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A426B9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23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A426B9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61F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6D2639" w:rsidRDefault="006D2639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E16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42248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1038-П от 22.09.2017 г. «О внесении изменений в муниципальную программу Богучанского района «Молодежь </w:t>
      </w:r>
      <w:proofErr w:type="spellStart"/>
      <w:r w:rsidRPr="00042248">
        <w:rPr>
          <w:rFonts w:ascii="Times New Roman" w:hAnsi="Times New Roman"/>
          <w:sz w:val="20"/>
          <w:szCs w:val="20"/>
        </w:rPr>
        <w:t>Приангарья</w:t>
      </w:r>
      <w:proofErr w:type="spellEnd"/>
      <w:r w:rsidRPr="00042248">
        <w:rPr>
          <w:rFonts w:ascii="Times New Roman" w:hAnsi="Times New Roman"/>
          <w:sz w:val="20"/>
          <w:szCs w:val="20"/>
        </w:rPr>
        <w:t>», утвержденную постановлением  администрации Богучанского района  от 01.11.2013 № 1398-п»</w:t>
      </w:r>
    </w:p>
    <w:p w:rsidR="00042248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42248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1039-П от 22.09.2017 г. «О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№1397-п»</w:t>
      </w:r>
    </w:p>
    <w:p w:rsidR="00042248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42248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1040-П от 22.09.2017 г. «О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1392-п»</w:t>
      </w:r>
    </w:p>
    <w:p w:rsidR="00042248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42248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1043-П от 25.09.2017 г. «О внесении изменений и дополнений в постановление администрации Богучанского района от 08.10.2013 № 1269-п "О создании межведомственной комиссии по оказанию содействия добровольному переселению соотечественников, проживающих за рубежом"»</w:t>
      </w:r>
    </w:p>
    <w:p w:rsidR="00042248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42248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1044-П от 25.09.2017 г. «О внесении изменений в муниципальную  программу  «Система социальной защиты населения Богучанского района», утвержденную постановлением администрации Богучанского района от 01.11.2013 № 1393-п»</w:t>
      </w:r>
    </w:p>
    <w:p w:rsidR="00042248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42248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1057-П от 27.09.2017 г. «Об утверждении административного регламента предоставления муниципальной услуги «Выдача градостроительного плана земельного участка»»</w:t>
      </w:r>
    </w:p>
    <w:p w:rsidR="00042248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42248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1088-П от 29.09.2017 г. «О внесении изменений в 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1395-п»</w:t>
      </w:r>
    </w:p>
    <w:p w:rsidR="00042248" w:rsidRPr="00CD5E16" w:rsidRDefault="00042248" w:rsidP="00CD5E16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Информационное сообщение.</w:t>
      </w:r>
    </w:p>
    <w:p w:rsidR="00CD5E16" w:rsidRDefault="00CD5E1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E16" w:rsidRDefault="00CD5E1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E16" w:rsidRDefault="00CD5E1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Default="000422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58" w:rsidRPr="00544358" w:rsidRDefault="00544358" w:rsidP="0054435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435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АДМИНИСТРАЦИЯ БОГУЧАНСКОГО  РАЙОНА</w:t>
      </w:r>
    </w:p>
    <w:p w:rsidR="00544358" w:rsidRPr="00544358" w:rsidRDefault="00544358" w:rsidP="0054435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544358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544358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544358" w:rsidRPr="00544358" w:rsidRDefault="00544358" w:rsidP="00544358">
      <w:pPr>
        <w:spacing w:after="0" w:line="240" w:lineRule="auto"/>
        <w:jc w:val="center"/>
        <w:rPr>
          <w:rFonts w:ascii="Times New Roman" w:eastAsia="Times New Roman" w:hAnsi="Times New Roman"/>
          <w:i/>
          <w:color w:val="0000FF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22 .09 .2017        </w:t>
      </w:r>
      <w:r w:rsidRPr="00544358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4435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544358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           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№    1038-п</w:t>
      </w:r>
    </w:p>
    <w:p w:rsidR="00544358" w:rsidRPr="00544358" w:rsidRDefault="00544358" w:rsidP="00544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58" w:rsidRPr="00544358" w:rsidRDefault="00544358" w:rsidP="00544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муниципальную программу Богучанского района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», утвержденную Постановлением  администрации Богучанского района  от 01.11.2013 № 1398-п</w:t>
      </w:r>
    </w:p>
    <w:p w:rsidR="00544358" w:rsidRPr="00544358" w:rsidRDefault="00544358" w:rsidP="00544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58" w:rsidRPr="00544358" w:rsidRDefault="00544358" w:rsidP="00544358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7,8,47  Устава Богучанского района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544358" w:rsidRPr="00544358" w:rsidRDefault="00544358" w:rsidP="0054435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Внесены следующие изменения:</w:t>
      </w:r>
    </w:p>
    <w:p w:rsidR="00544358" w:rsidRPr="00544358" w:rsidRDefault="00544358" w:rsidP="00544358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разделе 1, Паспорта муниципальной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», строку «Ресурсное обеспечение муниципальной программы», изложить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7"/>
        <w:gridCol w:w="6703"/>
      </w:tblGrid>
      <w:tr w:rsidR="00544358" w:rsidRPr="00544358" w:rsidTr="00544358">
        <w:trPr>
          <w:trHeight w:val="20"/>
        </w:trPr>
        <w:tc>
          <w:tcPr>
            <w:tcW w:w="1498" w:type="pct"/>
          </w:tcPr>
          <w:p w:rsidR="00544358" w:rsidRPr="00544358" w:rsidRDefault="00544358" w:rsidP="0054435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544358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муниципальной программы </w:t>
            </w:r>
          </w:p>
        </w:tc>
        <w:tc>
          <w:tcPr>
            <w:tcW w:w="3502" w:type="pct"/>
          </w:tcPr>
          <w:p w:rsidR="00544358" w:rsidRPr="00544358" w:rsidRDefault="00544358" w:rsidP="00544358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бюджетных ассигнований на реализацию мероприятий   Программы   составляет   всего  68 013 002,33  рублей, в том числе: средства федерального бюджета – 3 559 723,28  рублей, средства краевого бюджета -  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13 473 040,16  рублей,  средства районного бюджета – 50 980 238,89  рублей, из них по годам: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всего 9 521 369,68  рублей, в том числе: средства федерального бюджета – 387 150,84  рублей, средства краевого бюджета – 2 038 202,24 рублей, средства районного бюджета – 7 096 016,60 рублей;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2016 году всего 11 769 407,52  рублей, в том числе: средства федерального бюджета –                     1 243 112,93  средства краевого бюджета – 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3 368 155,07 рублей, средства районного бюджета – 7 158 139,52 рублей;</w:t>
            </w:r>
          </w:p>
          <w:p w:rsidR="00544358" w:rsidRPr="00544358" w:rsidRDefault="00544358" w:rsidP="00544358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4435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     в  2017 году всего 15 495 834,00  рублей, в том числе: средства федерального бюджета – 1 453 648,23  средства краевого бюджета – 4 269 752,77 рублей, средства районного бюджета – 9 772 433,00 рублей;</w:t>
            </w:r>
          </w:p>
          <w:p w:rsidR="00544358" w:rsidRPr="00544358" w:rsidRDefault="00544358" w:rsidP="00544358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4435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      в  2018 году всего 10 305 900,00  рублей, в том числе: средства краевого бюджета – 794 700,00 рублей, средства районного бюджета – 9 511 200,00 рублей;</w:t>
            </w:r>
          </w:p>
          <w:p w:rsidR="00544358" w:rsidRPr="00544358" w:rsidRDefault="00544358" w:rsidP="005443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544358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        в  2019 году всего 10 305 900,00  рублей, в том числе: средства краевого бюджета – 794 700,00 рублей, средства районного бюджета – 9 511 200,00 рублей.</w:t>
            </w:r>
          </w:p>
        </w:tc>
      </w:tr>
    </w:tbl>
    <w:p w:rsidR="00544358" w:rsidRPr="00544358" w:rsidRDefault="00544358" w:rsidP="00544358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разделе 1, Паспорта муниципальной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», строку «Перечень целевых показателей и показателей результативности муниципальной программы», изложить в новой редакции:</w:t>
      </w:r>
    </w:p>
    <w:p w:rsidR="00544358" w:rsidRPr="00544358" w:rsidRDefault="00544358" w:rsidP="00544358">
      <w:pPr>
        <w:snapToGri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2"/>
        <w:gridCol w:w="6148"/>
      </w:tblGrid>
      <w:tr w:rsidR="00544358" w:rsidRPr="00544358" w:rsidTr="00544358">
        <w:trPr>
          <w:trHeight w:val="20"/>
        </w:trPr>
        <w:tc>
          <w:tcPr>
            <w:tcW w:w="1788" w:type="pct"/>
          </w:tcPr>
          <w:p w:rsidR="00544358" w:rsidRPr="00544358" w:rsidRDefault="00544358" w:rsidP="005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 w:cs="Arial"/>
                <w:sz w:val="14"/>
                <w:szCs w:val="14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3212" w:type="pct"/>
            <w:vAlign w:val="center"/>
          </w:tcPr>
          <w:p w:rsidR="00544358" w:rsidRPr="00544358" w:rsidRDefault="00544358" w:rsidP="00544358">
            <w:pPr>
              <w:widowControl w:val="0"/>
              <w:spacing w:after="0" w:line="100" w:lineRule="atLeast"/>
              <w:ind w:firstLine="312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Удельный вес молодых граждан, проживающих в Богучанском районе, вовлеченных в реализацию социально-экономических проектов к 2019 году составит 35,70 %;</w:t>
            </w:r>
          </w:p>
          <w:p w:rsidR="00544358" w:rsidRPr="00544358" w:rsidRDefault="00544358" w:rsidP="00544358">
            <w:pPr>
              <w:widowControl w:val="0"/>
              <w:spacing w:after="0" w:line="100" w:lineRule="atLeast"/>
              <w:ind w:firstLine="3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Удельный вес </w:t>
            </w:r>
            <w:proofErr w:type="spellStart"/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благополучателей</w:t>
            </w:r>
            <w:proofErr w:type="spellEnd"/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граждан, проживающих в Богучанском районе, получающих безвозмездные услуги от участников молодежных социально-экономических проектов к 2019 году составит 37,10 %;</w:t>
            </w:r>
          </w:p>
          <w:p w:rsidR="00544358" w:rsidRPr="00544358" w:rsidRDefault="00544358" w:rsidP="00544358">
            <w:pPr>
              <w:widowControl w:val="0"/>
              <w:spacing w:after="0" w:line="100" w:lineRule="atLeast"/>
              <w:ind w:firstLine="3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социально-экономических проектов, реализуемых молодежью района (увеличение с 4-х единиц  в 2014 году до 6 единиц в 2019 году);</w:t>
            </w:r>
          </w:p>
          <w:p w:rsidR="00544358" w:rsidRPr="00544358" w:rsidRDefault="00544358" w:rsidP="00544358">
            <w:pPr>
              <w:widowControl w:val="0"/>
              <w:spacing w:after="0" w:line="240" w:lineRule="auto"/>
              <w:ind w:firstLine="3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молодежи, проживающей в Богучанском районе, получившей информационные услуги (увеличение с 40,8 % в 2014 году до 60 % в 2019 году);</w:t>
            </w:r>
          </w:p>
          <w:p w:rsidR="00544358" w:rsidRPr="00544358" w:rsidRDefault="00544358" w:rsidP="00544358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созданных временных рабочих мест для несовершеннолетних граждан, проживающих в Богучанском районе (увеличение с 80-ти ме</w:t>
            </w:r>
            <w:proofErr w:type="gramStart"/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 в 201</w:t>
            </w:r>
            <w:proofErr w:type="gramEnd"/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г. до 100 к 2019 г.);</w:t>
            </w:r>
          </w:p>
          <w:p w:rsidR="00544358" w:rsidRPr="00544358" w:rsidRDefault="00544358" w:rsidP="00544358">
            <w:pPr>
              <w:widowControl w:val="0"/>
              <w:suppressAutoHyphens/>
              <w:spacing w:after="0" w:line="240" w:lineRule="auto"/>
              <w:ind w:firstLine="312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4435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Удельный вес молодых граждан, проживающих в Богучанском районе, вовлеченных в деятельность патриотической направленности, в их общей численности</w:t>
            </w: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(увеличение с 3,5 % в 2014 году до 8,0 % в 2019 году);</w:t>
            </w:r>
          </w:p>
          <w:p w:rsidR="00544358" w:rsidRPr="00544358" w:rsidRDefault="00544358" w:rsidP="005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Удельный вес молодых граждан, проживающих в Богучанском районе, вовлеченных в добровольческую деятельность, в их общей численности (сохранение 10,9 %, достигнутых в 2014 году, до 2019 года);</w:t>
            </w:r>
          </w:p>
          <w:p w:rsidR="00544358" w:rsidRPr="00544358" w:rsidRDefault="00544358" w:rsidP="00544358">
            <w:pPr>
              <w:spacing w:after="0" w:line="240" w:lineRule="auto"/>
              <w:ind w:left="60" w:right="132" w:firstLine="3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молодых семей, улучшивших жилищные условия за счет социальной выплаты не ниже 44,4% ежегодно;</w:t>
            </w:r>
          </w:p>
          <w:p w:rsidR="00544358" w:rsidRPr="00544358" w:rsidRDefault="00544358" w:rsidP="00544358">
            <w:pPr>
              <w:spacing w:after="0" w:line="240" w:lineRule="auto"/>
              <w:ind w:left="60" w:right="132" w:firstLine="3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(не менее 100 % ежегодно).</w:t>
            </w:r>
          </w:p>
          <w:p w:rsidR="00544358" w:rsidRPr="00544358" w:rsidRDefault="00544358" w:rsidP="00544358">
            <w:pPr>
              <w:spacing w:after="0" w:line="233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Целевые показатели и показатели результативности представлены в  приложении            № 1 к паспорту муниципальной программы.</w:t>
            </w:r>
          </w:p>
          <w:p w:rsidR="00544358" w:rsidRPr="00544358" w:rsidRDefault="00544358" w:rsidP="00544358">
            <w:pPr>
              <w:spacing w:after="0" w:line="240" w:lineRule="auto"/>
              <w:ind w:left="60" w:right="132" w:firstLine="30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Значение целевых показателей на долгосрочный период представлены в приложении № 2 к паспорту муниципальной программы.           </w:t>
            </w:r>
          </w:p>
        </w:tc>
      </w:tr>
    </w:tbl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1.3. В разделе 5 паспорта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абзац первый изложить в новой редакции:</w:t>
      </w:r>
    </w:p>
    <w:p w:rsidR="00544358" w:rsidRPr="00544358" w:rsidRDefault="00544358" w:rsidP="005443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«Своевременная и в полном объеме реализация Программы позволит обеспечить достижение установленных значений основных показателей:</w:t>
      </w:r>
    </w:p>
    <w:p w:rsidR="00544358" w:rsidRPr="00544358" w:rsidRDefault="00544358" w:rsidP="00544358">
      <w:pPr>
        <w:widowControl w:val="0"/>
        <w:spacing w:after="0" w:line="100" w:lineRule="atLeast"/>
        <w:ind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увеличить количество социально-экономических проектов, реализуемых молодежью района с 4-х единиц  в 2014 году до 6 единиц в 2019 году;</w:t>
      </w:r>
    </w:p>
    <w:p w:rsidR="00544358" w:rsidRPr="00544358" w:rsidRDefault="00544358" w:rsidP="00544358">
      <w:pPr>
        <w:widowControl w:val="0"/>
        <w:spacing w:after="0" w:line="240" w:lineRule="auto"/>
        <w:ind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увеличить доля молодежи, проживающей в Богучанском районе, получившей информационные услуги с 40,8 % в 2014 году до 60 % в 2019 году;</w:t>
      </w:r>
    </w:p>
    <w:p w:rsidR="00544358" w:rsidRPr="00544358" w:rsidRDefault="00544358" w:rsidP="00544358">
      <w:pPr>
        <w:spacing w:after="0" w:line="240" w:lineRule="auto"/>
        <w:ind w:firstLine="312"/>
        <w:rPr>
          <w:rFonts w:ascii="Times New Roman" w:eastAsia="Times New Roman" w:hAnsi="Times New Roman"/>
          <w:color w:val="FFFFFF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увеличить</w:t>
      </w:r>
      <w:r w:rsidRPr="00544358">
        <w:rPr>
          <w:rFonts w:ascii="Times New Roman" w:eastAsia="Times New Roman" w:hAnsi="Times New Roman"/>
          <w:color w:val="800000"/>
          <w:sz w:val="20"/>
          <w:szCs w:val="20"/>
          <w:lang w:eastAsia="ru-RU"/>
        </w:rPr>
        <w:t xml:space="preserve">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количество созданных временных рабочих мест для несовершеннолетних граждан, проживающих в Богучанском районе с 80 ме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ст в 20</w:t>
      </w:r>
      <w:proofErr w:type="gram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14 г. до 100 в 2019 г.</w:t>
      </w:r>
    </w:p>
    <w:p w:rsidR="00544358" w:rsidRPr="00544358" w:rsidRDefault="00544358" w:rsidP="00544358">
      <w:pPr>
        <w:widowControl w:val="0"/>
        <w:suppressAutoHyphens/>
        <w:spacing w:after="0" w:line="240" w:lineRule="auto"/>
        <w:ind w:firstLine="312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/>
          <w:kern w:val="1"/>
          <w:sz w:val="20"/>
          <w:szCs w:val="20"/>
          <w:lang w:eastAsia="ar-SA"/>
        </w:rPr>
        <w:t>- увеличить удельный вес молодых граждан, проживающих в Богучанском районе, вовлеченных в деятельность патриотической направленности, в их общей численности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 с 3,5% в 2014 году до 8,0 % в 2019 году;</w:t>
      </w:r>
    </w:p>
    <w:p w:rsidR="00544358" w:rsidRPr="00544358" w:rsidRDefault="00544358" w:rsidP="00544358">
      <w:pPr>
        <w:widowControl w:val="0"/>
        <w:autoSpaceDE w:val="0"/>
        <w:autoSpaceDN w:val="0"/>
        <w:adjustRightInd w:val="0"/>
        <w:spacing w:after="0" w:line="240" w:lineRule="auto"/>
        <w:ind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сохранить удельный вес молодых граждан, проживающих в Богучанском районе, вовлеченных в добровольческую деятельность, в их общей численности на уровне 10,9 %, достигнутом в 2014 году, до 2019 года;</w:t>
      </w:r>
    </w:p>
    <w:p w:rsidR="00544358" w:rsidRPr="00544358" w:rsidRDefault="00544358" w:rsidP="00544358">
      <w:pPr>
        <w:spacing w:after="0" w:line="240" w:lineRule="auto"/>
        <w:ind w:left="60" w:right="132"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сохранить долю  молодых семей, нуждающихся в улучшении жилищных условий и купивших жилые помещения, к общему количеству молодых семей, состоящих на учете нуждающихся в улучшении жилищных условий на уровне не ниже 44,4 % ежегодно.</w:t>
      </w:r>
    </w:p>
    <w:p w:rsidR="00544358" w:rsidRPr="00544358" w:rsidRDefault="00544358" w:rsidP="00544358">
      <w:pPr>
        <w:spacing w:after="0" w:line="240" w:lineRule="auto"/>
        <w:ind w:left="60" w:right="132"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доля исполненных бюджетных ассигнований, предусмотренных в программном виде должна быть не менее 100 % ежегодно».</w:t>
      </w:r>
    </w:p>
    <w:p w:rsidR="00544358" w:rsidRPr="00544358" w:rsidRDefault="00544358" w:rsidP="005443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1.4. В разделе 6 паспорта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«Перечень подпрограмм с указанием сроков их реализации и ожидаемых результатов»  абзац пятый изложить в новой редакции:</w:t>
      </w: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eastAsia="Times New Roman" w:cs="Calibri"/>
          <w:sz w:val="20"/>
          <w:szCs w:val="20"/>
        </w:rPr>
        <w:t>«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подпрограммы позволит достичь в 2014 - 2019 годах следующих результатов:</w:t>
      </w:r>
    </w:p>
    <w:p w:rsidR="00544358" w:rsidRPr="00544358" w:rsidRDefault="00544358" w:rsidP="00544358">
      <w:pPr>
        <w:widowControl w:val="0"/>
        <w:spacing w:after="0" w:line="100" w:lineRule="atLeast"/>
        <w:ind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увеличить количество социально-экономических проектов, реализуемых молодежью района с 4-х единиц  в 2014 году до 6 единиц в 2019 году;</w:t>
      </w:r>
      <w:proofErr w:type="gramEnd"/>
    </w:p>
    <w:p w:rsidR="00544358" w:rsidRPr="00544358" w:rsidRDefault="00544358" w:rsidP="00544358">
      <w:pPr>
        <w:widowControl w:val="0"/>
        <w:spacing w:after="0" w:line="240" w:lineRule="auto"/>
        <w:ind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увеличить долю молодежи, проживающей в Богучанском районе, получившей информационные услуги с 40,8 % в 2014 году до 60 % в 2019 году;</w:t>
      </w:r>
    </w:p>
    <w:p w:rsidR="00544358" w:rsidRPr="00544358" w:rsidRDefault="00544358" w:rsidP="00544358">
      <w:pPr>
        <w:spacing w:after="0" w:line="240" w:lineRule="auto"/>
        <w:ind w:firstLine="312"/>
        <w:rPr>
          <w:rFonts w:ascii="Times New Roman" w:eastAsia="Times New Roman" w:hAnsi="Times New Roman"/>
          <w:color w:val="FFFFFF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800000"/>
          <w:sz w:val="20"/>
          <w:szCs w:val="20"/>
          <w:lang w:eastAsia="ru-RU"/>
        </w:rPr>
        <w:t xml:space="preserve">-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увеличить</w:t>
      </w:r>
      <w:r w:rsidRPr="00544358">
        <w:rPr>
          <w:rFonts w:ascii="Times New Roman" w:eastAsia="Times New Roman" w:hAnsi="Times New Roman"/>
          <w:color w:val="800000"/>
          <w:sz w:val="20"/>
          <w:szCs w:val="20"/>
          <w:lang w:eastAsia="ru-RU"/>
        </w:rPr>
        <w:t xml:space="preserve">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количество созданных временных рабочих мест для несовершеннолетних граждан, проживающих в Богучанском районе с 80 ме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ст в 201</w:t>
      </w:r>
      <w:proofErr w:type="gram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4 г. до 100 в 2019 г.»</w:t>
      </w: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Абзац шестой изложить в новой редакции:</w:t>
      </w: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«Реализация мероприятий подпрограммы позволит достичь в 2014 – 2019 годах следующих результатов:</w:t>
      </w:r>
    </w:p>
    <w:p w:rsidR="00544358" w:rsidRPr="00544358" w:rsidRDefault="00544358" w:rsidP="00544358">
      <w:pPr>
        <w:spacing w:after="0" w:line="240" w:lineRule="auto"/>
        <w:ind w:left="60" w:right="132" w:firstLine="3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сохранить долю  молодых семей, нуждающихся в улучшении жилищных условий и купивших жилые помещения, к общему количеству молодых семей, состоящих на учете  нуждающихся в улучшении жилищных условий на уровне не ниже 44,4 % ежегодно.</w:t>
      </w:r>
    </w:p>
    <w:p w:rsidR="00544358" w:rsidRPr="00544358" w:rsidRDefault="00544358" w:rsidP="005443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1.5. В</w:t>
      </w:r>
      <w:r w:rsidRPr="005443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разделе 10 «Информация о ресурсном обеспечении и прогнозной оценке расходов на реализацию целей муниципальной программы с учетом источников финансирования» Паспорта муниципальной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», второй абзац изложить в новой редакции:</w:t>
      </w:r>
    </w:p>
    <w:p w:rsidR="00544358" w:rsidRPr="00544358" w:rsidRDefault="00544358" w:rsidP="005443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«Объем бюджетных ассигнований на реализацию мероприятий   Программы   составляет   всего  68 013 002,33  рублей, в том числе: средства федерального бюджета – 3 559 723,28  рублей, средства краевого бюджета -  </w:t>
      </w:r>
    </w:p>
    <w:p w:rsidR="00544358" w:rsidRPr="00544358" w:rsidRDefault="00544358" w:rsidP="005443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13 473 040,16  рублей,  средства районного бюджета – 50 980 238,89  рублей, из них по годам:</w:t>
      </w:r>
    </w:p>
    <w:p w:rsidR="00544358" w:rsidRPr="00544358" w:rsidRDefault="00544358" w:rsidP="005443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2014 году всего 9 521 369,68  рублей, в том числе: средства федерального бюджета – 387 150,84  рублей, средства краевого бюджета – 2 038 202,24 рублей, средства районного бюджета – 7 096 016,60 рублей;</w:t>
      </w:r>
    </w:p>
    <w:p w:rsidR="00544358" w:rsidRPr="00544358" w:rsidRDefault="00544358" w:rsidP="005443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</w:r>
    </w:p>
    <w:p w:rsidR="00544358" w:rsidRPr="00544358" w:rsidRDefault="00544358" w:rsidP="005443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 в  2016 году всего 11 769 407,52  рублей, в том числе: средства федерального бюджета – 1 243 112,93  средства краевого бюджета – </w:t>
      </w:r>
    </w:p>
    <w:p w:rsidR="00544358" w:rsidRPr="00544358" w:rsidRDefault="00544358" w:rsidP="0054435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3 368 155,07 рублей, средства районного бюджета – 7 158 139,52 рублей;</w:t>
      </w:r>
    </w:p>
    <w:p w:rsidR="00544358" w:rsidRPr="00544358" w:rsidRDefault="00544358" w:rsidP="00544358">
      <w:pPr>
        <w:widowControl w:val="0"/>
        <w:suppressAutoHyphens/>
        <w:spacing w:after="0" w:line="100" w:lineRule="atLeast"/>
        <w:ind w:right="132" w:firstLine="709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/>
          <w:kern w:val="1"/>
          <w:sz w:val="20"/>
          <w:szCs w:val="20"/>
          <w:lang w:eastAsia="ar-SA"/>
        </w:rPr>
        <w:t>в  2017 году всего 15 495 834,00  рублей, в том числе: средства федерального бюджета – 1 453 648,23  средства краевого бюджета – 4 269 752,77 рублей, средства районного бюджета – 9 772 433,00 рублей;</w:t>
      </w:r>
    </w:p>
    <w:p w:rsidR="00544358" w:rsidRPr="00544358" w:rsidRDefault="00544358" w:rsidP="00544358">
      <w:pPr>
        <w:widowControl w:val="0"/>
        <w:suppressAutoHyphens/>
        <w:spacing w:after="0" w:line="100" w:lineRule="atLeast"/>
        <w:ind w:left="60" w:right="132" w:firstLine="649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/>
          <w:kern w:val="1"/>
          <w:sz w:val="20"/>
          <w:szCs w:val="20"/>
          <w:lang w:eastAsia="ar-SA"/>
        </w:rPr>
        <w:t>в  2018 году всего 10 305 900,00  рублей, в том числе:  средства краевого бюджета – 794 700,00 рублей, средства районного бюджета – 9 511 200,00 рублей;</w:t>
      </w:r>
    </w:p>
    <w:p w:rsidR="00544358" w:rsidRPr="00544358" w:rsidRDefault="00544358" w:rsidP="00544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 2019 году всего 10 305 900,00  рублей, в том числе: средства краевого бюджета – 794 700,00 рублей, средства районного бюджета – 9 511 200,00 рублей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.»;</w:t>
      </w:r>
      <w:proofErr w:type="gramEnd"/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1.6. В Приложении 5 к муниципальной программе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»  в подпрограмму 1 «Вовлечение молодежи Богучанского района в социальную практику» на 2014-2019 годы в паспорт подпрограммы  раздел «Целевые индикаторы подпрограммы» изложить в следующей редакции:     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3"/>
      </w:tblGrid>
      <w:tr w:rsidR="00544358" w:rsidRPr="008F68EB" w:rsidTr="008F68EB">
        <w:trPr>
          <w:trHeight w:val="80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8" w:rsidRPr="008F68EB" w:rsidRDefault="00544358" w:rsidP="0054435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</w:pPr>
            <w:r w:rsidRPr="008F68EB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 xml:space="preserve">Целевые индикаторы подпрограммы               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8" w:rsidRPr="008F68EB" w:rsidRDefault="00544358" w:rsidP="0054435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68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социально-экономических проектов, реализуемых молодежью района (увеличение с 4-х единиц  в 2014 году до 6 единиц в 2019 году);</w:t>
            </w:r>
          </w:p>
          <w:p w:rsidR="00544358" w:rsidRPr="008F68EB" w:rsidRDefault="00544358" w:rsidP="0054435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68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молодежи, проживающей в Богучанском районе, получившей информационные услуги (увеличение с 40,8 % в 2014 году до 60,0 % в 2019 году);</w:t>
            </w:r>
          </w:p>
          <w:p w:rsidR="00544358" w:rsidRPr="008F68EB" w:rsidRDefault="00544358" w:rsidP="00544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68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созданных временных рабочих мест для несовершеннолетних граждан, проживающих в Богучанском районе (увеличение с 80 ме</w:t>
            </w:r>
            <w:proofErr w:type="gramStart"/>
            <w:r w:rsidRPr="008F68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 в 20</w:t>
            </w:r>
            <w:proofErr w:type="gramEnd"/>
            <w:r w:rsidRPr="008F68E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году до 100 в 2019 году)</w:t>
            </w:r>
          </w:p>
        </w:tc>
      </w:tr>
    </w:tbl>
    <w:p w:rsidR="00544358" w:rsidRPr="00544358" w:rsidRDefault="00544358" w:rsidP="00544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1.7. В</w:t>
      </w:r>
      <w:r w:rsidRPr="005443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разделе 2.2  «Основная цель, задачи, этапы и сроки выполнения подпрограммы, целевые индикаторы» Паспорта муниципальной подпрограммы 1 «Вовлечение молодежи Богучанского района в социальную практику», пункт 5 изложить в новой редакции:</w:t>
      </w:r>
    </w:p>
    <w:p w:rsidR="00544358" w:rsidRPr="00544358" w:rsidRDefault="00544358" w:rsidP="0054435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«Целевыми индикаторами, позволяющими измерить достижение цели подпрограммы, являются:</w:t>
      </w:r>
    </w:p>
    <w:p w:rsidR="00544358" w:rsidRPr="00544358" w:rsidRDefault="00544358" w:rsidP="0054435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Количество социально-экономических проектов, реализуемых молодежью района (увеличение с 4-х единиц  в 2014 году до 6 единиц в 2019 году);</w:t>
      </w:r>
      <w:proofErr w:type="gramEnd"/>
    </w:p>
    <w:p w:rsidR="00544358" w:rsidRPr="00544358" w:rsidRDefault="00544358" w:rsidP="0054435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Доля молодежи, проживающей в Богучанском районе, получившей информационные услуги (увеличение с 40,8 % в 2014 году до 60,0 % в 2019 году);</w:t>
      </w:r>
    </w:p>
    <w:p w:rsidR="00544358" w:rsidRPr="00544358" w:rsidRDefault="00544358" w:rsidP="0054435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Количество созданных временных рабочих мест для несовершеннолетних граждан, проживающих в Богучанском районе (увеличение с 80 мест в 2014 году до 100 в 2019 году)</w:t>
      </w:r>
    </w:p>
    <w:p w:rsidR="00544358" w:rsidRPr="00544358" w:rsidRDefault="00544358" w:rsidP="0054435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приведен в приложении № 1 к подпрограмме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544358" w:rsidRPr="00544358" w:rsidRDefault="00544358" w:rsidP="00544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1.8. В</w:t>
      </w:r>
      <w:r w:rsidRPr="0054435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разделе 2.5  «Оценка социально-экономической эффективности от реализации подпрограммы» Паспорта муниципальной подпрограммы 1 «Вовлечение молодежи Богучанского района в социальную практику», абзац пятый изложить в новой редакции:</w:t>
      </w:r>
    </w:p>
    <w:p w:rsidR="00544358" w:rsidRPr="00544358" w:rsidRDefault="00544358" w:rsidP="00544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«Количество созданных временных рабочих мест для несовершеннолетних граждан, проживающих в Богучанском районе (увеличение с 80 мест в 2014 году до 100 в 2019 году)»</w:t>
      </w:r>
    </w:p>
    <w:p w:rsidR="00544358" w:rsidRPr="00544358" w:rsidRDefault="00544358" w:rsidP="0054435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Абзац шестой изложить в новой редакции:</w:t>
      </w:r>
    </w:p>
    <w:p w:rsidR="00544358" w:rsidRPr="00544358" w:rsidRDefault="00544358" w:rsidP="00544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«Конечными результатами реализации подпрограммы будут являться следующие результаты:</w:t>
      </w:r>
    </w:p>
    <w:p w:rsidR="00544358" w:rsidRPr="00544358" w:rsidRDefault="00544358" w:rsidP="0054435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 w:cs="Calibri"/>
          <w:b/>
          <w:kern w:val="1"/>
          <w:sz w:val="20"/>
          <w:szCs w:val="20"/>
          <w:lang w:eastAsia="ar-SA"/>
        </w:rPr>
        <w:t>-</w:t>
      </w: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 будет поддержано не менее 18 молодежных объединений; </w:t>
      </w:r>
    </w:p>
    <w:p w:rsidR="00544358" w:rsidRPr="00544358" w:rsidRDefault="00544358" w:rsidP="0054435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color w:val="000000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- к 2019 году </w:t>
      </w:r>
      <w:r w:rsidRPr="00544358">
        <w:rPr>
          <w:rFonts w:ascii="Times New Roman" w:eastAsia="SimSun" w:hAnsi="Times New Roman" w:cs="Calibri"/>
          <w:color w:val="000000"/>
          <w:kern w:val="1"/>
          <w:sz w:val="20"/>
          <w:szCs w:val="20"/>
          <w:lang w:eastAsia="ar-SA"/>
        </w:rPr>
        <w:t xml:space="preserve">около 700 молодых людей будет вовлечено </w:t>
      </w: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в практико-ориентированную социально полезную деятельность</w:t>
      </w:r>
      <w:r w:rsidRPr="00544358">
        <w:rPr>
          <w:rFonts w:ascii="Times New Roman" w:eastAsia="SimSun" w:hAnsi="Times New Roman" w:cs="Calibri"/>
          <w:color w:val="000000"/>
          <w:kern w:val="1"/>
          <w:sz w:val="20"/>
          <w:szCs w:val="20"/>
          <w:lang w:eastAsia="ar-SA"/>
        </w:rPr>
        <w:t>;</w:t>
      </w:r>
    </w:p>
    <w:p w:rsidR="00544358" w:rsidRPr="00544358" w:rsidRDefault="00544358" w:rsidP="0054435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 w:cs="Calibri"/>
          <w:color w:val="000000"/>
          <w:kern w:val="1"/>
          <w:sz w:val="20"/>
          <w:szCs w:val="20"/>
          <w:lang w:eastAsia="ar-SA"/>
        </w:rPr>
        <w:t xml:space="preserve">- </w:t>
      </w: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поступит не  менее 26 заявок, не менее 18 проектных команд  будет  поддержано;</w:t>
      </w:r>
    </w:p>
    <w:p w:rsidR="00544358" w:rsidRPr="00544358" w:rsidRDefault="00544358" w:rsidP="0054435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- к 2019 году до 2070 молодых людей будет вовлечено в приоритетные направления молодежной политики; </w:t>
      </w:r>
    </w:p>
    <w:p w:rsidR="00544358" w:rsidRPr="00544358" w:rsidRDefault="00544358" w:rsidP="0054435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- будет поддержано не менее 28 </w:t>
      </w:r>
      <w:proofErr w:type="spellStart"/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межпоселенческих</w:t>
      </w:r>
      <w:proofErr w:type="spellEnd"/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 (кустовых) молодежных событий с участием более 1500 человек на базе 8 ресурсных площадок; </w:t>
      </w:r>
    </w:p>
    <w:p w:rsidR="00544358" w:rsidRPr="00544358" w:rsidRDefault="00544358" w:rsidP="0054435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color w:val="000000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- будет обеспечено </w:t>
      </w:r>
      <w:proofErr w:type="spellStart"/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софинансирование</w:t>
      </w:r>
      <w:proofErr w:type="spellEnd"/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 xml:space="preserve"> краевой  субсидии на поддержку молодежных центров;</w:t>
      </w:r>
    </w:p>
    <w:p w:rsidR="00544358" w:rsidRPr="00544358" w:rsidRDefault="00544358" w:rsidP="005443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- к 2019 году получат  информационные услуги   около 1650 человек. </w:t>
      </w:r>
    </w:p>
    <w:p w:rsidR="00544358" w:rsidRPr="00544358" w:rsidRDefault="00544358" w:rsidP="0054435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Calibri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 w:cs="Calibri"/>
          <w:kern w:val="1"/>
          <w:sz w:val="20"/>
          <w:szCs w:val="20"/>
          <w:lang w:eastAsia="ar-SA"/>
        </w:rPr>
        <w:t>- будет создано 560 временных рабочих мест для несовершеннолетних граждан, проживающих в Богучанском районе;</w:t>
      </w:r>
    </w:p>
    <w:p w:rsidR="00544358" w:rsidRPr="00544358" w:rsidRDefault="00544358" w:rsidP="00544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примут  участие в краевых и зональных мероприятиях ТОС не менее 20 человек; </w:t>
      </w:r>
    </w:p>
    <w:p w:rsidR="00544358" w:rsidRPr="00544358" w:rsidRDefault="00544358" w:rsidP="00544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будет организовано не менее 12 районных мероприятий по трудовому воспитанию несовершеннолетних;</w:t>
      </w:r>
    </w:p>
    <w:p w:rsidR="00544358" w:rsidRPr="00544358" w:rsidRDefault="00544358" w:rsidP="00544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- будет создано 560 временных рабочих мест для несовершеннолетних, в т.ч. не менее 10% для подростков, находящихся в ТЖС, СОП, группе риска;</w:t>
      </w:r>
    </w:p>
    <w:p w:rsidR="00544358" w:rsidRPr="00544358" w:rsidRDefault="00544358" w:rsidP="00544358">
      <w:pPr>
        <w:spacing w:after="0" w:line="240" w:lineRule="auto"/>
        <w:ind w:right="-10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будет приобретена униформа участников ТОС;</w:t>
      </w:r>
    </w:p>
    <w:p w:rsidR="00544358" w:rsidRPr="00544358" w:rsidRDefault="00544358" w:rsidP="0054435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будет  обеспечено проведение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не менее 12 районных мероприятий по трудовому воспитанию несовершеннолетних (не менее 500 участников)»</w:t>
      </w: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1.9. В Приложении 6 к муниципальной программе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»  в подпрограмму 2, «Патриотическое воспитание молодежи Богучанского района» на 2014-2019 годы в паспорт подпрограммы  раздел «Объемы и источники финансирования подпрограммы» изложить в следующей редакции: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37"/>
        <w:gridCol w:w="6657"/>
      </w:tblGrid>
      <w:tr w:rsidR="00544358" w:rsidRPr="00544358" w:rsidTr="005443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8" w:rsidRPr="00544358" w:rsidRDefault="00544358" w:rsidP="00544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8" w:rsidRPr="00544358" w:rsidRDefault="00544358" w:rsidP="00544358">
            <w:pPr>
              <w:spacing w:after="0" w:line="240" w:lineRule="auto"/>
              <w:ind w:left="55" w:firstLine="397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4358">
              <w:rPr>
                <w:sz w:val="14"/>
                <w:szCs w:val="14"/>
              </w:rPr>
              <w:t xml:space="preserve">      </w:t>
            </w:r>
            <w:r w:rsidRPr="00544358">
              <w:rPr>
                <w:rFonts w:ascii="Times New Roman" w:hAnsi="Times New Roman"/>
                <w:sz w:val="14"/>
                <w:szCs w:val="14"/>
              </w:rPr>
              <w:t>Общий объем финансирования на реализацию мероприятий Подпрограммы составляет всего 2 937 297, 00 рублей, в том числе за счет сре</w:t>
            </w:r>
            <w:proofErr w:type="gramStart"/>
            <w:r w:rsidRPr="00544358">
              <w:rPr>
                <w:rFonts w:ascii="Times New Roman" w:hAnsi="Times New Roman"/>
                <w:sz w:val="14"/>
                <w:szCs w:val="14"/>
              </w:rPr>
              <w:t>дств кр</w:t>
            </w:r>
            <w:proofErr w:type="gramEnd"/>
            <w:r w:rsidRPr="00544358">
              <w:rPr>
                <w:rFonts w:ascii="Times New Roman" w:hAnsi="Times New Roman"/>
                <w:sz w:val="14"/>
                <w:szCs w:val="14"/>
              </w:rPr>
              <w:t>аевого бюджета – 197 297,00 рублей, средства районного  бюджета –2 740 000,00  рублей, из них по годам:</w:t>
            </w:r>
          </w:p>
          <w:p w:rsidR="00544358" w:rsidRPr="00544358" w:rsidRDefault="00544358" w:rsidP="00544358">
            <w:pPr>
              <w:spacing w:after="0" w:line="240" w:lineRule="auto"/>
              <w:ind w:left="55" w:firstLine="397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4358">
              <w:rPr>
                <w:rFonts w:ascii="Times New Roman" w:hAnsi="Times New Roman"/>
                <w:sz w:val="14"/>
                <w:szCs w:val="14"/>
              </w:rPr>
              <w:t>в 2014 году всего 550 000,00  рублей, в том числе: средства районного бюджета – 550 000,00  рублей;</w:t>
            </w:r>
          </w:p>
          <w:p w:rsidR="00544358" w:rsidRPr="00544358" w:rsidRDefault="00544358" w:rsidP="00544358">
            <w:pPr>
              <w:spacing w:after="0" w:line="240" w:lineRule="auto"/>
              <w:ind w:left="55" w:firstLine="397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4358">
              <w:rPr>
                <w:rFonts w:ascii="Times New Roman" w:hAnsi="Times New Roman"/>
                <w:sz w:val="14"/>
                <w:szCs w:val="14"/>
              </w:rPr>
              <w:t xml:space="preserve">в 2015 году всего 550 000,00  рублей, в том числе: средства районного бюджета – 550 000,00  рублей;      </w:t>
            </w:r>
          </w:p>
          <w:p w:rsidR="00544358" w:rsidRPr="00544358" w:rsidRDefault="00544358" w:rsidP="00544358">
            <w:pPr>
              <w:spacing w:after="0" w:line="240" w:lineRule="auto"/>
              <w:ind w:left="55" w:firstLine="397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4358">
              <w:rPr>
                <w:rFonts w:ascii="Times New Roman" w:hAnsi="Times New Roman"/>
                <w:sz w:val="14"/>
                <w:szCs w:val="14"/>
              </w:rPr>
              <w:t>в  2016 году всего 440 000,00  рублей, в том числе: средства краевого бюджета – 100 000,00 рублей; средства районного бюджета – 340 000,00 рублей;</w:t>
            </w:r>
          </w:p>
          <w:p w:rsidR="00544358" w:rsidRPr="00544358" w:rsidRDefault="00544358" w:rsidP="00544358">
            <w:pPr>
              <w:spacing w:after="0" w:line="240" w:lineRule="auto"/>
              <w:ind w:left="55" w:right="-70" w:firstLine="397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4358">
              <w:rPr>
                <w:rFonts w:ascii="Times New Roman" w:hAnsi="Times New Roman"/>
                <w:sz w:val="14"/>
                <w:szCs w:val="14"/>
              </w:rPr>
              <w:t>в  2017 году всего 537 297,00  рублей, в том числе: средства краевого бюджета – 97 297,00 рублей средства районного бюджета – 440 000,00  рублей;</w:t>
            </w:r>
          </w:p>
          <w:p w:rsidR="00544358" w:rsidRPr="00544358" w:rsidRDefault="00544358" w:rsidP="00544358">
            <w:pPr>
              <w:spacing w:after="0" w:line="240" w:lineRule="auto"/>
              <w:ind w:left="55" w:firstLine="397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4358">
              <w:rPr>
                <w:rFonts w:ascii="Times New Roman" w:hAnsi="Times New Roman"/>
                <w:sz w:val="14"/>
                <w:szCs w:val="14"/>
              </w:rPr>
              <w:t>в 2018 году всего 430 000,00  рублей, в том числе: средства районного бюджета – 430 000,00  рублей;</w:t>
            </w:r>
          </w:p>
          <w:p w:rsidR="00544358" w:rsidRPr="00544358" w:rsidRDefault="00544358" w:rsidP="00544358">
            <w:pPr>
              <w:spacing w:after="0" w:line="240" w:lineRule="auto"/>
              <w:ind w:firstLine="397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всего 430 000,00  рублей, в том числе: средства районного бюджета – 430 000,00  рублей</w:t>
            </w: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</w:tr>
    </w:tbl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1.10. В разделе 2.7 «Обоснование 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финансовых</w:t>
      </w:r>
      <w:proofErr w:type="gram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, материальных и трудовых</w:t>
      </w:r>
    </w:p>
    <w:p w:rsidR="00544358" w:rsidRPr="00544358" w:rsidRDefault="00544358" w:rsidP="00544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затрат (ресурсное обеспечение подпрограммы) с указанием источников финансирования» паспорта подпрограммы 2 «Патриотическое воспитание молодежи Богучанского района» на 2014-2019 годы» абзац 2 изложить в следующей редакции:</w:t>
      </w: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«Общий объем финансирования на реализацию мероприятий Подпрограммы составляет всего 2 937 297, 00 рублей, в том числе за счет сре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аевого бюджета – 197 297,00 рублей, средства районного  бюджета –2 740 000,00  рублей, из них по годам:</w:t>
      </w:r>
    </w:p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2014 году всего 550 000,00  рублей, в том числе: средства районного бюджета – 550 000,00  рублей;</w:t>
      </w:r>
    </w:p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в 2015 году всего 550 000,00  рублей, в том числе: средства районного бюджета – 550 000,00  рублей;      </w:t>
      </w:r>
    </w:p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 2016 году всего 440 000,00  рублей, в том числе: средства краевого бюджета – 100 000,00 рублей; средства районного бюджета – 340 000,00 рублей;</w:t>
      </w:r>
    </w:p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 2017 году всего 537 297,00  рублей, в том числе: средства краевого бюджета – 97 297,00 рублей средства районного бюджета – 440 000,00  рублей;</w:t>
      </w:r>
    </w:p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2018 году всего 430 000,00  рублей, в том числе: средства районного бюджета – 430 000,00  рублей;</w:t>
      </w:r>
    </w:p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в 2019 году всего 430 000,00  рублей, в том числе: средства районного бюджета – 430 000,00  рублей;</w:t>
      </w: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1.11. В Приложении 7 к муниципальной программе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»  в подпрограмму 3, </w:t>
      </w:r>
      <w:r w:rsidRPr="0054435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</w:t>
      </w:r>
      <w:r w:rsidRPr="0054435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Обеспечение жильем молодых семей в Богучанском районе»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на 2014 - 2019 годы в паспорт подпрограммы  раздел «Целевые индикаторы» изложить в следующей редакции: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89"/>
        <w:gridCol w:w="6505"/>
      </w:tblGrid>
      <w:tr w:rsidR="00544358" w:rsidRPr="00544358" w:rsidTr="005443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8" w:rsidRPr="00544358" w:rsidRDefault="00544358" w:rsidP="005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hAnsi="Times New Roman"/>
                <w:sz w:val="14"/>
                <w:szCs w:val="14"/>
                <w:lang w:eastAsia="ru-RU"/>
              </w:rPr>
              <w:t>Целевые индикаторы</w:t>
            </w:r>
          </w:p>
        </w:tc>
        <w:tc>
          <w:tcPr>
            <w:tcW w:w="3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8" w:rsidRPr="00544358" w:rsidRDefault="00544358" w:rsidP="0054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hAnsi="Times New Roman"/>
                <w:sz w:val="14"/>
                <w:szCs w:val="14"/>
                <w:lang w:eastAsia="ru-RU"/>
              </w:rPr>
              <w:t>Доля молодых семей Богучанского района, нуждающихся в улучшении жилищных условий и улучшивших жилищные условия за период реализации подпрограммы, составит не ниже 44,4% ежегодно.</w:t>
            </w:r>
          </w:p>
        </w:tc>
      </w:tr>
    </w:tbl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1.12. В Приложении 8 к муниципальной программе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»  в подпрограмму 4, «Обеспечение реализации муниципальной программы и прочие мероприятия» на 2014-2019 годы в паспорт подпрограммы  раздел «Объемы и источники финансирования подпрограммы» изложить в следующей редакции:    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37"/>
        <w:gridCol w:w="6657"/>
      </w:tblGrid>
      <w:tr w:rsidR="00544358" w:rsidRPr="00544358" w:rsidTr="005443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8" w:rsidRPr="00544358" w:rsidRDefault="00544358" w:rsidP="005443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58" w:rsidRPr="00544358" w:rsidRDefault="00544358" w:rsidP="0054435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</w:t>
            </w: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Объем бюджетных ассигнований на реализацию мероприятий подпрограммы составляет всего 36 097 117,81 рублей, в том числе средства краевого бюджета -  6 382 800,0 рублей,  средства районного бюджета – 29 714 317,81  рублей, 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 них по годам: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73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2014 году всего 5 131 700,00 рублей, в том числе средства краевого бюджета – 1 005 800 рублей, средства районного бюджета – 4 125 900,0  рублей;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73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2015 году всего 5 578 909,77 рублей, в том числе средства краевого бюджета – 938 700,0  рублей, средства районного бюджета – 4 640 209,77  рублей;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73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2016 году всего 5 913 675,04  рублей, в том числе средства краевого бюджета – 1 378 900,0  рублей, средства районного бюджета – 4 534 775,04  рублей;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73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2017 году всего 7 108 633,0  рублей, в том числе средства краевого бюджета – 1 470 000,0  рублей, средства районного бюджета – 5 638 633,00  рублей;</w:t>
            </w:r>
          </w:p>
          <w:p w:rsidR="00544358" w:rsidRPr="00544358" w:rsidRDefault="00544358" w:rsidP="00544358">
            <w:pPr>
              <w:snapToGrid w:val="0"/>
              <w:spacing w:after="0" w:line="240" w:lineRule="auto"/>
              <w:ind w:firstLine="73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2018 году всего 6 182 100,0  рублей, в том числе средства краевого бюджета – 794 700,0  рублей, средства районного бюджета – 5 387 400,0  рублей;</w:t>
            </w:r>
          </w:p>
          <w:p w:rsidR="00544358" w:rsidRPr="00544358" w:rsidRDefault="00544358" w:rsidP="00544358">
            <w:pPr>
              <w:spacing w:after="0" w:line="240" w:lineRule="auto"/>
              <w:ind w:firstLine="736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4435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2019 году всего 6 182 100,0  рублей, в том числе средства краевого бюджета – 794 700,0  рублей, средства районного бюджета – 5 387 400,0  рублей;</w:t>
            </w:r>
          </w:p>
          <w:p w:rsidR="00544358" w:rsidRPr="00544358" w:rsidRDefault="00544358" w:rsidP="005443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58" w:rsidRPr="00544358" w:rsidRDefault="00544358" w:rsidP="00544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1.13. В разделе 2.7 «Обоснование 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финансовых</w:t>
      </w:r>
      <w:proofErr w:type="gram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, материальных и трудовых</w:t>
      </w:r>
    </w:p>
    <w:p w:rsidR="00544358" w:rsidRPr="00544358" w:rsidRDefault="00544358" w:rsidP="00544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затрат (ресурсное обеспечение подпрограммы) с указанием источников финансирования» абзац 2 изложить в следующей редакции:</w:t>
      </w:r>
    </w:p>
    <w:p w:rsidR="00544358" w:rsidRPr="00544358" w:rsidRDefault="00544358" w:rsidP="0054435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Объем бюджетных ассигнований на реализацию мероприятий подпрограммы составляет всего 36 097 117,81 рублей, в том числе средства краевого бюджета -  6 382 800,0 рублей,  средства районного бюджета – 29 714 317,81  рублей, </w:t>
      </w:r>
    </w:p>
    <w:p w:rsidR="00544358" w:rsidRPr="00544358" w:rsidRDefault="00544358" w:rsidP="00544358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 них по годам:</w:t>
      </w:r>
    </w:p>
    <w:p w:rsidR="00544358" w:rsidRPr="00544358" w:rsidRDefault="00544358" w:rsidP="0054435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2014 году всего 5 131 700,00 рублей, в том числе средства краевого бюджета – 1 005 800 рублей, средства районного бюджета – 4 125 900,0  рублей;</w:t>
      </w:r>
    </w:p>
    <w:p w:rsidR="00544358" w:rsidRPr="00544358" w:rsidRDefault="00544358" w:rsidP="0054435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2015 году всего 5 578 909,77 рублей, в том числе средства краевого бюджета – 938 700,0  рублей, средства районного бюджета – 4 640 209,77  рублей;</w:t>
      </w:r>
    </w:p>
    <w:p w:rsidR="00544358" w:rsidRPr="00544358" w:rsidRDefault="00544358" w:rsidP="0054435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2016 году всего 5 913 675,04  рублей, в том числе средства краевого бюджета – 1 378 900,0  рублей, средства районного бюджета – 4 534 775,04  рублей;</w:t>
      </w:r>
    </w:p>
    <w:p w:rsidR="00544358" w:rsidRPr="00544358" w:rsidRDefault="00544358" w:rsidP="0054435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2017 году всего 7 108 633,0  рублей, в том числе средства краевого бюджета – 1 470 000,0  рублей, средства районного бюджета – 5 638 633,00  рублей;</w:t>
      </w:r>
    </w:p>
    <w:p w:rsidR="00544358" w:rsidRPr="00544358" w:rsidRDefault="00544358" w:rsidP="0054435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2018 году всего 6 182 100,0  рублей, в том числе средства краевого бюджета – 794 700,0  рублей, средства районного бюджета – 5 387 400,0  рублей;</w:t>
      </w:r>
    </w:p>
    <w:p w:rsidR="00544358" w:rsidRPr="00544358" w:rsidRDefault="00544358" w:rsidP="00544358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544358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2019 году всего 6 182 100,0  рублей, в том числе средства краевого бюджета – 794 700,0  рублей, средства районного бюджета – 5 387 400,0  рублей.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1.14. Приложение № 1 к паспорту муниципальной программы "Молодежь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" изложить в новой редакции, приложение № 1  к настоящему постановлению.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1.15. Приложение № 2 к муниципальной программе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2  к настоящему постановлению.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1.16. Приложение № 3 к муниципальной программе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3 к настоящему постановлению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1.17. Приложение № 4 к муниципальной программе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4  к настоящему постановлению.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1.18. Приложение № 1 к подпрограмме 1 «Вовлечение молодежи Богучанского района в социальную практику» на 2014-2019 годы в рамках муниципальной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5 к настоящему постановлению.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1.19. Приложение № 2 к подпрограмме 1 «Вовлечение молодежи Богучанского района в социальную практику» на 2014-2019 годы в рамках муниципальной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6 к настоящему постановлению.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1.20. Приложение № 2 к подпрограмме «Патриотическое воспитание молодежи Богучанского района в рамках МП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на 2014-2019гг. изложить в новой редакции, приложение № 7  к настоящему постановлению.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1.21. Приложение № 1 к подпрограмме 3 «Обеспечение жильем молодых семей в Богучанском районе» муниципальной программы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8 к настоящему постановлению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1.22. Приложение № 2 к подпрограмме «Обеспечение реализации муниципальной программы и прочие мероприятия» в рамках муниципальной программы  «Молодежь </w:t>
      </w:r>
      <w:proofErr w:type="spell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» на 2014 – 2019 годы изложить в новой редакции, приложение № 9  к настоящему постановлению.</w:t>
      </w:r>
    </w:p>
    <w:p w:rsidR="00544358" w:rsidRPr="00544358" w:rsidRDefault="00544358" w:rsidP="00544358">
      <w:pPr>
        <w:spacing w:after="0" w:line="240" w:lineRule="auto"/>
        <w:ind w:firstLine="5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жизнеобеспечению     А.Ю. </w:t>
      </w:r>
      <w:proofErr w:type="spellStart"/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Машинистова</w:t>
      </w:r>
      <w:proofErr w:type="spellEnd"/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44358" w:rsidRPr="00544358" w:rsidRDefault="00544358" w:rsidP="00544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Постановление  вступает в  силу  со дня,  следующего за днем  опубликования в Официальном вестнике Богучанского района.</w:t>
      </w:r>
    </w:p>
    <w:p w:rsidR="00544358" w:rsidRPr="00544358" w:rsidRDefault="00544358" w:rsidP="005443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Pr="00544358" w:rsidRDefault="00544358" w:rsidP="00544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proofErr w:type="gramStart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.Г</w:t>
      </w:r>
      <w:proofErr w:type="gramEnd"/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>лавы Богучанского района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44358">
        <w:rPr>
          <w:rFonts w:ascii="Times New Roman" w:eastAsia="Times New Roman" w:hAnsi="Times New Roman"/>
          <w:sz w:val="20"/>
          <w:szCs w:val="20"/>
          <w:lang w:eastAsia="ru-RU"/>
        </w:rPr>
        <w:tab/>
        <w:t>В.Ю. Карнаухов</w:t>
      </w:r>
    </w:p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right"/>
        <w:tblLook w:val="04A0"/>
      </w:tblPr>
      <w:tblGrid>
        <w:gridCol w:w="9570"/>
      </w:tblGrid>
      <w:tr w:rsidR="007B1076" w:rsidRPr="007B1076" w:rsidTr="006949D9">
        <w:trPr>
          <w:trHeight w:val="1110"/>
          <w:jc w:val="right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Приложение № 1 </w:t>
            </w:r>
          </w:p>
          <w:p w:rsidR="007B1076" w:rsidRPr="007B1076" w:rsidRDefault="007B1076" w:rsidP="007B1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постановлению №1038-п от  «22» «09» 2017 г.</w:t>
            </w:r>
          </w:p>
          <w:p w:rsidR="007B1076" w:rsidRPr="007B1076" w:rsidRDefault="007B1076" w:rsidP="007B1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Приложение № 1 </w:t>
            </w:r>
          </w:p>
          <w:p w:rsidR="007B1076" w:rsidRPr="007B1076" w:rsidRDefault="007B1076" w:rsidP="007B1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 паспорту муниципальной программы "Молодежь </w:t>
            </w:r>
            <w:proofErr w:type="spellStart"/>
            <w:r w:rsidRPr="007B107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Приангарья</w:t>
            </w:r>
            <w:proofErr w:type="spellEnd"/>
            <w:r w:rsidRPr="007B107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" </w:t>
            </w:r>
          </w:p>
        </w:tc>
      </w:tr>
    </w:tbl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E31" w:rsidRDefault="007B107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076">
        <w:rPr>
          <w:rFonts w:ascii="Times New Roman" w:eastAsia="Times New Roman" w:hAnsi="Times New Roman"/>
          <w:sz w:val="20"/>
          <w:szCs w:val="20"/>
          <w:lang w:eastAsia="ru-RU"/>
        </w:rPr>
        <w:t>Целевые показатели и показатели результативности муниципальной программы</w:t>
      </w:r>
    </w:p>
    <w:p w:rsidR="007B1076" w:rsidRDefault="007B107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0"/>
        <w:gridCol w:w="347"/>
        <w:gridCol w:w="553"/>
        <w:gridCol w:w="408"/>
        <w:gridCol w:w="315"/>
        <w:gridCol w:w="404"/>
        <w:gridCol w:w="224"/>
        <w:gridCol w:w="360"/>
        <w:gridCol w:w="348"/>
        <w:gridCol w:w="348"/>
        <w:gridCol w:w="270"/>
        <w:gridCol w:w="266"/>
        <w:gridCol w:w="370"/>
        <w:gridCol w:w="437"/>
        <w:gridCol w:w="222"/>
        <w:gridCol w:w="392"/>
        <w:gridCol w:w="282"/>
        <w:gridCol w:w="332"/>
        <w:gridCol w:w="342"/>
        <w:gridCol w:w="272"/>
        <w:gridCol w:w="402"/>
        <w:gridCol w:w="211"/>
        <w:gridCol w:w="427"/>
        <w:gridCol w:w="221"/>
        <w:gridCol w:w="393"/>
        <w:gridCol w:w="281"/>
        <w:gridCol w:w="333"/>
        <w:gridCol w:w="430"/>
      </w:tblGrid>
      <w:tr w:rsidR="007B1076" w:rsidRPr="007B1076" w:rsidTr="008F68E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Цели, задачи, показатели результатов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Цель: Создание условий для развития потенциала молодежи и его реализации в интересах развития Богучанского района 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Удельный вес молодых граждан, проживающих в Богучанском районе, вовлеченных в реализацию социально-экономических проектов 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18,40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20,50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24,60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29,52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35,42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35,42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35,42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35,70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Удельный вес </w:t>
            </w:r>
            <w:proofErr w:type="spellStart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благополучателей</w:t>
            </w:r>
            <w:proofErr w:type="spellEnd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граждан, проживающих в Богучанском районе, получающих безвозмездные услуги от участников молодежных социально-экономических проектов 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24,20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26,70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32,04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33,00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34,00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37,10</w:t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Создание условий успешной социализации и эффективной самореализации молодежи Богучанского района</w:t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 «Вовлечение молодежи Богучанского района в социальную практику на 2014-2019 годы»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социально-экономических проектов, реализуемых молодежью 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молодежи, получившей информационные услуги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созданных рабочих мест для несовершеннолетних граждан, проживающих в Богучанском </w:t>
            </w: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районе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Задача 2. Создание условий для  дальнейшего развития и совершенствования системы   патриотического воспитания</w:t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2 «Патриотическое воспитание молодежи Богучанского района» на 2014 - 2019 годы» 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Удельный вес молодых граждан, проживающих в Богучанском районе, вовлеченных в деятельность патриотической направленности, в их общей численности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Удельный вес молодых граждан, проживающих в Богучанском районе, вовлеченных в добровольческую деятельность, в их общей численности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10,9</w:t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3.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порядке</w:t>
            </w:r>
            <w:proofErr w:type="gramEnd"/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нуждающимися в улучшении жилищных условий</w:t>
            </w: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3 «Обеспечение жильем молодых семей в Богучанском районе» на 2014 - 2019 годы» 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молодых семей Богучанского района, нуждающихся в улучшении жилищных условий и купивших жилые помещения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62,5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53,3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45,46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45,46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молодых семей Богучанского района, нуждающихся в улучшении жилищных условий и купивших жилые помещения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7B1076" w:rsidRPr="007B1076" w:rsidTr="007B1076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 на 2014 - 2019 годы» </w:t>
            </w:r>
          </w:p>
        </w:tc>
      </w:tr>
      <w:tr w:rsidR="007B1076" w:rsidRPr="007B1076" w:rsidTr="008F68EB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76" w:rsidRPr="007B1076" w:rsidRDefault="007B1076" w:rsidP="007B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07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0D3B24" w:rsidRPr="000D3B24" w:rsidTr="000D3B24">
        <w:trPr>
          <w:trHeight w:val="20"/>
        </w:trPr>
        <w:tc>
          <w:tcPr>
            <w:tcW w:w="5000" w:type="pct"/>
            <w:gridSpan w:val="2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к  постановлению №1038-п от "22" "09" 2017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 к 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«Молодежь </w:t>
            </w:r>
            <w:proofErr w:type="spellStart"/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  </w:t>
            </w:r>
          </w:p>
          <w:p w:rsidR="000D3B24" w:rsidRPr="000D3B24" w:rsidRDefault="000D3B24" w:rsidP="000D3B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12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                             2014 - 2019 годы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Приангарь</w:t>
            </w: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я</w:t>
            </w:r>
            <w:proofErr w:type="spellEnd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</w:t>
            </w: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15495834,00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10305900,00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10305900,00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68 013 002,33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6516700,00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6974669,77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6693675,04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8110090,00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7076260,00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7076260,00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42 447 654,81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722324,48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3 783 361,08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17 625 882,44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«Вовлечение молодежи Богучанского района в социальную практику»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7 196 601,08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835000,00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845760,00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3 413 240,00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722 324,48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3 783 361,08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«Патриотическое воспитание молодежи Богучанского района» 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2 937 297,00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2 937 297,00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жильем молодых семей в Богучанском </w:t>
            </w: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районе» 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21 781 986,44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21 781 986,44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4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7 108 633,00 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6 182 100,00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6 182 100,00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36 097 117,81   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8F68EB">
        <w:trPr>
          <w:trHeight w:val="20"/>
        </w:trPr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7 108 633,00 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6 182 100,00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6 182 100,00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36 097 117,81   </w:t>
            </w:r>
          </w:p>
        </w:tc>
      </w:tr>
    </w:tbl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2"/>
        <w:gridCol w:w="1131"/>
        <w:gridCol w:w="1048"/>
        <w:gridCol w:w="905"/>
        <w:gridCol w:w="905"/>
        <w:gridCol w:w="905"/>
        <w:gridCol w:w="905"/>
        <w:gridCol w:w="897"/>
        <w:gridCol w:w="897"/>
        <w:gridCol w:w="895"/>
      </w:tblGrid>
      <w:tr w:rsidR="000D3B24" w:rsidRPr="000D3B24" w:rsidTr="000D3B2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 постановлению №1038-п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"_22___" "___09____" 2017 г.</w:t>
            </w:r>
          </w:p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8F68EB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 «Молодежь </w:t>
            </w:r>
            <w:proofErr w:type="spellStart"/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D3B24" w:rsidRDefault="000D3B24" w:rsidP="008F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6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20"/>
                <w:szCs w:val="16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  <w:p w:rsidR="008F68EB" w:rsidRPr="000D3B24" w:rsidRDefault="008F68EB" w:rsidP="008F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(рубли), годы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Отчетный финансовый год 2014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Отчетный финансовый год 2015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Отчетный финансовый год 2016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2018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2019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2014-2019 годы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"Молодежь </w:t>
            </w:r>
            <w:proofErr w:type="spellStart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15495834,00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10305900,00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10305900,00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68013002,33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387150,84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475811,28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1243112,93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1453648,23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3559723,28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2038202,24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2207530,08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3368155,07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4269752,77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794700,00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794700,00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13473040,16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7096016,60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7931249,77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7158139,52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9772433,00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9511200,00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9511200,00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50980238,89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"Вовлечение молодежи Богучанского района в социальную практику"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7196601,08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7196601,08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"Патриотическое воспитание молодежи Богучанского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537297,00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2937297,00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97297,00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197297,00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2740000,00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"Обеспечение жильем молодых семей в Богучанском районе"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21781986,44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387150,84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475811,28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1243112,93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1453648,23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3559723,28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1032402,24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1268830,08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1889255,07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2702455,77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6892943,16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11329320,00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"Обеспечение реализации муниципальной программы и </w:t>
            </w: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прочие мероприятия"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5578909,77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5913675,04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7108633,00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6182100,00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6182100,00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36097117,81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</w:t>
            </w: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1005800,00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938700,00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1378900,00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1470000,00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794700,00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794700,00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6382800,00</w:t>
            </w:r>
          </w:p>
        </w:tc>
      </w:tr>
      <w:tr w:rsidR="000D3B24" w:rsidRPr="000D3B24" w:rsidTr="000D3B24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4125900,00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4640209,77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4534775,04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5638633,00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5387400,00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5387400,00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B24" w:rsidRPr="000D3B24" w:rsidRDefault="000D3B24" w:rsidP="000D3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D3B2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29714317,81</w:t>
            </w:r>
          </w:p>
        </w:tc>
      </w:tr>
    </w:tbl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949D9" w:rsidRPr="006949D9" w:rsidTr="006949D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949D9" w:rsidRDefault="006949D9" w:rsidP="0069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6949D9" w:rsidRDefault="006949D9" w:rsidP="0069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 постановлению №1038-п от  «22» «09» 2017 г.</w:t>
            </w:r>
          </w:p>
          <w:p w:rsidR="006949D9" w:rsidRDefault="006949D9" w:rsidP="0069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  <w:p w:rsidR="006949D9" w:rsidRDefault="006949D9" w:rsidP="0069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Приложение № 4</w:t>
            </w:r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«Молодежь </w:t>
            </w:r>
            <w:proofErr w:type="spellStart"/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6949D9" w:rsidRPr="006949D9" w:rsidRDefault="006949D9" w:rsidP="0069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949D9" w:rsidRPr="006949D9" w:rsidRDefault="006949D9" w:rsidP="008F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</w:t>
            </w:r>
          </w:p>
        </w:tc>
      </w:tr>
    </w:tbl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95"/>
        <w:gridCol w:w="406"/>
        <w:gridCol w:w="406"/>
        <w:gridCol w:w="406"/>
        <w:gridCol w:w="406"/>
        <w:gridCol w:w="406"/>
        <w:gridCol w:w="406"/>
        <w:gridCol w:w="406"/>
        <w:gridCol w:w="406"/>
        <w:gridCol w:w="429"/>
        <w:gridCol w:w="714"/>
        <w:gridCol w:w="714"/>
        <w:gridCol w:w="714"/>
        <w:gridCol w:w="714"/>
        <w:gridCol w:w="714"/>
        <w:gridCol w:w="714"/>
        <w:gridCol w:w="714"/>
      </w:tblGrid>
      <w:tr w:rsidR="006949D9" w:rsidRPr="006949D9" w:rsidTr="006949D9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6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8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руб.</w:t>
            </w:r>
          </w:p>
        </w:tc>
      </w:tr>
      <w:tr w:rsidR="006949D9" w:rsidRPr="006949D9" w:rsidTr="006949D9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6949D9" w:rsidRPr="006949D9" w:rsidTr="006949D9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и ее содержание:  </w:t>
            </w:r>
          </w:p>
        </w:tc>
        <w:tc>
          <w:tcPr>
            <w:tcW w:w="45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соответствии с ведомственным перечнем услуг муниципальных учреждений, утвержденным нормативным правовым актом администрации Богучанского района </w:t>
            </w:r>
          </w:p>
        </w:tc>
      </w:tr>
      <w:tr w:rsidR="006949D9" w:rsidRPr="006949D9" w:rsidTr="006949D9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объема услуги:                                         количество потребителей, чел.</w:t>
            </w:r>
          </w:p>
        </w:tc>
      </w:tr>
      <w:tr w:rsidR="006949D9" w:rsidRPr="006949D9" w:rsidTr="006949D9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4.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949D9" w:rsidRPr="006949D9" w:rsidTr="006949D9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Выполнение муниципального задания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3 400 000,0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3 725 000,40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4 125 900,00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4 640 209,77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5 057 375,04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6 313 933,00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5 387 400,00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D9" w:rsidRPr="006949D9" w:rsidRDefault="006949D9" w:rsidP="0069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5 387 400,00</w:t>
            </w:r>
          </w:p>
        </w:tc>
      </w:tr>
    </w:tbl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5 </w:t>
      </w:r>
    </w:p>
    <w:p w:rsid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18"/>
          <w:szCs w:val="20"/>
          <w:lang w:eastAsia="ru-RU"/>
        </w:rPr>
        <w:t>к  постановлению №1038-п  от  «22» «09» 2017 г</w:t>
      </w:r>
    </w:p>
    <w:p w:rsidR="006949D9" w:rsidRP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18"/>
          <w:szCs w:val="20"/>
          <w:lang w:eastAsia="ru-RU"/>
        </w:rPr>
        <w:t>.</w:t>
      </w:r>
    </w:p>
    <w:p w:rsidR="006949D9" w:rsidRP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18"/>
          <w:szCs w:val="20"/>
          <w:lang w:eastAsia="ru-RU"/>
        </w:rPr>
        <w:t xml:space="preserve">к подпрограмме «Вовлечение молодежи Богучанского района </w:t>
      </w:r>
    </w:p>
    <w:p w:rsid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18"/>
          <w:szCs w:val="20"/>
          <w:lang w:eastAsia="ru-RU"/>
        </w:rPr>
        <w:t xml:space="preserve">в социальную практику»  в рамках муниципальной программы </w:t>
      </w:r>
    </w:p>
    <w:p w:rsidR="006949D9" w:rsidRP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6949D9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«Молодежь </w:t>
      </w:r>
      <w:proofErr w:type="spellStart"/>
      <w:r w:rsidRPr="006949D9">
        <w:rPr>
          <w:rFonts w:ascii="Times New Roman" w:eastAsia="Times New Roman" w:hAnsi="Times New Roman"/>
          <w:bCs/>
          <w:sz w:val="18"/>
          <w:szCs w:val="20"/>
          <w:lang w:eastAsia="ru-RU"/>
        </w:rPr>
        <w:t>Приангарья</w:t>
      </w:r>
      <w:proofErr w:type="spellEnd"/>
      <w:r w:rsidRPr="006949D9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» </w:t>
      </w:r>
    </w:p>
    <w:p w:rsidR="006949D9" w:rsidRP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49D9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подпрограммы</w:t>
      </w:r>
    </w:p>
    <w:p w:rsid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5"/>
        <w:gridCol w:w="2392"/>
        <w:gridCol w:w="768"/>
        <w:gridCol w:w="1027"/>
        <w:gridCol w:w="749"/>
        <w:gridCol w:w="666"/>
        <w:gridCol w:w="667"/>
        <w:gridCol w:w="676"/>
        <w:gridCol w:w="690"/>
        <w:gridCol w:w="733"/>
        <w:gridCol w:w="701"/>
      </w:tblGrid>
      <w:tr w:rsidR="006949D9" w:rsidRPr="006949D9" w:rsidTr="006949D9">
        <w:trPr>
          <w:cantSplit/>
          <w:trHeight w:val="20"/>
          <w:tblHeader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№  </w:t>
            </w: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  <w:proofErr w:type="spellStart"/>
            <w:proofErr w:type="gramStart"/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</w:t>
            </w:r>
            <w:proofErr w:type="spellStart"/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Цель,    </w:t>
            </w: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целевые индикаторы </w:t>
            </w: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</w:t>
            </w: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измерения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Источник </w:t>
            </w: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информации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2013 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 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 год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 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 год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 год</w:t>
            </w:r>
          </w:p>
        </w:tc>
      </w:tr>
      <w:tr w:rsidR="006949D9" w:rsidRPr="006949D9" w:rsidTr="006949D9">
        <w:trPr>
          <w:cantSplit/>
          <w:trHeight w:val="20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37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Цель: Создание условий успешной социализации и эффективной самореализации молодежи Богучанского района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6949D9" w:rsidRPr="006949D9" w:rsidTr="006949D9">
        <w:trPr>
          <w:cantSplit/>
          <w:trHeight w:val="20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6949D9" w:rsidRPr="006949D9" w:rsidTr="006949D9">
        <w:trPr>
          <w:cantSplit/>
          <w:trHeight w:val="20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 w:cs="Calibri"/>
                <w:kern w:val="1"/>
                <w:sz w:val="14"/>
                <w:szCs w:val="14"/>
                <w:lang w:eastAsia="ar-SA"/>
              </w:rPr>
              <w:t xml:space="preserve">Количество социально-экономических проектов, реализуемых молодежью 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ед.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ведомственная отчетность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6</w:t>
            </w:r>
          </w:p>
        </w:tc>
      </w:tr>
      <w:tr w:rsidR="006949D9" w:rsidRPr="006949D9" w:rsidTr="006949D9">
        <w:trPr>
          <w:cantSplit/>
          <w:trHeight w:val="20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2.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Доля молодежи, получившей информационные услуги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ведомственная отчетность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60,0</w:t>
            </w:r>
          </w:p>
        </w:tc>
      </w:tr>
      <w:tr w:rsidR="006949D9" w:rsidRPr="006949D9" w:rsidTr="006949D9">
        <w:trPr>
          <w:cantSplit/>
          <w:trHeight w:val="20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3.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Количество созданных временных рабочих мест для несовершеннолетних граждан, проживающих в Богучанском районе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ед.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9D9" w:rsidRPr="006949D9" w:rsidRDefault="006949D9" w:rsidP="006949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949D9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ведомственная отчетность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9D9" w:rsidRPr="006949D9" w:rsidRDefault="006949D9" w:rsidP="006949D9">
            <w:pPr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</w:pPr>
            <w:r w:rsidRPr="006949D9">
              <w:rPr>
                <w:rFonts w:ascii="Times New Roman" w:eastAsia="SimSun" w:hAnsi="Times New Roman"/>
                <w:kern w:val="1"/>
                <w:sz w:val="14"/>
                <w:szCs w:val="14"/>
                <w:lang w:eastAsia="ru-RU"/>
              </w:rPr>
              <w:t>100</w:t>
            </w:r>
          </w:p>
        </w:tc>
      </w:tr>
    </w:tbl>
    <w:p w:rsidR="006949D9" w:rsidRPr="006949D9" w:rsidRDefault="006949D9" w:rsidP="0069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D691D">
        <w:rPr>
          <w:rFonts w:ascii="Times New Roman" w:eastAsia="Times New Roman" w:hAnsi="Times New Roman"/>
          <w:sz w:val="18"/>
          <w:szCs w:val="20"/>
          <w:lang w:eastAsia="ru-RU"/>
        </w:rPr>
        <w:t>Приложение № 6</w:t>
      </w:r>
    </w:p>
    <w:p w:rsid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D691D">
        <w:rPr>
          <w:rFonts w:ascii="Times New Roman" w:eastAsia="Times New Roman" w:hAnsi="Times New Roman"/>
          <w:sz w:val="18"/>
          <w:szCs w:val="20"/>
          <w:lang w:eastAsia="ru-RU"/>
        </w:rPr>
        <w:t xml:space="preserve"> к  постановлению №1038-п от  «22» «09» 2017 г.</w:t>
      </w:r>
    </w:p>
    <w:p w:rsidR="00CD691D" w:rsidRP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D691D" w:rsidRP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D691D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D691D">
        <w:rPr>
          <w:rFonts w:ascii="Times New Roman" w:eastAsia="Times New Roman" w:hAnsi="Times New Roman"/>
          <w:sz w:val="18"/>
          <w:szCs w:val="20"/>
          <w:lang w:eastAsia="ru-RU"/>
        </w:rPr>
        <w:t>к подпрограмме «Вовлечение молодежи Богучанского района</w:t>
      </w:r>
    </w:p>
    <w:p w:rsid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D691D">
        <w:rPr>
          <w:rFonts w:ascii="Times New Roman" w:eastAsia="Times New Roman" w:hAnsi="Times New Roman"/>
          <w:sz w:val="18"/>
          <w:szCs w:val="20"/>
          <w:lang w:eastAsia="ru-RU"/>
        </w:rPr>
        <w:t xml:space="preserve"> в социальную практику» муниципальной программы</w:t>
      </w:r>
    </w:p>
    <w:p w:rsidR="00CD691D" w:rsidRP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691D">
        <w:rPr>
          <w:rFonts w:ascii="Times New Roman" w:eastAsia="Times New Roman" w:hAnsi="Times New Roman"/>
          <w:sz w:val="18"/>
          <w:szCs w:val="20"/>
          <w:lang w:eastAsia="ru-RU"/>
        </w:rPr>
        <w:t xml:space="preserve">  </w:t>
      </w:r>
      <w:r w:rsidRPr="00CD691D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«Молодежь </w:t>
      </w:r>
      <w:proofErr w:type="spellStart"/>
      <w:r w:rsidRPr="00CD691D">
        <w:rPr>
          <w:rFonts w:ascii="Times New Roman" w:eastAsia="Times New Roman" w:hAnsi="Times New Roman"/>
          <w:bCs/>
          <w:sz w:val="18"/>
          <w:szCs w:val="20"/>
          <w:lang w:eastAsia="ru-RU"/>
        </w:rPr>
        <w:t>Приангарья</w:t>
      </w:r>
      <w:proofErr w:type="spellEnd"/>
      <w:r w:rsidRPr="00CD691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</w:p>
    <w:p w:rsidR="00CD691D" w:rsidRP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691D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</w:t>
      </w:r>
    </w:p>
    <w:p w:rsidR="00CD691D" w:rsidRDefault="00CD691D" w:rsidP="00CD6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0A0"/>
      </w:tblPr>
      <w:tblGrid>
        <w:gridCol w:w="342"/>
        <w:gridCol w:w="942"/>
        <w:gridCol w:w="792"/>
        <w:gridCol w:w="343"/>
        <w:gridCol w:w="385"/>
        <w:gridCol w:w="651"/>
        <w:gridCol w:w="343"/>
        <w:gridCol w:w="665"/>
        <w:gridCol w:w="665"/>
        <w:gridCol w:w="665"/>
        <w:gridCol w:w="665"/>
        <w:gridCol w:w="725"/>
        <w:gridCol w:w="725"/>
        <w:gridCol w:w="659"/>
        <w:gridCol w:w="1003"/>
      </w:tblGrid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ГРБС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Расходы (руб.), годы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691D" w:rsidRPr="00CD691D" w:rsidTr="00CD691D">
        <w:trPr>
          <w:cantSplit/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Отчетный финансовый год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Отчетный финансовый год</w:t>
            </w:r>
          </w:p>
          <w:p w:rsidR="00CD691D" w:rsidRPr="00CD691D" w:rsidRDefault="00CD691D" w:rsidP="001F24BC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Отчетный финансовый год </w:t>
            </w:r>
          </w:p>
          <w:p w:rsidR="00CD691D" w:rsidRPr="00CD691D" w:rsidRDefault="00CD691D" w:rsidP="001F24BC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Текущий финансовый год </w:t>
            </w:r>
          </w:p>
          <w:p w:rsidR="00CD691D" w:rsidRPr="00CD691D" w:rsidRDefault="00CD691D" w:rsidP="001F24BC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Первый год планового периода 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Второй год планового периода 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на период 2014-2019 годы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Цель: Создание условий успешной социализации и эффективной самореализации молодежи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Задача 1. Развитие молодежных общественных объединений, действующих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1.1.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Поддержка молодежных объединений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06 1 8000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254 600,00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227 760,00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46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CD691D" w:rsidRPr="00CD691D" w:rsidRDefault="00CD691D" w:rsidP="001F24B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1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1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482360,00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Будет поддержано не менее 18 молодежных объединений; К 2019 году около 700 молодых людей будут вовлечены в практико-ориентированную социально полезную деятельность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0610080000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612</w:t>
            </w:r>
          </w:p>
          <w:p w:rsidR="00CD691D" w:rsidRPr="00CD691D" w:rsidRDefault="00CD691D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Районный молодежный конкурс "За нами будущее!"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06 1 8000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120 000,00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120 000,00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Поступит не  менее 26 заявок, не менее 18 проектных команд  будет  поддержано.</w:t>
            </w:r>
          </w:p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Обеспечено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софинансирование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краевой  субсидии на поддержку молодежных центров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0610080000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76000,00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76000,00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76000,00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228000,00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06 1 8216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101 000,00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101 000,00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S4560</w:t>
            </w:r>
          </w:p>
          <w:p w:rsidR="00CD691D" w:rsidRPr="00CD691D" w:rsidRDefault="00CD691D" w:rsidP="001F24BC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CD691D" w:rsidRPr="00CD691D" w:rsidRDefault="00CD691D" w:rsidP="001F24BC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CD691D" w:rsidRPr="00CD691D" w:rsidRDefault="00CD691D" w:rsidP="001F24BC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left" w:pos="30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48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Задача 2. </w:t>
            </w:r>
            <w:r w:rsidRPr="00CD691D">
              <w:rPr>
                <w:rFonts w:ascii="Times New Roman" w:hAnsi="Times New Roman"/>
                <w:sz w:val="14"/>
                <w:szCs w:val="14"/>
              </w:rPr>
              <w:t>Организация ресурсных площадок для реализации молодежной политики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Организация и проведение районных и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межпоселенческих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(кустовых) молодежных проектов, мероприятий, слетов,  программ, форумов, конкурсов, семинаров, игр и пр. </w:t>
            </w:r>
            <w:proofErr w:type="gramEnd"/>
          </w:p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софинансирование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краевой субсидии на поддержку молодежных центров)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06 1 8000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376 750,20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27 000,00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403 750,20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К 2019 году до 2070 молодых людей будет вовлечено в приоритетные направления молодежной политики; </w:t>
            </w:r>
          </w:p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Будет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поддержено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не менее 28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межпоселенческих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(кустовых) молодежных событий с участием более 1500 человек на базе 8 ресурсных площадок; обеспечено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софинансирование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краевой  субсидии на поддержку молодежных центров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0610080000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40 000,00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40 000,00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160 000,00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06 1 8216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300 000,00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300000,00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S4560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300 000,00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300 000,00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ab/>
              <w:t>300 000,00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ab/>
              <w:t>300 000,00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1 200 000,00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Организация молодежной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медиа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студии и реализация информационных проектов по освещению молодежной </w:t>
            </w: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>политики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>Администрация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06 1 8000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17 650,00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86 000,00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103 650,00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К 2019 году получат  информационные услуги   около 1650 человек 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0610080000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>2.3.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449 076,40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759 240,00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1 208 316,40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Создано 560 временных рабочих мест для несовершеннолетних, проживающих на территории Богучанского района;</w:t>
            </w: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Примут  участие в краевых и зональных мероприятиях ТОС  не менее 20 человек; будет организовано не менее 12 районных мероприятий по трудовому воспитанию несовершеннолетних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722 324,48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674240,00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674 240,00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2 745 044,48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890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06 1 Ч005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540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-192" w:right="-11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364</w:t>
            </w:r>
          </w:p>
          <w:p w:rsidR="00CD691D" w:rsidRPr="00CD691D" w:rsidRDefault="00CD691D" w:rsidP="001F24BC">
            <w:pPr>
              <w:spacing w:after="0" w:line="240" w:lineRule="auto"/>
              <w:ind w:left="-192" w:right="-11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 076,60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-192" w:right="-11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 674 </w:t>
            </w:r>
          </w:p>
          <w:p w:rsidR="00CD691D" w:rsidRPr="00CD691D" w:rsidRDefault="00CD691D" w:rsidP="001F24BC">
            <w:pPr>
              <w:spacing w:after="0" w:line="240" w:lineRule="auto"/>
              <w:ind w:left="-192" w:right="-11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240,00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1038316,6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Создано 560 временных рабочих мест для несовершеннолетних, проживающих на территории Богучанского района,  в т.ч. не менее 10% для подростков, находящихся в ТЖС, СОП, группе риска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890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06100Ч0050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722 324,48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674240,00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2 745 044,48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Ангарского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84 280,00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168 560,00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Создано 25 временных рабочих мест для несовершеннолетних, проживающих на территории Богучанского района 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2.3.2.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Артюгинского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22 812,00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42 140,00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42140,00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42140,00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42140,00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42140,00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233512,00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42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2.3.3.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Белякинского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45 624,74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84 280,00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84 280,00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84 280,00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298 464,74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40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2.3.4.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Говорковского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35 576,86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67 424,00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305 272,00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Создано 40 временных рабочих мест для несовершеннолетних,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>2.3.5.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Красногорьевского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45 625,00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168 560,00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132364,48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84280,00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515 109,48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70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2.3.6.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Манзенского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45 625,00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84 280,00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84 280,00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214 185,00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30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2.3.7.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Невонского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45 625,00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214 185,00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30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2.3.8.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Нижнетерянского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22 812,00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84 280,00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84280,00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275 652,00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35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2.3.9.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Новохайского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84280,00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337120,00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58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2.3.10.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45 625,00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129 905,00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Создано 20 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2.3.11.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Осиновомысского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Создано 10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2.3.12.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Пинчугского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252840,00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Создано 48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временных рабочих мест для несовершен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>2.3.13.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Таёжнинского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67424,00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Создано 8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2.3.14.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Такучетского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22 812,00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22 812,00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Создано 5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2.3.15.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Хребтовского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31 939,00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58 996,00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58996,00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58996,00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58996,00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58996,00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326919,00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Создано 42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2.3.16.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Чуноярского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84 280,00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84280,00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337120,00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Создано 57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временных рабочих мест для несовершеннолетних, проживающих на территории Богучанского района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2.3.17.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CD691D">
              <w:rPr>
                <w:rFonts w:ascii="Times New Roman" w:hAnsi="Times New Roman"/>
                <w:sz w:val="14"/>
                <w:szCs w:val="14"/>
              </w:rPr>
              <w:t>Шиверского</w:t>
            </w:r>
            <w:proofErr w:type="spellEnd"/>
            <w:r w:rsidRPr="00CD691D">
              <w:rPr>
                <w:rFonts w:ascii="Times New Roman" w:hAnsi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Создано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  <w:r w:rsidRPr="00CD691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временных рабочих мест для несовершеннолетних, проживающих на территории Богучанского района</w:t>
            </w:r>
          </w:p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2.3.18.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Организация мероприятий по трудовому воспитанию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  <w:p w:rsidR="00CD691D" w:rsidRPr="00CD691D" w:rsidRDefault="00CD691D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06 1 8000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84 999,80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85 000,00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169 999,80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Все участники ТОС обеспечены униформой;</w:t>
            </w:r>
          </w:p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обеспечено проведение </w:t>
            </w:r>
            <w:r w:rsidRPr="00CD691D">
              <w:rPr>
                <w:rFonts w:ascii="Times New Roman" w:hAnsi="Times New Roman"/>
                <w:sz w:val="14"/>
                <w:szCs w:val="14"/>
              </w:rPr>
              <w:t>не менее 12 районных мероприятий по трудовому воспитанию несовершеннолетних (не менее 500 участников)</w:t>
            </w: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0610080000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48 160,00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48 160,00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48 160,00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144 480,00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CD691D">
              <w:rPr>
                <w:rFonts w:ascii="Times New Roman" w:hAnsi="Times New Roman"/>
                <w:bCs/>
                <w:sz w:val="14"/>
                <w:szCs w:val="14"/>
              </w:rPr>
              <w:t>Всего: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1 199 076,60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1 520 000,00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1 062 324,48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1 138 400,00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-53" w:right="-15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1 138 400,00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CD691D">
              <w:rPr>
                <w:rFonts w:ascii="Times New Roman" w:hAnsi="Times New Roman"/>
                <w:bCs/>
                <w:sz w:val="14"/>
                <w:szCs w:val="14"/>
              </w:rPr>
              <w:t>1 138 400,00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D691D">
              <w:rPr>
                <w:rFonts w:ascii="Times New Roman" w:hAnsi="Times New Roman"/>
                <w:bCs/>
                <w:sz w:val="14"/>
                <w:szCs w:val="14"/>
              </w:rPr>
              <w:t>7 196 601,08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06 1 8216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101 000,00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401 000,00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S4560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300 000,00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sz w:val="14"/>
                <w:szCs w:val="14"/>
                <w:lang w:eastAsia="ru-RU"/>
              </w:rPr>
              <w:t>300 000,00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D691D">
              <w:rPr>
                <w:rFonts w:ascii="Times New Roman" w:hAnsi="Times New Roman"/>
                <w:bCs/>
                <w:sz w:val="14"/>
                <w:szCs w:val="14"/>
              </w:rPr>
              <w:t>300 000,00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D691D">
              <w:rPr>
                <w:rFonts w:ascii="Times New Roman" w:hAnsi="Times New Roman"/>
                <w:bCs/>
                <w:sz w:val="14"/>
                <w:szCs w:val="14"/>
              </w:rPr>
              <w:t>1200 000,00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трация Богучанского района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8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07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06 1 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8000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734 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545 76</w:t>
            </w: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127976</w:t>
            </w:r>
            <w:r w:rsidRPr="00CD691D">
              <w:rPr>
                <w:rFonts w:ascii="Times New Roman" w:hAnsi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0610080000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164 160,00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164 160,00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164 160,00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532 480,00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890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06 1 Ч005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540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-192" w:right="-11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364 076,60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ind w:left="-192" w:right="-11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674 240,00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D691D">
              <w:rPr>
                <w:rFonts w:ascii="Times New Roman" w:hAnsi="Times New Roman"/>
                <w:bCs/>
                <w:sz w:val="14"/>
                <w:szCs w:val="14"/>
              </w:rPr>
              <w:t>1038316,60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</w:tr>
      <w:tr w:rsidR="00CD691D" w:rsidRPr="00CD691D" w:rsidTr="00CD691D">
        <w:trPr>
          <w:trHeight w:val="20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890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06100Ч0050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540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722 324,48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color w:val="000000"/>
                <w:sz w:val="14"/>
                <w:szCs w:val="14"/>
              </w:rPr>
              <w:t>674 240,00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674 240,00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674 240,00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D">
              <w:rPr>
                <w:rFonts w:ascii="Times New Roman" w:hAnsi="Times New Roman"/>
                <w:sz w:val="14"/>
                <w:szCs w:val="14"/>
              </w:rPr>
              <w:t>2 745 044,48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D" w:rsidRPr="00CD691D" w:rsidRDefault="00CD691D" w:rsidP="001F24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4"/>
                <w:szCs w:val="14"/>
                <w:highlight w:val="yellow"/>
              </w:rPr>
            </w:pPr>
          </w:p>
        </w:tc>
      </w:tr>
    </w:tbl>
    <w:p w:rsidR="00CD691D" w:rsidRPr="00CD691D" w:rsidRDefault="00CD691D" w:rsidP="001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247" w:rsidRPr="00156247" w:rsidRDefault="00156247" w:rsidP="001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>Приложение № 7</w:t>
      </w:r>
    </w:p>
    <w:p w:rsidR="00156247" w:rsidRPr="00156247" w:rsidRDefault="00156247" w:rsidP="001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 xml:space="preserve"> к  постановлению №1038-п от  «22» «09» 2017 г.</w:t>
      </w:r>
    </w:p>
    <w:p w:rsidR="00156247" w:rsidRPr="00156247" w:rsidRDefault="00156247" w:rsidP="001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56247" w:rsidRPr="00156247" w:rsidRDefault="00156247" w:rsidP="001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156247" w:rsidRPr="00156247" w:rsidRDefault="00156247" w:rsidP="001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 xml:space="preserve">к подпрограмме «Патриотическое воспитание </w:t>
      </w:r>
    </w:p>
    <w:p w:rsidR="000C160B" w:rsidRDefault="00156247" w:rsidP="001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>молодежи Богучанского района»</w:t>
      </w:r>
    </w:p>
    <w:p w:rsidR="000C160B" w:rsidRPr="00156247" w:rsidRDefault="000C160B" w:rsidP="000C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 xml:space="preserve">в рамках муниципальной программы  «Молодежь </w:t>
      </w:r>
      <w:proofErr w:type="spellStart"/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>Приангарья</w:t>
      </w:r>
      <w:proofErr w:type="spellEnd"/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 xml:space="preserve">» </w:t>
      </w:r>
    </w:p>
    <w:p w:rsidR="000C160B" w:rsidRPr="00156247" w:rsidRDefault="000C160B" w:rsidP="000C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18"/>
          <w:szCs w:val="20"/>
          <w:lang w:eastAsia="ru-RU"/>
        </w:rPr>
        <w:t>на 2014 - 2019 годы</w:t>
      </w:r>
    </w:p>
    <w:p w:rsidR="000C160B" w:rsidRPr="00156247" w:rsidRDefault="000C160B" w:rsidP="000C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4CFB" w:rsidRPr="000C160B" w:rsidRDefault="000C160B" w:rsidP="000C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247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мероприятий подпрограммы </w:t>
      </w:r>
    </w:p>
    <w:tbl>
      <w:tblPr>
        <w:tblpPr w:leftFromText="180" w:rightFromText="180" w:vertAnchor="text" w:horzAnchor="margin" w:tblpY="27"/>
        <w:tblW w:w="5000" w:type="pct"/>
        <w:tblLook w:val="00A0"/>
      </w:tblPr>
      <w:tblGrid>
        <w:gridCol w:w="345"/>
        <w:gridCol w:w="851"/>
        <w:gridCol w:w="805"/>
        <w:gridCol w:w="346"/>
        <w:gridCol w:w="389"/>
        <w:gridCol w:w="734"/>
        <w:gridCol w:w="196"/>
        <w:gridCol w:w="322"/>
        <w:gridCol w:w="676"/>
        <w:gridCol w:w="676"/>
        <w:gridCol w:w="605"/>
        <w:gridCol w:w="257"/>
        <w:gridCol w:w="676"/>
        <w:gridCol w:w="605"/>
        <w:gridCol w:w="605"/>
        <w:gridCol w:w="605"/>
        <w:gridCol w:w="877"/>
      </w:tblGrid>
      <w:tr w:rsidR="00DF4CFB" w:rsidRPr="001348D8" w:rsidTr="00DF4CFB"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val="en-US" w:eastAsia="ru-RU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Наименование  мероприятия подпрограммы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4CFB" w:rsidRPr="001348D8" w:rsidTr="00DF4CFB">
        <w:trPr>
          <w:cantSplit/>
          <w:trHeight w:val="2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proofErr w:type="spellStart"/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Отчетный финансовый год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Отчетный финансовый год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Отчетный финансовый год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 xml:space="preserve">Текущий финансовый год 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Первый год планового периода 2018 год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Второй год планового периода 2019 год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 xml:space="preserve">Итого 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на период 2014-2019 годы</w:t>
            </w: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</w:tr>
      <w:tr w:rsidR="00DF4CFB" w:rsidRPr="001348D8" w:rsidTr="00DF4CFB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Цель 1.: Создание условий для дальнейшего развития и совершенствования системы патриотического воспитания молодежи Богучанского района</w:t>
            </w: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819" w:type="pct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Задача 1. Вовлечение молодежи Богучанского района в социальную практику, совершенствующую основные направления патриотического воспитания.</w:t>
            </w: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Организация и проведение районных социальных мероприятий, акций, проектов патриотической направленности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062 8000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376 458,40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400 000,00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776 458.40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Вовлечение молодых людей в деятельность патриотической направленности (более 800 человек в 2019 году)</w:t>
            </w: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062    0080000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230 000,00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1 220 000,00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 xml:space="preserve">Развитие системы </w:t>
            </w:r>
            <w:proofErr w:type="gramStart"/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патриотического</w:t>
            </w:r>
            <w:proofErr w:type="gramEnd"/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вопитания</w:t>
            </w:r>
            <w:proofErr w:type="spellEnd"/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 xml:space="preserve"> в рамках деятельности муниципальных молодежных центров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0620074540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97 297,00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197 297,00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Укрепление материально-технической базы военно-патриотических клубов муниципального молодежного центра</w:t>
            </w: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06200</w:t>
            </w: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val="en-US" w:eastAsia="ru-RU"/>
              </w:rPr>
              <w:t>S</w:t>
            </w: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4540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10 000,00</w:t>
            </w: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Укрепление материально-технической базы военно-патриотических клубов муниципа</w:t>
            </w: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lastRenderedPageBreak/>
              <w:t>льного молодежного центра</w:t>
            </w: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819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Задача 2. Повышение уровня социальной активности молодежи Богучанского района посредством осуществления добровольческой деятельности</w:t>
            </w: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Поддержка добровольческих молодежных объединений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062 8000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173 541,60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323 541.60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Вовлечение молодых людей в добровольческую деятельность (более 1100 чел. к 2019 году)</w:t>
            </w: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062 0080000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</w:tr>
      <w:tr w:rsidR="00DF4CFB" w:rsidRPr="001348D8" w:rsidTr="00DF4CFB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550 000,00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440 000,00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537 297,00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430 000,00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430 000,00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  <w:r w:rsidRPr="001348D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  <w:t>2 937 297,00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CFB" w:rsidRPr="001348D8" w:rsidRDefault="00DF4CFB" w:rsidP="00DF4CFB">
            <w:pPr>
              <w:pStyle w:val="2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eastAsia="ru-RU"/>
              </w:rPr>
            </w:pPr>
          </w:p>
        </w:tc>
      </w:tr>
    </w:tbl>
    <w:p w:rsidR="006949D9" w:rsidRDefault="006949D9" w:rsidP="00134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5B8" w:rsidRDefault="005D65B8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8 </w:t>
      </w:r>
    </w:p>
    <w:p w:rsidR="005D65B8" w:rsidRDefault="005D65B8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>к  постановлению №1038-п  от  «22» «09» 2017 г.</w:t>
      </w:r>
    </w:p>
    <w:p w:rsidR="005D65B8" w:rsidRPr="005D65B8" w:rsidRDefault="005D65B8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</w:p>
    <w:p w:rsidR="005D65B8" w:rsidRPr="005D65B8" w:rsidRDefault="005D65B8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</w:p>
    <w:p w:rsidR="005D65B8" w:rsidRPr="005D65B8" w:rsidRDefault="005D65B8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 xml:space="preserve">к подпрограмме «Обеспечение жильем молодых </w:t>
      </w:r>
    </w:p>
    <w:p w:rsidR="00C25D3C" w:rsidRDefault="005D65B8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>семей в Богучанском районе» муниципальной программы</w:t>
      </w:r>
    </w:p>
    <w:p w:rsidR="005D65B8" w:rsidRDefault="005D65B8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 xml:space="preserve">  «Молодежь </w:t>
      </w:r>
      <w:proofErr w:type="spellStart"/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>Приангарья</w:t>
      </w:r>
      <w:proofErr w:type="spellEnd"/>
      <w:r w:rsidRPr="005D65B8">
        <w:rPr>
          <w:rFonts w:ascii="Times New Roman" w:eastAsia="Times New Roman" w:hAnsi="Times New Roman"/>
          <w:sz w:val="18"/>
          <w:szCs w:val="18"/>
          <w:lang w:eastAsia="ru-RU"/>
        </w:rPr>
        <w:t xml:space="preserve">» </w:t>
      </w:r>
    </w:p>
    <w:p w:rsidR="00C25D3C" w:rsidRPr="00C25D3C" w:rsidRDefault="00C25D3C" w:rsidP="005D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</w:p>
    <w:p w:rsidR="005D65B8" w:rsidRDefault="005D65B8" w:rsidP="00C25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D65B8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8"/>
        <w:gridCol w:w="862"/>
        <w:gridCol w:w="256"/>
        <w:gridCol w:w="513"/>
        <w:gridCol w:w="1027"/>
        <w:gridCol w:w="858"/>
        <w:gridCol w:w="860"/>
        <w:gridCol w:w="860"/>
        <w:gridCol w:w="771"/>
        <w:gridCol w:w="680"/>
        <w:gridCol w:w="680"/>
        <w:gridCol w:w="773"/>
        <w:gridCol w:w="946"/>
      </w:tblGrid>
      <w:tr w:rsidR="00C25D3C" w:rsidRPr="00C25D3C" w:rsidTr="00C25D3C">
        <w:trPr>
          <w:cantSplit/>
          <w:trHeight w:val="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 </w:t>
            </w: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Цель,    </w:t>
            </w: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целевые индикаторы</w:t>
            </w: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Единица</w:t>
            </w: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Источник </w:t>
            </w: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</w:tr>
      <w:tr w:rsidR="00C25D3C" w:rsidRPr="00C25D3C" w:rsidTr="00C25D3C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–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порядке</w:t>
            </w:r>
            <w:proofErr w:type="gramEnd"/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нуждающимися в улучшении жилищных условий</w:t>
            </w:r>
          </w:p>
        </w:tc>
      </w:tr>
      <w:tr w:rsidR="00C25D3C" w:rsidRPr="00C25D3C" w:rsidTr="00C25D3C">
        <w:trPr>
          <w:cantSplit/>
          <w:trHeight w:val="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Доля молодых семей Богучанского района, нуждающихся в улучшении жилищных условий и купивших жилые помещения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62,5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53,3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45,46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45,46</w:t>
            </w:r>
          </w:p>
        </w:tc>
      </w:tr>
      <w:tr w:rsidR="00C25D3C" w:rsidRPr="00C25D3C" w:rsidTr="00C25D3C">
        <w:trPr>
          <w:cantSplit/>
          <w:trHeight w:val="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молодых семей, улучшивших жилищные условия за счет социальной выплаты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C" w:rsidRPr="00C25D3C" w:rsidRDefault="00C25D3C" w:rsidP="00C2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3C" w:rsidRPr="00C25D3C" w:rsidRDefault="00C25D3C" w:rsidP="00C25D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5D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</w:tbl>
    <w:p w:rsidR="00C25D3C" w:rsidRPr="00C25D3C" w:rsidRDefault="00C25D3C" w:rsidP="00C25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F0CDB" w:rsidRP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7F0CDB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9 </w:t>
      </w:r>
    </w:p>
    <w:p w:rsidR="007F0CDB" w:rsidRP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7F0CDB">
        <w:rPr>
          <w:rFonts w:ascii="Times New Roman" w:eastAsia="Times New Roman" w:hAnsi="Times New Roman"/>
          <w:sz w:val="18"/>
          <w:szCs w:val="18"/>
          <w:lang w:eastAsia="ru-RU"/>
        </w:rPr>
        <w:t>к  постановлению №1038-п от  «22» «09» 2017 г.</w:t>
      </w:r>
    </w:p>
    <w:p w:rsidR="007F0CDB" w:rsidRP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</w:p>
    <w:p w:rsidR="007F0CDB" w:rsidRP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0CDB"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</w:p>
    <w:p w:rsid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7F0CDB">
        <w:rPr>
          <w:rFonts w:ascii="Times New Roman" w:eastAsia="Times New Roman" w:hAnsi="Times New Roman"/>
          <w:sz w:val="18"/>
          <w:szCs w:val="18"/>
          <w:lang w:eastAsia="ru-RU"/>
        </w:rPr>
        <w:t xml:space="preserve">к подпрограмме «Обеспечение реализации </w:t>
      </w:r>
    </w:p>
    <w:p w:rsid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7F0CDB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муниципальной программы и прочие мероприятия» </w:t>
      </w:r>
    </w:p>
    <w:p w:rsid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7F0CDB">
        <w:rPr>
          <w:rFonts w:ascii="Times New Roman" w:eastAsia="Times New Roman" w:hAnsi="Times New Roman"/>
          <w:sz w:val="18"/>
          <w:szCs w:val="18"/>
          <w:lang w:eastAsia="ru-RU"/>
        </w:rPr>
        <w:t xml:space="preserve">в рамках муниципальной программы </w:t>
      </w:r>
    </w:p>
    <w:p w:rsidR="007F0CDB" w:rsidRP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7F0CD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F0CD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«Молодежь </w:t>
      </w:r>
      <w:proofErr w:type="spellStart"/>
      <w:r w:rsidRPr="007F0CDB">
        <w:rPr>
          <w:rFonts w:ascii="Times New Roman" w:eastAsia="Times New Roman" w:hAnsi="Times New Roman"/>
          <w:bCs/>
          <w:sz w:val="18"/>
          <w:szCs w:val="18"/>
          <w:lang w:eastAsia="ru-RU"/>
        </w:rPr>
        <w:t>Приангарья</w:t>
      </w:r>
      <w:proofErr w:type="spellEnd"/>
      <w:r w:rsidRPr="007F0CDB">
        <w:rPr>
          <w:rFonts w:ascii="Times New Roman" w:eastAsia="Times New Roman" w:hAnsi="Times New Roman"/>
          <w:bCs/>
          <w:sz w:val="18"/>
          <w:szCs w:val="18"/>
          <w:lang w:eastAsia="ru-RU"/>
        </w:rPr>
        <w:t>» на 2014 – 2019 годы</w:t>
      </w:r>
    </w:p>
    <w:p w:rsidR="007F0CDB" w:rsidRP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F0CDB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</w:t>
      </w:r>
    </w:p>
    <w:p w:rsidR="007F0CDB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0A0"/>
      </w:tblPr>
      <w:tblGrid>
        <w:gridCol w:w="330"/>
        <w:gridCol w:w="901"/>
        <w:gridCol w:w="739"/>
        <w:gridCol w:w="331"/>
        <w:gridCol w:w="369"/>
        <w:gridCol w:w="599"/>
        <w:gridCol w:w="331"/>
        <w:gridCol w:w="624"/>
        <w:gridCol w:w="216"/>
        <w:gridCol w:w="506"/>
        <w:gridCol w:w="319"/>
        <w:gridCol w:w="403"/>
        <w:gridCol w:w="330"/>
        <w:gridCol w:w="405"/>
        <w:gridCol w:w="312"/>
        <w:gridCol w:w="396"/>
        <w:gridCol w:w="271"/>
        <w:gridCol w:w="380"/>
        <w:gridCol w:w="199"/>
        <w:gridCol w:w="473"/>
        <w:gridCol w:w="282"/>
        <w:gridCol w:w="846"/>
        <w:gridCol w:w="8"/>
      </w:tblGrid>
      <w:tr w:rsidR="007F0CDB" w:rsidRPr="007F0CDB" w:rsidTr="007F0CDB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ГРБС 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Расходы (руб.), годы</w:t>
            </w:r>
          </w:p>
        </w:tc>
        <w:tc>
          <w:tcPr>
            <w:tcW w:w="69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ind w:right="-5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0CDB" w:rsidRPr="007F0CDB" w:rsidTr="007F0CDB">
        <w:trPr>
          <w:cantSplit/>
          <w:trHeight w:val="2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DB" w:rsidRPr="007F0CDB" w:rsidRDefault="007F0CDB" w:rsidP="001F24B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DB" w:rsidRPr="007F0CDB" w:rsidRDefault="007F0CDB" w:rsidP="001F24B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DB" w:rsidRPr="007F0CDB" w:rsidRDefault="007F0CDB" w:rsidP="001F24B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DB" w:rsidRPr="007F0CDB" w:rsidRDefault="007F0CDB" w:rsidP="001F24B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Отчетный финансовый год</w:t>
            </w: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Отчетный финансовый год</w:t>
            </w: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Отчетный финансовый год</w:t>
            </w: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Текущий финансовый год</w:t>
            </w: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Первый год планового периода </w:t>
            </w: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Второй год планового периода</w:t>
            </w:r>
          </w:p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Итого на период 2014-2019 годы</w:t>
            </w:r>
          </w:p>
        </w:tc>
        <w:tc>
          <w:tcPr>
            <w:tcW w:w="69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1.</w:t>
            </w:r>
          </w:p>
        </w:tc>
        <w:tc>
          <w:tcPr>
            <w:tcW w:w="483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Задача 1.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Выполнение муниципального задания      (выполнение                       4 работ)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06 4 4000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4 022  600,0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4 330 130,77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8 352730,77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Качественное выполнение 100% муниципального задания 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06400 40000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3095088,04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4 917 400,00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4 917 400,00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4 917 400,00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17 847 288,04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825 209,00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825 209,00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144 478,00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144 478,00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06 4 4100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32 500,0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305 319,0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tabs>
                <w:tab w:val="center" w:pos="532"/>
                <w:tab w:val="right" w:pos="1064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337 819,0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06400 41000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420 000,0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671 233,0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420 000,0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420 000,0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tabs>
                <w:tab w:val="center" w:pos="532"/>
                <w:tab w:val="right" w:pos="1064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1 931 233,00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06 4 4500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70 800,0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70 800,00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06400 45000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0640010430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522600,0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675 300,00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1 197 900,00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06 4 4700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4760,0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4 760,00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06400 40000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tabs>
                <w:tab w:val="center" w:pos="530"/>
                <w:tab w:val="right" w:pos="1061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06 4 4000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06400 47000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F0C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1.1.1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Ус</w:t>
            </w:r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>луга по организации летнего отдыха детей и молодежи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Будут направлены в краевые палаточные лагеря не менее 28 подростков в ТИМ «Юниор», обеспечены </w:t>
            </w: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сопровождающими  молодежные группы  не менее 4 раз ежегодно;</w:t>
            </w:r>
          </w:p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1.1.2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У</w:t>
            </w:r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>слуга по трудовому воспитанию молодежи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proofErr w:type="gramStart"/>
            <w:r w:rsidRPr="007F0CDB">
              <w:rPr>
                <w:rFonts w:ascii="Times New Roman" w:hAnsi="Times New Roman"/>
                <w:sz w:val="14"/>
                <w:szCs w:val="14"/>
              </w:rPr>
              <w:t>Ежегодно 170 человек будет вовлечены в мероприятия по трудовому воспитанию, в т.ч. находящихся в трудной жизненной ситуации и СОП, не менее 10% (17 человек ежегодно).</w:t>
            </w:r>
            <w:proofErr w:type="gramEnd"/>
          </w:p>
        </w:tc>
      </w:tr>
      <w:tr w:rsidR="007F0CDB" w:rsidRPr="007F0CDB" w:rsidTr="007F0CDB">
        <w:trPr>
          <w:gridAfter w:val="1"/>
          <w:wAfter w:w="6" w:type="pct"/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Р</w:t>
            </w:r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 xml:space="preserve">абота по организации </w:t>
            </w:r>
            <w:proofErr w:type="spellStart"/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>досуговой</w:t>
            </w:r>
            <w:proofErr w:type="spellEnd"/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 xml:space="preserve"> деятельности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Будет организовано и обеспечено условия для работы 8 штабов Флагманских программ молодежной политики,              Будет сформирован и поддержан молодежный  актив (не менее 1000 чел. к 2019 году);                   Будет занято более 320 молодых людей на постоянной основе, в т.ч. находящихся в ТЖС и СОП (не менее 10%).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1.1.4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bCs/>
                <w:sz w:val="14"/>
                <w:szCs w:val="14"/>
              </w:rPr>
              <w:t>Работа по поддержке деятельности молодежных объединений (проектные команды, творческие коллективы,  инициативные группы)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Будет оказано содействие деятельности не менее 20 молодежных объединений, не менее 7 Клубов молодых семей, действующих в </w:t>
            </w:r>
            <w:r w:rsidRPr="007F0CD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районе;</w:t>
            </w:r>
          </w:p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Будет поощрено более 20 молодежных лидеров и не менее 12 руководителей молодежных объединений.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1.1.5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Работа по организации и проведению массовых мероприятий, молодежных форумов, выставок, концертов, конкурсов, игр, спортивных праздников, иных массово-зрелищных мероприятий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Будет ежегодно проведено не менее  15 массовых районных мероприятий; </w:t>
            </w:r>
          </w:p>
          <w:p w:rsidR="007F0CDB" w:rsidRPr="007F0CDB" w:rsidRDefault="007F0CDB" w:rsidP="001F24B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Количество молодых людей, посетивших мероприятия будет:                                                                                                                         2200 - 2400 чел.- в возрасте от 14 до 18 лет включительно;                                                                         4000 - 4300 чел.- в возрасте от 19 до 30 лет включительно.</w:t>
            </w:r>
          </w:p>
          <w:p w:rsidR="007F0CDB" w:rsidRPr="007F0CDB" w:rsidRDefault="007F0CDB" w:rsidP="001F24BC">
            <w:pPr>
              <w:pStyle w:val="ConsPlusCell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молодых людей, будет вовлечено в подготовку мероприятий (ежегодно):                                                                                                                          - в возрасте от 14 до 18 лет включительно – не менее  460 чел.;                                                                         </w:t>
            </w:r>
            <w:proofErr w:type="gramStart"/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-в</w:t>
            </w:r>
            <w:proofErr w:type="gramEnd"/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 возрасте от 19 до 30 лет включительно – не менее 190 чел.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1.1.6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В</w:t>
            </w:r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 xml:space="preserve">ыполнение работ по обеспечению участия в межмуниципальных, региональных, федеральных, международных конкурсах, фестивалях, семинарах, </w:t>
            </w:r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тренингах, программах, других мероприятиях;  поддержка талантливой и одаренной  молодежи Богучанского района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Будет ежегодно поддержано 15 инициативных групп, участвующих в конкурсах различного уровня, </w:t>
            </w:r>
            <w:proofErr w:type="spellStart"/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грантовых</w:t>
            </w:r>
            <w:proofErr w:type="spellEnd"/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программах.</w:t>
            </w:r>
          </w:p>
          <w:p w:rsidR="007F0CDB" w:rsidRPr="007F0CDB" w:rsidRDefault="007F0CDB" w:rsidP="001F24BC">
            <w:pPr>
              <w:pStyle w:val="ConsPlusCell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Не менее 18 подростков примут </w:t>
            </w:r>
            <w:r w:rsidRPr="007F0CD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участие в зональных и краевых мероприятиях краевого движения трудовых отрядов старшеклассников;</w:t>
            </w:r>
          </w:p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Примут участие не менее 100 одаренных молодых людей в проекте «Новый Фарватер», 40 участников в «ТИМ Бирюса», и др. конкурсах.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7F0CDB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4 125 900,00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4 640 209,77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5 057375,04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6 313 933,00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5 387 400,00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5 387 400,00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30912217,81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Получение краевой субсидии на поддержку муниципальных молодежных центров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06 47456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612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4"/>
                <w:szCs w:val="14"/>
              </w:rPr>
              <w:t>1 005 800,0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938 700,0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1 944 500.00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0707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0640074560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612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856 300,0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794 700,00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794 700,00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794 700,00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3 240 400,00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Поддержка флагманских программ и инфраструктурных проектов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Ежегодно будет осуществлена поддержка молодёжного актива не менее  по 8 флагманским программа  и молодёжной политики не менее 200 человек.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Поддержка инициатив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Ежегодно будет организован и проведен  районный  конкурс молодёжных проектов «Территория 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Богучаны</w:t>
            </w:r>
            <w:proofErr w:type="spellEnd"/>
            <w:r w:rsidRPr="007F0C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- 2020» - не менее 15 проектов.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1.2.3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Участие в межмуниципальных, региональных и всероссийских мероприятиях в области молодежной политики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Примут участие более 70 человек в возрасте от 14 до 30 лет в краевых инфраструктурных проектах «ТИМ «Бирюса», «Новый Фарватер», «Территория 2020», «</w:t>
            </w:r>
            <w:r w:rsidRPr="007F0CDB">
              <w:rPr>
                <w:rFonts w:ascii="Times New Roman" w:hAnsi="Times New Roman"/>
                <w:sz w:val="14"/>
                <w:szCs w:val="14"/>
                <w:lang w:val="en-US"/>
              </w:rPr>
              <w:t>IQ</w:t>
            </w:r>
            <w:r w:rsidRPr="007F0CDB">
              <w:rPr>
                <w:rFonts w:ascii="Times New Roman" w:hAnsi="Times New Roman"/>
                <w:sz w:val="14"/>
                <w:szCs w:val="14"/>
              </w:rPr>
              <w:t>-бал».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Информационное сопровождение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Будет направлено в СМИ пресс-релизов по итогам проведенных мероприятий МБУ «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ЦСиДМ</w:t>
            </w:r>
            <w:proofErr w:type="spellEnd"/>
            <w:r w:rsidRPr="007F0CDB">
              <w:rPr>
                <w:rFonts w:ascii="Times New Roman" w:hAnsi="Times New Roman"/>
                <w:sz w:val="14"/>
                <w:szCs w:val="14"/>
              </w:rPr>
              <w:t>» не менее 30 ежегодно;</w:t>
            </w:r>
          </w:p>
          <w:p w:rsidR="007F0CDB" w:rsidRPr="007F0CDB" w:rsidRDefault="007F0CDB" w:rsidP="001F24B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Не менее 20 публикаций о проведенных мероприятиях,</w:t>
            </w:r>
          </w:p>
          <w:p w:rsidR="007F0CDB" w:rsidRPr="007F0CDB" w:rsidRDefault="007F0CDB" w:rsidP="001F24BC">
            <w:pPr>
              <w:pStyle w:val="ConsPlusCell"/>
              <w:ind w:right="-162"/>
              <w:rPr>
                <w:rFonts w:ascii="Times New Roman" w:hAnsi="Times New Roman" w:cs="Times New Roman"/>
                <w:sz w:val="14"/>
                <w:szCs w:val="14"/>
              </w:rPr>
            </w:pPr>
            <w:r w:rsidRPr="007F0CDB">
              <w:rPr>
                <w:rFonts w:ascii="Times New Roman" w:hAnsi="Times New Roman" w:cs="Times New Roman"/>
                <w:sz w:val="14"/>
                <w:szCs w:val="14"/>
              </w:rPr>
              <w:t xml:space="preserve">7 </w:t>
            </w:r>
            <w:proofErr w:type="spellStart"/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телесюжетов</w:t>
            </w:r>
            <w:proofErr w:type="spellEnd"/>
            <w:r w:rsidRPr="007F0CDB">
              <w:rPr>
                <w:rFonts w:ascii="Times New Roman" w:hAnsi="Times New Roman" w:cs="Times New Roman"/>
                <w:sz w:val="14"/>
                <w:szCs w:val="14"/>
              </w:rPr>
              <w:t>, 13 видеосюжетов ежегодно (60% молодежи в 2019 г).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Услуги по обучению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Будет организовано и проведено семинары, тренинги, курсы повышения квалификации сотрудников МБУ «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ЦСиДМ</w:t>
            </w:r>
            <w:proofErr w:type="spellEnd"/>
            <w:r w:rsidRPr="007F0CDB">
              <w:rPr>
                <w:rFonts w:ascii="Times New Roman" w:hAnsi="Times New Roman"/>
                <w:sz w:val="14"/>
                <w:szCs w:val="14"/>
              </w:rPr>
              <w:t>» в т.ч. руководителя МБУ «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ЦСиДМ</w:t>
            </w:r>
            <w:proofErr w:type="spellEnd"/>
            <w:r w:rsidRPr="007F0CDB">
              <w:rPr>
                <w:rFonts w:ascii="Times New Roman" w:hAnsi="Times New Roman"/>
                <w:sz w:val="14"/>
                <w:szCs w:val="14"/>
              </w:rPr>
              <w:t>»  (90% специалистов к 2019  году).</w:t>
            </w:r>
          </w:p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Примут участие в краевых семинарах, курсах повышения квалификации  специалисты, работающ</w:t>
            </w: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ие с молодежью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lastRenderedPageBreak/>
              <w:t>1.2.6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Ремонт здания МБУ «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ЦСиДМ</w:t>
            </w:r>
            <w:proofErr w:type="spellEnd"/>
            <w:r w:rsidRPr="007F0CDB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Будет произведен ремонт здания МБУ «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ЦСиДМ</w:t>
            </w:r>
            <w:proofErr w:type="spellEnd"/>
            <w:r w:rsidRPr="007F0CDB">
              <w:rPr>
                <w:rFonts w:ascii="Times New Roman" w:hAnsi="Times New Roman"/>
                <w:sz w:val="14"/>
                <w:szCs w:val="14"/>
              </w:rPr>
              <w:t>».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Приобретение основных средств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Будет обеспечено материальной базы  молодежные мероприятия. 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Приобретения по оснащению 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коворкинг-зоны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Будут созданы условия для инициатив молодежи.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ind w:right="-109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1.2.9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>Организация работы с молодежью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Будут  привлечены 4  специалиста с педагогическим образованием для работы с молодежью.</w:t>
            </w: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F0CDB">
              <w:rPr>
                <w:rFonts w:ascii="Times New Roman" w:hAnsi="Times New Roman"/>
                <w:bCs/>
                <w:sz w:val="14"/>
                <w:szCs w:val="14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7F0CDB">
            <w:pPr>
              <w:ind w:right="-125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2"/>
                <w:szCs w:val="14"/>
              </w:rPr>
              <w:t>5 131 700,00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7F0CDB">
            <w:pPr>
              <w:ind w:left="-40" w:right="-54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5 578 909,77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5 913 675,04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7 108 633,00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6 182 100,00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6 182 100,00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left="-53" w:right="-15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36 097 117,81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0CDB" w:rsidRPr="007F0CDB" w:rsidRDefault="007F0CDB" w:rsidP="001F24B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7F0CDB">
            <w:pPr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7F0CDB">
            <w:pPr>
              <w:ind w:left="-40" w:right="-54"/>
              <w:jc w:val="center"/>
              <w:rPr>
                <w:rFonts w:ascii="Times New Roman" w:hAnsi="Times New Roman"/>
                <w:bCs/>
                <w:color w:val="FF0000"/>
                <w:sz w:val="12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jc w:val="center"/>
              <w:rPr>
                <w:rFonts w:ascii="Times New Roman" w:hAnsi="Times New Roman"/>
                <w:bCs/>
                <w:color w:val="FF0000"/>
                <w:sz w:val="12"/>
                <w:szCs w:val="1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jc w:val="center"/>
              <w:rPr>
                <w:rFonts w:ascii="Times New Roman" w:hAnsi="Times New Roman"/>
                <w:bCs/>
                <w:color w:val="FF0000"/>
                <w:sz w:val="12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7F0CDB" w:rsidRPr="007F0CDB" w:rsidTr="007F0CDB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rPr>
                <w:rFonts w:ascii="Times New Roman" w:hAnsi="Times New Roman"/>
                <w:sz w:val="14"/>
                <w:szCs w:val="14"/>
              </w:rPr>
            </w:pPr>
            <w:r w:rsidRPr="007F0CDB">
              <w:rPr>
                <w:rFonts w:ascii="Times New Roman" w:hAnsi="Times New Roman"/>
                <w:sz w:val="14"/>
                <w:szCs w:val="14"/>
              </w:rPr>
              <w:t>МБУ «</w:t>
            </w:r>
            <w:proofErr w:type="spellStart"/>
            <w:r w:rsidRPr="007F0CDB">
              <w:rPr>
                <w:rFonts w:ascii="Times New Roman" w:hAnsi="Times New Roman"/>
                <w:sz w:val="14"/>
                <w:szCs w:val="14"/>
              </w:rPr>
              <w:t>ЦСиДМ</w:t>
            </w:r>
            <w:proofErr w:type="spellEnd"/>
            <w:r w:rsidRPr="007F0CDB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7F0CDB">
            <w:pPr>
              <w:ind w:right="-125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color w:val="000000"/>
                <w:sz w:val="12"/>
                <w:szCs w:val="14"/>
              </w:rPr>
              <w:t>5 131 700,00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CDB" w:rsidRPr="007F0CDB" w:rsidRDefault="007F0CDB" w:rsidP="007F0CDB">
            <w:pPr>
              <w:ind w:left="-40" w:right="-54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5 578 909,77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5 913 675,04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7 108 633,00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6 182 100,00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right="-109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6 182 100,00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DB" w:rsidRPr="007F0CDB" w:rsidRDefault="007F0CDB" w:rsidP="007F0CDB">
            <w:pPr>
              <w:ind w:left="-53" w:right="-15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7F0CDB">
              <w:rPr>
                <w:rFonts w:ascii="Times New Roman" w:hAnsi="Times New Roman"/>
                <w:sz w:val="12"/>
                <w:szCs w:val="14"/>
              </w:rPr>
              <w:t>36 097 117,81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DB" w:rsidRPr="007F0CDB" w:rsidRDefault="007F0CDB" w:rsidP="001F24B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:rsidR="007F0CDB" w:rsidRPr="00B600C3" w:rsidRDefault="007F0CDB" w:rsidP="007F0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600C3" w:rsidRPr="00B600C3" w:rsidRDefault="00B600C3" w:rsidP="00B600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B600C3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B600C3" w:rsidRPr="00B600C3" w:rsidRDefault="00B600C3" w:rsidP="00B600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B600C3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B600C3" w:rsidRPr="00B600C3" w:rsidRDefault="00B600C3" w:rsidP="00B600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600C3">
        <w:rPr>
          <w:rFonts w:ascii="Times New Roman" w:eastAsia="Times New Roman" w:hAnsi="Times New Roman"/>
          <w:sz w:val="18"/>
          <w:szCs w:val="20"/>
          <w:lang w:eastAsia="ru-RU"/>
        </w:rPr>
        <w:t xml:space="preserve">22.09.   2017                                    </w:t>
      </w:r>
      <w:proofErr w:type="spellStart"/>
      <w:r w:rsidRPr="00B600C3">
        <w:rPr>
          <w:rFonts w:ascii="Times New Roman" w:eastAsia="Times New Roman" w:hAnsi="Times New Roman"/>
          <w:sz w:val="18"/>
          <w:szCs w:val="20"/>
          <w:lang w:eastAsia="ru-RU"/>
        </w:rPr>
        <w:t>с</w:t>
      </w:r>
      <w:proofErr w:type="gramStart"/>
      <w:r w:rsidRPr="00B600C3">
        <w:rPr>
          <w:rFonts w:ascii="Times New Roman" w:eastAsia="Times New Roman" w:hAnsi="Times New Roman"/>
          <w:sz w:val="18"/>
          <w:szCs w:val="20"/>
          <w:lang w:eastAsia="ru-RU"/>
        </w:rPr>
        <w:t>.Б</w:t>
      </w:r>
      <w:proofErr w:type="gramEnd"/>
      <w:r w:rsidRPr="00B600C3">
        <w:rPr>
          <w:rFonts w:ascii="Times New Roman" w:eastAsia="Times New Roman" w:hAnsi="Times New Roman"/>
          <w:sz w:val="18"/>
          <w:szCs w:val="20"/>
          <w:lang w:eastAsia="ru-RU"/>
        </w:rPr>
        <w:t>огучаны</w:t>
      </w:r>
      <w:proofErr w:type="spellEnd"/>
      <w:r w:rsidRPr="00B600C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№ 1039-п</w:t>
      </w:r>
    </w:p>
    <w:p w:rsidR="00B600C3" w:rsidRPr="00B600C3" w:rsidRDefault="00B600C3" w:rsidP="00B600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600C3" w:rsidRPr="00B600C3" w:rsidRDefault="00B600C3" w:rsidP="00B60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 </w:t>
      </w:r>
    </w:p>
    <w:p w:rsidR="00B600C3" w:rsidRPr="00B600C3" w:rsidRDefault="00B600C3" w:rsidP="00B600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0C3" w:rsidRPr="00B600C3" w:rsidRDefault="00B600C3" w:rsidP="00B600C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края,</w:t>
      </w:r>
    </w:p>
    <w:p w:rsidR="00B600C3" w:rsidRPr="00B600C3" w:rsidRDefault="00B600C3" w:rsidP="00B600C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 xml:space="preserve">   ПОСТАНОВЛЯЮ:</w:t>
      </w:r>
    </w:p>
    <w:p w:rsidR="00B600C3" w:rsidRPr="00B600C3" w:rsidRDefault="00B600C3" w:rsidP="00B600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B600C3" w:rsidRPr="00B600C3" w:rsidRDefault="00B600C3" w:rsidP="00B600C3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B600C3" w:rsidRPr="00B600C3" w:rsidRDefault="00B600C3" w:rsidP="00B600C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2. </w:t>
      </w:r>
      <w:proofErr w:type="gramStart"/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 Богучанского района по экономике и планированию   Н.В. </w:t>
      </w:r>
      <w:proofErr w:type="spellStart"/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B600C3" w:rsidRPr="00B600C3" w:rsidRDefault="00B600C3" w:rsidP="00B600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00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3. </w:t>
      </w:r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 со </w:t>
      </w:r>
      <w:proofErr w:type="gramStart"/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>дня</w:t>
      </w:r>
      <w:proofErr w:type="gramEnd"/>
      <w:r w:rsidRPr="00B600C3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следующего за днем  опубликования в Официальном вестнике Богучанского района.</w:t>
      </w:r>
    </w:p>
    <w:p w:rsidR="00B600C3" w:rsidRPr="00B600C3" w:rsidRDefault="00B600C3" w:rsidP="00B600C3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600C3" w:rsidRPr="00B600C3" w:rsidRDefault="00B600C3" w:rsidP="00B600C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 xml:space="preserve">И.о. Главы Богучанского района </w:t>
      </w:r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B600C3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В.Ю. Карнаухов</w:t>
      </w:r>
    </w:p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393"/>
        <w:gridCol w:w="1017"/>
        <w:gridCol w:w="1016"/>
        <w:gridCol w:w="495"/>
        <w:gridCol w:w="471"/>
        <w:gridCol w:w="254"/>
        <w:gridCol w:w="302"/>
        <w:gridCol w:w="351"/>
        <w:gridCol w:w="392"/>
        <w:gridCol w:w="538"/>
        <w:gridCol w:w="538"/>
        <w:gridCol w:w="538"/>
        <w:gridCol w:w="538"/>
        <w:gridCol w:w="538"/>
        <w:gridCol w:w="538"/>
        <w:gridCol w:w="538"/>
        <w:gridCol w:w="1113"/>
      </w:tblGrid>
      <w:tr w:rsidR="0059731E" w:rsidRPr="0059731E" w:rsidTr="0059731E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9731E" w:rsidRDefault="0059731E" w:rsidP="00597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97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59731E" w:rsidRDefault="0059731E" w:rsidP="00597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ии Богучанского района</w:t>
            </w:r>
          </w:p>
          <w:p w:rsidR="0059731E" w:rsidRDefault="0059731E" w:rsidP="00597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"_22_09_</w:t>
            </w:r>
            <w:r w:rsidRPr="00597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 года № 1039-п</w:t>
            </w:r>
            <w:r w:rsidRPr="00597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97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 2 </w:t>
            </w:r>
            <w:r w:rsidRPr="00597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«Развитие массовой физической культуры</w:t>
            </w:r>
          </w:p>
          <w:p w:rsidR="0059731E" w:rsidRDefault="0059731E" w:rsidP="00597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7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спорта» на 2014-2019 годы</w:t>
            </w:r>
          </w:p>
          <w:p w:rsidR="0059731E" w:rsidRPr="0059731E" w:rsidRDefault="0059731E" w:rsidP="00597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9731E" w:rsidRPr="0059731E" w:rsidRDefault="0059731E" w:rsidP="005973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31E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59731E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1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770 227,00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947 000,00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1 717 227,00  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81 000,00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657 217,05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640 700,00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640 700,00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640 700,00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2 579 317,05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образования администрации Богучанского района (ДЮСШ)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102 932,00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102 932,00  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2 200,00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753 258,00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525 065,00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700 000,00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700 000,00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2 678 323,00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65 632,95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245 632,95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597 341,00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620 000,00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1 217 341,00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55 100,00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55 100,00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37 992,00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245 000,00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282 992,00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750 000,00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803 000,00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1 553 000,00  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ежегодно:</w:t>
            </w: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оборудования в количестве не менее 5 единиц;</w:t>
            </w: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спортивного инвентаря в количестве не менее 10 единиц.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267 000,00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267 000,00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210 600,00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95 000,00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95 000,00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400 600,00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254 935,00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230 000,00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230 000,00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714 935,00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2 220 500,00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12 197 600,00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2 220 500,00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12 197 600,00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2 220 500,00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324 300,00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4 914 800,00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1F24BC" w:rsidRPr="001F24BC" w:rsidTr="001F24BC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6 982 800,00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BC" w:rsidRPr="001F24BC" w:rsidRDefault="001F24BC" w:rsidP="001F2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24B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62B1" w:rsidRPr="008D62B1" w:rsidRDefault="008D62B1" w:rsidP="008D62B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8D62B1" w:rsidRPr="008D62B1" w:rsidRDefault="008D62B1" w:rsidP="008D62B1">
      <w:pPr>
        <w:keepNext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proofErr w:type="gramStart"/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</w:t>
      </w:r>
      <w:proofErr w:type="gramEnd"/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 xml:space="preserve"> О С Т А Н О В Л Е Н И Е                                                                                      </w:t>
      </w:r>
    </w:p>
    <w:p w:rsidR="008D62B1" w:rsidRPr="008D62B1" w:rsidRDefault="008D62B1" w:rsidP="008D62B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22.09.2017</w:t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  <w:t xml:space="preserve">с. </w:t>
      </w:r>
      <w:proofErr w:type="spellStart"/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Богучаны</w:t>
      </w:r>
      <w:proofErr w:type="spellEnd"/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 xml:space="preserve"> </w:t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ab/>
        <w:t>№ 1040-п</w:t>
      </w:r>
    </w:p>
    <w:p w:rsidR="008D62B1" w:rsidRPr="008D62B1" w:rsidRDefault="008D62B1" w:rsidP="008D62B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8D62B1" w:rsidRPr="008D62B1" w:rsidRDefault="008D62B1" w:rsidP="008D62B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8D62B1" w:rsidRPr="008D62B1" w:rsidRDefault="008D62B1" w:rsidP="008D62B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8D62B1" w:rsidRPr="008D62B1" w:rsidRDefault="008D62B1" w:rsidP="008D62B1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 w:rsidRPr="008D62B1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8D62B1" w:rsidRPr="008D62B1" w:rsidRDefault="008D62B1" w:rsidP="008D62B1">
      <w:pPr>
        <w:widowControl w:val="0"/>
        <w:suppressAutoHyphens/>
        <w:spacing w:after="0" w:line="100" w:lineRule="atLeast"/>
        <w:ind w:firstLine="705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1392-п, следующего содержания:</w:t>
      </w:r>
    </w:p>
    <w:p w:rsidR="008D62B1" w:rsidRPr="008D62B1" w:rsidRDefault="008D62B1" w:rsidP="008D62B1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62B1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1. Паспорт муниципальной программы Богучанского </w:t>
      </w:r>
    </w:p>
    <w:p w:rsidR="008D62B1" w:rsidRPr="008D62B1" w:rsidRDefault="008D62B1" w:rsidP="008D62B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строку «Ресурсное обеспечение программы, в том числе в разбивке по всем источникам финансирования по годам реализации», 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5"/>
        <w:gridCol w:w="5635"/>
      </w:tblGrid>
      <w:tr w:rsidR="008D62B1" w:rsidRPr="008D62B1" w:rsidTr="008D62B1">
        <w:tc>
          <w:tcPr>
            <w:tcW w:w="2056" w:type="pct"/>
          </w:tcPr>
          <w:p w:rsidR="008D62B1" w:rsidRPr="008D62B1" w:rsidRDefault="008D62B1" w:rsidP="008D62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</w:t>
            </w:r>
            <w:proofErr w:type="gramStart"/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программы</w:t>
            </w:r>
            <w:proofErr w:type="gramEnd"/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2944" w:type="pct"/>
          </w:tcPr>
          <w:p w:rsidR="008D62B1" w:rsidRPr="008D62B1" w:rsidRDefault="008D62B1" w:rsidP="008D62B1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1 087 454 178,10 рублей, в том числе по годам: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</w:t>
            </w:r>
            <w:proofErr w:type="gramStart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й-</w:t>
            </w:r>
            <w:proofErr w:type="gramEnd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средства краевого бюджета,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</w:t>
            </w:r>
            <w:proofErr w:type="gramStart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редства федерального бюджета. 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 xml:space="preserve">162  674 471,95  рублей </w:t>
            </w:r>
            <w:proofErr w:type="gramStart"/>
            <w:r w:rsidRPr="008D62B1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8D62B1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25 406 310,00 рублей </w:t>
            </w:r>
            <w:proofErr w:type="gramStart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68 400,00 рублей </w:t>
            </w:r>
            <w:proofErr w:type="gramStart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199 398 336,79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 xml:space="preserve">160 984 783,49 рублей </w:t>
            </w:r>
            <w:proofErr w:type="gramStart"/>
            <w:r w:rsidRPr="008D62B1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8D62B1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31 576 396,00 рублей </w:t>
            </w:r>
            <w:proofErr w:type="gramStart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6 269 667,30 рублей </w:t>
            </w:r>
            <w:proofErr w:type="gramStart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краевого бюджета.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567 490,00 рублей </w:t>
            </w:r>
            <w:proofErr w:type="gramStart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175 291 590,00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 xml:space="preserve">149 422 849,00 рублей </w:t>
            </w:r>
            <w:proofErr w:type="gramStart"/>
            <w:r w:rsidRPr="008D62B1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8D62B1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8D62B1" w:rsidRPr="008D62B1" w:rsidRDefault="008D62B1" w:rsidP="008D62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25 868 741,00 рублей </w:t>
            </w:r>
            <w:proofErr w:type="gramStart"/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175 291 590,00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 xml:space="preserve">149 422 849,00 рублей </w:t>
            </w:r>
            <w:proofErr w:type="gramStart"/>
            <w:r w:rsidRPr="008D62B1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8D62B1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8D62B1" w:rsidRPr="008D62B1" w:rsidRDefault="008D62B1" w:rsidP="008D62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25 868 741,00 рублей </w:t>
            </w:r>
            <w:proofErr w:type="gramStart"/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8D62B1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</w:tc>
      </w:tr>
    </w:tbl>
    <w:p w:rsidR="008D62B1" w:rsidRPr="008D62B1" w:rsidRDefault="008D62B1" w:rsidP="008D62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8D62B1" w:rsidRPr="008D62B1" w:rsidRDefault="008D62B1" w:rsidP="008D62B1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Общий объем финансирования программы – Общий объем финансирования программы – 1 087 454 178,10 рублей, в том числе по годам:</w:t>
      </w:r>
    </w:p>
    <w:p w:rsidR="008D62B1" w:rsidRPr="008D62B1" w:rsidRDefault="008D62B1" w:rsidP="008D62B1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165 587 445,10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17 152 940,00 рублей - средства бюджета поселений.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1 321 262,59 рублей - средства краевого бюджета 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180 027 426,26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26 053 396,00 рублей - средства бюджета поселений,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686 165,00  рубле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й-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средства краевого бюджета,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168 700,00 рублей 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редства федерального бюджета. 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191  857  789,95 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 xml:space="preserve">162  674 471,95  рублей </w:t>
      </w:r>
      <w:proofErr w:type="gramStart"/>
      <w:r w:rsidRPr="008D62B1">
        <w:rPr>
          <w:rFonts w:ascii="Times New Roman" w:hAnsi="Times New Roman"/>
          <w:sz w:val="20"/>
          <w:szCs w:val="20"/>
        </w:rPr>
        <w:t>-с</w:t>
      </w:r>
      <w:proofErr w:type="gramEnd"/>
      <w:r w:rsidRPr="008D62B1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25 406 310,00 рублей 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3 708 608,00 рублей – средства краевого бюджета,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68 400,00 рублей 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199 398 336,79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 xml:space="preserve">160 984 783,49 рублей </w:t>
      </w:r>
      <w:proofErr w:type="gramStart"/>
      <w:r w:rsidRPr="008D62B1">
        <w:rPr>
          <w:rFonts w:ascii="Times New Roman" w:hAnsi="Times New Roman"/>
          <w:sz w:val="20"/>
          <w:szCs w:val="20"/>
        </w:rPr>
        <w:t>-с</w:t>
      </w:r>
      <w:proofErr w:type="gramEnd"/>
      <w:r w:rsidRPr="008D62B1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31 576 396,00 рублей 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6 269 667,30 рублей 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краевого бюджета.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567 490,00 рублей 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175 291 590,00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 xml:space="preserve">149 422 849,00 рублей </w:t>
      </w:r>
      <w:proofErr w:type="gramStart"/>
      <w:r w:rsidRPr="008D62B1">
        <w:rPr>
          <w:rFonts w:ascii="Times New Roman" w:hAnsi="Times New Roman"/>
          <w:sz w:val="20"/>
          <w:szCs w:val="20"/>
        </w:rPr>
        <w:t>-с</w:t>
      </w:r>
      <w:proofErr w:type="gramEnd"/>
      <w:r w:rsidRPr="008D62B1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25 868 741,00 рублей </w:t>
      </w:r>
      <w:proofErr w:type="gramStart"/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2019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175 291 590,00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 xml:space="preserve">149 422 849,00 рублей </w:t>
      </w:r>
      <w:proofErr w:type="gramStart"/>
      <w:r w:rsidRPr="008D62B1">
        <w:rPr>
          <w:rFonts w:ascii="Times New Roman" w:hAnsi="Times New Roman"/>
          <w:sz w:val="20"/>
          <w:szCs w:val="20"/>
        </w:rPr>
        <w:t>-с</w:t>
      </w:r>
      <w:proofErr w:type="gramEnd"/>
      <w:r w:rsidRPr="008D62B1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25 868 741,00 рублей </w:t>
      </w:r>
      <w:proofErr w:type="gramStart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1.2. В приложении № 5 к муниципальной программе Богучанского  района «Развитие культуры», в паспорте подпрограммы «Культурное наследие», строку 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8"/>
      </w:tblGrid>
      <w:tr w:rsidR="008D62B1" w:rsidRPr="008D62B1" w:rsidTr="008D62B1">
        <w:tc>
          <w:tcPr>
            <w:tcW w:w="1908" w:type="pct"/>
          </w:tcPr>
          <w:p w:rsidR="008D62B1" w:rsidRPr="008D62B1" w:rsidRDefault="008D62B1" w:rsidP="008D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8D62B1" w:rsidRPr="008D62B1" w:rsidRDefault="008D62B1" w:rsidP="008D62B1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223 229 284,88 рублей, в том числе по годам: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34 226 763,57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34 414 119,10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39 601 458,38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33 996 465,78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33 210 326,00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33 210 326,00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бюджета поселений: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1 648 300,00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1 759 809,00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2016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1 931 756,00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2017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2 014 484,00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2018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1 996 210,00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2019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1 996 210,00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165 876,43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313 300,00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342 500,00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2 346 780,62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18 700,00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 18 400,00 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 17 500,00 рублей.</w:t>
            </w:r>
          </w:p>
        </w:tc>
      </w:tr>
    </w:tbl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Раздел 2 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</w:t>
      </w:r>
    </w:p>
    <w:p w:rsidR="008D62B1" w:rsidRPr="008D62B1" w:rsidRDefault="008D62B1" w:rsidP="008D62B1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Общий объем финансирования подпрограммы   – 223 229 284,88 рублей, в том числе по годам: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34 226 763,57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34 414 119,10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39 601 458,38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33 996 465,78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33 210 326,00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33 210 326,00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бюджета поселений: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1 648 300,00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1 759 809,00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в 2016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1 931 756,00 </w:t>
      </w:r>
      <w:r w:rsidRPr="008D62B1">
        <w:rPr>
          <w:rFonts w:ascii="Times New Roman" w:hAnsi="Times New Roman"/>
          <w:sz w:val="20"/>
          <w:szCs w:val="20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lastRenderedPageBreak/>
        <w:t>в 2017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2 014 484,00 </w:t>
      </w:r>
      <w:r w:rsidRPr="008D62B1">
        <w:rPr>
          <w:rFonts w:ascii="Times New Roman" w:hAnsi="Times New Roman"/>
          <w:sz w:val="20"/>
          <w:szCs w:val="20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в 2018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8D62B1">
        <w:rPr>
          <w:rFonts w:ascii="Times New Roman" w:hAnsi="Times New Roman"/>
          <w:sz w:val="20"/>
          <w:szCs w:val="20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в 2019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8D62B1">
        <w:rPr>
          <w:rFonts w:ascii="Times New Roman" w:hAnsi="Times New Roman"/>
          <w:sz w:val="20"/>
          <w:szCs w:val="20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краевого бюджета: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165 876,43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313 300,00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342 500,00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2 346 780,62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18 700,00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 18 400,00 рублей.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 17 500,00 рублей.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eastAsia="Lucida Sans Unicode" w:cs="Tahoma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1.3. В  приложении № 6  к  муниципальной программе  Богучанского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8"/>
      </w:tblGrid>
      <w:tr w:rsidR="008D62B1" w:rsidRPr="008D62B1" w:rsidTr="008D62B1">
        <w:tc>
          <w:tcPr>
            <w:tcW w:w="1908" w:type="pct"/>
          </w:tcPr>
          <w:p w:rsidR="008D62B1" w:rsidRPr="008D62B1" w:rsidRDefault="008D62B1" w:rsidP="008D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8D62B1" w:rsidRPr="008D62B1" w:rsidRDefault="008D62B1" w:rsidP="008D62B1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496 748 028,05 рублей, в том числе по годам: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50 250 516,14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57 840 312,38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63 301 844,77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58 837 707,52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63 711 390,00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63 711 390,00 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бюджета поселений: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15 504 640,00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24 293 587,00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2016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23 274 554,00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2017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25 749 600,00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2018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23 872 531,00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в 2019 году –</w:t>
            </w:r>
            <w:r w:rsidRPr="008D62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23 872 531,00 </w:t>
            </w:r>
            <w:r w:rsidRPr="008D62B1">
              <w:rPr>
                <w:rFonts w:ascii="Times New Roman" w:hAnsi="Times New Roman"/>
                <w:sz w:val="14"/>
                <w:szCs w:val="14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221 004,86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2 306 419,38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8D62B1" w:rsidRPr="008D62B1" w:rsidRDefault="008D62B1" w:rsidP="008D62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8D62B1" w:rsidRPr="008D62B1" w:rsidRDefault="008D62B1" w:rsidP="008D62B1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  – 496 748 028,05 рублей, в том числе по годам: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50 250 516,14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57 840 312,38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63 301 844,77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58 837 707,52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63 711 390,00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63 711 390,00 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бюджета поселений: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15 504 640,00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24 293 587,00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в 2016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23 274 554,00 </w:t>
      </w:r>
      <w:r w:rsidRPr="008D62B1">
        <w:rPr>
          <w:rFonts w:ascii="Times New Roman" w:hAnsi="Times New Roman"/>
          <w:sz w:val="20"/>
          <w:szCs w:val="20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в 2017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25 749 600,00 </w:t>
      </w:r>
      <w:r w:rsidRPr="008D62B1">
        <w:rPr>
          <w:rFonts w:ascii="Times New Roman" w:hAnsi="Times New Roman"/>
          <w:sz w:val="20"/>
          <w:szCs w:val="20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в 2018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23 872 531,00 </w:t>
      </w:r>
      <w:r w:rsidRPr="008D62B1">
        <w:rPr>
          <w:rFonts w:ascii="Times New Roman" w:hAnsi="Times New Roman"/>
          <w:sz w:val="20"/>
          <w:szCs w:val="20"/>
        </w:rPr>
        <w:t>рублей;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в 2019 году –</w:t>
      </w:r>
      <w:r w:rsidRPr="008D62B1">
        <w:rPr>
          <w:rFonts w:ascii="Times New Roman" w:hAnsi="Times New Roman"/>
          <w:color w:val="000000"/>
          <w:sz w:val="20"/>
          <w:szCs w:val="20"/>
        </w:rPr>
        <w:t xml:space="preserve"> 23 872 531,00 </w:t>
      </w:r>
      <w:r w:rsidRPr="008D62B1">
        <w:rPr>
          <w:rFonts w:ascii="Times New Roman" w:hAnsi="Times New Roman"/>
          <w:sz w:val="20"/>
          <w:szCs w:val="20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краевого бюджета: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221 004,86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2 306 419,38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eastAsia="Lucida Sans Unicode" w:cs="Tahoma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1.4. В  приложении № 7  к  муниципальной программе  Богучанского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1"/>
        <w:gridCol w:w="6129"/>
      </w:tblGrid>
      <w:tr w:rsidR="008D62B1" w:rsidRPr="008D62B1" w:rsidTr="008D62B1">
        <w:tc>
          <w:tcPr>
            <w:tcW w:w="1798" w:type="pct"/>
          </w:tcPr>
          <w:p w:rsidR="008D62B1" w:rsidRPr="008D62B1" w:rsidRDefault="008D62B1" w:rsidP="008D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62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02" w:type="pct"/>
          </w:tcPr>
          <w:p w:rsidR="008D62B1" w:rsidRPr="008D62B1" w:rsidRDefault="008D62B1" w:rsidP="008D62B1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367 476 865,17 рублей, в том числе по годам:</w:t>
            </w:r>
          </w:p>
          <w:p w:rsidR="008D62B1" w:rsidRPr="008D62B1" w:rsidRDefault="008D62B1" w:rsidP="008D62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D62B1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62 635 962,80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60 864 733,78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59 771 168,80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68 150 390,19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52 501 133,00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52 501 133,00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 бюджета поселений: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200 000,00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3 811 532,00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934 381,30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372 865,00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3 366 108,00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1 616 467,30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150 000,00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50 000,00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</w:t>
            </w:r>
          </w:p>
          <w:p w:rsidR="008D62B1" w:rsidRPr="008D62B1" w:rsidRDefault="008D62B1" w:rsidP="008D62B1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8D62B1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549 990,00 </w:t>
            </w:r>
            <w:r w:rsidRPr="008D62B1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8D62B1" w:rsidRPr="008D62B1" w:rsidRDefault="008D62B1" w:rsidP="008D62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Раздел  2 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8D62B1" w:rsidRPr="008D62B1" w:rsidRDefault="008D62B1" w:rsidP="008D62B1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 -367 476 865,17 рублей, в том числе по годам:</w:t>
      </w:r>
    </w:p>
    <w:p w:rsidR="008D62B1" w:rsidRPr="008D62B1" w:rsidRDefault="008D62B1" w:rsidP="008D62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8D62B1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62 635 962,80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60 864 733,78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59 771 168,80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68 150 610,19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52 501 133,00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52 501 133,00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 бюджета поселений: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200 000,00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3 812 312,00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средства  краевого бюджета: 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934 381,30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372 865,00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3 366 108,00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1 616 467,30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150 000,00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50 000,00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8D62B1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549 990,00 </w:t>
      </w: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8D62B1" w:rsidRPr="008D62B1" w:rsidRDefault="008D62B1" w:rsidP="008D62B1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1.5.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1.7.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1.8.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1.9.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1.10.  Приложение № 4 к муниципальной программе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района» изложить в новой редакции согласно приложению № 6.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2.  </w:t>
      </w:r>
      <w:proofErr w:type="gramStart"/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3. Постановление вступает в силу со дня, следующего за днем опубликования в  Официальном вестнике Богучанского района.</w:t>
      </w:r>
    </w:p>
    <w:p w:rsidR="008D62B1" w:rsidRPr="008D62B1" w:rsidRDefault="008D62B1" w:rsidP="008D62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8D62B1" w:rsidRPr="008D62B1" w:rsidRDefault="008D62B1" w:rsidP="008D62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 Богучанского района </w:t>
      </w: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8D62B1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В.Ю. Карнаухов</w:t>
      </w:r>
    </w:p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60"/>
        <w:gridCol w:w="1077"/>
        <w:gridCol w:w="1204"/>
        <w:gridCol w:w="537"/>
        <w:gridCol w:w="510"/>
        <w:gridCol w:w="554"/>
        <w:gridCol w:w="419"/>
        <w:gridCol w:w="587"/>
        <w:gridCol w:w="587"/>
        <w:gridCol w:w="587"/>
        <w:gridCol w:w="587"/>
        <w:gridCol w:w="587"/>
        <w:gridCol w:w="587"/>
        <w:gridCol w:w="587"/>
      </w:tblGrid>
      <w:tr w:rsidR="00F30AAD" w:rsidRPr="00F30AAD" w:rsidTr="00F30AAD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"22"09"2017г.   №1040-п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2</w:t>
            </w: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 муниципальной  программе Богучанского района</w:t>
            </w: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30AAD" w:rsidRPr="00F30AAD" w:rsidRDefault="00F30AAD" w:rsidP="00F30A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распр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еделении планируемых расходов   </w:t>
            </w:r>
            <w:r w:rsidRPr="00F30AAD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165 587 445,10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180 027 426,26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191 857 789,95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199 398 336,79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1 087 454 178,10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305 002,00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5 834 678,34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109 769,69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759 769,69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1 102 791,66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1 602 791,66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159 557 768,76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179 377 426,26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190 754 998,29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198 983 565,10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1 079 256 938,41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36 040 940,00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36 505 928,10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38 375 230,40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223 229 284,88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64 209,00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64 209,00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36 040 940,00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36 505 928,10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38 311 021,40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223 165 075,88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65 976 161,00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82 133 899,38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86 893 726,90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496 748 028,05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45 560,69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245 560,69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65 876 161,00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82 033 899,38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86 848 166,21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496 502 467,36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63 570 344,10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61 387 598,78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63 387 276,80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74 129 379,49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367 476 865,17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450 000,00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305 002,00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5 834 678,34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1 102 791,66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1 602 791,66   </w:t>
            </w:r>
          </w:p>
        </w:tc>
      </w:tr>
      <w:tr w:rsidR="00F30AAD" w:rsidRPr="00F30AAD" w:rsidTr="00F30AA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57 640 667,76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60 837 598,78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62 284 485,14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73 824 377,49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359 589 395,17   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F30AAD" w:rsidRPr="00F30AAD" w:rsidTr="00F30AA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от "_22__"_09_______2017г.   №1040-п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3</w:t>
            </w: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F30AA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том источников финансирования,  </w:t>
            </w:r>
            <w:r w:rsidRPr="00F30AA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том числе по уровням бюджетной системы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865"/>
        <w:gridCol w:w="744"/>
        <w:gridCol w:w="751"/>
        <w:gridCol w:w="727"/>
        <w:gridCol w:w="768"/>
        <w:gridCol w:w="745"/>
        <w:gridCol w:w="840"/>
        <w:gridCol w:w="839"/>
      </w:tblGrid>
      <w:tr w:rsidR="00F30AAD" w:rsidRPr="00F30AAD" w:rsidTr="00F30AAD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165 587 445,10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180 027 426,26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191 857 789,95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199 398 336,79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175 291 590,00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175 291 590,00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1 087 454 178,10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168 700,00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68 400,00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567 490,00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804 590,00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1 321 262,59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686 165,00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3 708 608,00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6 269 667,30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11 985 702,89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17 152 940,00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26 053 396,00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25 406 310,00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31 576 396,00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25 868 741,00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25 868 741,00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151 926 524,00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147 113 242,51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153 119 165,26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162 674 471,95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160 984 783,49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149 422 849,00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149 422 849,00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922 737 361,21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36 040 940,00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38 375 230,40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223 229 284,88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36 040 940,00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38 375 230,40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223 229 284,88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18 400,00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17 500,00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54 600,00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165 876,43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313 300,00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342 500,00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2 346 780,62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3 168 457,05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1 648 300,00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1 759 809,00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1 931 756,00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2 014 484,00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1 996 210,00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1 996 210,00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11 346 769,00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34 226 763,57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34 414 119,10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39 601 458,38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33 996 465,78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33 210 326,00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33 210 326,00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208 659 458,83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65 976 161,00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86 893 726,90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496 748 028,05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65 976 161,00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86 893 726,90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496 748 028,05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 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221 004,86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2 306 419,38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2 527 424,24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15 504 640,00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24 293 587,00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23 274 554,00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25 749 600,00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23 872 531,00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23 872 531,00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136 567 443,00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50 250 516,14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57 840 312,38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63 301 844,77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58 837 707,52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63 711 390,00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63 711 390,00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357 653 160,81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74 129 379,49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367 476 865,17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района, МКУ "Муниципальная служба заказчик, УМС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74 129 379,49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367 476 865,17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549 990,00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749 990,00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934 381,30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372 865,00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3 366 108,00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1 616 467,30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6 289 821,60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3 812 312,00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4 012 312,00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62 635 962,80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60 864 733,78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59 771 168,80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68 150 610,19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356 424 741,57   </w:t>
            </w:r>
          </w:p>
        </w:tc>
      </w:tr>
      <w:tr w:rsidR="00F30AAD" w:rsidRPr="00F30AAD" w:rsidTr="00F30AAD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5"/>
        <w:gridCol w:w="1153"/>
        <w:gridCol w:w="873"/>
        <w:gridCol w:w="486"/>
        <w:gridCol w:w="463"/>
        <w:gridCol w:w="329"/>
        <w:gridCol w:w="273"/>
        <w:gridCol w:w="443"/>
        <w:gridCol w:w="386"/>
        <w:gridCol w:w="528"/>
        <w:gridCol w:w="528"/>
        <w:gridCol w:w="528"/>
        <w:gridCol w:w="528"/>
        <w:gridCol w:w="528"/>
        <w:gridCol w:w="528"/>
        <w:gridCol w:w="528"/>
        <w:gridCol w:w="1083"/>
      </w:tblGrid>
      <w:tr w:rsidR="00F30AAD" w:rsidRPr="00F30AAD" w:rsidTr="00F30AA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Приложение № 3 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 постановлению администрации Богучанского района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от "22"_09_______2017г.   № 1040-п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Приложение № 2 </w:t>
            </w: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подпрограмме "Культурное наследие", 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реализуемой в рамках муниципальной программы</w:t>
            </w:r>
          </w:p>
          <w:p w:rsid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Богучанского </w:t>
            </w:r>
            <w:proofErr w:type="spellStart"/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райна</w:t>
            </w:r>
            <w:proofErr w:type="spellEnd"/>
            <w:r w:rsidRPr="00F30AA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"Развитие культуры"</w:t>
            </w:r>
          </w:p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F30AAD" w:rsidRPr="00F30AAD" w:rsidRDefault="00F30AAD" w:rsidP="00F30A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Перечень мероприятий подпрограммы "Культурное наследие"  </w:t>
            </w:r>
            <w:r w:rsidRPr="00F30AAD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28 113 072,06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22 837 640,42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50 950 712,48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посещений, учреждений библиотечного типа составит 1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027 553  человек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23 485 340,00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19 474 881,00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23 030 278,00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23 030 278,00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89 020 777,00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706 791,00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706 791,00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974 580,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974 580,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213 211,51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2 436 810,17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2 650 021,68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4 973 000,00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5 699 000,00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2 535 000,00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2 535 000,00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15 742 000,00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34 976,43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34 976,43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115 700,00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3 074 946,82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3 074 946,82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3 813 748,00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2 708 674,44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1 574 886,00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1 574 886,00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9 672 194,44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429 240,00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2 223 240,00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1 625 944,53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3 274 244,53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1 584 991,82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1 535 284,00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1 612 519,00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1 612 519,00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6 345 313,82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64 209,00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64 209,00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29 572,65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29 572,65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58 352,00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58 352,00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91 143,00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91 143,00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59 843,00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59 843,00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119 686,00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63 641,82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63 641,82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67 642,18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237 544,18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110 770,00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522 412,00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30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30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30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190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приобретение оборудования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 расходных материалов, ремонт помещения.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248 520,10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248 520,10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40  работников 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347 381,18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428 000,00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1 331 381,18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40 650,00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40 650,00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</w:t>
            </w:r>
            <w:proofErr w:type="gram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19 940,69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19 940,69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12439 экз. книг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232 073,00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232 073,00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182 609,31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182 609,31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43 450,00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90 800,00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134 250,00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85 625,00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85 625,00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86 100,00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86 100,00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130 900,00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313 300,00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444 200,00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342 500,00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342 500,00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344 200,00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344 200,00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760 200,00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251 479,90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1 011 679,90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281 175,00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281 175,00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 наследия библиотек района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206 980,00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250 275,00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457 255,00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108 мероприятий, проведение аттестации рабочих мест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208 825,00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229 999,00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898 824,00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Комплектование книжных фондов библиотек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18 700,00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238 экземпляров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книг 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18 400,00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18 400,00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17 500,00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210,00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210,00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1 945,00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1 945,00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31 353 640,00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31 282 491,41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36 211 973,18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33 377 364,06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30 254 374,00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30 254 374,00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192 734 216,65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4 390 582,02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3 974 614,07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8 365 196,09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посетителей составит 42200 человек 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3 886 898,00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3 116 067,00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3 830 138,00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3 830 138,00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14 663 241,00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117 000,00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117 000,00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140 000,00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140 000,00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275 717,98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703 430,77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979 148,75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1 294 700,00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1 174 000,00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750 000,00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750 000,00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3 968 700,00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380 696,85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380 696,85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405 822,00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278 799,34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250 024,00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250 024,00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1 184 669,34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73 240,00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253 240,00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21 000,00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86 000,00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107 000,00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30 мероприятий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104 000,00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стоимости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проезда в отпуск в соответствии с законодательством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</w:t>
            </w: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60 </w:t>
            </w: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Оплата проезда  10  </w:t>
            </w: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работников 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13 481,20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153 481,20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</w:t>
            </w:r>
            <w:proofErr w:type="gramStart"/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  <w:proofErr w:type="gramEnd"/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18 695,00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18 695,00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1 </w:t>
            </w:r>
            <w:proofErr w:type="spellStart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люксометра</w:t>
            </w:r>
            <w:proofErr w:type="spellEnd"/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приобретение оборудования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4 687 300,00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5 223 436,69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5 682 141,20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4 997 866,34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4 952 162,00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4 952 162,00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30 495 068,23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36 040 940,00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36 505 928,10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38 375 230,40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35 206 536,00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35 206 536,00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223 229 284,88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18 700,0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18 400,0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17 500,0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54 600,0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165 876,43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313 300,00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342 500,00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2 346 780,62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3 168 457,05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34 226 763,57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34 414 119,10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39 601 458,38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33 996 465,78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33 210 326,00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33 210 326,00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208 659 458,83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0AAD" w:rsidRPr="00F30AAD" w:rsidTr="00F30AA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1 759 809,00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1 931 756,00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2 014 484,00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1 996 210,00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1 996 210,00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11 346 769,00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AAD" w:rsidRPr="00F30AAD" w:rsidRDefault="00F30AAD" w:rsidP="00F30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30A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7"/>
        <w:gridCol w:w="1087"/>
        <w:gridCol w:w="924"/>
        <w:gridCol w:w="470"/>
        <w:gridCol w:w="449"/>
        <w:gridCol w:w="323"/>
        <w:gridCol w:w="376"/>
        <w:gridCol w:w="517"/>
        <w:gridCol w:w="376"/>
        <w:gridCol w:w="510"/>
        <w:gridCol w:w="510"/>
        <w:gridCol w:w="510"/>
        <w:gridCol w:w="510"/>
        <w:gridCol w:w="510"/>
        <w:gridCol w:w="510"/>
        <w:gridCol w:w="510"/>
        <w:gridCol w:w="1101"/>
      </w:tblGrid>
      <w:tr w:rsidR="00FE21C0" w:rsidRPr="00FE21C0" w:rsidTr="00FE21C0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"_22__"___09_____2017г.   №1040-п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2 </w:t>
            </w:r>
            <w:r w:rsidRPr="00FE21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подпрограмме «Искусство и народное творчество»,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реализуемой в рамках муниципальной  программы 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«Развитие культуры»</w:t>
            </w:r>
          </w:p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E21C0" w:rsidRPr="00FE21C0" w:rsidRDefault="00FE21C0" w:rsidP="00FE21C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«Ис</w:t>
            </w: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кусство  и народное творчество» </w:t>
            </w:r>
            <w:r w:rsidRPr="00FE21C0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деятельности (оказание услуг) подведомственных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учреждений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45 620 281,56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36 068 426,71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81 688 708,27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 составит 893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645 человек 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34 905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101,00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30 758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675,00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37 194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771,00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37 194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771,00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140 053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318,00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2 267 176,58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6 430 877,58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8 698 054,16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11 098 964,00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9 145 000,00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7 662 102,00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7 662 102,00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35 568 168,00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2 260 858,69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2 260 858,69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45 560,69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45 560,69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183 600,00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183 600,00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253 838,00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25 900,00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25 900,00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305 638,00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121 004,86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121 004,86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11 515 914,00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11 515 914,00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12 517 965,00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13 453 806,52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14 015 391,00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14 015 391,00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54 002 553,52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1 550 790,00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1 562 226,00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1 562 226,00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1 562 226,00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6 237 468,00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13 921 523,68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16 121 031,57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30 042 555,25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14 040 084,00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15 744 833,00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15 120 990,00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15 120 990,00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60 026 897,00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584 938,32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2 855 163,76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3 440 102,08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3 942 921,00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4 079 381,00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3 262 655,00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3 262 655,00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14 547 612,00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59 400,00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143 900,00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203 300,00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91 775,00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91 775,00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4 430 795,67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4 430 795,67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4 298 024,00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4 220 842,00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4 220 842,00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4 220 842,00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16 960 550,00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551 750,00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732 774,00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586 774,00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586 774,00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2 458 072,00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Богучанского района, Финансовое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администрации Богучанского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1 930 958,00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2 649 940,00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4 580 898,00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клубного типа 11324 мероприятий, фестивалей,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выставок, конкурсов 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2 165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654,89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3 184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2 397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2 397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10 143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654,89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250 000,00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250 000,00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  <w:proofErr w:type="gramEnd"/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432 100,00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496 830,00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928 930,00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дополнительного образования детей 24 конкурсов и 4 пленэрных практики 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136 250,00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136 250,00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194 000,00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194 000,00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194 000,00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582 000,00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903 790,00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903 790,00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 трибуны, 8 урн, обустройство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волейбольн</w:t>
            </w:r>
            <w:proofErr w:type="gram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баскетбольной площадки, приобретение и монтаж спортивного инвентаря 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34 988,00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414 260,00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449 248,00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2014 г.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 Гранту СДК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арабула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2017-2019гг. укрепление материально- технической базы.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формирований СДК "Юность" п. Чунояр 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стоимости проезда в отпуск в соответствии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 законодательством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394 724,09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394 724,09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66  работников 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4700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61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673 281,88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540 000,00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660 000,00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660 000,00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2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533 281,88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328 436,00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328 436,00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350 000,00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721 770,00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681 270,00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681 270,00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2 434 310,00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65 976 161,00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82 133 899,38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86 576 398,77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86 893 726,90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496 748 028,05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65 976 161,00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82 133 899,38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86 576 398,77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86 893 726,90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496 748 028,05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221 004,86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2 306 419,38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2 527 424,24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50 250 516,14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57 840 312,38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63 301 844,77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58 837 707,52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63 711 390,00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63 711 390,00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357 653 160,81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15 504 640,00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24 293 587,00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23 274 554,00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25 749 600,00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23 872 531,00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23 872 531,00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136 567 443,00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6"/>
        <w:gridCol w:w="1075"/>
        <w:gridCol w:w="975"/>
        <w:gridCol w:w="463"/>
        <w:gridCol w:w="442"/>
        <w:gridCol w:w="372"/>
        <w:gridCol w:w="372"/>
        <w:gridCol w:w="521"/>
        <w:gridCol w:w="372"/>
        <w:gridCol w:w="501"/>
        <w:gridCol w:w="501"/>
        <w:gridCol w:w="501"/>
        <w:gridCol w:w="501"/>
        <w:gridCol w:w="501"/>
        <w:gridCol w:w="501"/>
        <w:gridCol w:w="501"/>
        <w:gridCol w:w="1075"/>
      </w:tblGrid>
      <w:tr w:rsidR="00FE21C0" w:rsidRPr="00FE21C0" w:rsidTr="00FE21C0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Богучанского района  от "_22__"____09____2017г.   №1040-п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Приложение № 2 </w:t>
            </w: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подпрограмме «Обеспечение условий реализации  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программы и прочие мероприятия»,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реализуемой в рамках муниципальной программы  </w:t>
            </w:r>
          </w:p>
          <w:p w:rsid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Богучанского района  «Развитие культуры» </w:t>
            </w:r>
          </w:p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FE21C0" w:rsidRPr="00FE21C0" w:rsidRDefault="00FE21C0" w:rsidP="00FE21C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рограммы  и прочие мероприятия» </w:t>
            </w:r>
            <w:r w:rsidRPr="00FE21C0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32 275 487,75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30 956 541,46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63 232 029,21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составит 661 612 ч/ч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31 689 518,53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31 689 518,53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31 334 469,05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31 270 416,00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31 270 416,00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93 875 301,05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1 017 100,00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1 017 100,00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372 865,00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372 865,00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4000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61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1 152 948,71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3 571 118,75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4 724 067,46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5 269 050,00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5 269 050,00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5 357 500,00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3 357 500,00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3 357 500,00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12 072 500,00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353 200,00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353 200,00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397 632,00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397 632,00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276 930,27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174 900,00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174 900,00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626 730,27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254 381,30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254 381,30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2 676 176,86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2 676 176,86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3 119 282,00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3 119 282,00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2 460 125,57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2 203 647,00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2 203 647,00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6 867 419,57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288 977,47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288 977,47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280 880,00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274 880,00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274 880,00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830 640,00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541 705,10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541 705,10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20 работникам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421 166,90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421 166,90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349 000,00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429 000,00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429 000,00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1 207 000,00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33 682 817,76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38 471 607,17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41 185 626,90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41 076 004,89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37 710 343,00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37 710 343,00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229 836 742,72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100 000,0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МБУК БМ РДК "Янтарь"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50 000,0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43 305,00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93 305,00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програмного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обеспечения, специального оборудования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43 305,00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193 305,00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252 753,60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752 753,60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399 212,14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399 212,14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48 209,00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48 209,00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1 187 350,00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1 570 621,00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2 757 971,00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сельких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домов культуры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491 400,97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491 400,97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S5580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6 900,00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61 110,00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61 110,00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549 990,00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549 990,00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ЧФ030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приобретения Ели (площадь МБУК БМ РДК "Янтарь")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191 666,67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191 666,67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учреждений библиотечного типа в соответствие с техническими нормами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В 2017 г</w:t>
            </w:r>
            <w:proofErr w:type="gram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приведению учреждений клубного  типа в соответствие с техническими нормами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264 472,79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264 472,79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119 000,00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1 242 000,00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1 842 000,00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5 925 100,00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3 593 074,40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9 518 174,40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729 488,00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829 488,00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263 200,00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263 200,00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305 002,00  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305 002,00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здания СДК п.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(замена окон)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600 000,00 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600 000,00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ремонт помещения, замена окон, дверей в учреждениях клубного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типа </w:t>
            </w:r>
            <w:proofErr w:type="gram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предписаний</w:t>
            </w:r>
            <w:proofErr w:type="gramEnd"/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Богучанскуого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2 368 400,00 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2 368 400,00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помещения, замена окон, дверей, замена электропроводки в СДК  с.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Богучанскуого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 в СДК  с. </w:t>
            </w: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413 500,00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2 043 001,00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2 456 501,00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9 420,00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9 420,00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160 138,30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160 138,30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997 708,00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997 708,00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538 257,30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538 257,30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</w:t>
            </w:r>
            <w:proofErr w:type="spellStart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межпоселенческий</w:t>
            </w:r>
            <w:proofErr w:type="spellEnd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районный Дом культуры "Янтарь"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5 529 676,34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5 529 676,34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 и установка системы видеонаблюдения на площади перед зданием МБУК БМ РДК "Янтарь" (с. </w:t>
            </w:r>
            <w:proofErr w:type="spellStart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Ленина 119), и его филиалов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85 000,00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85 000,00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</w:t>
            </w:r>
            <w:proofErr w:type="gramStart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дл</w:t>
            </w:r>
            <w:proofErr w:type="gramEnd"/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 осуществления видов деятельности бюджетных   учреждений культуры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ой собственности для передачи в оперативное пользование МБУК БМ ЦРБ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1 102 791,66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1 102 791,66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субсидии на реализацию мероприятий федеральной целевой программы "Культура России (2012-2018 годы)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05300L0140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15 987 626,34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8 589 450,00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7 364 960,23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1 998 606,60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33 940 643,17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10 273 857,89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11 245 157,30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21 519 015,19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8 941 032,17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9 423 030,00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9 130 402,00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9 130 402,00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36 624 866,17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2 692 574,93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2 844 753,00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2 757 381,00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2 757 381,00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11 052 089,93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326 563,49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26 197,61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352 761,10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54 783,69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196 083,69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4 302 762,00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4 302 762,00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1 170,00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1 170,00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1 299 787,00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1 299 787,00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1 213 624,00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1 213 624,00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780,00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366 751,00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366 751,00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27 499,00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27 499,00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8 305,00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8 305,00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50 497,60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50 497,60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431 919,38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431 919,38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192 460,42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302 029,00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393 529,00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393 529,00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1 281 547,42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399 865,00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399 865,00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2 622 761,93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1 786 785,44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4 409 547,37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1 759 102,71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1 702 148,96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1 556 650,00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1 556 650,00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6 574 551,67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10 493,97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10 493,97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1 001,04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1 001,04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179 370,00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65 000,00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484 370,00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284 617,46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284 617,46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281 361,78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304 728,00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304 728,00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304 728,00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1 195 545,78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95 510,00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101 000,00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101 000,00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101 000,00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398 510,00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126 851,69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358 559,42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485 411,11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453 468,51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641 860,00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291 860,00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291 860,00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1 679 048,51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126 531,49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198 140,00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88 140,00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88 140,00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500 951,49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4 622 078,00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4 622 078,00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1 395 869,00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1 395 869,00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Ч103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585 810,00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1 585 810,00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478 914,40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478 914,40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53 864,00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53 864,00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16 267,00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16 267,00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13 749 900,00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14 133 236,61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14 786 689,67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31 054 768,00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14 790 790,00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14 790 790,00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103 306 174,28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63 570 344,10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61 387 598,78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63 387 276,80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74 129 379,49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367 476 865,17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549 990,00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749 990,00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62 635 962,80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60 864 733,78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59 771 168,80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68 150 610,19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356 424 741,57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3 812 312,00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4 011 532,00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21C0" w:rsidRPr="00FE21C0" w:rsidTr="00FE21C0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934 381,30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372 865,00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3 366 108,00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1 616 467,30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6 289 821,60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C0" w:rsidRPr="00FE21C0" w:rsidRDefault="00FE21C0" w:rsidP="00FE2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1C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6"/>
        <w:gridCol w:w="462"/>
        <w:gridCol w:w="510"/>
        <w:gridCol w:w="510"/>
        <w:gridCol w:w="510"/>
        <w:gridCol w:w="510"/>
        <w:gridCol w:w="510"/>
        <w:gridCol w:w="510"/>
        <w:gridCol w:w="730"/>
        <w:gridCol w:w="674"/>
        <w:gridCol w:w="751"/>
        <w:gridCol w:w="702"/>
        <w:gridCol w:w="761"/>
        <w:gridCol w:w="766"/>
        <w:gridCol w:w="578"/>
      </w:tblGrid>
      <w:tr w:rsidR="00F974BA" w:rsidRPr="00F974BA" w:rsidTr="00F974BA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974BA" w:rsidRDefault="00F974BA" w:rsidP="00F97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4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F974BA" w:rsidRDefault="00F974BA" w:rsidP="00F97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4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</w:t>
            </w:r>
          </w:p>
          <w:p w:rsidR="00F974BA" w:rsidRDefault="00F974BA" w:rsidP="00F97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4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"_22__"____09____2017г.   № 1040-п</w:t>
            </w:r>
          </w:p>
          <w:p w:rsidR="00F974BA" w:rsidRDefault="00F974BA" w:rsidP="00F97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4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F974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 муниципальной программе Богучанского района</w:t>
            </w:r>
            <w:r w:rsidRPr="00F974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F974BA" w:rsidRPr="00F974BA" w:rsidRDefault="00F974BA" w:rsidP="00F97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4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974BA" w:rsidRPr="00F974BA" w:rsidRDefault="00F974BA" w:rsidP="00F974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4BA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6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</w:t>
            </w:r>
            <w:proofErr w:type="spellStart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выполнеение</w:t>
            </w:r>
            <w:proofErr w:type="spellEnd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 услуги (работы),  руб.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3810A8" w:rsidRPr="003810A8" w:rsidTr="003810A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зарегистрированных пользователей услуг, предоставляемых учреждениями библиотечного типа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30 009 560,00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30 068 556,41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34 585 784,00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32 139 620,06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2.Количество книговыдач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519439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3.Количество посещений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30 009 560,00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30 068 556,41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34 585 784,00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32 139 620,06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519439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3810A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7 100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3420700,00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4 666 300,00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5 058 741,69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5 660 660,00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</w:tr>
      <w:tr w:rsidR="003810A8" w:rsidRPr="003810A8" w:rsidTr="003810A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культурно </w:t>
            </w:r>
            <w:proofErr w:type="spellStart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62 574 325,00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77 749 709,29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83 251 212,00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82 003 956,90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1 808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3 762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занятий </w:t>
            </w:r>
            <w:proofErr w:type="spellStart"/>
            <w:proofErr w:type="gramStart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спортивной</w:t>
            </w:r>
            <w:proofErr w:type="gramEnd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направленности по месту проживания граждан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62 574 325,00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77 749 709,29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83 251 212,00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82 003 956,90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1 808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3 762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3810A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3810A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в  рамках предельного контингента, определенного лицензией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27 596 426,17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37 929 902,07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40 764 460,00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40 727 004,89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37 281 343,00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37 281 343,00</w:t>
            </w: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187 448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160 348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159 665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154 151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810A8" w:rsidRPr="003810A8" w:rsidTr="00727BFA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</w:t>
            </w:r>
            <w:proofErr w:type="gramStart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ставших участниками районных конкурсов и фестивалей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8" w:rsidRPr="003810A8" w:rsidRDefault="003810A8" w:rsidP="00381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810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A8" w:rsidRPr="003810A8" w:rsidRDefault="003810A8" w:rsidP="00381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5AD" w:rsidRPr="008D75AD" w:rsidRDefault="008D75AD" w:rsidP="008D75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РАЙОНА</w:t>
      </w:r>
    </w:p>
    <w:p w:rsidR="008D75AD" w:rsidRPr="008D75AD" w:rsidRDefault="008D75AD" w:rsidP="008D75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</w:t>
      </w: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8D75AD" w:rsidRPr="008D75AD" w:rsidRDefault="008D75AD" w:rsidP="008D75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25.09.2017                                        с. </w:t>
      </w:r>
      <w:proofErr w:type="spellStart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№1043-п</w:t>
      </w:r>
    </w:p>
    <w:p w:rsidR="008D75AD" w:rsidRPr="008D75AD" w:rsidRDefault="008D75AD" w:rsidP="008D75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5AD" w:rsidRPr="008D75AD" w:rsidRDefault="008D75AD" w:rsidP="008D75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постановление администрации Богучанского рай</w:t>
      </w: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ab/>
        <w:t>она от 08.10.2013 № 1269-п "О создании межведомственной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комиссии по оказанию содействия добровольному переселению соотечественников, проживающих за рубежом"</w:t>
      </w:r>
    </w:p>
    <w:p w:rsidR="008D75AD" w:rsidRPr="008D75AD" w:rsidRDefault="008D75AD" w:rsidP="008D75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5AD" w:rsidRDefault="008D75AD" w:rsidP="008D7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В  соответствии с Указом Президента Российской Федерации от 22.06.2006 N 637 "О мерах по оказанию содействия добровольному переселению в Российскую Федерацию соотечественников, проживающих за рубежом", в   целях  реализации    краевой  программы «Оказание  содействия  добровольному  переселению в  Красноярский  край  соотечественников,  проживающих за рубежом, на 2013– 2020 годы»  на  территории  Богучанского  района,  руководствуясь статьями 7, 40, 43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</w:p>
    <w:p w:rsidR="008D75AD" w:rsidRPr="008D75AD" w:rsidRDefault="008D75AD" w:rsidP="008D7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</w:p>
    <w:p w:rsidR="008D75AD" w:rsidRPr="008D75AD" w:rsidRDefault="008D75AD" w:rsidP="008D75AD">
      <w:pPr>
        <w:numPr>
          <w:ilvl w:val="0"/>
          <w:numId w:val="4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изменения в состав межведомственной комиссии по оказанию содействия добровольному переселению в  </w:t>
      </w:r>
      <w:proofErr w:type="spellStart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  Красноярского края  соотечественников, проживающих за рубежом, на 2013-2020 годы (приложение № 2). Приложение № 2 изложить в новой редакции.</w:t>
      </w:r>
    </w:p>
    <w:p w:rsidR="008D75AD" w:rsidRPr="008D75AD" w:rsidRDefault="008D75AD" w:rsidP="008D75AD">
      <w:pPr>
        <w:numPr>
          <w:ilvl w:val="0"/>
          <w:numId w:val="4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выполнением  данного постановления возложить на заместителя Главы Богучанского района по экономике и планированию </w:t>
      </w:r>
      <w:proofErr w:type="spellStart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Н.В.Илиндееву</w:t>
      </w:r>
      <w:proofErr w:type="spellEnd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D75AD" w:rsidRPr="008D75AD" w:rsidRDefault="008D75AD" w:rsidP="008D75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ab/>
        <w:t>3.</w:t>
      </w: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8D75AD" w:rsidRPr="008D75AD" w:rsidRDefault="008D75AD" w:rsidP="008D75A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D75AD" w:rsidRPr="008D75AD" w:rsidRDefault="008D75AD" w:rsidP="008D75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И.о. Главы</w:t>
      </w:r>
    </w:p>
    <w:p w:rsidR="008D75AD" w:rsidRPr="008D75AD" w:rsidRDefault="008D75AD" w:rsidP="008D75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В.Ю. Карнаухов</w:t>
      </w:r>
    </w:p>
    <w:p w:rsidR="008D75AD" w:rsidRPr="008D75AD" w:rsidRDefault="008D75AD" w:rsidP="008D75AD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5AD" w:rsidRPr="008D75AD" w:rsidRDefault="008D75AD" w:rsidP="008D75AD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8D75AD" w:rsidRPr="008D75AD" w:rsidRDefault="008D75AD" w:rsidP="008D75AD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</w:t>
      </w:r>
    </w:p>
    <w:p w:rsidR="008D75AD" w:rsidRPr="008D75AD" w:rsidRDefault="008D75AD" w:rsidP="008D75AD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8D75AD" w:rsidRPr="008D75AD" w:rsidRDefault="008D75AD" w:rsidP="008D75AD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от 25.09.2017г. № 1043-п</w:t>
      </w:r>
    </w:p>
    <w:p w:rsidR="008D75AD" w:rsidRPr="008D75AD" w:rsidRDefault="008D75AD" w:rsidP="008D75AD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8D75AD" w:rsidRPr="008D75AD" w:rsidRDefault="008D75AD" w:rsidP="008D75AD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b/>
          <w:sz w:val="18"/>
          <w:szCs w:val="20"/>
          <w:lang w:eastAsia="ru-RU"/>
        </w:rPr>
        <w:t xml:space="preserve">                                                                                        </w:t>
      </w: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8D75AD" w:rsidRPr="008D75AD" w:rsidRDefault="008D75AD" w:rsidP="008D75AD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</w:t>
      </w:r>
    </w:p>
    <w:p w:rsidR="008D75AD" w:rsidRPr="008D75AD" w:rsidRDefault="008D75AD" w:rsidP="008D75AD">
      <w:pPr>
        <w:tabs>
          <w:tab w:val="left" w:pos="5245"/>
        </w:tabs>
        <w:spacing w:after="0" w:line="240" w:lineRule="auto"/>
        <w:ind w:left="5245" w:hanging="2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 xml:space="preserve"> администрации Богучанского района</w:t>
      </w:r>
    </w:p>
    <w:p w:rsidR="008D75AD" w:rsidRPr="008D75AD" w:rsidRDefault="008D75AD" w:rsidP="008D75AD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18"/>
          <w:szCs w:val="20"/>
          <w:u w:val="single"/>
          <w:lang w:eastAsia="ru-RU"/>
        </w:rPr>
      </w:pPr>
      <w:r w:rsidRPr="008D75AD">
        <w:rPr>
          <w:rFonts w:ascii="Times New Roman" w:eastAsia="Times New Roman" w:hAnsi="Times New Roman"/>
          <w:sz w:val="18"/>
          <w:szCs w:val="20"/>
          <w:lang w:eastAsia="ru-RU"/>
        </w:rPr>
        <w:t>от 08.10..2013 года  № 1269-п</w:t>
      </w:r>
      <w:r w:rsidRPr="008D75AD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 xml:space="preserve"> </w:t>
      </w:r>
    </w:p>
    <w:p w:rsidR="008D75AD" w:rsidRPr="008D75AD" w:rsidRDefault="008D75AD" w:rsidP="008D75AD">
      <w:pPr>
        <w:spacing w:after="0" w:line="240" w:lineRule="auto"/>
        <w:ind w:left="5220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8D75AD" w:rsidRPr="008D75AD" w:rsidRDefault="008D75AD" w:rsidP="008D75AD">
      <w:pPr>
        <w:spacing w:after="0" w:line="240" w:lineRule="auto"/>
        <w:ind w:left="52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5AD" w:rsidRPr="008D75AD" w:rsidRDefault="008D75AD" w:rsidP="008D75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8D75AD" w:rsidRPr="008D75AD" w:rsidRDefault="008D75AD" w:rsidP="008D75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межведомственной комиссии по оказанию содействия добровольному переселению в </w:t>
      </w:r>
      <w:proofErr w:type="spellStart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  Красноярского  края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75AD">
        <w:rPr>
          <w:rFonts w:ascii="Times New Roman" w:eastAsia="Times New Roman" w:hAnsi="Times New Roman"/>
          <w:sz w:val="20"/>
          <w:szCs w:val="20"/>
          <w:lang w:eastAsia="ru-RU"/>
        </w:rPr>
        <w:t>соотечественников, проживающих за рубежом, на 2013-2020 годы</w:t>
      </w:r>
    </w:p>
    <w:p w:rsidR="008D75AD" w:rsidRPr="008D75AD" w:rsidRDefault="008D75AD" w:rsidP="008D75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Карнаухов</w:t>
            </w:r>
          </w:p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Владимир  Юрьевич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-Первый заместитель Главы Богучанского района, председатель комиссии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Илиндеева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Вениаминовна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-заместитель Главы  Богучанского  района по экономике и планированию, заместитель председателя комиссии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Матюшина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Александра Петровна 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-главный специалист отдела   экономики и планирования администрации  Богучанского района, секретарь комиссии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Машинистов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Андрей  Юрьевич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-заместитель Главы Богучанского района по жизнеобеспечению 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Камалутдинова</w:t>
            </w:r>
            <w:proofErr w:type="spellEnd"/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Ровза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управления экономики и планирования администрации Богучанского  района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Ерашева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Ольга Борисовна 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управления муниципальной собственностью Богучанского района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Сорокин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-начальник отдела по архитектуре и градостроительству 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Капленко</w:t>
            </w:r>
            <w:proofErr w:type="spellEnd"/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Александровна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 управления образования администрации Богучанского района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Трофимчук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Сергей Леонидович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-главный врач МБУЗ </w:t>
            </w: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Богучанская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центральная районная больница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Грищенко 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Игорь  Андреевич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-начальник МКУ «Управление культуры Богучанского  района»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Колесова  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Марина Михайловна 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-начальник управления социальной защиты населения  администрации Богучанского района 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Монахова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-и.о</w:t>
            </w:r>
            <w:proofErr w:type="gram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ачальника финансового управления администрации Богучанского района</w:t>
            </w:r>
          </w:p>
        </w:tc>
      </w:tr>
      <w:tr w:rsidR="008D75AD" w:rsidRPr="008D75AD" w:rsidTr="001E563C">
        <w:trPr>
          <w:trHeight w:val="555"/>
        </w:trPr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Басловяк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-директор КГКУ «Центр занятости населения Богучанского района» (по согласованию)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Руденко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Анатолий Владимирович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депутат  Богучанского районного Совета депутатов        (по согласованию)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Кузовкин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Олегович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начальник отделения по вопросам миграции Отдела МВД России  по </w:t>
            </w: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району (по согласованию)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Брянский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Дмитрий Павлович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полиции Межмуниципального отдела МВД Российской Федерации «</w:t>
            </w: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(по  согласованию)</w:t>
            </w:r>
          </w:p>
        </w:tc>
      </w:tr>
      <w:tr w:rsidR="008D75AD" w:rsidRPr="008D75AD" w:rsidTr="001E563C">
        <w:tc>
          <w:tcPr>
            <w:tcW w:w="3168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Корецкий</w:t>
            </w:r>
          </w:p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Василий Васильевич </w:t>
            </w:r>
          </w:p>
        </w:tc>
        <w:tc>
          <w:tcPr>
            <w:tcW w:w="6300" w:type="dxa"/>
          </w:tcPr>
          <w:p w:rsidR="008D75AD" w:rsidRPr="008D75AD" w:rsidRDefault="008D75AD" w:rsidP="008D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директор Богучанского филиала  КГБОУ «</w:t>
            </w:r>
            <w:proofErr w:type="spellStart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Приангарский</w:t>
            </w:r>
            <w:proofErr w:type="spellEnd"/>
            <w:r w:rsidRPr="008D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Политехнический техникум» (по согласованию)</w:t>
            </w:r>
          </w:p>
        </w:tc>
      </w:tr>
    </w:tbl>
    <w:p w:rsidR="006949D9" w:rsidRDefault="006949D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93A" w:rsidRPr="00CE593A" w:rsidRDefault="00CE593A" w:rsidP="00CE593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CE593A" w:rsidRPr="00CE593A" w:rsidRDefault="00CE593A" w:rsidP="00CE593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CE593A" w:rsidRPr="00CE593A" w:rsidRDefault="00CE593A" w:rsidP="00CE593A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</w:p>
    <w:p w:rsidR="00CE593A" w:rsidRPr="00CE593A" w:rsidRDefault="00CE593A" w:rsidP="00CE59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softHyphen/>
      </w:r>
      <w:r w:rsidRPr="00CE593A">
        <w:rPr>
          <w:rFonts w:ascii="Times New Roman" w:hAnsi="Times New Roman"/>
          <w:sz w:val="20"/>
          <w:szCs w:val="20"/>
          <w:lang w:eastAsia="ru-RU"/>
        </w:rPr>
        <w:softHyphen/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  25</w:t>
      </w:r>
      <w:r w:rsidRPr="00CE593A">
        <w:rPr>
          <w:rFonts w:ascii="Times New Roman" w:hAnsi="Times New Roman"/>
          <w:sz w:val="20"/>
          <w:szCs w:val="20"/>
          <w:lang w:eastAsia="ru-RU"/>
        </w:rPr>
        <w:t>.</w:t>
      </w:r>
      <w:r w:rsidRPr="00CE593A">
        <w:rPr>
          <w:rFonts w:ascii="Times New Roman" w:hAnsi="Times New Roman"/>
          <w:sz w:val="20"/>
          <w:szCs w:val="20"/>
          <w:lang w:eastAsia="ru-RU"/>
        </w:rPr>
        <w:t>09</w:t>
      </w:r>
      <w:r w:rsidRPr="00CE593A">
        <w:rPr>
          <w:rFonts w:ascii="Times New Roman" w:hAnsi="Times New Roman"/>
          <w:sz w:val="20"/>
          <w:szCs w:val="20"/>
          <w:lang w:eastAsia="ru-RU"/>
        </w:rPr>
        <w:t>. 201</w:t>
      </w:r>
      <w:r w:rsidRPr="00CE593A">
        <w:rPr>
          <w:rFonts w:ascii="Times New Roman" w:hAnsi="Times New Roman"/>
          <w:sz w:val="20"/>
          <w:szCs w:val="20"/>
          <w:lang w:eastAsia="ru-RU"/>
        </w:rPr>
        <w:t>7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CE593A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Pr="00CE593A">
        <w:rPr>
          <w:rFonts w:ascii="Times New Roman" w:hAnsi="Times New Roman"/>
          <w:sz w:val="20"/>
          <w:szCs w:val="20"/>
          <w:lang w:eastAsia="ru-RU"/>
        </w:rPr>
        <w:t>1044-п</w:t>
      </w:r>
    </w:p>
    <w:p w:rsidR="00CE593A" w:rsidRPr="00CE593A" w:rsidRDefault="00CE593A" w:rsidP="00CE59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593A" w:rsidRPr="00CE593A" w:rsidRDefault="00CE593A" w:rsidP="00CE59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>О внесении изменений в муниципальную  программу  «Система социальной защиты населения Богучанского района», утвержденную постановлением администрации Богучанского района от 01.11.2013 № 1393-п</w:t>
      </w:r>
    </w:p>
    <w:p w:rsidR="00CE593A" w:rsidRPr="00CE593A" w:rsidRDefault="00CE593A" w:rsidP="00CE59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93A" w:rsidRPr="00CE593A" w:rsidRDefault="00CE593A" w:rsidP="00CE593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 Красноярского края  ПОСТАНОВЛЯЮ: </w:t>
      </w:r>
    </w:p>
    <w:p w:rsidR="00CE593A" w:rsidRPr="00CE593A" w:rsidRDefault="00CE593A" w:rsidP="00CE59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>1.  Внести изменения в муниципальную программу «Система социальной защиты населения Богучанского района», утвержденную постановлением администрации Богучанского района от 01.11.2013№ 1393-п (далее Муниципальная программа), следующего содержания:</w:t>
      </w:r>
    </w:p>
    <w:p w:rsidR="00CE593A" w:rsidRPr="00CE593A" w:rsidRDefault="00CE593A" w:rsidP="00CE59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>1.1. В разделе 1. Паспорт  муниципальной программы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строку </w:t>
      </w:r>
      <w:r w:rsidRPr="00CE593A">
        <w:rPr>
          <w:rFonts w:ascii="Times New Roman" w:hAnsi="Times New Roman"/>
          <w:sz w:val="20"/>
          <w:szCs w:val="20"/>
          <w:lang w:eastAsia="ru-RU"/>
        </w:rPr>
        <w:t>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6737"/>
      </w:tblGrid>
      <w:tr w:rsidR="00CE593A" w:rsidRPr="00CE593A" w:rsidTr="00CE593A">
        <w:trPr>
          <w:trHeight w:val="416"/>
        </w:trPr>
        <w:tc>
          <w:tcPr>
            <w:tcW w:w="1480" w:type="pct"/>
            <w:shd w:val="clear" w:color="auto" w:fill="auto"/>
          </w:tcPr>
          <w:p w:rsidR="00CE593A" w:rsidRPr="00CE593A" w:rsidRDefault="00CE593A" w:rsidP="00CE5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  <w:p w:rsidR="00CE593A" w:rsidRPr="00CE593A" w:rsidRDefault="00CE593A" w:rsidP="00CE5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20" w:type="pct"/>
            <w:shd w:val="clear" w:color="auto" w:fill="auto"/>
          </w:tcPr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Общий объем финансирования программы за период с 2014 по 2019 годы – 636 796 829,32 рублей, в том числе: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 за период с 2014 по 2019 годы всего – 318 900,00 рублей, в том числе: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в 2014 году 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2015 году 318 900,00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2016 году 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2019 году 0,00 рублей.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средства  краевого  бюджета за период с 2014 по 2019 годы всего-  630 547 991,85 рублей, в том числе: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2014 году -  342 846 831,23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2015 году -  55 739 110,62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2016 году -  56 426 050,00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-  63 718 400,00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-  55 908 800,00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2019 году – 55 908 800,00 рублей.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районного бюджета за период с 2014 по 2019 годы всего – 5 929 937,47  рублей, в том числе: 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2014 году - 1 016 179,52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 2015 году – 904 522,60 рублей; 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 2016 году - 1 126 697,35 рублей; 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2017 году – 960 846,00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2018 году – 960 846,00 рублей;</w:t>
            </w:r>
          </w:p>
          <w:p w:rsidR="00CE593A" w:rsidRPr="00CE593A" w:rsidRDefault="00CE593A" w:rsidP="00CE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593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2019 году – 960 846,00 рублей.</w:t>
            </w:r>
          </w:p>
        </w:tc>
      </w:tr>
    </w:tbl>
    <w:p w:rsidR="00CE593A" w:rsidRPr="00CE593A" w:rsidRDefault="00CE593A" w:rsidP="00CE59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593A" w:rsidRPr="00CE593A" w:rsidRDefault="00CE593A" w:rsidP="00CE59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1.2. </w:t>
      </w:r>
      <w:r w:rsidRPr="00CE593A">
        <w:rPr>
          <w:rFonts w:ascii="Times New Roman" w:hAnsi="Times New Roman"/>
          <w:sz w:val="20"/>
          <w:szCs w:val="20"/>
          <w:lang w:eastAsia="ru-RU"/>
        </w:rPr>
        <w:t>Раздел 9. «Информация о ресурсном обеспечении и прогнозной оценке расходов на реализацию целей муниципальной программы с учетом источников финансирования» читать в новой редакции: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«Общий объем финансирования на реализацию муниципальной программы за счет средств  федерального, краевого и районного бюджетов за период с 2014 по 2019 годы составляет </w:t>
      </w:r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636 796 829,32 </w:t>
      </w: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в 2014 году -  343 863 010,75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2015 году -    56 962 533,22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2016 году -    57 552 747,35 рублей; 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в 2017 году -    64 679 246,00 рублей;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в 2018 году -    56 869 646,00 рублей;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в 2019 году -    56 869 646,00 рублей,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из них: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Из  средств  федерального бюджета за период с 2014 по 2019 годы  составляет 318 900,00  рублей, в том числе: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2014 году -  0,00 рублей;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2015 году -  318 900,00  рублей;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2016 году -   0,00  рублей; 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2017 году -   0,00  рублей;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2018 году -   0,00 рублей;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в 2019 году -   0,00 рублей.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 Из  сре</w:t>
      </w:r>
      <w:proofErr w:type="gramStart"/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дств  кр</w:t>
      </w:r>
      <w:proofErr w:type="gramEnd"/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аевого бюджета за период с 2014 по 2019 годы  составляет </w:t>
      </w:r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630 547 991,85 </w:t>
      </w: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в 2014 году -  342 846 831,23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2015 году -    </w:t>
      </w:r>
      <w:r w:rsidRPr="00CE593A">
        <w:rPr>
          <w:rFonts w:ascii="Times New Roman" w:hAnsi="Times New Roman"/>
          <w:color w:val="000000"/>
          <w:sz w:val="20"/>
          <w:szCs w:val="20"/>
          <w:lang w:eastAsia="ru-RU"/>
        </w:rPr>
        <w:t>55 739 110,62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2016 году -    56 426 050,00  рублей; 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2017 году -    63 718 400,00 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2018 году -    55 908 800,00 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в 2019 году </w:t>
      </w:r>
      <w:r w:rsidRPr="00CE593A">
        <w:rPr>
          <w:rFonts w:ascii="Arial" w:hAnsi="Arial" w:cs="Arial"/>
          <w:sz w:val="20"/>
          <w:szCs w:val="20"/>
          <w:lang w:eastAsia="ru-RU"/>
        </w:rPr>
        <w:t xml:space="preserve">-  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55 908 800,00 рублей.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Из средств районного бюджета за период с 2014 по 2019 годы составляет 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5 929 937,47 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рублей, в том числе: 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2014 году -  1 016 179,52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2015 году -  </w:t>
      </w:r>
      <w:r w:rsidRPr="00CE593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904 522,60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2016 году -  1 126 697,35 рублей; 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2017 году -  960 846,00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2018 году </w:t>
      </w:r>
      <w:r w:rsidRPr="00CE593A"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960 846,00 рублей;</w:t>
      </w:r>
    </w:p>
    <w:p w:rsidR="00CE593A" w:rsidRPr="00CE593A" w:rsidRDefault="00CE593A" w:rsidP="00CE5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59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в 2019 году </w:t>
      </w:r>
      <w:r w:rsidRPr="00CE593A"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CE593A">
        <w:rPr>
          <w:rFonts w:ascii="Times New Roman" w:hAnsi="Times New Roman"/>
          <w:sz w:val="20"/>
          <w:szCs w:val="20"/>
          <w:lang w:eastAsia="ru-RU"/>
        </w:rPr>
        <w:t xml:space="preserve"> 960 846,00 рублей.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в разрезе мероприятий приведены в приложении № 3 к настоящей муниципальной программе</w:t>
      </w:r>
      <w:proofErr w:type="gramStart"/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 xml:space="preserve">.»;  </w:t>
      </w:r>
      <w:proofErr w:type="gramEnd"/>
    </w:p>
    <w:p w:rsidR="00CE593A" w:rsidRPr="00CE593A" w:rsidRDefault="00CE593A" w:rsidP="00CE593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E593A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1.3. Приложение №2 к муниципальной программе изложить в новой редакции согласно приложению № 1 к настоящему постановлению.</w:t>
      </w:r>
    </w:p>
    <w:p w:rsidR="00CE593A" w:rsidRPr="00CE593A" w:rsidRDefault="00CE593A" w:rsidP="00CE593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E593A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ab/>
        <w:t>1.4. Приложение №3 к муниципальной программе изложить в новой редакции согласно приложению №2 к настоящему постановлению.</w:t>
      </w:r>
    </w:p>
    <w:p w:rsidR="00CE593A" w:rsidRPr="00CE593A" w:rsidRDefault="00CE593A" w:rsidP="00CE593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CE593A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 xml:space="preserve">          1.5. Приложение №4 к муниципальной программе изложить в новой редакции согласно приложению №3 к настоящему постановлению.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 8 к муниципальной программе изложить в новой редакции согласно приложению №4 к настоящему постановлению.</w:t>
      </w:r>
    </w:p>
    <w:p w:rsidR="00CE593A" w:rsidRPr="00CE593A" w:rsidRDefault="00CE593A" w:rsidP="00CE59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ab/>
        <w:t>1.7. Приложение № 2 к подпрограмме №6 изложить в новой редакции согласно приложению №5 к настоящему постановлению.</w:t>
      </w:r>
    </w:p>
    <w:p w:rsidR="00CE593A" w:rsidRPr="00CE593A" w:rsidRDefault="00CE593A" w:rsidP="00CE593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 за</w:t>
      </w:r>
      <w:proofErr w:type="gramEnd"/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E593A" w:rsidRPr="00CE593A" w:rsidRDefault="00CE593A" w:rsidP="00CE59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3. </w:t>
      </w: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CE593A" w:rsidRPr="00CE593A" w:rsidRDefault="00CE593A" w:rsidP="00CE593A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93A" w:rsidRDefault="00CE593A" w:rsidP="00CE593A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proofErr w:type="gramStart"/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.Г</w:t>
      </w:r>
      <w:proofErr w:type="gramEnd"/>
      <w:r w:rsidRPr="00CE593A">
        <w:rPr>
          <w:rFonts w:ascii="Times New Roman" w:eastAsia="Times New Roman" w:hAnsi="Times New Roman"/>
          <w:sz w:val="20"/>
          <w:szCs w:val="20"/>
          <w:lang w:eastAsia="ru-RU"/>
        </w:rPr>
        <w:t>лавы Богучанского района                                                    В.Ю.Карнаухов</w:t>
      </w:r>
    </w:p>
    <w:p w:rsidR="00CE593A" w:rsidRDefault="00CE593A" w:rsidP="00CE593A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93A" w:rsidRPr="00CE593A" w:rsidRDefault="00CE593A" w:rsidP="00CE593A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2B04" w:rsidRPr="00E92B04" w:rsidRDefault="00E92B04" w:rsidP="00E92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2B04">
        <w:rPr>
          <w:rFonts w:ascii="Times New Roman" w:eastAsia="Times New Roman" w:hAnsi="Times New Roman"/>
          <w:sz w:val="18"/>
          <w:szCs w:val="20"/>
          <w:lang w:eastAsia="ru-RU"/>
        </w:rPr>
        <w:t>Приложение №1</w:t>
      </w:r>
    </w:p>
    <w:p w:rsidR="00E92B04" w:rsidRPr="00E92B04" w:rsidRDefault="00E92B04" w:rsidP="00E92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2B04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E92B04" w:rsidRDefault="00E92B04" w:rsidP="00E92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2B04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от «25» «09» 2017г. №1044-п</w:t>
      </w:r>
    </w:p>
    <w:p w:rsidR="00E92B04" w:rsidRPr="00E92B04" w:rsidRDefault="00E92B04" w:rsidP="00E92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570"/>
      </w:tblGrid>
      <w:tr w:rsidR="00E92B04" w:rsidRPr="00E92B04" w:rsidTr="001E563C">
        <w:trPr>
          <w:trHeight w:val="810"/>
          <w:jc w:val="center"/>
        </w:trPr>
        <w:tc>
          <w:tcPr>
            <w:tcW w:w="5000" w:type="pct"/>
            <w:shd w:val="clear" w:color="000000" w:fill="FFFFFF"/>
            <w:vAlign w:val="center"/>
          </w:tcPr>
          <w:p w:rsidR="00E92B04" w:rsidRPr="00E92B04" w:rsidRDefault="00E92B04" w:rsidP="001E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2B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</w:t>
            </w:r>
          </w:p>
          <w:p w:rsidR="00E92B04" w:rsidRPr="00E92B04" w:rsidRDefault="00E92B04" w:rsidP="001E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2B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 муниципальной программы «Система социальной защиты населения Богучанского  района»</w:t>
            </w:r>
          </w:p>
          <w:p w:rsidR="00E92B04" w:rsidRPr="00E92B04" w:rsidRDefault="00E92B04" w:rsidP="001E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-277" w:tblpY="1"/>
        <w:tblOverlap w:val="never"/>
        <w:tblW w:w="5000" w:type="pct"/>
        <w:tblLook w:val="04A0"/>
      </w:tblPr>
      <w:tblGrid>
        <w:gridCol w:w="635"/>
        <w:gridCol w:w="662"/>
        <w:gridCol w:w="1483"/>
        <w:gridCol w:w="2171"/>
        <w:gridCol w:w="290"/>
        <w:gridCol w:w="334"/>
        <w:gridCol w:w="290"/>
        <w:gridCol w:w="564"/>
        <w:gridCol w:w="534"/>
        <w:gridCol w:w="534"/>
        <w:gridCol w:w="503"/>
        <w:gridCol w:w="503"/>
        <w:gridCol w:w="503"/>
        <w:gridCol w:w="564"/>
      </w:tblGrid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муниципальная программа,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Наименование 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программы,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подпро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граммы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Наименование ГРБС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классификации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(рублей), годы</w:t>
            </w:r>
          </w:p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sz w:val="14"/>
                <w:szCs w:val="14"/>
                <w:highlight w:val="yellow"/>
                <w:lang w:eastAsia="ru-RU"/>
              </w:rPr>
            </w:pPr>
            <w:r w:rsidRPr="001E563C">
              <w:rPr>
                <w:rFonts w:eastAsia="Times New Roman" w:cs="Calibri"/>
                <w:sz w:val="14"/>
                <w:szCs w:val="14"/>
                <w:lang w:eastAsia="ru-RU"/>
              </w:rPr>
              <w:t> 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</w:t>
            </w:r>
            <w:proofErr w:type="spellEnd"/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на 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период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обязательства по программе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343863010,75</w:t>
            </w:r>
          </w:p>
          <w:p w:rsidR="001E563C" w:rsidRPr="001E563C" w:rsidRDefault="001E563C" w:rsidP="001E563C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56962533,22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57552747,35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64679246,0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56869646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56869646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636796829,32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563C" w:rsidRPr="001E563C" w:rsidRDefault="001E563C" w:rsidP="001E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342762331,23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55812510,62</w:t>
            </w:r>
          </w:p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56426050,0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63718400,0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55908800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55908800</w:t>
            </w:r>
          </w:p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630536891,85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1100 679,52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859022,60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886697,35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960846,0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960846,0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960846,0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5728937,47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240 000,00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240 000,00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качества жизни отдельных категорий граждан, в т. ч инвалидов, степени их социальной защищенности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обязательства по подпрограмме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34 513 815,79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886697,35</w:t>
            </w:r>
          </w:p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960846,0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960846,0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960846,0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39142073,74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33 497 636,27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33 497 636,27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1 016 179,52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886697,35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960846,0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960846,0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960846,0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5644437,47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Социальная поддержка семей, имеющих детей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обязательства по подпрограмме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57 487 432,02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297 999,62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59135431,64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57 487 432,02</w:t>
            </w: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297 999,62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59135431,64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 xml:space="preserve"> обязательства по подпрограмме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качества и доступности социальных услуг населению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 xml:space="preserve"> обязательства по подпрограмме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34 977 130,94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37 601 143,0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38189950,0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45241600,0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38038600,0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38038600,0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232087023,94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34 977 130,94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37 601 143,0</w:t>
            </w: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38189950,0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45241600,0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38038600,0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38038600,0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232087023,94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1E563C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137795</wp:posOffset>
                  </wp:positionV>
                  <wp:extent cx="85725" cy="228600"/>
                  <wp:effectExtent l="635" t="0" r="0" b="635"/>
                  <wp:wrapNone/>
                  <wp:docPr id="8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реализации муниципальной программы и прочие меропр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иятия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9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подпрограмме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6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своевременного 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</w:t>
            </w:r>
          </w:p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10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1E563C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11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подпрограмме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18138600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18 139300,0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17 532700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17532700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89092168,0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17 898600,0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18139300,0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17 532700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17532700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88852168,0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240 000,00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Доступная среда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455 500,00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455 500,0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УСЗН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164 500,00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164 500,00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291 000,00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Отдельные мероприятия 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стоимости провоза багажа к новому месту жительства неработающим пенсионерам по старости и инвалидности, проживающим в районах Крайнего Севера и приравненных к ним местно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стям с учетом оплаты услуг почтовой связи или российских кредитных организаций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4445</wp:posOffset>
                  </wp:positionV>
                  <wp:extent cx="85725" cy="228600"/>
                  <wp:effectExtent l="635" t="0" r="0" b="635"/>
                  <wp:wrapNone/>
                  <wp:docPr id="13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1E563C">
              <w:rPr>
                <w:rFonts w:eastAsia="Times New Roman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12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1E563C" w:rsidRPr="001E563C" w:rsidRDefault="001E563C" w:rsidP="001E563C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</w:t>
            </w: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обязательства по мероприятиям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</w:t>
            </w:r>
          </w:p>
        </w:tc>
      </w:tr>
      <w:tr w:rsidR="001E563C" w:rsidRPr="001E563C" w:rsidTr="001E563C">
        <w:trPr>
          <w:trHeight w:val="2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3C" w:rsidRPr="001E563C" w:rsidRDefault="001E563C" w:rsidP="001E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E5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</w:t>
            </w:r>
          </w:p>
        </w:tc>
      </w:tr>
    </w:tbl>
    <w:p w:rsidR="00DC68E4" w:rsidRPr="00CE593A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9570"/>
      </w:tblGrid>
      <w:tr w:rsidR="00305782" w:rsidRPr="00305782" w:rsidTr="003057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05782" w:rsidRPr="00305782" w:rsidRDefault="00305782" w:rsidP="003057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05782" w:rsidRPr="00305782" w:rsidRDefault="00305782" w:rsidP="0030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№2</w:t>
            </w:r>
          </w:p>
          <w:p w:rsidR="00305782" w:rsidRPr="00305782" w:rsidRDefault="00305782" w:rsidP="0030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305782" w:rsidRDefault="00305782" w:rsidP="0030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«25» «09» 2017г. №1044-п</w:t>
            </w:r>
          </w:p>
          <w:p w:rsidR="00305782" w:rsidRPr="00305782" w:rsidRDefault="00305782" w:rsidP="0030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05782" w:rsidRPr="00305782" w:rsidRDefault="00305782" w:rsidP="00305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305782" w:rsidRPr="00305782" w:rsidRDefault="00305782" w:rsidP="00305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305782" w:rsidRPr="00305782" w:rsidRDefault="00305782" w:rsidP="00305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"Система социальной защиты </w:t>
            </w:r>
          </w:p>
          <w:p w:rsidR="00305782" w:rsidRPr="00305782" w:rsidRDefault="00305782" w:rsidP="00305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населения Богучанского района»  </w:t>
            </w:r>
          </w:p>
          <w:p w:rsidR="00305782" w:rsidRPr="00305782" w:rsidRDefault="00305782" w:rsidP="003057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5782" w:rsidRPr="00305782" w:rsidRDefault="00305782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578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"Система социальной защиты населения Богучанского </w:t>
            </w:r>
            <w:r w:rsidR="00E213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0578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района " с учетом источников финансирования,</w:t>
            </w:r>
            <w:r w:rsidR="00E213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0578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том числе средств федерального, краевого бюджетов и бюджета Богучанского  района</w:t>
            </w:r>
          </w:p>
        </w:tc>
      </w:tr>
    </w:tbl>
    <w:p w:rsidR="00DC68E4" w:rsidRPr="00CE593A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982"/>
        <w:gridCol w:w="1031"/>
        <w:gridCol w:w="1641"/>
        <w:gridCol w:w="853"/>
        <w:gridCol w:w="853"/>
        <w:gridCol w:w="798"/>
        <w:gridCol w:w="853"/>
        <w:gridCol w:w="853"/>
        <w:gridCol w:w="853"/>
        <w:gridCol w:w="853"/>
      </w:tblGrid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</w:t>
            </w: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программы, подпрограммы</w:t>
            </w: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муниципальной 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</w:t>
            </w:r>
          </w:p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 соисполнитель</w:t>
            </w:r>
          </w:p>
        </w:tc>
        <w:tc>
          <w:tcPr>
            <w:tcW w:w="31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на период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ind w:left="72" w:right="-288" w:hanging="7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344 863 010,75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57 962 533,22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58 252 747,35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65 379 246,0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57 569 646,00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57 569 646,00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641 596 829,32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318 900,00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318 900,00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ind w:left="-422" w:firstLine="1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</w:t>
            </w:r>
          </w:p>
          <w:p w:rsidR="00E213C3" w:rsidRPr="00E213C3" w:rsidRDefault="00E213C3" w:rsidP="00E213C3">
            <w:pPr>
              <w:spacing w:after="0" w:line="240" w:lineRule="auto"/>
              <w:ind w:left="-422" w:firstLine="180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342 846 831,23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55 739 110,62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56426050,00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63 718 400,00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55 908 800,00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55908800,00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ind w:right="-5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630547991,85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источники*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1000 000,00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1 000 000,00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700 000,00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4 800 000,00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1016 179,52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904 522,60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1126697,35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5929937,47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качества жизни отдельных категорий граждан, в т. ч. инвалидов, степени их социальной защищенности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34 513 815,79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886697,35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39142073,74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33 497 636,27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33 497 636,27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1 016 179,52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886 697,35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960 846,0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5 644 437,47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Социальная поддержка семей, имеющих детей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57 487 432,02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297 999,62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337 500,0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337 500,0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337 500,00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59135431,64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57 487 432,02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297 999,62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337 500,0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337 500,0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337 500,0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337500,0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59135431,64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бюджет Богучанского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социальной поддержки граждан на оплату жилого помещения и </w:t>
            </w: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197 172 632,0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Богучанского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качества и доступности социальных услуг населению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35 977 130,94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38 601 143,0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38 889 950,0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45941600,0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38 738 600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38738600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236887023,94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34 977 130,94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37 601 143,0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38 189 950,0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45 241 600,0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38 038 600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38038600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232087023,94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1 000 000,00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1 000 000,00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700 000,0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700 000,0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700 000,0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700000,0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4 800 000,00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Богучанского района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19 627 500,0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19 627 500,0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Богучанского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  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18138600,0</w:t>
            </w:r>
          </w:p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18 139 300,0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17532 700,0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17532700,00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89 092 168,00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17 898 600,0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18 139 300,0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17532 700,0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17532700,00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88 852 168,00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Богучанского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240 000,00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Доступная среда  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455 500,0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455 500,0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318 900,00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318900,00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91 100,00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91100,00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Богучанского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45500,00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Отдельные мероприятия</w:t>
            </w:r>
          </w:p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стоимости провоза багажа к новому месту жительства неработающим пенсионерам по старости и по инвалидности, проживавшим в районах  Крайнего Севера и приравненных к ним местностям с учетом оплаты услуг почтовой связи или российских кредитных организаций.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84 500,0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84 500,00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213C3" w:rsidRPr="00E213C3" w:rsidTr="00E213C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13C3" w:rsidRPr="00E213C3" w:rsidRDefault="00E213C3" w:rsidP="00E213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3C3" w:rsidRPr="00E213C3" w:rsidRDefault="00E213C3" w:rsidP="00E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13C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</w:tbl>
    <w:p w:rsidR="00E213C3" w:rsidRPr="00E213C3" w:rsidRDefault="00E213C3" w:rsidP="00E213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213C3" w:rsidRPr="00E213C3" w:rsidRDefault="00E213C3" w:rsidP="00E213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13C3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*-указываются средства внебюджетных источников (доходы  муниципального бюджетного учреждения «Комплексный центр социального обслуживания населения Богучанского района»).</w:t>
      </w:r>
    </w:p>
    <w:p w:rsidR="00E213C3" w:rsidRPr="00E213C3" w:rsidRDefault="00E213C3" w:rsidP="00E213C3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13C3">
        <w:rPr>
          <w:rFonts w:ascii="Times New Roman" w:eastAsia="Times New Roman" w:hAnsi="Times New Roman"/>
          <w:sz w:val="18"/>
          <w:szCs w:val="18"/>
          <w:lang w:eastAsia="ru-RU"/>
        </w:rPr>
        <w:t>Сумма внебюджетных средств указывается и входит в итог ТОЛЬКО В ЭТОМ ПРИЛОЖЕНИИ (эти данные носят простой информационный характер).</w:t>
      </w:r>
    </w:p>
    <w:p w:rsidR="00E213C3" w:rsidRPr="00E213C3" w:rsidRDefault="00E213C3" w:rsidP="00E213C3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13C3">
        <w:rPr>
          <w:rFonts w:ascii="Times New Roman" w:eastAsia="Times New Roman" w:hAnsi="Times New Roman"/>
          <w:sz w:val="18"/>
          <w:szCs w:val="18"/>
          <w:lang w:eastAsia="ru-RU"/>
        </w:rPr>
        <w:t xml:space="preserve">ОБЪЕМ ФИНАНСОВОГО ОБЕСПЕЧЕНИЯ ВСЕЙ </w:t>
      </w:r>
      <w:r w:rsidRPr="00E213C3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МУНИЦИПАЛЬНОЙ ПРОГРАММЫ</w:t>
      </w:r>
      <w:r w:rsidRPr="00E213C3">
        <w:rPr>
          <w:rFonts w:ascii="Times New Roman" w:eastAsia="Times New Roman" w:hAnsi="Times New Roman"/>
          <w:sz w:val="18"/>
          <w:szCs w:val="18"/>
          <w:lang w:eastAsia="ru-RU"/>
        </w:rPr>
        <w:t xml:space="preserve"> ОПРЕДЕЛЯЕТСЯ </w:t>
      </w:r>
      <w:r w:rsidRPr="00E213C3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БЕЗ УЧЕТА ВНЕБЮДЖЕТНЫХ СРЕДСТВ</w:t>
      </w:r>
      <w:r w:rsidRPr="00E213C3">
        <w:rPr>
          <w:rFonts w:ascii="Times New Roman" w:eastAsia="Times New Roman" w:hAnsi="Times New Roman"/>
          <w:sz w:val="18"/>
          <w:szCs w:val="18"/>
          <w:lang w:eastAsia="ru-RU"/>
        </w:rPr>
        <w:t>, т.к. в соответствии с Бюджетным кодексом РФ и положениями Федерального закона от 08.05.2010 № 83-ФЗ – бюджетные  и автономные учреждения не являются участниками бюджетного процесса и доходы, получаемые  учреждениями от оказания услуг на платной основе, поступают в их самостоятельное распоряжение.</w:t>
      </w:r>
    </w:p>
    <w:p w:rsidR="00E213C3" w:rsidRDefault="00E213C3" w:rsidP="00E213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23299" w:rsidRPr="00423299" w:rsidRDefault="00423299" w:rsidP="004232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423299">
        <w:rPr>
          <w:rFonts w:ascii="Times New Roman" w:eastAsia="Times New Roman" w:hAnsi="Times New Roman"/>
          <w:sz w:val="18"/>
          <w:szCs w:val="18"/>
          <w:lang w:eastAsia="ru-RU"/>
        </w:rPr>
        <w:t>Приложение №3</w:t>
      </w:r>
    </w:p>
    <w:p w:rsidR="00423299" w:rsidRPr="00423299" w:rsidRDefault="00423299" w:rsidP="004232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423299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 Богучанского района</w:t>
      </w:r>
    </w:p>
    <w:p w:rsidR="00423299" w:rsidRPr="00423299" w:rsidRDefault="00423299" w:rsidP="004232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423299">
        <w:rPr>
          <w:rFonts w:ascii="Times New Roman" w:eastAsia="Times New Roman" w:hAnsi="Times New Roman"/>
          <w:sz w:val="18"/>
          <w:szCs w:val="18"/>
          <w:lang w:eastAsia="ru-RU"/>
        </w:rPr>
        <w:t>от «25» «09» 2017г. №1044-п</w:t>
      </w:r>
    </w:p>
    <w:p w:rsidR="00423299" w:rsidRPr="00423299" w:rsidRDefault="00423299" w:rsidP="0042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39"/>
        <w:gridCol w:w="527"/>
        <w:gridCol w:w="500"/>
        <w:gridCol w:w="443"/>
        <w:gridCol w:w="443"/>
        <w:gridCol w:w="443"/>
        <w:gridCol w:w="443"/>
        <w:gridCol w:w="443"/>
        <w:gridCol w:w="812"/>
        <w:gridCol w:w="755"/>
        <w:gridCol w:w="812"/>
        <w:gridCol w:w="573"/>
        <w:gridCol w:w="670"/>
        <w:gridCol w:w="812"/>
        <w:gridCol w:w="755"/>
      </w:tblGrid>
      <w:tr w:rsidR="00423299" w:rsidRPr="00423299" w:rsidTr="00AA2D07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423299" w:rsidRPr="00423299" w:rsidRDefault="00423299" w:rsidP="004232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32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                                                                           Приложение № 4</w:t>
            </w:r>
          </w:p>
          <w:p w:rsidR="00423299" w:rsidRPr="00423299" w:rsidRDefault="00423299" w:rsidP="004232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32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к муниципальной программе </w:t>
            </w:r>
          </w:p>
          <w:p w:rsidR="00423299" w:rsidRPr="00423299" w:rsidRDefault="00423299" w:rsidP="00423299">
            <w:pPr>
              <w:spacing w:after="0" w:line="240" w:lineRule="auto"/>
              <w:ind w:left="2818" w:hanging="281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32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«Система социальной защиты населения    Богучанского района» </w:t>
            </w:r>
          </w:p>
          <w:p w:rsidR="00423299" w:rsidRPr="00423299" w:rsidRDefault="00423299" w:rsidP="00423299">
            <w:pPr>
              <w:spacing w:after="0" w:line="240" w:lineRule="auto"/>
              <w:ind w:left="975" w:hanging="97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32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 </w:t>
            </w:r>
          </w:p>
          <w:p w:rsidR="00423299" w:rsidRDefault="00423299" w:rsidP="0072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32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Прогноз сводных показателей муниципальных заданий </w:t>
            </w:r>
          </w:p>
          <w:p w:rsidR="00727BFA" w:rsidRPr="00423299" w:rsidRDefault="00727BFA" w:rsidP="0072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2D07" w:rsidRPr="00AA2D07" w:rsidTr="00AA2D07">
        <w:trPr>
          <w:trHeight w:val="2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6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муниципального бюджета на оказание (выполнение) муниципальной услуги (работы),  рублей.</w:t>
            </w:r>
          </w:p>
        </w:tc>
      </w:tr>
      <w:tr w:rsidR="00AA2D07" w:rsidRPr="00AA2D07" w:rsidTr="00AA2D07">
        <w:trPr>
          <w:trHeight w:val="161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</w:tr>
      <w:tr w:rsidR="00AA2D07" w:rsidRPr="00AA2D07" w:rsidTr="00AA2D07">
        <w:trPr>
          <w:trHeight w:val="161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A2D07" w:rsidRPr="00AA2D07" w:rsidTr="00AA2D0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и ее содержание:</w:t>
            </w:r>
          </w:p>
        </w:tc>
        <w:tc>
          <w:tcPr>
            <w:tcW w:w="44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обслуживание граждан пожилого возраста и инвалидов, нуждающихся в постоянной и временной помощи,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в том числе в форме: 1.1. социального обслуживания на дому; 1.2. социально-медицинского обслуживания на дому;</w:t>
            </w:r>
            <w:proofErr w:type="gramEnd"/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1.3. социально-реабилитационных услуг; 1.4. услуг срочного социального обслуживания и социальной участковой службы; 1.5. услуг социальной гостиницы.</w:t>
            </w:r>
          </w:p>
        </w:tc>
      </w:tr>
      <w:tr w:rsidR="00AA2D07" w:rsidRPr="00AA2D07" w:rsidTr="00AA2D0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Показатель объема услуги (работы):</w:t>
            </w:r>
          </w:p>
        </w:tc>
        <w:tc>
          <w:tcPr>
            <w:tcW w:w="44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потребителей, чел. </w:t>
            </w: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или</w:t>
            </w: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количество койко-мест, </w:t>
            </w:r>
            <w:proofErr w:type="gramStart"/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</w:t>
            </w:r>
            <w:proofErr w:type="gramEnd"/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/мест</w:t>
            </w:r>
          </w:p>
        </w:tc>
      </w:tr>
      <w:tr w:rsidR="00AA2D07" w:rsidRPr="00AA2D07" w:rsidTr="00AA2D0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4.</w:t>
            </w: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«Повышение качества и доступности социальных услуг населению»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13 496</w:t>
            </w:r>
          </w:p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31 687 600,0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34704037,9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37 601 143,0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ind w:right="-29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38 189 950,0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45 241 600,0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38 038 600,0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38038600,0</w:t>
            </w:r>
          </w:p>
        </w:tc>
      </w:tr>
      <w:tr w:rsidR="00AA2D07" w:rsidRPr="00AA2D07" w:rsidTr="00AA2D07">
        <w:trPr>
          <w:trHeight w:val="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 Обеспечение деятельности (оказания услуг)  подведомственных учреждений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31 687 600,0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34704037,9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37 601 143,0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ind w:right="-29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38 189 950,0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45 241 600,0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38 038 600,0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D07" w:rsidRPr="00AA2D07" w:rsidRDefault="00AA2D07" w:rsidP="00AA2D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A2D0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38038600,0</w:t>
            </w:r>
          </w:p>
        </w:tc>
      </w:tr>
    </w:tbl>
    <w:p w:rsidR="00DC68E4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401E" w:rsidRDefault="006B401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  <w:lang w:eastAsia="ru-RU"/>
        </w:rPr>
      </w:pPr>
      <w:r w:rsidRPr="00727809">
        <w:rPr>
          <w:rFonts w:ascii="Times New Roman" w:hAnsi="Times New Roman"/>
          <w:sz w:val="18"/>
          <w:szCs w:val="20"/>
          <w:lang w:eastAsia="ru-RU"/>
        </w:rPr>
        <w:t>Приложение №4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  <w:lang w:eastAsia="ru-RU"/>
        </w:rPr>
      </w:pPr>
      <w:r w:rsidRPr="00727809">
        <w:rPr>
          <w:rFonts w:ascii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727809" w:rsidRPr="00727809" w:rsidRDefault="00727809" w:rsidP="0072780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727809">
        <w:rPr>
          <w:rFonts w:ascii="Times New Roman" w:eastAsia="Times New Roman" w:hAnsi="Times New Roman" w:cs="Arial"/>
          <w:sz w:val="18"/>
          <w:szCs w:val="20"/>
          <w:lang w:eastAsia="ru-RU"/>
        </w:rPr>
        <w:t>от «25» «09» 2017г. №1044-п</w:t>
      </w:r>
    </w:p>
    <w:p w:rsidR="00727809" w:rsidRPr="00727809" w:rsidRDefault="00727809" w:rsidP="0072780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27809" w:rsidRPr="00727809" w:rsidRDefault="00727809" w:rsidP="0072780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27809">
        <w:rPr>
          <w:rFonts w:ascii="Times New Roman" w:eastAsia="Times New Roman" w:hAnsi="Times New Roman"/>
          <w:sz w:val="18"/>
          <w:szCs w:val="20"/>
          <w:lang w:eastAsia="ru-RU"/>
        </w:rPr>
        <w:t>Приложение № 8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727809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</w:t>
      </w:r>
      <w:r w:rsidRPr="00727809">
        <w:rPr>
          <w:rFonts w:ascii="Times New Roman" w:eastAsia="Times New Roman" w:hAnsi="Times New Roman" w:cs="Arial"/>
          <w:sz w:val="18"/>
          <w:szCs w:val="20"/>
          <w:lang w:eastAsia="ru-RU"/>
        </w:rPr>
        <w:t xml:space="preserve">«Система социальной защиты населения Богучанского района»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Подпрограмма 4 «Повышение качества и доступности социальных услуг населению»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1. Паспорт подпрограммы</w:t>
      </w:r>
    </w:p>
    <w:tbl>
      <w:tblPr>
        <w:tblW w:w="5000" w:type="pct"/>
        <w:tblLook w:val="01E0"/>
      </w:tblPr>
      <w:tblGrid>
        <w:gridCol w:w="4113"/>
        <w:gridCol w:w="5457"/>
      </w:tblGrid>
      <w:tr w:rsidR="00727809" w:rsidRPr="00727809" w:rsidTr="00727809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«Повышение качества и доступности социальных услуг населению»</w:t>
            </w:r>
          </w:p>
        </w:tc>
      </w:tr>
      <w:tr w:rsidR="00727809" w:rsidRPr="00727809" w:rsidTr="00727809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«Система социальной защиты населения Богучанского района» </w:t>
            </w:r>
          </w:p>
        </w:tc>
      </w:tr>
      <w:tr w:rsidR="00727809" w:rsidRPr="00727809" w:rsidTr="00727809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Муниципальный заказчик – координатор муниципальной программы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727809" w:rsidRPr="00727809" w:rsidTr="00727809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Главный распорядитель бюджетных средств, реализующий подпрограмму </w:t>
            </w:r>
          </w:p>
          <w:p w:rsidR="00727809" w:rsidRPr="00727809" w:rsidRDefault="00727809" w:rsidP="00727809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</w:tr>
      <w:tr w:rsidR="00727809" w:rsidRPr="00727809" w:rsidTr="00727809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Цель подпрограммы 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муниципальной программы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обслуживанию населения </w:t>
            </w:r>
            <w:r w:rsidRPr="0072780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727809" w:rsidRPr="00727809" w:rsidTr="00727809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Задачи подпрограммы   муниципальной программы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потребностей граждан пожилого возраста, инвалидов, включая детей-</w:t>
            </w: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инвалидов, семей и детей в  социальном обслуживании. </w:t>
            </w:r>
          </w:p>
        </w:tc>
      </w:tr>
      <w:tr w:rsidR="00727809" w:rsidRPr="00727809" w:rsidTr="00727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Целевые индикаторы и  показатели подпрограммы муниципальной программы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 </w:t>
            </w:r>
            <w:proofErr w:type="gramStart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-и</w:t>
            </w:r>
            <w:proofErr w:type="gramEnd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нвалидов, проживающих  на территории Богучанского района  62,3 % к 2019 году;</w:t>
            </w:r>
          </w:p>
          <w:p w:rsidR="00727809" w:rsidRPr="00727809" w:rsidRDefault="00727809" w:rsidP="007278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27809">
              <w:rPr>
                <w:rFonts w:ascii="Times New Roman" w:hAnsi="Times New Roman"/>
                <w:sz w:val="14"/>
                <w:szCs w:val="14"/>
              </w:rPr>
              <w:t>охват граждан пожилого возраста и инвалидов всеми видами социального обслуживания на дому  (на 1000 пенсионеров)   65,73 ед.  к 2019 году;</w:t>
            </w:r>
          </w:p>
          <w:p w:rsidR="00727809" w:rsidRPr="00727809" w:rsidRDefault="00727809" w:rsidP="007278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27809">
              <w:rPr>
                <w:rFonts w:ascii="Times New Roman" w:hAnsi="Times New Roman"/>
                <w:sz w:val="14"/>
                <w:szCs w:val="1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0,1%;</w:t>
            </w:r>
          </w:p>
          <w:p w:rsidR="00727809" w:rsidRPr="00727809" w:rsidRDefault="00727809" w:rsidP="00727809">
            <w:pPr>
              <w:spacing w:after="0" w:line="240" w:lineRule="auto"/>
              <w:ind w:left="25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27809">
              <w:rPr>
                <w:rFonts w:ascii="Times New Roman" w:hAnsi="Times New Roman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не менее  90,0 % к 2019 году.</w:t>
            </w:r>
          </w:p>
        </w:tc>
      </w:tr>
      <w:tr w:rsidR="00727809" w:rsidRPr="00727809" w:rsidTr="00727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Сроки реализации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подпрограммы муниципальной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программы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2014 – 2019 годы 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27809" w:rsidRPr="00727809" w:rsidTr="00727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муниципальной программы        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Из средств </w:t>
            </w:r>
            <w:proofErr w:type="gramStart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краевого</w:t>
            </w:r>
            <w:proofErr w:type="gramEnd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бюджетов за период с 2014 по 2019 гг. –  232 087 023,94  рублей, 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в 2014 году -  34 977 130,94 рублей;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-  37 601 143,00 рублей;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2016 году -  38 189 950,00 рублей; 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в 2017 году -  45 241 600,00 рублей;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в 2018 году – 38 038 600,00 рублей;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в 2019 году – 38 038 600,00 рублей.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727809" w:rsidRPr="00727809" w:rsidTr="00727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исполнением подпрограммы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ходом реализации программы осуществляет  УСЗН Богучанского района;</w:t>
            </w:r>
          </w:p>
          <w:p w:rsidR="00727809" w:rsidRPr="00727809" w:rsidRDefault="00727809" w:rsidP="0072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4"/>
                <w:szCs w:val="14"/>
                <w:lang w:eastAsia="ru-RU"/>
              </w:rPr>
            </w:pP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Контроль за целевым и эффективным использованием сре</w:t>
            </w:r>
            <w:proofErr w:type="gramStart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дств кр</w:t>
            </w:r>
            <w:proofErr w:type="gramEnd"/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аевого бюджета </w:t>
            </w:r>
            <w:r w:rsidRPr="00727809">
              <w:rPr>
                <w:rFonts w:ascii="Times New Roman" w:hAnsi="Times New Roman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727809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осуществляется службой финансово-экономического контроля Красноярского края, Счетной палатой Красноярского края.</w:t>
            </w:r>
          </w:p>
        </w:tc>
      </w:tr>
    </w:tbl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2.1. Постановка </w:t>
      </w:r>
      <w:proofErr w:type="spellStart"/>
      <w:r w:rsidRPr="00727809">
        <w:rPr>
          <w:rFonts w:ascii="Times New Roman" w:hAnsi="Times New Roman"/>
          <w:sz w:val="20"/>
          <w:szCs w:val="20"/>
        </w:rPr>
        <w:t>общерайонной</w:t>
      </w:r>
      <w:proofErr w:type="spellEnd"/>
      <w:r w:rsidRPr="00727809">
        <w:rPr>
          <w:rFonts w:ascii="Times New Roman" w:hAnsi="Times New Roman"/>
          <w:sz w:val="20"/>
          <w:szCs w:val="20"/>
        </w:rPr>
        <w:t xml:space="preserve">  проблемы и обоснование необходимости разработки подпрограммы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</w:t>
      </w:r>
      <w:r w:rsidRPr="00727809">
        <w:rPr>
          <w:rFonts w:ascii="Times New Roman" w:hAnsi="Times New Roman"/>
          <w:sz w:val="20"/>
          <w:szCs w:val="20"/>
          <w:lang w:eastAsia="ru-RU"/>
        </w:rPr>
        <w:t>пожилого возраста и инвалидов, граждан, находящихся</w:t>
      </w:r>
      <w:r>
        <w:rPr>
          <w:rFonts w:ascii="Times New Roman" w:hAnsi="Times New Roman"/>
          <w:sz w:val="20"/>
          <w:szCs w:val="20"/>
          <w:lang w:eastAsia="ru-RU"/>
        </w:rPr>
        <w:t xml:space="preserve"> в трудной жизненной ситуации, </w:t>
      </w:r>
      <w:r w:rsidRPr="00727809">
        <w:rPr>
          <w:rFonts w:ascii="Times New Roman" w:hAnsi="Times New Roman"/>
          <w:sz w:val="20"/>
          <w:szCs w:val="20"/>
          <w:lang w:eastAsia="ru-RU"/>
        </w:rPr>
        <w:t>а также детей-сирот, безнадзорных детей, детей, оставшихся без попечения родителей</w:t>
      </w:r>
      <w:r w:rsidRPr="00727809">
        <w:rPr>
          <w:rFonts w:ascii="Times New Roman" w:hAnsi="Times New Roman"/>
          <w:sz w:val="20"/>
          <w:szCs w:val="20"/>
        </w:rPr>
        <w:t xml:space="preserve">. Развитие системы социального обслуживания определяется, </w:t>
      </w:r>
      <w:r w:rsidRPr="00727809">
        <w:rPr>
          <w:rFonts w:ascii="Times New Roman" w:hAnsi="Times New Roman"/>
          <w:sz w:val="20"/>
          <w:szCs w:val="20"/>
        </w:rPr>
        <w:br/>
        <w:t xml:space="preserve">в первую очередь, потребностями граждан в социальных услугах.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 Богучанском районе, как и во всей Российской Федерации,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По состоянию на 01.01.2016 года  в районе более 14,0 тыс. граждан пожилого возраста, (29 % от общей численности населения района</w:t>
      </w:r>
      <w:r>
        <w:rPr>
          <w:rFonts w:ascii="Times New Roman" w:hAnsi="Times New Roman"/>
          <w:sz w:val="20"/>
          <w:szCs w:val="20"/>
        </w:rPr>
        <w:t xml:space="preserve">), нуждаются </w:t>
      </w:r>
      <w:r w:rsidRPr="00727809">
        <w:rPr>
          <w:rFonts w:ascii="Times New Roman" w:hAnsi="Times New Roman"/>
          <w:sz w:val="20"/>
          <w:szCs w:val="20"/>
        </w:rPr>
        <w:t>в поддержке государства и состоят на учёте в органах социальной защиты населения, из них одиноко проживающих – 2,5 тыс. граждан и 2,5 тыс. граждан – в одиноко проживающих супружеских парах.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Выявленная тенденция увеличения количества пожилых граждан требует дополнительных затрат на соц</w:t>
      </w:r>
      <w:r>
        <w:rPr>
          <w:rFonts w:ascii="Times New Roman" w:hAnsi="Times New Roman"/>
          <w:sz w:val="20"/>
          <w:szCs w:val="20"/>
        </w:rPr>
        <w:t xml:space="preserve">иальное обеспечение, указывает </w:t>
      </w:r>
      <w:r w:rsidRPr="00727809">
        <w:rPr>
          <w:rFonts w:ascii="Times New Roman" w:hAnsi="Times New Roman"/>
          <w:sz w:val="20"/>
          <w:szCs w:val="20"/>
        </w:rPr>
        <w:t>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района, применяя инновационные технологии.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Вместе с тем, на учёте в органах социальной защиты населения состоят: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5,8 тыс. семей, имеющих 9,0 тыс. детей в возрасте до 18 лет,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из которых 76 семей (129 детей) состоят на учёте, как </w:t>
      </w:r>
      <w:proofErr w:type="gramStart"/>
      <w:r w:rsidRPr="00727809">
        <w:rPr>
          <w:rFonts w:ascii="Times New Roman" w:hAnsi="Times New Roman"/>
          <w:sz w:val="20"/>
          <w:szCs w:val="20"/>
        </w:rPr>
        <w:t>находящиеся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в социально опасном положении;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2,2  тыс. инвалидов, что составляет 5 % от населения района,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в общей численности инвалидов: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139 человек - дети-инвалиды.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Социальное обслуживание населения в районе осуществляется  муниципальным  бюджетным учреждением « Комплексный центр социального обслуживания населения Богучанского района».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Ежегодно услугами нестационарного социального обслуживания пользуется около 6,3 тыс. граждан пожилого возраста и инвалидов, в том числе около 375  пользуются услугами отделений социального обслуживания на дому и специализированных отделений социально-медицинского обслуживания. При этом около 80  % от их числа – одинокие граждане и одинокие супружеские пары.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Планомерно ведется работа по развитию надомных форм социального обслуживания в районе, одной из которых является деятельность мобильных бригад. Мобильная служба осуществляет свою работу в двух направлениях - предоставление социальных услуг и адресной помощи пожилым людям </w:t>
      </w:r>
      <w:r w:rsidRPr="00727809">
        <w:rPr>
          <w:rFonts w:ascii="Times New Roman" w:hAnsi="Times New Roman"/>
          <w:sz w:val="20"/>
          <w:szCs w:val="20"/>
        </w:rPr>
        <w:br/>
        <w:t xml:space="preserve">и инвалидам, проживающим в малых и отдаленных населенных пунктах. Прием и консультирование по социальным </w:t>
      </w:r>
      <w:r>
        <w:rPr>
          <w:rFonts w:ascii="Times New Roman" w:hAnsi="Times New Roman"/>
          <w:sz w:val="20"/>
          <w:szCs w:val="20"/>
        </w:rPr>
        <w:t xml:space="preserve">вопросам проводят специалист </w:t>
      </w:r>
      <w:r w:rsidRPr="00727809">
        <w:rPr>
          <w:rFonts w:ascii="Times New Roman" w:hAnsi="Times New Roman"/>
          <w:sz w:val="20"/>
          <w:szCs w:val="20"/>
        </w:rPr>
        <w:t>по социальной работе, медицинский работник, юрист, психолог.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27809">
        <w:rPr>
          <w:rFonts w:ascii="Times New Roman" w:hAnsi="Times New Roman"/>
          <w:sz w:val="20"/>
          <w:szCs w:val="20"/>
        </w:rPr>
        <w:lastRenderedPageBreak/>
        <w:t xml:space="preserve">С целью создания условий для реализации принципа доступности социального обслуживания для граждан, проживающих в отдалённых труднодоступных населённых пунктах, с учётом специфики района, которая заключается, прежде всего, в неравномерности распределения населения </w:t>
      </w:r>
      <w:r w:rsidRPr="00727809">
        <w:rPr>
          <w:rFonts w:ascii="Times New Roman" w:hAnsi="Times New Roman"/>
          <w:sz w:val="20"/>
          <w:szCs w:val="20"/>
        </w:rPr>
        <w:br/>
        <w:t xml:space="preserve">по территории района, а также в сложных условиях транспортной доступности, </w:t>
      </w:r>
      <w:r w:rsidRPr="00727809">
        <w:rPr>
          <w:rFonts w:ascii="Times New Roman" w:hAnsi="Times New Roman"/>
          <w:sz w:val="20"/>
          <w:szCs w:val="20"/>
        </w:rPr>
        <w:br/>
        <w:t xml:space="preserve">в районе создана служба социальных участковых, работа которых организована </w:t>
      </w:r>
      <w:r w:rsidRPr="00727809">
        <w:rPr>
          <w:rFonts w:ascii="Times New Roman" w:hAnsi="Times New Roman"/>
          <w:sz w:val="20"/>
          <w:szCs w:val="20"/>
        </w:rPr>
        <w:br/>
        <w:t xml:space="preserve">в соответствии с принципом «доступности участкового в течение одного дня». </w:t>
      </w:r>
      <w:proofErr w:type="gramEnd"/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Участковые социальные инспекторы, являясь штатными работниками социальных учреждений, имеют рабочие ме</w:t>
      </w:r>
      <w:r>
        <w:rPr>
          <w:rFonts w:ascii="Times New Roman" w:hAnsi="Times New Roman"/>
          <w:sz w:val="20"/>
          <w:szCs w:val="20"/>
        </w:rPr>
        <w:t xml:space="preserve">ста по месту своего жительства </w:t>
      </w:r>
      <w:r w:rsidRPr="00727809">
        <w:rPr>
          <w:rFonts w:ascii="Times New Roman" w:hAnsi="Times New Roman"/>
          <w:sz w:val="20"/>
          <w:szCs w:val="20"/>
        </w:rPr>
        <w:t>в  17 удалённых населённых пунктах. За 2015 год в  участковых социальных службах услуги получили  7,3 тыс. человек.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В целях обеспечения возможности пребывания пожилых граждан </w:t>
      </w:r>
      <w:r w:rsidRPr="00727809">
        <w:rPr>
          <w:rFonts w:ascii="Times New Roman" w:hAnsi="Times New Roman"/>
          <w:sz w:val="20"/>
          <w:szCs w:val="20"/>
        </w:rPr>
        <w:br/>
        <w:t xml:space="preserve">и инвалидов в </w:t>
      </w:r>
      <w:proofErr w:type="gramStart"/>
      <w:r w:rsidRPr="00727809">
        <w:rPr>
          <w:rFonts w:ascii="Times New Roman" w:hAnsi="Times New Roman"/>
          <w:sz w:val="20"/>
          <w:szCs w:val="20"/>
        </w:rPr>
        <w:t>привычной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домашней среде в крае с 2010 года организована работа по созданию приемных семей для пожилых граждан и инвалидов. Это способствует поддержанию их социально</w:t>
      </w:r>
      <w:r>
        <w:rPr>
          <w:rFonts w:ascii="Times New Roman" w:hAnsi="Times New Roman"/>
          <w:sz w:val="20"/>
          <w:szCs w:val="20"/>
        </w:rPr>
        <w:t xml:space="preserve">го и психологического статуса, </w:t>
      </w:r>
      <w:r w:rsidRPr="00727809">
        <w:rPr>
          <w:rFonts w:ascii="Times New Roman" w:hAnsi="Times New Roman"/>
          <w:sz w:val="20"/>
          <w:szCs w:val="20"/>
        </w:rPr>
        <w:t>а также позволяет снизить социа</w:t>
      </w:r>
      <w:r>
        <w:rPr>
          <w:rFonts w:ascii="Times New Roman" w:hAnsi="Times New Roman"/>
          <w:sz w:val="20"/>
          <w:szCs w:val="20"/>
        </w:rPr>
        <w:t xml:space="preserve">льную напряженность, связанную </w:t>
      </w:r>
      <w:r w:rsidRPr="00727809">
        <w:rPr>
          <w:rFonts w:ascii="Times New Roman" w:hAnsi="Times New Roman"/>
          <w:sz w:val="20"/>
          <w:szCs w:val="20"/>
        </w:rPr>
        <w:t>с очередностью на поселение в стационарные учреждения социального обслуживания. Численность граждан, воспользовавшихся данной формой обслуживания, с 2010 года по настоящее время составила 4 человека.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Одной из проблем лиц старшего поколения является не </w:t>
      </w:r>
      <w:proofErr w:type="spellStart"/>
      <w:r w:rsidRPr="00727809">
        <w:rPr>
          <w:rFonts w:ascii="Times New Roman" w:hAnsi="Times New Roman"/>
          <w:sz w:val="20"/>
          <w:szCs w:val="20"/>
        </w:rPr>
        <w:t>востребованность</w:t>
      </w:r>
      <w:proofErr w:type="spellEnd"/>
      <w:r w:rsidRPr="00727809">
        <w:rPr>
          <w:rFonts w:ascii="Times New Roman" w:hAnsi="Times New Roman"/>
          <w:sz w:val="20"/>
          <w:szCs w:val="20"/>
        </w:rPr>
        <w:t xml:space="preserve"> и утрата социального статуса в связи с выходом на пенсию.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Недостаток общения и внимания ветераны и пенсионеры зачастую компенсируют деятельностью в ветеранских движениях. Советы ветеранов совместно с администрацией Богучанского района Красноярского края, УСЗН Богучанского района</w:t>
      </w:r>
      <w:r>
        <w:rPr>
          <w:rFonts w:ascii="Times New Roman" w:hAnsi="Times New Roman"/>
          <w:sz w:val="20"/>
          <w:szCs w:val="20"/>
        </w:rPr>
        <w:t xml:space="preserve"> проводят большую работу </w:t>
      </w:r>
      <w:r w:rsidRPr="00727809">
        <w:rPr>
          <w:rFonts w:ascii="Times New Roman" w:hAnsi="Times New Roman"/>
          <w:sz w:val="20"/>
          <w:szCs w:val="20"/>
        </w:rPr>
        <w:t>по социальной защите ветеранов войны, труда, одиноких и престарелых граждан пожилого возраста, по военно-патриотическому воспитанию молодежи, подготовке ее к жизни, труду. В</w:t>
      </w:r>
      <w:r>
        <w:rPr>
          <w:rFonts w:ascii="Times New Roman" w:hAnsi="Times New Roman"/>
          <w:sz w:val="20"/>
          <w:szCs w:val="20"/>
        </w:rPr>
        <w:t xml:space="preserve">етераны и пенсионеры участвуют </w:t>
      </w:r>
      <w:r w:rsidRPr="00727809">
        <w:rPr>
          <w:rFonts w:ascii="Times New Roman" w:hAnsi="Times New Roman"/>
          <w:sz w:val="20"/>
          <w:szCs w:val="20"/>
        </w:rPr>
        <w:t>в подготовке и проведении памятных и праздничных дат.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Практика показала, что работа ветеранских организаций на территории Богучанского района охватывает вниманием и заботой большинство граждан пожилого возраста. Для выполнения отдельных задач и мероприятий ветеранских организаций требуется выделение денежных средств.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Оказание содействия ветеранскому движению, ветеранским организациям - одна из задач данной подпрограммы.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Возрастающая потребность населения в разнообразных качественных социальных услугах требует привлечения в сферу социального обслуживания негосударственного сектора, социально-ориентированных некоммерческих организаций, благотворителей и добровольцев. Создание конкурентных условий, обеспечение открыто</w:t>
      </w:r>
      <w:r>
        <w:rPr>
          <w:rFonts w:ascii="Times New Roman" w:hAnsi="Times New Roman"/>
          <w:sz w:val="20"/>
          <w:szCs w:val="20"/>
        </w:rPr>
        <w:t xml:space="preserve">сти для потребителя информации </w:t>
      </w:r>
      <w:r w:rsidRPr="00727809">
        <w:rPr>
          <w:rFonts w:ascii="Times New Roman" w:hAnsi="Times New Roman"/>
          <w:sz w:val="20"/>
          <w:szCs w:val="20"/>
        </w:rPr>
        <w:t>о деятельности учреждений будут способствовать формированию здоровых рыночных отношений, при которых оказывать некачественные услуги будет невыгодно.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К числу существенных недостатков системы социального обслуживания населения, не обеспечивающих предоставление социальных услуг, удовлетворяющих потребности граждан, и сдерживающие эффективное функционирование учреждений, относится не соответствие современным требованиям санитарно-эпидемиологических правил и нормативов, нормам пожарной и физической безопасности: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технического</w:t>
      </w:r>
      <w:r>
        <w:rPr>
          <w:rFonts w:ascii="Times New Roman" w:hAnsi="Times New Roman"/>
          <w:sz w:val="20"/>
          <w:szCs w:val="20"/>
        </w:rPr>
        <w:t xml:space="preserve"> состояния зданий и сооружений </w:t>
      </w:r>
      <w:r w:rsidRPr="00727809">
        <w:rPr>
          <w:rFonts w:ascii="Times New Roman" w:hAnsi="Times New Roman"/>
          <w:sz w:val="20"/>
          <w:szCs w:val="20"/>
        </w:rPr>
        <w:t>и муниципальных учреждений социального обслуживания;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уровня благоустройства и материально–технической оснащенности значительной части учреждения;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</w:t>
      </w:r>
      <w:r w:rsidRPr="00727809">
        <w:rPr>
          <w:rFonts w:ascii="Times New Roman" w:hAnsi="Times New Roman"/>
          <w:sz w:val="20"/>
          <w:szCs w:val="20"/>
        </w:rPr>
        <w:br/>
        <w:t>в значительной степени будет способствовать социально-экономическому развитию и улучшению качества жизни и благосостояния жителей Богучанского района.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 рамках данной подпрограммы учитываются и прогнозируемые параметры развития системы социального обслуживания населения до 2020 года. 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(2013-2020 гг.), исходя из тенденций изменения парамет</w:t>
      </w:r>
      <w:r>
        <w:rPr>
          <w:rFonts w:ascii="Times New Roman" w:hAnsi="Times New Roman"/>
          <w:sz w:val="20"/>
          <w:szCs w:val="20"/>
        </w:rPr>
        <w:t xml:space="preserve">ров материального, социального </w:t>
      </w:r>
      <w:r w:rsidRPr="00727809">
        <w:rPr>
          <w:rFonts w:ascii="Times New Roman" w:hAnsi="Times New Roman"/>
          <w:sz w:val="20"/>
          <w:szCs w:val="20"/>
        </w:rPr>
        <w:t>и физического неблагополучия населения, в том числе заболеваемости, инвалидности, состояния психического здоровья граждан.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Добиться позитивных сдвигов в этих направлениях возможно, в том числе, в рамках профилактических мероприятий по преодолению физиологической и психологической уя</w:t>
      </w:r>
      <w:r>
        <w:rPr>
          <w:rFonts w:ascii="Times New Roman" w:hAnsi="Times New Roman"/>
          <w:sz w:val="20"/>
          <w:szCs w:val="20"/>
        </w:rPr>
        <w:t xml:space="preserve">звимости населения, включаемых </w:t>
      </w:r>
      <w:r w:rsidRPr="00727809">
        <w:rPr>
          <w:rFonts w:ascii="Times New Roman" w:hAnsi="Times New Roman"/>
          <w:sz w:val="20"/>
          <w:szCs w:val="20"/>
        </w:rPr>
        <w:t>в соответствующие Государственные программы Российской Федерации.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727809" w:rsidRPr="00727809" w:rsidRDefault="00727809" w:rsidP="0072780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Основной целью подпрограммы является: </w:t>
      </w:r>
    </w:p>
    <w:p w:rsidR="00727809" w:rsidRPr="00727809" w:rsidRDefault="00727809" w:rsidP="00727809">
      <w:pPr>
        <w:tabs>
          <w:tab w:val="left" w:pos="4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lastRenderedPageBreak/>
        <w:t xml:space="preserve">               повышение качества и доступности предоставления услуг по социальному обслуживанию населения.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Во исполнение поставленной цели подпрограммы предусмотрена задача: 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7809">
        <w:rPr>
          <w:rFonts w:ascii="Times New Roman" w:hAnsi="Times New Roman"/>
          <w:sz w:val="20"/>
          <w:szCs w:val="20"/>
          <w:lang w:eastAsia="ru-RU"/>
        </w:rPr>
        <w:t xml:space="preserve">              обеспечение потребностей граждан пожилого возраста, инвалидов, включая детей-инвалидов, семей и детей в  социальном обслуживании.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Выбор подпрограммных мероприятий основывается на эффективности решения поставленной задачи.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Перечень мероприятий приведен в приложении № 2 к настоящей подпрограмме.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При реализации подпрограммы УСЗН Богучанского района осуществляет следующие полномочия: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2780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ходом реализации подпрограммы;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2780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соблюдением действующего федерального и краевого законодательства при исполнении подпрограммных мероприятий;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подготовку отчётов о реализации подпрограммы.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Перечень целевых индикаторов подп</w:t>
      </w:r>
      <w:r>
        <w:rPr>
          <w:rFonts w:ascii="Times New Roman" w:hAnsi="Times New Roman"/>
          <w:sz w:val="20"/>
          <w:szCs w:val="20"/>
        </w:rPr>
        <w:t xml:space="preserve">рограммы приведён в приложении </w:t>
      </w:r>
      <w:r w:rsidRPr="00727809">
        <w:rPr>
          <w:rFonts w:ascii="Times New Roman" w:hAnsi="Times New Roman"/>
          <w:sz w:val="20"/>
          <w:szCs w:val="20"/>
        </w:rPr>
        <w:t xml:space="preserve">№ 1 к настоящей подпрограмме.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Посредством данных целевых индикаторов определяется степень исполнения поставленной цели и задач, в том числе: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качества социальных услуг, оказываемых жителям района, муниципальным бюджетным учреждением социального обслуживания.</w:t>
      </w:r>
    </w:p>
    <w:p w:rsidR="00727809" w:rsidRPr="00727809" w:rsidRDefault="00727809" w:rsidP="0072780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Финансирование подпрограммы осуществляется за счет сре</w:t>
      </w:r>
      <w:proofErr w:type="gramStart"/>
      <w:r w:rsidRPr="00727809">
        <w:rPr>
          <w:rFonts w:ascii="Times New Roman" w:hAnsi="Times New Roman"/>
          <w:sz w:val="20"/>
          <w:szCs w:val="20"/>
        </w:rPr>
        <w:t>дств  кр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аевого бюджетов в соответствии со сводной бюджетной росписью и поступлений от оказания муниципальным бюджетным учреждением услуг (выполнения работ), предоставление которых для физических и юридических лиц осуществляется на платной основе.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2.3.1. </w:t>
      </w:r>
      <w:proofErr w:type="gramStart"/>
      <w:r w:rsidRPr="00727809">
        <w:rPr>
          <w:rFonts w:ascii="Times New Roman" w:hAnsi="Times New Roman"/>
          <w:sz w:val="20"/>
          <w:szCs w:val="20"/>
        </w:rPr>
        <w:t>Решение задачи «Обеспечение потребностей граждан пожилого возраста, инвалидов, включая детей-инвалидов, семей и детей в социальном обслуживании» настоящей подпрограммы, осуществляется  муниципальным  бюджетным  учреждением «Комплексный центр социального обслуживания населения в Богучанском районе» в соответствии с Федеральным законом от 28.12.2013 N 442-ФЗ "Об основах социального обслуживания граждан в Российской Федерации", Законом Красноярского края от 16.12.2014 N 7-3023 "Об организации социального обслуживания граждан в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27809">
        <w:rPr>
          <w:rFonts w:ascii="Times New Roman" w:hAnsi="Times New Roman"/>
          <w:sz w:val="20"/>
          <w:szCs w:val="20"/>
        </w:rPr>
        <w:t xml:space="preserve">Красноярском крае", </w:t>
      </w:r>
      <w:hyperlink r:id="rId11" w:history="1">
        <w:r w:rsidRPr="00727809">
          <w:rPr>
            <w:rFonts w:ascii="Times New Roman" w:hAnsi="Times New Roman"/>
            <w:sz w:val="20"/>
            <w:szCs w:val="20"/>
          </w:rPr>
          <w:t>Закон</w:t>
        </w:r>
      </w:hyperlink>
      <w:r w:rsidRPr="00727809">
        <w:rPr>
          <w:rFonts w:ascii="Times New Roman" w:hAnsi="Times New Roman"/>
          <w:sz w:val="20"/>
          <w:szCs w:val="20"/>
        </w:rPr>
        <w:t xml:space="preserve">ом Красноярского края от 29.10.2009 № 9-3864 «О системах оплаты труда работников краевых государственных учреждений», </w:t>
      </w:r>
      <w:hyperlink r:id="rId12" w:history="1">
        <w:r w:rsidRPr="00727809">
          <w:rPr>
            <w:rFonts w:ascii="Times New Roman" w:hAnsi="Times New Roman"/>
            <w:sz w:val="20"/>
            <w:szCs w:val="20"/>
          </w:rPr>
          <w:t>Закон</w:t>
        </w:r>
      </w:hyperlink>
      <w:r w:rsidRPr="00727809">
        <w:rPr>
          <w:rFonts w:ascii="Times New Roman" w:hAnsi="Times New Roman"/>
          <w:sz w:val="20"/>
          <w:szCs w:val="20"/>
        </w:rPr>
        <w:t xml:space="preserve">ом Красноярского края от 09.12.2010 № 11-5397«О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</w:t>
      </w:r>
      <w:r w:rsidRPr="00727809">
        <w:rPr>
          <w:rFonts w:ascii="Times New Roman" w:hAnsi="Times New Roman"/>
          <w:sz w:val="20"/>
          <w:szCs w:val="20"/>
        </w:rPr>
        <w:br/>
        <w:t xml:space="preserve">и социального обслуживания граждан», </w:t>
      </w:r>
      <w:hyperlink r:id="rId13" w:history="1">
        <w:r w:rsidRPr="00727809">
          <w:rPr>
            <w:rFonts w:ascii="Times New Roman" w:hAnsi="Times New Roman"/>
            <w:sz w:val="20"/>
            <w:szCs w:val="20"/>
          </w:rPr>
          <w:t>постановление</w:t>
        </w:r>
      </w:hyperlink>
      <w:r w:rsidRPr="00727809">
        <w:rPr>
          <w:rFonts w:ascii="Times New Roman" w:hAnsi="Times New Roman"/>
          <w:sz w:val="20"/>
          <w:szCs w:val="20"/>
        </w:rPr>
        <w:t>м Правительства Красноярского края от 01.12.2009 № 620-п «Об утверждении Примерного положения об оплате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труда работников краевых государственных бюджетных и казенных учреждений, подведомственных министерству социальной политики Красноярского края».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Главным распорядителем бюджетных средств является УСЗН Богучанского район.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Финансирование расходов на предоставление государственных услуг (работ) по социальному обслуживанию осущ</w:t>
      </w:r>
      <w:r w:rsidR="00771B99">
        <w:rPr>
          <w:rFonts w:ascii="Times New Roman" w:hAnsi="Times New Roman"/>
          <w:sz w:val="20"/>
          <w:szCs w:val="20"/>
        </w:rPr>
        <w:t xml:space="preserve">ествляется в соответствии </w:t>
      </w:r>
      <w:r w:rsidRPr="00727809">
        <w:rPr>
          <w:rFonts w:ascii="Times New Roman" w:hAnsi="Times New Roman"/>
          <w:sz w:val="20"/>
          <w:szCs w:val="20"/>
        </w:rPr>
        <w:t xml:space="preserve">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муниципальных услуг (работ).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Контроль за эффективным и целевым использованием сре</w:t>
      </w:r>
      <w:proofErr w:type="gramStart"/>
      <w:r w:rsidRPr="00727809">
        <w:rPr>
          <w:rFonts w:ascii="Times New Roman" w:hAnsi="Times New Roman"/>
          <w:sz w:val="20"/>
          <w:szCs w:val="20"/>
        </w:rPr>
        <w:t>дств кр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аевого бюджета муниципальным бюджетным учреждением социального обслуживания осуществляется УСЗН Богучанского района в форме ежеквартального мониторинга качества предоставления социальных услуг и финансовым управлением администрации Богучанского района.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2.4. Управление подпрограммой и </w:t>
      </w:r>
      <w:proofErr w:type="gramStart"/>
      <w:r w:rsidRPr="0072780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Организацию управления подпрограммой осуществляет УСЗН Богучанского района.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УСЗН Богучанского района несет ответственность за реализацию подпрограммы, достижение конечных результатов и осуществляет: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непосредственный </w:t>
      </w:r>
      <w:proofErr w:type="gramStart"/>
      <w:r w:rsidRPr="0072780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ходом реализации мероприятий подпрограммы;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подготовку отчетов о реализации подпрограммы;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2780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достижением конечного результата подпрограммы;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ежегодную оценку эффективности реализации подпрограммы.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Обеспечение целевого расходования бюджетных средств осуществляется УСЗН Богучанского района, являющимся главным распорядителем сре</w:t>
      </w:r>
      <w:proofErr w:type="gramStart"/>
      <w:r w:rsidRPr="00727809">
        <w:rPr>
          <w:rFonts w:ascii="Times New Roman" w:hAnsi="Times New Roman"/>
          <w:sz w:val="20"/>
          <w:szCs w:val="20"/>
        </w:rPr>
        <w:t>дств кр</w:t>
      </w:r>
      <w:proofErr w:type="gramEnd"/>
      <w:r w:rsidRPr="00727809">
        <w:rPr>
          <w:rFonts w:ascii="Times New Roman" w:hAnsi="Times New Roman"/>
          <w:sz w:val="20"/>
          <w:szCs w:val="20"/>
        </w:rPr>
        <w:t>аевого бюджета.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27809">
        <w:rPr>
          <w:rFonts w:ascii="Times New Roman" w:hAnsi="Times New Roman"/>
          <w:sz w:val="20"/>
          <w:szCs w:val="20"/>
        </w:rPr>
        <w:lastRenderedPageBreak/>
        <w:t>Контроль за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УСЗН Богучанского района путем проведения проверок, запросов отчетов, документов.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Контроль за целевым и эффективным расходованием сре</w:t>
      </w:r>
      <w:proofErr w:type="gramStart"/>
      <w:r w:rsidRPr="00727809">
        <w:rPr>
          <w:rFonts w:ascii="Times New Roman" w:hAnsi="Times New Roman"/>
          <w:sz w:val="20"/>
          <w:szCs w:val="20"/>
        </w:rPr>
        <w:t>дств кр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аевого бюджета, предусмотренных на реализацию мероприятий подпрограммы, осуществляется службой финансово-экономического контроля Красноярского края, счетной палатой Красноярского края.     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7809" w:rsidRPr="00727809" w:rsidRDefault="00771B9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27809" w:rsidRPr="00727809">
        <w:rPr>
          <w:rFonts w:ascii="Times New Roman" w:hAnsi="Times New Roman"/>
          <w:sz w:val="20"/>
          <w:szCs w:val="20"/>
        </w:rPr>
        <w:t xml:space="preserve"> 2.5. Оценка социально-экономической эффективности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Оценка социально-экономической эффективности реализации подпрограммы выполняется на основе достижений целевого </w:t>
      </w:r>
      <w:hyperlink r:id="rId14" w:history="1">
        <w:r w:rsidRPr="00727809">
          <w:rPr>
            <w:rFonts w:ascii="Times New Roman" w:hAnsi="Times New Roman"/>
            <w:sz w:val="20"/>
            <w:szCs w:val="20"/>
          </w:rPr>
          <w:t>показателя</w:t>
        </w:r>
      </w:hyperlink>
      <w:r w:rsidRPr="00727809">
        <w:rPr>
          <w:rFonts w:ascii="Times New Roman" w:hAnsi="Times New Roman"/>
          <w:sz w:val="20"/>
          <w:szCs w:val="20"/>
        </w:rPr>
        <w:t>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Реализация настоящей подпрограммы позволит: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решить проблемы удовлетворения потребности граждан пожилого возраста и инвалидов в постоянном постороннем уходе;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сохранить уровень удовл</w:t>
      </w:r>
      <w:r w:rsidR="00771B99">
        <w:rPr>
          <w:rFonts w:ascii="Times New Roman" w:hAnsi="Times New Roman"/>
          <w:sz w:val="20"/>
          <w:szCs w:val="20"/>
        </w:rPr>
        <w:t xml:space="preserve">етворенности граждан качеством </w:t>
      </w:r>
      <w:r w:rsidRPr="00727809">
        <w:rPr>
          <w:rFonts w:ascii="Times New Roman" w:hAnsi="Times New Roman"/>
          <w:sz w:val="20"/>
          <w:szCs w:val="20"/>
        </w:rPr>
        <w:t>и доступностью получения социальных услуг, не ниже 90%;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создать здоровую конкурентную среду и условия для полноценного участия пожилых лиц в жизни общества;</w:t>
      </w:r>
    </w:p>
    <w:p w:rsidR="00727809" w:rsidRPr="00727809" w:rsidRDefault="00727809" w:rsidP="007278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 результате реализации подпрограммы социально-экономическая эффективность составит к 2019 году:</w:t>
      </w:r>
    </w:p>
    <w:p w:rsidR="00727809" w:rsidRPr="00727809" w:rsidRDefault="00727809" w:rsidP="007278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27809">
        <w:rPr>
          <w:rFonts w:ascii="Times New Roman" w:hAnsi="Times New Roman"/>
          <w:sz w:val="20"/>
          <w:szCs w:val="20"/>
          <w:lang w:eastAsia="ru-RU"/>
        </w:rPr>
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 - инвалидов, проживающих  на территории Богучанского района,  62,3 %;</w:t>
      </w:r>
    </w:p>
    <w:p w:rsidR="00727809" w:rsidRPr="00727809" w:rsidRDefault="00727809" w:rsidP="007278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охват граждан пожилого возраста и инвалидов всеми видами социального обслуживания на дому  (на 1000 пенсионеров)   65,73 ед.;</w:t>
      </w:r>
    </w:p>
    <w:p w:rsidR="00727809" w:rsidRPr="00727809" w:rsidRDefault="00727809" w:rsidP="007278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 0,1%;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уровень удовлетворенности граждан качеством предоставления услуг муниципальными учреждениями социального обслуживания населения, не менее 90,0 %.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         2.6. Мероприятия подпрограммы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Перечень подпрограммных мероприятий приведён в приложении № 2 </w:t>
      </w:r>
      <w:r w:rsidRPr="00727809">
        <w:rPr>
          <w:rFonts w:ascii="Times New Roman" w:hAnsi="Times New Roman"/>
          <w:sz w:val="20"/>
          <w:szCs w:val="20"/>
        </w:rPr>
        <w:br/>
        <w:t>к настоящей подпрограмме.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27809">
        <w:rPr>
          <w:rFonts w:ascii="Times New Roman" w:eastAsia="Times New Roman" w:hAnsi="Times New Roman"/>
          <w:sz w:val="20"/>
          <w:szCs w:val="20"/>
        </w:rPr>
        <w:t>Источниками финансирования подпрограммы являются средства краевого бюджета.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Общий объем средств на реализацию подпрограммы составляет</w:t>
      </w:r>
    </w:p>
    <w:p w:rsidR="00727809" w:rsidRPr="00727809" w:rsidRDefault="00727809" w:rsidP="0072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232 087 023,94  рублей, в том числе: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 2014 году – 34 977 130,94 рублей;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>в 2015 году – 37 601 143,00 рублей;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 в 2016 году – 38 189 950,00 рублей;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 в 2017 году -  45 241 600,00 рублей;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 в 2018 году – 38 038 600,00 рублей;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727809">
        <w:rPr>
          <w:rFonts w:ascii="Times New Roman" w:hAnsi="Times New Roman"/>
          <w:sz w:val="20"/>
          <w:szCs w:val="20"/>
        </w:rPr>
        <w:t xml:space="preserve">  в 2019 году – 38 038 600,00 рублей.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727809">
        <w:rPr>
          <w:rFonts w:ascii="Times New Roman" w:hAnsi="Times New Roman"/>
          <w:sz w:val="20"/>
          <w:szCs w:val="20"/>
        </w:rPr>
        <w:t>Средства, необходимые для обеспечения реализации органами социальной защиты населения муниципальных районов и городских округов края, муниципальными учреждениями социального обслуживания населения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</w:t>
      </w:r>
      <w:proofErr w:type="gramEnd"/>
      <w:r w:rsidRPr="00727809">
        <w:rPr>
          <w:rFonts w:ascii="Times New Roman" w:hAnsi="Times New Roman"/>
          <w:sz w:val="20"/>
          <w:szCs w:val="20"/>
        </w:rPr>
        <w:t xml:space="preserve"> сфере социальной поддержки и</w:t>
      </w:r>
      <w:r w:rsidRPr="0072780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27809">
        <w:rPr>
          <w:rFonts w:ascii="Times New Roman" w:hAnsi="Times New Roman"/>
          <w:sz w:val="20"/>
          <w:szCs w:val="20"/>
        </w:rPr>
        <w:t xml:space="preserve">социального обслуживания граждан». </w:t>
      </w:r>
    </w:p>
    <w:p w:rsidR="00727809" w:rsidRPr="00727809" w:rsidRDefault="00727809" w:rsidP="0072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B99" w:rsidRPr="00771B99" w:rsidRDefault="00771B99" w:rsidP="00771B9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1B9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Приложение № 1 </w:t>
      </w:r>
      <w:r w:rsidRPr="00771B99">
        <w:rPr>
          <w:rFonts w:ascii="Times New Roman" w:eastAsia="Times New Roman" w:hAnsi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 к  подпрограмме 4 "Повышение качества и доступности</w:t>
      </w:r>
    </w:p>
    <w:p w:rsidR="00771B99" w:rsidRPr="00771B99" w:rsidRDefault="00771B99" w:rsidP="00771B9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1B9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социальных услуг населению ", </w:t>
      </w:r>
      <w:r w:rsidRPr="00771B99">
        <w:rPr>
          <w:rFonts w:ascii="Times New Roman" w:eastAsia="Times New Roman" w:hAnsi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реализуемой в рамках муниципальной программы</w:t>
      </w:r>
    </w:p>
    <w:p w:rsidR="00771B99" w:rsidRPr="00771B99" w:rsidRDefault="00771B99" w:rsidP="00771B9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1B9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"Система социальной защиты населения</w:t>
      </w:r>
    </w:p>
    <w:p w:rsidR="00771B99" w:rsidRPr="00771B99" w:rsidRDefault="00771B99" w:rsidP="00771B9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71B99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                                                                                      Богучанского   района» </w:t>
      </w:r>
    </w:p>
    <w:p w:rsidR="00771B99" w:rsidRPr="00EA6166" w:rsidRDefault="00771B99" w:rsidP="00771B9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B99" w:rsidRPr="00771B99" w:rsidRDefault="00771B99" w:rsidP="00771B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771B99">
        <w:rPr>
          <w:rFonts w:ascii="Times New Roman" w:eastAsia="Times New Roman" w:hAnsi="Times New Roman"/>
          <w:sz w:val="20"/>
          <w:szCs w:val="24"/>
          <w:lang w:eastAsia="ru-RU"/>
        </w:rPr>
        <w:t>Целевые индикаторы подпрограммы 4 " Повышение качества и доступности социальных услуг населению"</w:t>
      </w:r>
    </w:p>
    <w:p w:rsidR="00587D43" w:rsidRPr="00771B99" w:rsidRDefault="00587D4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2720"/>
        <w:gridCol w:w="844"/>
        <w:gridCol w:w="1346"/>
        <w:gridCol w:w="7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771B99" w:rsidRPr="00771B99" w:rsidTr="00771B99">
        <w:trPr>
          <w:trHeight w:val="2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Цель,</w:t>
            </w: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2012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 год</w:t>
            </w:r>
          </w:p>
        </w:tc>
      </w:tr>
      <w:tr w:rsidR="00771B99" w:rsidRPr="00771B99" w:rsidTr="00771B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1B9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Цель: </w:t>
            </w:r>
            <w:r w:rsidRPr="00771B9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 обслуживанию населения </w:t>
            </w:r>
            <w:r w:rsidRPr="00771B9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771B99" w:rsidRPr="00771B99" w:rsidTr="00771B99">
        <w:trPr>
          <w:trHeight w:val="20"/>
        </w:trPr>
        <w:tc>
          <w:tcPr>
            <w:tcW w:w="229" w:type="pct"/>
            <w:shd w:val="clear" w:color="000000" w:fill="FFFFFF"/>
            <w:noWrap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72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 Богучанского района;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84" w:type="pct"/>
            <w:gridSpan w:val="2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 xml:space="preserve">отчет по форме № 1-СД «Территориальные учреждения социального обслуживания семьи и детей» </w:t>
            </w: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61,8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62,0</w:t>
            </w: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62,3</w:t>
            </w:r>
          </w:p>
        </w:tc>
      </w:tr>
      <w:tr w:rsidR="00771B99" w:rsidRPr="00771B99" w:rsidTr="00771B99">
        <w:trPr>
          <w:trHeight w:val="20"/>
        </w:trPr>
        <w:tc>
          <w:tcPr>
            <w:tcW w:w="229" w:type="pct"/>
            <w:shd w:val="clear" w:color="000000" w:fill="FFFFFF"/>
            <w:noWrap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72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Охват граждан пожилого возраста и инвалидов  всеми видами социального обслуживания на дому (на 1000 пенсионеров);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584" w:type="pct"/>
            <w:gridSpan w:val="2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Социальный паспорт муниципального образования, 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65,16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61,43</w:t>
            </w: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63,73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65,73</w:t>
            </w:r>
          </w:p>
        </w:tc>
      </w:tr>
      <w:tr w:rsidR="00771B99" w:rsidRPr="00771B99" w:rsidTr="00771B99">
        <w:trPr>
          <w:trHeight w:val="20"/>
        </w:trPr>
        <w:tc>
          <w:tcPr>
            <w:tcW w:w="229" w:type="pct"/>
            <w:shd w:val="clear" w:color="000000" w:fill="FFFFFF"/>
            <w:noWrap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72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году;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84" w:type="pct"/>
            <w:gridSpan w:val="2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</w:tr>
      <w:tr w:rsidR="00771B99" w:rsidRPr="00771B99" w:rsidTr="00771B99">
        <w:trPr>
          <w:trHeight w:val="20"/>
        </w:trPr>
        <w:tc>
          <w:tcPr>
            <w:tcW w:w="229" w:type="pct"/>
            <w:shd w:val="clear" w:color="000000" w:fill="FFFFFF"/>
            <w:noWrap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2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населения.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84" w:type="pct"/>
            <w:gridSpan w:val="2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100,0</w:t>
            </w:r>
          </w:p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90,0</w:t>
            </w:r>
          </w:p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1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270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  <w:tc>
          <w:tcPr>
            <w:tcW w:w="315" w:type="pct"/>
            <w:shd w:val="clear" w:color="000000" w:fill="FFFFFF"/>
          </w:tcPr>
          <w:p w:rsidR="00771B99" w:rsidRPr="00771B99" w:rsidRDefault="00771B99" w:rsidP="00771B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1B99">
              <w:rPr>
                <w:rFonts w:ascii="Times New Roman" w:hAnsi="Times New Roman"/>
                <w:sz w:val="14"/>
                <w:szCs w:val="14"/>
              </w:rPr>
              <w:t>90,0</w:t>
            </w:r>
          </w:p>
        </w:tc>
      </w:tr>
    </w:tbl>
    <w:p w:rsidR="00587D43" w:rsidRDefault="00587D4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D26" w:rsidRPr="00022D26" w:rsidRDefault="00022D26" w:rsidP="00022D2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022D26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Приложение № 2 </w:t>
      </w:r>
      <w:r w:rsidRPr="00022D26">
        <w:rPr>
          <w:rFonts w:ascii="Times New Roman" w:eastAsia="Times New Roman" w:hAnsi="Times New Roman"/>
          <w:sz w:val="18"/>
          <w:szCs w:val="24"/>
          <w:lang w:eastAsia="ru-RU"/>
        </w:rPr>
        <w:br/>
        <w:t xml:space="preserve">                                                                                                                                    к  подпрограмме 4 "Повышение качества</w:t>
      </w:r>
    </w:p>
    <w:p w:rsidR="00022D26" w:rsidRPr="00022D26" w:rsidRDefault="00022D26" w:rsidP="00022D2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022D26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и доступности социальных услуг населению ", </w:t>
      </w:r>
      <w:r w:rsidRPr="00022D26">
        <w:rPr>
          <w:rFonts w:ascii="Times New Roman" w:eastAsia="Times New Roman" w:hAnsi="Times New Roman"/>
          <w:sz w:val="18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022D26" w:rsidRPr="00022D26" w:rsidRDefault="00022D26" w:rsidP="00022D2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022D26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"Система социальной защиты населения     </w:t>
      </w:r>
    </w:p>
    <w:p w:rsidR="00022D26" w:rsidRPr="00022D26" w:rsidRDefault="00022D26" w:rsidP="00022D2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val="en-US" w:eastAsia="ru-RU"/>
        </w:rPr>
      </w:pPr>
      <w:r w:rsidRPr="00022D26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Богучанского района» </w:t>
      </w:r>
    </w:p>
    <w:p w:rsidR="00022D26" w:rsidRDefault="00022D26" w:rsidP="00022D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022D26" w:rsidRPr="00022D26" w:rsidRDefault="00022D26" w:rsidP="00022D26">
      <w:pPr>
        <w:pStyle w:val="ConsPlusCell"/>
        <w:ind w:firstLine="540"/>
        <w:jc w:val="center"/>
        <w:rPr>
          <w:rFonts w:ascii="Times New Roman" w:hAnsi="Times New Roman"/>
          <w:szCs w:val="24"/>
        </w:rPr>
      </w:pPr>
      <w:r w:rsidRPr="00022D26">
        <w:rPr>
          <w:rFonts w:ascii="Times New Roman" w:hAnsi="Times New Roman"/>
          <w:szCs w:val="24"/>
        </w:rPr>
        <w:t>Перечень мероприятий подпрограммы 4 "Повышение качества и доступности социальных услуг населению"</w:t>
      </w:r>
    </w:p>
    <w:p w:rsidR="00587D43" w:rsidRPr="00022D26" w:rsidRDefault="00587D4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468"/>
        <w:gridCol w:w="468"/>
        <w:gridCol w:w="447"/>
        <w:gridCol w:w="746"/>
        <w:gridCol w:w="375"/>
        <w:gridCol w:w="594"/>
        <w:gridCol w:w="648"/>
        <w:gridCol w:w="648"/>
        <w:gridCol w:w="648"/>
        <w:gridCol w:w="648"/>
        <w:gridCol w:w="648"/>
        <w:gridCol w:w="693"/>
        <w:gridCol w:w="1027"/>
      </w:tblGrid>
      <w:tr w:rsidR="00022D26" w:rsidRPr="00022D26" w:rsidTr="00022D26">
        <w:trPr>
          <w:trHeight w:val="20"/>
        </w:trPr>
        <w:tc>
          <w:tcPr>
            <w:tcW w:w="1215" w:type="pct"/>
            <w:vMerge w:val="restar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0" w:type="pct"/>
            <w:vMerge w:val="restar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81" w:type="pct"/>
            <w:gridSpan w:val="4"/>
            <w:vMerge w:val="restar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83" w:type="pct"/>
            <w:gridSpan w:val="7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280" w:type="pct"/>
            <w:vMerge w:val="restar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vMerge/>
            <w:vAlign w:val="center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0" w:type="pct"/>
            <w:vMerge/>
            <w:vAlign w:val="center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gridSpan w:val="4"/>
            <w:vMerge/>
            <w:vAlign w:val="center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83" w:type="pct"/>
            <w:gridSpan w:val="7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280" w:type="pct"/>
            <w:vMerge/>
            <w:vAlign w:val="center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vMerge/>
            <w:vAlign w:val="center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0" w:type="pct"/>
            <w:vMerge/>
            <w:vAlign w:val="center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3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7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33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280" w:type="pct"/>
            <w:vAlign w:val="center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5000" w:type="pct"/>
            <w:gridSpan w:val="14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Цель подпрограммы: повышение качества и доступности предоставления услуг по социальному  обслуживанию  населения</w:t>
            </w:r>
          </w:p>
        </w:tc>
      </w:tr>
      <w:tr w:rsidR="00022D26" w:rsidRPr="00022D26" w:rsidTr="00022D26">
        <w:trPr>
          <w:trHeight w:val="20"/>
        </w:trPr>
        <w:tc>
          <w:tcPr>
            <w:tcW w:w="5000" w:type="pct"/>
            <w:gridSpan w:val="14"/>
            <w:shd w:val="clear" w:color="000000" w:fill="FFFFFF"/>
          </w:tcPr>
          <w:p w:rsidR="00022D26" w:rsidRPr="00022D26" w:rsidRDefault="00022D26" w:rsidP="0002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4"/>
                <w:szCs w:val="14"/>
                <w:lang w:eastAsia="ru-RU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Задача 1. Обеспечение потребностей граждан пожилого возраста, инвалидов, включая детей-инвалидов, семей и детей в социальном  обслуживании</w:t>
            </w:r>
            <w:r w:rsidRPr="00022D26">
              <w:rPr>
                <w:rFonts w:ascii="Times New Roman" w:hAnsi="Times New Roman" w:cs="Arial"/>
                <w:sz w:val="14"/>
                <w:szCs w:val="14"/>
                <w:lang w:eastAsia="ru-RU"/>
              </w:rPr>
              <w:t> </w:t>
            </w:r>
          </w:p>
          <w:p w:rsidR="00022D26" w:rsidRPr="00022D26" w:rsidRDefault="00022D26" w:rsidP="0002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4"/>
                <w:szCs w:val="14"/>
                <w:lang w:eastAsia="ru-RU"/>
              </w:rPr>
            </w:pPr>
          </w:p>
          <w:p w:rsidR="00022D26" w:rsidRPr="00022D26" w:rsidRDefault="00022D26" w:rsidP="0002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4"/>
                <w:szCs w:val="14"/>
                <w:lang w:eastAsia="ru-RU"/>
              </w:rPr>
            </w:pPr>
          </w:p>
          <w:p w:rsidR="00022D26" w:rsidRPr="00022D26" w:rsidRDefault="00022D26" w:rsidP="0002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vMerge w:val="restar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 xml:space="preserve">1.1.  Субвенции на реализацию полномочий по содержанию учреждений социального обслуживания </w:t>
            </w:r>
            <w:r w:rsidRPr="00022D26">
              <w:rPr>
                <w:rFonts w:ascii="Times New Roman" w:hAnsi="Times New Roman"/>
                <w:sz w:val="14"/>
                <w:szCs w:val="14"/>
              </w:rPr>
              <w:lastRenderedPageBreak/>
              <w:t>населения по Закону края от 10 декабря 2004 года № 12-2705 «О социальном обслуживании населения»</w:t>
            </w:r>
          </w:p>
        </w:tc>
        <w:tc>
          <w:tcPr>
            <w:tcW w:w="140" w:type="pct"/>
            <w:vMerge w:val="restar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02</w:t>
            </w:r>
            <w:r w:rsidRPr="00022D26">
              <w:rPr>
                <w:rFonts w:ascii="Times New Roman" w:hAnsi="Times New Roman"/>
                <w:sz w:val="14"/>
                <w:szCs w:val="14"/>
                <w:lang w:val="en-US"/>
              </w:rPr>
              <w:t>40151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34 704 037,9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74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b/>
                <w:sz w:val="14"/>
                <w:szCs w:val="14"/>
              </w:rPr>
            </w:pPr>
            <w:r w:rsidRPr="00022D26">
              <w:rPr>
                <w:rFonts w:ascii="Times New Roman" w:hAnsi="Times New Roman"/>
                <w:b/>
                <w:sz w:val="14"/>
                <w:szCs w:val="14"/>
              </w:rPr>
              <w:t>34704037,90</w:t>
            </w:r>
          </w:p>
        </w:tc>
        <w:tc>
          <w:tcPr>
            <w:tcW w:w="280" w:type="pct"/>
            <w:vMerge w:val="restar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 xml:space="preserve">получатели </w:t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 xml:space="preserve">социальных </w:t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 xml:space="preserve">услуг </w:t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 xml:space="preserve">в 2014г. – 14164, в 2015г. – 4345, с </w:t>
            </w:r>
            <w:r w:rsidRPr="00022D2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2016г.  ежегодно 6693 </w:t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vMerge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pct"/>
            <w:vMerge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0240151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612</w:t>
            </w: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73 650,0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74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ind w:right="-335"/>
              <w:rPr>
                <w:rFonts w:ascii="Times New Roman" w:hAnsi="Times New Roman"/>
                <w:b/>
                <w:sz w:val="14"/>
                <w:szCs w:val="14"/>
              </w:rPr>
            </w:pPr>
            <w:r w:rsidRPr="00022D26">
              <w:rPr>
                <w:rFonts w:ascii="Times New Roman" w:hAnsi="Times New Roman"/>
                <w:b/>
                <w:sz w:val="14"/>
                <w:szCs w:val="14"/>
              </w:rPr>
              <w:t>73 650,0</w:t>
            </w:r>
          </w:p>
        </w:tc>
        <w:tc>
          <w:tcPr>
            <w:tcW w:w="280" w:type="pct"/>
            <w:vMerge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vMerge w:val="restar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lastRenderedPageBreak/>
              <w:t>Субвенции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</w:t>
            </w:r>
          </w:p>
        </w:tc>
        <w:tc>
          <w:tcPr>
            <w:tcW w:w="14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02</w:t>
            </w:r>
            <w:r w:rsidRPr="00022D26">
              <w:rPr>
                <w:rFonts w:ascii="Times New Roman" w:hAnsi="Times New Roman"/>
                <w:sz w:val="14"/>
                <w:szCs w:val="14"/>
                <w:lang w:val="en-US"/>
              </w:rPr>
              <w:t>40151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37601143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ind w:right="-335"/>
              <w:rPr>
                <w:rFonts w:ascii="Times New Roman" w:hAnsi="Times New Roman"/>
                <w:b/>
                <w:sz w:val="14"/>
                <w:szCs w:val="14"/>
              </w:rPr>
            </w:pPr>
            <w:r w:rsidRPr="00022D26">
              <w:rPr>
                <w:rFonts w:ascii="Times New Roman" w:hAnsi="Times New Roman"/>
                <w:b/>
                <w:sz w:val="14"/>
                <w:szCs w:val="14"/>
              </w:rPr>
              <w:t>37601143</w:t>
            </w:r>
          </w:p>
        </w:tc>
        <w:tc>
          <w:tcPr>
            <w:tcW w:w="280" w:type="pct"/>
            <w:vMerge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vMerge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1002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0240001510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611</w:t>
            </w: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38189950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45241600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38038600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38038600</w:t>
            </w:r>
          </w:p>
        </w:tc>
        <w:tc>
          <w:tcPr>
            <w:tcW w:w="374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ind w:right="-335"/>
              <w:rPr>
                <w:rFonts w:ascii="Times New Roman" w:hAnsi="Times New Roman"/>
                <w:b/>
                <w:sz w:val="14"/>
                <w:szCs w:val="14"/>
              </w:rPr>
            </w:pPr>
            <w:r w:rsidRPr="00022D26">
              <w:rPr>
                <w:rFonts w:ascii="Times New Roman" w:hAnsi="Times New Roman"/>
                <w:b/>
                <w:sz w:val="14"/>
                <w:szCs w:val="14"/>
              </w:rPr>
              <w:t>159508750,0</w:t>
            </w:r>
          </w:p>
        </w:tc>
        <w:tc>
          <w:tcPr>
            <w:tcW w:w="280" w:type="pct"/>
            <w:vMerge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1.2.  Предоставление, доставка и пересылка ежемесячного денежного вознаграждения лицам, организовавшим приемную семью (в соответствии с Законом края  от 8 июля 2010 года № 10-4866 «Об организации приемных семей для граждан пожилого возраста и инвалидов в Красноярском крае»)</w:t>
            </w:r>
          </w:p>
        </w:tc>
        <w:tc>
          <w:tcPr>
            <w:tcW w:w="14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1003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0240241</w:t>
            </w: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321</w:t>
            </w: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ind w:right="-236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199 443,04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199 443,04</w:t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 xml:space="preserve">1 приемная семья- </w:t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2D26">
              <w:rPr>
                <w:rFonts w:ascii="Times New Roman" w:hAnsi="Times New Roman"/>
                <w:sz w:val="14"/>
                <w:szCs w:val="14"/>
              </w:rPr>
              <w:t>в 2014 году</w:t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Итого по задаче 1</w:t>
            </w:r>
          </w:p>
        </w:tc>
        <w:tc>
          <w:tcPr>
            <w:tcW w:w="14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34 977 130,94</w:t>
            </w:r>
          </w:p>
          <w:p w:rsidR="00022D26" w:rsidRPr="00022D26" w:rsidRDefault="00022D26" w:rsidP="00022D26">
            <w:pPr>
              <w:spacing w:after="0" w:line="240" w:lineRule="auto"/>
              <w:ind w:right="-236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37601143,0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</w:t>
            </w:r>
            <w:r w:rsidRPr="00022D26">
              <w:rPr>
                <w:rFonts w:ascii="Times New Roman" w:hAnsi="Times New Roman"/>
                <w:sz w:val="12"/>
                <w:szCs w:val="14"/>
                <w:lang w:val="en-US"/>
              </w:rPr>
              <w:t>1</w:t>
            </w:r>
            <w:r w:rsidRPr="00022D26">
              <w:rPr>
                <w:rFonts w:ascii="Times New Roman" w:hAnsi="Times New Roman"/>
                <w:sz w:val="12"/>
                <w:szCs w:val="14"/>
              </w:rPr>
              <w:t>89950,0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45241600,0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38038600,0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38038600,0</w:t>
            </w: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232087023,94</w:t>
            </w:r>
          </w:p>
        </w:tc>
        <w:tc>
          <w:tcPr>
            <w:tcW w:w="28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shd w:val="clear" w:color="000000" w:fill="FFFFFF"/>
          </w:tcPr>
          <w:p w:rsidR="00022D26" w:rsidRPr="00022D26" w:rsidRDefault="00022D26" w:rsidP="00022D26">
            <w:pPr>
              <w:tabs>
                <w:tab w:val="left" w:pos="3029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Итого по подпрограмме 4</w:t>
            </w:r>
            <w:r w:rsidRPr="00022D26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ab/>
            </w:r>
          </w:p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</w:p>
        </w:tc>
        <w:tc>
          <w:tcPr>
            <w:tcW w:w="14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34 977 130,94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37601143,0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</w:t>
            </w:r>
            <w:r w:rsidRPr="00022D26">
              <w:rPr>
                <w:rFonts w:ascii="Times New Roman" w:hAnsi="Times New Roman"/>
                <w:sz w:val="12"/>
                <w:szCs w:val="14"/>
                <w:lang w:val="en-US"/>
              </w:rPr>
              <w:t>1</w:t>
            </w:r>
            <w:r w:rsidRPr="00022D26">
              <w:rPr>
                <w:rFonts w:ascii="Times New Roman" w:hAnsi="Times New Roman"/>
                <w:sz w:val="12"/>
                <w:szCs w:val="14"/>
              </w:rPr>
              <w:t>89950,0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45241600,0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38038600,0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38038600,0</w:t>
            </w:r>
          </w:p>
        </w:tc>
        <w:tc>
          <w:tcPr>
            <w:tcW w:w="374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232087023,94</w:t>
            </w:r>
          </w:p>
        </w:tc>
        <w:tc>
          <w:tcPr>
            <w:tcW w:w="28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В том числе:</w:t>
            </w:r>
          </w:p>
        </w:tc>
        <w:tc>
          <w:tcPr>
            <w:tcW w:w="14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81" w:type="pct"/>
            <w:gridSpan w:val="3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4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8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22D26" w:rsidRPr="00022D26" w:rsidTr="00022D26">
        <w:trPr>
          <w:trHeight w:val="20"/>
        </w:trPr>
        <w:tc>
          <w:tcPr>
            <w:tcW w:w="1215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</w:pPr>
            <w:r w:rsidRPr="00022D26">
              <w:rPr>
                <w:rFonts w:ascii="Times New Roman" w:eastAsia="Times New Roman" w:hAnsi="Times New Roman"/>
                <w:sz w:val="12"/>
                <w:szCs w:val="14"/>
                <w:lang w:eastAsia="ru-RU"/>
              </w:rPr>
              <w:t>краевой бюджет</w:t>
            </w:r>
          </w:p>
        </w:tc>
        <w:tc>
          <w:tcPr>
            <w:tcW w:w="14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74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ind w:right="-236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34 977 130,94</w:t>
            </w:r>
          </w:p>
          <w:p w:rsidR="00022D26" w:rsidRPr="00022D26" w:rsidRDefault="00022D26" w:rsidP="00022D26">
            <w:pPr>
              <w:spacing w:after="0" w:line="240" w:lineRule="auto"/>
              <w:ind w:right="-236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37601143,0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</w:t>
            </w:r>
            <w:r w:rsidRPr="00022D26">
              <w:rPr>
                <w:rFonts w:ascii="Times New Roman" w:hAnsi="Times New Roman"/>
                <w:sz w:val="12"/>
                <w:szCs w:val="14"/>
                <w:lang w:val="en-US"/>
              </w:rPr>
              <w:t>1</w:t>
            </w:r>
            <w:r w:rsidRPr="00022D26">
              <w:rPr>
                <w:rFonts w:ascii="Times New Roman" w:hAnsi="Times New Roman"/>
                <w:sz w:val="12"/>
                <w:szCs w:val="14"/>
              </w:rPr>
              <w:t>89950,0</w:t>
            </w:r>
          </w:p>
        </w:tc>
        <w:tc>
          <w:tcPr>
            <w:tcW w:w="327" w:type="pct"/>
            <w:shd w:val="clear" w:color="000000" w:fill="FFFFFF"/>
            <w:noWrap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45241600,0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38038600,0</w:t>
            </w:r>
          </w:p>
        </w:tc>
        <w:tc>
          <w:tcPr>
            <w:tcW w:w="327" w:type="pct"/>
            <w:shd w:val="clear" w:color="000000" w:fill="FFFFFF"/>
          </w:tcPr>
          <w:p w:rsidR="00022D26" w:rsidRPr="00022D26" w:rsidRDefault="00022D26" w:rsidP="00022D26">
            <w:pPr>
              <w:spacing w:line="240" w:lineRule="auto"/>
              <w:rPr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38038600,0</w:t>
            </w:r>
          </w:p>
        </w:tc>
        <w:tc>
          <w:tcPr>
            <w:tcW w:w="374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ind w:right="-335"/>
              <w:rPr>
                <w:rFonts w:ascii="Times New Roman" w:hAnsi="Times New Roman"/>
                <w:sz w:val="12"/>
                <w:szCs w:val="14"/>
              </w:rPr>
            </w:pPr>
            <w:r w:rsidRPr="00022D26">
              <w:rPr>
                <w:rFonts w:ascii="Times New Roman" w:hAnsi="Times New Roman"/>
                <w:sz w:val="12"/>
                <w:szCs w:val="14"/>
              </w:rPr>
              <w:t>232087023,94</w:t>
            </w:r>
          </w:p>
        </w:tc>
        <w:tc>
          <w:tcPr>
            <w:tcW w:w="280" w:type="pct"/>
            <w:shd w:val="clear" w:color="000000" w:fill="FFFFFF"/>
          </w:tcPr>
          <w:p w:rsidR="00022D26" w:rsidRPr="00022D26" w:rsidRDefault="00022D26" w:rsidP="00022D2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87D43" w:rsidRDefault="00587D4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 Приложение №5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>от «25 «09» 2017г. №1044-п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             к  подпрограмме 6 "Обеспечение </w:t>
      </w:r>
      <w:proofErr w:type="gramStart"/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>своевременного</w:t>
      </w:r>
      <w:proofErr w:type="gramEnd"/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и качественного 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исполнения переданных государственных полномочий по    приему  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граждан, сбору документов, ведению базы данных получателей 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социальной помощи и  организации социального обслуживания»</w:t>
      </w: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"Система социальной защиты населения Богучанского района»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45B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645B09" w:rsidRPr="00645B09" w:rsidRDefault="00645B09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B09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6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</w:r>
    </w:p>
    <w:p w:rsidR="00587D43" w:rsidRPr="00645B09" w:rsidRDefault="00587D43" w:rsidP="00645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489"/>
        <w:gridCol w:w="400"/>
        <w:gridCol w:w="128"/>
        <w:gridCol w:w="382"/>
        <w:gridCol w:w="127"/>
        <w:gridCol w:w="701"/>
        <w:gridCol w:w="388"/>
        <w:gridCol w:w="819"/>
        <w:gridCol w:w="819"/>
        <w:gridCol w:w="532"/>
        <w:gridCol w:w="704"/>
        <w:gridCol w:w="819"/>
        <w:gridCol w:w="819"/>
        <w:gridCol w:w="1165"/>
      </w:tblGrid>
      <w:tr w:rsidR="00645B09" w:rsidRPr="00645B09" w:rsidTr="00645B09">
        <w:trPr>
          <w:trHeight w:val="315"/>
        </w:trPr>
        <w:tc>
          <w:tcPr>
            <w:tcW w:w="943" w:type="pct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Наименование  программы, подпрограммы</w:t>
            </w:r>
          </w:p>
        </w:tc>
        <w:tc>
          <w:tcPr>
            <w:tcW w:w="189" w:type="pct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ГРБС </w:t>
            </w:r>
          </w:p>
        </w:tc>
        <w:tc>
          <w:tcPr>
            <w:tcW w:w="1008" w:type="pct"/>
            <w:gridSpan w:val="6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436" w:type="pct"/>
            <w:gridSpan w:val="6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Расходы</w:t>
            </w:r>
          </w:p>
        </w:tc>
        <w:tc>
          <w:tcPr>
            <w:tcW w:w="424" w:type="pct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br/>
              <w:t>(в натуральном выражении), количество получателей</w:t>
            </w:r>
          </w:p>
        </w:tc>
      </w:tr>
      <w:tr w:rsidR="00645B09" w:rsidRPr="00645B09" w:rsidTr="00645B09">
        <w:trPr>
          <w:trHeight w:val="315"/>
        </w:trPr>
        <w:tc>
          <w:tcPr>
            <w:tcW w:w="943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008" w:type="pct"/>
            <w:gridSpan w:val="6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436" w:type="pct"/>
            <w:gridSpan w:val="6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( рублей), годы</w:t>
            </w:r>
          </w:p>
        </w:tc>
        <w:tc>
          <w:tcPr>
            <w:tcW w:w="424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870"/>
        </w:trPr>
        <w:tc>
          <w:tcPr>
            <w:tcW w:w="943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236" w:type="pct"/>
            <w:gridSpan w:val="2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53" w:type="pct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183" w:type="pct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 w:val="restar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Итого на период</w:t>
            </w:r>
          </w:p>
        </w:tc>
        <w:tc>
          <w:tcPr>
            <w:tcW w:w="424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362"/>
        </w:trPr>
        <w:tc>
          <w:tcPr>
            <w:tcW w:w="943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3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424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45B09" w:rsidRPr="00645B09" w:rsidRDefault="00645B09" w:rsidP="00E13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425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vMerge/>
            <w:vAlign w:val="center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293"/>
        </w:trPr>
        <w:tc>
          <w:tcPr>
            <w:tcW w:w="5000" w:type="pct"/>
            <w:gridSpan w:val="15"/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645B09" w:rsidRPr="00645B09" w:rsidTr="00645B09">
        <w:trPr>
          <w:trHeight w:val="322"/>
        </w:trPr>
        <w:tc>
          <w:tcPr>
            <w:tcW w:w="5000" w:type="pct"/>
            <w:gridSpan w:val="15"/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Задача 1: Создание условий эффективного развития сферы социальной поддержки и социального обслуживания населения  Богучанского района</w:t>
            </w:r>
          </w:p>
        </w:tc>
      </w:tr>
      <w:tr w:rsidR="00645B09" w:rsidRPr="00645B09" w:rsidTr="00645B09">
        <w:trPr>
          <w:trHeight w:val="229"/>
        </w:trPr>
        <w:tc>
          <w:tcPr>
            <w:tcW w:w="943" w:type="pct"/>
            <w:vMerge w:val="restart"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граждан").</w:t>
            </w:r>
          </w:p>
        </w:tc>
        <w:tc>
          <w:tcPr>
            <w:tcW w:w="189" w:type="pct"/>
            <w:vMerge w:val="restart"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36" w:type="pct"/>
            <w:gridSpan w:val="2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400" w:type="pct"/>
            <w:gridSpan w:val="2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02</w:t>
            </w: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  <w:r w:rsidRPr="00645B09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7513</w:t>
            </w: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121</w:t>
            </w:r>
          </w:p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15321037,0    </w:t>
            </w:r>
          </w:p>
        </w:tc>
        <w:tc>
          <w:tcPr>
            <w:tcW w:w="424" w:type="pct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 w:val="restar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vMerge w:val="restar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 w:val="restar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15321037,0       </w:t>
            </w:r>
          </w:p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vMerge w:val="restar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Обеспечение уровня удовлетворенности жителей Богучанского района  качеством предоставления государственных и муниципальных услуг в сфере социальной поддержки населения - не менее 90,0% ежегодно</w:t>
            </w:r>
          </w:p>
        </w:tc>
      </w:tr>
      <w:tr w:rsidR="00645B09" w:rsidRPr="00645B09" w:rsidTr="00645B09">
        <w:trPr>
          <w:trHeight w:val="227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122</w:t>
            </w:r>
          </w:p>
        </w:tc>
        <w:tc>
          <w:tcPr>
            <w:tcW w:w="360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167359,56</w:t>
            </w:r>
          </w:p>
        </w:tc>
        <w:tc>
          <w:tcPr>
            <w:tcW w:w="424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167359,56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227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360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2259666,48</w:t>
            </w:r>
          </w:p>
        </w:tc>
        <w:tc>
          <w:tcPr>
            <w:tcW w:w="424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2259666,48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227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852</w:t>
            </w:r>
          </w:p>
        </w:tc>
        <w:tc>
          <w:tcPr>
            <w:tcW w:w="360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804,96</w:t>
            </w:r>
          </w:p>
        </w:tc>
        <w:tc>
          <w:tcPr>
            <w:tcW w:w="424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804,96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478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 w:val="restart"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848</w:t>
            </w:r>
          </w:p>
        </w:tc>
        <w:tc>
          <w:tcPr>
            <w:tcW w:w="236" w:type="pct"/>
            <w:gridSpan w:val="2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400" w:type="pct"/>
            <w:gridSpan w:val="2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0260075130</w:t>
            </w: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121</w:t>
            </w:r>
          </w:p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 w:val="restart"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11 608 100,0      </w:t>
            </w:r>
          </w:p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11 608 100,0</w:t>
            </w: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11 608100,0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11 608100,0</w:t>
            </w: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46432400,0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478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122</w:t>
            </w:r>
          </w:p>
        </w:tc>
        <w:tc>
          <w:tcPr>
            <w:tcW w:w="360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486 698,81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328 722,0</w:t>
            </w: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161 900,0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161 900,0</w:t>
            </w: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1139220,81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478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129</w:t>
            </w:r>
          </w:p>
        </w:tc>
        <w:tc>
          <w:tcPr>
            <w:tcW w:w="360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3505600,0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3 505 600,0</w:t>
            </w: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3505600,0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3505600,0</w:t>
            </w: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14 022400,0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323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360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2 293 880,24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2 690 028,0</w:t>
            </w: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2257100,0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2257100,0</w:t>
            </w: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9498108,24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167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831</w:t>
            </w:r>
          </w:p>
        </w:tc>
        <w:tc>
          <w:tcPr>
            <w:tcW w:w="360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4300,0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 4 300,0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182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852</w:t>
            </w:r>
          </w:p>
        </w:tc>
        <w:tc>
          <w:tcPr>
            <w:tcW w:w="360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2850,0</w:t>
            </w: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2850,00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181"/>
        </w:trPr>
        <w:tc>
          <w:tcPr>
            <w:tcW w:w="943" w:type="pct"/>
            <w:vMerge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853</w:t>
            </w:r>
          </w:p>
        </w:tc>
        <w:tc>
          <w:tcPr>
            <w:tcW w:w="360" w:type="pct"/>
            <w:vMerge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20,95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4 000,0</w:t>
            </w: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4020,95</w:t>
            </w:r>
          </w:p>
        </w:tc>
        <w:tc>
          <w:tcPr>
            <w:tcW w:w="424" w:type="pct"/>
            <w:vMerge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1567"/>
        </w:trPr>
        <w:tc>
          <w:tcPr>
            <w:tcW w:w="943" w:type="pct"/>
            <w:shd w:val="clear" w:color="000000" w:fill="FFFFFF"/>
          </w:tcPr>
          <w:p w:rsidR="00645B09" w:rsidRPr="00645B09" w:rsidRDefault="00645B09" w:rsidP="00645B09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Капитальный ремонт системы отопления в здании по адресу: с. </w:t>
            </w:r>
            <w:proofErr w:type="spellStart"/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Богучаны</w:t>
            </w:r>
            <w:proofErr w:type="spellEnd"/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 xml:space="preserve">, ул. </w:t>
            </w:r>
            <w:proofErr w:type="gramStart"/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Партизанская</w:t>
            </w:r>
            <w:proofErr w:type="gramEnd"/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, 47.</w:t>
            </w:r>
          </w:p>
        </w:tc>
        <w:tc>
          <w:tcPr>
            <w:tcW w:w="189" w:type="pct"/>
            <w:shd w:val="clear" w:color="000000" w:fill="FFFFFF"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236" w:type="pct"/>
            <w:gridSpan w:val="2"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1006</w:t>
            </w:r>
          </w:p>
        </w:tc>
        <w:tc>
          <w:tcPr>
            <w:tcW w:w="400" w:type="pct"/>
            <w:gridSpan w:val="2"/>
            <w:shd w:val="clear" w:color="000000" w:fill="FFFFFF"/>
            <w:noWrap/>
          </w:tcPr>
          <w:p w:rsidR="00645B09" w:rsidRPr="00645B09" w:rsidRDefault="00645B09" w:rsidP="00E135C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0260080000</w:t>
            </w: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243</w:t>
            </w:r>
          </w:p>
        </w:tc>
        <w:tc>
          <w:tcPr>
            <w:tcW w:w="360" w:type="pct"/>
            <w:shd w:val="clear" w:color="000000" w:fill="FFFFFF"/>
            <w:noWrap/>
          </w:tcPr>
          <w:p w:rsidR="00645B09" w:rsidRPr="00645B09" w:rsidRDefault="00645B09" w:rsidP="00E135C8">
            <w:pPr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240 000,0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240 000,0</w:t>
            </w:r>
          </w:p>
        </w:tc>
        <w:tc>
          <w:tcPr>
            <w:tcW w:w="424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280"/>
        </w:trPr>
        <w:tc>
          <w:tcPr>
            <w:tcW w:w="943" w:type="pct"/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Итого по задаче 1:</w:t>
            </w:r>
          </w:p>
        </w:tc>
        <w:tc>
          <w:tcPr>
            <w:tcW w:w="189" w:type="pct"/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89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6" w:type="pct"/>
            <w:gridSpan w:val="2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0" w:type="pct"/>
            <w:gridSpan w:val="2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83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60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17 748 868,0</w:t>
            </w:r>
          </w:p>
        </w:tc>
        <w:tc>
          <w:tcPr>
            <w:tcW w:w="424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  <w:r w:rsidRPr="00645B09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8</w:t>
            </w: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 138 600,0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18 139 300,0</w:t>
            </w:r>
          </w:p>
        </w:tc>
        <w:tc>
          <w:tcPr>
            <w:tcW w:w="377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17532 700,0</w:t>
            </w:r>
          </w:p>
        </w:tc>
        <w:tc>
          <w:tcPr>
            <w:tcW w:w="425" w:type="pct"/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17 532 700,0</w:t>
            </w:r>
          </w:p>
        </w:tc>
        <w:tc>
          <w:tcPr>
            <w:tcW w:w="425" w:type="pct"/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89092168,0</w:t>
            </w:r>
          </w:p>
        </w:tc>
        <w:tc>
          <w:tcPr>
            <w:tcW w:w="424" w:type="pct"/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274"/>
        </w:trPr>
        <w:tc>
          <w:tcPr>
            <w:tcW w:w="943" w:type="pct"/>
            <w:shd w:val="clear" w:color="000000" w:fill="FFFFFF"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Итого по подпрограмме 6:</w:t>
            </w:r>
          </w:p>
        </w:tc>
        <w:tc>
          <w:tcPr>
            <w:tcW w:w="189" w:type="pct"/>
            <w:shd w:val="clear" w:color="000000" w:fill="FFFFFF"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17 748 868,0</w:t>
            </w:r>
          </w:p>
        </w:tc>
        <w:tc>
          <w:tcPr>
            <w:tcW w:w="424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  <w:r w:rsidRPr="00E135C8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8</w:t>
            </w: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 138 600,0</w:t>
            </w:r>
          </w:p>
        </w:tc>
        <w:tc>
          <w:tcPr>
            <w:tcW w:w="425" w:type="pct"/>
            <w:shd w:val="clear" w:color="000000" w:fill="FFFFFF"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18 139 300,0</w:t>
            </w:r>
          </w:p>
        </w:tc>
        <w:tc>
          <w:tcPr>
            <w:tcW w:w="377" w:type="pct"/>
            <w:shd w:val="clear" w:color="000000" w:fill="FFFFFF"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17 532 700,0</w:t>
            </w:r>
          </w:p>
        </w:tc>
        <w:tc>
          <w:tcPr>
            <w:tcW w:w="425" w:type="pct"/>
            <w:shd w:val="clear" w:color="000000" w:fill="FFFFFF"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17 532 700</w:t>
            </w:r>
          </w:p>
        </w:tc>
        <w:tc>
          <w:tcPr>
            <w:tcW w:w="425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89 092 168,0</w:t>
            </w:r>
          </w:p>
        </w:tc>
        <w:tc>
          <w:tcPr>
            <w:tcW w:w="424" w:type="pct"/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386"/>
        </w:trPr>
        <w:tc>
          <w:tcPr>
            <w:tcW w:w="943" w:type="pct"/>
            <w:shd w:val="clear" w:color="000000" w:fill="FFFFFF"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135C8">
              <w:rPr>
                <w:rFonts w:ascii="Times New Roman" w:eastAsia="Times New Roman" w:hAnsi="Times New Roman"/>
                <w:sz w:val="14"/>
                <w:szCs w:val="14"/>
              </w:rPr>
              <w:t>В том числе</w:t>
            </w:r>
          </w:p>
        </w:tc>
        <w:tc>
          <w:tcPr>
            <w:tcW w:w="189" w:type="pct"/>
            <w:shd w:val="clear" w:color="000000" w:fill="FFFFFF"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shd w:val="clear" w:color="000000" w:fill="FFFFFF"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pct"/>
            <w:shd w:val="clear" w:color="000000" w:fill="FFFFFF"/>
            <w:noWrap/>
          </w:tcPr>
          <w:p w:rsidR="00645B09" w:rsidRPr="00E135C8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shd w:val="clear" w:color="000000" w:fill="FFFFFF"/>
          </w:tcPr>
          <w:p w:rsidR="00645B09" w:rsidRPr="00645B09" w:rsidRDefault="00645B09" w:rsidP="00E135C8">
            <w:pPr>
              <w:spacing w:after="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37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17 748 868,0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17 898 600,0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18 139 300,0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17532 700,0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17 532 700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88 852 168,0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645B09" w:rsidRPr="00645B09" w:rsidRDefault="00645B09" w:rsidP="00E135C8">
            <w:pPr>
              <w:spacing w:after="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45B09" w:rsidRPr="00645B09" w:rsidTr="00645B09">
        <w:trPr>
          <w:trHeight w:val="37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ind w:right="-31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240 000,00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B09" w:rsidRPr="00645B09" w:rsidRDefault="00645B09" w:rsidP="00E135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5B09">
              <w:rPr>
                <w:rFonts w:ascii="Times New Roman" w:eastAsia="Times New Roman" w:hAnsi="Times New Roman"/>
                <w:sz w:val="14"/>
                <w:szCs w:val="14"/>
              </w:rPr>
              <w:t>240 000,0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B09" w:rsidRPr="00645B09" w:rsidRDefault="00645B09" w:rsidP="00E135C8">
            <w:pPr>
              <w:spacing w:after="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645B09" w:rsidRPr="00E135C8" w:rsidRDefault="00645B0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t>АДМИНИСТРАЦИЯ БОГУЧАНСКОГО РАЙОНА</w:t>
      </w:r>
    </w:p>
    <w:p w:rsidR="00E135C8" w:rsidRPr="00E135C8" w:rsidRDefault="00E135C8" w:rsidP="00E135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E135C8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proofErr w:type="gramEnd"/>
      <w:r w:rsidRPr="00E135C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 С Т А Н О В Л Е Н И Е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t xml:space="preserve">27.09. 2017                                        с. </w:t>
      </w:r>
      <w:proofErr w:type="spellStart"/>
      <w:r w:rsidRPr="00E135C8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E135C8">
        <w:rPr>
          <w:rFonts w:ascii="Times New Roman" w:hAnsi="Times New Roman"/>
          <w:bCs/>
          <w:sz w:val="20"/>
          <w:szCs w:val="20"/>
        </w:rPr>
        <w:tab/>
      </w:r>
      <w:r w:rsidRPr="00E135C8">
        <w:rPr>
          <w:rFonts w:ascii="Times New Roman" w:hAnsi="Times New Roman"/>
          <w:bCs/>
          <w:sz w:val="20"/>
          <w:szCs w:val="20"/>
        </w:rPr>
        <w:tab/>
        <w:t xml:space="preserve">                             № 1057-П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9570"/>
      </w:tblGrid>
      <w:tr w:rsidR="00E135C8" w:rsidRPr="00E135C8" w:rsidTr="00E135C8">
        <w:trPr>
          <w:trHeight w:val="291"/>
        </w:trPr>
        <w:tc>
          <w:tcPr>
            <w:tcW w:w="10376" w:type="dxa"/>
          </w:tcPr>
          <w:p w:rsidR="00E135C8" w:rsidRPr="00E135C8" w:rsidRDefault="00E135C8" w:rsidP="00E135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35C8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</w:tr>
    </w:tbl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Богучанского района от 19.11.2010 № 1665-п «Об утверждении Порядка разработки и утверждения администрацией Богучанского района административных регламентов предоставления муниципальных услуг», ст.ст. 7, 8, 47 Устава Богучанского района Красноярского края, ПОСТАНОВЛЯЮ: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1. Утвердить административный регламент предоставления муниципальной услуги «Выдача градостроительного плана земельного участка», согласно при</w:t>
      </w:r>
      <w:r w:rsidRPr="00E135C8">
        <w:rPr>
          <w:rFonts w:ascii="Times New Roman" w:hAnsi="Times New Roman"/>
          <w:bCs/>
          <w:sz w:val="20"/>
          <w:szCs w:val="20"/>
        </w:rPr>
        <w:t>ложению.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2. Признать утратившим силу постановление администрации Богучанского района от 28.05.2013 № 614-п «Об утверждении административного регламента предоставления муниципальной услуги «Выдача градостроительных планов земельных участков».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t xml:space="preserve">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E135C8">
        <w:rPr>
          <w:rFonts w:ascii="Times New Roman" w:hAnsi="Times New Roman"/>
          <w:bCs/>
          <w:sz w:val="20"/>
          <w:szCs w:val="20"/>
        </w:rPr>
        <w:t xml:space="preserve">   3.  Контроль   за    исполнением   настоящего   постановления возложить       на</w:t>
      </w:r>
      <w:proofErr w:type="gramStart"/>
      <w:r w:rsidRPr="00E135C8">
        <w:rPr>
          <w:rFonts w:ascii="Times New Roman" w:hAnsi="Times New Roman"/>
          <w:bCs/>
          <w:sz w:val="20"/>
          <w:szCs w:val="20"/>
        </w:rPr>
        <w:t xml:space="preserve"> П</w:t>
      </w:r>
      <w:proofErr w:type="gramEnd"/>
      <w:r w:rsidRPr="00E135C8">
        <w:rPr>
          <w:rFonts w:ascii="Times New Roman" w:hAnsi="Times New Roman"/>
          <w:bCs/>
          <w:sz w:val="20"/>
          <w:szCs w:val="20"/>
        </w:rPr>
        <w:t xml:space="preserve">ервого  заместителя   Главы    Богучанского   района В. Ю. Карнаухова. 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t xml:space="preserve">   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E135C8">
        <w:rPr>
          <w:rFonts w:ascii="Times New Roman" w:hAnsi="Times New Roman"/>
          <w:bCs/>
          <w:sz w:val="20"/>
          <w:szCs w:val="20"/>
        </w:rPr>
        <w:t xml:space="preserve"> 4.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И.о. </w:t>
      </w:r>
      <w:r w:rsidRPr="00E135C8">
        <w:rPr>
          <w:rFonts w:ascii="Times New Roman" w:hAnsi="Times New Roman"/>
          <w:bCs/>
          <w:sz w:val="20"/>
          <w:szCs w:val="20"/>
        </w:rPr>
        <w:t>Главы Богучанского района</w:t>
      </w:r>
      <w:r w:rsidRPr="00E135C8">
        <w:rPr>
          <w:rFonts w:ascii="Times New Roman" w:hAnsi="Times New Roman"/>
          <w:bCs/>
          <w:sz w:val="20"/>
          <w:szCs w:val="20"/>
        </w:rPr>
        <w:tab/>
      </w:r>
      <w:r w:rsidRPr="00E135C8">
        <w:rPr>
          <w:rFonts w:ascii="Times New Roman" w:hAnsi="Times New Roman"/>
          <w:bCs/>
          <w:sz w:val="20"/>
          <w:szCs w:val="20"/>
        </w:rPr>
        <w:tab/>
      </w:r>
      <w:r w:rsidRPr="00E135C8">
        <w:rPr>
          <w:rFonts w:ascii="Times New Roman" w:hAnsi="Times New Roman"/>
          <w:bCs/>
          <w:sz w:val="20"/>
          <w:szCs w:val="20"/>
        </w:rPr>
        <w:tab/>
      </w:r>
      <w:r w:rsidRPr="00E135C8">
        <w:rPr>
          <w:rFonts w:ascii="Times New Roman" w:hAnsi="Times New Roman"/>
          <w:bCs/>
          <w:sz w:val="20"/>
          <w:szCs w:val="20"/>
        </w:rPr>
        <w:tab/>
        <w:t xml:space="preserve">                    В. Ю. Карнаухов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ab/>
      </w:r>
      <w:r w:rsidRPr="00E135C8">
        <w:rPr>
          <w:rFonts w:ascii="Times New Roman" w:hAnsi="Times New Roman"/>
          <w:sz w:val="20"/>
          <w:szCs w:val="20"/>
        </w:rPr>
        <w:tab/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Приложение к постановлению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Богучанского района</w:t>
      </w:r>
    </w:p>
    <w:p w:rsidR="00E135C8" w:rsidRDefault="00E135C8" w:rsidP="00E135C8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от 27.09.17г     № 1057-П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Административный регламент предоставления муниципальной услуги «Выдача градостроительного плана земельного участка»                                                                                                                                             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1. Общие положения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1.1. Настоящий административный регламент предоставления   муниципальной услуги «Выдача градостроительного плана земельного участка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» (далее – административный регламент) </w:t>
      </w:r>
      <w:r w:rsidRPr="00E135C8">
        <w:rPr>
          <w:rFonts w:ascii="Times New Roman" w:hAnsi="Times New Roman"/>
          <w:sz w:val="20"/>
          <w:szCs w:val="20"/>
        </w:rPr>
        <w:t>определяет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и стандарт предоставления муниципаль</w:t>
      </w:r>
      <w:r w:rsidRPr="00E135C8">
        <w:rPr>
          <w:rFonts w:ascii="Times New Roman" w:hAnsi="Times New Roman"/>
          <w:sz w:val="20"/>
          <w:szCs w:val="20"/>
        </w:rPr>
        <w:t xml:space="preserve">ной </w:t>
      </w:r>
      <w:proofErr w:type="gramStart"/>
      <w:r w:rsidRPr="00E135C8">
        <w:rPr>
          <w:rFonts w:ascii="Times New Roman" w:hAnsi="Times New Roman"/>
          <w:sz w:val="20"/>
          <w:szCs w:val="20"/>
        </w:rPr>
        <w:t>услуги</w:t>
      </w:r>
      <w:proofErr w:type="gramEnd"/>
      <w:r w:rsidRPr="00E135C8">
        <w:rPr>
          <w:rFonts w:ascii="Times New Roman" w:hAnsi="Times New Roman"/>
          <w:sz w:val="20"/>
          <w:szCs w:val="20"/>
        </w:rPr>
        <w:t xml:space="preserve"> и порядок предоставления муниципальной услуги.</w:t>
      </w:r>
      <w:r w:rsidRPr="00E135C8">
        <w:rPr>
          <w:rFonts w:ascii="Times New Roman" w:hAnsi="Times New Roman"/>
          <w:bCs/>
          <w:sz w:val="20"/>
          <w:szCs w:val="20"/>
        </w:rPr>
        <w:t xml:space="preserve">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</w:rPr>
        <w:t>1.2. Муниципальная услуга «Выдача градостроительного плана земельного участка» осуществляется при обращении заявителя и выдаётся в виде отдельного документа.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1.3. </w:t>
      </w:r>
      <w:r w:rsidRPr="00E135C8">
        <w:rPr>
          <w:rFonts w:ascii="Times New Roman" w:hAnsi="Times New Roman"/>
          <w:sz w:val="20"/>
          <w:szCs w:val="20"/>
        </w:rPr>
        <w:t xml:space="preserve">Получателями муниципальной услуги являются </w:t>
      </w:r>
      <w:r w:rsidRPr="00E135C8">
        <w:rPr>
          <w:rFonts w:ascii="Times New Roman" w:hAnsi="Times New Roman"/>
          <w:sz w:val="20"/>
          <w:szCs w:val="20"/>
          <w:lang w:eastAsia="ru-RU"/>
        </w:rPr>
        <w:t>физические или юридические лица, являющиеся правообладателями земельных участков, либо их уполномоченные представители.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1.4. Способы обращения за консультацией по процедуре предоставления муниципальной услуги может осуществляться: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посредством личного обращения;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обращения по телефону;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посредством письменных обращений по почте;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посредством обращений по электронной почте.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135C8" w:rsidRPr="007A529A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7A529A">
        <w:rPr>
          <w:rFonts w:ascii="Times New Roman" w:hAnsi="Times New Roman"/>
          <w:sz w:val="20"/>
          <w:szCs w:val="20"/>
        </w:rPr>
        <w:t>2. Стандарт предоставления муниципальной услуги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</w:rPr>
        <w:t>2.1. Наименование муниципальной услуги: «Выдача градостроительного плана земельного участка» (далее – ГПЗУ).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lastRenderedPageBreak/>
        <w:t xml:space="preserve">2.2. Наименование органа местного самоуправления муниципального образования </w:t>
      </w:r>
      <w:proofErr w:type="spellStart"/>
      <w:r w:rsidRPr="00E135C8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E135C8">
        <w:rPr>
          <w:rFonts w:ascii="Times New Roman" w:hAnsi="Times New Roman"/>
          <w:sz w:val="20"/>
          <w:szCs w:val="20"/>
        </w:rPr>
        <w:t xml:space="preserve"> район, непосредственно предоставляющего муниципальную услугу: администрация Богучанского района (далее – администрация). Структурное подразделение, отвечающее за предоставление муниципальной услуги – отдел по архитектуре и градостроительству администрации (далее – отдел).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2.3. Результатом предоставления муниципальной услуги является: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- градостроительный план земельного участка;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- сообщение об отказе в предоставлении муниципальной услуги по выдаче градостроительного плана земельного участка.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</w:rPr>
        <w:t xml:space="preserve">2.4. Срок </w:t>
      </w:r>
      <w:r w:rsidRPr="00E135C8">
        <w:rPr>
          <w:rFonts w:ascii="Times New Roman" w:eastAsia="Times New Roman" w:hAnsi="Times New Roman"/>
          <w:bCs/>
          <w:sz w:val="20"/>
          <w:szCs w:val="20"/>
          <w:lang w:eastAsia="ru-RU"/>
        </w:rPr>
        <w:t>предоставления муниципальной услуги</w:t>
      </w:r>
      <w:r w:rsidRPr="00E135C8">
        <w:rPr>
          <w:rFonts w:ascii="Times New Roman" w:hAnsi="Times New Roman"/>
          <w:sz w:val="20"/>
          <w:szCs w:val="20"/>
        </w:rPr>
        <w:t xml:space="preserve"> составляет не более чем двадцать дней со дня поступления заявления о выдаче ГПЗУ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</w:rPr>
        <w:t xml:space="preserve">2.5. </w:t>
      </w:r>
      <w:r w:rsidRPr="00E135C8">
        <w:rPr>
          <w:rFonts w:ascii="Times New Roman" w:hAnsi="Times New Roman"/>
          <w:sz w:val="20"/>
          <w:szCs w:val="20"/>
          <w:lang w:eastAsia="ru-RU"/>
        </w:rPr>
        <w:t xml:space="preserve">Правовые основания для предоставления </w:t>
      </w:r>
      <w:r w:rsidRPr="00E135C8">
        <w:rPr>
          <w:rFonts w:ascii="Times New Roman" w:hAnsi="Times New Roman"/>
          <w:sz w:val="20"/>
          <w:szCs w:val="20"/>
        </w:rPr>
        <w:t>муниципальной</w:t>
      </w:r>
      <w:r w:rsidRPr="00E135C8">
        <w:rPr>
          <w:rFonts w:ascii="Times New Roman" w:hAnsi="Times New Roman"/>
          <w:sz w:val="20"/>
          <w:szCs w:val="20"/>
          <w:lang w:eastAsia="ru-RU"/>
        </w:rPr>
        <w:t xml:space="preserve"> услуги: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1) Градостроительный кодекс Российской Федерации от 29.12.2004 № 190-ФЗ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2) Федеральный закон от 27.07.2010 № 210-ФЗ «Об организации предоставления государственных и муниципальных услуг»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3) Федеральным законом от 24.07.2007 № 221-ФЗ «О кадастровой деятельности»;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4) приказом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5)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E135C8"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 w:rsidRPr="00E135C8">
        <w:rPr>
          <w:rFonts w:ascii="Times New Roman" w:hAnsi="Times New Roman"/>
          <w:sz w:val="20"/>
          <w:szCs w:val="20"/>
        </w:rPr>
        <w:t xml:space="preserve"> «Об утверждении формы градостроительного плана земельного участка и порядка ее заполнения»;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6) Постановление администрации Богучанского района от 19.11.2010 № 1665-п «Об утверждении Порядка разработки и утверждения администрацией Богучанского района административных регламентов предоставления муниципальных услуг».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7) Уставом Богучанского района Красноярского края;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2.6. Для получения муниципальной услуги заявитель направляет в администрацию заявление о выдаче градостроительного плана земельного участка по форме согласно приложению 1 к настоящему регламенту.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Документами, необходимыми для предоставления муниципальной услуги по выдаче градостроительного плана земельного участка, являются:</w:t>
      </w:r>
    </w:p>
    <w:p w:rsidR="00E135C8" w:rsidRPr="00E135C8" w:rsidRDefault="00E135C8" w:rsidP="00E135C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E135C8" w:rsidRPr="00E135C8" w:rsidRDefault="00E135C8" w:rsidP="00E135C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копия учредительных документов (для юридических лиц);</w:t>
      </w:r>
    </w:p>
    <w:p w:rsidR="00E135C8" w:rsidRPr="00E135C8" w:rsidRDefault="00E135C8" w:rsidP="00E135C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копия паспорта (для физических лиц);</w:t>
      </w:r>
    </w:p>
    <w:p w:rsidR="00E135C8" w:rsidRPr="00E135C8" w:rsidRDefault="00E135C8" w:rsidP="00E135C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копия кадастрового паспорта земельного участка либо кадастровая выписка земельного участка;</w:t>
      </w:r>
    </w:p>
    <w:p w:rsidR="00E135C8" w:rsidRPr="00E135C8" w:rsidRDefault="00E135C8" w:rsidP="00E135C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 xml:space="preserve"> копии технических паспортов (кадастровых паспортов) на объекты недвижимости, расположенные в границах рассматриваемого земельного участка;</w:t>
      </w:r>
    </w:p>
    <w:p w:rsidR="00E135C8" w:rsidRPr="00E135C8" w:rsidRDefault="00E135C8" w:rsidP="00E135C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 xml:space="preserve"> копии правоустанавливающих документов на земельный участок и (или) на объекты капитального строительства, расположенные на земельном участке;</w:t>
      </w:r>
    </w:p>
    <w:p w:rsidR="00E135C8" w:rsidRPr="00E135C8" w:rsidRDefault="00E135C8" w:rsidP="00E135C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информация о технических условиях подключения объектов капитального строительства к сетям инженерно-технического обеспечения.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Документы, указанные в подпунктах 2, 4, 5, 7 настоящего пункта, запрашиваются Администрацией в порядке межведомственного 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информационного взаимодействия. Заявитель вправе представить указанные документы по собственной инициативе.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2.7. 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Общие требования к оформлению документов, предоставляемых для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получения муниципальной услуги: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заявитель заполняет заявление (Приложение 1</w:t>
      </w:r>
      <w:r w:rsidRPr="00E135C8">
        <w:rPr>
          <w:rFonts w:ascii="Times New Roman" w:hAnsi="Times New Roman"/>
          <w:b/>
          <w:sz w:val="20"/>
          <w:szCs w:val="20"/>
        </w:rPr>
        <w:t>)</w:t>
      </w:r>
      <w:r w:rsidRPr="00E135C8">
        <w:rPr>
          <w:rFonts w:ascii="Times New Roman" w:hAnsi="Times New Roman"/>
          <w:sz w:val="20"/>
          <w:szCs w:val="20"/>
        </w:rPr>
        <w:t xml:space="preserve"> на листе белого цвета формата А</w:t>
      </w:r>
      <w:proofErr w:type="gramStart"/>
      <w:r w:rsidRPr="00E135C8">
        <w:rPr>
          <w:rFonts w:ascii="Times New Roman" w:hAnsi="Times New Roman"/>
          <w:sz w:val="20"/>
          <w:szCs w:val="20"/>
        </w:rPr>
        <w:t>4</w:t>
      </w:r>
      <w:proofErr w:type="gramEnd"/>
      <w:r w:rsidRPr="00E135C8">
        <w:rPr>
          <w:rFonts w:ascii="Times New Roman" w:hAnsi="Times New Roman"/>
          <w:sz w:val="20"/>
          <w:szCs w:val="20"/>
        </w:rPr>
        <w:t xml:space="preserve"> рукописным (чернилами или пастой синего цвета) или машинописным способом;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35C8">
        <w:rPr>
          <w:rFonts w:ascii="Times New Roman" w:hAnsi="Times New Roman"/>
          <w:sz w:val="20"/>
          <w:szCs w:val="20"/>
        </w:rPr>
        <w:t>- заявитель в нижней части заявления разборчиво от руки (чернилами или пастой) указывает свои фамилию, имя, отчество, и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дату подачи заявления (для физических лиц), фамилию, имя, отчество, должность (полностью) и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дату подачи заявления, а также заверяет его печатью юридического лица (для юридических лиц);</w:t>
      </w:r>
      <w:proofErr w:type="gramEnd"/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числа и сроки для понимания документа должны быть обозначены арабскими цифрами, а в скобках - словами. Наименование застройщика, адрес, наименование объекта, работ должны быть написаны полностью, разборчивым почерком;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документы должны быть прошиты, пронумерованы, заверены подписью руководителя организации, подающей документы, и печатью (для юридических лиц);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исправления и подчистки в заявлении и документах не допускаются;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документы представляются на русском языке.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135C8">
        <w:rPr>
          <w:rFonts w:ascii="Times New Roman" w:hAnsi="Times New Roman"/>
          <w:bCs/>
          <w:sz w:val="20"/>
          <w:szCs w:val="20"/>
          <w:lang w:eastAsia="ru-RU"/>
        </w:rPr>
        <w:t>2.8. Основаниями для отказа в предоставлении муниципальной услуги являются: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t xml:space="preserve"> - несоблюдение требований пункта 2.6;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lastRenderedPageBreak/>
        <w:t>- отсутствие сведений о границах земельного участка в государственном кадастре недвижимости;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t xml:space="preserve">- отсутствие у заявителя правового статуса правообладателя земельного участка, в отношении которого запрашивается градостроительный план;  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E135C8">
        <w:rPr>
          <w:rFonts w:ascii="Times New Roman" w:hAnsi="Times New Roman"/>
          <w:bCs/>
          <w:sz w:val="20"/>
          <w:szCs w:val="20"/>
        </w:rPr>
        <w:t>- отсутствие утвержденной документ</w:t>
      </w:r>
      <w:r w:rsidR="007A529A">
        <w:rPr>
          <w:rFonts w:ascii="Times New Roman" w:hAnsi="Times New Roman"/>
          <w:bCs/>
          <w:sz w:val="20"/>
          <w:szCs w:val="20"/>
        </w:rPr>
        <w:t xml:space="preserve">ации по планировке территории, </w:t>
      </w:r>
      <w:r w:rsidRPr="00E135C8">
        <w:rPr>
          <w:rFonts w:ascii="Times New Roman" w:hAnsi="Times New Roman"/>
          <w:bCs/>
          <w:sz w:val="20"/>
          <w:szCs w:val="20"/>
        </w:rPr>
        <w:t xml:space="preserve">включающей в себя земельный участок, в отношении которого запрашивается градостроительный план,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и соответствующий градостроительный план запрашивается для архитектурно-строительного проектирования, получения разрешения на строительство объекта капитального строительства. </w:t>
      </w:r>
      <w:proofErr w:type="gramEnd"/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135C8">
        <w:rPr>
          <w:rFonts w:ascii="Times New Roman" w:hAnsi="Times New Roman"/>
          <w:bCs/>
          <w:sz w:val="20"/>
          <w:szCs w:val="20"/>
          <w:lang w:eastAsia="ru-RU"/>
        </w:rPr>
        <w:t xml:space="preserve">2.9. </w:t>
      </w:r>
      <w:r w:rsidRPr="00E135C8">
        <w:rPr>
          <w:rFonts w:ascii="Times New Roman" w:hAnsi="Times New Roman"/>
          <w:sz w:val="20"/>
          <w:szCs w:val="20"/>
          <w:lang w:eastAsia="ru-RU"/>
        </w:rPr>
        <w:t>Предоставление муниципальной услуги осуществляется без взимания платы.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2.10. Максимальный срок ожидания в очереди при подаче запроса о предоставлении муниципальной услуги </w:t>
      </w:r>
      <w:r w:rsidRPr="00E135C8">
        <w:rPr>
          <w:rFonts w:ascii="Times New Roman" w:hAnsi="Times New Roman"/>
          <w:sz w:val="20"/>
          <w:szCs w:val="20"/>
        </w:rPr>
        <w:t>составляет 30 минут</w:t>
      </w:r>
      <w:r w:rsidRPr="00E135C8">
        <w:rPr>
          <w:rFonts w:ascii="Times New Roman" w:hAnsi="Times New Roman"/>
          <w:sz w:val="20"/>
          <w:szCs w:val="20"/>
          <w:lang w:eastAsia="ru-RU"/>
        </w:rPr>
        <w:t xml:space="preserve"> и при получении результата предоставления муниципальной услуги </w:t>
      </w:r>
      <w:r w:rsidRPr="00E135C8">
        <w:rPr>
          <w:rFonts w:ascii="Times New Roman" w:hAnsi="Times New Roman"/>
          <w:sz w:val="20"/>
          <w:szCs w:val="20"/>
        </w:rPr>
        <w:t xml:space="preserve">составляет 20 минут.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</w:rPr>
        <w:t>2.11. С</w:t>
      </w:r>
      <w:r w:rsidRPr="00E135C8">
        <w:rPr>
          <w:rFonts w:ascii="Times New Roman" w:hAnsi="Times New Roman"/>
          <w:sz w:val="20"/>
          <w:szCs w:val="20"/>
          <w:lang w:eastAsia="ru-RU"/>
        </w:rPr>
        <w:t>рок регистрации запроса заявителя о предоставлении муниципальной услуги не должен превышать 30 минут;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2.12. П</w:t>
      </w:r>
      <w:r w:rsidRPr="00E135C8">
        <w:rPr>
          <w:rFonts w:ascii="Times New Roman" w:hAnsi="Times New Roman"/>
          <w:sz w:val="20"/>
          <w:szCs w:val="20"/>
        </w:rPr>
        <w:t>омещения, в которых предоставляется муниципальная услуга,</w:t>
      </w:r>
      <w:r w:rsidRPr="00E135C8">
        <w:rPr>
          <w:rFonts w:ascii="Times New Roman" w:hAnsi="Times New Roman"/>
          <w:sz w:val="20"/>
          <w:szCs w:val="20"/>
          <w:lang w:eastAsia="ru-RU"/>
        </w:rPr>
        <w:t xml:space="preserve"> места ожидания, место для заполнения запроса о предоставлении муниципальной услуги, оборудуются образцами заявлений и перечнем документов, необходимых для предоставления муниципальной услуги.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2.12.1.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Места для ожидания и заполнения заявлений должны быть доступны для инвалидов.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2.12.2. Места для исполнения муниципальной услуги подготавливаются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Pr="00E135C8">
        <w:rPr>
          <w:rFonts w:ascii="Times New Roman" w:hAnsi="Times New Roman"/>
          <w:sz w:val="20"/>
          <w:szCs w:val="20"/>
        </w:rPr>
        <w:t>СанПиН</w:t>
      </w:r>
      <w:proofErr w:type="spellEnd"/>
      <w:r w:rsidRPr="00E135C8">
        <w:rPr>
          <w:rFonts w:ascii="Times New Roman" w:hAnsi="Times New Roman"/>
          <w:sz w:val="20"/>
          <w:szCs w:val="20"/>
        </w:rPr>
        <w:t xml:space="preserve"> № 2.2.2/2.4.1340-03».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2.12.3. Администрация обеспечивает инвалидам (включая инвалидов, использующих кресла-коляски) условия для беспрепятственного доступа к объектам, в которых предоставляются муниципальные услуги. Работники администрации оказывают посильную помощь инвалидам в преодолении барьеров, мешающих получению ими услуг наравне с другими лицами.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2.13. </w:t>
      </w:r>
      <w:r w:rsidRPr="00E135C8">
        <w:rPr>
          <w:rFonts w:ascii="Times New Roman" w:hAnsi="Times New Roman"/>
          <w:sz w:val="20"/>
          <w:szCs w:val="20"/>
        </w:rPr>
        <w:t>Показателями доступности и качества муниципальной услуги являются: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количество выданных документов, являющихся результатом муниципальной услуги;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E135C8" w:rsidRPr="007A529A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A529A">
        <w:rPr>
          <w:rFonts w:ascii="Times New Roman" w:hAnsi="Times New Roman"/>
          <w:sz w:val="20"/>
          <w:szCs w:val="20"/>
        </w:rPr>
        <w:t>3. С</w:t>
      </w:r>
      <w:r w:rsidRPr="007A529A">
        <w:rPr>
          <w:rFonts w:ascii="Times New Roman" w:hAnsi="Times New Roman"/>
          <w:sz w:val="20"/>
          <w:szCs w:val="20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7A529A">
        <w:rPr>
          <w:rFonts w:ascii="Times New Roman" w:hAnsi="Times New Roman"/>
          <w:sz w:val="20"/>
          <w:szCs w:val="20"/>
        </w:rPr>
        <w:t xml:space="preserve">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3.1 Исполнение муниципальной услуги администрацией включает следующие административные процедуры: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- прием и регистрация заявления о выдаче ГПЗУ;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-   рассмотрение заявления и прилагаемых документов;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-  подготовка ГПЗУ;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E135C8">
        <w:rPr>
          <w:rFonts w:ascii="Times New Roman" w:hAnsi="Times New Roman"/>
          <w:color w:val="000000"/>
          <w:sz w:val="20"/>
          <w:szCs w:val="20"/>
        </w:rPr>
        <w:t>регистрация градостроительного плана земельного участка;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-  выдача ГПЗУ;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-  подготовка и выдача отказа в выдаче ГПЗУ.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>3.2. Прием и регистрация заявления и прилагаемых документов.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3.2.1. Заявление и документы, являющиеся основанием для предоставления муниципальной услуги, представляются в администрацию посредством личного обращения заявителя. Заявление и документы могут быть направлены заявителем по почте с описью вложения и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уведомлением о вручении.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3.2.2. Основанием для начала административной процедуры является поступление в администрацию заявления и документов.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3.2.3. Специалист, осуществляющий прием заявлений и документов, регистрирует заявление с прилагаемыми к нему документами в день его поступления в администрацию.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3.2.4. Результатом административной процедуры является регистрация поступившего заявления и документов.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lastRenderedPageBreak/>
        <w:t>3.2.5. Максимальный срок выполнения административной процедуры составляет один рабочий день.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 3.3. Рассмотрение заявления и прилагаемых документов.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3.3.1. Основанием для начала административной процедуры является поступление в отдел начальнику отдела – главному архитектору (далее – главный архитектор) зарегистрированного заявления с приложенными документами. Главный архитектор назначает исполнителя – специалиста отдела по архитектуре и градостроительству (далее – специалист).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bCs/>
          <w:sz w:val="20"/>
          <w:szCs w:val="20"/>
        </w:rPr>
        <w:t xml:space="preserve">3.3.2. </w:t>
      </w:r>
      <w:r w:rsidRPr="00E135C8">
        <w:rPr>
          <w:rFonts w:ascii="Times New Roman" w:hAnsi="Times New Roman"/>
          <w:sz w:val="20"/>
          <w:szCs w:val="20"/>
        </w:rPr>
        <w:t>Специалист</w:t>
      </w:r>
      <w:r w:rsidRPr="00E135C8">
        <w:rPr>
          <w:rFonts w:ascii="Times New Roman" w:hAnsi="Times New Roman"/>
          <w:color w:val="000000"/>
          <w:sz w:val="20"/>
          <w:szCs w:val="20"/>
        </w:rPr>
        <w:t xml:space="preserve"> рассматривает заявление и приложенные к нему документы.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При отсутствии документов, предусмотренных подпунктами 2, 4, 5 пункта 2.6 настоящего Регламента, специалист в течение трех</w:t>
      </w:r>
      <w:r w:rsidRPr="00E135C8">
        <w:rPr>
          <w:rFonts w:ascii="Times New Roman" w:hAnsi="Times New Roman"/>
          <w:sz w:val="20"/>
          <w:szCs w:val="20"/>
        </w:rPr>
        <w:t xml:space="preserve"> рабочих дней</w:t>
      </w:r>
      <w:r w:rsidRPr="00E135C8">
        <w:rPr>
          <w:rFonts w:ascii="Times New Roman" w:hAnsi="Times New Roman"/>
          <w:color w:val="000000"/>
          <w:sz w:val="20"/>
          <w:szCs w:val="20"/>
        </w:rPr>
        <w:t xml:space="preserve"> формирует и направляет межведомственные запросы в территориальные органы Федеральной службы государственной регистрации, кадастра и картографии.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При наличии оснований для отказа, предусмотренных пунктом 2.8 настоящего Регламента, специалист осуществляет подготовку проекта письма об отказе в выдаче градостроительного плана земельного участка и передает его на подпись Главе Богучанского района.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Отказ в форме письменного ответа подписывается, регистрируется в день его подписания и в течение трех рабочих дней направляется почтой по адресу, указанному в заявлении.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3.3.3. Результатом административной процедуры является принятие решения: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подготовка ГПЗУ;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подготовка и выдача отказа в выдаче ГПЗУ.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3.3.4. Максимальный срок выполнения административной процедуры составляет шесть рабочих дней со дня поступления заявления к специалисту отдела.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ab/>
        <w:t>3.4. Подготовка ГПЗУ.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3.4.1. Основанием для начала административной процедуры является поступившее заявление с необходимыми документами (п. 2.6).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3.4.2. Специалист</w:t>
      </w:r>
      <w:r w:rsidRPr="00E135C8">
        <w:rPr>
          <w:rFonts w:ascii="Times New Roman" w:hAnsi="Times New Roman"/>
          <w:color w:val="000000"/>
          <w:sz w:val="20"/>
          <w:szCs w:val="20"/>
        </w:rPr>
        <w:t xml:space="preserve"> осуществляет градостроительный анализ земельного участка и прилегающей территории, чертежа градостроительного плана земельного участка, внесение сведений о земельном участке, технических условиях подключения объекта капитального строительства к сетям инженерно-технического обеспечения в проект градостроительного плана земельного участка.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E135C8">
        <w:rPr>
          <w:rFonts w:ascii="Times New Roman" w:hAnsi="Times New Roman"/>
          <w:color w:val="000000"/>
          <w:sz w:val="20"/>
          <w:szCs w:val="20"/>
        </w:rPr>
        <w:t>При отсутствии инф</w:t>
      </w:r>
      <w:r w:rsidR="007A529A">
        <w:rPr>
          <w:rFonts w:ascii="Times New Roman" w:hAnsi="Times New Roman"/>
          <w:color w:val="000000"/>
          <w:sz w:val="20"/>
          <w:szCs w:val="20"/>
        </w:rPr>
        <w:t xml:space="preserve">ормации о технических условиях </w:t>
      </w:r>
      <w:r w:rsidRPr="00E135C8">
        <w:rPr>
          <w:rFonts w:ascii="Times New Roman" w:hAnsi="Times New Roman"/>
          <w:color w:val="000000"/>
          <w:sz w:val="20"/>
          <w:szCs w:val="20"/>
        </w:rPr>
        <w:t>для подключения (технологическо</w:t>
      </w:r>
      <w:r w:rsidR="007A529A">
        <w:rPr>
          <w:rFonts w:ascii="Times New Roman" w:hAnsi="Times New Roman"/>
          <w:color w:val="000000"/>
          <w:sz w:val="20"/>
          <w:szCs w:val="20"/>
        </w:rPr>
        <w:t xml:space="preserve">го присоединения) планируемого </w:t>
      </w:r>
      <w:r w:rsidRPr="00E135C8">
        <w:rPr>
          <w:rFonts w:ascii="Times New Roman" w:hAnsi="Times New Roman"/>
          <w:color w:val="000000"/>
          <w:sz w:val="20"/>
          <w:szCs w:val="20"/>
        </w:rPr>
        <w:t>к строительству или реконструкции объекта капитального строительства к сетям инженерно-технического обеспечения ответственный специалист в срок не позднее четырех дней с даты получения заявления о выдаче градостроительного плана подготавливает и направляет в организации, осуществляющие эксплуатацию сетей инженерно-технического обеспечения, запрос о предоставлении таких технических условий.</w:t>
      </w:r>
      <w:proofErr w:type="gramEnd"/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35C8">
        <w:rPr>
          <w:rFonts w:ascii="Times New Roman" w:hAnsi="Times New Roman"/>
          <w:color w:val="000000"/>
          <w:sz w:val="20"/>
          <w:szCs w:val="20"/>
        </w:rPr>
        <w:t>В случае не поступления из организаций, осуществляющих эксплуатацию сетей инженерно-технического обеспечения, сведений о технических условиях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в проект градостроительного плана земельного участка включается информация об отсутствии таких сведений;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3.4.3. Результатом административной процедуры является подписание ГПЗУ подготовившим его специалистом.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3.4.4. Максимальный срок выполнения административной процедуры составляет 18 рабочих дней.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3.5. Регистрация ГПЗУ.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3.5.1. Основанием для начала административной процедуры является подписание и регистрация ГПЗУ.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3.5.2. Результатом административной процедуры является присвоение градостроительному плану номера;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3.5.3. Срок осуществления административной процедуры составляет 1 рабочий день.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3.6. Выдача ГПЗУ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3.6.1. Специалист, осуществляющий выдачу ГПЗУ, 1 (один) экземпляр ГПЗУ на бумажном носителе оставляет в отделе</w:t>
      </w:r>
      <w:r w:rsidRPr="00E135C8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, один экземпляр ГПЗУ 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выдаёт на руки заявителю. 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3.6.2. Результатом административной процедуры является выдача ГПЗУ.</w:t>
      </w:r>
    </w:p>
    <w:p w:rsidR="00E135C8" w:rsidRPr="00E135C8" w:rsidRDefault="00E135C8" w:rsidP="00E135C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3.6.3. Максимальный срок выполнения административной процедуры составляет 1 рабочий день.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lastRenderedPageBreak/>
        <w:t xml:space="preserve">3.7. Административный регламент предоставления администрацией муниципальной услуги размещается на официальном сайте Администрации </w:t>
      </w:r>
      <w:r w:rsidRPr="00E135C8">
        <w:rPr>
          <w:rFonts w:ascii="Times New Roman" w:hAnsi="Times New Roman"/>
          <w:sz w:val="20"/>
          <w:szCs w:val="20"/>
          <w:lang w:val="en-US"/>
        </w:rPr>
        <w:t>www</w:t>
      </w:r>
      <w:r w:rsidRPr="00E135C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135C8">
        <w:rPr>
          <w:rFonts w:ascii="Times New Roman" w:hAnsi="Times New Roman"/>
          <w:sz w:val="20"/>
          <w:szCs w:val="20"/>
          <w:lang w:val="en-US"/>
        </w:rPr>
        <w:t>boguchansky</w:t>
      </w:r>
      <w:proofErr w:type="spellEnd"/>
      <w:r w:rsidRPr="00E135C8">
        <w:rPr>
          <w:rFonts w:ascii="Times New Roman" w:hAnsi="Times New Roman"/>
          <w:sz w:val="20"/>
          <w:szCs w:val="20"/>
        </w:rPr>
        <w:t>-</w:t>
      </w:r>
      <w:proofErr w:type="spellStart"/>
      <w:r w:rsidRPr="00E135C8">
        <w:rPr>
          <w:rFonts w:ascii="Times New Roman" w:hAnsi="Times New Roman"/>
          <w:sz w:val="20"/>
          <w:szCs w:val="20"/>
          <w:lang w:val="en-US"/>
        </w:rPr>
        <w:t>raion</w:t>
      </w:r>
      <w:proofErr w:type="spellEnd"/>
      <w:r w:rsidRPr="00E135C8">
        <w:rPr>
          <w:rFonts w:ascii="Times New Roman" w:hAnsi="Times New Roman"/>
          <w:sz w:val="20"/>
          <w:szCs w:val="20"/>
        </w:rPr>
        <w:t>.</w:t>
      </w:r>
      <w:proofErr w:type="spellStart"/>
      <w:r w:rsidRPr="00E135C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135C8">
        <w:rPr>
          <w:rFonts w:ascii="Times New Roman" w:hAnsi="Times New Roman"/>
          <w:sz w:val="20"/>
          <w:szCs w:val="20"/>
        </w:rPr>
        <w:t>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3.8. Порядок обращения в администрацию для подачи документов и получения результата муниципальной услуги.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Прием заявителей для подачи заявлений, регистрация заявлений и документов, направленных заявителем по почте осуществляется в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соответствии с графиком работы администрации: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Понедельник - пятница - с 9.00 до 17.00,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обеденный перерыв - с 13.00 до 14.00,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выходные дни - суббота, воскресенье,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адрес: Россия, Красноярский край, </w:t>
      </w:r>
      <w:proofErr w:type="spellStart"/>
      <w:r w:rsidRPr="00E135C8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E135C8"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 w:rsidRPr="00E135C8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E135C8">
        <w:rPr>
          <w:rFonts w:ascii="Times New Roman" w:hAnsi="Times New Roman"/>
          <w:sz w:val="20"/>
          <w:szCs w:val="20"/>
        </w:rPr>
        <w:t>,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ул. Октябрьская, 72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телефоны: (39162)22391 (приемная администрации),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тел/факс (39162)22245 (отдел по архитектуре и градостроительству)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электронный адрес: </w:t>
      </w:r>
      <w:r w:rsidRPr="00E135C8">
        <w:rPr>
          <w:rFonts w:ascii="Times New Roman" w:hAnsi="Times New Roman"/>
          <w:sz w:val="20"/>
          <w:szCs w:val="20"/>
          <w:lang w:val="en-US"/>
        </w:rPr>
        <w:t>admin</w:t>
      </w:r>
      <w:r w:rsidRPr="00E135C8">
        <w:rPr>
          <w:rFonts w:ascii="Times New Roman" w:hAnsi="Times New Roman"/>
          <w:sz w:val="20"/>
          <w:szCs w:val="20"/>
        </w:rPr>
        <w:t>-</w:t>
      </w:r>
      <w:r w:rsidRPr="00E135C8">
        <w:rPr>
          <w:rFonts w:ascii="Times New Roman" w:hAnsi="Times New Roman"/>
          <w:sz w:val="20"/>
          <w:szCs w:val="20"/>
          <w:lang w:val="en-US"/>
        </w:rPr>
        <w:t>bog</w:t>
      </w:r>
      <w:r w:rsidRPr="00E135C8">
        <w:rPr>
          <w:rFonts w:ascii="Times New Roman" w:hAnsi="Times New Roman"/>
          <w:sz w:val="20"/>
          <w:szCs w:val="20"/>
        </w:rPr>
        <w:t>@</w:t>
      </w:r>
      <w:r w:rsidRPr="00E135C8">
        <w:rPr>
          <w:rFonts w:ascii="Times New Roman" w:hAnsi="Times New Roman"/>
          <w:sz w:val="20"/>
          <w:szCs w:val="20"/>
          <w:lang w:val="en-US"/>
        </w:rPr>
        <w:t>mail</w:t>
      </w:r>
      <w:r w:rsidRPr="00E135C8">
        <w:rPr>
          <w:rFonts w:ascii="Times New Roman" w:hAnsi="Times New Roman"/>
          <w:sz w:val="20"/>
          <w:szCs w:val="20"/>
        </w:rPr>
        <w:t>.</w:t>
      </w:r>
      <w:proofErr w:type="spellStart"/>
      <w:r w:rsidRPr="00E135C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3.9. Порядок информирования о правилах предоставления муниципальной услуги.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Информирование о предоставлении муниципальной услуги осуществляется специалистом администрации.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Специалист администрации осуществляет информирование по следующим направлениям: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о месте нахождения и графике работы администрации;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о справочных телефонах администрации;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об адресе электронной почты администрации, официальном сайте администрации в сети Интернет;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Информирование заявителей в администрации осуществляется в форме: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непосредственного общения специалиста администрации с заявителями (при личном обращении, по электронной почте, по телефону);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информационных материалов, которые размещаются на официальном сайте администрации в сети Интернет.</w:t>
      </w:r>
    </w:p>
    <w:p w:rsidR="00E135C8" w:rsidRPr="00E135C8" w:rsidRDefault="00E135C8" w:rsidP="00E13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Сведения о месте нахождения, справочные телефоны, адрес электронной почты, график работы администрации размещаются на официальном сайте администрации;</w:t>
      </w:r>
    </w:p>
    <w:p w:rsidR="00E135C8" w:rsidRPr="00E135C8" w:rsidRDefault="00E135C8" w:rsidP="00E13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- справки и консультации предоставляются в рабочие часы администрации.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3.10 Порядок получения консультаций по процедуре предоставления муниципальной услуги.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Консультирование в администрации осуществляется как в устной, так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и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в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письменной форме, в том числе в форме электронного сообщения, в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 xml:space="preserve">течение рабочего времени администрации. При консультировании в устной форме специалист администрации дает полный, точный и понятный ответ на поставленные вопросы.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Продолжительность консультирования специалистом администрации составляет не более 10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минут.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Время ожидания не должно превышать 30 минут.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В администрации также возможно консультирование по телефону. Обращение по</w:t>
      </w:r>
      <w:r w:rsidRPr="00E135C8">
        <w:rPr>
          <w:rFonts w:ascii="Times New Roman" w:hAnsi="Times New Roman"/>
          <w:sz w:val="20"/>
          <w:szCs w:val="20"/>
          <w:lang w:val="en-US"/>
        </w:rPr>
        <w:t> </w:t>
      </w:r>
      <w:r w:rsidRPr="00E135C8">
        <w:rPr>
          <w:rFonts w:ascii="Times New Roman" w:hAnsi="Times New Roman"/>
          <w:sz w:val="20"/>
          <w:szCs w:val="20"/>
        </w:rPr>
        <w:t>телефону допускается в течение рабочего времени. По телефону осуществляется устное консультирование (не более 5 минут) по направлениям, указанным в подпункте 3.13 настоящего Административного регламента.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3.11 Требования к местам исполнения муниципальных услуг.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специалистов, исполняющих муниципальные услуги.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Рабочее место специалиста, предоставляющего муниципальные услуги, оборудуется телефоном, факсом, копировальным аппаратом, компьютером и другой оргтехникой.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3.12 Блок схема последовательность действий (административных процедур) при предоставлении муниципальной услуги приведена в приложении № 2 к настоящему Административному регламенту.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5C8" w:rsidRPr="00727BFA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7BFA">
        <w:rPr>
          <w:rFonts w:ascii="Times New Roman" w:hAnsi="Times New Roman"/>
          <w:sz w:val="20"/>
          <w:szCs w:val="20"/>
        </w:rPr>
        <w:t>4. Ф</w:t>
      </w:r>
      <w:r w:rsidRPr="00727BFA">
        <w:rPr>
          <w:rFonts w:ascii="Times New Roman" w:hAnsi="Times New Roman"/>
          <w:sz w:val="20"/>
          <w:szCs w:val="20"/>
          <w:lang w:eastAsia="ru-RU"/>
        </w:rPr>
        <w:t xml:space="preserve">ормы </w:t>
      </w:r>
      <w:proofErr w:type="gramStart"/>
      <w:r w:rsidRPr="00727BFA">
        <w:rPr>
          <w:rFonts w:ascii="Times New Roman" w:hAnsi="Times New Roman"/>
          <w:sz w:val="20"/>
          <w:szCs w:val="20"/>
          <w:lang w:eastAsia="ru-RU"/>
        </w:rPr>
        <w:t>контроля за</w:t>
      </w:r>
      <w:proofErr w:type="gramEnd"/>
      <w:r w:rsidRPr="00727BFA">
        <w:rPr>
          <w:rFonts w:ascii="Times New Roman" w:hAnsi="Times New Roman"/>
          <w:sz w:val="20"/>
          <w:szCs w:val="20"/>
          <w:lang w:eastAsia="ru-RU"/>
        </w:rPr>
        <w:t xml:space="preserve"> исполнением административного регламента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 xml:space="preserve">4.1. Текущий </w:t>
      </w:r>
      <w:proofErr w:type="gramStart"/>
      <w:r w:rsidRPr="00E135C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135C8">
        <w:rPr>
          <w:rFonts w:ascii="Times New Roman" w:hAnsi="Times New Roman"/>
          <w:sz w:val="20"/>
          <w:szCs w:val="20"/>
        </w:rPr>
        <w:t xml:space="preserve"> соблюдением последовательности действий, определенных Регламентом осуществляется начальником отдела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lastRenderedPageBreak/>
        <w:t xml:space="preserve">4.3. </w:t>
      </w:r>
      <w:proofErr w:type="gramStart"/>
      <w:r w:rsidRPr="00E135C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135C8">
        <w:rPr>
          <w:rFonts w:ascii="Times New Roman" w:hAnsi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135C8" w:rsidRPr="007A529A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A529A">
        <w:rPr>
          <w:rFonts w:ascii="Times New Roman" w:hAnsi="Times New Roman"/>
          <w:sz w:val="20"/>
          <w:szCs w:val="20"/>
        </w:rPr>
        <w:t xml:space="preserve">5. </w:t>
      </w:r>
      <w:r w:rsidRPr="007A529A">
        <w:rPr>
          <w:rFonts w:ascii="Times New Roman" w:hAnsi="Times New Roman"/>
          <w:sz w:val="20"/>
          <w:szCs w:val="20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органа предоставляющего муниципальную услугу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  <w:lang w:eastAsia="ru-RU"/>
        </w:rPr>
        <w:t xml:space="preserve">5.1. </w:t>
      </w:r>
      <w:r w:rsidRPr="00E135C8">
        <w:rPr>
          <w:rFonts w:ascii="Times New Roman" w:hAnsi="Times New Roman"/>
          <w:sz w:val="20"/>
          <w:szCs w:val="20"/>
        </w:rPr>
        <w:t>Заявитель имеет право на обжалование действий (бездействий) органа, представляющего муниципальную услугу, должностного лица органа, предоставляющего услугу, в досудебном и судебном порядке.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Обжалование в досудебном (внесудебном) порядке действий (бездействия) должностных лиц администрации либо принимаемых ими решений не является обязательным и не приостанавливает срок, установленный действующим законодательством, для судебного обжалования указанных действий (бездействия) и решений.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5.2. Жалоба на решение или действие (бездействие) муниципального служащего администрации подается на имя Главы Богучанского района.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35C8">
        <w:rPr>
          <w:rFonts w:ascii="Times New Roman" w:hAnsi="Times New Roman"/>
          <w:sz w:val="20"/>
          <w:szCs w:val="20"/>
        </w:rPr>
        <w:t>5.3. Предметом досудебного (внесудебного) обжалования заявителем решений и действий (бездействий) органа, представляющего муниципальную услугу, должностного лица органа, предоставляющего услугу, являются случаи, предусмотренные статьёй 11.1 Федерального закона от 27.07.2010 №210-ФЗ «Об организации представления государственных и муниципальных услуг».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5.4. Основанием для начала процедуры досудебного обжалования является жалоба заявителя. Жалоба подаётся в письменной форме на бумажном носителе, в электронной форме.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spellStart"/>
      <w:r w:rsidRPr="00E135C8">
        <w:rPr>
          <w:rFonts w:ascii="Times New Roman" w:eastAsia="Times New Roman" w:hAnsi="Times New Roman"/>
          <w:sz w:val="20"/>
          <w:szCs w:val="20"/>
          <w:lang w:val="en-US" w:eastAsia="ru-RU"/>
        </w:rPr>
        <w:t>Жалоба</w:t>
      </w:r>
      <w:proofErr w:type="spellEnd"/>
      <w:r w:rsidRPr="00E135C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E135C8">
        <w:rPr>
          <w:rFonts w:ascii="Times New Roman" w:eastAsia="Times New Roman" w:hAnsi="Times New Roman"/>
          <w:sz w:val="20"/>
          <w:szCs w:val="20"/>
          <w:lang w:val="en-US" w:eastAsia="ru-RU"/>
        </w:rPr>
        <w:t>должна</w:t>
      </w:r>
      <w:proofErr w:type="spellEnd"/>
      <w:r w:rsidRPr="00E135C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E135C8">
        <w:rPr>
          <w:rFonts w:ascii="Times New Roman" w:eastAsia="Times New Roman" w:hAnsi="Times New Roman"/>
          <w:sz w:val="20"/>
          <w:szCs w:val="20"/>
          <w:lang w:val="en-US" w:eastAsia="ru-RU"/>
        </w:rPr>
        <w:t>содержать</w:t>
      </w:r>
      <w:proofErr w:type="spellEnd"/>
      <w:r w:rsidRPr="00E135C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</w:p>
    <w:p w:rsidR="00E135C8" w:rsidRPr="00E135C8" w:rsidRDefault="00E135C8" w:rsidP="00E135C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органа, предоставляющего муниципальную услугу, должностного лица предоставляющего муниципальную услугу, решения и действия (бездействие) которого обжалуются;</w:t>
      </w:r>
    </w:p>
    <w:p w:rsidR="00E135C8" w:rsidRPr="00E135C8" w:rsidRDefault="00E135C8" w:rsidP="00E135C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фамилию, имя, отчество (последнее - при наличии), сведения о месте жительства заявителя 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наличии), и почтовый адрес, по которым должен быть направлен ответ заявителю;</w:t>
      </w:r>
      <w:proofErr w:type="gramEnd"/>
    </w:p>
    <w:p w:rsidR="00E135C8" w:rsidRPr="00E135C8" w:rsidRDefault="00E135C8" w:rsidP="00E135C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сведения об обжалуемых решениях и действиях (бездействий) органа, предоставляющего муниципальную услугу, должностного лица органа, предоставляющего муниципальную услугу;</w:t>
      </w:r>
    </w:p>
    <w:p w:rsidR="00E135C8" w:rsidRPr="00E135C8" w:rsidRDefault="00E135C8" w:rsidP="00E135C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предоставлены документы (при наличии), подтверждающие доводы заявителя, либо их копии.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 исправлений – в течение пяти рабочих дней со дня ее регистрации.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5.5. </w:t>
      </w:r>
      <w:proofErr w:type="gramStart"/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Ответ на жалобу, направленную в письменной форме, не дается, если в ней не указаны наименование лица, направившего жалобу, и почтовый адрес, по которому должен быть направлен ответ.</w:t>
      </w:r>
      <w:proofErr w:type="gramEnd"/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В случае если текст жалобы не поддается прочтению, ответ на нее не дается, о чем в течение семи календарных дней со дня регистрации жалобы сообщается лицу, направившему жалобу, если его фамилия и почтовый адрес поддаются прочтению.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жалобу без ответа по существу поставленных в ней вопросов и сообщить </w:t>
      </w:r>
      <w:r w:rsidRPr="00E135C8">
        <w:rPr>
          <w:rFonts w:ascii="Times New Roman" w:hAnsi="Times New Roman"/>
          <w:sz w:val="20"/>
          <w:szCs w:val="20"/>
        </w:rPr>
        <w:t>гражданину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, направившему жалобу, о недопустимости злоупотребления правом.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направляемыми письменными жалобами, и при этом в ней не приводятся новые доводы или обстоятельства, глава администрации вправе принять решение о безосновательности очередного 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письменного обращения и прекращении переписки с заявителем по данному вопросу. Заявитель, направивший жалобу, уведомляется о данном решении.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</w:t>
      </w:r>
      <w:r w:rsidRPr="00E135C8">
        <w:rPr>
          <w:rFonts w:ascii="Times New Roman" w:hAnsi="Times New Roman"/>
          <w:sz w:val="20"/>
          <w:szCs w:val="20"/>
        </w:rPr>
        <w:t>заявителю</w:t>
      </w: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5.6.  По результатам рассмотрения жалобы орган, предоставляющий муниципальную услугу, принимает одно из следующих решений: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2)  отказывает в удовлетворении жалобы.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рассмотрения жалоб на нарушение прав граждан при предоставлении муниципальной услуги, не распространяются на отношения, регулируемые Федеральным законом от 02.05.2006 №59-ФЗ «О порядке рассмотрения обращений граждан Российской Федерации». </w:t>
      </w:r>
    </w:p>
    <w:p w:rsidR="00E135C8" w:rsidRPr="00E135C8" w:rsidRDefault="00E135C8" w:rsidP="00E135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5C8">
        <w:rPr>
          <w:rFonts w:ascii="Times New Roman" w:eastAsia="Times New Roman" w:hAnsi="Times New Roman"/>
          <w:sz w:val="20"/>
          <w:szCs w:val="20"/>
          <w:lang w:eastAsia="ru-RU"/>
        </w:rPr>
        <w:t>5.7 Отказ администрации в выдаче ГПЗУ может быть оспорен заявителем в судебном порядке.</w:t>
      </w:r>
    </w:p>
    <w:p w:rsidR="00645B09" w:rsidRPr="00E135C8" w:rsidRDefault="00645B0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0"/>
          <w:szCs w:val="26"/>
        </w:rPr>
      </w:pPr>
      <w:r w:rsidRPr="007A529A">
        <w:rPr>
          <w:rFonts w:ascii="Times New Roman" w:hAnsi="Times New Roman"/>
          <w:sz w:val="20"/>
          <w:szCs w:val="26"/>
        </w:rPr>
        <w:t>Приложение  № 1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0"/>
          <w:szCs w:val="26"/>
        </w:rPr>
      </w:pPr>
      <w:r w:rsidRPr="007A529A">
        <w:rPr>
          <w:rFonts w:ascii="Times New Roman" w:hAnsi="Times New Roman"/>
          <w:sz w:val="20"/>
          <w:szCs w:val="26"/>
        </w:rPr>
        <w:t>к Административному регламенту предоставления администрацией Богучанского района муниципальной услуги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0"/>
          <w:szCs w:val="26"/>
        </w:rPr>
      </w:pPr>
      <w:r w:rsidRPr="007A529A">
        <w:rPr>
          <w:rFonts w:ascii="Times New Roman" w:hAnsi="Times New Roman"/>
          <w:sz w:val="20"/>
          <w:szCs w:val="26"/>
        </w:rPr>
        <w:t>«Выдача градостроительного плана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0"/>
          <w:szCs w:val="26"/>
        </w:rPr>
      </w:pPr>
      <w:r w:rsidRPr="007A529A">
        <w:rPr>
          <w:rFonts w:ascii="Times New Roman" w:hAnsi="Times New Roman"/>
          <w:sz w:val="20"/>
          <w:szCs w:val="26"/>
        </w:rPr>
        <w:t>земельного участка»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Cs w:val="28"/>
        </w:rPr>
      </w:pPr>
      <w:r w:rsidRPr="007A529A">
        <w:rPr>
          <w:rFonts w:ascii="Times New Roman" w:hAnsi="Times New Roman"/>
          <w:szCs w:val="28"/>
        </w:rPr>
        <w:t xml:space="preserve">                                                                  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0"/>
          <w:szCs w:val="24"/>
        </w:rPr>
      </w:pPr>
      <w:r w:rsidRPr="007A529A">
        <w:rPr>
          <w:rFonts w:ascii="Times New Roman" w:hAnsi="Times New Roman"/>
          <w:sz w:val="20"/>
          <w:szCs w:val="24"/>
        </w:rPr>
        <w:t>Главе  Богучанского района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 xml:space="preserve">________________________________________________        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proofErr w:type="gramStart"/>
      <w:r w:rsidRPr="007A529A">
        <w:rPr>
          <w:rFonts w:ascii="Times New Roman" w:hAnsi="Times New Roman"/>
          <w:sz w:val="18"/>
        </w:rPr>
        <w:t>________________________________________________                                                                                                                                              (наименование, организационно-правовая форма, место</w:t>
      </w:r>
      <w:proofErr w:type="gramEnd"/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 xml:space="preserve">нахождения – для юридических лиц) </w:t>
      </w:r>
      <w:r w:rsidRPr="007A529A">
        <w:rPr>
          <w:rFonts w:ascii="Times New Roman" w:hAnsi="Times New Roman"/>
          <w:sz w:val="18"/>
        </w:rPr>
        <w:tab/>
      </w:r>
      <w:r w:rsidRPr="007A529A">
        <w:rPr>
          <w:rFonts w:ascii="Times New Roman" w:hAnsi="Times New Roman"/>
          <w:sz w:val="18"/>
        </w:rPr>
        <w:tab/>
      </w:r>
      <w:r w:rsidRPr="007A529A">
        <w:rPr>
          <w:rFonts w:ascii="Times New Roman" w:hAnsi="Times New Roman"/>
          <w:sz w:val="18"/>
        </w:rPr>
        <w:tab/>
      </w:r>
      <w:r w:rsidRPr="007A529A">
        <w:rPr>
          <w:rFonts w:ascii="Times New Roman" w:hAnsi="Times New Roman"/>
          <w:sz w:val="18"/>
        </w:rPr>
        <w:tab/>
      </w:r>
      <w:r w:rsidRPr="007A529A">
        <w:rPr>
          <w:rFonts w:ascii="Times New Roman" w:hAnsi="Times New Roman"/>
          <w:sz w:val="18"/>
        </w:rPr>
        <w:tab/>
        <w:t xml:space="preserve">                                                      _______________________________________________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proofErr w:type="gramStart"/>
      <w:r w:rsidRPr="007A529A">
        <w:rPr>
          <w:rFonts w:ascii="Times New Roman" w:hAnsi="Times New Roman"/>
          <w:sz w:val="18"/>
        </w:rPr>
        <w:t>(фамилия, имя, отчество, место жительства для</w:t>
      </w:r>
      <w:proofErr w:type="gramEnd"/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 xml:space="preserve">индивидуальных предпринимателей и физических лиц)          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>ИНН___________________________________________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 xml:space="preserve">ОГРН/ОГРНИП__________________________________                                                                                                                                          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>Контактный телефон______________________________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Cs w:val="28"/>
        </w:rPr>
      </w:pP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6"/>
        </w:rPr>
      </w:pPr>
      <w:r w:rsidRPr="007A529A">
        <w:rPr>
          <w:rFonts w:ascii="Times New Roman" w:hAnsi="Times New Roman"/>
          <w:szCs w:val="26"/>
        </w:rPr>
        <w:t>Заявление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8"/>
        </w:rPr>
      </w:pP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6"/>
        </w:rPr>
      </w:pPr>
      <w:r w:rsidRPr="007A529A">
        <w:rPr>
          <w:rFonts w:ascii="Times New Roman" w:hAnsi="Times New Roman"/>
          <w:szCs w:val="26"/>
        </w:rPr>
        <w:t xml:space="preserve">Прошу подготовить </w:t>
      </w:r>
      <w:r w:rsidRPr="00727BFA">
        <w:rPr>
          <w:rFonts w:ascii="Times New Roman" w:hAnsi="Times New Roman"/>
          <w:szCs w:val="26"/>
        </w:rPr>
        <w:t>градостроительный план земельного участка</w:t>
      </w:r>
      <w:r w:rsidRPr="007A529A">
        <w:rPr>
          <w:rFonts w:ascii="Times New Roman" w:hAnsi="Times New Roman"/>
          <w:szCs w:val="26"/>
        </w:rPr>
        <w:t xml:space="preserve"> __________________________________________________________________________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>(местонахождение    земельного     участка)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  <w:r w:rsidRPr="007A529A">
        <w:rPr>
          <w:rFonts w:ascii="Times New Roman" w:hAnsi="Times New Roman"/>
          <w:szCs w:val="26"/>
        </w:rPr>
        <w:t>__________________________________________________________________________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</w:rPr>
      </w:pPr>
      <w:r w:rsidRPr="007A529A">
        <w:rPr>
          <w:rFonts w:ascii="Times New Roman" w:hAnsi="Times New Roman"/>
          <w:sz w:val="18"/>
        </w:rPr>
        <w:t>(субъект Российской Федерации,     муниципальный район,     поселение)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6"/>
        </w:rPr>
      </w:pPr>
      <w:r w:rsidRPr="007A529A">
        <w:rPr>
          <w:rFonts w:ascii="Times New Roman" w:hAnsi="Times New Roman"/>
          <w:szCs w:val="26"/>
        </w:rPr>
        <w:t>Кадастровый номер земельного участка  при его наличии   __________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6"/>
        </w:rPr>
      </w:pPr>
      <w:r w:rsidRPr="007A529A">
        <w:rPr>
          <w:rFonts w:ascii="Times New Roman" w:hAnsi="Times New Roman"/>
          <w:szCs w:val="26"/>
        </w:rPr>
        <w:t>Площадь земельного участка  ________________________________</w:t>
      </w: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6"/>
        </w:rPr>
      </w:pP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6"/>
        </w:rPr>
      </w:pPr>
      <w:r w:rsidRPr="007A529A">
        <w:rPr>
          <w:rFonts w:ascii="Times New Roman" w:hAnsi="Times New Roman"/>
          <w:szCs w:val="26"/>
        </w:rPr>
        <w:t xml:space="preserve">Приложение: </w:t>
      </w: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1)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</w:t>
      </w:r>
      <w:proofErr w:type="gramStart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.;</w:t>
      </w:r>
      <w:proofErr w:type="gramEnd"/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 xml:space="preserve">2) копии учредительных документов (для юридических лиц) на _____ </w:t>
      </w:r>
      <w:proofErr w:type="gramStart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л</w:t>
      </w:r>
      <w:proofErr w:type="gramEnd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. в _____ экз.;</w:t>
      </w: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3) копия паспорта (для физических лиц);</w:t>
      </w: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bookmarkStart w:id="0" w:name="P335"/>
      <w:bookmarkEnd w:id="0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 xml:space="preserve">4) копия кадастрового паспорта либо кадастровой выписки о земельном участке </w:t>
      </w:r>
      <w:bookmarkStart w:id="1" w:name="P337"/>
      <w:bookmarkEnd w:id="1"/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 xml:space="preserve">5) копии технических или кадастровых паспортов на объекты капитального строительства, расположенные в границах  рассматриваемого  земельного участка, либо иные документы, содержащие сведения об объектах капитального строительства, полученные от организаций (органов) по государственному техническому учету и (или) технической инвентаризации объектов капитального строительства на _____ </w:t>
      </w:r>
      <w:proofErr w:type="gramStart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л</w:t>
      </w:r>
      <w:proofErr w:type="gramEnd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. в _____ экз.;</w:t>
      </w: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bookmarkStart w:id="2" w:name="P343"/>
      <w:bookmarkEnd w:id="2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 xml:space="preserve">6)  информация о технических условиях подключения объектов капитального строительства к сетям инженерно-технического обеспечения  на _____ </w:t>
      </w:r>
      <w:proofErr w:type="gramStart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л</w:t>
      </w:r>
      <w:proofErr w:type="gramEnd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. в _____ экз.;</w:t>
      </w: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 xml:space="preserve">7) документы о правах на земельный участок или объект  капитального строительства, расположенный на участке, на _____ </w:t>
      </w:r>
      <w:proofErr w:type="gramStart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л</w:t>
      </w:r>
      <w:proofErr w:type="gramEnd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 xml:space="preserve">. в _____ экз. </w:t>
      </w: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 xml:space="preserve">Всего приложений на _____ </w:t>
      </w:r>
      <w:proofErr w:type="gramStart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л</w:t>
      </w:r>
      <w:proofErr w:type="gramEnd"/>
      <w:r w:rsidRPr="007A529A"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:rsidR="007A529A" w:rsidRPr="007A529A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645B09" w:rsidRPr="00E135C8" w:rsidRDefault="007A529A" w:rsidP="007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529A">
        <w:rPr>
          <w:rFonts w:ascii="Times New Roman" w:hAnsi="Times New Roman"/>
          <w:szCs w:val="28"/>
        </w:rPr>
        <w:t xml:space="preserve">Заявитель________        </w:t>
      </w:r>
      <w:r w:rsidRPr="007A529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29A">
        <w:rPr>
          <w:rFonts w:ascii="Times New Roman" w:hAnsi="Times New Roman"/>
          <w:sz w:val="20"/>
          <w:szCs w:val="28"/>
        </w:rPr>
        <w:t>Дата</w:t>
      </w:r>
      <w:r w:rsidRPr="007A529A">
        <w:rPr>
          <w:rFonts w:ascii="Times New Roman" w:hAnsi="Times New Roman"/>
          <w:sz w:val="28"/>
          <w:szCs w:val="28"/>
        </w:rPr>
        <w:t>_______</w:t>
      </w:r>
    </w:p>
    <w:p w:rsidR="00645B09" w:rsidRDefault="00645B0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48" w:type="dxa"/>
        <w:tblLook w:val="01E0"/>
      </w:tblPr>
      <w:tblGrid>
        <w:gridCol w:w="5028"/>
        <w:gridCol w:w="4920"/>
      </w:tblGrid>
      <w:tr w:rsidR="007A529A" w:rsidRPr="007A529A" w:rsidTr="007A529A">
        <w:tc>
          <w:tcPr>
            <w:tcW w:w="5028" w:type="dxa"/>
          </w:tcPr>
          <w:p w:rsidR="007A529A" w:rsidRPr="007A529A" w:rsidRDefault="007A529A" w:rsidP="007A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</w:tcPr>
          <w:p w:rsidR="007A529A" w:rsidRPr="007A529A" w:rsidRDefault="007A529A" w:rsidP="007A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6"/>
                <w:lang w:eastAsia="ru-RU"/>
              </w:rPr>
            </w:pPr>
            <w:r w:rsidRPr="007A529A">
              <w:rPr>
                <w:rFonts w:ascii="Times New Roman" w:eastAsia="Times New Roman" w:hAnsi="Times New Roman"/>
                <w:sz w:val="18"/>
                <w:szCs w:val="26"/>
                <w:lang w:eastAsia="ru-RU"/>
              </w:rPr>
              <w:t xml:space="preserve">Приложение № 2 </w:t>
            </w:r>
          </w:p>
          <w:p w:rsidR="007A529A" w:rsidRPr="007A529A" w:rsidRDefault="007A529A" w:rsidP="007A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6"/>
                <w:lang w:eastAsia="ru-RU"/>
              </w:rPr>
            </w:pPr>
            <w:r w:rsidRPr="007A529A">
              <w:rPr>
                <w:rFonts w:ascii="Times New Roman" w:eastAsia="Times New Roman" w:hAnsi="Times New Roman"/>
                <w:sz w:val="18"/>
                <w:szCs w:val="26"/>
                <w:lang w:eastAsia="ru-RU"/>
              </w:rPr>
              <w:t>к административному регламенту предоставления администрацией Богучанского района муниципальной услуги «Выдача градостроительного плана земельного участка»</w:t>
            </w:r>
          </w:p>
        </w:tc>
      </w:tr>
    </w:tbl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A529A" w:rsidRPr="007A529A" w:rsidRDefault="007A529A" w:rsidP="007A52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6"/>
        </w:rPr>
      </w:pPr>
      <w:r w:rsidRPr="007A529A">
        <w:rPr>
          <w:rFonts w:ascii="Times New Roman" w:hAnsi="Times New Roman"/>
          <w:sz w:val="20"/>
          <w:szCs w:val="26"/>
        </w:rPr>
        <w:t>Блок-схема последовательности исполнения административных процедур предоставления муниципальной услуги «Выдача градостроительных планов земельных участков»</w:t>
      </w:r>
    </w:p>
    <w:p w:rsidR="007A529A" w:rsidRPr="00E135C8" w:rsidRDefault="007A529A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2D07" w:rsidRDefault="00F32118" w:rsidP="00F32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62807" cy="4994694"/>
            <wp:effectExtent l="19050" t="0" r="4393" b="0"/>
            <wp:docPr id="14" name="Рисунок 13" descr="2017-10-04_16-1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04_16-17-2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540" cy="499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842" w:rsidRDefault="009C0842" w:rsidP="009F5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2118" w:rsidRPr="00866071" w:rsidRDefault="00F32118" w:rsidP="009F5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0FF5" w:rsidRPr="00210FF5" w:rsidRDefault="00210FF5" w:rsidP="00210FF5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210FF5">
        <w:rPr>
          <w:rFonts w:ascii="Times New Roman" w:hAnsi="Times New Roman"/>
          <w:sz w:val="18"/>
          <w:szCs w:val="20"/>
          <w:lang w:eastAsia="ru-RU"/>
        </w:rPr>
        <w:lastRenderedPageBreak/>
        <w:t>АДМИНИСТРАЦИЯ БОГУЧАНСКОГО РАЙОНА</w:t>
      </w:r>
    </w:p>
    <w:p w:rsidR="00210FF5" w:rsidRPr="00210FF5" w:rsidRDefault="00210FF5" w:rsidP="00210F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10FF5">
        <w:rPr>
          <w:rFonts w:ascii="Times New Roman" w:hAnsi="Times New Roman"/>
          <w:sz w:val="18"/>
          <w:szCs w:val="20"/>
          <w:lang w:eastAsia="ru-RU"/>
        </w:rPr>
        <w:t>ПОСТАНОВЛЕНИЕ</w:t>
      </w:r>
    </w:p>
    <w:p w:rsidR="00210FF5" w:rsidRPr="00210FF5" w:rsidRDefault="00210FF5" w:rsidP="00210F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10FF5">
        <w:rPr>
          <w:rFonts w:ascii="Times New Roman" w:hAnsi="Times New Roman"/>
          <w:sz w:val="20"/>
          <w:szCs w:val="20"/>
          <w:lang w:eastAsia="ru-RU"/>
        </w:rPr>
        <w:t>29.09.2017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            с. </w:t>
      </w:r>
      <w:proofErr w:type="spellStart"/>
      <w:r w:rsidRPr="00210FF5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210FF5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                          № </w:t>
      </w:r>
      <w:r w:rsidRPr="00210FF5">
        <w:rPr>
          <w:rFonts w:ascii="Times New Roman" w:hAnsi="Times New Roman"/>
          <w:sz w:val="20"/>
          <w:szCs w:val="20"/>
          <w:lang w:eastAsia="ru-RU"/>
        </w:rPr>
        <w:t>1088-п</w:t>
      </w:r>
    </w:p>
    <w:p w:rsidR="00210FF5" w:rsidRPr="00210FF5" w:rsidRDefault="00210FF5" w:rsidP="00210F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10FF5" w:rsidRPr="00210FF5" w:rsidRDefault="00210FF5" w:rsidP="00210F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10FF5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</w:t>
      </w:r>
      <w:r w:rsidRPr="00210FF5">
        <w:rPr>
          <w:rFonts w:ascii="Times New Roman" w:hAnsi="Times New Roman"/>
          <w:sz w:val="20"/>
          <w:szCs w:val="20"/>
          <w:lang w:eastAsia="ru-RU"/>
        </w:rPr>
        <w:t>постановление</w:t>
      </w:r>
      <w:r w:rsidRPr="00210FF5">
        <w:rPr>
          <w:rFonts w:ascii="Times New Roman" w:hAnsi="Times New Roman"/>
          <w:sz w:val="20"/>
          <w:szCs w:val="20"/>
          <w:lang w:eastAsia="ru-RU"/>
        </w:rPr>
        <w:t>м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 администрации Богучанского района от </w:t>
      </w:r>
      <w:r w:rsidRPr="00210FF5">
        <w:rPr>
          <w:rFonts w:ascii="Times New Roman" w:hAnsi="Times New Roman"/>
          <w:sz w:val="20"/>
          <w:szCs w:val="20"/>
          <w:lang w:eastAsia="ru-RU"/>
        </w:rPr>
        <w:t>01</w:t>
      </w:r>
      <w:r w:rsidRPr="00210FF5">
        <w:rPr>
          <w:rFonts w:ascii="Times New Roman" w:hAnsi="Times New Roman"/>
          <w:sz w:val="20"/>
          <w:szCs w:val="20"/>
          <w:lang w:eastAsia="ru-RU"/>
        </w:rPr>
        <w:t>.1</w:t>
      </w:r>
      <w:r w:rsidRPr="00210FF5">
        <w:rPr>
          <w:rFonts w:ascii="Times New Roman" w:hAnsi="Times New Roman"/>
          <w:sz w:val="20"/>
          <w:szCs w:val="20"/>
          <w:lang w:eastAsia="ru-RU"/>
        </w:rPr>
        <w:t>1</w:t>
      </w:r>
      <w:r w:rsidRPr="00210FF5">
        <w:rPr>
          <w:rFonts w:ascii="Times New Roman" w:hAnsi="Times New Roman"/>
          <w:sz w:val="20"/>
          <w:szCs w:val="20"/>
          <w:lang w:eastAsia="ru-RU"/>
        </w:rPr>
        <w:t>.2013 № 13</w:t>
      </w:r>
      <w:r w:rsidRPr="00210FF5">
        <w:rPr>
          <w:rFonts w:ascii="Times New Roman" w:hAnsi="Times New Roman"/>
          <w:sz w:val="20"/>
          <w:szCs w:val="20"/>
          <w:lang w:eastAsia="ru-RU"/>
        </w:rPr>
        <w:t>95</w:t>
      </w:r>
      <w:r w:rsidRPr="00210FF5">
        <w:rPr>
          <w:rFonts w:ascii="Times New Roman" w:hAnsi="Times New Roman"/>
          <w:sz w:val="20"/>
          <w:szCs w:val="20"/>
          <w:lang w:eastAsia="ru-RU"/>
        </w:rPr>
        <w:t>-п</w:t>
      </w:r>
      <w:r w:rsidRPr="00210FF5">
        <w:rPr>
          <w:rFonts w:ascii="Times New Roman" w:hAnsi="Times New Roman"/>
          <w:sz w:val="20"/>
          <w:szCs w:val="20"/>
          <w:lang w:eastAsia="ru-RU"/>
        </w:rPr>
        <w:t>.</w:t>
      </w:r>
    </w:p>
    <w:p w:rsidR="00210FF5" w:rsidRPr="00210FF5" w:rsidRDefault="00210FF5" w:rsidP="00210FF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0FF5" w:rsidRDefault="00210FF5" w:rsidP="00210FF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0FF5">
        <w:rPr>
          <w:rFonts w:ascii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</w:t>
      </w:r>
      <w:r>
        <w:rPr>
          <w:rFonts w:ascii="Times New Roman" w:hAnsi="Times New Roman"/>
          <w:sz w:val="20"/>
          <w:szCs w:val="20"/>
          <w:lang w:eastAsia="ru-RU"/>
        </w:rPr>
        <w:t>,</w:t>
      </w:r>
    </w:p>
    <w:p w:rsidR="00210FF5" w:rsidRPr="00210FF5" w:rsidRDefault="00210FF5" w:rsidP="00210FF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0FF5">
        <w:rPr>
          <w:rFonts w:ascii="Times New Roman" w:hAnsi="Times New Roman"/>
          <w:sz w:val="20"/>
          <w:szCs w:val="20"/>
          <w:lang w:eastAsia="ru-RU"/>
        </w:rPr>
        <w:t xml:space="preserve"> ПОСТАНОВЛЯЮ:</w:t>
      </w:r>
    </w:p>
    <w:p w:rsidR="00210FF5" w:rsidRPr="00210FF5" w:rsidRDefault="00210FF5" w:rsidP="00210FF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0FF5">
        <w:rPr>
          <w:rFonts w:ascii="Times New Roman" w:hAnsi="Times New Roman"/>
          <w:sz w:val="20"/>
          <w:szCs w:val="20"/>
          <w:lang w:eastAsia="ru-RU"/>
        </w:rPr>
        <w:t xml:space="preserve">1. Внести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изменения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муниципальную программу «Защита населения и территории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 (далее – муниципальная программа), следующего содержания: </w:t>
      </w:r>
    </w:p>
    <w:p w:rsidR="00210FF5" w:rsidRPr="00210FF5" w:rsidRDefault="00210FF5" w:rsidP="00210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0FF5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210FF5">
        <w:rPr>
          <w:rFonts w:ascii="Times New Roman" w:hAnsi="Times New Roman"/>
          <w:sz w:val="20"/>
          <w:szCs w:val="20"/>
          <w:lang w:eastAsia="ru-RU"/>
        </w:rPr>
        <w:t xml:space="preserve">1.1. Приложение № 2 к подпрограмме «Борьба с пожарами в населенных пунктах Богучанского района» на 2014-2019 годы изложить в новой редакции, согласно приложению № 1 к настоящему постановлению. </w:t>
      </w:r>
    </w:p>
    <w:p w:rsidR="00210FF5" w:rsidRPr="00210FF5" w:rsidRDefault="00210FF5" w:rsidP="00210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/>
        </w:rPr>
      </w:pPr>
      <w:r w:rsidRPr="00210FF5">
        <w:rPr>
          <w:rFonts w:ascii="Times New Roman" w:hAnsi="Times New Roman"/>
          <w:color w:val="000000"/>
          <w:sz w:val="20"/>
          <w:szCs w:val="20"/>
          <w:lang/>
        </w:rPr>
        <w:t xml:space="preserve">2. Контроль за исполнением настоящего постановления </w:t>
      </w:r>
      <w:r w:rsidRPr="00210FF5">
        <w:rPr>
          <w:rFonts w:ascii="Times New Roman" w:hAnsi="Times New Roman"/>
          <w:color w:val="000000"/>
          <w:sz w:val="20"/>
          <w:szCs w:val="20"/>
          <w:lang/>
        </w:rPr>
        <w:t>оставляю за собой.</w:t>
      </w:r>
    </w:p>
    <w:p w:rsidR="00210FF5" w:rsidRPr="00210FF5" w:rsidRDefault="00210FF5" w:rsidP="00210F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10FF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210FF5">
        <w:rPr>
          <w:rFonts w:ascii="Times New Roman" w:hAnsi="Times New Roman"/>
          <w:sz w:val="20"/>
          <w:szCs w:val="20"/>
          <w:lang w:eastAsia="ru-RU"/>
        </w:rPr>
        <w:t>Постановление вступает в силу  со дня, следующего за днем опубликования в Официальном вестнике Богучанского района.</w:t>
      </w:r>
    </w:p>
    <w:p w:rsidR="00210FF5" w:rsidRPr="00210FF5" w:rsidRDefault="00210FF5" w:rsidP="00210FF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92"/>
        <w:gridCol w:w="4778"/>
      </w:tblGrid>
      <w:tr w:rsidR="00210FF5" w:rsidRPr="00210FF5" w:rsidTr="00D71BC8">
        <w:trPr>
          <w:trHeight w:val="258"/>
        </w:trPr>
        <w:tc>
          <w:tcPr>
            <w:tcW w:w="4998" w:type="dxa"/>
          </w:tcPr>
          <w:p w:rsidR="00210FF5" w:rsidRPr="00210FF5" w:rsidRDefault="00210FF5" w:rsidP="00210FF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FF5">
              <w:rPr>
                <w:rFonts w:ascii="Times New Roman" w:hAnsi="Times New Roman"/>
                <w:sz w:val="20"/>
                <w:szCs w:val="20"/>
                <w:lang w:eastAsia="ru-RU"/>
              </w:rPr>
              <w:t>И.о. Главы Богучанского района</w:t>
            </w:r>
          </w:p>
        </w:tc>
        <w:tc>
          <w:tcPr>
            <w:tcW w:w="4999" w:type="dxa"/>
          </w:tcPr>
          <w:p w:rsidR="00210FF5" w:rsidRPr="00210FF5" w:rsidRDefault="00210FF5" w:rsidP="00210FF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F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В. Ю. Карнаухов</w:t>
            </w:r>
          </w:p>
        </w:tc>
      </w:tr>
    </w:tbl>
    <w:p w:rsid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06770B" w:rsidRPr="0006770B" w:rsidTr="0006770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70B" w:rsidRPr="0006770B" w:rsidRDefault="0006770B" w:rsidP="000677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D71BC8" w:rsidRDefault="0006770B" w:rsidP="00D71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6770B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1</w:t>
            </w:r>
            <w:r w:rsidRPr="0006770B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постановлению администрации Богучанского района                                                                                                                от _25__._09____2017 г. № 1088-п</w:t>
            </w:r>
          </w:p>
          <w:p w:rsidR="00D71BC8" w:rsidRDefault="00D71BC8" w:rsidP="00D71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D71BC8" w:rsidRDefault="0006770B" w:rsidP="00D71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6770B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Приложение № 2                  </w:t>
            </w:r>
          </w:p>
          <w:p w:rsidR="0006770B" w:rsidRDefault="0006770B" w:rsidP="00D71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6770B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к подпрограмме  "Борьба с пожарами                                                                                                       в населенных пунктах Богучанского района" на 2014-2019 годы</w:t>
            </w:r>
          </w:p>
          <w:p w:rsidR="0006770B" w:rsidRPr="0006770B" w:rsidRDefault="0006770B" w:rsidP="00D71B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6770B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06770B" w:rsidRPr="0006770B" w:rsidRDefault="0006770B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70B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Перечень мероприятий подпрограммы</w:t>
            </w:r>
          </w:p>
        </w:tc>
      </w:tr>
    </w:tbl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16"/>
        <w:gridCol w:w="814"/>
        <w:gridCol w:w="422"/>
        <w:gridCol w:w="389"/>
        <w:gridCol w:w="674"/>
        <w:gridCol w:w="348"/>
        <w:gridCol w:w="714"/>
        <w:gridCol w:w="714"/>
        <w:gridCol w:w="714"/>
        <w:gridCol w:w="714"/>
        <w:gridCol w:w="714"/>
        <w:gridCol w:w="714"/>
        <w:gridCol w:w="757"/>
        <w:gridCol w:w="966"/>
      </w:tblGrid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25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8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2014-2018 годы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38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1BC8" w:rsidRPr="00AD0EB6" w:rsidTr="00AD0EB6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21 954 100,00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21 954 100,00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126 098 253,50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522 выезда для проведения работ по тушению пожаров, поддержание в готовности 13 ед. специальной и приспособленной для целей пожаротушения техники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45 506 066,78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13 743 544,74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5 950,00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157 613,20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1 673 067,00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1 061 530,00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1 061 530,00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5 451 721,40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56 247,88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1 684 485,00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1 740 269,00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1 794 269,00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1 794 269,00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7 013 292,00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6 416 571,13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2 091 439,30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415 000,00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34 447,00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420047010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797 300,00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797 300,00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3 100 024,62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475 112,07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2 139 092,07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460 167,00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406 167,00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406 167,00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1 651 191,00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1.3.   Приобретение пожарного автотранспорта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D71BC8" w:rsidRPr="00AD0EB6" w:rsidTr="00AD0EB6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D71BC8" w:rsidRPr="00AD0EB6" w:rsidTr="00AD0EB6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57 105,00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57 105,00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2 532 452,90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3.2.   Установка указателей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2 указателей в д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3.3. Устройство незамерзающих прорубей 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естественных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1 проруби (р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нгара, д.Каменка)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огнетушителя в д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аменка,  2 РЛО д.Прилуки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3.5. Обеспечение первичных мер 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пожарной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беезопасно</w:t>
            </w: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сти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поселений Богучанского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первичных мер пожарной безопасности </w:t>
            </w:r>
            <w:proofErr w:type="gram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межселенно</w:t>
            </w: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й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территори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устроство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незамерзающих прорубей)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44 605,00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44 605,00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89 210,00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242,90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2 347 142,00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18 сельских советов, в соответствии с соглашением</w:t>
            </w:r>
          </w:p>
        </w:tc>
      </w:tr>
      <w:tr w:rsidR="00D71BC8" w:rsidRPr="00AD0EB6" w:rsidTr="00AD0EB6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680 720,16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277 876,16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1 эвакуационной лестницы со 2-го этажа здания администрации Богучанского района (с. </w:t>
            </w:r>
            <w:proofErr w:type="spellStart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ул. Октябрьская, 72)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1BC8" w:rsidRPr="00AD0EB6" w:rsidTr="00AD0EB6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130 031 426,56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BC8" w:rsidRPr="00AD0EB6" w:rsidRDefault="00D71BC8" w:rsidP="00D71B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D0EB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32118" w:rsidRDefault="00F32118" w:rsidP="00257AE7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</w:p>
    <w:p w:rsidR="00F32118" w:rsidRDefault="00F32118" w:rsidP="00257AE7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</w:p>
    <w:p w:rsidR="00257AE7" w:rsidRPr="00257AE7" w:rsidRDefault="00257AE7" w:rsidP="00257AE7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257AE7">
        <w:rPr>
          <w:rFonts w:ascii="Times New Roman" w:hAnsi="Times New Roman"/>
          <w:sz w:val="20"/>
          <w:szCs w:val="24"/>
        </w:rPr>
        <w:t>ИНФОРМАЦИОННОЕ  СООБЩЕНИЕ</w:t>
      </w:r>
    </w:p>
    <w:p w:rsidR="00257AE7" w:rsidRPr="00257AE7" w:rsidRDefault="00257AE7" w:rsidP="00257AE7">
      <w:pPr>
        <w:spacing w:line="240" w:lineRule="auto"/>
        <w:ind w:firstLine="993"/>
        <w:jc w:val="both"/>
        <w:rPr>
          <w:rFonts w:ascii="Times New Roman" w:hAnsi="Times New Roman"/>
          <w:sz w:val="20"/>
          <w:szCs w:val="24"/>
        </w:rPr>
      </w:pPr>
      <w:proofErr w:type="gramStart"/>
      <w:r w:rsidRPr="00257AE7">
        <w:rPr>
          <w:rFonts w:ascii="Times New Roman" w:hAnsi="Times New Roman"/>
          <w:sz w:val="20"/>
          <w:szCs w:val="24"/>
        </w:rPr>
        <w:t xml:space="preserve">В соответствии со ст. 21 Устава Богучанского район Красноярского края, администрация Богучанского района информирует о проведении публичных слушаний, по вопросу  внесения  изменений и дополнений  в Устав Богучанского района Красноярского края, которые состоятся по адресу: с. </w:t>
      </w:r>
      <w:proofErr w:type="spellStart"/>
      <w:r w:rsidRPr="00257AE7">
        <w:rPr>
          <w:rFonts w:ascii="Times New Roman" w:hAnsi="Times New Roman"/>
          <w:sz w:val="20"/>
          <w:szCs w:val="24"/>
        </w:rPr>
        <w:t>Богучаны</w:t>
      </w:r>
      <w:proofErr w:type="spellEnd"/>
      <w:r w:rsidRPr="00257AE7">
        <w:rPr>
          <w:rFonts w:ascii="Times New Roman" w:hAnsi="Times New Roman"/>
          <w:sz w:val="20"/>
          <w:szCs w:val="24"/>
        </w:rPr>
        <w:t xml:space="preserve"> ул. Октябрьская 72, 17 октября 2017 года  в 17 часов 00 минут, зал заседаний администрации Богучанского района. </w:t>
      </w:r>
      <w:proofErr w:type="gramEnd"/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61775D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Pr="006072C2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02" w:rsidRDefault="00FF5C02" w:rsidP="00F3397A">
      <w:pPr>
        <w:spacing w:after="0" w:line="240" w:lineRule="auto"/>
      </w:pPr>
      <w:r>
        <w:separator/>
      </w:r>
    </w:p>
  </w:endnote>
  <w:endnote w:type="continuationSeparator" w:id="0">
    <w:p w:rsidR="00FF5C02" w:rsidRDefault="00FF5C02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D71BC8" w:rsidRDefault="00D71BC8">
        <w:r>
          <w:rPr>
            <w:noProof/>
            <w:lang w:eastAsia="ru-RU"/>
          </w:rPr>
          <w:pict>
            <v:group id="Группа 33" o:spid="_x0000_s4100" style="position:absolute;margin-left:.45pt;margin-top:32.3pt;width:594.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D71BC8" w:rsidRDefault="00D71BC8">
                      <w:pPr>
                        <w:jc w:val="center"/>
                      </w:pPr>
                      <w:r w:rsidRPr="00FD2026">
                        <w:fldChar w:fldCharType="begin"/>
                      </w:r>
                      <w:r>
                        <w:instrText>PAGE    \* MERGEFORMAT</w:instrText>
                      </w:r>
                      <w:r w:rsidRPr="00FD2026">
                        <w:fldChar w:fldCharType="separate"/>
                      </w:r>
                      <w:r w:rsidR="00F75D31" w:rsidRPr="00F75D3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73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D71BC8" w:rsidRDefault="00D71BC8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02" w:rsidRDefault="00FF5C02" w:rsidP="00F3397A">
      <w:pPr>
        <w:spacing w:after="0" w:line="240" w:lineRule="auto"/>
      </w:pPr>
      <w:r>
        <w:separator/>
      </w:r>
    </w:p>
  </w:footnote>
  <w:footnote w:type="continuationSeparator" w:id="0">
    <w:p w:rsidR="00FF5C02" w:rsidRDefault="00FF5C02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2C7495"/>
    <w:multiLevelType w:val="hybridMultilevel"/>
    <w:tmpl w:val="78DE7C52"/>
    <w:lvl w:ilvl="0" w:tplc="83D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D52448C"/>
    <w:multiLevelType w:val="multilevel"/>
    <w:tmpl w:val="B84E2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353D25"/>
    <w:multiLevelType w:val="multilevel"/>
    <w:tmpl w:val="F27AD746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5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4FE4ACB"/>
    <w:multiLevelType w:val="multilevel"/>
    <w:tmpl w:val="1006FA9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8">
    <w:nsid w:val="289400AF"/>
    <w:multiLevelType w:val="hybridMultilevel"/>
    <w:tmpl w:val="F01272A2"/>
    <w:lvl w:ilvl="0" w:tplc="9C42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4">
    <w:nsid w:val="420165A2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C42806"/>
    <w:multiLevelType w:val="hybridMultilevel"/>
    <w:tmpl w:val="5A9A18EE"/>
    <w:lvl w:ilvl="0" w:tplc="CAAE1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76DAA"/>
    <w:multiLevelType w:val="hybridMultilevel"/>
    <w:tmpl w:val="9A366F52"/>
    <w:lvl w:ilvl="0" w:tplc="57DE476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456A2F5B"/>
    <w:multiLevelType w:val="multilevel"/>
    <w:tmpl w:val="8AC4096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74" w:hanging="9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9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8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AF4370F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C7577B6"/>
    <w:multiLevelType w:val="multilevel"/>
    <w:tmpl w:val="E3B08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C9239CB"/>
    <w:multiLevelType w:val="hybridMultilevel"/>
    <w:tmpl w:val="043C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34B2B8D"/>
    <w:multiLevelType w:val="multilevel"/>
    <w:tmpl w:val="7816639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5EA3D29"/>
    <w:multiLevelType w:val="hybridMultilevel"/>
    <w:tmpl w:val="03F87D54"/>
    <w:lvl w:ilvl="0" w:tplc="23EE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4220B1"/>
    <w:multiLevelType w:val="hybridMultilevel"/>
    <w:tmpl w:val="89FE6962"/>
    <w:lvl w:ilvl="0" w:tplc="B900C6C8">
      <w:start w:val="1"/>
      <w:numFmt w:val="decimal"/>
      <w:lvlText w:val="%1)"/>
      <w:lvlJc w:val="left"/>
      <w:pPr>
        <w:ind w:left="183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BD6035"/>
    <w:multiLevelType w:val="hybridMultilevel"/>
    <w:tmpl w:val="0E72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">
    <w:nsid w:val="69552DE6"/>
    <w:multiLevelType w:val="multilevel"/>
    <w:tmpl w:val="6F50CBD8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4">
    <w:nsid w:val="6A6D29B7"/>
    <w:multiLevelType w:val="hybridMultilevel"/>
    <w:tmpl w:val="232E16E2"/>
    <w:lvl w:ilvl="0" w:tplc="5B401A58">
      <w:start w:val="2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5">
    <w:nsid w:val="6B1832FF"/>
    <w:multiLevelType w:val="multilevel"/>
    <w:tmpl w:val="76BC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A376EC5"/>
    <w:multiLevelType w:val="singleLevel"/>
    <w:tmpl w:val="C4E292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48">
    <w:nsid w:val="7B1D51BD"/>
    <w:multiLevelType w:val="hybridMultilevel"/>
    <w:tmpl w:val="22C8A87C"/>
    <w:lvl w:ilvl="0" w:tplc="55E6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7EFA13EF"/>
    <w:multiLevelType w:val="hybridMultilevel"/>
    <w:tmpl w:val="9F7E3C8C"/>
    <w:lvl w:ilvl="0" w:tplc="FEF21E1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7"/>
  </w:num>
  <w:num w:numId="3">
    <w:abstractNumId w:val="50"/>
  </w:num>
  <w:num w:numId="4">
    <w:abstractNumId w:val="10"/>
  </w:num>
  <w:num w:numId="5">
    <w:abstractNumId w:val="38"/>
  </w:num>
  <w:num w:numId="6">
    <w:abstractNumId w:val="33"/>
  </w:num>
  <w:num w:numId="7">
    <w:abstractNumId w:val="37"/>
  </w:num>
  <w:num w:numId="8">
    <w:abstractNumId w:val="20"/>
  </w:num>
  <w:num w:numId="9">
    <w:abstractNumId w:val="36"/>
  </w:num>
  <w:num w:numId="10">
    <w:abstractNumId w:val="23"/>
  </w:num>
  <w:num w:numId="11">
    <w:abstractNumId w:val="39"/>
  </w:num>
  <w:num w:numId="12">
    <w:abstractNumId w:val="14"/>
  </w:num>
  <w:num w:numId="13">
    <w:abstractNumId w:val="8"/>
  </w:num>
  <w:num w:numId="14">
    <w:abstractNumId w:val="11"/>
  </w:num>
  <w:num w:numId="15">
    <w:abstractNumId w:val="9"/>
  </w:num>
  <w:num w:numId="16">
    <w:abstractNumId w:val="13"/>
  </w:num>
  <w:num w:numId="17">
    <w:abstractNumId w:val="46"/>
  </w:num>
  <w:num w:numId="18">
    <w:abstractNumId w:val="16"/>
  </w:num>
  <w:num w:numId="19">
    <w:abstractNumId w:val="42"/>
  </w:num>
  <w:num w:numId="20">
    <w:abstractNumId w:val="49"/>
  </w:num>
  <w:num w:numId="21">
    <w:abstractNumId w:val="28"/>
  </w:num>
  <w:num w:numId="22">
    <w:abstractNumId w:val="35"/>
  </w:num>
  <w:num w:numId="23">
    <w:abstractNumId w:val="31"/>
  </w:num>
  <w:num w:numId="24">
    <w:abstractNumId w:val="45"/>
  </w:num>
  <w:num w:numId="25">
    <w:abstractNumId w:val="27"/>
  </w:num>
  <w:num w:numId="26">
    <w:abstractNumId w:val="12"/>
  </w:num>
  <w:num w:numId="27">
    <w:abstractNumId w:val="48"/>
  </w:num>
  <w:num w:numId="28">
    <w:abstractNumId w:val="21"/>
  </w:num>
  <w:num w:numId="29">
    <w:abstractNumId w:val="15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1"/>
  </w:num>
  <w:num w:numId="33">
    <w:abstractNumId w:val="25"/>
  </w:num>
  <w:num w:numId="34">
    <w:abstractNumId w:val="22"/>
  </w:num>
  <w:num w:numId="35">
    <w:abstractNumId w:val="32"/>
  </w:num>
  <w:num w:numId="36">
    <w:abstractNumId w:val="44"/>
  </w:num>
  <w:num w:numId="37">
    <w:abstractNumId w:val="18"/>
  </w:num>
  <w:num w:numId="38">
    <w:abstractNumId w:val="41"/>
  </w:num>
  <w:num w:numId="39">
    <w:abstractNumId w:val="34"/>
  </w:num>
  <w:num w:numId="40">
    <w:abstractNumId w:val="30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7"/>
  </w:num>
  <w:num w:numId="45">
    <w:abstractNumId w:val="47"/>
  </w:num>
  <w:num w:numId="46">
    <w:abstractNumId w:val="40"/>
  </w:num>
  <w:num w:numId="47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1250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CB4"/>
    <w:rsid w:val="0000324C"/>
    <w:rsid w:val="000035A2"/>
    <w:rsid w:val="00003637"/>
    <w:rsid w:val="00003FE3"/>
    <w:rsid w:val="00006588"/>
    <w:rsid w:val="00006B00"/>
    <w:rsid w:val="00006D3F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D72"/>
    <w:rsid w:val="0001673D"/>
    <w:rsid w:val="00016974"/>
    <w:rsid w:val="000200E4"/>
    <w:rsid w:val="00020926"/>
    <w:rsid w:val="0002117D"/>
    <w:rsid w:val="00021864"/>
    <w:rsid w:val="000224EF"/>
    <w:rsid w:val="000224F4"/>
    <w:rsid w:val="00022A39"/>
    <w:rsid w:val="00022D26"/>
    <w:rsid w:val="0002476A"/>
    <w:rsid w:val="00024F00"/>
    <w:rsid w:val="0002502B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20BD"/>
    <w:rsid w:val="00042248"/>
    <w:rsid w:val="000422F2"/>
    <w:rsid w:val="00042795"/>
    <w:rsid w:val="000432A5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48B2"/>
    <w:rsid w:val="00054938"/>
    <w:rsid w:val="00055663"/>
    <w:rsid w:val="000561BE"/>
    <w:rsid w:val="00056577"/>
    <w:rsid w:val="000567FB"/>
    <w:rsid w:val="00057C8B"/>
    <w:rsid w:val="00057D62"/>
    <w:rsid w:val="000604C8"/>
    <w:rsid w:val="0006100D"/>
    <w:rsid w:val="00061BEE"/>
    <w:rsid w:val="00062542"/>
    <w:rsid w:val="00062D16"/>
    <w:rsid w:val="00063424"/>
    <w:rsid w:val="00063985"/>
    <w:rsid w:val="00063C65"/>
    <w:rsid w:val="000641C7"/>
    <w:rsid w:val="00065E72"/>
    <w:rsid w:val="00065F76"/>
    <w:rsid w:val="00067560"/>
    <w:rsid w:val="0006770B"/>
    <w:rsid w:val="00071FE5"/>
    <w:rsid w:val="000726BF"/>
    <w:rsid w:val="000726D6"/>
    <w:rsid w:val="00072A40"/>
    <w:rsid w:val="000737A2"/>
    <w:rsid w:val="000739C3"/>
    <w:rsid w:val="00073E31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9CE"/>
    <w:rsid w:val="00084197"/>
    <w:rsid w:val="0008435B"/>
    <w:rsid w:val="0008471E"/>
    <w:rsid w:val="00084992"/>
    <w:rsid w:val="000849AC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0F23"/>
    <w:rsid w:val="000911BD"/>
    <w:rsid w:val="000913AB"/>
    <w:rsid w:val="000913BB"/>
    <w:rsid w:val="000919A4"/>
    <w:rsid w:val="00091C96"/>
    <w:rsid w:val="00091D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ECC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B03B6"/>
    <w:rsid w:val="000B1688"/>
    <w:rsid w:val="000B198F"/>
    <w:rsid w:val="000B2933"/>
    <w:rsid w:val="000B3450"/>
    <w:rsid w:val="000B3524"/>
    <w:rsid w:val="000B4675"/>
    <w:rsid w:val="000B58E7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79D"/>
    <w:rsid w:val="000C48D4"/>
    <w:rsid w:val="000C50A6"/>
    <w:rsid w:val="000C5ECF"/>
    <w:rsid w:val="000C6171"/>
    <w:rsid w:val="000C6818"/>
    <w:rsid w:val="000C685D"/>
    <w:rsid w:val="000C71D0"/>
    <w:rsid w:val="000D0F74"/>
    <w:rsid w:val="000D12EB"/>
    <w:rsid w:val="000D2538"/>
    <w:rsid w:val="000D2C0A"/>
    <w:rsid w:val="000D2F51"/>
    <w:rsid w:val="000D3149"/>
    <w:rsid w:val="000D3B24"/>
    <w:rsid w:val="000D3BDF"/>
    <w:rsid w:val="000D3CE6"/>
    <w:rsid w:val="000D40A8"/>
    <w:rsid w:val="000D41C5"/>
    <w:rsid w:val="000D4748"/>
    <w:rsid w:val="000D63BF"/>
    <w:rsid w:val="000D65F9"/>
    <w:rsid w:val="000D6A61"/>
    <w:rsid w:val="000D6AA1"/>
    <w:rsid w:val="000D6C96"/>
    <w:rsid w:val="000D731A"/>
    <w:rsid w:val="000D7A16"/>
    <w:rsid w:val="000D7F59"/>
    <w:rsid w:val="000E07A7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103E"/>
    <w:rsid w:val="000F26FA"/>
    <w:rsid w:val="000F2A3F"/>
    <w:rsid w:val="000F39AC"/>
    <w:rsid w:val="000F3A1E"/>
    <w:rsid w:val="000F3A3A"/>
    <w:rsid w:val="000F4447"/>
    <w:rsid w:val="000F4D62"/>
    <w:rsid w:val="000F4FEB"/>
    <w:rsid w:val="000F59AD"/>
    <w:rsid w:val="000F5E32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71E2"/>
    <w:rsid w:val="00127E3C"/>
    <w:rsid w:val="0013288E"/>
    <w:rsid w:val="0013327F"/>
    <w:rsid w:val="00133735"/>
    <w:rsid w:val="00133E98"/>
    <w:rsid w:val="001348D8"/>
    <w:rsid w:val="001367E0"/>
    <w:rsid w:val="00137694"/>
    <w:rsid w:val="0014065D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73DB"/>
    <w:rsid w:val="0014770B"/>
    <w:rsid w:val="00147A06"/>
    <w:rsid w:val="00147BD8"/>
    <w:rsid w:val="00147C1C"/>
    <w:rsid w:val="0015074E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5B6"/>
    <w:rsid w:val="00164B5F"/>
    <w:rsid w:val="00164C07"/>
    <w:rsid w:val="00164DA7"/>
    <w:rsid w:val="00165C95"/>
    <w:rsid w:val="001662CA"/>
    <w:rsid w:val="00166619"/>
    <w:rsid w:val="00166771"/>
    <w:rsid w:val="001668EC"/>
    <w:rsid w:val="00166DC5"/>
    <w:rsid w:val="001677AB"/>
    <w:rsid w:val="001713C0"/>
    <w:rsid w:val="001715E7"/>
    <w:rsid w:val="001725FE"/>
    <w:rsid w:val="001734D2"/>
    <w:rsid w:val="001739E5"/>
    <w:rsid w:val="00173F15"/>
    <w:rsid w:val="00174242"/>
    <w:rsid w:val="00175BBC"/>
    <w:rsid w:val="001761B4"/>
    <w:rsid w:val="0018008F"/>
    <w:rsid w:val="0018055F"/>
    <w:rsid w:val="00180ADA"/>
    <w:rsid w:val="00180C5B"/>
    <w:rsid w:val="00180F1C"/>
    <w:rsid w:val="001817FE"/>
    <w:rsid w:val="001823FB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900F7"/>
    <w:rsid w:val="00190FD7"/>
    <w:rsid w:val="00191181"/>
    <w:rsid w:val="00191274"/>
    <w:rsid w:val="001914B7"/>
    <w:rsid w:val="001920A5"/>
    <w:rsid w:val="00193060"/>
    <w:rsid w:val="0019326F"/>
    <w:rsid w:val="0019356B"/>
    <w:rsid w:val="0019432D"/>
    <w:rsid w:val="00194861"/>
    <w:rsid w:val="00195DE2"/>
    <w:rsid w:val="0019703D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1B47"/>
    <w:rsid w:val="001B1DB8"/>
    <w:rsid w:val="001B22B0"/>
    <w:rsid w:val="001B2B2C"/>
    <w:rsid w:val="001B2F45"/>
    <w:rsid w:val="001B322B"/>
    <w:rsid w:val="001B3BCD"/>
    <w:rsid w:val="001B3FF8"/>
    <w:rsid w:val="001B4BEE"/>
    <w:rsid w:val="001B5CC6"/>
    <w:rsid w:val="001B6E4B"/>
    <w:rsid w:val="001B6F4E"/>
    <w:rsid w:val="001B70A5"/>
    <w:rsid w:val="001B7B06"/>
    <w:rsid w:val="001B7BF6"/>
    <w:rsid w:val="001C07C4"/>
    <w:rsid w:val="001C1A5A"/>
    <w:rsid w:val="001C1B3B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3E7"/>
    <w:rsid w:val="001E559E"/>
    <w:rsid w:val="001E563C"/>
    <w:rsid w:val="001E5978"/>
    <w:rsid w:val="001E630B"/>
    <w:rsid w:val="001E674C"/>
    <w:rsid w:val="001E7DC1"/>
    <w:rsid w:val="001F11B4"/>
    <w:rsid w:val="001F11BB"/>
    <w:rsid w:val="001F1C58"/>
    <w:rsid w:val="001F24BC"/>
    <w:rsid w:val="001F2E4C"/>
    <w:rsid w:val="001F3E59"/>
    <w:rsid w:val="001F46CE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A42"/>
    <w:rsid w:val="002002C0"/>
    <w:rsid w:val="00200C81"/>
    <w:rsid w:val="00201BBD"/>
    <w:rsid w:val="00202509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8A1"/>
    <w:rsid w:val="00215422"/>
    <w:rsid w:val="0021595D"/>
    <w:rsid w:val="00216114"/>
    <w:rsid w:val="00217760"/>
    <w:rsid w:val="00220817"/>
    <w:rsid w:val="00221630"/>
    <w:rsid w:val="0022169B"/>
    <w:rsid w:val="002219C0"/>
    <w:rsid w:val="00221C82"/>
    <w:rsid w:val="00221F2F"/>
    <w:rsid w:val="0022206C"/>
    <w:rsid w:val="00223DB3"/>
    <w:rsid w:val="002249AB"/>
    <w:rsid w:val="00224D33"/>
    <w:rsid w:val="00225583"/>
    <w:rsid w:val="00225E55"/>
    <w:rsid w:val="002264A3"/>
    <w:rsid w:val="00226E0C"/>
    <w:rsid w:val="00227889"/>
    <w:rsid w:val="002279F9"/>
    <w:rsid w:val="00230BC6"/>
    <w:rsid w:val="00230F26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4B9"/>
    <w:rsid w:val="00234EBB"/>
    <w:rsid w:val="00235C91"/>
    <w:rsid w:val="002366BB"/>
    <w:rsid w:val="00237419"/>
    <w:rsid w:val="00237D32"/>
    <w:rsid w:val="002403CC"/>
    <w:rsid w:val="002404CF"/>
    <w:rsid w:val="00243005"/>
    <w:rsid w:val="00243B48"/>
    <w:rsid w:val="00244371"/>
    <w:rsid w:val="0024445E"/>
    <w:rsid w:val="00245183"/>
    <w:rsid w:val="00246DD5"/>
    <w:rsid w:val="0024782C"/>
    <w:rsid w:val="00247CFB"/>
    <w:rsid w:val="00250063"/>
    <w:rsid w:val="002527D1"/>
    <w:rsid w:val="00252DD2"/>
    <w:rsid w:val="00252E19"/>
    <w:rsid w:val="002537EB"/>
    <w:rsid w:val="002546D1"/>
    <w:rsid w:val="00254705"/>
    <w:rsid w:val="00254C93"/>
    <w:rsid w:val="002551E3"/>
    <w:rsid w:val="002552B3"/>
    <w:rsid w:val="0025559D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959"/>
    <w:rsid w:val="00263D75"/>
    <w:rsid w:val="00264D32"/>
    <w:rsid w:val="0026571C"/>
    <w:rsid w:val="00265C68"/>
    <w:rsid w:val="002661BA"/>
    <w:rsid w:val="00266F06"/>
    <w:rsid w:val="0026773B"/>
    <w:rsid w:val="00267B0A"/>
    <w:rsid w:val="00270CBB"/>
    <w:rsid w:val="00271B21"/>
    <w:rsid w:val="002724B0"/>
    <w:rsid w:val="002725A2"/>
    <w:rsid w:val="00272F09"/>
    <w:rsid w:val="002731E8"/>
    <w:rsid w:val="00273513"/>
    <w:rsid w:val="002740F1"/>
    <w:rsid w:val="0027447A"/>
    <w:rsid w:val="00274711"/>
    <w:rsid w:val="00274BA0"/>
    <w:rsid w:val="00274D8D"/>
    <w:rsid w:val="00276062"/>
    <w:rsid w:val="002774EC"/>
    <w:rsid w:val="00280346"/>
    <w:rsid w:val="002808CA"/>
    <w:rsid w:val="00280CEE"/>
    <w:rsid w:val="00281993"/>
    <w:rsid w:val="002819D4"/>
    <w:rsid w:val="00284C19"/>
    <w:rsid w:val="00284E32"/>
    <w:rsid w:val="00286F24"/>
    <w:rsid w:val="002870B0"/>
    <w:rsid w:val="00287266"/>
    <w:rsid w:val="00287A99"/>
    <w:rsid w:val="0029067E"/>
    <w:rsid w:val="00290985"/>
    <w:rsid w:val="00291051"/>
    <w:rsid w:val="00291815"/>
    <w:rsid w:val="00292704"/>
    <w:rsid w:val="00293078"/>
    <w:rsid w:val="002932B7"/>
    <w:rsid w:val="002937D6"/>
    <w:rsid w:val="002946CE"/>
    <w:rsid w:val="00294D63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B10A8"/>
    <w:rsid w:val="002B1643"/>
    <w:rsid w:val="002B17F3"/>
    <w:rsid w:val="002B2011"/>
    <w:rsid w:val="002B2AA7"/>
    <w:rsid w:val="002B2C72"/>
    <w:rsid w:val="002B3B8C"/>
    <w:rsid w:val="002B40F3"/>
    <w:rsid w:val="002B443F"/>
    <w:rsid w:val="002B45CC"/>
    <w:rsid w:val="002B5139"/>
    <w:rsid w:val="002B62DD"/>
    <w:rsid w:val="002B6697"/>
    <w:rsid w:val="002B69D9"/>
    <w:rsid w:val="002B764F"/>
    <w:rsid w:val="002B7CC4"/>
    <w:rsid w:val="002B7F0C"/>
    <w:rsid w:val="002C0201"/>
    <w:rsid w:val="002C0281"/>
    <w:rsid w:val="002C05B6"/>
    <w:rsid w:val="002C1EC4"/>
    <w:rsid w:val="002C2384"/>
    <w:rsid w:val="002C2CCD"/>
    <w:rsid w:val="002C490D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6B5"/>
    <w:rsid w:val="002D4637"/>
    <w:rsid w:val="002D5909"/>
    <w:rsid w:val="002D5C00"/>
    <w:rsid w:val="002D5D26"/>
    <w:rsid w:val="002D63E9"/>
    <w:rsid w:val="002D7F3B"/>
    <w:rsid w:val="002E06D1"/>
    <w:rsid w:val="002E0892"/>
    <w:rsid w:val="002E1C95"/>
    <w:rsid w:val="002E35E3"/>
    <w:rsid w:val="002E3F8E"/>
    <w:rsid w:val="002E4285"/>
    <w:rsid w:val="002E4AB3"/>
    <w:rsid w:val="002E62B9"/>
    <w:rsid w:val="002E6AFC"/>
    <w:rsid w:val="002E6BAE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55B2"/>
    <w:rsid w:val="00305782"/>
    <w:rsid w:val="00306948"/>
    <w:rsid w:val="00306B90"/>
    <w:rsid w:val="003071F8"/>
    <w:rsid w:val="00307506"/>
    <w:rsid w:val="00307681"/>
    <w:rsid w:val="003077B7"/>
    <w:rsid w:val="003077CD"/>
    <w:rsid w:val="003104D4"/>
    <w:rsid w:val="00310EAD"/>
    <w:rsid w:val="003120B3"/>
    <w:rsid w:val="00313029"/>
    <w:rsid w:val="003134F7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6344"/>
    <w:rsid w:val="00316A8D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30871"/>
    <w:rsid w:val="00330D41"/>
    <w:rsid w:val="0033184A"/>
    <w:rsid w:val="00331B94"/>
    <w:rsid w:val="0033201E"/>
    <w:rsid w:val="00332280"/>
    <w:rsid w:val="00332782"/>
    <w:rsid w:val="003344AA"/>
    <w:rsid w:val="003353B0"/>
    <w:rsid w:val="003354B2"/>
    <w:rsid w:val="003365A9"/>
    <w:rsid w:val="003371E3"/>
    <w:rsid w:val="003376D2"/>
    <w:rsid w:val="003377EF"/>
    <w:rsid w:val="00340544"/>
    <w:rsid w:val="00340911"/>
    <w:rsid w:val="0034124C"/>
    <w:rsid w:val="00341E34"/>
    <w:rsid w:val="0034269F"/>
    <w:rsid w:val="003428D3"/>
    <w:rsid w:val="00342E12"/>
    <w:rsid w:val="0034333F"/>
    <w:rsid w:val="00343510"/>
    <w:rsid w:val="003447C0"/>
    <w:rsid w:val="00344EBF"/>
    <w:rsid w:val="00345CCE"/>
    <w:rsid w:val="00345E32"/>
    <w:rsid w:val="003461B1"/>
    <w:rsid w:val="00346353"/>
    <w:rsid w:val="00347179"/>
    <w:rsid w:val="00347208"/>
    <w:rsid w:val="00347583"/>
    <w:rsid w:val="00347AAC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CE0"/>
    <w:rsid w:val="00353F8E"/>
    <w:rsid w:val="00355F60"/>
    <w:rsid w:val="003566CB"/>
    <w:rsid w:val="00357722"/>
    <w:rsid w:val="00360624"/>
    <w:rsid w:val="00360A49"/>
    <w:rsid w:val="00360E7A"/>
    <w:rsid w:val="00360FB3"/>
    <w:rsid w:val="0036121E"/>
    <w:rsid w:val="00361603"/>
    <w:rsid w:val="003616D1"/>
    <w:rsid w:val="003621C4"/>
    <w:rsid w:val="003625E8"/>
    <w:rsid w:val="00363611"/>
    <w:rsid w:val="00363C9B"/>
    <w:rsid w:val="0036428D"/>
    <w:rsid w:val="0036458F"/>
    <w:rsid w:val="00365679"/>
    <w:rsid w:val="00365A15"/>
    <w:rsid w:val="003663A8"/>
    <w:rsid w:val="00367AB0"/>
    <w:rsid w:val="00367D5E"/>
    <w:rsid w:val="00367E33"/>
    <w:rsid w:val="00370134"/>
    <w:rsid w:val="00370662"/>
    <w:rsid w:val="003707FF"/>
    <w:rsid w:val="00370B4D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0A8"/>
    <w:rsid w:val="00381182"/>
    <w:rsid w:val="00381B34"/>
    <w:rsid w:val="00381EAC"/>
    <w:rsid w:val="003825B5"/>
    <w:rsid w:val="00382F15"/>
    <w:rsid w:val="00383607"/>
    <w:rsid w:val="00383BAA"/>
    <w:rsid w:val="003841FB"/>
    <w:rsid w:val="003850C4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167"/>
    <w:rsid w:val="003936AF"/>
    <w:rsid w:val="00395A58"/>
    <w:rsid w:val="00395C4A"/>
    <w:rsid w:val="00396435"/>
    <w:rsid w:val="00396FA6"/>
    <w:rsid w:val="003975E9"/>
    <w:rsid w:val="00397738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4112"/>
    <w:rsid w:val="003A5260"/>
    <w:rsid w:val="003A55DE"/>
    <w:rsid w:val="003A58FD"/>
    <w:rsid w:val="003A59A8"/>
    <w:rsid w:val="003A59E9"/>
    <w:rsid w:val="003A5BAF"/>
    <w:rsid w:val="003A62C0"/>
    <w:rsid w:val="003A646D"/>
    <w:rsid w:val="003A6693"/>
    <w:rsid w:val="003A6E70"/>
    <w:rsid w:val="003A7476"/>
    <w:rsid w:val="003B00A9"/>
    <w:rsid w:val="003B0658"/>
    <w:rsid w:val="003B0D79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C016E"/>
    <w:rsid w:val="003C04FF"/>
    <w:rsid w:val="003C148F"/>
    <w:rsid w:val="003C1669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555B"/>
    <w:rsid w:val="003C574B"/>
    <w:rsid w:val="003C61E4"/>
    <w:rsid w:val="003C694F"/>
    <w:rsid w:val="003C74D2"/>
    <w:rsid w:val="003D0D68"/>
    <w:rsid w:val="003D163F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67AB"/>
    <w:rsid w:val="00406B07"/>
    <w:rsid w:val="00407421"/>
    <w:rsid w:val="004074AE"/>
    <w:rsid w:val="004079F4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27F1"/>
    <w:rsid w:val="00433231"/>
    <w:rsid w:val="00433845"/>
    <w:rsid w:val="00433D5A"/>
    <w:rsid w:val="00434707"/>
    <w:rsid w:val="00434A70"/>
    <w:rsid w:val="00434CF4"/>
    <w:rsid w:val="00434D15"/>
    <w:rsid w:val="00435487"/>
    <w:rsid w:val="00437B0F"/>
    <w:rsid w:val="00437EBC"/>
    <w:rsid w:val="00437F0F"/>
    <w:rsid w:val="00440446"/>
    <w:rsid w:val="0044144F"/>
    <w:rsid w:val="004419AA"/>
    <w:rsid w:val="00442606"/>
    <w:rsid w:val="00442FFB"/>
    <w:rsid w:val="004432C4"/>
    <w:rsid w:val="00443685"/>
    <w:rsid w:val="00443D20"/>
    <w:rsid w:val="00443FE6"/>
    <w:rsid w:val="00444510"/>
    <w:rsid w:val="00444CAF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42F"/>
    <w:rsid w:val="0045694E"/>
    <w:rsid w:val="00456965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5651"/>
    <w:rsid w:val="00465DED"/>
    <w:rsid w:val="0046763B"/>
    <w:rsid w:val="00467876"/>
    <w:rsid w:val="004678FF"/>
    <w:rsid w:val="004705BF"/>
    <w:rsid w:val="00471AAC"/>
    <w:rsid w:val="004729CF"/>
    <w:rsid w:val="00473822"/>
    <w:rsid w:val="00473BC2"/>
    <w:rsid w:val="00474DBF"/>
    <w:rsid w:val="004752A3"/>
    <w:rsid w:val="004752A5"/>
    <w:rsid w:val="00475401"/>
    <w:rsid w:val="00475989"/>
    <w:rsid w:val="00476088"/>
    <w:rsid w:val="004775E6"/>
    <w:rsid w:val="004801B7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5072"/>
    <w:rsid w:val="00485274"/>
    <w:rsid w:val="00486680"/>
    <w:rsid w:val="00486B5A"/>
    <w:rsid w:val="004874BF"/>
    <w:rsid w:val="004875BF"/>
    <w:rsid w:val="00487744"/>
    <w:rsid w:val="004904C6"/>
    <w:rsid w:val="004929C5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FF5"/>
    <w:rsid w:val="00497245"/>
    <w:rsid w:val="004974E4"/>
    <w:rsid w:val="004A1F6F"/>
    <w:rsid w:val="004A37C1"/>
    <w:rsid w:val="004A4369"/>
    <w:rsid w:val="004A4762"/>
    <w:rsid w:val="004A5276"/>
    <w:rsid w:val="004A585D"/>
    <w:rsid w:val="004A6214"/>
    <w:rsid w:val="004A62F3"/>
    <w:rsid w:val="004A6520"/>
    <w:rsid w:val="004A6655"/>
    <w:rsid w:val="004A68DE"/>
    <w:rsid w:val="004A7A09"/>
    <w:rsid w:val="004B0FB0"/>
    <w:rsid w:val="004B1D50"/>
    <w:rsid w:val="004B20DC"/>
    <w:rsid w:val="004B2A4C"/>
    <w:rsid w:val="004B2CA2"/>
    <w:rsid w:val="004B384E"/>
    <w:rsid w:val="004B4B86"/>
    <w:rsid w:val="004B57E0"/>
    <w:rsid w:val="004B6F7E"/>
    <w:rsid w:val="004B710A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D0AB1"/>
    <w:rsid w:val="004D0F3B"/>
    <w:rsid w:val="004D114C"/>
    <w:rsid w:val="004D1607"/>
    <w:rsid w:val="004D1620"/>
    <w:rsid w:val="004D1B4A"/>
    <w:rsid w:val="004D1F71"/>
    <w:rsid w:val="004D259E"/>
    <w:rsid w:val="004D3AA2"/>
    <w:rsid w:val="004D3E60"/>
    <w:rsid w:val="004D3EA9"/>
    <w:rsid w:val="004D4DDE"/>
    <w:rsid w:val="004D4F77"/>
    <w:rsid w:val="004D5A23"/>
    <w:rsid w:val="004D5E38"/>
    <w:rsid w:val="004D73D3"/>
    <w:rsid w:val="004D7455"/>
    <w:rsid w:val="004D7E45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ACE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621"/>
    <w:rsid w:val="005044BB"/>
    <w:rsid w:val="00504AC9"/>
    <w:rsid w:val="0050576F"/>
    <w:rsid w:val="00505FA4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6C6"/>
    <w:rsid w:val="00515B6C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B2C"/>
    <w:rsid w:val="00537C46"/>
    <w:rsid w:val="005405C6"/>
    <w:rsid w:val="00540932"/>
    <w:rsid w:val="00541EC7"/>
    <w:rsid w:val="005420CE"/>
    <w:rsid w:val="005421FB"/>
    <w:rsid w:val="005424DB"/>
    <w:rsid w:val="00542FE7"/>
    <w:rsid w:val="005434DB"/>
    <w:rsid w:val="0054411C"/>
    <w:rsid w:val="005441F0"/>
    <w:rsid w:val="00544358"/>
    <w:rsid w:val="00545B6E"/>
    <w:rsid w:val="00546C1B"/>
    <w:rsid w:val="00550DE4"/>
    <w:rsid w:val="00550F09"/>
    <w:rsid w:val="005516B0"/>
    <w:rsid w:val="00552715"/>
    <w:rsid w:val="00552D0E"/>
    <w:rsid w:val="00552D44"/>
    <w:rsid w:val="00555AAA"/>
    <w:rsid w:val="00555E48"/>
    <w:rsid w:val="00556036"/>
    <w:rsid w:val="00556C59"/>
    <w:rsid w:val="00556CCF"/>
    <w:rsid w:val="00557096"/>
    <w:rsid w:val="005578B0"/>
    <w:rsid w:val="00557922"/>
    <w:rsid w:val="005615EF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609E"/>
    <w:rsid w:val="005663B4"/>
    <w:rsid w:val="00566494"/>
    <w:rsid w:val="00567138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87D43"/>
    <w:rsid w:val="005907FA"/>
    <w:rsid w:val="0059083C"/>
    <w:rsid w:val="005909AD"/>
    <w:rsid w:val="00590E54"/>
    <w:rsid w:val="00591820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E1"/>
    <w:rsid w:val="005A0C34"/>
    <w:rsid w:val="005A0C4C"/>
    <w:rsid w:val="005A1559"/>
    <w:rsid w:val="005A1A35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41A9"/>
    <w:rsid w:val="005A4B51"/>
    <w:rsid w:val="005A5883"/>
    <w:rsid w:val="005A5C4D"/>
    <w:rsid w:val="005A7ACF"/>
    <w:rsid w:val="005A7C7F"/>
    <w:rsid w:val="005A7E86"/>
    <w:rsid w:val="005B105B"/>
    <w:rsid w:val="005B1315"/>
    <w:rsid w:val="005B13AB"/>
    <w:rsid w:val="005B14BF"/>
    <w:rsid w:val="005B1B7E"/>
    <w:rsid w:val="005B23A5"/>
    <w:rsid w:val="005B2530"/>
    <w:rsid w:val="005B2DEB"/>
    <w:rsid w:val="005B31F4"/>
    <w:rsid w:val="005B597C"/>
    <w:rsid w:val="005B5DB1"/>
    <w:rsid w:val="005B653D"/>
    <w:rsid w:val="005C014B"/>
    <w:rsid w:val="005C0E22"/>
    <w:rsid w:val="005C1799"/>
    <w:rsid w:val="005C19EC"/>
    <w:rsid w:val="005C20DD"/>
    <w:rsid w:val="005C23E1"/>
    <w:rsid w:val="005C2462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CF4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7A"/>
    <w:rsid w:val="005D72C8"/>
    <w:rsid w:val="005D7383"/>
    <w:rsid w:val="005D7CA7"/>
    <w:rsid w:val="005E0303"/>
    <w:rsid w:val="005E063D"/>
    <w:rsid w:val="005E185B"/>
    <w:rsid w:val="005E2E9C"/>
    <w:rsid w:val="005E3607"/>
    <w:rsid w:val="005E410D"/>
    <w:rsid w:val="005E48E3"/>
    <w:rsid w:val="005E4CDA"/>
    <w:rsid w:val="005E52CC"/>
    <w:rsid w:val="005E57E4"/>
    <w:rsid w:val="005E62A6"/>
    <w:rsid w:val="005E670B"/>
    <w:rsid w:val="005E6F95"/>
    <w:rsid w:val="005F058D"/>
    <w:rsid w:val="005F1CE6"/>
    <w:rsid w:val="005F2BBD"/>
    <w:rsid w:val="005F3484"/>
    <w:rsid w:val="005F3AA4"/>
    <w:rsid w:val="005F41BE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10484"/>
    <w:rsid w:val="006113DE"/>
    <w:rsid w:val="006114E0"/>
    <w:rsid w:val="006118BE"/>
    <w:rsid w:val="00611B9A"/>
    <w:rsid w:val="00611D7D"/>
    <w:rsid w:val="00612609"/>
    <w:rsid w:val="00612E71"/>
    <w:rsid w:val="00613418"/>
    <w:rsid w:val="00613530"/>
    <w:rsid w:val="00613D62"/>
    <w:rsid w:val="00614288"/>
    <w:rsid w:val="006142AE"/>
    <w:rsid w:val="00615220"/>
    <w:rsid w:val="00615E0C"/>
    <w:rsid w:val="006162E4"/>
    <w:rsid w:val="0061658C"/>
    <w:rsid w:val="0061775D"/>
    <w:rsid w:val="00620146"/>
    <w:rsid w:val="006203BD"/>
    <w:rsid w:val="00621144"/>
    <w:rsid w:val="00621400"/>
    <w:rsid w:val="00621690"/>
    <w:rsid w:val="00621BA7"/>
    <w:rsid w:val="00622951"/>
    <w:rsid w:val="006229D7"/>
    <w:rsid w:val="00623761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509"/>
    <w:rsid w:val="00636A2E"/>
    <w:rsid w:val="00636E3F"/>
    <w:rsid w:val="006374CF"/>
    <w:rsid w:val="00640749"/>
    <w:rsid w:val="00640AFA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AEF"/>
    <w:rsid w:val="006447B1"/>
    <w:rsid w:val="00644818"/>
    <w:rsid w:val="0064544A"/>
    <w:rsid w:val="00645B09"/>
    <w:rsid w:val="00646347"/>
    <w:rsid w:val="00646E42"/>
    <w:rsid w:val="00646F95"/>
    <w:rsid w:val="00647F16"/>
    <w:rsid w:val="0065156A"/>
    <w:rsid w:val="00651FF3"/>
    <w:rsid w:val="006521B6"/>
    <w:rsid w:val="006522BA"/>
    <w:rsid w:val="00652E3F"/>
    <w:rsid w:val="00652FB3"/>
    <w:rsid w:val="00653191"/>
    <w:rsid w:val="0065479A"/>
    <w:rsid w:val="0065531D"/>
    <w:rsid w:val="006557E0"/>
    <w:rsid w:val="00655DD8"/>
    <w:rsid w:val="00656736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2F28"/>
    <w:rsid w:val="006630D3"/>
    <w:rsid w:val="0066334C"/>
    <w:rsid w:val="0066386B"/>
    <w:rsid w:val="006641ED"/>
    <w:rsid w:val="006664EF"/>
    <w:rsid w:val="00667828"/>
    <w:rsid w:val="00667A7B"/>
    <w:rsid w:val="00667E4E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E6"/>
    <w:rsid w:val="00693D5C"/>
    <w:rsid w:val="006949D9"/>
    <w:rsid w:val="00694CE8"/>
    <w:rsid w:val="0069685C"/>
    <w:rsid w:val="0069725A"/>
    <w:rsid w:val="00697A96"/>
    <w:rsid w:val="006A056B"/>
    <w:rsid w:val="006A0F13"/>
    <w:rsid w:val="006A2284"/>
    <w:rsid w:val="006A24CF"/>
    <w:rsid w:val="006A2F29"/>
    <w:rsid w:val="006A3507"/>
    <w:rsid w:val="006A3F4C"/>
    <w:rsid w:val="006A4409"/>
    <w:rsid w:val="006A4CC9"/>
    <w:rsid w:val="006A5C5D"/>
    <w:rsid w:val="006A5E5C"/>
    <w:rsid w:val="006A5F29"/>
    <w:rsid w:val="006A638E"/>
    <w:rsid w:val="006A66D1"/>
    <w:rsid w:val="006A746F"/>
    <w:rsid w:val="006A781E"/>
    <w:rsid w:val="006A7A40"/>
    <w:rsid w:val="006B08D8"/>
    <w:rsid w:val="006B0F02"/>
    <w:rsid w:val="006B1469"/>
    <w:rsid w:val="006B1B3F"/>
    <w:rsid w:val="006B1F3E"/>
    <w:rsid w:val="006B297A"/>
    <w:rsid w:val="006B31E4"/>
    <w:rsid w:val="006B401E"/>
    <w:rsid w:val="006B42A1"/>
    <w:rsid w:val="006B5C07"/>
    <w:rsid w:val="006B6624"/>
    <w:rsid w:val="006B6892"/>
    <w:rsid w:val="006B6DA4"/>
    <w:rsid w:val="006B704A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248"/>
    <w:rsid w:val="006C6C80"/>
    <w:rsid w:val="006C6F95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D78"/>
    <w:rsid w:val="006F1E7B"/>
    <w:rsid w:val="006F242D"/>
    <w:rsid w:val="006F414D"/>
    <w:rsid w:val="006F46D7"/>
    <w:rsid w:val="006F6447"/>
    <w:rsid w:val="006F6B51"/>
    <w:rsid w:val="006F6C4B"/>
    <w:rsid w:val="007002B9"/>
    <w:rsid w:val="00700472"/>
    <w:rsid w:val="007010DA"/>
    <w:rsid w:val="00701E15"/>
    <w:rsid w:val="007022FF"/>
    <w:rsid w:val="00702321"/>
    <w:rsid w:val="00702A44"/>
    <w:rsid w:val="00702EEA"/>
    <w:rsid w:val="00703894"/>
    <w:rsid w:val="00704C60"/>
    <w:rsid w:val="0070517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11067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6950"/>
    <w:rsid w:val="00717E83"/>
    <w:rsid w:val="00720A68"/>
    <w:rsid w:val="00720DAF"/>
    <w:rsid w:val="0072118E"/>
    <w:rsid w:val="00721BF8"/>
    <w:rsid w:val="00722137"/>
    <w:rsid w:val="00722769"/>
    <w:rsid w:val="00723D16"/>
    <w:rsid w:val="0072464F"/>
    <w:rsid w:val="0072488F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39E0"/>
    <w:rsid w:val="00733AA9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40700"/>
    <w:rsid w:val="0074090C"/>
    <w:rsid w:val="00740BB4"/>
    <w:rsid w:val="00741A45"/>
    <w:rsid w:val="0074211B"/>
    <w:rsid w:val="0074218A"/>
    <w:rsid w:val="007425DC"/>
    <w:rsid w:val="00743CE2"/>
    <w:rsid w:val="00744054"/>
    <w:rsid w:val="007441B3"/>
    <w:rsid w:val="007449B5"/>
    <w:rsid w:val="00744A0E"/>
    <w:rsid w:val="00745897"/>
    <w:rsid w:val="00746C1B"/>
    <w:rsid w:val="00746D85"/>
    <w:rsid w:val="007473B0"/>
    <w:rsid w:val="007507B7"/>
    <w:rsid w:val="0075097A"/>
    <w:rsid w:val="00750B24"/>
    <w:rsid w:val="00750ED3"/>
    <w:rsid w:val="007513B3"/>
    <w:rsid w:val="00751B90"/>
    <w:rsid w:val="00752197"/>
    <w:rsid w:val="00752237"/>
    <w:rsid w:val="00752A10"/>
    <w:rsid w:val="00752B9F"/>
    <w:rsid w:val="00752E6E"/>
    <w:rsid w:val="00752F9F"/>
    <w:rsid w:val="0075392D"/>
    <w:rsid w:val="00753F1B"/>
    <w:rsid w:val="0075415C"/>
    <w:rsid w:val="007551F5"/>
    <w:rsid w:val="0075637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5C7"/>
    <w:rsid w:val="00763BEC"/>
    <w:rsid w:val="0076470B"/>
    <w:rsid w:val="00764CEC"/>
    <w:rsid w:val="00766456"/>
    <w:rsid w:val="0076659E"/>
    <w:rsid w:val="00766746"/>
    <w:rsid w:val="00766E40"/>
    <w:rsid w:val="00767B53"/>
    <w:rsid w:val="0077010D"/>
    <w:rsid w:val="007706BC"/>
    <w:rsid w:val="00770DF4"/>
    <w:rsid w:val="00770F28"/>
    <w:rsid w:val="00771469"/>
    <w:rsid w:val="00771B99"/>
    <w:rsid w:val="00771C62"/>
    <w:rsid w:val="007721C6"/>
    <w:rsid w:val="007730DC"/>
    <w:rsid w:val="00773238"/>
    <w:rsid w:val="007740C0"/>
    <w:rsid w:val="0077440C"/>
    <w:rsid w:val="00774476"/>
    <w:rsid w:val="0077513F"/>
    <w:rsid w:val="00775697"/>
    <w:rsid w:val="00775C40"/>
    <w:rsid w:val="00776591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5C18"/>
    <w:rsid w:val="00785E11"/>
    <w:rsid w:val="00786CA6"/>
    <w:rsid w:val="00787027"/>
    <w:rsid w:val="007873BC"/>
    <w:rsid w:val="00787EF6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A16"/>
    <w:rsid w:val="007B1076"/>
    <w:rsid w:val="007B1B3E"/>
    <w:rsid w:val="007B1F3C"/>
    <w:rsid w:val="007B3191"/>
    <w:rsid w:val="007B3E31"/>
    <w:rsid w:val="007B4217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7088"/>
    <w:rsid w:val="007D0273"/>
    <w:rsid w:val="007D0285"/>
    <w:rsid w:val="007D1B67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6F0C"/>
    <w:rsid w:val="007F0441"/>
    <w:rsid w:val="007F0549"/>
    <w:rsid w:val="007F0CDB"/>
    <w:rsid w:val="007F213A"/>
    <w:rsid w:val="007F2F0F"/>
    <w:rsid w:val="007F3223"/>
    <w:rsid w:val="007F3D4A"/>
    <w:rsid w:val="007F3D7D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264"/>
    <w:rsid w:val="008013F4"/>
    <w:rsid w:val="00801418"/>
    <w:rsid w:val="0080236A"/>
    <w:rsid w:val="00803028"/>
    <w:rsid w:val="0080305E"/>
    <w:rsid w:val="00803779"/>
    <w:rsid w:val="00804202"/>
    <w:rsid w:val="008043D3"/>
    <w:rsid w:val="0080493A"/>
    <w:rsid w:val="00804C19"/>
    <w:rsid w:val="008053E1"/>
    <w:rsid w:val="008068E5"/>
    <w:rsid w:val="008073E4"/>
    <w:rsid w:val="00810FB0"/>
    <w:rsid w:val="0081129E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CD2"/>
    <w:rsid w:val="00823E5B"/>
    <w:rsid w:val="008256BC"/>
    <w:rsid w:val="00825B0A"/>
    <w:rsid w:val="00826B60"/>
    <w:rsid w:val="0082723E"/>
    <w:rsid w:val="008301D8"/>
    <w:rsid w:val="00830622"/>
    <w:rsid w:val="0083134A"/>
    <w:rsid w:val="008318F4"/>
    <w:rsid w:val="00831925"/>
    <w:rsid w:val="00831964"/>
    <w:rsid w:val="00832F39"/>
    <w:rsid w:val="00833599"/>
    <w:rsid w:val="008338E6"/>
    <w:rsid w:val="00833ADF"/>
    <w:rsid w:val="008342E1"/>
    <w:rsid w:val="008351D0"/>
    <w:rsid w:val="00835C6E"/>
    <w:rsid w:val="00836CE1"/>
    <w:rsid w:val="00837F74"/>
    <w:rsid w:val="008403C1"/>
    <w:rsid w:val="008409D4"/>
    <w:rsid w:val="00840D5E"/>
    <w:rsid w:val="008411AC"/>
    <w:rsid w:val="008423E7"/>
    <w:rsid w:val="008425C4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38B"/>
    <w:rsid w:val="0085472C"/>
    <w:rsid w:val="00854B0A"/>
    <w:rsid w:val="008550A5"/>
    <w:rsid w:val="008550CA"/>
    <w:rsid w:val="008555E6"/>
    <w:rsid w:val="008556EA"/>
    <w:rsid w:val="0085782E"/>
    <w:rsid w:val="0085794D"/>
    <w:rsid w:val="008600FE"/>
    <w:rsid w:val="0086013D"/>
    <w:rsid w:val="008601E9"/>
    <w:rsid w:val="00860503"/>
    <w:rsid w:val="0086197E"/>
    <w:rsid w:val="00861FE2"/>
    <w:rsid w:val="00862F7A"/>
    <w:rsid w:val="008634F4"/>
    <w:rsid w:val="00864873"/>
    <w:rsid w:val="00864932"/>
    <w:rsid w:val="00864992"/>
    <w:rsid w:val="00865C1F"/>
    <w:rsid w:val="00866071"/>
    <w:rsid w:val="0086628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9E1"/>
    <w:rsid w:val="00871D58"/>
    <w:rsid w:val="008724A0"/>
    <w:rsid w:val="00872E03"/>
    <w:rsid w:val="00873A6B"/>
    <w:rsid w:val="00874557"/>
    <w:rsid w:val="008751B3"/>
    <w:rsid w:val="00876AB1"/>
    <w:rsid w:val="00877AE0"/>
    <w:rsid w:val="00877C88"/>
    <w:rsid w:val="00880360"/>
    <w:rsid w:val="008804A3"/>
    <w:rsid w:val="00880ABB"/>
    <w:rsid w:val="00881DD8"/>
    <w:rsid w:val="00882703"/>
    <w:rsid w:val="008827F0"/>
    <w:rsid w:val="00882AAE"/>
    <w:rsid w:val="0088342C"/>
    <w:rsid w:val="00883621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CE4"/>
    <w:rsid w:val="00892F9F"/>
    <w:rsid w:val="008940FC"/>
    <w:rsid w:val="0089440C"/>
    <w:rsid w:val="008946D6"/>
    <w:rsid w:val="0089493F"/>
    <w:rsid w:val="00894B25"/>
    <w:rsid w:val="00895AFC"/>
    <w:rsid w:val="00895FCB"/>
    <w:rsid w:val="00896EFA"/>
    <w:rsid w:val="008978A6"/>
    <w:rsid w:val="008A03C5"/>
    <w:rsid w:val="008A03E6"/>
    <w:rsid w:val="008A042F"/>
    <w:rsid w:val="008A132A"/>
    <w:rsid w:val="008A19AE"/>
    <w:rsid w:val="008A1B95"/>
    <w:rsid w:val="008A1FE9"/>
    <w:rsid w:val="008A358E"/>
    <w:rsid w:val="008A395F"/>
    <w:rsid w:val="008A3AC6"/>
    <w:rsid w:val="008A4233"/>
    <w:rsid w:val="008A4AEA"/>
    <w:rsid w:val="008A516E"/>
    <w:rsid w:val="008A67E6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804"/>
    <w:rsid w:val="008C4A80"/>
    <w:rsid w:val="008C5783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F0309"/>
    <w:rsid w:val="008F0628"/>
    <w:rsid w:val="008F08B6"/>
    <w:rsid w:val="008F0E71"/>
    <w:rsid w:val="008F0F95"/>
    <w:rsid w:val="008F156C"/>
    <w:rsid w:val="008F2147"/>
    <w:rsid w:val="008F300D"/>
    <w:rsid w:val="008F397E"/>
    <w:rsid w:val="008F433D"/>
    <w:rsid w:val="008F440D"/>
    <w:rsid w:val="008F46E2"/>
    <w:rsid w:val="008F5232"/>
    <w:rsid w:val="008F52CB"/>
    <w:rsid w:val="008F5424"/>
    <w:rsid w:val="008F5A77"/>
    <w:rsid w:val="008F6273"/>
    <w:rsid w:val="008F6503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D96"/>
    <w:rsid w:val="00905EBF"/>
    <w:rsid w:val="009063DA"/>
    <w:rsid w:val="00906BAC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3BDC"/>
    <w:rsid w:val="00913CBA"/>
    <w:rsid w:val="00914A4B"/>
    <w:rsid w:val="00916BC8"/>
    <w:rsid w:val="00917183"/>
    <w:rsid w:val="0091739A"/>
    <w:rsid w:val="009175F3"/>
    <w:rsid w:val="00920251"/>
    <w:rsid w:val="009207E4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30894"/>
    <w:rsid w:val="00930FC5"/>
    <w:rsid w:val="009311EF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E04"/>
    <w:rsid w:val="00936FDE"/>
    <w:rsid w:val="0093775F"/>
    <w:rsid w:val="00940344"/>
    <w:rsid w:val="00940DCC"/>
    <w:rsid w:val="00941637"/>
    <w:rsid w:val="0094195D"/>
    <w:rsid w:val="0094254B"/>
    <w:rsid w:val="009434D4"/>
    <w:rsid w:val="009441AB"/>
    <w:rsid w:val="009441DC"/>
    <w:rsid w:val="0094525A"/>
    <w:rsid w:val="009459FC"/>
    <w:rsid w:val="00946C63"/>
    <w:rsid w:val="00947280"/>
    <w:rsid w:val="00947ECF"/>
    <w:rsid w:val="00950379"/>
    <w:rsid w:val="009504F3"/>
    <w:rsid w:val="009511F3"/>
    <w:rsid w:val="0095123E"/>
    <w:rsid w:val="00951E1E"/>
    <w:rsid w:val="0095292A"/>
    <w:rsid w:val="00952B22"/>
    <w:rsid w:val="00952BE0"/>
    <w:rsid w:val="00952C93"/>
    <w:rsid w:val="00952D12"/>
    <w:rsid w:val="0095308D"/>
    <w:rsid w:val="0095349C"/>
    <w:rsid w:val="00953530"/>
    <w:rsid w:val="00953D07"/>
    <w:rsid w:val="00953F75"/>
    <w:rsid w:val="00954277"/>
    <w:rsid w:val="00954F3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BD6"/>
    <w:rsid w:val="00963D4C"/>
    <w:rsid w:val="009640F1"/>
    <w:rsid w:val="009643E7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3E92"/>
    <w:rsid w:val="00974D91"/>
    <w:rsid w:val="00975391"/>
    <w:rsid w:val="00975DC2"/>
    <w:rsid w:val="00975FBC"/>
    <w:rsid w:val="00976042"/>
    <w:rsid w:val="00976531"/>
    <w:rsid w:val="009768BF"/>
    <w:rsid w:val="00976E97"/>
    <w:rsid w:val="00977116"/>
    <w:rsid w:val="00977D3F"/>
    <w:rsid w:val="00977D8A"/>
    <w:rsid w:val="0098028E"/>
    <w:rsid w:val="009808A2"/>
    <w:rsid w:val="009819C0"/>
    <w:rsid w:val="00981EFE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EE"/>
    <w:rsid w:val="009864BA"/>
    <w:rsid w:val="009866B4"/>
    <w:rsid w:val="009869BA"/>
    <w:rsid w:val="00987D5B"/>
    <w:rsid w:val="00990E73"/>
    <w:rsid w:val="00992856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25FB"/>
    <w:rsid w:val="009A2DA9"/>
    <w:rsid w:val="009A3017"/>
    <w:rsid w:val="009A3B98"/>
    <w:rsid w:val="009A3E26"/>
    <w:rsid w:val="009A3E65"/>
    <w:rsid w:val="009A5923"/>
    <w:rsid w:val="009A5F0E"/>
    <w:rsid w:val="009A63C8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DDA"/>
    <w:rsid w:val="009B405B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91"/>
    <w:rsid w:val="009C582C"/>
    <w:rsid w:val="009C589C"/>
    <w:rsid w:val="009C6418"/>
    <w:rsid w:val="009C6593"/>
    <w:rsid w:val="009C65AF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79BF"/>
    <w:rsid w:val="009F0197"/>
    <w:rsid w:val="009F0855"/>
    <w:rsid w:val="009F08A3"/>
    <w:rsid w:val="009F0AC3"/>
    <w:rsid w:val="009F2126"/>
    <w:rsid w:val="009F412F"/>
    <w:rsid w:val="009F4416"/>
    <w:rsid w:val="009F4462"/>
    <w:rsid w:val="009F4DB7"/>
    <w:rsid w:val="009F502F"/>
    <w:rsid w:val="009F5690"/>
    <w:rsid w:val="009F58C0"/>
    <w:rsid w:val="009F752F"/>
    <w:rsid w:val="00A00175"/>
    <w:rsid w:val="00A001CF"/>
    <w:rsid w:val="00A0087C"/>
    <w:rsid w:val="00A013D0"/>
    <w:rsid w:val="00A0197A"/>
    <w:rsid w:val="00A01983"/>
    <w:rsid w:val="00A01C63"/>
    <w:rsid w:val="00A02830"/>
    <w:rsid w:val="00A02BD9"/>
    <w:rsid w:val="00A03235"/>
    <w:rsid w:val="00A0719F"/>
    <w:rsid w:val="00A077C7"/>
    <w:rsid w:val="00A07940"/>
    <w:rsid w:val="00A07A75"/>
    <w:rsid w:val="00A101DF"/>
    <w:rsid w:val="00A1102A"/>
    <w:rsid w:val="00A12DFC"/>
    <w:rsid w:val="00A1379A"/>
    <w:rsid w:val="00A13826"/>
    <w:rsid w:val="00A13ED6"/>
    <w:rsid w:val="00A14A57"/>
    <w:rsid w:val="00A152AC"/>
    <w:rsid w:val="00A154B2"/>
    <w:rsid w:val="00A1593A"/>
    <w:rsid w:val="00A160DC"/>
    <w:rsid w:val="00A16886"/>
    <w:rsid w:val="00A16FF4"/>
    <w:rsid w:val="00A17A55"/>
    <w:rsid w:val="00A200BF"/>
    <w:rsid w:val="00A21D49"/>
    <w:rsid w:val="00A2255E"/>
    <w:rsid w:val="00A22697"/>
    <w:rsid w:val="00A227BB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0744"/>
    <w:rsid w:val="00A324BF"/>
    <w:rsid w:val="00A33317"/>
    <w:rsid w:val="00A3391B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FE0"/>
    <w:rsid w:val="00A47A70"/>
    <w:rsid w:val="00A47B58"/>
    <w:rsid w:val="00A5054C"/>
    <w:rsid w:val="00A506A6"/>
    <w:rsid w:val="00A5131D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17D3"/>
    <w:rsid w:val="00A619DE"/>
    <w:rsid w:val="00A62500"/>
    <w:rsid w:val="00A62526"/>
    <w:rsid w:val="00A62594"/>
    <w:rsid w:val="00A64044"/>
    <w:rsid w:val="00A65924"/>
    <w:rsid w:val="00A65E5D"/>
    <w:rsid w:val="00A66BAC"/>
    <w:rsid w:val="00A675E2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3EC3"/>
    <w:rsid w:val="00A840B3"/>
    <w:rsid w:val="00A84366"/>
    <w:rsid w:val="00A85935"/>
    <w:rsid w:val="00A86892"/>
    <w:rsid w:val="00A86BA6"/>
    <w:rsid w:val="00A86C7B"/>
    <w:rsid w:val="00A8769C"/>
    <w:rsid w:val="00A87CD0"/>
    <w:rsid w:val="00A90145"/>
    <w:rsid w:val="00A902A5"/>
    <w:rsid w:val="00A92E1D"/>
    <w:rsid w:val="00A93217"/>
    <w:rsid w:val="00A935BF"/>
    <w:rsid w:val="00A93E3B"/>
    <w:rsid w:val="00A9416B"/>
    <w:rsid w:val="00A9473F"/>
    <w:rsid w:val="00A94F07"/>
    <w:rsid w:val="00A95479"/>
    <w:rsid w:val="00A95EE3"/>
    <w:rsid w:val="00A96049"/>
    <w:rsid w:val="00A960A6"/>
    <w:rsid w:val="00A9695A"/>
    <w:rsid w:val="00A97CF1"/>
    <w:rsid w:val="00AA01A9"/>
    <w:rsid w:val="00AA1940"/>
    <w:rsid w:val="00AA1EB8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7F2"/>
    <w:rsid w:val="00AA5913"/>
    <w:rsid w:val="00AA64FF"/>
    <w:rsid w:val="00AA6579"/>
    <w:rsid w:val="00AA77CB"/>
    <w:rsid w:val="00AA789E"/>
    <w:rsid w:val="00AB1870"/>
    <w:rsid w:val="00AB1BA0"/>
    <w:rsid w:val="00AB24B5"/>
    <w:rsid w:val="00AB2970"/>
    <w:rsid w:val="00AB2BB3"/>
    <w:rsid w:val="00AB2FD7"/>
    <w:rsid w:val="00AB313C"/>
    <w:rsid w:val="00AB37EA"/>
    <w:rsid w:val="00AB3C5B"/>
    <w:rsid w:val="00AB5A70"/>
    <w:rsid w:val="00AB6586"/>
    <w:rsid w:val="00AB74EB"/>
    <w:rsid w:val="00AB7A15"/>
    <w:rsid w:val="00AB7CA7"/>
    <w:rsid w:val="00AC0086"/>
    <w:rsid w:val="00AC0388"/>
    <w:rsid w:val="00AC0C36"/>
    <w:rsid w:val="00AC26D0"/>
    <w:rsid w:val="00AC2DCB"/>
    <w:rsid w:val="00AC345C"/>
    <w:rsid w:val="00AC4568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D0EB6"/>
    <w:rsid w:val="00AD15A3"/>
    <w:rsid w:val="00AD1E6D"/>
    <w:rsid w:val="00AD2F8D"/>
    <w:rsid w:val="00AD3B18"/>
    <w:rsid w:val="00AD3FFE"/>
    <w:rsid w:val="00AD4024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717C"/>
    <w:rsid w:val="00AD7B8C"/>
    <w:rsid w:val="00AE070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066"/>
    <w:rsid w:val="00AF4560"/>
    <w:rsid w:val="00AF4AFA"/>
    <w:rsid w:val="00AF4DFC"/>
    <w:rsid w:val="00AF5483"/>
    <w:rsid w:val="00AF590A"/>
    <w:rsid w:val="00AF611F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876"/>
    <w:rsid w:val="00B05182"/>
    <w:rsid w:val="00B05192"/>
    <w:rsid w:val="00B061E6"/>
    <w:rsid w:val="00B077C9"/>
    <w:rsid w:val="00B1152A"/>
    <w:rsid w:val="00B11EB4"/>
    <w:rsid w:val="00B126E4"/>
    <w:rsid w:val="00B128BB"/>
    <w:rsid w:val="00B12D06"/>
    <w:rsid w:val="00B13C25"/>
    <w:rsid w:val="00B142FD"/>
    <w:rsid w:val="00B1471D"/>
    <w:rsid w:val="00B15C53"/>
    <w:rsid w:val="00B165C4"/>
    <w:rsid w:val="00B1692B"/>
    <w:rsid w:val="00B1706A"/>
    <w:rsid w:val="00B20806"/>
    <w:rsid w:val="00B20B4E"/>
    <w:rsid w:val="00B2189B"/>
    <w:rsid w:val="00B21C13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21AB"/>
    <w:rsid w:val="00B326E6"/>
    <w:rsid w:val="00B3280C"/>
    <w:rsid w:val="00B32836"/>
    <w:rsid w:val="00B32C1D"/>
    <w:rsid w:val="00B32E79"/>
    <w:rsid w:val="00B338D8"/>
    <w:rsid w:val="00B3396F"/>
    <w:rsid w:val="00B345A2"/>
    <w:rsid w:val="00B34CC7"/>
    <w:rsid w:val="00B35568"/>
    <w:rsid w:val="00B36285"/>
    <w:rsid w:val="00B3633E"/>
    <w:rsid w:val="00B36E5D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D7"/>
    <w:rsid w:val="00B45720"/>
    <w:rsid w:val="00B45E34"/>
    <w:rsid w:val="00B46048"/>
    <w:rsid w:val="00B46D3B"/>
    <w:rsid w:val="00B46E80"/>
    <w:rsid w:val="00B46F41"/>
    <w:rsid w:val="00B470C5"/>
    <w:rsid w:val="00B471E2"/>
    <w:rsid w:val="00B4726C"/>
    <w:rsid w:val="00B47EA7"/>
    <w:rsid w:val="00B50DDD"/>
    <w:rsid w:val="00B52115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7044E"/>
    <w:rsid w:val="00B70F8C"/>
    <w:rsid w:val="00B71092"/>
    <w:rsid w:val="00B71494"/>
    <w:rsid w:val="00B71771"/>
    <w:rsid w:val="00B71A45"/>
    <w:rsid w:val="00B721B5"/>
    <w:rsid w:val="00B72520"/>
    <w:rsid w:val="00B72B7D"/>
    <w:rsid w:val="00B73267"/>
    <w:rsid w:val="00B73479"/>
    <w:rsid w:val="00B73EBC"/>
    <w:rsid w:val="00B746F8"/>
    <w:rsid w:val="00B74ED1"/>
    <w:rsid w:val="00B758BF"/>
    <w:rsid w:val="00B76118"/>
    <w:rsid w:val="00B76E5B"/>
    <w:rsid w:val="00B779C6"/>
    <w:rsid w:val="00B77BE4"/>
    <w:rsid w:val="00B80BED"/>
    <w:rsid w:val="00B839C7"/>
    <w:rsid w:val="00B83D2C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2F8A"/>
    <w:rsid w:val="00BA3769"/>
    <w:rsid w:val="00BA49DC"/>
    <w:rsid w:val="00BA4F05"/>
    <w:rsid w:val="00BA5842"/>
    <w:rsid w:val="00BA586D"/>
    <w:rsid w:val="00BA6078"/>
    <w:rsid w:val="00BB2139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803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32B"/>
    <w:rsid w:val="00BE297A"/>
    <w:rsid w:val="00BE2ECD"/>
    <w:rsid w:val="00BE37F6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BA1"/>
    <w:rsid w:val="00BF4E2D"/>
    <w:rsid w:val="00BF4F08"/>
    <w:rsid w:val="00BF4F51"/>
    <w:rsid w:val="00BF54EC"/>
    <w:rsid w:val="00BF5784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170B"/>
    <w:rsid w:val="00C017D6"/>
    <w:rsid w:val="00C01A48"/>
    <w:rsid w:val="00C01B01"/>
    <w:rsid w:val="00C02291"/>
    <w:rsid w:val="00C034DA"/>
    <w:rsid w:val="00C037EF"/>
    <w:rsid w:val="00C03C5F"/>
    <w:rsid w:val="00C04079"/>
    <w:rsid w:val="00C0638B"/>
    <w:rsid w:val="00C067E2"/>
    <w:rsid w:val="00C072C6"/>
    <w:rsid w:val="00C07607"/>
    <w:rsid w:val="00C07C15"/>
    <w:rsid w:val="00C07D1E"/>
    <w:rsid w:val="00C07FCE"/>
    <w:rsid w:val="00C1019D"/>
    <w:rsid w:val="00C11148"/>
    <w:rsid w:val="00C1141F"/>
    <w:rsid w:val="00C120F1"/>
    <w:rsid w:val="00C12927"/>
    <w:rsid w:val="00C12B83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2B15"/>
    <w:rsid w:val="00C245A1"/>
    <w:rsid w:val="00C247F1"/>
    <w:rsid w:val="00C24EAE"/>
    <w:rsid w:val="00C2541B"/>
    <w:rsid w:val="00C25D3C"/>
    <w:rsid w:val="00C25F29"/>
    <w:rsid w:val="00C26415"/>
    <w:rsid w:val="00C2642C"/>
    <w:rsid w:val="00C300FE"/>
    <w:rsid w:val="00C307A5"/>
    <w:rsid w:val="00C316D5"/>
    <w:rsid w:val="00C323DE"/>
    <w:rsid w:val="00C333BD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78DF"/>
    <w:rsid w:val="00C37C70"/>
    <w:rsid w:val="00C40270"/>
    <w:rsid w:val="00C40440"/>
    <w:rsid w:val="00C4089E"/>
    <w:rsid w:val="00C40EB3"/>
    <w:rsid w:val="00C42824"/>
    <w:rsid w:val="00C439B1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369"/>
    <w:rsid w:val="00C543A2"/>
    <w:rsid w:val="00C5463F"/>
    <w:rsid w:val="00C54691"/>
    <w:rsid w:val="00C547FD"/>
    <w:rsid w:val="00C54E90"/>
    <w:rsid w:val="00C55E76"/>
    <w:rsid w:val="00C561E1"/>
    <w:rsid w:val="00C5643B"/>
    <w:rsid w:val="00C56EBD"/>
    <w:rsid w:val="00C57B3F"/>
    <w:rsid w:val="00C57E2A"/>
    <w:rsid w:val="00C60D19"/>
    <w:rsid w:val="00C61237"/>
    <w:rsid w:val="00C62231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BFE"/>
    <w:rsid w:val="00C700B3"/>
    <w:rsid w:val="00C70366"/>
    <w:rsid w:val="00C7057B"/>
    <w:rsid w:val="00C71076"/>
    <w:rsid w:val="00C71F9A"/>
    <w:rsid w:val="00C727CB"/>
    <w:rsid w:val="00C72B1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EC8"/>
    <w:rsid w:val="00C800E3"/>
    <w:rsid w:val="00C80790"/>
    <w:rsid w:val="00C80CF6"/>
    <w:rsid w:val="00C80E92"/>
    <w:rsid w:val="00C82238"/>
    <w:rsid w:val="00C835AB"/>
    <w:rsid w:val="00C83D56"/>
    <w:rsid w:val="00C8665B"/>
    <w:rsid w:val="00C86E1E"/>
    <w:rsid w:val="00C8795F"/>
    <w:rsid w:val="00C879A0"/>
    <w:rsid w:val="00C90487"/>
    <w:rsid w:val="00C90748"/>
    <w:rsid w:val="00C90CB7"/>
    <w:rsid w:val="00C91250"/>
    <w:rsid w:val="00C915DB"/>
    <w:rsid w:val="00C92F66"/>
    <w:rsid w:val="00C936FE"/>
    <w:rsid w:val="00C93CA9"/>
    <w:rsid w:val="00C94DE2"/>
    <w:rsid w:val="00C956F3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C4"/>
    <w:rsid w:val="00CA27D4"/>
    <w:rsid w:val="00CA3F22"/>
    <w:rsid w:val="00CA4AAF"/>
    <w:rsid w:val="00CA64FC"/>
    <w:rsid w:val="00CA67ED"/>
    <w:rsid w:val="00CA7C2D"/>
    <w:rsid w:val="00CA7E60"/>
    <w:rsid w:val="00CB019E"/>
    <w:rsid w:val="00CB065D"/>
    <w:rsid w:val="00CB067B"/>
    <w:rsid w:val="00CB076B"/>
    <w:rsid w:val="00CB1173"/>
    <w:rsid w:val="00CB2687"/>
    <w:rsid w:val="00CB40C8"/>
    <w:rsid w:val="00CB4288"/>
    <w:rsid w:val="00CB5436"/>
    <w:rsid w:val="00CB5B5A"/>
    <w:rsid w:val="00CB5F59"/>
    <w:rsid w:val="00CB6162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44A4"/>
    <w:rsid w:val="00CC53E5"/>
    <w:rsid w:val="00CC6096"/>
    <w:rsid w:val="00CC6686"/>
    <w:rsid w:val="00CC68F4"/>
    <w:rsid w:val="00CC6ECB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5E16"/>
    <w:rsid w:val="00CD691D"/>
    <w:rsid w:val="00CD6986"/>
    <w:rsid w:val="00CD7C4E"/>
    <w:rsid w:val="00CE0F1D"/>
    <w:rsid w:val="00CE17E2"/>
    <w:rsid w:val="00CE29DE"/>
    <w:rsid w:val="00CE2F32"/>
    <w:rsid w:val="00CE3F0B"/>
    <w:rsid w:val="00CE46C5"/>
    <w:rsid w:val="00CE593A"/>
    <w:rsid w:val="00CE5E7F"/>
    <w:rsid w:val="00CE7818"/>
    <w:rsid w:val="00CF0FA6"/>
    <w:rsid w:val="00CF11A0"/>
    <w:rsid w:val="00CF1336"/>
    <w:rsid w:val="00CF1658"/>
    <w:rsid w:val="00CF1D07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BCA"/>
    <w:rsid w:val="00D01E66"/>
    <w:rsid w:val="00D02024"/>
    <w:rsid w:val="00D02F88"/>
    <w:rsid w:val="00D03A9C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3450"/>
    <w:rsid w:val="00D13974"/>
    <w:rsid w:val="00D13A4E"/>
    <w:rsid w:val="00D1543B"/>
    <w:rsid w:val="00D15CC7"/>
    <w:rsid w:val="00D15DD1"/>
    <w:rsid w:val="00D17451"/>
    <w:rsid w:val="00D2015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5126"/>
    <w:rsid w:val="00D25265"/>
    <w:rsid w:val="00D252E4"/>
    <w:rsid w:val="00D25675"/>
    <w:rsid w:val="00D25A20"/>
    <w:rsid w:val="00D25B3F"/>
    <w:rsid w:val="00D25D18"/>
    <w:rsid w:val="00D261B3"/>
    <w:rsid w:val="00D2635B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49"/>
    <w:rsid w:val="00D336CB"/>
    <w:rsid w:val="00D34C34"/>
    <w:rsid w:val="00D3547D"/>
    <w:rsid w:val="00D3586F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FBD"/>
    <w:rsid w:val="00D52547"/>
    <w:rsid w:val="00D5272A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D5F"/>
    <w:rsid w:val="00D74ABC"/>
    <w:rsid w:val="00D74B7D"/>
    <w:rsid w:val="00D74B9C"/>
    <w:rsid w:val="00D74E2F"/>
    <w:rsid w:val="00D753D4"/>
    <w:rsid w:val="00D7593D"/>
    <w:rsid w:val="00D75A96"/>
    <w:rsid w:val="00D763AE"/>
    <w:rsid w:val="00D7658F"/>
    <w:rsid w:val="00D76D77"/>
    <w:rsid w:val="00D7771B"/>
    <w:rsid w:val="00D77B0C"/>
    <w:rsid w:val="00D8066C"/>
    <w:rsid w:val="00D80F06"/>
    <w:rsid w:val="00D8100E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90146"/>
    <w:rsid w:val="00D90671"/>
    <w:rsid w:val="00D90966"/>
    <w:rsid w:val="00D90D32"/>
    <w:rsid w:val="00D91245"/>
    <w:rsid w:val="00D92CB3"/>
    <w:rsid w:val="00D9321D"/>
    <w:rsid w:val="00D932BB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C20"/>
    <w:rsid w:val="00DA5ADB"/>
    <w:rsid w:val="00DA7BD7"/>
    <w:rsid w:val="00DA7C00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68E4"/>
    <w:rsid w:val="00DC7452"/>
    <w:rsid w:val="00DC76CC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140"/>
    <w:rsid w:val="00DE1528"/>
    <w:rsid w:val="00DE16E5"/>
    <w:rsid w:val="00DE18CC"/>
    <w:rsid w:val="00DE1AAA"/>
    <w:rsid w:val="00DE1DCF"/>
    <w:rsid w:val="00DE23BB"/>
    <w:rsid w:val="00DE2983"/>
    <w:rsid w:val="00DE31DB"/>
    <w:rsid w:val="00DE37D3"/>
    <w:rsid w:val="00DE3AE0"/>
    <w:rsid w:val="00DE4144"/>
    <w:rsid w:val="00DE4AA2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3CC8"/>
    <w:rsid w:val="00DF3EE9"/>
    <w:rsid w:val="00DF439D"/>
    <w:rsid w:val="00DF443F"/>
    <w:rsid w:val="00DF4CFB"/>
    <w:rsid w:val="00DF4D6D"/>
    <w:rsid w:val="00DF4E47"/>
    <w:rsid w:val="00DF4FD3"/>
    <w:rsid w:val="00DF5058"/>
    <w:rsid w:val="00DF613A"/>
    <w:rsid w:val="00DF757F"/>
    <w:rsid w:val="00E00070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5C8"/>
    <w:rsid w:val="00E138F8"/>
    <w:rsid w:val="00E149A0"/>
    <w:rsid w:val="00E14E15"/>
    <w:rsid w:val="00E15702"/>
    <w:rsid w:val="00E15BD4"/>
    <w:rsid w:val="00E17694"/>
    <w:rsid w:val="00E2019A"/>
    <w:rsid w:val="00E202CC"/>
    <w:rsid w:val="00E213C3"/>
    <w:rsid w:val="00E215C0"/>
    <w:rsid w:val="00E21BAD"/>
    <w:rsid w:val="00E22302"/>
    <w:rsid w:val="00E227D5"/>
    <w:rsid w:val="00E240C0"/>
    <w:rsid w:val="00E25AEB"/>
    <w:rsid w:val="00E26D40"/>
    <w:rsid w:val="00E26ED0"/>
    <w:rsid w:val="00E2777E"/>
    <w:rsid w:val="00E27ABC"/>
    <w:rsid w:val="00E30B60"/>
    <w:rsid w:val="00E30BAE"/>
    <w:rsid w:val="00E31031"/>
    <w:rsid w:val="00E31F4F"/>
    <w:rsid w:val="00E32242"/>
    <w:rsid w:val="00E32B80"/>
    <w:rsid w:val="00E33168"/>
    <w:rsid w:val="00E3366D"/>
    <w:rsid w:val="00E3444B"/>
    <w:rsid w:val="00E3480D"/>
    <w:rsid w:val="00E34A70"/>
    <w:rsid w:val="00E351E5"/>
    <w:rsid w:val="00E35889"/>
    <w:rsid w:val="00E3627E"/>
    <w:rsid w:val="00E36602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6685"/>
    <w:rsid w:val="00E46783"/>
    <w:rsid w:val="00E46C17"/>
    <w:rsid w:val="00E46CD0"/>
    <w:rsid w:val="00E475E8"/>
    <w:rsid w:val="00E50C38"/>
    <w:rsid w:val="00E5127D"/>
    <w:rsid w:val="00E5134A"/>
    <w:rsid w:val="00E5215D"/>
    <w:rsid w:val="00E5236C"/>
    <w:rsid w:val="00E523DB"/>
    <w:rsid w:val="00E52E08"/>
    <w:rsid w:val="00E52E4B"/>
    <w:rsid w:val="00E53231"/>
    <w:rsid w:val="00E53684"/>
    <w:rsid w:val="00E5384E"/>
    <w:rsid w:val="00E54840"/>
    <w:rsid w:val="00E54C2F"/>
    <w:rsid w:val="00E558B2"/>
    <w:rsid w:val="00E55E25"/>
    <w:rsid w:val="00E561E1"/>
    <w:rsid w:val="00E5628E"/>
    <w:rsid w:val="00E563A4"/>
    <w:rsid w:val="00E5723B"/>
    <w:rsid w:val="00E57BAC"/>
    <w:rsid w:val="00E57EA0"/>
    <w:rsid w:val="00E60055"/>
    <w:rsid w:val="00E60454"/>
    <w:rsid w:val="00E615F9"/>
    <w:rsid w:val="00E6160F"/>
    <w:rsid w:val="00E61F19"/>
    <w:rsid w:val="00E61FBD"/>
    <w:rsid w:val="00E6444D"/>
    <w:rsid w:val="00E64781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D9D"/>
    <w:rsid w:val="00E97104"/>
    <w:rsid w:val="00E9779C"/>
    <w:rsid w:val="00E97F2C"/>
    <w:rsid w:val="00EA2701"/>
    <w:rsid w:val="00EA3044"/>
    <w:rsid w:val="00EA3198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633"/>
    <w:rsid w:val="00EB39F2"/>
    <w:rsid w:val="00EB3A55"/>
    <w:rsid w:val="00EB3ECA"/>
    <w:rsid w:val="00EB52F0"/>
    <w:rsid w:val="00EB5989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529A"/>
    <w:rsid w:val="00EC6428"/>
    <w:rsid w:val="00EC65DD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CC6"/>
    <w:rsid w:val="00ED352B"/>
    <w:rsid w:val="00ED4088"/>
    <w:rsid w:val="00ED437F"/>
    <w:rsid w:val="00ED47B6"/>
    <w:rsid w:val="00ED4FDA"/>
    <w:rsid w:val="00ED51DE"/>
    <w:rsid w:val="00ED60D5"/>
    <w:rsid w:val="00ED7350"/>
    <w:rsid w:val="00ED7873"/>
    <w:rsid w:val="00EE1A72"/>
    <w:rsid w:val="00EE2216"/>
    <w:rsid w:val="00EE2457"/>
    <w:rsid w:val="00EE2490"/>
    <w:rsid w:val="00EE265D"/>
    <w:rsid w:val="00EE2E91"/>
    <w:rsid w:val="00EE35DC"/>
    <w:rsid w:val="00EE501C"/>
    <w:rsid w:val="00EE61B2"/>
    <w:rsid w:val="00EE6FE5"/>
    <w:rsid w:val="00EE75E6"/>
    <w:rsid w:val="00EE77AC"/>
    <w:rsid w:val="00EE7977"/>
    <w:rsid w:val="00EE7EC7"/>
    <w:rsid w:val="00EF047E"/>
    <w:rsid w:val="00EF04A1"/>
    <w:rsid w:val="00EF1EBE"/>
    <w:rsid w:val="00EF29D5"/>
    <w:rsid w:val="00EF2FF9"/>
    <w:rsid w:val="00EF3F7A"/>
    <w:rsid w:val="00EF4202"/>
    <w:rsid w:val="00EF4E45"/>
    <w:rsid w:val="00EF5276"/>
    <w:rsid w:val="00EF5EA5"/>
    <w:rsid w:val="00EF688B"/>
    <w:rsid w:val="00EF79A1"/>
    <w:rsid w:val="00F00657"/>
    <w:rsid w:val="00F00B96"/>
    <w:rsid w:val="00F010D0"/>
    <w:rsid w:val="00F014D7"/>
    <w:rsid w:val="00F0212D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90A"/>
    <w:rsid w:val="00F22D76"/>
    <w:rsid w:val="00F240FE"/>
    <w:rsid w:val="00F24564"/>
    <w:rsid w:val="00F27A8B"/>
    <w:rsid w:val="00F27C7B"/>
    <w:rsid w:val="00F3020D"/>
    <w:rsid w:val="00F30AAD"/>
    <w:rsid w:val="00F32118"/>
    <w:rsid w:val="00F32AB8"/>
    <w:rsid w:val="00F32CA9"/>
    <w:rsid w:val="00F32E12"/>
    <w:rsid w:val="00F3397A"/>
    <w:rsid w:val="00F33F25"/>
    <w:rsid w:val="00F34721"/>
    <w:rsid w:val="00F34F0F"/>
    <w:rsid w:val="00F35068"/>
    <w:rsid w:val="00F35136"/>
    <w:rsid w:val="00F35202"/>
    <w:rsid w:val="00F356FE"/>
    <w:rsid w:val="00F359EB"/>
    <w:rsid w:val="00F369FF"/>
    <w:rsid w:val="00F36CAE"/>
    <w:rsid w:val="00F36F7F"/>
    <w:rsid w:val="00F37122"/>
    <w:rsid w:val="00F37AF1"/>
    <w:rsid w:val="00F41657"/>
    <w:rsid w:val="00F41C92"/>
    <w:rsid w:val="00F41DAB"/>
    <w:rsid w:val="00F42015"/>
    <w:rsid w:val="00F421EF"/>
    <w:rsid w:val="00F430CD"/>
    <w:rsid w:val="00F4350C"/>
    <w:rsid w:val="00F44499"/>
    <w:rsid w:val="00F452A3"/>
    <w:rsid w:val="00F458AE"/>
    <w:rsid w:val="00F45CFE"/>
    <w:rsid w:val="00F46544"/>
    <w:rsid w:val="00F46A98"/>
    <w:rsid w:val="00F503EF"/>
    <w:rsid w:val="00F5086E"/>
    <w:rsid w:val="00F51393"/>
    <w:rsid w:val="00F51E64"/>
    <w:rsid w:val="00F51E93"/>
    <w:rsid w:val="00F52A5D"/>
    <w:rsid w:val="00F52AC8"/>
    <w:rsid w:val="00F52FB4"/>
    <w:rsid w:val="00F53FE2"/>
    <w:rsid w:val="00F54EA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1705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060B"/>
    <w:rsid w:val="00F7079E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480"/>
    <w:rsid w:val="00F7598C"/>
    <w:rsid w:val="00F75BF2"/>
    <w:rsid w:val="00F75D31"/>
    <w:rsid w:val="00F75F41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2B1A"/>
    <w:rsid w:val="00F839F7"/>
    <w:rsid w:val="00F83E2A"/>
    <w:rsid w:val="00F842C3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4492"/>
    <w:rsid w:val="00F946C5"/>
    <w:rsid w:val="00F94A0D"/>
    <w:rsid w:val="00F967C8"/>
    <w:rsid w:val="00F96980"/>
    <w:rsid w:val="00F96BEC"/>
    <w:rsid w:val="00F974BA"/>
    <w:rsid w:val="00FA0E9C"/>
    <w:rsid w:val="00FA1151"/>
    <w:rsid w:val="00FA1173"/>
    <w:rsid w:val="00FA1C37"/>
    <w:rsid w:val="00FA222E"/>
    <w:rsid w:val="00FA2415"/>
    <w:rsid w:val="00FA30C3"/>
    <w:rsid w:val="00FA35E3"/>
    <w:rsid w:val="00FA3AD3"/>
    <w:rsid w:val="00FA4628"/>
    <w:rsid w:val="00FA4C9F"/>
    <w:rsid w:val="00FA51B0"/>
    <w:rsid w:val="00FA5804"/>
    <w:rsid w:val="00FA6D05"/>
    <w:rsid w:val="00FA7BED"/>
    <w:rsid w:val="00FB06C5"/>
    <w:rsid w:val="00FB0CEC"/>
    <w:rsid w:val="00FB1992"/>
    <w:rsid w:val="00FB20A1"/>
    <w:rsid w:val="00FB268A"/>
    <w:rsid w:val="00FB2A43"/>
    <w:rsid w:val="00FB2C55"/>
    <w:rsid w:val="00FB3355"/>
    <w:rsid w:val="00FB33A5"/>
    <w:rsid w:val="00FB3632"/>
    <w:rsid w:val="00FB3A47"/>
    <w:rsid w:val="00FB3DE2"/>
    <w:rsid w:val="00FB3EC3"/>
    <w:rsid w:val="00FB418E"/>
    <w:rsid w:val="00FB5C7C"/>
    <w:rsid w:val="00FB5FF0"/>
    <w:rsid w:val="00FB637A"/>
    <w:rsid w:val="00FB6CBB"/>
    <w:rsid w:val="00FB6EC4"/>
    <w:rsid w:val="00FB7994"/>
    <w:rsid w:val="00FB7FA4"/>
    <w:rsid w:val="00FC0170"/>
    <w:rsid w:val="00FC04B0"/>
    <w:rsid w:val="00FC0A61"/>
    <w:rsid w:val="00FC1823"/>
    <w:rsid w:val="00FC1B15"/>
    <w:rsid w:val="00FC1B98"/>
    <w:rsid w:val="00FC31F9"/>
    <w:rsid w:val="00FC3480"/>
    <w:rsid w:val="00FC40EB"/>
    <w:rsid w:val="00FC4D31"/>
    <w:rsid w:val="00FC5536"/>
    <w:rsid w:val="00FC623A"/>
    <w:rsid w:val="00FC63C6"/>
    <w:rsid w:val="00FC7C88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7FD9"/>
    <w:rsid w:val="00FE07CD"/>
    <w:rsid w:val="00FE0C93"/>
    <w:rsid w:val="00FE18AA"/>
    <w:rsid w:val="00FE21C0"/>
    <w:rsid w:val="00FE24F2"/>
    <w:rsid w:val="00FE2C77"/>
    <w:rsid w:val="00FE5AD2"/>
    <w:rsid w:val="00FE5D74"/>
    <w:rsid w:val="00FE70F5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uiPriority w:val="11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441788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0253.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441316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1C6B1F9B028BDE62AFEECAFB40A4F710768E3EE60961ADFEF974CAAE6B10EAAE6B9047DB34AC9522C11C6Ed0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8D84-6FB0-404A-96C2-EA7FDC32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74</Pages>
  <Words>32362</Words>
  <Characters>184464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216394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12</cp:revision>
  <cp:lastPrinted>2017-10-04T09:51:00Z</cp:lastPrinted>
  <dcterms:created xsi:type="dcterms:W3CDTF">2017-10-04T08:57:00Z</dcterms:created>
  <dcterms:modified xsi:type="dcterms:W3CDTF">2017-10-04T09:51:00Z</dcterms:modified>
</cp:coreProperties>
</file>