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931C5A">
        <w:rPr>
          <w:rFonts w:ascii="Times New Roman" w:eastAsia="Times New Roman" w:hAnsi="Times New Roman"/>
          <w:b/>
          <w:sz w:val="56"/>
          <w:szCs w:val="56"/>
          <w:lang w:eastAsia="ru-RU"/>
        </w:rPr>
        <w:t xml:space="preserve"> 24</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E25AEB" w:rsidRDefault="00931C5A"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C2541B">
        <w:rPr>
          <w:rFonts w:ascii="Times New Roman" w:eastAsia="Times New Roman" w:hAnsi="Times New Roman"/>
          <w:sz w:val="24"/>
          <w:szCs w:val="24"/>
          <w:lang w:eastAsia="ru-RU"/>
        </w:rPr>
        <w:t xml:space="preserve"> </w:t>
      </w:r>
      <w:r w:rsidR="00A426B9">
        <w:rPr>
          <w:rFonts w:ascii="Times New Roman" w:eastAsia="Times New Roman" w:hAnsi="Times New Roman"/>
          <w:sz w:val="24"/>
          <w:szCs w:val="24"/>
          <w:lang w:eastAsia="ru-RU"/>
        </w:rPr>
        <w:t>октября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6D2639" w:rsidRDefault="006D2639"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651FF3">
      <w:pPr>
        <w:spacing w:after="0" w:line="240" w:lineRule="auto"/>
        <w:jc w:val="center"/>
        <w:rPr>
          <w:rFonts w:ascii="Times New Roman" w:eastAsia="Times New Roman" w:hAnsi="Times New Roman"/>
          <w:sz w:val="20"/>
          <w:szCs w:val="20"/>
          <w:lang w:eastAsia="ru-RU"/>
        </w:rPr>
      </w:pPr>
    </w:p>
    <w:p w:rsidR="00042248"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1120-П от 10.10.2017 г. «О внесении изменений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1125-П от 10.10.2017 г.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1128-П от 11.10.2017 г. «О  внесении   изменений   в  постановление   Главы   Богучанского   района Красноярского края от 22.08.08 № 1144-п «О координационном совете  по развитию малого и среднего  предпринимательства  в Богучанском районе»»</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1129-П от 11.10.2017 г. «О внесении дополнений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1130-П от 11.10.2017 г. «Об утверждении Примерного положения об оплате труда работников муниципальных бюджетных и казенных  учреждений культуры»</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Постановление администрации Богучанского района № 1131-П от 11.10.2017 г. «О внесении изменений в Примерное положение об оплате труда работников муниципальных  бюджетных и казенных учреждений культуры, утвержденное постановлением администрации Богучанского района от 11.10.2017 № 1130-п»</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 xml:space="preserve">Постановление администрации Богучанского района № 1132-П от 11.10.2017 г. «Об утверждении </w:t>
      </w:r>
      <w:r w:rsidRPr="00431BFC">
        <w:rPr>
          <w:rFonts w:ascii="Times New Roman" w:hAnsi="Times New Roman"/>
          <w:bCs/>
          <w:sz w:val="20"/>
          <w:szCs w:val="20"/>
        </w:rPr>
        <w:t>Положения об оплате труда работников Муниципального казенного учреждения «Управление культуры Богучанского района»</w:t>
      </w:r>
      <w:r w:rsidRPr="00431BFC">
        <w:rPr>
          <w:rFonts w:ascii="Times New Roman" w:hAnsi="Times New Roman"/>
          <w:sz w:val="20"/>
          <w:szCs w:val="20"/>
        </w:rPr>
        <w:t>»</w:t>
      </w:r>
    </w:p>
    <w:p w:rsidR="00431BFC" w:rsidRPr="00431BFC" w:rsidRDefault="00431BFC" w:rsidP="00CD5E1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31BFC">
        <w:rPr>
          <w:rFonts w:ascii="Times New Roman" w:hAnsi="Times New Roman"/>
          <w:sz w:val="20"/>
          <w:szCs w:val="20"/>
        </w:rPr>
        <w:t>Резолюция публичных слушаний.</w:t>
      </w:r>
    </w:p>
    <w:p w:rsidR="00CD5E16" w:rsidRPr="00431BFC" w:rsidRDefault="00CD5E1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D5E16" w:rsidRDefault="00CD5E1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D5E16" w:rsidRDefault="00CD5E1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42248" w:rsidRDefault="0004224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E09EF" w:rsidRDefault="005E09E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C7BC3" w:rsidRPr="008D4406" w:rsidRDefault="006C7BC3" w:rsidP="006C7BC3">
      <w:pPr>
        <w:spacing w:after="0" w:line="240" w:lineRule="auto"/>
        <w:jc w:val="center"/>
        <w:rPr>
          <w:rFonts w:ascii="Times New Roman" w:eastAsia="Times New Roman" w:hAnsi="Times New Roman"/>
          <w:sz w:val="18"/>
          <w:szCs w:val="20"/>
          <w:lang w:eastAsia="ru-RU"/>
        </w:rPr>
      </w:pPr>
      <w:r w:rsidRPr="008D4406">
        <w:rPr>
          <w:rFonts w:ascii="Times New Roman" w:eastAsia="Times New Roman" w:hAnsi="Times New Roman"/>
          <w:color w:val="000000"/>
          <w:sz w:val="18"/>
          <w:szCs w:val="20"/>
          <w:lang w:eastAsia="ru-RU"/>
        </w:rPr>
        <w:lastRenderedPageBreak/>
        <w:t xml:space="preserve">АДМИНИСТРАЦИЯ </w:t>
      </w:r>
      <w:r w:rsidRPr="008D4406">
        <w:rPr>
          <w:rFonts w:ascii="Times New Roman" w:eastAsia="Times New Roman" w:hAnsi="Times New Roman"/>
          <w:sz w:val="18"/>
          <w:szCs w:val="20"/>
          <w:lang w:eastAsia="ru-RU"/>
        </w:rPr>
        <w:t>БОГУЧАНСКОГО РАЙОНА</w:t>
      </w:r>
    </w:p>
    <w:p w:rsidR="006C7BC3" w:rsidRPr="008D4406" w:rsidRDefault="006C7BC3" w:rsidP="006C7BC3">
      <w:pPr>
        <w:keepNext/>
        <w:spacing w:after="0" w:line="240" w:lineRule="auto"/>
        <w:jc w:val="center"/>
        <w:outlineLvl w:val="2"/>
        <w:rPr>
          <w:rFonts w:ascii="Times New Roman" w:eastAsia="Times New Roman" w:hAnsi="Times New Roman"/>
          <w:sz w:val="18"/>
          <w:szCs w:val="20"/>
          <w:lang w:eastAsia="ru-RU"/>
        </w:rPr>
      </w:pPr>
      <w:proofErr w:type="gramStart"/>
      <w:r w:rsidRPr="008D4406">
        <w:rPr>
          <w:rFonts w:ascii="Times New Roman" w:eastAsia="Times New Roman" w:hAnsi="Times New Roman"/>
          <w:sz w:val="18"/>
          <w:szCs w:val="20"/>
          <w:lang w:eastAsia="ru-RU"/>
        </w:rPr>
        <w:t>П</w:t>
      </w:r>
      <w:proofErr w:type="gramEnd"/>
      <w:r w:rsidRPr="008D4406">
        <w:rPr>
          <w:rFonts w:ascii="Times New Roman" w:eastAsia="Times New Roman" w:hAnsi="Times New Roman"/>
          <w:sz w:val="18"/>
          <w:szCs w:val="20"/>
          <w:lang w:eastAsia="ru-RU"/>
        </w:rPr>
        <w:t xml:space="preserve"> О С Т А Н О В Л Е Н И Е</w:t>
      </w:r>
    </w:p>
    <w:p w:rsidR="006C7BC3" w:rsidRPr="008D4406" w:rsidRDefault="006C7BC3" w:rsidP="006C7BC3">
      <w:pPr>
        <w:spacing w:after="0" w:line="240" w:lineRule="auto"/>
        <w:jc w:val="center"/>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10.10.2017                                    с. </w:t>
      </w:r>
      <w:proofErr w:type="spellStart"/>
      <w:r w:rsidRPr="008D4406">
        <w:rPr>
          <w:rFonts w:ascii="Times New Roman" w:eastAsia="Times New Roman" w:hAnsi="Times New Roman"/>
          <w:sz w:val="20"/>
          <w:szCs w:val="20"/>
          <w:lang w:eastAsia="ru-RU"/>
        </w:rPr>
        <w:t>Богучаны</w:t>
      </w:r>
      <w:proofErr w:type="spellEnd"/>
      <w:r w:rsidRPr="008D4406">
        <w:rPr>
          <w:rFonts w:ascii="Times New Roman" w:eastAsia="Times New Roman" w:hAnsi="Times New Roman"/>
          <w:sz w:val="20"/>
          <w:szCs w:val="20"/>
          <w:lang w:eastAsia="ru-RU"/>
        </w:rPr>
        <w:t xml:space="preserve">                                           № 1120-п</w:t>
      </w:r>
    </w:p>
    <w:p w:rsidR="006C7BC3" w:rsidRPr="008D4406" w:rsidRDefault="006C7BC3" w:rsidP="006C7BC3">
      <w:pPr>
        <w:autoSpaceDE w:val="0"/>
        <w:autoSpaceDN w:val="0"/>
        <w:adjustRightInd w:val="0"/>
        <w:spacing w:after="0" w:line="240" w:lineRule="auto"/>
        <w:jc w:val="center"/>
        <w:rPr>
          <w:rFonts w:ascii="Times New Roman" w:eastAsia="Times New Roman" w:hAnsi="Times New Roman"/>
          <w:bCs/>
          <w:sz w:val="20"/>
          <w:szCs w:val="20"/>
          <w:lang w:eastAsia="ru-RU"/>
        </w:rPr>
      </w:pPr>
    </w:p>
    <w:p w:rsidR="006C7BC3" w:rsidRPr="008D4406" w:rsidRDefault="006C7BC3" w:rsidP="006C7BC3">
      <w:pPr>
        <w:autoSpaceDE w:val="0"/>
        <w:autoSpaceDN w:val="0"/>
        <w:adjustRightInd w:val="0"/>
        <w:spacing w:after="0" w:line="240" w:lineRule="auto"/>
        <w:jc w:val="center"/>
        <w:rPr>
          <w:rFonts w:ascii="Times New Roman" w:eastAsia="Times New Roman" w:hAnsi="Times New Roman"/>
          <w:bCs/>
          <w:sz w:val="20"/>
          <w:szCs w:val="20"/>
          <w:lang w:eastAsia="ru-RU"/>
        </w:rPr>
      </w:pPr>
      <w:r w:rsidRPr="008D4406">
        <w:rPr>
          <w:rFonts w:ascii="Times New Roman" w:eastAsia="Times New Roman" w:hAnsi="Times New Roman"/>
          <w:bCs/>
          <w:sz w:val="20"/>
          <w:szCs w:val="20"/>
          <w:lang w:eastAsia="ru-RU"/>
        </w:rPr>
        <w:t>О внесении изменений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p>
    <w:p w:rsidR="006C7BC3" w:rsidRPr="008D4406" w:rsidRDefault="006C7BC3" w:rsidP="006C7BC3">
      <w:pPr>
        <w:spacing w:after="0" w:line="240" w:lineRule="auto"/>
        <w:rPr>
          <w:rFonts w:ascii="Times New Roman" w:eastAsia="Times New Roman" w:hAnsi="Times New Roman"/>
          <w:sz w:val="20"/>
          <w:szCs w:val="20"/>
          <w:lang w:eastAsia="ru-RU"/>
        </w:rPr>
      </w:pPr>
    </w:p>
    <w:p w:rsidR="006C7BC3" w:rsidRPr="008D4406" w:rsidRDefault="006C7BC3" w:rsidP="006C7BC3">
      <w:pPr>
        <w:tabs>
          <w:tab w:val="left" w:pos="1080"/>
        </w:tabs>
        <w:spacing w:after="0" w:line="240" w:lineRule="auto"/>
        <w:ind w:firstLine="720"/>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В целях повышения безопасности и качества пассажирских перевозок в Богучанском    районе, 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 ст</w:t>
      </w:r>
      <w:proofErr w:type="gramEnd"/>
      <w:r w:rsidRPr="008D4406">
        <w:rPr>
          <w:rFonts w:ascii="Times New Roman" w:eastAsia="Times New Roman" w:hAnsi="Times New Roman"/>
          <w:sz w:val="20"/>
          <w:szCs w:val="20"/>
          <w:lang w:eastAsia="ru-RU"/>
        </w:rPr>
        <w:t>. 7, 8, 43, 47 Устава Богучанского района Красноярского края</w:t>
      </w:r>
      <w:r>
        <w:rPr>
          <w:rFonts w:ascii="Times New Roman" w:eastAsia="Times New Roman" w:hAnsi="Times New Roman"/>
          <w:sz w:val="20"/>
          <w:szCs w:val="20"/>
          <w:lang w:eastAsia="ru-RU"/>
        </w:rPr>
        <w:t>,</w:t>
      </w:r>
      <w:r w:rsidRPr="008D4406">
        <w:rPr>
          <w:rFonts w:ascii="Times New Roman" w:eastAsia="Times New Roman" w:hAnsi="Times New Roman"/>
          <w:sz w:val="20"/>
          <w:szCs w:val="20"/>
          <w:lang w:eastAsia="ru-RU"/>
        </w:rPr>
        <w:t xml:space="preserve"> ПОСТАНОВЛЯЮ:</w:t>
      </w:r>
    </w:p>
    <w:p w:rsidR="006C7BC3" w:rsidRPr="008D4406" w:rsidRDefault="006C7BC3" w:rsidP="001F758A">
      <w:pPr>
        <w:numPr>
          <w:ilvl w:val="0"/>
          <w:numId w:val="10"/>
        </w:numPr>
        <w:tabs>
          <w:tab w:val="clear" w:pos="720"/>
          <w:tab w:val="num" w:pos="0"/>
          <w:tab w:val="left" w:pos="1080"/>
          <w:tab w:val="num" w:pos="1260"/>
        </w:tabs>
        <w:spacing w:after="0" w:line="240" w:lineRule="auto"/>
        <w:ind w:left="0" w:firstLine="720"/>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Внести изменение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6C7BC3" w:rsidRPr="008D4406" w:rsidRDefault="006C7BC3" w:rsidP="006C7BC3">
      <w:pPr>
        <w:tabs>
          <w:tab w:val="left" w:pos="1080"/>
        </w:tabs>
        <w:spacing w:after="0" w:line="240" w:lineRule="auto"/>
        <w:ind w:firstLine="720"/>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6C7BC3" w:rsidRPr="008D4406" w:rsidRDefault="006C7BC3" w:rsidP="001F758A">
      <w:pPr>
        <w:numPr>
          <w:ilvl w:val="0"/>
          <w:numId w:val="10"/>
        </w:numPr>
        <w:tabs>
          <w:tab w:val="clear" w:pos="720"/>
          <w:tab w:val="num" w:pos="0"/>
          <w:tab w:val="left" w:pos="1080"/>
          <w:tab w:val="num" w:pos="1260"/>
        </w:tabs>
        <w:spacing w:after="0" w:line="240" w:lineRule="auto"/>
        <w:ind w:left="0" w:firstLine="720"/>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Контроль за</w:t>
      </w:r>
      <w:proofErr w:type="gramEnd"/>
      <w:r w:rsidRPr="008D4406">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по жизнеобеспечению </w:t>
      </w:r>
      <w:proofErr w:type="spellStart"/>
      <w:r w:rsidRPr="008D4406">
        <w:rPr>
          <w:rFonts w:ascii="Times New Roman" w:eastAsia="Times New Roman" w:hAnsi="Times New Roman"/>
          <w:sz w:val="20"/>
          <w:szCs w:val="20"/>
          <w:lang w:eastAsia="ru-RU"/>
        </w:rPr>
        <w:t>А.Ю.Машинистова</w:t>
      </w:r>
      <w:proofErr w:type="spellEnd"/>
      <w:r w:rsidRPr="008D4406">
        <w:rPr>
          <w:rFonts w:ascii="Times New Roman" w:eastAsia="Times New Roman" w:hAnsi="Times New Roman"/>
          <w:sz w:val="20"/>
          <w:szCs w:val="20"/>
          <w:lang w:eastAsia="ru-RU"/>
        </w:rPr>
        <w:t>.</w:t>
      </w:r>
    </w:p>
    <w:p w:rsidR="006C7BC3" w:rsidRPr="008D4406" w:rsidRDefault="006C7BC3" w:rsidP="001F758A">
      <w:pPr>
        <w:numPr>
          <w:ilvl w:val="0"/>
          <w:numId w:val="10"/>
        </w:numPr>
        <w:tabs>
          <w:tab w:val="clear" w:pos="720"/>
          <w:tab w:val="num" w:pos="0"/>
          <w:tab w:val="left" w:pos="1080"/>
          <w:tab w:val="num" w:pos="1260"/>
        </w:tabs>
        <w:spacing w:after="0" w:line="240" w:lineRule="auto"/>
        <w:ind w:left="0" w:firstLine="720"/>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Настоящее постановление вступает в силу со дня, следующего за днем опубликования в Официальном  вестнике Богучанского района. </w:t>
      </w:r>
    </w:p>
    <w:p w:rsidR="006C7BC3" w:rsidRPr="008D4406" w:rsidRDefault="006C7BC3" w:rsidP="006C7BC3">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6C7BC3" w:rsidRPr="008D4406" w:rsidTr="001821C2">
        <w:tc>
          <w:tcPr>
            <w:tcW w:w="4785" w:type="dxa"/>
          </w:tcPr>
          <w:p w:rsidR="006C7BC3" w:rsidRPr="008D4406" w:rsidRDefault="006C7BC3" w:rsidP="001821C2">
            <w:pPr>
              <w:tabs>
                <w:tab w:val="num" w:pos="0"/>
              </w:tabs>
              <w:spacing w:after="0" w:line="240" w:lineRule="auto"/>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Глава Богучанского  района</w:t>
            </w:r>
          </w:p>
        </w:tc>
        <w:tc>
          <w:tcPr>
            <w:tcW w:w="4785" w:type="dxa"/>
          </w:tcPr>
          <w:p w:rsidR="006C7BC3" w:rsidRPr="008D4406" w:rsidRDefault="006C7BC3" w:rsidP="001821C2">
            <w:pPr>
              <w:tabs>
                <w:tab w:val="num" w:pos="0"/>
              </w:tabs>
              <w:spacing w:after="0" w:line="240" w:lineRule="auto"/>
              <w:jc w:val="right"/>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А.В. Бахтин</w:t>
            </w:r>
          </w:p>
        </w:tc>
      </w:tr>
    </w:tbl>
    <w:p w:rsidR="006C7BC3" w:rsidRDefault="006C7BC3" w:rsidP="006C7BC3">
      <w:pPr>
        <w:autoSpaceDE w:val="0"/>
        <w:autoSpaceDN w:val="0"/>
        <w:adjustRightInd w:val="0"/>
        <w:spacing w:after="0" w:line="240" w:lineRule="auto"/>
        <w:ind w:left="6237"/>
        <w:jc w:val="right"/>
        <w:rPr>
          <w:rFonts w:ascii="Times New Roman" w:eastAsia="Times New Roman" w:hAnsi="Times New Roman"/>
          <w:sz w:val="20"/>
          <w:szCs w:val="20"/>
          <w:lang w:eastAsia="ru-RU"/>
        </w:rPr>
      </w:pPr>
    </w:p>
    <w:p w:rsidR="006C7BC3" w:rsidRPr="008D4406" w:rsidRDefault="006C7BC3" w:rsidP="006C7BC3">
      <w:pPr>
        <w:autoSpaceDE w:val="0"/>
        <w:autoSpaceDN w:val="0"/>
        <w:adjustRightInd w:val="0"/>
        <w:spacing w:after="0" w:line="240" w:lineRule="auto"/>
        <w:ind w:left="6237"/>
        <w:jc w:val="right"/>
        <w:rPr>
          <w:rFonts w:ascii="Times New Roman" w:eastAsia="Times New Roman" w:hAnsi="Times New Roman"/>
          <w:sz w:val="18"/>
          <w:szCs w:val="20"/>
          <w:lang w:eastAsia="ru-RU"/>
        </w:rPr>
      </w:pPr>
      <w:r w:rsidRPr="008D4406">
        <w:rPr>
          <w:rFonts w:ascii="Times New Roman" w:eastAsia="Times New Roman" w:hAnsi="Times New Roman"/>
          <w:sz w:val="18"/>
          <w:szCs w:val="20"/>
          <w:lang w:eastAsia="ru-RU"/>
        </w:rPr>
        <w:t xml:space="preserve">Приложение </w:t>
      </w:r>
    </w:p>
    <w:p w:rsidR="006C7BC3" w:rsidRPr="008D4406" w:rsidRDefault="006C7BC3" w:rsidP="006C7BC3">
      <w:pPr>
        <w:autoSpaceDE w:val="0"/>
        <w:autoSpaceDN w:val="0"/>
        <w:adjustRightInd w:val="0"/>
        <w:spacing w:after="0" w:line="240" w:lineRule="auto"/>
        <w:ind w:left="6237"/>
        <w:jc w:val="right"/>
        <w:rPr>
          <w:rFonts w:ascii="Times New Roman" w:eastAsia="Times New Roman" w:hAnsi="Times New Roman"/>
          <w:sz w:val="18"/>
          <w:szCs w:val="20"/>
          <w:lang w:eastAsia="ru-RU"/>
        </w:rPr>
      </w:pPr>
      <w:r w:rsidRPr="008D4406">
        <w:rPr>
          <w:rFonts w:ascii="Times New Roman" w:eastAsia="Times New Roman" w:hAnsi="Times New Roman"/>
          <w:sz w:val="18"/>
          <w:szCs w:val="20"/>
          <w:lang w:eastAsia="ru-RU"/>
        </w:rPr>
        <w:t>к постановлению администрации Богучанского района</w:t>
      </w:r>
    </w:p>
    <w:p w:rsidR="006C7BC3" w:rsidRPr="008D4406" w:rsidRDefault="006C7BC3" w:rsidP="006C7BC3">
      <w:pPr>
        <w:autoSpaceDE w:val="0"/>
        <w:autoSpaceDN w:val="0"/>
        <w:adjustRightInd w:val="0"/>
        <w:spacing w:after="0" w:line="240" w:lineRule="auto"/>
        <w:ind w:left="6237"/>
        <w:jc w:val="right"/>
        <w:rPr>
          <w:rFonts w:ascii="Times New Roman" w:eastAsia="Times New Roman" w:hAnsi="Times New Roman"/>
          <w:sz w:val="18"/>
          <w:szCs w:val="20"/>
          <w:lang w:eastAsia="ru-RU"/>
        </w:rPr>
      </w:pPr>
      <w:r w:rsidRPr="008D4406">
        <w:rPr>
          <w:rFonts w:ascii="Times New Roman" w:eastAsia="Times New Roman" w:hAnsi="Times New Roman"/>
          <w:sz w:val="18"/>
          <w:szCs w:val="20"/>
          <w:lang w:eastAsia="ru-RU"/>
        </w:rPr>
        <w:t xml:space="preserve">от  10.10.2017 г № 1120-п </w:t>
      </w:r>
    </w:p>
    <w:p w:rsidR="006C7BC3" w:rsidRPr="008D4406" w:rsidRDefault="006C7BC3" w:rsidP="006C7BC3">
      <w:pPr>
        <w:autoSpaceDE w:val="0"/>
        <w:autoSpaceDN w:val="0"/>
        <w:adjustRightInd w:val="0"/>
        <w:spacing w:after="0" w:line="240" w:lineRule="auto"/>
        <w:ind w:left="6237"/>
        <w:jc w:val="right"/>
        <w:rPr>
          <w:rFonts w:ascii="Times New Roman" w:eastAsia="Times New Roman" w:hAnsi="Times New Roman"/>
          <w:sz w:val="18"/>
          <w:szCs w:val="20"/>
          <w:lang w:eastAsia="ru-RU"/>
        </w:rPr>
      </w:pPr>
    </w:p>
    <w:p w:rsidR="006C7BC3" w:rsidRPr="008D4406" w:rsidRDefault="006C7BC3" w:rsidP="006C7BC3">
      <w:pPr>
        <w:autoSpaceDE w:val="0"/>
        <w:autoSpaceDN w:val="0"/>
        <w:adjustRightInd w:val="0"/>
        <w:spacing w:after="0" w:line="240" w:lineRule="auto"/>
        <w:ind w:left="6237"/>
        <w:rPr>
          <w:rFonts w:ascii="Times New Roman" w:eastAsia="Times New Roman" w:hAnsi="Times New Roman"/>
          <w:sz w:val="20"/>
          <w:szCs w:val="20"/>
          <w:lang w:eastAsia="ru-RU"/>
        </w:rPr>
      </w:pPr>
    </w:p>
    <w:p w:rsidR="006C7BC3" w:rsidRPr="008D4406" w:rsidRDefault="006C7BC3" w:rsidP="006C7BC3">
      <w:pPr>
        <w:autoSpaceDE w:val="0"/>
        <w:autoSpaceDN w:val="0"/>
        <w:adjustRightInd w:val="0"/>
        <w:spacing w:after="0" w:line="240" w:lineRule="auto"/>
        <w:jc w:val="center"/>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ПОРЯДОК</w:t>
      </w:r>
    </w:p>
    <w:p w:rsidR="006C7BC3" w:rsidRPr="008D4406" w:rsidRDefault="006C7BC3" w:rsidP="006C7BC3">
      <w:pPr>
        <w:autoSpaceDE w:val="0"/>
        <w:autoSpaceDN w:val="0"/>
        <w:adjustRightInd w:val="0"/>
        <w:spacing w:after="0" w:line="240" w:lineRule="auto"/>
        <w:jc w:val="center"/>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формирования и ведения реестра муниципальных маршрутов </w:t>
      </w:r>
      <w:r>
        <w:rPr>
          <w:rFonts w:ascii="Times New Roman" w:eastAsia="Times New Roman" w:hAnsi="Times New Roman"/>
          <w:sz w:val="20"/>
          <w:szCs w:val="20"/>
          <w:lang w:eastAsia="ru-RU"/>
        </w:rPr>
        <w:t xml:space="preserve"> </w:t>
      </w:r>
      <w:r w:rsidRPr="008D4406">
        <w:rPr>
          <w:rFonts w:ascii="Times New Roman" w:eastAsia="Times New Roman" w:hAnsi="Times New Roman"/>
          <w:sz w:val="20"/>
          <w:szCs w:val="20"/>
          <w:lang w:eastAsia="ru-RU"/>
        </w:rPr>
        <w:t xml:space="preserve">регулярных пассажирских перевозок автомобильным транспортом </w:t>
      </w:r>
      <w:r>
        <w:rPr>
          <w:rFonts w:ascii="Times New Roman" w:eastAsia="Times New Roman" w:hAnsi="Times New Roman"/>
          <w:sz w:val="20"/>
          <w:szCs w:val="20"/>
          <w:lang w:eastAsia="ru-RU"/>
        </w:rPr>
        <w:t xml:space="preserve"> </w:t>
      </w:r>
      <w:r w:rsidRPr="008D4406">
        <w:rPr>
          <w:rFonts w:ascii="Times New Roman" w:eastAsia="Times New Roman" w:hAnsi="Times New Roman"/>
          <w:sz w:val="20"/>
          <w:szCs w:val="20"/>
          <w:lang w:eastAsia="ru-RU"/>
        </w:rPr>
        <w:t xml:space="preserve">в Богучанском районе </w:t>
      </w:r>
    </w:p>
    <w:p w:rsidR="006C7BC3" w:rsidRPr="008D4406" w:rsidRDefault="006C7BC3" w:rsidP="006C7BC3">
      <w:pPr>
        <w:autoSpaceDE w:val="0"/>
        <w:autoSpaceDN w:val="0"/>
        <w:adjustRightInd w:val="0"/>
        <w:spacing w:after="0" w:line="240" w:lineRule="auto"/>
        <w:jc w:val="center"/>
        <w:rPr>
          <w:rFonts w:ascii="Times New Roman" w:eastAsia="Times New Roman" w:hAnsi="Times New Roman"/>
          <w:sz w:val="20"/>
          <w:szCs w:val="20"/>
          <w:lang w:eastAsia="ru-RU"/>
        </w:rPr>
      </w:pP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Порядок формирования и ведения реестра муниципальных маршрутов регулярных пассажирских перевозок автомобильным транспортом в Богучанском районе (далее – Порядок), устанавливает процедуру формирования и ведения реестра муниципальных маршрутов регулярных пассажирских перевозок автомобильным транспортом в Богучанском районе (далее – Реестр), и определяет состав сведений, подлежащих внесению в Реестр.</w:t>
      </w:r>
    </w:p>
    <w:p w:rsidR="006C7BC3" w:rsidRPr="008D4406" w:rsidRDefault="006C7BC3" w:rsidP="001F758A">
      <w:pPr>
        <w:numPr>
          <w:ilvl w:val="0"/>
          <w:numId w:val="11"/>
        </w:numPr>
        <w:tabs>
          <w:tab w:val="left" w:pos="0"/>
        </w:tabs>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В настоящем Порядке применяются следующие основные термины:</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Реестр – учетный документ, содержащий информацию о муниципальных маршрутах регулярных пассажирских перевозок автомобильным транспортом, остановочные пункты которого находятся в пределах установленных границ муниципального образования </w:t>
      </w:r>
      <w:proofErr w:type="spellStart"/>
      <w:r w:rsidRPr="008D4406">
        <w:rPr>
          <w:rFonts w:ascii="Times New Roman" w:eastAsia="Times New Roman" w:hAnsi="Times New Roman"/>
          <w:sz w:val="20"/>
          <w:szCs w:val="20"/>
          <w:lang w:eastAsia="ru-RU"/>
        </w:rPr>
        <w:t>Богучанский</w:t>
      </w:r>
      <w:proofErr w:type="spellEnd"/>
      <w:r w:rsidRPr="008D4406">
        <w:rPr>
          <w:rFonts w:ascii="Times New Roman" w:eastAsia="Times New Roman" w:hAnsi="Times New Roman"/>
          <w:sz w:val="20"/>
          <w:szCs w:val="20"/>
          <w:lang w:eastAsia="ru-RU"/>
        </w:rPr>
        <w:t xml:space="preserve"> район (далее – муниципальный маршрут). </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муниципальный (городской) маршрут – маршрут регулярных перевозок, проходящий в пределах одного населенного пункта Богучанского района;</w:t>
      </w:r>
    </w:p>
    <w:p w:rsidR="006C7BC3" w:rsidRPr="008D4406" w:rsidRDefault="006C7BC3" w:rsidP="006C7BC3">
      <w:pPr>
        <w:tabs>
          <w:tab w:val="left"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муниципальный (пригородный) маршрут – маршрут регулярных перевозок, проходящий в пределах Богучанского района между населенными пунктами на расстоянии до 50 километров включительно между границами этих населенных пунктов;</w:t>
      </w:r>
    </w:p>
    <w:p w:rsidR="006C7BC3" w:rsidRPr="008D4406" w:rsidRDefault="006C7BC3" w:rsidP="006C7BC3">
      <w:pPr>
        <w:tabs>
          <w:tab w:val="left"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муниципальный (пригородный) маршрут между поселениями сельсовета – маршрут регулярных перевозок, проходящий в пределах поселений одного сельсовета Богучанского района на расстоянии до 50 километров включительно между границами этих поселений;</w:t>
      </w:r>
    </w:p>
    <w:p w:rsidR="006C7BC3" w:rsidRPr="008D4406" w:rsidRDefault="006C7BC3" w:rsidP="006C7BC3">
      <w:pPr>
        <w:tabs>
          <w:tab w:val="left"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муниципальный (внутрирайонный междугородный) маршрут – маршрут регулярных перевозок, проходящий в пределах Богучанского района между населенными пунктами на расстоянии более 50 километров между границами этих населенных пунктов.</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Реестр формируется и ведется отделом лесного хозяйства, жилищной политики, транспорта и связи администрации Богучанского района (далее – Уполномоченный орган) в электронном виде и на бумажном носителе по форме согласно приложению к настоящему Порядку.</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Реестр состоит из четырех разделов. В первый раздел вносятся сведения по муниципальным (внутрирайонным междугородным) маршрутам. Во второй раздел вносятся сведения по муниципальным </w:t>
      </w:r>
      <w:r w:rsidRPr="008D4406">
        <w:rPr>
          <w:rFonts w:ascii="Times New Roman" w:eastAsia="Times New Roman" w:hAnsi="Times New Roman"/>
          <w:sz w:val="20"/>
          <w:szCs w:val="20"/>
          <w:lang w:eastAsia="ru-RU"/>
        </w:rPr>
        <w:lastRenderedPageBreak/>
        <w:t>(пригородным)  маршрутам. В третий раздел вносятся сведения по муниципальным (пригородным) маршрутам между поселениями сельсовета. В четвертый раздел вносятся сведения по муниципальным (городским) маршрутам.</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Реестр содержит следующие сведения о муниципальном маршруте:</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1) Регистрационный номер маршрута регулярных перевозок в соответствующем Реестре. Указывается номер, присвоенный действующему, а также вновь открываемому муниципальному маршруту при первом внесении в Реестр записи о данном маршруте;</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2)  Порядковый номер маршрута регулярных перевозок, который присвоен Уполномоченным органом. Отражается информация в соответствии с утвержденным паспортом муниципального маршрута. </w:t>
      </w:r>
      <w:proofErr w:type="gramStart"/>
      <w:r w:rsidRPr="008D4406">
        <w:rPr>
          <w:rFonts w:ascii="Times New Roman" w:eastAsia="Times New Roman" w:hAnsi="Times New Roman"/>
          <w:sz w:val="20"/>
          <w:szCs w:val="20"/>
          <w:lang w:eastAsia="ru-RU"/>
        </w:rPr>
        <w:t>Порядковые  номера присваиваются непрерывно по мере внесения в Реестр записей о действующих, а также вновь установленных муниципальных маршрутах;</w:t>
      </w:r>
      <w:proofErr w:type="gramEnd"/>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8D4406">
        <w:rPr>
          <w:rFonts w:ascii="Times New Roman" w:eastAsia="Times New Roman" w:hAnsi="Times New Roman"/>
          <w:sz w:val="20"/>
          <w:szCs w:val="20"/>
          <w:lang w:eastAsia="ru-RU"/>
        </w:rPr>
        <w:t>расположены</w:t>
      </w:r>
      <w:proofErr w:type="gramEnd"/>
      <w:r w:rsidRPr="008D4406">
        <w:rPr>
          <w:rFonts w:ascii="Times New Roman" w:eastAsia="Times New Roman" w:hAnsi="Times New Roman"/>
          <w:sz w:val="20"/>
          <w:szCs w:val="20"/>
          <w:lang w:eastAsia="ru-RU"/>
        </w:rPr>
        <w:t xml:space="preserve"> начальный остановочный пункт и конечный остановочный пункт по данному маршруту. Отражается информация в соответствии с утвержденным паспортом муниципального маршрута;</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4) Наименование промежуточных остановочных пунктов по маршруту регулярных перевозок или наименование поселений, в границах которых расположены промежуточные остановочные пункты. Отражается информация в соответствии с утвержденным паспортом муниципального маршрута;</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5)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Отражается информация в соответствии с утвержденным паспортом муниципального маршрута;</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6) Протяженность маршрута регулярных перевозок. </w:t>
      </w:r>
      <w:proofErr w:type="gramStart"/>
      <w:r w:rsidRPr="008D4406">
        <w:rPr>
          <w:rFonts w:ascii="Times New Roman" w:eastAsia="Times New Roman" w:hAnsi="Times New Roman"/>
          <w:sz w:val="20"/>
          <w:szCs w:val="20"/>
          <w:lang w:eastAsia="ru-RU"/>
        </w:rPr>
        <w:t>Отражается расстояние от начального до конечного остановочных пунктов, соответствующего муниципального маршрута в километрах, которое соответствует данным паспорта муниципального маршрута;</w:t>
      </w:r>
      <w:proofErr w:type="gramEnd"/>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7) Порядок посадки и высадки пассажиров, указывается только в установленных местах или, если это не запрещено Федеральным законодательством, в любом не запрещенном правилами дорожного движения месте по маршруту регулярных перевозок;</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8) Вид регулярных перевозок. Отражается информация в соответствии с утвержденным паспортом муниципального маршрута;</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Указывается классификация транспортного средства по ГОСТ </w:t>
      </w:r>
      <w:proofErr w:type="gramStart"/>
      <w:r w:rsidRPr="008D4406">
        <w:rPr>
          <w:rFonts w:ascii="Times New Roman" w:eastAsia="Times New Roman" w:hAnsi="Times New Roman"/>
          <w:sz w:val="20"/>
          <w:szCs w:val="20"/>
          <w:lang w:eastAsia="ru-RU"/>
        </w:rPr>
        <w:t>Р</w:t>
      </w:r>
      <w:proofErr w:type="gramEnd"/>
      <w:r w:rsidRPr="008D4406">
        <w:rPr>
          <w:rFonts w:ascii="Times New Roman" w:eastAsia="Times New Roman" w:hAnsi="Times New Roman"/>
          <w:sz w:val="20"/>
          <w:szCs w:val="20"/>
          <w:lang w:eastAsia="ru-RU"/>
        </w:rPr>
        <w:t xml:space="preserve"> 52051-2003 «Механические транспортные средства и прицепы. Классификация и определения»:</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w:t>
      </w:r>
      <w:proofErr w:type="gramStart"/>
      <w:r w:rsidRPr="008D4406">
        <w:rPr>
          <w:rFonts w:ascii="Times New Roman" w:eastAsia="Times New Roman" w:hAnsi="Times New Roman"/>
          <w:sz w:val="20"/>
          <w:szCs w:val="20"/>
          <w:lang w:eastAsia="ru-RU"/>
        </w:rPr>
        <w:t>2</w:t>
      </w:r>
      <w:proofErr w:type="gramEnd"/>
      <w:r w:rsidRPr="008D4406">
        <w:rPr>
          <w:rFonts w:ascii="Times New Roman" w:eastAsia="Times New Roman" w:hAnsi="Times New Roman"/>
          <w:sz w:val="20"/>
          <w:szCs w:val="20"/>
          <w:lang w:eastAsia="ru-RU"/>
        </w:rPr>
        <w:t xml:space="preserve"> – транспортные средства, используемые для перевозки пассажиров, имеющие более восьми мест для сидения, кроме места водителя, максимальная масса которых не превышает 5 тон;</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М3  – транспортные средства, используемые для перевозки пассажиров, имеющие более восьми мест для сидения, кроме места водителя, максимальная масса которых превышает 5 тон.</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А также классификация автобуса в зависимости от габаритной длины автобуса:</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до 5,0 метров включительно – Особо малый класс;</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от</w:t>
      </w:r>
      <w:proofErr w:type="gramEnd"/>
      <w:r w:rsidRPr="008D4406">
        <w:rPr>
          <w:rFonts w:ascii="Times New Roman" w:eastAsia="Times New Roman" w:hAnsi="Times New Roman"/>
          <w:sz w:val="20"/>
          <w:szCs w:val="20"/>
          <w:lang w:eastAsia="ru-RU"/>
        </w:rPr>
        <w:t xml:space="preserve"> более </w:t>
      </w:r>
      <w:proofErr w:type="gramStart"/>
      <w:r w:rsidRPr="008D4406">
        <w:rPr>
          <w:rFonts w:ascii="Times New Roman" w:eastAsia="Times New Roman" w:hAnsi="Times New Roman"/>
          <w:sz w:val="20"/>
          <w:szCs w:val="20"/>
          <w:lang w:eastAsia="ru-RU"/>
        </w:rPr>
        <w:t>чем</w:t>
      </w:r>
      <w:proofErr w:type="gramEnd"/>
      <w:r w:rsidRPr="008D4406">
        <w:rPr>
          <w:rFonts w:ascii="Times New Roman" w:eastAsia="Times New Roman" w:hAnsi="Times New Roman"/>
          <w:sz w:val="20"/>
          <w:szCs w:val="20"/>
          <w:lang w:eastAsia="ru-RU"/>
        </w:rPr>
        <w:t xml:space="preserve"> 5,0 до 7,5 метров включительно – Малый класс;</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от</w:t>
      </w:r>
      <w:proofErr w:type="gramEnd"/>
      <w:r w:rsidRPr="008D4406">
        <w:rPr>
          <w:rFonts w:ascii="Times New Roman" w:eastAsia="Times New Roman" w:hAnsi="Times New Roman"/>
          <w:sz w:val="20"/>
          <w:szCs w:val="20"/>
          <w:lang w:eastAsia="ru-RU"/>
        </w:rPr>
        <w:t xml:space="preserve"> более </w:t>
      </w:r>
      <w:proofErr w:type="gramStart"/>
      <w:r w:rsidRPr="008D4406">
        <w:rPr>
          <w:rFonts w:ascii="Times New Roman" w:eastAsia="Times New Roman" w:hAnsi="Times New Roman"/>
          <w:sz w:val="20"/>
          <w:szCs w:val="20"/>
          <w:lang w:eastAsia="ru-RU"/>
        </w:rPr>
        <w:t>чем</w:t>
      </w:r>
      <w:proofErr w:type="gramEnd"/>
      <w:r w:rsidRPr="008D4406">
        <w:rPr>
          <w:rFonts w:ascii="Times New Roman" w:eastAsia="Times New Roman" w:hAnsi="Times New Roman"/>
          <w:sz w:val="20"/>
          <w:szCs w:val="20"/>
          <w:lang w:eastAsia="ru-RU"/>
        </w:rPr>
        <w:t xml:space="preserve"> 7,5 до 10,0 метров включительно – Средний класс;</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от</w:t>
      </w:r>
      <w:proofErr w:type="gramEnd"/>
      <w:r w:rsidRPr="008D4406">
        <w:rPr>
          <w:rFonts w:ascii="Times New Roman" w:eastAsia="Times New Roman" w:hAnsi="Times New Roman"/>
          <w:sz w:val="20"/>
          <w:szCs w:val="20"/>
          <w:lang w:eastAsia="ru-RU"/>
        </w:rPr>
        <w:t xml:space="preserve"> более </w:t>
      </w:r>
      <w:proofErr w:type="gramStart"/>
      <w:r w:rsidRPr="008D4406">
        <w:rPr>
          <w:rFonts w:ascii="Times New Roman" w:eastAsia="Times New Roman" w:hAnsi="Times New Roman"/>
          <w:sz w:val="20"/>
          <w:szCs w:val="20"/>
          <w:lang w:eastAsia="ru-RU"/>
        </w:rPr>
        <w:t>чем</w:t>
      </w:r>
      <w:proofErr w:type="gramEnd"/>
      <w:r w:rsidRPr="008D4406">
        <w:rPr>
          <w:rFonts w:ascii="Times New Roman" w:eastAsia="Times New Roman" w:hAnsi="Times New Roman"/>
          <w:sz w:val="20"/>
          <w:szCs w:val="20"/>
          <w:lang w:eastAsia="ru-RU"/>
        </w:rPr>
        <w:t xml:space="preserve"> 10,0 до 16,0 метров включительно – Большой класс;</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от</w:t>
      </w:r>
      <w:proofErr w:type="gramEnd"/>
      <w:r w:rsidRPr="008D4406">
        <w:rPr>
          <w:rFonts w:ascii="Times New Roman" w:eastAsia="Times New Roman" w:hAnsi="Times New Roman"/>
          <w:sz w:val="20"/>
          <w:szCs w:val="20"/>
          <w:lang w:eastAsia="ru-RU"/>
        </w:rPr>
        <w:t xml:space="preserve"> более </w:t>
      </w:r>
      <w:proofErr w:type="gramStart"/>
      <w:r w:rsidRPr="008D4406">
        <w:rPr>
          <w:rFonts w:ascii="Times New Roman" w:eastAsia="Times New Roman" w:hAnsi="Times New Roman"/>
          <w:sz w:val="20"/>
          <w:szCs w:val="20"/>
          <w:lang w:eastAsia="ru-RU"/>
        </w:rPr>
        <w:t>чем</w:t>
      </w:r>
      <w:proofErr w:type="gramEnd"/>
      <w:r w:rsidRPr="008D4406">
        <w:rPr>
          <w:rFonts w:ascii="Times New Roman" w:eastAsia="Times New Roman" w:hAnsi="Times New Roman"/>
          <w:sz w:val="20"/>
          <w:szCs w:val="20"/>
          <w:lang w:eastAsia="ru-RU"/>
        </w:rPr>
        <w:t xml:space="preserve"> 16,0 и выше метров – Особо большой класс;</w:t>
      </w:r>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10) Экологические характеристики транспортных средств, которые используются для перевозок по маршруту регулярных перевозок. </w:t>
      </w:r>
      <w:proofErr w:type="gramStart"/>
      <w:r w:rsidRPr="008D4406">
        <w:rPr>
          <w:rFonts w:ascii="Times New Roman" w:eastAsia="Times New Roman" w:hAnsi="Times New Roman"/>
          <w:sz w:val="20"/>
          <w:szCs w:val="20"/>
          <w:lang w:eastAsia="ru-RU"/>
        </w:rPr>
        <w:t>Отражается информация в соответствии с паспортом транспортного средства;</w:t>
      </w:r>
      <w:proofErr w:type="gramEnd"/>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11) Дата начала осуществления регулярных перевозок. </w:t>
      </w:r>
      <w:proofErr w:type="gramStart"/>
      <w:r w:rsidRPr="008D4406">
        <w:rPr>
          <w:rFonts w:ascii="Times New Roman" w:eastAsia="Times New Roman" w:hAnsi="Times New Roman"/>
          <w:sz w:val="20"/>
          <w:szCs w:val="20"/>
          <w:lang w:eastAsia="ru-RU"/>
        </w:rPr>
        <w:t>Отражается информация в соответствии с утвержденным паспортом муниципального маршрута;</w:t>
      </w:r>
      <w:proofErr w:type="gramEnd"/>
    </w:p>
    <w:p w:rsidR="006C7BC3" w:rsidRPr="008D4406" w:rsidRDefault="006C7BC3" w:rsidP="006C7BC3">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12) Наименование, место нахождения юридического лица, фамилия, имя, и если имеется, отчество индивидуального предпринимателя (в том числе участника договора простого товарищества), осуществляющих перевозки по маршруту регулярных перевозок.</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Ведение Реестра осуществляется путем внесения сведений о муниципальном маршруте в связи с установлением, изменением, отменой муниципальных маршрутов, а также в случае изменения иных сведений, содержащихся в Реестре, не влекущих изменения или отмены муниципального маршрута.</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proofErr w:type="gramStart"/>
      <w:r w:rsidRPr="008D4406">
        <w:rPr>
          <w:rFonts w:ascii="Times New Roman" w:eastAsia="Times New Roman" w:hAnsi="Times New Roman"/>
          <w:sz w:val="20"/>
          <w:szCs w:val="20"/>
          <w:lang w:eastAsia="ru-RU"/>
        </w:rPr>
        <w:t>Основанием для внесения в Реестр сведений о муниципальном маршруте является утвержденный правовой акт об установлении, изменении, отмене муниципальных маршрутов, принятый в соответствии с Порядком установления, изменения, отмены муниципальных маршрутов регулярных пассажирских перевозок автомобильным транспортом в Богучанском районе, утвержденным постановлением администрации Богучанского района от 14.09.2017 № 1015-п «Об организации транспортного обслуживания населения в Богучанском районе».</w:t>
      </w:r>
      <w:proofErr w:type="gramEnd"/>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lastRenderedPageBreak/>
        <w:t>Сведения об установлении, изменении, отмене муниципальных маршрутов должны быть внесены в Реестр не позднее 10 рабочих дней со дня утверждения правового акта, указанного в пункте 7 настоящего Порядка.</w:t>
      </w:r>
    </w:p>
    <w:p w:rsidR="006C7BC3" w:rsidRPr="008D4406" w:rsidRDefault="006C7BC3" w:rsidP="001F758A">
      <w:pPr>
        <w:numPr>
          <w:ilvl w:val="0"/>
          <w:numId w:val="11"/>
        </w:numPr>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Учету и включению в Реестр подлежат все действующие муниципальные маршруты, а также муниципальные маршруты, в соответствии с пунктом 7 настоящего Порядка. Перевозка пассажиров маршруто</w:t>
      </w:r>
      <w:proofErr w:type="gramStart"/>
      <w:r w:rsidRPr="008D4406">
        <w:rPr>
          <w:rFonts w:ascii="Times New Roman" w:eastAsia="Times New Roman" w:hAnsi="Times New Roman"/>
          <w:sz w:val="20"/>
          <w:szCs w:val="20"/>
          <w:lang w:eastAsia="ru-RU"/>
        </w:rPr>
        <w:t>м(</w:t>
      </w:r>
      <w:proofErr w:type="spellStart"/>
      <w:proofErr w:type="gramEnd"/>
      <w:r w:rsidRPr="008D4406">
        <w:rPr>
          <w:rFonts w:ascii="Times New Roman" w:eastAsia="Times New Roman" w:hAnsi="Times New Roman"/>
          <w:sz w:val="20"/>
          <w:szCs w:val="20"/>
          <w:lang w:eastAsia="ru-RU"/>
        </w:rPr>
        <w:t>ами</w:t>
      </w:r>
      <w:proofErr w:type="spellEnd"/>
      <w:r w:rsidRPr="008D4406">
        <w:rPr>
          <w:rFonts w:ascii="Times New Roman" w:eastAsia="Times New Roman" w:hAnsi="Times New Roman"/>
          <w:sz w:val="20"/>
          <w:szCs w:val="20"/>
          <w:lang w:eastAsia="ru-RU"/>
        </w:rPr>
        <w:t>), не внесенным в Реестр, запрещается.</w:t>
      </w:r>
    </w:p>
    <w:p w:rsidR="006C7BC3" w:rsidRPr="008D4406" w:rsidRDefault="006C7BC3" w:rsidP="001F758A">
      <w:pPr>
        <w:numPr>
          <w:ilvl w:val="0"/>
          <w:numId w:val="11"/>
        </w:numPr>
        <w:tabs>
          <w:tab w:val="left" w:pos="851"/>
        </w:tabs>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Сведения, содержащиеся в Реестре, являются открытыми и </w:t>
      </w:r>
      <w:proofErr w:type="gramStart"/>
      <w:r w:rsidRPr="008D4406">
        <w:rPr>
          <w:rFonts w:ascii="Times New Roman" w:eastAsia="Times New Roman" w:hAnsi="Times New Roman"/>
          <w:sz w:val="20"/>
          <w:szCs w:val="20"/>
          <w:lang w:eastAsia="ru-RU"/>
        </w:rPr>
        <w:t>общедоступными</w:t>
      </w:r>
      <w:proofErr w:type="gramEnd"/>
      <w:r w:rsidRPr="008D4406">
        <w:rPr>
          <w:rFonts w:ascii="Times New Roman" w:eastAsia="Times New Roman" w:hAnsi="Times New Roman"/>
          <w:sz w:val="20"/>
          <w:szCs w:val="20"/>
          <w:lang w:eastAsia="ru-RU"/>
        </w:rPr>
        <w:t xml:space="preserve"> и подлежит опубликованию на официальном сайте муниципального образования </w:t>
      </w:r>
      <w:hyperlink r:id="rId11" w:history="1">
        <w:r w:rsidRPr="00C0308F">
          <w:rPr>
            <w:rFonts w:ascii="Times New Roman" w:eastAsia="Times New Roman" w:hAnsi="Times New Roman"/>
            <w:sz w:val="20"/>
            <w:szCs w:val="20"/>
            <w:lang w:val="en-US" w:eastAsia="ru-RU"/>
          </w:rPr>
          <w:t>www</w:t>
        </w:r>
        <w:r w:rsidRPr="00C0308F">
          <w:rPr>
            <w:rFonts w:ascii="Times New Roman" w:eastAsia="Times New Roman" w:hAnsi="Times New Roman"/>
            <w:sz w:val="20"/>
            <w:szCs w:val="20"/>
            <w:lang w:eastAsia="ru-RU"/>
          </w:rPr>
          <w:t>.</w:t>
        </w:r>
        <w:proofErr w:type="spellStart"/>
        <w:r w:rsidRPr="00C0308F">
          <w:rPr>
            <w:rFonts w:ascii="Times New Roman" w:eastAsia="Times New Roman" w:hAnsi="Times New Roman"/>
            <w:sz w:val="20"/>
            <w:szCs w:val="20"/>
            <w:lang w:val="en-US" w:eastAsia="ru-RU"/>
          </w:rPr>
          <w:t>boguchansky</w:t>
        </w:r>
        <w:proofErr w:type="spellEnd"/>
        <w:r w:rsidRPr="00C0308F">
          <w:rPr>
            <w:rFonts w:ascii="Times New Roman" w:eastAsia="Times New Roman" w:hAnsi="Times New Roman"/>
            <w:sz w:val="20"/>
            <w:szCs w:val="20"/>
            <w:lang w:eastAsia="ru-RU"/>
          </w:rPr>
          <w:t>-</w:t>
        </w:r>
        <w:proofErr w:type="spellStart"/>
        <w:r w:rsidRPr="00C0308F">
          <w:rPr>
            <w:rFonts w:ascii="Times New Roman" w:eastAsia="Times New Roman" w:hAnsi="Times New Roman"/>
            <w:sz w:val="20"/>
            <w:szCs w:val="20"/>
            <w:lang w:val="en-US" w:eastAsia="ru-RU"/>
          </w:rPr>
          <w:t>raion</w:t>
        </w:r>
        <w:proofErr w:type="spellEnd"/>
        <w:r w:rsidRPr="00C0308F">
          <w:rPr>
            <w:rFonts w:ascii="Times New Roman" w:eastAsia="Times New Roman" w:hAnsi="Times New Roman"/>
            <w:sz w:val="20"/>
            <w:szCs w:val="20"/>
            <w:lang w:eastAsia="ru-RU"/>
          </w:rPr>
          <w:t>.</w:t>
        </w:r>
        <w:proofErr w:type="spellStart"/>
        <w:r w:rsidRPr="00C0308F">
          <w:rPr>
            <w:rFonts w:ascii="Times New Roman" w:eastAsia="Times New Roman" w:hAnsi="Times New Roman"/>
            <w:sz w:val="20"/>
            <w:szCs w:val="20"/>
            <w:lang w:val="en-US" w:eastAsia="ru-RU"/>
          </w:rPr>
          <w:t>ru</w:t>
        </w:r>
        <w:proofErr w:type="spellEnd"/>
      </w:hyperlink>
      <w:r w:rsidRPr="008D4406">
        <w:rPr>
          <w:rFonts w:ascii="Times New Roman" w:eastAsia="Times New Roman" w:hAnsi="Times New Roman"/>
          <w:sz w:val="20"/>
          <w:szCs w:val="20"/>
          <w:lang w:eastAsia="ru-RU"/>
        </w:rPr>
        <w:t xml:space="preserve"> в информационно-телекоммуникационной сети Интернет.</w:t>
      </w:r>
    </w:p>
    <w:p w:rsidR="006C7BC3" w:rsidRPr="008D4406" w:rsidRDefault="006C7BC3" w:rsidP="001F758A">
      <w:pPr>
        <w:numPr>
          <w:ilvl w:val="0"/>
          <w:numId w:val="11"/>
        </w:numPr>
        <w:tabs>
          <w:tab w:val="left" w:pos="851"/>
        </w:tabs>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Обновление Реестра размещенного на официальном сайте указанного в пункте 10 настоящего Порядка производится не позднее 10 рабочих дней после внесения в него изменений.</w:t>
      </w:r>
    </w:p>
    <w:p w:rsidR="006C7BC3" w:rsidRPr="008D4406" w:rsidRDefault="006C7BC3" w:rsidP="001F758A">
      <w:pPr>
        <w:numPr>
          <w:ilvl w:val="0"/>
          <w:numId w:val="11"/>
        </w:numPr>
        <w:tabs>
          <w:tab w:val="left" w:pos="851"/>
        </w:tabs>
        <w:autoSpaceDE w:val="0"/>
        <w:autoSpaceDN w:val="0"/>
        <w:adjustRightInd w:val="0"/>
        <w:spacing w:after="0" w:line="240" w:lineRule="auto"/>
        <w:ind w:left="0" w:firstLine="426"/>
        <w:jc w:val="both"/>
        <w:rPr>
          <w:rFonts w:ascii="Times New Roman" w:eastAsia="Times New Roman" w:hAnsi="Times New Roman"/>
          <w:sz w:val="20"/>
          <w:szCs w:val="20"/>
          <w:lang w:eastAsia="ru-RU"/>
        </w:rPr>
      </w:pPr>
      <w:r w:rsidRPr="008D4406">
        <w:rPr>
          <w:rFonts w:ascii="Times New Roman" w:eastAsia="Times New Roman" w:hAnsi="Times New Roman"/>
          <w:sz w:val="20"/>
          <w:szCs w:val="20"/>
          <w:lang w:eastAsia="ru-RU"/>
        </w:rPr>
        <w:t xml:space="preserve">Предоставление сведений, содержащихся в Реестре, на бумажном носителе осуществляется на основании письменного заявления заинтересованного лица в виде выписок из Реестра, выдаваемых бесплатно в течение 10 рабочих дней </w:t>
      </w:r>
      <w:proofErr w:type="gramStart"/>
      <w:r w:rsidRPr="008D4406">
        <w:rPr>
          <w:rFonts w:ascii="Times New Roman" w:eastAsia="Times New Roman" w:hAnsi="Times New Roman"/>
          <w:sz w:val="20"/>
          <w:szCs w:val="20"/>
          <w:lang w:eastAsia="ru-RU"/>
        </w:rPr>
        <w:t>с даты поступления</w:t>
      </w:r>
      <w:proofErr w:type="gramEnd"/>
      <w:r w:rsidRPr="008D4406">
        <w:rPr>
          <w:rFonts w:ascii="Times New Roman" w:eastAsia="Times New Roman" w:hAnsi="Times New Roman"/>
          <w:sz w:val="20"/>
          <w:szCs w:val="20"/>
          <w:lang w:eastAsia="ru-RU"/>
        </w:rPr>
        <w:t xml:space="preserve"> запроса.</w:t>
      </w:r>
    </w:p>
    <w:p w:rsidR="006C7BC3" w:rsidRPr="00C0308F" w:rsidRDefault="006C7BC3" w:rsidP="006C7BC3">
      <w:pPr>
        <w:keepNext/>
        <w:spacing w:after="0" w:line="240" w:lineRule="auto"/>
        <w:jc w:val="right"/>
        <w:outlineLvl w:val="0"/>
        <w:rPr>
          <w:rFonts w:ascii="Times New Roman" w:eastAsia="Times New Roman" w:hAnsi="Times New Roman"/>
          <w:sz w:val="18"/>
          <w:szCs w:val="20"/>
          <w:lang w:eastAsia="ru-RU"/>
        </w:rPr>
      </w:pPr>
    </w:p>
    <w:p w:rsidR="006C7BC3" w:rsidRPr="00C0308F" w:rsidRDefault="006C7BC3" w:rsidP="006C7BC3">
      <w:pPr>
        <w:pStyle w:val="ConsPlusNormal"/>
        <w:widowControl/>
        <w:ind w:left="6663" w:right="-41" w:firstLine="0"/>
        <w:jc w:val="right"/>
        <w:rPr>
          <w:rFonts w:ascii="Times New Roman" w:hAnsi="Times New Roman" w:cs="Times New Roman"/>
          <w:sz w:val="18"/>
        </w:rPr>
      </w:pPr>
      <w:r w:rsidRPr="00C0308F">
        <w:rPr>
          <w:rFonts w:ascii="Times New Roman" w:hAnsi="Times New Roman" w:cs="Times New Roman"/>
          <w:sz w:val="18"/>
        </w:rPr>
        <w:t xml:space="preserve">Приложение </w:t>
      </w:r>
    </w:p>
    <w:p w:rsidR="006C7BC3" w:rsidRPr="00C0308F" w:rsidRDefault="006C7BC3" w:rsidP="006C7BC3">
      <w:pPr>
        <w:pStyle w:val="ConsPlusNormal"/>
        <w:widowControl/>
        <w:ind w:left="6663" w:right="-41" w:firstLine="0"/>
        <w:jc w:val="right"/>
        <w:rPr>
          <w:rFonts w:ascii="Times New Roman" w:hAnsi="Times New Roman" w:cs="Times New Roman"/>
          <w:sz w:val="18"/>
        </w:rPr>
      </w:pPr>
      <w:r w:rsidRPr="00C0308F">
        <w:rPr>
          <w:rFonts w:ascii="Times New Roman" w:hAnsi="Times New Roman" w:cs="Times New Roman"/>
          <w:sz w:val="18"/>
        </w:rPr>
        <w:t>к Порядку формирования и ведения реестра муниципальных маршрутов регулярных пассажирских перевозок автомобильным транспортом в Богучанском районе</w:t>
      </w:r>
    </w:p>
    <w:p w:rsidR="006C7BC3" w:rsidRDefault="006C7BC3" w:rsidP="006C7BC3">
      <w:pPr>
        <w:pStyle w:val="ConsPlusNormal"/>
        <w:widowControl/>
        <w:ind w:firstLine="0"/>
        <w:jc w:val="center"/>
        <w:rPr>
          <w:rFonts w:ascii="Times New Roman" w:hAnsi="Times New Roman" w:cs="Times New Roman"/>
          <w:sz w:val="26"/>
          <w:szCs w:val="26"/>
        </w:rPr>
      </w:pPr>
    </w:p>
    <w:p w:rsidR="006C7BC3" w:rsidRPr="00C0308F" w:rsidRDefault="006C7BC3" w:rsidP="006C7BC3">
      <w:pPr>
        <w:pStyle w:val="ConsPlusNormal"/>
        <w:widowControl/>
        <w:ind w:firstLine="0"/>
        <w:jc w:val="center"/>
        <w:rPr>
          <w:rFonts w:ascii="Times New Roman" w:hAnsi="Times New Roman" w:cs="Times New Roman"/>
          <w:szCs w:val="26"/>
        </w:rPr>
      </w:pPr>
      <w:r w:rsidRPr="00C0308F">
        <w:rPr>
          <w:rFonts w:ascii="Times New Roman" w:hAnsi="Times New Roman" w:cs="Times New Roman"/>
          <w:szCs w:val="26"/>
        </w:rPr>
        <w:t>РЕЕСТР</w:t>
      </w:r>
    </w:p>
    <w:p w:rsidR="006C7BC3" w:rsidRPr="00C0308F" w:rsidRDefault="006C7BC3" w:rsidP="006C7BC3">
      <w:pPr>
        <w:pStyle w:val="ConsPlusNormal"/>
        <w:widowControl/>
        <w:ind w:firstLine="0"/>
        <w:jc w:val="center"/>
        <w:rPr>
          <w:rFonts w:ascii="Times New Roman" w:hAnsi="Times New Roman" w:cs="Times New Roman"/>
          <w:szCs w:val="26"/>
        </w:rPr>
      </w:pPr>
      <w:r w:rsidRPr="00C0308F">
        <w:rPr>
          <w:rFonts w:ascii="Times New Roman" w:hAnsi="Times New Roman" w:cs="Times New Roman"/>
          <w:szCs w:val="26"/>
        </w:rPr>
        <w:t>муниципальных маршрутов регулярных пассажирских перевозок  автомобильным транспортом в Богучанском районе</w:t>
      </w:r>
    </w:p>
    <w:p w:rsidR="006C7BC3" w:rsidRPr="00C0308F" w:rsidRDefault="006C7BC3" w:rsidP="006C7BC3">
      <w:pPr>
        <w:tabs>
          <w:tab w:val="left" w:pos="1134"/>
        </w:tabs>
        <w:rPr>
          <w:rFonts w:ascii="Times New Roman" w:eastAsia="Times New Roman" w:hAnsi="Times New Roman"/>
          <w:sz w:val="20"/>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634"/>
        <w:gridCol w:w="1139"/>
        <w:gridCol w:w="1141"/>
        <w:gridCol w:w="886"/>
        <w:gridCol w:w="634"/>
        <w:gridCol w:w="572"/>
        <w:gridCol w:w="11"/>
        <w:gridCol w:w="429"/>
        <w:gridCol w:w="11"/>
        <w:gridCol w:w="496"/>
        <w:gridCol w:w="11"/>
        <w:gridCol w:w="879"/>
        <w:gridCol w:w="634"/>
        <w:gridCol w:w="507"/>
        <w:gridCol w:w="951"/>
      </w:tblGrid>
      <w:tr w:rsidR="006C7BC3" w:rsidRPr="00C0308F" w:rsidTr="001821C2">
        <w:trPr>
          <w:cantSplit/>
          <w:trHeight w:val="2539"/>
        </w:trPr>
        <w:tc>
          <w:tcPr>
            <w:tcW w:w="332"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Регистрационный номер маршрута регулярных перевозок в соответствующем Реестре</w:t>
            </w:r>
          </w:p>
        </w:tc>
        <w:tc>
          <w:tcPr>
            <w:tcW w:w="331"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Порядковый номер маршрута регулярных перевозок, который присвоен Уполномоченным органом</w:t>
            </w:r>
          </w:p>
        </w:tc>
        <w:tc>
          <w:tcPr>
            <w:tcW w:w="1191" w:type="pct"/>
            <w:gridSpan w:val="2"/>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C0308F">
              <w:rPr>
                <w:rFonts w:ascii="Times New Roman" w:eastAsia="Times New Roman" w:hAnsi="Times New Roman"/>
                <w:sz w:val="14"/>
                <w:szCs w:val="14"/>
                <w:lang w:eastAsia="ru-RU"/>
              </w:rPr>
              <w:t>расположены</w:t>
            </w:r>
            <w:proofErr w:type="gramEnd"/>
            <w:r w:rsidRPr="00C0308F">
              <w:rPr>
                <w:rFonts w:ascii="Times New Roman" w:eastAsia="Times New Roman" w:hAnsi="Times New Roman"/>
                <w:sz w:val="14"/>
                <w:szCs w:val="14"/>
                <w:lang w:eastAsia="ru-RU"/>
              </w:rPr>
              <w:t xml:space="preserve"> начальный остановочный пункт и конечный остановочный пункт по данному маршруту</w:t>
            </w:r>
          </w:p>
        </w:tc>
        <w:tc>
          <w:tcPr>
            <w:tcW w:w="463"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Наименование промежуточных остановочных пунктов по маршруту регулярных перевозок или наименование поселений, в границах которых расположены промежуточные остановочные пункты</w:t>
            </w:r>
          </w:p>
        </w:tc>
        <w:tc>
          <w:tcPr>
            <w:tcW w:w="331"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05" w:type="pct"/>
            <w:gridSpan w:val="2"/>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 xml:space="preserve">Протяженность маршрута регулярных перевозок, </w:t>
            </w:r>
            <w:proofErr w:type="gramStart"/>
            <w:r w:rsidRPr="00C0308F">
              <w:rPr>
                <w:rFonts w:ascii="Times New Roman" w:eastAsia="Times New Roman" w:hAnsi="Times New Roman"/>
                <w:sz w:val="14"/>
                <w:szCs w:val="14"/>
                <w:lang w:eastAsia="ru-RU"/>
              </w:rPr>
              <w:t>км</w:t>
            </w:r>
            <w:proofErr w:type="gramEnd"/>
          </w:p>
        </w:tc>
        <w:tc>
          <w:tcPr>
            <w:tcW w:w="230" w:type="pct"/>
            <w:gridSpan w:val="2"/>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Порядок посадки и высадки пассажиров</w:t>
            </w:r>
          </w:p>
        </w:tc>
        <w:tc>
          <w:tcPr>
            <w:tcW w:w="265" w:type="pct"/>
            <w:gridSpan w:val="2"/>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Вид регулярных перевозок</w:t>
            </w:r>
          </w:p>
        </w:tc>
        <w:tc>
          <w:tcPr>
            <w:tcW w:w="459"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31"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265"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Дата начала осуществления регулярных перевозок</w:t>
            </w:r>
          </w:p>
        </w:tc>
        <w:tc>
          <w:tcPr>
            <w:tcW w:w="498" w:type="pct"/>
            <w:vMerge w:val="restart"/>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Наименование, место нахождения юридического лица, фамилия, имя, и если имеется, отчество индивидуального предпринимателя (в том числе участника договора простого товарищества), осуществляющих перевозки по маршруту регулярных перевозок</w:t>
            </w:r>
          </w:p>
        </w:tc>
      </w:tr>
      <w:tr w:rsidR="006C7BC3" w:rsidRPr="00C0308F" w:rsidTr="001821C2">
        <w:trPr>
          <w:cantSplit/>
          <w:trHeight w:val="682"/>
        </w:trPr>
        <w:tc>
          <w:tcPr>
            <w:tcW w:w="332"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331"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595"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начальный пункт</w:t>
            </w:r>
          </w:p>
        </w:tc>
        <w:tc>
          <w:tcPr>
            <w:tcW w:w="596"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конечный пункт</w:t>
            </w:r>
          </w:p>
        </w:tc>
        <w:tc>
          <w:tcPr>
            <w:tcW w:w="463"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331"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305" w:type="pct"/>
            <w:gridSpan w:val="2"/>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230" w:type="pct"/>
            <w:gridSpan w:val="2"/>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265" w:type="pct"/>
            <w:gridSpan w:val="2"/>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459"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331"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265"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c>
          <w:tcPr>
            <w:tcW w:w="498" w:type="pct"/>
            <w:vMerge/>
            <w:tcBorders>
              <w:bottom w:val="single" w:sz="4" w:space="0" w:color="auto"/>
            </w:tcBorders>
            <w:textDirection w:val="btLr"/>
            <w:vAlign w:val="center"/>
          </w:tcPr>
          <w:p w:rsidR="006C7BC3" w:rsidRPr="00C0308F" w:rsidRDefault="006C7BC3" w:rsidP="001821C2">
            <w:pPr>
              <w:autoSpaceDE w:val="0"/>
              <w:autoSpaceDN w:val="0"/>
              <w:adjustRightInd w:val="0"/>
              <w:spacing w:after="0" w:line="240" w:lineRule="auto"/>
              <w:ind w:left="113" w:right="113"/>
              <w:jc w:val="center"/>
              <w:rPr>
                <w:rFonts w:ascii="Times New Roman" w:eastAsia="Times New Roman" w:hAnsi="Times New Roman"/>
                <w:sz w:val="14"/>
                <w:szCs w:val="14"/>
                <w:lang w:eastAsia="ru-RU"/>
              </w:rPr>
            </w:pPr>
          </w:p>
        </w:tc>
      </w:tr>
      <w:tr w:rsidR="006C7BC3" w:rsidRPr="00C0308F" w:rsidTr="001821C2">
        <w:trPr>
          <w:trHeight w:val="235"/>
        </w:trPr>
        <w:tc>
          <w:tcPr>
            <w:tcW w:w="332"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w:t>
            </w:r>
          </w:p>
        </w:tc>
        <w:tc>
          <w:tcPr>
            <w:tcW w:w="331"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2</w:t>
            </w:r>
          </w:p>
        </w:tc>
        <w:tc>
          <w:tcPr>
            <w:tcW w:w="595"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3</w:t>
            </w:r>
          </w:p>
        </w:tc>
        <w:tc>
          <w:tcPr>
            <w:tcW w:w="596"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4</w:t>
            </w:r>
          </w:p>
        </w:tc>
        <w:tc>
          <w:tcPr>
            <w:tcW w:w="463" w:type="pct"/>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5</w:t>
            </w:r>
          </w:p>
        </w:tc>
        <w:tc>
          <w:tcPr>
            <w:tcW w:w="331"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6</w:t>
            </w:r>
          </w:p>
        </w:tc>
        <w:tc>
          <w:tcPr>
            <w:tcW w:w="305" w:type="pct"/>
            <w:gridSpan w:val="2"/>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7</w:t>
            </w:r>
          </w:p>
        </w:tc>
        <w:tc>
          <w:tcPr>
            <w:tcW w:w="230" w:type="pct"/>
            <w:gridSpan w:val="2"/>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8</w:t>
            </w:r>
          </w:p>
        </w:tc>
        <w:tc>
          <w:tcPr>
            <w:tcW w:w="265" w:type="pct"/>
            <w:gridSpan w:val="2"/>
            <w:tcBorders>
              <w:bottom w:val="single" w:sz="4" w:space="0" w:color="auto"/>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9</w:t>
            </w:r>
          </w:p>
        </w:tc>
        <w:tc>
          <w:tcPr>
            <w:tcW w:w="459"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10</w:t>
            </w:r>
          </w:p>
        </w:tc>
        <w:tc>
          <w:tcPr>
            <w:tcW w:w="331"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11</w:t>
            </w:r>
          </w:p>
        </w:tc>
        <w:tc>
          <w:tcPr>
            <w:tcW w:w="265"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12</w:t>
            </w:r>
          </w:p>
        </w:tc>
        <w:tc>
          <w:tcPr>
            <w:tcW w:w="498" w:type="pct"/>
            <w:tcBorders>
              <w:bottom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13</w:t>
            </w:r>
          </w:p>
        </w:tc>
      </w:tr>
      <w:tr w:rsidR="006C7BC3" w:rsidRPr="00C0308F" w:rsidTr="001821C2">
        <w:tc>
          <w:tcPr>
            <w:tcW w:w="2317" w:type="pct"/>
            <w:gridSpan w:val="5"/>
            <w:tcBorders>
              <w:top w:val="single" w:sz="4" w:space="0" w:color="auto"/>
              <w:bottom w:val="single" w:sz="4" w:space="0" w:color="auto"/>
              <w:right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 xml:space="preserve">Раздел </w:t>
            </w:r>
            <w:r w:rsidRPr="00C0308F">
              <w:rPr>
                <w:rFonts w:ascii="Times New Roman" w:eastAsia="Times New Roman" w:hAnsi="Times New Roman"/>
                <w:sz w:val="14"/>
                <w:szCs w:val="14"/>
                <w:lang w:val="en-US" w:eastAsia="ru-RU"/>
              </w:rPr>
              <w:t>I</w:t>
            </w:r>
            <w:r w:rsidRPr="00C0308F">
              <w:rPr>
                <w:rFonts w:ascii="Times New Roman" w:eastAsia="Times New Roman" w:hAnsi="Times New Roman"/>
                <w:sz w:val="14"/>
                <w:szCs w:val="14"/>
                <w:lang w:eastAsia="ru-RU"/>
              </w:rPr>
              <w:t xml:space="preserve">  Муниципальные (внутрирайонные междугородные) маршруты</w:t>
            </w:r>
          </w:p>
        </w:tc>
        <w:tc>
          <w:tcPr>
            <w:tcW w:w="331" w:type="pct"/>
            <w:tcBorders>
              <w:top w:val="nil"/>
              <w:left w:val="single" w:sz="4" w:space="0" w:color="auto"/>
              <w:bottom w:val="nil"/>
              <w:right w:val="nil"/>
            </w:tcBorders>
            <w:vAlign w:val="center"/>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99" w:type="pct"/>
            <w:tcBorders>
              <w:top w:val="single" w:sz="4" w:space="0" w:color="auto"/>
              <w:left w:val="nil"/>
              <w:bottom w:val="single" w:sz="4" w:space="0" w:color="auto"/>
              <w:right w:val="nil"/>
            </w:tcBorders>
            <w:vAlign w:val="center"/>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30" w:type="pct"/>
            <w:gridSpan w:val="2"/>
            <w:tcBorders>
              <w:top w:val="single" w:sz="4" w:space="0" w:color="auto"/>
              <w:left w:val="nil"/>
              <w:bottom w:val="single" w:sz="4" w:space="0" w:color="auto"/>
              <w:right w:val="nil"/>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65" w:type="pct"/>
            <w:gridSpan w:val="2"/>
            <w:tcBorders>
              <w:top w:val="single" w:sz="4" w:space="0" w:color="auto"/>
              <w:left w:val="nil"/>
              <w:bottom w:val="single" w:sz="4" w:space="0" w:color="auto"/>
              <w:right w:val="nil"/>
            </w:tcBorders>
            <w:vAlign w:val="center"/>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464" w:type="pct"/>
            <w:gridSpan w:val="2"/>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31"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65"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498" w:type="pct"/>
            <w:tcBorders>
              <w:top w:val="single" w:sz="4" w:space="0" w:color="auto"/>
              <w:left w:val="nil"/>
              <w:bottom w:val="single" w:sz="4" w:space="0" w:color="auto"/>
              <w:right w:val="single" w:sz="4" w:space="0" w:color="auto"/>
            </w:tcBorders>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Borders>
              <w:bottom w:val="single" w:sz="4" w:space="0" w:color="auto"/>
            </w:tcBorders>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Borders>
              <w:bottom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bottom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2</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Borders>
              <w:bottom w:val="single" w:sz="4" w:space="0" w:color="auto"/>
            </w:tcBorders>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Borders>
              <w:bottom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bottom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2317" w:type="pct"/>
            <w:gridSpan w:val="5"/>
            <w:tcBorders>
              <w:right w:val="nil"/>
            </w:tcBorders>
          </w:tcPr>
          <w:p w:rsidR="006C7BC3" w:rsidRPr="00C0308F" w:rsidRDefault="006C7BC3" w:rsidP="001821C2">
            <w:pPr>
              <w:keepNext/>
              <w:spacing w:after="0" w:line="240" w:lineRule="auto"/>
              <w:rPr>
                <w:rFonts w:ascii="Times New Roman" w:hAnsi="Times New Roman"/>
                <w:sz w:val="14"/>
                <w:szCs w:val="14"/>
                <w:lang w:eastAsia="ru-RU"/>
              </w:rPr>
            </w:pPr>
            <w:r w:rsidRPr="00C0308F">
              <w:rPr>
                <w:rFonts w:ascii="Times New Roman" w:eastAsia="Times New Roman" w:hAnsi="Times New Roman"/>
                <w:sz w:val="14"/>
                <w:szCs w:val="14"/>
                <w:lang w:eastAsia="ru-RU"/>
              </w:rPr>
              <w:t xml:space="preserve">Раздел </w:t>
            </w:r>
            <w:r w:rsidRPr="00C0308F">
              <w:rPr>
                <w:rFonts w:ascii="Times New Roman" w:eastAsia="Times New Roman" w:hAnsi="Times New Roman"/>
                <w:sz w:val="14"/>
                <w:szCs w:val="14"/>
                <w:lang w:val="en-US" w:eastAsia="ru-RU"/>
              </w:rPr>
              <w:t>II</w:t>
            </w:r>
            <w:r w:rsidRPr="00C0308F">
              <w:rPr>
                <w:rFonts w:ascii="Times New Roman" w:eastAsia="Times New Roman" w:hAnsi="Times New Roman"/>
                <w:sz w:val="14"/>
                <w:szCs w:val="14"/>
                <w:lang w:eastAsia="ru-RU"/>
              </w:rPr>
              <w:t xml:space="preserve">  Муниципальные (пригородные) маршруты</w:t>
            </w:r>
          </w:p>
        </w:tc>
        <w:tc>
          <w:tcPr>
            <w:tcW w:w="331" w:type="pct"/>
            <w:tcBorders>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top w:val="nil"/>
              <w:left w:val="nil"/>
              <w:bottom w:val="single" w:sz="4" w:space="0" w:color="auto"/>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top w:val="nil"/>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top w:val="nil"/>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top w:val="nil"/>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top w:val="nil"/>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top w:val="nil"/>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top w:val="nil"/>
              <w:left w:val="nil"/>
              <w:bottom w:val="single" w:sz="4" w:space="0" w:color="auto"/>
              <w:right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top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top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2</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bottom w:val="single" w:sz="4" w:space="0" w:color="auto"/>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bottom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2317" w:type="pct"/>
            <w:gridSpan w:val="5"/>
            <w:tcBorders>
              <w:right w:val="nil"/>
            </w:tcBorders>
          </w:tcPr>
          <w:p w:rsidR="006C7BC3" w:rsidRPr="00C0308F" w:rsidRDefault="006C7BC3" w:rsidP="001821C2">
            <w:pPr>
              <w:keepNext/>
              <w:spacing w:after="0" w:line="240" w:lineRule="auto"/>
              <w:rPr>
                <w:rFonts w:ascii="Times New Roman" w:hAnsi="Times New Roman"/>
                <w:sz w:val="14"/>
                <w:szCs w:val="14"/>
                <w:lang w:eastAsia="ru-RU"/>
              </w:rPr>
            </w:pPr>
            <w:r w:rsidRPr="00C0308F">
              <w:rPr>
                <w:rFonts w:ascii="Times New Roman" w:eastAsia="Times New Roman" w:hAnsi="Times New Roman"/>
                <w:sz w:val="14"/>
                <w:szCs w:val="14"/>
                <w:lang w:eastAsia="ru-RU"/>
              </w:rPr>
              <w:t xml:space="preserve">Раздел </w:t>
            </w:r>
            <w:r w:rsidRPr="00C0308F">
              <w:rPr>
                <w:rFonts w:ascii="Times New Roman" w:eastAsia="Times New Roman" w:hAnsi="Times New Roman"/>
                <w:sz w:val="14"/>
                <w:szCs w:val="14"/>
                <w:lang w:val="en-US" w:eastAsia="ru-RU"/>
              </w:rPr>
              <w:t>III</w:t>
            </w:r>
            <w:r w:rsidRPr="00C0308F">
              <w:rPr>
                <w:rFonts w:ascii="Times New Roman" w:eastAsia="Times New Roman" w:hAnsi="Times New Roman"/>
                <w:sz w:val="14"/>
                <w:szCs w:val="14"/>
                <w:lang w:eastAsia="ru-RU"/>
              </w:rPr>
              <w:t xml:space="preserve"> Муниципальные (пригородные) маршруты между поселениями сельсовета</w:t>
            </w:r>
          </w:p>
        </w:tc>
        <w:tc>
          <w:tcPr>
            <w:tcW w:w="331" w:type="pct"/>
            <w:tcBorders>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top w:val="single" w:sz="4" w:space="0" w:color="auto"/>
              <w:left w:val="nil"/>
              <w:bottom w:val="nil"/>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top w:val="single" w:sz="4" w:space="0" w:color="auto"/>
              <w:left w:val="nil"/>
              <w:bottom w:val="nil"/>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top w:val="single" w:sz="4" w:space="0" w:color="auto"/>
              <w:left w:val="nil"/>
              <w:bottom w:val="nil"/>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top w:val="single" w:sz="4" w:space="0" w:color="auto"/>
              <w:left w:val="nil"/>
              <w:bottom w:val="single" w:sz="4" w:space="0" w:color="auto"/>
              <w:right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2</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2317" w:type="pct"/>
            <w:gridSpan w:val="5"/>
            <w:tcBorders>
              <w:right w:val="nil"/>
            </w:tcBorders>
          </w:tcPr>
          <w:p w:rsidR="006C7BC3" w:rsidRPr="00C0308F" w:rsidRDefault="006C7BC3" w:rsidP="001821C2">
            <w:pPr>
              <w:keepNext/>
              <w:spacing w:after="0" w:line="240" w:lineRule="auto"/>
              <w:rPr>
                <w:rFonts w:ascii="Times New Roman" w:hAnsi="Times New Roman"/>
                <w:sz w:val="14"/>
                <w:szCs w:val="14"/>
                <w:lang w:eastAsia="ru-RU"/>
              </w:rPr>
            </w:pPr>
            <w:r w:rsidRPr="00C0308F">
              <w:rPr>
                <w:rFonts w:ascii="Times New Roman" w:eastAsia="Times New Roman" w:hAnsi="Times New Roman"/>
                <w:sz w:val="14"/>
                <w:szCs w:val="14"/>
                <w:lang w:eastAsia="ru-RU"/>
              </w:rPr>
              <w:t xml:space="preserve">Раздел </w:t>
            </w:r>
            <w:r w:rsidRPr="00C0308F">
              <w:rPr>
                <w:rFonts w:ascii="Times New Roman" w:eastAsia="Times New Roman" w:hAnsi="Times New Roman"/>
                <w:sz w:val="14"/>
                <w:szCs w:val="14"/>
                <w:lang w:val="en-US" w:eastAsia="ru-RU"/>
              </w:rPr>
              <w:t>IV</w:t>
            </w:r>
            <w:r w:rsidRPr="00C0308F">
              <w:rPr>
                <w:rFonts w:ascii="Times New Roman" w:eastAsia="Times New Roman" w:hAnsi="Times New Roman"/>
                <w:sz w:val="14"/>
                <w:szCs w:val="14"/>
                <w:lang w:eastAsia="ru-RU"/>
              </w:rPr>
              <w:t xml:space="preserve"> Муниципальные (городские) маршруты</w:t>
            </w:r>
          </w:p>
        </w:tc>
        <w:tc>
          <w:tcPr>
            <w:tcW w:w="331" w:type="pct"/>
            <w:tcBorders>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Borders>
              <w:top w:val="single" w:sz="4" w:space="0" w:color="auto"/>
              <w:left w:val="nil"/>
              <w:bottom w:val="nil"/>
              <w:right w:val="nil"/>
            </w:tcBorders>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Borders>
              <w:top w:val="single" w:sz="4" w:space="0" w:color="auto"/>
              <w:left w:val="nil"/>
              <w:bottom w:val="nil"/>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Borders>
              <w:top w:val="single" w:sz="4" w:space="0" w:color="auto"/>
              <w:left w:val="nil"/>
              <w:bottom w:val="nil"/>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Borders>
              <w:top w:val="single" w:sz="4" w:space="0" w:color="auto"/>
              <w:left w:val="nil"/>
              <w:bottom w:val="single" w:sz="4" w:space="0" w:color="auto"/>
              <w:right w:val="nil"/>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Borders>
              <w:top w:val="single" w:sz="4" w:space="0" w:color="auto"/>
              <w:left w:val="nil"/>
              <w:bottom w:val="single" w:sz="4" w:space="0" w:color="auto"/>
              <w:right w:val="single" w:sz="4" w:space="0" w:color="auto"/>
            </w:tcBorders>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1</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2</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r w:rsidR="006C7BC3" w:rsidRPr="00C0308F" w:rsidTr="001821C2">
        <w:tc>
          <w:tcPr>
            <w:tcW w:w="332" w:type="pct"/>
          </w:tcPr>
          <w:p w:rsidR="006C7BC3" w:rsidRPr="00C0308F" w:rsidRDefault="006C7BC3" w:rsidP="001821C2">
            <w:pPr>
              <w:autoSpaceDE w:val="0"/>
              <w:autoSpaceDN w:val="0"/>
              <w:adjustRightInd w:val="0"/>
              <w:spacing w:after="0" w:line="240" w:lineRule="auto"/>
              <w:jc w:val="center"/>
              <w:rPr>
                <w:rFonts w:ascii="Times New Roman" w:eastAsia="Times New Roman" w:hAnsi="Times New Roman"/>
                <w:sz w:val="14"/>
                <w:szCs w:val="14"/>
                <w:lang w:eastAsia="ru-RU"/>
              </w:rPr>
            </w:pPr>
            <w:r w:rsidRPr="00C0308F">
              <w:rPr>
                <w:rFonts w:ascii="Times New Roman" w:eastAsia="Times New Roman" w:hAnsi="Times New Roman"/>
                <w:sz w:val="14"/>
                <w:szCs w:val="14"/>
                <w:lang w:eastAsia="ru-RU"/>
              </w:rPr>
              <w:t>…</w:t>
            </w: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595" w:type="pct"/>
          </w:tcPr>
          <w:p w:rsidR="006C7BC3" w:rsidRPr="00C0308F" w:rsidRDefault="006C7BC3" w:rsidP="001821C2">
            <w:pPr>
              <w:keepNext/>
              <w:spacing w:after="0" w:line="240" w:lineRule="auto"/>
              <w:rPr>
                <w:rFonts w:ascii="Times New Roman" w:hAnsi="Times New Roman"/>
                <w:sz w:val="14"/>
                <w:szCs w:val="14"/>
                <w:lang w:eastAsia="ru-RU"/>
              </w:rPr>
            </w:pPr>
          </w:p>
        </w:tc>
        <w:tc>
          <w:tcPr>
            <w:tcW w:w="596" w:type="pct"/>
          </w:tcPr>
          <w:p w:rsidR="006C7BC3" w:rsidRPr="00C0308F" w:rsidRDefault="006C7BC3" w:rsidP="001821C2">
            <w:pPr>
              <w:keepNext/>
              <w:spacing w:after="0" w:line="240" w:lineRule="auto"/>
              <w:rPr>
                <w:rFonts w:ascii="Times New Roman" w:hAnsi="Times New Roman"/>
                <w:sz w:val="14"/>
                <w:szCs w:val="14"/>
                <w:lang w:eastAsia="ru-RU"/>
              </w:rPr>
            </w:pPr>
          </w:p>
        </w:tc>
        <w:tc>
          <w:tcPr>
            <w:tcW w:w="463" w:type="pct"/>
          </w:tcPr>
          <w:p w:rsidR="006C7BC3" w:rsidRPr="00C0308F" w:rsidRDefault="006C7BC3" w:rsidP="001821C2">
            <w:pPr>
              <w:keepNext/>
              <w:spacing w:after="0" w:line="240" w:lineRule="auto"/>
              <w:rPr>
                <w:rFonts w:ascii="Times New Roman" w:hAnsi="Times New Roman"/>
                <w:sz w:val="14"/>
                <w:szCs w:val="14"/>
                <w:lang w:eastAsia="ru-RU"/>
              </w:rPr>
            </w:pPr>
          </w:p>
        </w:tc>
        <w:tc>
          <w:tcPr>
            <w:tcW w:w="331" w:type="pct"/>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305" w:type="pct"/>
            <w:gridSpan w:val="2"/>
          </w:tcPr>
          <w:p w:rsidR="006C7BC3" w:rsidRPr="00C0308F" w:rsidRDefault="006C7BC3" w:rsidP="001821C2">
            <w:pPr>
              <w:keepNext/>
              <w:spacing w:after="0" w:line="240" w:lineRule="auto"/>
              <w:jc w:val="center"/>
              <w:rPr>
                <w:rFonts w:ascii="Times New Roman" w:hAnsi="Times New Roman"/>
                <w:sz w:val="14"/>
                <w:szCs w:val="14"/>
                <w:lang w:eastAsia="ru-RU"/>
              </w:rPr>
            </w:pPr>
          </w:p>
        </w:tc>
        <w:tc>
          <w:tcPr>
            <w:tcW w:w="230"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gridSpan w:val="2"/>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59"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331"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265"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c>
          <w:tcPr>
            <w:tcW w:w="498" w:type="pct"/>
          </w:tcPr>
          <w:p w:rsidR="006C7BC3" w:rsidRPr="00C0308F" w:rsidRDefault="006C7BC3" w:rsidP="001821C2">
            <w:pPr>
              <w:autoSpaceDE w:val="0"/>
              <w:autoSpaceDN w:val="0"/>
              <w:adjustRightInd w:val="0"/>
              <w:spacing w:after="0" w:line="240" w:lineRule="auto"/>
              <w:rPr>
                <w:rFonts w:ascii="Times New Roman" w:eastAsia="Times New Roman" w:hAnsi="Times New Roman"/>
                <w:sz w:val="14"/>
                <w:szCs w:val="14"/>
                <w:lang w:eastAsia="ru-RU"/>
              </w:rPr>
            </w:pPr>
          </w:p>
        </w:tc>
      </w:tr>
    </w:tbl>
    <w:p w:rsidR="006C7BC3" w:rsidRDefault="006C7BC3"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96AFD" w:rsidRPr="00F96AFD" w:rsidRDefault="00F96AFD" w:rsidP="00F96AFD">
      <w:pPr>
        <w:spacing w:after="0" w:line="240" w:lineRule="auto"/>
        <w:jc w:val="center"/>
        <w:rPr>
          <w:rFonts w:ascii="Times New Roman" w:eastAsia="Times New Roman" w:hAnsi="Times New Roman"/>
          <w:sz w:val="18"/>
          <w:szCs w:val="18"/>
          <w:lang w:eastAsia="ru-RU"/>
        </w:rPr>
      </w:pPr>
      <w:r w:rsidRPr="00F96AFD">
        <w:rPr>
          <w:rFonts w:ascii="Times New Roman" w:eastAsia="Times New Roman" w:hAnsi="Times New Roman"/>
          <w:sz w:val="18"/>
          <w:szCs w:val="18"/>
          <w:lang w:eastAsia="ru-RU"/>
        </w:rPr>
        <w:t>АДМИНИСТРАЦИЯ БОГУЧАНСКОГО  РАЙОНА</w:t>
      </w:r>
    </w:p>
    <w:p w:rsidR="00F96AFD" w:rsidRPr="00F96AFD" w:rsidRDefault="00F96AFD" w:rsidP="00F96AFD">
      <w:pPr>
        <w:spacing w:after="0" w:line="240" w:lineRule="auto"/>
        <w:jc w:val="center"/>
        <w:rPr>
          <w:rFonts w:ascii="Times New Roman" w:eastAsia="Times New Roman" w:hAnsi="Times New Roman"/>
          <w:sz w:val="18"/>
          <w:szCs w:val="18"/>
          <w:lang w:eastAsia="ru-RU"/>
        </w:rPr>
      </w:pPr>
      <w:r w:rsidRPr="00F96AFD">
        <w:rPr>
          <w:rFonts w:ascii="Times New Roman" w:eastAsia="Times New Roman" w:hAnsi="Times New Roman"/>
          <w:sz w:val="18"/>
          <w:szCs w:val="18"/>
          <w:lang w:eastAsia="ru-RU"/>
        </w:rPr>
        <w:t>ПОСТАНОВЛЕНИЕ</w:t>
      </w:r>
    </w:p>
    <w:p w:rsidR="00F96AFD" w:rsidRPr="00F96AFD" w:rsidRDefault="00F96AFD" w:rsidP="00F96AFD">
      <w:pPr>
        <w:spacing w:after="0" w:line="240" w:lineRule="auto"/>
        <w:jc w:val="center"/>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10.10.2017                         </w:t>
      </w:r>
      <w:proofErr w:type="spellStart"/>
      <w:r w:rsidRPr="00F96AFD">
        <w:rPr>
          <w:rFonts w:ascii="Times New Roman" w:eastAsia="Times New Roman" w:hAnsi="Times New Roman"/>
          <w:sz w:val="20"/>
          <w:szCs w:val="20"/>
          <w:lang w:eastAsia="ru-RU"/>
        </w:rPr>
        <w:t>с</w:t>
      </w:r>
      <w:proofErr w:type="gramStart"/>
      <w:r w:rsidRPr="00F96AFD">
        <w:rPr>
          <w:rFonts w:ascii="Times New Roman" w:eastAsia="Times New Roman" w:hAnsi="Times New Roman"/>
          <w:sz w:val="20"/>
          <w:szCs w:val="20"/>
          <w:lang w:eastAsia="ru-RU"/>
        </w:rPr>
        <w:t>.Б</w:t>
      </w:r>
      <w:proofErr w:type="gramEnd"/>
      <w:r w:rsidRPr="00F96AFD">
        <w:rPr>
          <w:rFonts w:ascii="Times New Roman" w:eastAsia="Times New Roman" w:hAnsi="Times New Roman"/>
          <w:sz w:val="20"/>
          <w:szCs w:val="20"/>
          <w:lang w:eastAsia="ru-RU"/>
        </w:rPr>
        <w:t>огучаны</w:t>
      </w:r>
      <w:proofErr w:type="spellEnd"/>
      <w:r w:rsidRPr="00F96AFD">
        <w:rPr>
          <w:rFonts w:ascii="Times New Roman" w:eastAsia="Times New Roman" w:hAnsi="Times New Roman"/>
          <w:sz w:val="20"/>
          <w:szCs w:val="20"/>
          <w:lang w:eastAsia="ru-RU"/>
        </w:rPr>
        <w:t xml:space="preserve">                                                                             № 1125-п</w:t>
      </w:r>
    </w:p>
    <w:p w:rsidR="00F96AFD" w:rsidRPr="00F96AFD" w:rsidRDefault="00F96AFD" w:rsidP="00F96AFD">
      <w:pPr>
        <w:spacing w:after="0" w:line="240" w:lineRule="auto"/>
        <w:jc w:val="center"/>
        <w:rPr>
          <w:rFonts w:ascii="Times New Roman" w:eastAsia="Times New Roman" w:hAnsi="Times New Roman"/>
          <w:sz w:val="20"/>
          <w:szCs w:val="20"/>
          <w:lang w:eastAsia="ru-RU"/>
        </w:rPr>
      </w:pPr>
    </w:p>
    <w:p w:rsidR="00F96AFD" w:rsidRPr="00F96AFD" w:rsidRDefault="00F96AFD" w:rsidP="00F96AFD">
      <w:pPr>
        <w:spacing w:after="0" w:line="240" w:lineRule="auto"/>
        <w:jc w:val="center"/>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lastRenderedPageBreak/>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F96AFD" w:rsidRPr="00F96AFD" w:rsidRDefault="00F96AFD" w:rsidP="00F96AFD">
      <w:pPr>
        <w:spacing w:after="0" w:line="240" w:lineRule="auto"/>
        <w:jc w:val="center"/>
        <w:rPr>
          <w:rFonts w:ascii="Times New Roman" w:eastAsia="Times New Roman" w:hAnsi="Times New Roman"/>
          <w:sz w:val="20"/>
          <w:szCs w:val="20"/>
          <w:lang w:eastAsia="ru-RU"/>
        </w:rPr>
      </w:pPr>
    </w:p>
    <w:p w:rsidR="00F96AFD" w:rsidRPr="00F96AFD" w:rsidRDefault="00F96AFD" w:rsidP="00F96AFD">
      <w:pPr>
        <w:autoSpaceDE w:val="0"/>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eastAsia="Times New Roman" w:hAnsi="Times New Roman"/>
          <w:sz w:val="20"/>
          <w:szCs w:val="20"/>
          <w:lang w:eastAsia="ru-RU"/>
        </w:rPr>
        <w:t>,</w:t>
      </w:r>
    </w:p>
    <w:p w:rsidR="00F96AFD" w:rsidRPr="00F96AFD" w:rsidRDefault="00F96AFD" w:rsidP="00F96AFD">
      <w:pPr>
        <w:autoSpaceDE w:val="0"/>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ПОСТАНОВЛЯЮ:</w:t>
      </w:r>
    </w:p>
    <w:p w:rsidR="00F96AFD" w:rsidRPr="00F96AFD" w:rsidRDefault="00F96AFD" w:rsidP="00F96AFD">
      <w:pPr>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 Внести изменения в </w:t>
      </w:r>
      <w:r w:rsidRPr="00F96AFD">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F96AFD">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F96AFD" w:rsidRPr="00F96AFD" w:rsidRDefault="00F96AFD" w:rsidP="00F96AFD">
      <w:pPr>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F96AFD">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6"/>
        <w:gridCol w:w="6814"/>
      </w:tblGrid>
      <w:tr w:rsidR="00F96AFD" w:rsidRPr="00F96AFD" w:rsidTr="00F96AFD">
        <w:tc>
          <w:tcPr>
            <w:tcW w:w="1440" w:type="pct"/>
          </w:tcPr>
          <w:p w:rsidR="00F96AFD" w:rsidRPr="00F96AFD" w:rsidRDefault="00F96AFD" w:rsidP="00F96AFD">
            <w:pPr>
              <w:snapToGrid w:val="0"/>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560" w:type="pct"/>
          </w:tcPr>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Объем финансирования программы составит</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7 018 686 460,48 рублей, в том числе:</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 годам реализации:</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2014 год – 966 349 952,03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2015 год – 1 263 347 537,68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2016 год – 1 415 218 208,05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2017 год – 1 226 276 932,72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2018 год – 1 073 746 915,00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2019 год – 1 073 746 915,00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Из них:</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средства федерального бюджета – 8 463 033,31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 годам реализации:</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2014 год – 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2015 год – 2 776 000,00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2016 год – 3 930 480,00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2017 год – 1 756 553,31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2018 год – 0,00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2019 год – 0,00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средства краевого бюджета – 3 670 382 083,99  рублей,   в том числе:</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в 2014 году – 483 846 584,30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в 2015 году – 535 450 930,00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2016 году – 680 574 732,00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2017 году – 659 868 537,69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2018 году – 655 537 700,00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2019 году – 655 537 700,00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средства бюджета муниципального образования – 2 850 219 749,23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в 2014 году – 457 495 487,73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в 2015 году – 569 835 903,37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2016 году – 452 235 423,93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2017 году – 537 400 404,20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2018 году – 416 409 215,00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2019 году – 416 409 215,00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Внебюджетные источники – 489 621 593,95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2014 году – 25 007 880,00 рублей;</w:t>
            </w:r>
          </w:p>
          <w:p w:rsidR="00F96AFD" w:rsidRPr="00F96AFD" w:rsidRDefault="00F96AFD" w:rsidP="00F96AFD">
            <w:pPr>
              <w:autoSpaceDE w:val="0"/>
              <w:autoSpaceDN w:val="0"/>
              <w:adjustRightInd w:val="0"/>
              <w:spacing w:after="0" w:line="240" w:lineRule="auto"/>
              <w:rPr>
                <w:rFonts w:ascii="Times New Roman" w:hAnsi="Times New Roman"/>
                <w:sz w:val="14"/>
                <w:szCs w:val="14"/>
                <w:lang w:eastAsia="ru-RU"/>
              </w:rPr>
            </w:pPr>
            <w:r w:rsidRPr="00F96AFD">
              <w:rPr>
                <w:rFonts w:ascii="Times New Roman" w:hAnsi="Times New Roman"/>
                <w:sz w:val="14"/>
                <w:szCs w:val="14"/>
                <w:lang w:eastAsia="ru-RU"/>
              </w:rPr>
              <w:t>в 2015 году – 155 284 704,31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2016 году – 278 477 572,12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2017 году -  27 251 437,52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2018 году -  1 800 000,00 рублей;</w:t>
            </w:r>
          </w:p>
          <w:p w:rsidR="00F96AFD" w:rsidRPr="00F96AFD" w:rsidRDefault="00F96AFD" w:rsidP="00F96AFD">
            <w:pPr>
              <w:spacing w:after="0" w:line="240" w:lineRule="auto"/>
              <w:jc w:val="both"/>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2019 году -  1 800 000,00 рублей.</w:t>
            </w:r>
          </w:p>
        </w:tc>
      </w:tr>
    </w:tbl>
    <w:p w:rsidR="00F96AFD" w:rsidRPr="00F96AFD" w:rsidRDefault="00F96AFD" w:rsidP="00F96AFD">
      <w:pPr>
        <w:spacing w:after="0" w:line="240" w:lineRule="auto"/>
        <w:ind w:firstLine="708"/>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Раздел 10 «</w:t>
      </w:r>
      <w:r w:rsidRPr="00F96AFD">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F96AFD" w:rsidRPr="00F96AFD" w:rsidRDefault="00F96AFD" w:rsidP="00F96AFD">
      <w:pPr>
        <w:spacing w:after="0" w:line="240" w:lineRule="auto"/>
        <w:ind w:firstLine="708"/>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Объем финансирования программы составит  7 018 686 460,48 рублей, в том числе:</w:t>
      </w:r>
    </w:p>
    <w:p w:rsidR="00F96AFD" w:rsidRPr="00F96AFD" w:rsidRDefault="00F96AFD" w:rsidP="00F96AFD">
      <w:pPr>
        <w:spacing w:after="0" w:line="240" w:lineRule="auto"/>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по годам реализации:</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2014 год – 966 349 952,03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2015 год – 1 263 347 537,68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2016 год – 1 415 218 208,05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2017 год – 1 226 276 932,72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2018 год – 1 073 746 915,00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2019 год – 1 073 746 915,00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 Из них:</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средства федерального бюджета – 8 463 033,31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по годам реализации:</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2014 год – 0,00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2015 год – 2 776 000,00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2016 год – 3 930 480,00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2017 год – 1 756 553,31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lastRenderedPageBreak/>
        <w:t>2018 год – 0,00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2019 год – 0,00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средства краевого бюджета – 3 670 382 083,99 рублей в том числе:</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в 2014 году – 483 846 584,30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 xml:space="preserve">в 2015 году – 535 450 930 рублей; </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2016 году – 680 574 732,00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2017 году – 659 868 537,69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2018 году – 655 537 700,00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2019 году – 655 537 700,00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средства бюджета муниципального образования – 2 850 219 749,23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в 2014 году – 457 495 487,73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в 2015 году – 569 835 903,37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2016 году – 452 235 423,93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2017 году – 537 400 404,20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2018 году – 416 409 215,00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2019 году – 416 409 215,00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внебюджетные источники – 489 621 593,95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2014 году – 25 007 880,00 рублей;</w:t>
      </w:r>
    </w:p>
    <w:p w:rsidR="00F96AFD" w:rsidRPr="00F96AFD" w:rsidRDefault="00F96AFD" w:rsidP="00F96AFD">
      <w:pPr>
        <w:autoSpaceDE w:val="0"/>
        <w:autoSpaceDN w:val="0"/>
        <w:adjustRightInd w:val="0"/>
        <w:spacing w:after="0" w:line="240" w:lineRule="auto"/>
        <w:ind w:firstLine="709"/>
        <w:rPr>
          <w:rFonts w:ascii="Times New Roman" w:hAnsi="Times New Roman"/>
          <w:sz w:val="20"/>
          <w:szCs w:val="20"/>
          <w:lang w:eastAsia="ru-RU"/>
        </w:rPr>
      </w:pPr>
      <w:r w:rsidRPr="00F96AFD">
        <w:rPr>
          <w:rFonts w:ascii="Times New Roman" w:hAnsi="Times New Roman"/>
          <w:sz w:val="20"/>
          <w:szCs w:val="20"/>
          <w:lang w:eastAsia="ru-RU"/>
        </w:rPr>
        <w:t>в 2015 году – 155 284 704,31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2016 году – 278 477 572,12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2017 году -  27 251 437,52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2018 году -  1 800 000,00 рублей;</w:t>
      </w:r>
    </w:p>
    <w:p w:rsidR="00F96AFD" w:rsidRPr="00F96AFD" w:rsidRDefault="00F96AFD" w:rsidP="00F96AFD">
      <w:pPr>
        <w:spacing w:after="0" w:line="240" w:lineRule="auto"/>
        <w:ind w:firstLine="709"/>
        <w:jc w:val="both"/>
        <w:rPr>
          <w:rFonts w:ascii="Times New Roman" w:eastAsia="Times New Roman" w:hAnsi="Times New Roman"/>
          <w:color w:val="000000"/>
          <w:sz w:val="20"/>
          <w:szCs w:val="20"/>
          <w:lang w:eastAsia="ru-RU"/>
        </w:rPr>
      </w:pPr>
      <w:r w:rsidRPr="00F96AFD">
        <w:rPr>
          <w:rFonts w:ascii="Times New Roman" w:eastAsia="Times New Roman" w:hAnsi="Times New Roman"/>
          <w:sz w:val="20"/>
          <w:szCs w:val="20"/>
          <w:lang w:eastAsia="ru-RU"/>
        </w:rPr>
        <w:t>в 2019 году -  1 800 000,00 рублей.</w:t>
      </w:r>
    </w:p>
    <w:p w:rsidR="00F96AFD" w:rsidRPr="00F96AFD" w:rsidRDefault="00F96AFD" w:rsidP="00F96AFD">
      <w:pPr>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F96AFD">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F96AFD" w:rsidRPr="00F96AFD" w:rsidTr="00F96AFD">
        <w:trPr>
          <w:cantSplit/>
          <w:trHeight w:val="1991"/>
        </w:trPr>
        <w:tc>
          <w:tcPr>
            <w:tcW w:w="1516" w:type="pct"/>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финансируется за счет средств  федерального бюджета, сре</w:t>
            </w:r>
            <w:proofErr w:type="gramStart"/>
            <w:r w:rsidRPr="00F96AFD">
              <w:rPr>
                <w:rFonts w:ascii="Times New Roman" w:eastAsia="Times New Roman" w:hAnsi="Times New Roman"/>
                <w:sz w:val="14"/>
                <w:szCs w:val="14"/>
                <w:lang w:eastAsia="ru-RU"/>
              </w:rPr>
              <w:t>дств кр</w:t>
            </w:r>
            <w:proofErr w:type="gramEnd"/>
            <w:r w:rsidRPr="00F96AFD">
              <w:rPr>
                <w:rFonts w:ascii="Times New Roman" w:eastAsia="Times New Roman" w:hAnsi="Times New Roman"/>
                <w:sz w:val="14"/>
                <w:szCs w:val="14"/>
                <w:lang w:eastAsia="ru-RU"/>
              </w:rPr>
              <w:t>аевого бюджета, районного бюджета и внебюджетных источников.</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Объем финансирования подпрограммы составит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6  756 234 551,22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 по годам:</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2014 год – 925 886 568,34 рублей,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 том числе за счет средств: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0,00;</w:t>
            </w:r>
          </w:p>
          <w:p w:rsidR="00F96AFD" w:rsidRPr="00F96AFD" w:rsidRDefault="00F96AFD" w:rsidP="00F96AFD">
            <w:pPr>
              <w:tabs>
                <w:tab w:val="left" w:pos="5370"/>
              </w:tabs>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− 482 530 184,30   рублей;</w:t>
            </w:r>
            <w:r w:rsidRPr="00F96AFD">
              <w:rPr>
                <w:rFonts w:ascii="Times New Roman" w:eastAsia="Times New Roman" w:hAnsi="Times New Roman"/>
                <w:sz w:val="14"/>
                <w:szCs w:val="14"/>
                <w:lang w:eastAsia="ru-RU"/>
              </w:rPr>
              <w:tab/>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418 348 504,04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25 007 880,00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2015 год – 1 219 111 261,63 рублей,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 том числе за счет средств: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2 776 000,00;</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534 107 430,00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526 943 127,32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155 284 704,31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2016 год – 1 370 484 182,53 рублей,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 за счет средств:</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3 930 480,00;</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679 212 032,00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408 864 098 41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278 477 572,12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2017 год – 1 181 860 454,72  рублей,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 за счет средств:</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1 756 553,31;</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658 071 737,69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494 780 726,20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27 251 437,52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2018 год – 1 029 446 042,00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 за счет средств:</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0,00;</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654 175 000,00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373 471 042,00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1 800 000,00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2019 год – 1 029 446 042,00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 за счет средств:</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федерального бюджета – 0,00;</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краевого бюджета – 654 175 000,00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районного бюджета – 373 471 042,00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внебюджетных источников – 1 800 000,00 рублей.</w:t>
            </w:r>
          </w:p>
        </w:tc>
      </w:tr>
    </w:tbl>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В разделе 2 пункт 2.7</w:t>
      </w:r>
      <w:r w:rsidRPr="00F96AFD">
        <w:rPr>
          <w:rFonts w:eastAsia="Times New Roman"/>
          <w:color w:val="000000"/>
          <w:sz w:val="20"/>
          <w:szCs w:val="20"/>
          <w:lang w:eastAsia="ru-RU"/>
        </w:rPr>
        <w:t xml:space="preserve"> «</w:t>
      </w:r>
      <w:r w:rsidRPr="00F96AFD">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изложить в новой редакции:</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Подпрограмма финансируется за счет средств федерального бюджета, сре</w:t>
      </w:r>
      <w:proofErr w:type="gramStart"/>
      <w:r w:rsidRPr="00F96AFD">
        <w:rPr>
          <w:rFonts w:ascii="Times New Roman" w:eastAsia="Times New Roman" w:hAnsi="Times New Roman"/>
          <w:sz w:val="20"/>
          <w:szCs w:val="20"/>
          <w:lang w:eastAsia="ru-RU"/>
        </w:rPr>
        <w:t>дств  кр</w:t>
      </w:r>
      <w:proofErr w:type="gramEnd"/>
      <w:r w:rsidRPr="00F96AFD">
        <w:rPr>
          <w:rFonts w:ascii="Times New Roman" w:eastAsia="Times New Roman" w:hAnsi="Times New Roman"/>
          <w:sz w:val="20"/>
          <w:szCs w:val="20"/>
          <w:lang w:eastAsia="ru-RU"/>
        </w:rPr>
        <w:t xml:space="preserve">аевого бюджета, районного бюджета и внебюджетных источников.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lastRenderedPageBreak/>
        <w:t xml:space="preserve">Объем финансирования подпрограммы составит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6 756 234 551,22 рублей, в том числе:</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2014 год – 925 886 568,34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в том числе за счет средств: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 0,00;</w:t>
      </w:r>
    </w:p>
    <w:p w:rsidR="00F96AFD" w:rsidRPr="00F96AFD" w:rsidRDefault="00F96AFD" w:rsidP="00F96AFD">
      <w:pPr>
        <w:tabs>
          <w:tab w:val="left" w:pos="5370"/>
        </w:tabs>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− 482 530 184,30   рублей;</w:t>
      </w:r>
      <w:r w:rsidRPr="00F96AFD">
        <w:rPr>
          <w:rFonts w:ascii="Times New Roman" w:eastAsia="Times New Roman" w:hAnsi="Times New Roman"/>
          <w:sz w:val="20"/>
          <w:szCs w:val="20"/>
          <w:lang w:eastAsia="ru-RU"/>
        </w:rPr>
        <w:tab/>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418 348 504,04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25 007 880,00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2015 год – 1 219 111 261,63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в том числе за счет средств: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 2 776 000,00;</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534 107 430,00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526 943 127,32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155 284 704,31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2016 год – 1 370 484 182,53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 за счет средств:</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–3 930 480,00;</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679 212 032,00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408 864 098,41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278 477 572,12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2017 год – 1 181 860 454,72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 за счет средств:</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 1 756 553,31;</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658 071 737,69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494 780 726,20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27 251 437,52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2018 год – 1 029 446 042,00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 за счет средств:</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 0,00;</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654 175 000,00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373 471 042,00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1 800 000,00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2019 год – 1 029 446 042,00  рублей,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 за счет средств:</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федерального бюджета – 0,00;</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краевого бюджета – 654 175 000,00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районного бюджета – 373 471 042,00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внебюджетных источников – 1 800 000,00 рублей.</w:t>
      </w:r>
    </w:p>
    <w:p w:rsidR="00F96AFD" w:rsidRPr="00F96AFD" w:rsidRDefault="00F96AFD" w:rsidP="00F96AFD">
      <w:pPr>
        <w:spacing w:after="0" w:line="240" w:lineRule="auto"/>
        <w:ind w:firstLine="720"/>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1.3. В приложении № 7 к муниципальной программе «Развитие образования Богучанского района»</w:t>
      </w:r>
      <w:r w:rsidRPr="00F96AFD">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6999"/>
      </w:tblGrid>
      <w:tr w:rsidR="00F96AFD" w:rsidRPr="00F96AFD" w:rsidTr="00F96AFD">
        <w:trPr>
          <w:cantSplit/>
          <w:trHeight w:val="1991"/>
        </w:trPr>
        <w:tc>
          <w:tcPr>
            <w:tcW w:w="1343" w:type="pct"/>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iCs/>
                <w:sz w:val="14"/>
                <w:szCs w:val="14"/>
                <w:lang w:eastAsia="ru-RU"/>
              </w:rPr>
              <w:t>Объемы и источники финансирования подпрограммы</w:t>
            </w:r>
          </w:p>
        </w:tc>
        <w:tc>
          <w:tcPr>
            <w:tcW w:w="3657" w:type="pct"/>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финансируется за счет сре</w:t>
            </w:r>
            <w:proofErr w:type="gramStart"/>
            <w:r w:rsidRPr="00F96AFD">
              <w:rPr>
                <w:rFonts w:ascii="Times New Roman" w:eastAsia="Times New Roman" w:hAnsi="Times New Roman"/>
                <w:sz w:val="14"/>
                <w:szCs w:val="14"/>
                <w:lang w:eastAsia="ru-RU"/>
              </w:rPr>
              <w:t>дств кр</w:t>
            </w:r>
            <w:proofErr w:type="gramEnd"/>
            <w:r w:rsidRPr="00F96AFD">
              <w:rPr>
                <w:rFonts w:ascii="Times New Roman" w:eastAsia="Times New Roman" w:hAnsi="Times New Roman"/>
                <w:sz w:val="14"/>
                <w:szCs w:val="14"/>
                <w:lang w:eastAsia="ru-RU"/>
              </w:rPr>
              <w:t>аевого бюджета и  районного бюджета.</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Объем финансирования подпрограммы составит: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Всего – 254 341 209,26 рублей, в том числе:</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районный бюджет: </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2014 год – 39 146 983,69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2015 год – 42 892 776,05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2016 год – 43 371 325,52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2017 год – 43 053 778,00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 том числе:</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краевой бюджет – 434100,00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районный бюджет – 42 619 678,00 рублей.</w:t>
            </w:r>
          </w:p>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2018 год – 42 938 173,00 рублей;</w:t>
            </w:r>
          </w:p>
          <w:p w:rsidR="00F96AFD" w:rsidRPr="00F96AFD" w:rsidRDefault="00F96AFD" w:rsidP="00F96AFD">
            <w:pPr>
              <w:spacing w:after="0" w:line="240" w:lineRule="auto"/>
              <w:rPr>
                <w:rFonts w:ascii="Times New Roman" w:eastAsia="Times New Roman" w:hAnsi="Times New Roman"/>
                <w:sz w:val="14"/>
                <w:szCs w:val="14"/>
                <w:highlight w:val="yellow"/>
                <w:lang w:eastAsia="ru-RU"/>
              </w:rPr>
            </w:pPr>
            <w:r w:rsidRPr="00F96AFD">
              <w:rPr>
                <w:rFonts w:ascii="Times New Roman" w:eastAsia="Times New Roman" w:hAnsi="Times New Roman"/>
                <w:sz w:val="14"/>
                <w:szCs w:val="14"/>
                <w:lang w:eastAsia="ru-RU"/>
              </w:rPr>
              <w:t>2019 год – 42 938 173,00 рублей;</w:t>
            </w:r>
          </w:p>
        </w:tc>
      </w:tr>
    </w:tbl>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В разделе 2 пункт 2.7</w:t>
      </w:r>
      <w:r w:rsidRPr="00F96AFD">
        <w:rPr>
          <w:rFonts w:eastAsia="Times New Roman"/>
          <w:color w:val="000000"/>
          <w:sz w:val="20"/>
          <w:szCs w:val="20"/>
          <w:lang w:eastAsia="ru-RU"/>
        </w:rPr>
        <w:t xml:space="preserve"> «</w:t>
      </w:r>
      <w:r w:rsidRPr="00F96AFD">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читать в новой редакции:</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Подпрограмма финансируется за счет сре</w:t>
      </w:r>
      <w:proofErr w:type="gramStart"/>
      <w:r w:rsidRPr="00F96AFD">
        <w:rPr>
          <w:rFonts w:ascii="Times New Roman" w:eastAsia="Times New Roman" w:hAnsi="Times New Roman"/>
          <w:sz w:val="20"/>
          <w:szCs w:val="20"/>
          <w:lang w:eastAsia="ru-RU"/>
        </w:rPr>
        <w:t>дств кр</w:t>
      </w:r>
      <w:proofErr w:type="gramEnd"/>
      <w:r w:rsidRPr="00F96AFD">
        <w:rPr>
          <w:rFonts w:ascii="Times New Roman" w:eastAsia="Times New Roman" w:hAnsi="Times New Roman"/>
          <w:sz w:val="20"/>
          <w:szCs w:val="20"/>
          <w:lang w:eastAsia="ru-RU"/>
        </w:rPr>
        <w:t>аевого бюджета и районного бюджета.</w:t>
      </w:r>
    </w:p>
    <w:p w:rsidR="00F96AFD" w:rsidRPr="00F96AFD" w:rsidRDefault="00F96AFD" w:rsidP="00F96AFD">
      <w:pPr>
        <w:spacing w:after="0" w:line="240" w:lineRule="auto"/>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          Объем финансирования подпрограммы составит – 254 341 209,26 рублей, в том числе:</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районный бюджет: </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2014 год – 39 146 983,69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2015 год – 42 892 776,05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2016 год – 43 371 325,52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2017 год – 42 619 678,00 рублей</w:t>
      </w:r>
    </w:p>
    <w:p w:rsidR="00F96AFD" w:rsidRPr="00F96AFD" w:rsidRDefault="00F96AFD" w:rsidP="00F96AFD">
      <w:pPr>
        <w:spacing w:after="0" w:line="240" w:lineRule="auto"/>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в том числе:</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lastRenderedPageBreak/>
        <w:t>краевой бюджет – 434100,00 рублей;</w:t>
      </w:r>
    </w:p>
    <w:p w:rsidR="00F96AFD" w:rsidRPr="00F96AFD" w:rsidRDefault="00F96AFD" w:rsidP="00F96AFD">
      <w:pPr>
        <w:spacing w:after="0" w:line="240" w:lineRule="auto"/>
        <w:ind w:firstLine="709"/>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районный бюджет – 42 619 678,00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2018 год - 42 938 173,00 рублей;</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2019 год - 42 938173,00 рублей.      </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1.4.  Приложение № 2 к  муниципальной программе </w:t>
      </w:r>
      <w:r w:rsidRPr="00F96AFD">
        <w:rPr>
          <w:rFonts w:ascii="Times New Roman" w:eastAsia="Times New Roman" w:hAnsi="Times New Roman"/>
          <w:color w:val="000000"/>
          <w:sz w:val="20"/>
          <w:szCs w:val="20"/>
          <w:lang w:eastAsia="ru-RU"/>
        </w:rPr>
        <w:t>«Развитие образования Богучанского района»</w:t>
      </w:r>
      <w:r w:rsidRPr="00F96AFD">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1.5. Приложение № 3 к   муниципальной программе </w:t>
      </w:r>
      <w:r w:rsidRPr="00F96AFD">
        <w:rPr>
          <w:rFonts w:ascii="Times New Roman" w:eastAsia="Times New Roman" w:hAnsi="Times New Roman"/>
          <w:color w:val="000000"/>
          <w:sz w:val="20"/>
          <w:szCs w:val="20"/>
          <w:lang w:eastAsia="ru-RU"/>
        </w:rPr>
        <w:t>«Развитие образования Богучанского района»</w:t>
      </w:r>
      <w:r w:rsidRPr="00F96AFD">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1.6. Приложение № 4 к   муниципальной программе </w:t>
      </w:r>
      <w:r w:rsidRPr="00F96AFD">
        <w:rPr>
          <w:rFonts w:ascii="Times New Roman" w:eastAsia="Times New Roman" w:hAnsi="Times New Roman"/>
          <w:color w:val="000000"/>
          <w:sz w:val="20"/>
          <w:szCs w:val="20"/>
          <w:lang w:eastAsia="ru-RU"/>
        </w:rPr>
        <w:t>«Развитие образования Богучанского района»</w:t>
      </w:r>
      <w:r w:rsidRPr="00F96AFD">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1.7. Приложение № 2 к подпрограмме </w:t>
      </w:r>
      <w:r w:rsidRPr="00F96AFD">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F96AFD">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 xml:space="preserve"> 1.8. Приложение № 2 к подпрограмме 3 </w:t>
      </w:r>
      <w:r w:rsidRPr="00F96AFD">
        <w:rPr>
          <w:rFonts w:ascii="Times New Roman" w:eastAsia="Times New Roman" w:hAnsi="Times New Roman"/>
          <w:color w:val="000000"/>
          <w:sz w:val="20"/>
          <w:szCs w:val="20"/>
          <w:lang w:eastAsia="ru-RU"/>
        </w:rPr>
        <w:t>«</w:t>
      </w:r>
      <w:r w:rsidRPr="00F96AFD">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F96AFD">
        <w:rPr>
          <w:rFonts w:ascii="Times New Roman" w:eastAsia="Times New Roman" w:hAnsi="Times New Roman"/>
          <w:color w:val="000000"/>
          <w:sz w:val="20"/>
          <w:szCs w:val="20"/>
          <w:lang w:eastAsia="ru-RU"/>
        </w:rPr>
        <w:t>»</w:t>
      </w:r>
      <w:r w:rsidRPr="00F96AFD">
        <w:rPr>
          <w:rFonts w:ascii="Times New Roman" w:eastAsia="Times New Roman" w:hAnsi="Times New Roman"/>
          <w:sz w:val="20"/>
          <w:szCs w:val="20"/>
          <w:lang w:eastAsia="ru-RU"/>
        </w:rPr>
        <w:t xml:space="preserve">  изложить в новой редакции согласно приложению № 5 к настоящему постановлению.  </w:t>
      </w:r>
    </w:p>
    <w:p w:rsidR="00F96AFD" w:rsidRPr="00F96AFD" w:rsidRDefault="00F96AFD" w:rsidP="00F96AFD">
      <w:pPr>
        <w:spacing w:after="0" w:line="240" w:lineRule="auto"/>
        <w:ind w:firstLine="709"/>
        <w:jc w:val="both"/>
        <w:rPr>
          <w:rFonts w:ascii="Times New Roman" w:eastAsia="Times New Roman" w:hAnsi="Times New Roman"/>
          <w:color w:val="000000"/>
          <w:sz w:val="20"/>
          <w:szCs w:val="20"/>
          <w:lang w:eastAsia="ru-RU"/>
        </w:rPr>
      </w:pPr>
      <w:r w:rsidRPr="00F96AFD">
        <w:rPr>
          <w:rFonts w:ascii="Times New Roman" w:eastAsia="Times New Roman" w:hAnsi="Times New Roman"/>
          <w:sz w:val="20"/>
          <w:szCs w:val="20"/>
          <w:lang w:eastAsia="ru-RU"/>
        </w:rPr>
        <w:t xml:space="preserve">2. </w:t>
      </w:r>
      <w:proofErr w:type="gramStart"/>
      <w:r w:rsidRPr="00F96AFD">
        <w:rPr>
          <w:rFonts w:ascii="Times New Roman" w:eastAsia="Times New Roman" w:hAnsi="Times New Roman"/>
          <w:sz w:val="20"/>
          <w:szCs w:val="20"/>
          <w:lang w:eastAsia="ru-RU"/>
        </w:rPr>
        <w:t>Контроль за</w:t>
      </w:r>
      <w:proofErr w:type="gramEnd"/>
      <w:r w:rsidRPr="00F96AF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F96AFD">
        <w:rPr>
          <w:rFonts w:ascii="Times New Roman" w:eastAsia="Times New Roman" w:hAnsi="Times New Roman"/>
          <w:sz w:val="20"/>
          <w:szCs w:val="20"/>
          <w:lang w:eastAsia="ru-RU"/>
        </w:rPr>
        <w:t>Илиндееву</w:t>
      </w:r>
      <w:proofErr w:type="spellEnd"/>
      <w:r w:rsidRPr="00F96AFD">
        <w:rPr>
          <w:rFonts w:ascii="Times New Roman" w:eastAsia="Times New Roman" w:hAnsi="Times New Roman"/>
          <w:sz w:val="20"/>
          <w:szCs w:val="20"/>
          <w:lang w:eastAsia="ru-RU"/>
        </w:rPr>
        <w:t>.</w:t>
      </w:r>
    </w:p>
    <w:p w:rsidR="00F96AFD" w:rsidRPr="00F96AFD" w:rsidRDefault="00F96AFD" w:rsidP="00F96AFD">
      <w:pPr>
        <w:spacing w:after="0" w:line="240" w:lineRule="auto"/>
        <w:ind w:firstLine="709"/>
        <w:jc w:val="both"/>
        <w:rPr>
          <w:rFonts w:ascii="Times New Roman" w:eastAsia="Times New Roman" w:hAnsi="Times New Roman"/>
          <w:sz w:val="20"/>
          <w:szCs w:val="20"/>
          <w:lang w:eastAsia="ru-RU"/>
        </w:rPr>
      </w:pPr>
      <w:r w:rsidRPr="00F96AFD">
        <w:rPr>
          <w:rFonts w:ascii="Times New Roman" w:eastAsia="Times New Roman" w:hAnsi="Times New Roman"/>
          <w:color w:val="000000"/>
          <w:sz w:val="20"/>
          <w:szCs w:val="20"/>
          <w:lang w:eastAsia="ru-RU"/>
        </w:rPr>
        <w:t xml:space="preserve">3. </w:t>
      </w:r>
      <w:r w:rsidRPr="00F96AFD">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F96AFD" w:rsidRPr="00F96AFD" w:rsidRDefault="00F96AFD" w:rsidP="00F96AFD">
      <w:pPr>
        <w:autoSpaceDE w:val="0"/>
        <w:spacing w:after="0" w:line="240" w:lineRule="auto"/>
        <w:rPr>
          <w:rFonts w:ascii="Times New Roman" w:eastAsia="Times New Roman" w:hAnsi="Times New Roman"/>
          <w:sz w:val="20"/>
          <w:szCs w:val="20"/>
          <w:lang w:eastAsia="ru-RU"/>
        </w:rPr>
      </w:pPr>
    </w:p>
    <w:p w:rsidR="00F96AFD" w:rsidRPr="00F96AFD" w:rsidRDefault="00F96AFD" w:rsidP="00F96AFD">
      <w:pPr>
        <w:autoSpaceDE w:val="0"/>
        <w:spacing w:after="0" w:line="240" w:lineRule="auto"/>
        <w:rPr>
          <w:rFonts w:ascii="Times New Roman" w:eastAsia="Times New Roman" w:hAnsi="Times New Roman"/>
          <w:sz w:val="20"/>
          <w:szCs w:val="20"/>
          <w:lang w:eastAsia="ru-RU"/>
        </w:rPr>
      </w:pPr>
      <w:r w:rsidRPr="00F96AFD">
        <w:rPr>
          <w:rFonts w:ascii="Times New Roman" w:eastAsia="Times New Roman" w:hAnsi="Times New Roman"/>
          <w:sz w:val="20"/>
          <w:szCs w:val="20"/>
          <w:lang w:eastAsia="ru-RU"/>
        </w:rPr>
        <w:t>Глава  Богучанского района                                                                                       А.В. Бахтин</w:t>
      </w:r>
    </w:p>
    <w:p w:rsidR="003850C4" w:rsidRPr="00F96AFD" w:rsidRDefault="003850C4"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F96AFD" w:rsidRPr="00F96AFD" w:rsidTr="00F96AFD">
        <w:trPr>
          <w:trHeight w:val="20"/>
        </w:trPr>
        <w:tc>
          <w:tcPr>
            <w:tcW w:w="5000" w:type="pct"/>
            <w:tcBorders>
              <w:top w:val="nil"/>
              <w:left w:val="nil"/>
              <w:right w:val="nil"/>
            </w:tcBorders>
            <w:shd w:val="clear" w:color="auto" w:fill="auto"/>
            <w:noWrap/>
            <w:vAlign w:val="bottom"/>
            <w:hideMark/>
          </w:tcPr>
          <w:p w:rsidR="00F96AFD" w:rsidRDefault="00F96AFD" w:rsidP="00F96AFD">
            <w:pPr>
              <w:spacing w:after="0" w:line="240" w:lineRule="auto"/>
              <w:jc w:val="right"/>
              <w:rPr>
                <w:rFonts w:ascii="Times New Roman" w:eastAsia="Times New Roman" w:hAnsi="Times New Roman"/>
                <w:sz w:val="18"/>
                <w:szCs w:val="20"/>
                <w:lang w:eastAsia="ru-RU"/>
              </w:rPr>
            </w:pPr>
            <w:r w:rsidRPr="00F96AFD">
              <w:rPr>
                <w:rFonts w:ascii="Times New Roman" w:eastAsia="Times New Roman" w:hAnsi="Times New Roman"/>
                <w:sz w:val="18"/>
                <w:szCs w:val="20"/>
                <w:lang w:eastAsia="ru-RU"/>
              </w:rPr>
              <w:t xml:space="preserve">Приложение № 1 </w:t>
            </w:r>
          </w:p>
          <w:p w:rsidR="00F96AFD" w:rsidRPr="00F96AFD" w:rsidRDefault="00F96AFD" w:rsidP="00F96AFD">
            <w:pPr>
              <w:spacing w:after="0" w:line="240" w:lineRule="auto"/>
              <w:jc w:val="right"/>
              <w:rPr>
                <w:rFonts w:ascii="Times New Roman" w:eastAsia="Times New Roman" w:hAnsi="Times New Roman"/>
                <w:sz w:val="18"/>
                <w:szCs w:val="20"/>
                <w:lang w:eastAsia="ru-RU"/>
              </w:rPr>
            </w:pPr>
            <w:r w:rsidRPr="00F96AFD">
              <w:rPr>
                <w:rFonts w:ascii="Times New Roman" w:eastAsia="Times New Roman" w:hAnsi="Times New Roman"/>
                <w:sz w:val="18"/>
                <w:szCs w:val="20"/>
                <w:lang w:eastAsia="ru-RU"/>
              </w:rPr>
              <w:t>к постановлению администрации</w:t>
            </w:r>
            <w:r w:rsidRPr="00F96AFD">
              <w:rPr>
                <w:rFonts w:ascii="Times New Roman" w:eastAsia="Times New Roman" w:hAnsi="Times New Roman"/>
                <w:sz w:val="18"/>
                <w:szCs w:val="20"/>
                <w:lang w:eastAsia="ru-RU"/>
              </w:rPr>
              <w:br/>
              <w:t xml:space="preserve">Богучанского района </w:t>
            </w:r>
            <w:r w:rsidRPr="00F96AFD">
              <w:rPr>
                <w:rFonts w:ascii="Times New Roman" w:eastAsia="Times New Roman" w:hAnsi="Times New Roman"/>
                <w:sz w:val="18"/>
                <w:szCs w:val="20"/>
                <w:lang w:eastAsia="ru-RU"/>
              </w:rPr>
              <w:br/>
              <w:t xml:space="preserve"> от "10" "10" 2017  №1125-п</w:t>
            </w:r>
          </w:p>
          <w:p w:rsidR="00F96AFD" w:rsidRPr="00F96AFD" w:rsidRDefault="00F96AFD" w:rsidP="00F96AFD">
            <w:pPr>
              <w:spacing w:after="0" w:line="240" w:lineRule="auto"/>
              <w:jc w:val="right"/>
              <w:rPr>
                <w:rFonts w:ascii="Times New Roman" w:eastAsia="Times New Roman" w:hAnsi="Times New Roman"/>
                <w:szCs w:val="24"/>
                <w:lang w:eastAsia="ru-RU"/>
              </w:rPr>
            </w:pPr>
            <w:r w:rsidRPr="00F96AFD">
              <w:rPr>
                <w:rFonts w:ascii="Times New Roman" w:eastAsia="Times New Roman" w:hAnsi="Times New Roman"/>
                <w:szCs w:val="24"/>
                <w:lang w:eastAsia="ru-RU"/>
              </w:rPr>
              <w:t xml:space="preserve">  </w:t>
            </w:r>
          </w:p>
          <w:p w:rsidR="00F96AFD" w:rsidRDefault="00F96AFD" w:rsidP="00F96AFD">
            <w:pPr>
              <w:spacing w:after="0" w:line="240" w:lineRule="auto"/>
              <w:jc w:val="right"/>
              <w:rPr>
                <w:rFonts w:ascii="Times New Roman" w:eastAsia="Times New Roman" w:hAnsi="Times New Roman"/>
                <w:sz w:val="18"/>
                <w:szCs w:val="20"/>
                <w:lang w:eastAsia="ru-RU"/>
              </w:rPr>
            </w:pPr>
            <w:r w:rsidRPr="00F96AFD">
              <w:rPr>
                <w:rFonts w:ascii="Times New Roman" w:eastAsia="Times New Roman" w:hAnsi="Times New Roman"/>
                <w:sz w:val="18"/>
                <w:szCs w:val="20"/>
                <w:lang w:eastAsia="ru-RU"/>
              </w:rPr>
              <w:t>Приложение № 2</w:t>
            </w:r>
            <w:r w:rsidRPr="00F96AFD">
              <w:rPr>
                <w:rFonts w:ascii="Times New Roman" w:eastAsia="Times New Roman" w:hAnsi="Times New Roman"/>
                <w:sz w:val="18"/>
                <w:szCs w:val="20"/>
                <w:lang w:eastAsia="ru-RU"/>
              </w:rPr>
              <w:br/>
              <w:t xml:space="preserve">к муниципальной программе </w:t>
            </w:r>
            <w:r w:rsidRPr="00F96AFD">
              <w:rPr>
                <w:rFonts w:ascii="Times New Roman" w:eastAsia="Times New Roman" w:hAnsi="Times New Roman"/>
                <w:sz w:val="18"/>
                <w:szCs w:val="20"/>
                <w:lang w:eastAsia="ru-RU"/>
              </w:rPr>
              <w:br/>
              <w:t xml:space="preserve">«Развитие образования </w:t>
            </w:r>
            <w:r w:rsidRPr="00F96AFD">
              <w:rPr>
                <w:rFonts w:ascii="Times New Roman" w:eastAsia="Times New Roman" w:hAnsi="Times New Roman"/>
                <w:sz w:val="18"/>
                <w:szCs w:val="20"/>
                <w:lang w:eastAsia="ru-RU"/>
              </w:rPr>
              <w:br/>
              <w:t>Богучанского района"</w:t>
            </w:r>
          </w:p>
          <w:p w:rsidR="00F96AFD" w:rsidRPr="00F96AFD" w:rsidRDefault="00F96AFD" w:rsidP="00F96AFD">
            <w:pPr>
              <w:spacing w:after="0" w:line="240" w:lineRule="auto"/>
              <w:jc w:val="right"/>
              <w:rPr>
                <w:rFonts w:ascii="Times New Roman" w:eastAsia="Times New Roman" w:hAnsi="Times New Roman"/>
                <w:sz w:val="18"/>
                <w:szCs w:val="20"/>
                <w:lang w:eastAsia="ru-RU"/>
              </w:rPr>
            </w:pPr>
            <w:r w:rsidRPr="00F96AFD">
              <w:rPr>
                <w:rFonts w:ascii="Times New Roman" w:eastAsia="Times New Roman" w:hAnsi="Times New Roman"/>
                <w:sz w:val="18"/>
                <w:szCs w:val="20"/>
                <w:lang w:eastAsia="ru-RU"/>
              </w:rPr>
              <w:t xml:space="preserve"> </w:t>
            </w:r>
          </w:p>
          <w:p w:rsidR="00F96AFD" w:rsidRPr="00F96AFD" w:rsidRDefault="00F96AFD" w:rsidP="00F96AFD">
            <w:pPr>
              <w:spacing w:after="0" w:line="240" w:lineRule="auto"/>
              <w:jc w:val="center"/>
              <w:rPr>
                <w:rFonts w:ascii="Times New Roman" w:eastAsia="Times New Roman" w:hAnsi="Times New Roman"/>
                <w:sz w:val="20"/>
                <w:szCs w:val="20"/>
                <w:lang w:eastAsia="ru-RU"/>
              </w:rPr>
            </w:pPr>
            <w:r w:rsidRPr="00F96AFD">
              <w:rPr>
                <w:rFonts w:ascii="Times New Roman" w:eastAsia="Times New Roman" w:hAnsi="Times New Roman"/>
                <w:bCs/>
                <w:sz w:val="20"/>
                <w:szCs w:val="20"/>
                <w:lang w:eastAsia="ru-RU"/>
              </w:rPr>
              <w:t>Информация о распределении планируемых расходов по отдельным мероприятиям программ, подпрограммам муниципальной программы</w:t>
            </w:r>
          </w:p>
        </w:tc>
      </w:tr>
    </w:tbl>
    <w:p w:rsidR="003850C4" w:rsidRPr="00F96AFD" w:rsidRDefault="003850C4"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714"/>
        <w:gridCol w:w="770"/>
        <w:gridCol w:w="739"/>
        <w:gridCol w:w="386"/>
        <w:gridCol w:w="359"/>
        <w:gridCol w:w="355"/>
        <w:gridCol w:w="304"/>
        <w:gridCol w:w="806"/>
        <w:gridCol w:w="913"/>
        <w:gridCol w:w="841"/>
        <w:gridCol w:w="895"/>
        <w:gridCol w:w="841"/>
        <w:gridCol w:w="841"/>
        <w:gridCol w:w="806"/>
      </w:tblGrid>
      <w:tr w:rsidR="00F96AFD" w:rsidRPr="00F96AFD" w:rsidTr="00F96AFD">
        <w:trPr>
          <w:trHeight w:val="20"/>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Статус (муниципальная программа, подпрограмма)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Наименование программы, подпрограммы</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Наименование ГРБС</w:t>
            </w:r>
          </w:p>
        </w:tc>
        <w:tc>
          <w:tcPr>
            <w:tcW w:w="654" w:type="pct"/>
            <w:gridSpan w:val="4"/>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Код бюджетной классификации</w:t>
            </w:r>
          </w:p>
        </w:tc>
        <w:tc>
          <w:tcPr>
            <w:tcW w:w="2935" w:type="pct"/>
            <w:gridSpan w:val="7"/>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Расходы в рублях, годы</w:t>
            </w:r>
          </w:p>
        </w:tc>
      </w:tr>
      <w:tr w:rsidR="00F96AFD" w:rsidRPr="00F96AFD" w:rsidTr="00F96AFD">
        <w:trPr>
          <w:trHeight w:val="20"/>
        </w:trPr>
        <w:tc>
          <w:tcPr>
            <w:tcW w:w="435" w:type="pct"/>
            <w:vMerge/>
            <w:tcBorders>
              <w:top w:val="single" w:sz="4" w:space="0" w:color="auto"/>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81"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ГРБС</w:t>
            </w:r>
          </w:p>
        </w:tc>
        <w:tc>
          <w:tcPr>
            <w:tcW w:w="16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proofErr w:type="spellStart"/>
            <w:r w:rsidRPr="00F96AFD">
              <w:rPr>
                <w:rFonts w:ascii="Times New Roman" w:eastAsia="Times New Roman" w:hAnsi="Times New Roman"/>
                <w:sz w:val="14"/>
                <w:szCs w:val="14"/>
                <w:lang w:eastAsia="ru-RU"/>
              </w:rPr>
              <w:t>Рз</w:t>
            </w:r>
            <w:proofErr w:type="spellEnd"/>
            <w:r w:rsidRPr="00F96AFD">
              <w:rPr>
                <w:rFonts w:ascii="Times New Roman" w:eastAsia="Times New Roman" w:hAnsi="Times New Roman"/>
                <w:sz w:val="14"/>
                <w:szCs w:val="14"/>
                <w:lang w:eastAsia="ru-RU"/>
              </w:rPr>
              <w:t xml:space="preserve"> </w:t>
            </w:r>
            <w:proofErr w:type="spellStart"/>
            <w:proofErr w:type="gramStart"/>
            <w:r w:rsidRPr="00F96AFD">
              <w:rPr>
                <w:rFonts w:ascii="Times New Roman" w:eastAsia="Times New Roman" w:hAnsi="Times New Roman"/>
                <w:sz w:val="14"/>
                <w:szCs w:val="14"/>
                <w:lang w:eastAsia="ru-RU"/>
              </w:rPr>
              <w:t>Пр</w:t>
            </w:r>
            <w:proofErr w:type="spellEnd"/>
            <w:proofErr w:type="gramEnd"/>
          </w:p>
        </w:tc>
        <w:tc>
          <w:tcPr>
            <w:tcW w:w="157"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ЦСР</w:t>
            </w:r>
          </w:p>
        </w:tc>
        <w:tc>
          <w:tcPr>
            <w:tcW w:w="151"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ВР</w:t>
            </w:r>
          </w:p>
        </w:tc>
        <w:tc>
          <w:tcPr>
            <w:tcW w:w="390"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2014</w:t>
            </w:r>
          </w:p>
        </w:tc>
        <w:tc>
          <w:tcPr>
            <w:tcW w:w="45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2015</w:t>
            </w:r>
          </w:p>
        </w:tc>
        <w:tc>
          <w:tcPr>
            <w:tcW w:w="40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2016</w:t>
            </w:r>
          </w:p>
        </w:tc>
        <w:tc>
          <w:tcPr>
            <w:tcW w:w="442"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2017</w:t>
            </w:r>
          </w:p>
        </w:tc>
        <w:tc>
          <w:tcPr>
            <w:tcW w:w="40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2018</w:t>
            </w:r>
          </w:p>
        </w:tc>
        <w:tc>
          <w:tcPr>
            <w:tcW w:w="40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2019</w:t>
            </w:r>
          </w:p>
        </w:tc>
        <w:tc>
          <w:tcPr>
            <w:tcW w:w="418"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Итого на период</w:t>
            </w:r>
          </w:p>
        </w:tc>
      </w:tr>
      <w:tr w:rsidR="00F96AFD" w:rsidRPr="00F96AFD" w:rsidTr="00F96AFD">
        <w:trPr>
          <w:trHeight w:val="20"/>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Муниципальная  программа</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«Развитие образования </w:t>
            </w:r>
            <w:r w:rsidRPr="00F96AFD">
              <w:rPr>
                <w:rFonts w:ascii="Times New Roman" w:eastAsia="Times New Roman" w:hAnsi="Times New Roman"/>
                <w:sz w:val="14"/>
                <w:szCs w:val="14"/>
                <w:lang w:eastAsia="ru-RU"/>
              </w:rPr>
              <w:br/>
              <w:t>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всего расходное обязательство по </w:t>
            </w:r>
            <w:proofErr w:type="gramStart"/>
            <w:r w:rsidRPr="00F96AFD">
              <w:rPr>
                <w:rFonts w:ascii="Times New Roman" w:eastAsia="Times New Roman" w:hAnsi="Times New Roman"/>
                <w:sz w:val="14"/>
                <w:szCs w:val="14"/>
                <w:lang w:eastAsia="ru-RU"/>
              </w:rPr>
              <w:t>программе</w:t>
            </w:r>
            <w:proofErr w:type="gramEnd"/>
            <w:r w:rsidRPr="00F96AFD">
              <w:rPr>
                <w:rFonts w:ascii="Times New Roman" w:eastAsia="Times New Roman" w:hAnsi="Times New Roman"/>
                <w:sz w:val="14"/>
                <w:szCs w:val="14"/>
                <w:lang w:eastAsia="ru-RU"/>
              </w:rPr>
              <w:t xml:space="preserve"> 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966 349 952,03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1 263 347 537,68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1 415 218 208,05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1 226 276 932,72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1 073 746 915,00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1 073 746 915,00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7 018 686 460,48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образования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944 127 745,30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1 066 480 045,87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1 104 992 923,30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1 107 409 811,80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1 073 746 915,00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1 073 746 915,00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6 370 504 356,27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848</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198 206,73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198 206,73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МКУ "Муниципальная служба заказчика"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830</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22 024 000,00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196 867 491,81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310 225 284,75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118 867 120,92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647 983 897,48   </w:t>
            </w:r>
          </w:p>
        </w:tc>
      </w:tr>
      <w:tr w:rsidR="00F96AFD" w:rsidRPr="00F96AFD" w:rsidTr="00F96AFD">
        <w:trPr>
          <w:trHeight w:val="20"/>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1</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всего расходное обязательство по </w:t>
            </w:r>
            <w:proofErr w:type="gramStart"/>
            <w:r w:rsidRPr="00F96AFD">
              <w:rPr>
                <w:rFonts w:ascii="Times New Roman" w:eastAsia="Times New Roman" w:hAnsi="Times New Roman"/>
                <w:sz w:val="14"/>
                <w:szCs w:val="14"/>
                <w:lang w:eastAsia="ru-RU"/>
              </w:rPr>
              <w:t>подпрограмме</w:t>
            </w:r>
            <w:proofErr w:type="gramEnd"/>
            <w:r w:rsidRPr="00F96AFD">
              <w:rPr>
                <w:rFonts w:ascii="Times New Roman" w:eastAsia="Times New Roman" w:hAnsi="Times New Roman"/>
                <w:sz w:val="14"/>
                <w:szCs w:val="14"/>
                <w:lang w:eastAsia="ru-RU"/>
              </w:rPr>
              <w:t xml:space="preserve"> 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925 886 568,34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1 219 111 261,63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1 370 484 182,53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1 181 860 454,72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1 029 446 042,00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1 029 446 042,00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6 756 234 551,22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образования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903 664 361,61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1 022 243 769,82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1 060 258 897,78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1 062 993 333,80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1 029 446 042,00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1 029 446 042,00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6 108 052 447,01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848</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198206,73</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198 206,73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МКУ "Муниципальная служба заказчика"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830</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22 024 000,00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196 867 491,81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310 225 284,75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118 867 120,92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647 983 897,48   </w:t>
            </w:r>
          </w:p>
        </w:tc>
      </w:tr>
      <w:tr w:rsidR="00F96AFD" w:rsidRPr="00F96AFD" w:rsidTr="00F96AFD">
        <w:trPr>
          <w:trHeight w:val="20"/>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2</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всего расходное обязательство по </w:t>
            </w:r>
            <w:proofErr w:type="gramStart"/>
            <w:r w:rsidRPr="00F96AFD">
              <w:rPr>
                <w:rFonts w:ascii="Times New Roman" w:eastAsia="Times New Roman" w:hAnsi="Times New Roman"/>
                <w:sz w:val="14"/>
                <w:szCs w:val="14"/>
                <w:lang w:eastAsia="ru-RU"/>
              </w:rPr>
              <w:t>подпрограмме</w:t>
            </w:r>
            <w:proofErr w:type="gramEnd"/>
            <w:r w:rsidRPr="00F96AFD">
              <w:rPr>
                <w:rFonts w:ascii="Times New Roman" w:eastAsia="Times New Roman" w:hAnsi="Times New Roman"/>
                <w:sz w:val="14"/>
                <w:szCs w:val="14"/>
                <w:lang w:eastAsia="ru-RU"/>
              </w:rPr>
              <w:t xml:space="preserve"> 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0709</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1 316 400,00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1 343 500,00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8 110 700,00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образования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1 316 400,00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1 343 500,00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8 110 700,00   </w:t>
            </w:r>
          </w:p>
        </w:tc>
      </w:tr>
      <w:tr w:rsidR="00F96AFD" w:rsidRPr="00F96AFD" w:rsidTr="00F96AFD">
        <w:trPr>
          <w:trHeight w:val="20"/>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3</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всего расходное обязательство по </w:t>
            </w:r>
            <w:proofErr w:type="gramStart"/>
            <w:r w:rsidRPr="00F96AFD">
              <w:rPr>
                <w:rFonts w:ascii="Times New Roman" w:eastAsia="Times New Roman" w:hAnsi="Times New Roman"/>
                <w:sz w:val="14"/>
                <w:szCs w:val="14"/>
                <w:lang w:eastAsia="ru-RU"/>
              </w:rPr>
              <w:t>подпрограмме</w:t>
            </w:r>
            <w:proofErr w:type="gramEnd"/>
            <w:r w:rsidRPr="00F96AFD">
              <w:rPr>
                <w:rFonts w:ascii="Times New Roman" w:eastAsia="Times New Roman" w:hAnsi="Times New Roman"/>
                <w:sz w:val="14"/>
                <w:szCs w:val="14"/>
                <w:lang w:eastAsia="ru-RU"/>
              </w:rPr>
              <w:t xml:space="preserve"> 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39 146 983,69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42 892 776,05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43 371 325,52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43 053 778,00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254 341 209,26   </w:t>
            </w:r>
          </w:p>
        </w:tc>
      </w:tr>
      <w:tr w:rsidR="00F96AFD" w:rsidRPr="00F96AFD" w:rsidTr="00F96AFD">
        <w:trPr>
          <w:trHeight w:val="20"/>
        </w:trPr>
        <w:tc>
          <w:tcPr>
            <w:tcW w:w="435"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Управление образования администрации Богучанского района</w:t>
            </w:r>
          </w:p>
        </w:tc>
        <w:tc>
          <w:tcPr>
            <w:tcW w:w="18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151"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Х</w:t>
            </w:r>
          </w:p>
        </w:tc>
        <w:tc>
          <w:tcPr>
            <w:tcW w:w="390"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39 146 983,69   </w:t>
            </w:r>
          </w:p>
        </w:tc>
        <w:tc>
          <w:tcPr>
            <w:tcW w:w="45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42 892 776,05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43 371 325,52   </w:t>
            </w:r>
          </w:p>
        </w:tc>
        <w:tc>
          <w:tcPr>
            <w:tcW w:w="442"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43 053 778,00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0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18"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254 341 209,26   </w:t>
            </w:r>
          </w:p>
        </w:tc>
      </w:tr>
    </w:tbl>
    <w:p w:rsidR="003850C4" w:rsidRPr="00F96AFD" w:rsidRDefault="003850C4"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F96AFD" w:rsidRPr="00F96AFD" w:rsidTr="00F96AFD">
        <w:trPr>
          <w:trHeight w:val="2275"/>
        </w:trPr>
        <w:tc>
          <w:tcPr>
            <w:tcW w:w="5000" w:type="pct"/>
            <w:tcBorders>
              <w:top w:val="nil"/>
              <w:left w:val="nil"/>
              <w:right w:val="nil"/>
            </w:tcBorders>
            <w:shd w:val="clear" w:color="auto" w:fill="auto"/>
            <w:noWrap/>
            <w:vAlign w:val="bottom"/>
            <w:hideMark/>
          </w:tcPr>
          <w:p w:rsidR="00F96AFD" w:rsidRPr="00F96AFD" w:rsidRDefault="00F96AFD" w:rsidP="00F96AFD">
            <w:pPr>
              <w:spacing w:after="0" w:line="240" w:lineRule="auto"/>
              <w:rPr>
                <w:rFonts w:ascii="Arial CYR" w:eastAsia="Times New Roman" w:hAnsi="Arial CYR" w:cs="Arial CYR"/>
                <w:sz w:val="18"/>
                <w:szCs w:val="18"/>
                <w:lang w:eastAsia="ru-RU"/>
              </w:rPr>
            </w:pPr>
            <w:r w:rsidRPr="00F96AFD">
              <w:rPr>
                <w:rFonts w:ascii="Arial CYR" w:eastAsia="Times New Roman" w:hAnsi="Arial CYR" w:cs="Arial CYR"/>
                <w:sz w:val="18"/>
                <w:szCs w:val="18"/>
                <w:lang w:eastAsia="ru-RU"/>
              </w:rPr>
              <w:lastRenderedPageBreak/>
              <w:t xml:space="preserve"> </w:t>
            </w:r>
          </w:p>
          <w:p w:rsidR="00F96AFD" w:rsidRDefault="00F96AFD" w:rsidP="00F96AFD">
            <w:pPr>
              <w:spacing w:after="0" w:line="240" w:lineRule="auto"/>
              <w:jc w:val="right"/>
              <w:rPr>
                <w:rFonts w:ascii="Times New Roman" w:eastAsia="Times New Roman" w:hAnsi="Times New Roman"/>
                <w:sz w:val="18"/>
                <w:szCs w:val="18"/>
                <w:lang w:eastAsia="ru-RU"/>
              </w:rPr>
            </w:pPr>
            <w:r w:rsidRPr="00F96AFD">
              <w:rPr>
                <w:rFonts w:ascii="Times New Roman" w:eastAsia="Times New Roman" w:hAnsi="Times New Roman"/>
                <w:sz w:val="18"/>
                <w:szCs w:val="18"/>
                <w:lang w:eastAsia="ru-RU"/>
              </w:rPr>
              <w:t xml:space="preserve">Приложение № 2 </w:t>
            </w:r>
          </w:p>
          <w:p w:rsidR="00F96AFD" w:rsidRDefault="00F96AFD" w:rsidP="00F96AFD">
            <w:pPr>
              <w:spacing w:after="0" w:line="240" w:lineRule="auto"/>
              <w:jc w:val="right"/>
              <w:rPr>
                <w:rFonts w:ascii="Times New Roman" w:eastAsia="Times New Roman" w:hAnsi="Times New Roman"/>
                <w:sz w:val="18"/>
                <w:szCs w:val="18"/>
                <w:lang w:eastAsia="ru-RU"/>
              </w:rPr>
            </w:pPr>
            <w:r w:rsidRPr="00F96AFD">
              <w:rPr>
                <w:rFonts w:ascii="Times New Roman" w:eastAsia="Times New Roman" w:hAnsi="Times New Roman"/>
                <w:sz w:val="18"/>
                <w:szCs w:val="18"/>
                <w:lang w:eastAsia="ru-RU"/>
              </w:rPr>
              <w:t xml:space="preserve">к постановлению администрации Богучанского района </w:t>
            </w:r>
            <w:r w:rsidRPr="00F96AFD">
              <w:rPr>
                <w:rFonts w:ascii="Times New Roman" w:eastAsia="Times New Roman" w:hAnsi="Times New Roman"/>
                <w:sz w:val="18"/>
                <w:szCs w:val="18"/>
                <w:lang w:eastAsia="ru-RU"/>
              </w:rPr>
              <w:br/>
              <w:t xml:space="preserve"> от "10" "10" 2017  № 1125-п</w:t>
            </w:r>
          </w:p>
          <w:p w:rsidR="00F96AFD" w:rsidRPr="00F96AFD" w:rsidRDefault="00F96AFD" w:rsidP="00F96AFD">
            <w:pPr>
              <w:spacing w:after="0" w:line="240" w:lineRule="auto"/>
              <w:jc w:val="right"/>
              <w:rPr>
                <w:rFonts w:ascii="Times New Roman" w:eastAsia="Times New Roman" w:hAnsi="Times New Roman"/>
                <w:sz w:val="18"/>
                <w:szCs w:val="18"/>
                <w:lang w:eastAsia="ru-RU"/>
              </w:rPr>
            </w:pPr>
          </w:p>
          <w:p w:rsidR="00F96AFD" w:rsidRDefault="00F96AFD" w:rsidP="00F96AFD">
            <w:pPr>
              <w:spacing w:after="0" w:line="240" w:lineRule="auto"/>
              <w:jc w:val="right"/>
              <w:rPr>
                <w:rFonts w:ascii="Times New Roman" w:eastAsia="Times New Roman" w:hAnsi="Times New Roman"/>
                <w:color w:val="000000"/>
                <w:sz w:val="18"/>
                <w:szCs w:val="18"/>
                <w:lang w:eastAsia="ru-RU"/>
              </w:rPr>
            </w:pPr>
            <w:r w:rsidRPr="00F96AFD">
              <w:rPr>
                <w:rFonts w:ascii="Times New Roman" w:eastAsia="Times New Roman" w:hAnsi="Times New Roman"/>
                <w:color w:val="000000"/>
                <w:sz w:val="18"/>
                <w:szCs w:val="18"/>
                <w:lang w:eastAsia="ru-RU"/>
              </w:rPr>
              <w:t>Приложение № 3</w:t>
            </w:r>
            <w:r w:rsidRPr="00F96AFD">
              <w:rPr>
                <w:rFonts w:ascii="Times New Roman" w:eastAsia="Times New Roman" w:hAnsi="Times New Roman"/>
                <w:color w:val="000000"/>
                <w:sz w:val="18"/>
                <w:szCs w:val="18"/>
                <w:lang w:eastAsia="ru-RU"/>
              </w:rPr>
              <w:br/>
              <w:t xml:space="preserve">к муниципальной программе </w:t>
            </w:r>
            <w:r w:rsidRPr="00F96AFD">
              <w:rPr>
                <w:rFonts w:ascii="Times New Roman" w:eastAsia="Times New Roman" w:hAnsi="Times New Roman"/>
                <w:color w:val="000000"/>
                <w:sz w:val="18"/>
                <w:szCs w:val="18"/>
                <w:lang w:eastAsia="ru-RU"/>
              </w:rPr>
              <w:br/>
              <w:t>«Развитие образования Богучанского района»</w:t>
            </w:r>
          </w:p>
          <w:p w:rsidR="00F96AFD" w:rsidRPr="00F96AFD" w:rsidRDefault="00F96AFD" w:rsidP="00F96AFD">
            <w:pPr>
              <w:spacing w:after="0" w:line="240" w:lineRule="auto"/>
              <w:jc w:val="right"/>
              <w:rPr>
                <w:rFonts w:ascii="Times New Roman" w:eastAsia="Times New Roman" w:hAnsi="Times New Roman"/>
                <w:color w:val="000000"/>
                <w:sz w:val="18"/>
                <w:szCs w:val="18"/>
                <w:lang w:eastAsia="ru-RU"/>
              </w:rPr>
            </w:pPr>
          </w:p>
          <w:p w:rsidR="00F96AFD" w:rsidRPr="00F96AFD" w:rsidRDefault="00F96AFD" w:rsidP="00F96AFD">
            <w:pPr>
              <w:spacing w:after="0" w:line="240" w:lineRule="auto"/>
              <w:jc w:val="center"/>
              <w:rPr>
                <w:rFonts w:ascii="Times New Roman" w:eastAsia="Times New Roman" w:hAnsi="Times New Roman"/>
                <w:sz w:val="18"/>
                <w:szCs w:val="18"/>
                <w:lang w:eastAsia="ru-RU"/>
              </w:rPr>
            </w:pPr>
            <w:r w:rsidRPr="00F96AFD">
              <w:rPr>
                <w:rFonts w:ascii="Times New Roman" w:eastAsia="Times New Roman" w:hAnsi="Times New Roman"/>
                <w:bCs/>
                <w:sz w:val="20"/>
                <w:szCs w:val="18"/>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18"/>
                <w:lang w:eastAsia="ru-RU"/>
              </w:rPr>
              <w:t xml:space="preserve">целей муниципальной  программы  </w:t>
            </w:r>
            <w:r w:rsidRPr="00F96AFD">
              <w:rPr>
                <w:rFonts w:ascii="Times New Roman" w:eastAsia="Times New Roman" w:hAnsi="Times New Roman"/>
                <w:bCs/>
                <w:sz w:val="20"/>
                <w:szCs w:val="18"/>
                <w:lang w:eastAsia="ru-RU"/>
              </w:rPr>
              <w:t xml:space="preserve">с учетом источников финансирования, в том числе средств федерального бюджета, краевого бюджета и бюджета муниципального образования </w:t>
            </w:r>
            <w:proofErr w:type="spellStart"/>
            <w:r w:rsidRPr="00F96AFD">
              <w:rPr>
                <w:rFonts w:ascii="Times New Roman" w:eastAsia="Times New Roman" w:hAnsi="Times New Roman"/>
                <w:bCs/>
                <w:sz w:val="20"/>
                <w:szCs w:val="18"/>
                <w:lang w:eastAsia="ru-RU"/>
              </w:rPr>
              <w:t>Богучанский</w:t>
            </w:r>
            <w:proofErr w:type="spellEnd"/>
            <w:r w:rsidRPr="00F96AFD">
              <w:rPr>
                <w:rFonts w:ascii="Times New Roman" w:eastAsia="Times New Roman" w:hAnsi="Times New Roman"/>
                <w:bCs/>
                <w:sz w:val="20"/>
                <w:szCs w:val="18"/>
                <w:lang w:eastAsia="ru-RU"/>
              </w:rPr>
              <w:t xml:space="preserve"> район</w:t>
            </w:r>
          </w:p>
        </w:tc>
      </w:tr>
    </w:tbl>
    <w:p w:rsidR="008F68EB" w:rsidRPr="00F96AFD"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23"/>
        <w:gridCol w:w="1122"/>
        <w:gridCol w:w="1026"/>
        <w:gridCol w:w="538"/>
        <w:gridCol w:w="538"/>
        <w:gridCol w:w="1181"/>
        <w:gridCol w:w="1210"/>
        <w:gridCol w:w="1181"/>
        <w:gridCol w:w="1181"/>
        <w:gridCol w:w="570"/>
      </w:tblGrid>
      <w:tr w:rsidR="00F96AFD" w:rsidRPr="00F96AFD" w:rsidTr="00F96AFD">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Статус</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000" w:type="pct"/>
            <w:vMerge w:val="restart"/>
            <w:tcBorders>
              <w:top w:val="single" w:sz="4" w:space="0" w:color="auto"/>
              <w:left w:val="single" w:sz="4" w:space="0" w:color="auto"/>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Ответственный исполнитель, соисполнители</w:t>
            </w:r>
          </w:p>
        </w:tc>
        <w:tc>
          <w:tcPr>
            <w:tcW w:w="3015" w:type="pct"/>
            <w:gridSpan w:val="7"/>
            <w:tcBorders>
              <w:top w:val="single" w:sz="4" w:space="0" w:color="auto"/>
              <w:left w:val="nil"/>
              <w:bottom w:val="single" w:sz="4" w:space="0" w:color="auto"/>
              <w:right w:val="single" w:sz="4" w:space="0" w:color="000000"/>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Оценка расходов </w:t>
            </w:r>
            <w:r w:rsidRPr="00F96AFD">
              <w:rPr>
                <w:rFonts w:ascii="Times New Roman" w:eastAsia="Times New Roman" w:hAnsi="Times New Roman"/>
                <w:sz w:val="14"/>
                <w:szCs w:val="14"/>
                <w:lang w:eastAsia="ru-RU"/>
              </w:rPr>
              <w:br/>
              <w:t>в рублях годы</w:t>
            </w:r>
          </w:p>
        </w:tc>
      </w:tr>
      <w:tr w:rsidR="00F96AFD" w:rsidRPr="00F96AFD" w:rsidTr="00F96AFD">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vMerge/>
            <w:tcBorders>
              <w:top w:val="single" w:sz="4" w:space="0" w:color="auto"/>
              <w:left w:val="single" w:sz="4" w:space="0" w:color="auto"/>
              <w:bottom w:val="nil"/>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414"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2014 год</w:t>
            </w:r>
          </w:p>
        </w:tc>
        <w:tc>
          <w:tcPr>
            <w:tcW w:w="439"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2015 год</w:t>
            </w:r>
          </w:p>
        </w:tc>
        <w:tc>
          <w:tcPr>
            <w:tcW w:w="429"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2016 год</w:t>
            </w:r>
          </w:p>
        </w:tc>
        <w:tc>
          <w:tcPr>
            <w:tcW w:w="444"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2017 год</w:t>
            </w:r>
          </w:p>
        </w:tc>
        <w:tc>
          <w:tcPr>
            <w:tcW w:w="424"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2018 год</w:t>
            </w:r>
          </w:p>
        </w:tc>
        <w:tc>
          <w:tcPr>
            <w:tcW w:w="424"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2019 год</w:t>
            </w:r>
          </w:p>
        </w:tc>
        <w:tc>
          <w:tcPr>
            <w:tcW w:w="443" w:type="pct"/>
            <w:tcBorders>
              <w:top w:val="nil"/>
              <w:left w:val="nil"/>
              <w:bottom w:val="nil"/>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Итого на период</w:t>
            </w:r>
          </w:p>
        </w:tc>
      </w:tr>
      <w:tr w:rsidR="00F96AFD" w:rsidRPr="00F96AFD" w:rsidTr="00F96AFD">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Муниципальная  программа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«Развитие образования Богучанского района»</w:t>
            </w:r>
          </w:p>
        </w:tc>
        <w:tc>
          <w:tcPr>
            <w:tcW w:w="1000" w:type="pct"/>
            <w:tcBorders>
              <w:top w:val="single" w:sz="4" w:space="0" w:color="auto"/>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Всего</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966 349 952,03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1 263 347 537,68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1 415 218 208,05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1 226 276 932,72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1 073 746 915,00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1 073 746 915,00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7 018 686 460,48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1 756 553,31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8 463 033,31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483 846 584,30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535 450 930,00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680 574 732,00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659 868 537,69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655 537 700,00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655 537 700,00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3 670 382 083,99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27 251 437,52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489 621 593,95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457 495 487,73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569 835 903,37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452 235 423,93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537 400 404,20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416 409 215,00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416 409 215,00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2 850 219 749,23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1</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925 886 568,34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1 219 111 261,63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1 370 484 182,53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1 181 860 454,72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1 029 446 042,00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1 029 446 042,00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6 756 234 551,22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jc w:val="right"/>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jc w:val="right"/>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1 756 553,31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jc w:val="right"/>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jc w:val="right"/>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8 463 033,31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482 530 184,30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534 107 430,00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679 212 032,00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658 071 737,69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654 175 000,00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654 175 000,00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3 662 271 383,99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27 251 437,52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489 621 593,95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418 348 504,04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526 943 127,32   </w:t>
            </w:r>
          </w:p>
        </w:tc>
        <w:tc>
          <w:tcPr>
            <w:tcW w:w="42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408 864 098,41   </w:t>
            </w:r>
          </w:p>
        </w:tc>
        <w:tc>
          <w:tcPr>
            <w:tcW w:w="44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494 780 726,20   </w:t>
            </w:r>
          </w:p>
        </w:tc>
        <w:tc>
          <w:tcPr>
            <w:tcW w:w="42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373 471 042,00   </w:t>
            </w:r>
          </w:p>
        </w:tc>
        <w:tc>
          <w:tcPr>
            <w:tcW w:w="42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373 471 042,00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2 595 878 539,97   </w:t>
            </w:r>
          </w:p>
        </w:tc>
      </w:tr>
      <w:tr w:rsidR="00F96AFD" w:rsidRPr="00F96AFD" w:rsidTr="00F96AFD">
        <w:trPr>
          <w:trHeight w:val="20"/>
        </w:trPr>
        <w:tc>
          <w:tcPr>
            <w:tcW w:w="467" w:type="pct"/>
            <w:vMerge/>
            <w:tcBorders>
              <w:top w:val="nil"/>
              <w:left w:val="single" w:sz="4" w:space="0" w:color="auto"/>
              <w:bottom w:val="single" w:sz="4" w:space="0" w:color="000000"/>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2</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1 316 400,00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1 343 500,00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8 110 700,00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1 316 </w:t>
            </w:r>
            <w:r w:rsidRPr="00F96AFD">
              <w:rPr>
                <w:rFonts w:ascii="Times New Roman" w:eastAsia="Times New Roman" w:hAnsi="Times New Roman"/>
                <w:sz w:val="14"/>
                <w:szCs w:val="14"/>
                <w:lang w:eastAsia="ru-RU"/>
              </w:rPr>
              <w:lastRenderedPageBreak/>
              <w:t xml:space="preserve">400,00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lastRenderedPageBreak/>
              <w:t xml:space="preserve">             1 343 </w:t>
            </w:r>
            <w:r w:rsidRPr="00F96AFD">
              <w:rPr>
                <w:rFonts w:ascii="Times New Roman" w:eastAsia="Times New Roman" w:hAnsi="Times New Roman"/>
                <w:sz w:val="14"/>
                <w:szCs w:val="14"/>
                <w:lang w:eastAsia="ru-RU"/>
              </w:rPr>
              <w:lastRenderedPageBreak/>
              <w:t xml:space="preserve">500,00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lastRenderedPageBreak/>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8 110 </w:t>
            </w:r>
            <w:r w:rsidRPr="00F96AFD">
              <w:rPr>
                <w:rFonts w:ascii="Times New Roman" w:eastAsia="Times New Roman" w:hAnsi="Times New Roman"/>
                <w:bCs/>
                <w:sz w:val="14"/>
                <w:szCs w:val="14"/>
                <w:lang w:eastAsia="ru-RU"/>
              </w:rPr>
              <w:lastRenderedPageBreak/>
              <w:t xml:space="preserve">700,00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Подпрограмма 3</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43 053 778,00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254 341 209,26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434 100,00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42 619 678,00   </w:t>
            </w:r>
          </w:p>
        </w:tc>
        <w:tc>
          <w:tcPr>
            <w:tcW w:w="42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noWrap/>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253 907 109,26   </w:t>
            </w:r>
          </w:p>
        </w:tc>
      </w:tr>
      <w:tr w:rsidR="00F96AFD" w:rsidRPr="00F96AFD" w:rsidTr="00F96AFD">
        <w:trPr>
          <w:trHeight w:val="20"/>
        </w:trPr>
        <w:tc>
          <w:tcPr>
            <w:tcW w:w="46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F96AFD" w:rsidRPr="00F96AFD" w:rsidRDefault="00F96AFD" w:rsidP="00F96AFD">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F96AFD" w:rsidRPr="00F96AFD" w:rsidRDefault="00F96AFD" w:rsidP="00F96AFD">
            <w:pPr>
              <w:spacing w:after="0" w:line="240" w:lineRule="auto"/>
              <w:rPr>
                <w:rFonts w:ascii="Times New Roman" w:eastAsia="Times New Roman" w:hAnsi="Times New Roman"/>
                <w:color w:val="000000"/>
                <w:sz w:val="14"/>
                <w:szCs w:val="14"/>
                <w:lang w:eastAsia="ru-RU"/>
              </w:rPr>
            </w:pPr>
            <w:r w:rsidRPr="00F96AFD">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96AFD" w:rsidRPr="00F96AFD" w:rsidRDefault="00F96AFD" w:rsidP="00F96AFD">
            <w:pPr>
              <w:spacing w:after="0" w:line="240" w:lineRule="auto"/>
              <w:rPr>
                <w:rFonts w:ascii="Times New Roman" w:eastAsia="Times New Roman" w:hAnsi="Times New Roman"/>
                <w:sz w:val="14"/>
                <w:szCs w:val="14"/>
                <w:lang w:eastAsia="ru-RU"/>
              </w:rPr>
            </w:pPr>
            <w:r w:rsidRPr="00F96AFD">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F96AFD" w:rsidRPr="00F96AFD" w:rsidRDefault="00F96AFD" w:rsidP="00F96AFD">
            <w:pPr>
              <w:spacing w:after="0" w:line="240" w:lineRule="auto"/>
              <w:jc w:val="center"/>
              <w:rPr>
                <w:rFonts w:ascii="Times New Roman" w:eastAsia="Times New Roman" w:hAnsi="Times New Roman"/>
                <w:bCs/>
                <w:sz w:val="14"/>
                <w:szCs w:val="14"/>
                <w:lang w:eastAsia="ru-RU"/>
              </w:rPr>
            </w:pPr>
            <w:r w:rsidRPr="00F96AFD">
              <w:rPr>
                <w:rFonts w:ascii="Times New Roman" w:eastAsia="Times New Roman" w:hAnsi="Times New Roman"/>
                <w:bCs/>
                <w:sz w:val="14"/>
                <w:szCs w:val="14"/>
                <w:lang w:eastAsia="ru-RU"/>
              </w:rPr>
              <w:t xml:space="preserve">                                 -    </w:t>
            </w:r>
          </w:p>
        </w:tc>
      </w:tr>
    </w:tbl>
    <w:p w:rsidR="008F68EB" w:rsidRPr="00F96AFD"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F96AFD" w:rsidRPr="00F96AFD" w:rsidTr="00F96AFD">
        <w:trPr>
          <w:trHeight w:val="20"/>
        </w:trPr>
        <w:tc>
          <w:tcPr>
            <w:tcW w:w="5000" w:type="pct"/>
            <w:tcBorders>
              <w:top w:val="nil"/>
              <w:left w:val="nil"/>
              <w:right w:val="nil"/>
            </w:tcBorders>
            <w:shd w:val="clear" w:color="auto" w:fill="auto"/>
            <w:noWrap/>
            <w:vAlign w:val="bottom"/>
            <w:hideMark/>
          </w:tcPr>
          <w:p w:rsidR="00F96AFD" w:rsidRDefault="00F96AFD" w:rsidP="00F96AFD">
            <w:pPr>
              <w:spacing w:after="0" w:line="240" w:lineRule="auto"/>
              <w:jc w:val="right"/>
              <w:rPr>
                <w:rFonts w:ascii="Times New Roman" w:eastAsia="Times New Roman" w:hAnsi="Times New Roman"/>
                <w:sz w:val="18"/>
                <w:szCs w:val="24"/>
                <w:lang w:eastAsia="ru-RU"/>
              </w:rPr>
            </w:pPr>
            <w:r w:rsidRPr="00F96AFD">
              <w:rPr>
                <w:rFonts w:ascii="Times New Roman" w:eastAsia="Times New Roman" w:hAnsi="Times New Roman"/>
                <w:sz w:val="18"/>
                <w:szCs w:val="24"/>
                <w:lang w:eastAsia="ru-RU"/>
              </w:rPr>
              <w:t xml:space="preserve">Приложение № 3 </w:t>
            </w:r>
          </w:p>
          <w:p w:rsidR="00F96AFD" w:rsidRDefault="00F96AFD" w:rsidP="00F96AFD">
            <w:pPr>
              <w:spacing w:after="0" w:line="240" w:lineRule="auto"/>
              <w:jc w:val="right"/>
              <w:rPr>
                <w:rFonts w:ascii="Times New Roman" w:eastAsia="Times New Roman" w:hAnsi="Times New Roman"/>
                <w:sz w:val="18"/>
                <w:szCs w:val="24"/>
                <w:lang w:eastAsia="ru-RU"/>
              </w:rPr>
            </w:pPr>
            <w:r>
              <w:rPr>
                <w:rFonts w:ascii="Times New Roman" w:eastAsia="Times New Roman" w:hAnsi="Times New Roman"/>
                <w:sz w:val="18"/>
                <w:szCs w:val="24"/>
                <w:lang w:eastAsia="ru-RU"/>
              </w:rPr>
              <w:t>к постановлению администрации</w:t>
            </w:r>
          </w:p>
          <w:p w:rsidR="00F96AFD" w:rsidRDefault="00F96AFD" w:rsidP="00F96AFD">
            <w:pPr>
              <w:spacing w:after="0" w:line="240" w:lineRule="auto"/>
              <w:jc w:val="right"/>
              <w:rPr>
                <w:rFonts w:ascii="Times New Roman" w:eastAsia="Times New Roman" w:hAnsi="Times New Roman"/>
                <w:sz w:val="18"/>
                <w:szCs w:val="24"/>
                <w:lang w:eastAsia="ru-RU"/>
              </w:rPr>
            </w:pPr>
            <w:r w:rsidRPr="00F96AFD">
              <w:rPr>
                <w:rFonts w:ascii="Times New Roman" w:eastAsia="Times New Roman" w:hAnsi="Times New Roman"/>
                <w:sz w:val="18"/>
                <w:szCs w:val="24"/>
                <w:lang w:eastAsia="ru-RU"/>
              </w:rPr>
              <w:t>Богучанского района от "10" "10"  2017  № 1125-п</w:t>
            </w:r>
          </w:p>
          <w:p w:rsidR="00002B78" w:rsidRPr="00F96AFD" w:rsidRDefault="00002B78" w:rsidP="00F96AFD">
            <w:pPr>
              <w:spacing w:after="0" w:line="240" w:lineRule="auto"/>
              <w:jc w:val="right"/>
              <w:rPr>
                <w:rFonts w:ascii="Times New Roman" w:eastAsia="Times New Roman" w:hAnsi="Times New Roman"/>
                <w:sz w:val="18"/>
                <w:szCs w:val="24"/>
                <w:lang w:eastAsia="ru-RU"/>
              </w:rPr>
            </w:pPr>
          </w:p>
          <w:p w:rsidR="00002B78" w:rsidRDefault="00F96AFD" w:rsidP="00F96AFD">
            <w:pPr>
              <w:spacing w:after="0" w:line="240" w:lineRule="auto"/>
              <w:jc w:val="right"/>
              <w:rPr>
                <w:rFonts w:ascii="Times New Roman" w:eastAsia="Times New Roman" w:hAnsi="Times New Roman"/>
                <w:sz w:val="18"/>
                <w:szCs w:val="24"/>
                <w:lang w:eastAsia="ru-RU"/>
              </w:rPr>
            </w:pPr>
            <w:r w:rsidRPr="00F96AFD">
              <w:rPr>
                <w:rFonts w:ascii="Times New Roman" w:eastAsia="Times New Roman" w:hAnsi="Times New Roman"/>
                <w:sz w:val="18"/>
                <w:szCs w:val="24"/>
                <w:lang w:eastAsia="ru-RU"/>
              </w:rPr>
              <w:t xml:space="preserve">Приложение № 4 </w:t>
            </w:r>
          </w:p>
          <w:p w:rsidR="00002B78" w:rsidRDefault="00F96AFD" w:rsidP="00F96AFD">
            <w:pPr>
              <w:spacing w:after="0" w:line="240" w:lineRule="auto"/>
              <w:jc w:val="right"/>
              <w:rPr>
                <w:rFonts w:ascii="Times New Roman" w:eastAsia="Times New Roman" w:hAnsi="Times New Roman"/>
                <w:sz w:val="18"/>
                <w:szCs w:val="24"/>
                <w:lang w:eastAsia="ru-RU"/>
              </w:rPr>
            </w:pPr>
            <w:r w:rsidRPr="00F96AFD">
              <w:rPr>
                <w:rFonts w:ascii="Times New Roman" w:eastAsia="Times New Roman" w:hAnsi="Times New Roman"/>
                <w:sz w:val="18"/>
                <w:szCs w:val="24"/>
                <w:lang w:eastAsia="ru-RU"/>
              </w:rPr>
              <w:t xml:space="preserve">к  муниципальной программе </w:t>
            </w:r>
          </w:p>
          <w:p w:rsidR="00F96AFD" w:rsidRDefault="00F96AFD" w:rsidP="00F96AFD">
            <w:pPr>
              <w:spacing w:after="0" w:line="240" w:lineRule="auto"/>
              <w:jc w:val="right"/>
              <w:rPr>
                <w:rFonts w:ascii="Times New Roman" w:eastAsia="Times New Roman" w:hAnsi="Times New Roman"/>
                <w:sz w:val="18"/>
                <w:szCs w:val="24"/>
                <w:lang w:eastAsia="ru-RU"/>
              </w:rPr>
            </w:pPr>
            <w:r w:rsidRPr="00F96AFD">
              <w:rPr>
                <w:rFonts w:ascii="Times New Roman" w:eastAsia="Times New Roman" w:hAnsi="Times New Roman"/>
                <w:sz w:val="18"/>
                <w:szCs w:val="24"/>
                <w:lang w:eastAsia="ru-RU"/>
              </w:rPr>
              <w:t>"Развитие образования Богучанского района"</w:t>
            </w:r>
          </w:p>
          <w:p w:rsidR="00002B78" w:rsidRPr="00F96AFD" w:rsidRDefault="00002B78" w:rsidP="00F96AFD">
            <w:pPr>
              <w:spacing w:after="0" w:line="240" w:lineRule="auto"/>
              <w:jc w:val="right"/>
              <w:rPr>
                <w:rFonts w:ascii="Times New Roman" w:eastAsia="Times New Roman" w:hAnsi="Times New Roman"/>
                <w:sz w:val="18"/>
                <w:szCs w:val="24"/>
                <w:lang w:eastAsia="ru-RU"/>
              </w:rPr>
            </w:pPr>
          </w:p>
          <w:p w:rsidR="00F96AFD" w:rsidRPr="00002B78" w:rsidRDefault="00F96AFD" w:rsidP="00002B78">
            <w:pPr>
              <w:spacing w:after="0" w:line="240" w:lineRule="auto"/>
              <w:jc w:val="center"/>
              <w:rPr>
                <w:rFonts w:ascii="Times New Roman" w:eastAsia="Times New Roman" w:hAnsi="Times New Roman"/>
                <w:sz w:val="24"/>
                <w:szCs w:val="24"/>
                <w:lang w:eastAsia="ru-RU"/>
              </w:rPr>
            </w:pPr>
            <w:r w:rsidRPr="00002B78">
              <w:rPr>
                <w:rFonts w:ascii="Times New Roman" w:eastAsia="Times New Roman" w:hAnsi="Times New Roman"/>
                <w:bCs/>
                <w:sz w:val="20"/>
                <w:szCs w:val="24"/>
                <w:lang w:eastAsia="ru-RU"/>
              </w:rPr>
              <w:t xml:space="preserve">Прогноз сводных показателей муниципальных заданий </w:t>
            </w:r>
          </w:p>
        </w:tc>
      </w:tr>
    </w:tbl>
    <w:p w:rsidR="008F68EB" w:rsidRPr="00F96AFD"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F68EB" w:rsidRPr="00F96AFD"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19"/>
        <w:gridCol w:w="355"/>
        <w:gridCol w:w="355"/>
        <w:gridCol w:w="355"/>
        <w:gridCol w:w="355"/>
        <w:gridCol w:w="355"/>
        <w:gridCol w:w="355"/>
        <w:gridCol w:w="355"/>
        <w:gridCol w:w="355"/>
        <w:gridCol w:w="581"/>
        <w:gridCol w:w="686"/>
        <w:gridCol w:w="703"/>
        <w:gridCol w:w="790"/>
        <w:gridCol w:w="877"/>
        <w:gridCol w:w="686"/>
        <w:gridCol w:w="842"/>
        <w:gridCol w:w="546"/>
      </w:tblGrid>
      <w:tr w:rsidR="00002B78" w:rsidRPr="00002B78" w:rsidTr="00002B78">
        <w:trPr>
          <w:trHeight w:val="1035"/>
        </w:trPr>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Наименование услуги, показателя объема услуги (работы)</w:t>
            </w:r>
          </w:p>
        </w:tc>
        <w:tc>
          <w:tcPr>
            <w:tcW w:w="1484" w:type="pct"/>
            <w:gridSpan w:val="8"/>
            <w:tcBorders>
              <w:top w:val="single" w:sz="4" w:space="0" w:color="auto"/>
              <w:left w:val="nil"/>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Значение показателя объема услуги (работы)</w:t>
            </w:r>
          </w:p>
        </w:tc>
        <w:tc>
          <w:tcPr>
            <w:tcW w:w="2984" w:type="pct"/>
            <w:gridSpan w:val="8"/>
            <w:tcBorders>
              <w:top w:val="single" w:sz="4" w:space="0" w:color="auto"/>
              <w:left w:val="nil"/>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002B78" w:rsidRPr="00002B78" w:rsidTr="00002B78">
        <w:trPr>
          <w:trHeight w:val="510"/>
        </w:trPr>
        <w:tc>
          <w:tcPr>
            <w:tcW w:w="532"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2012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2013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2014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2015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2016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2017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2018 год</w:t>
            </w:r>
          </w:p>
        </w:tc>
        <w:tc>
          <w:tcPr>
            <w:tcW w:w="18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2019 год</w:t>
            </w:r>
          </w:p>
        </w:tc>
        <w:tc>
          <w:tcPr>
            <w:tcW w:w="304"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2012 год</w:t>
            </w:r>
          </w:p>
        </w:tc>
        <w:tc>
          <w:tcPr>
            <w:tcW w:w="35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2013 год</w:t>
            </w:r>
          </w:p>
        </w:tc>
        <w:tc>
          <w:tcPr>
            <w:tcW w:w="367"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2014 год</w:t>
            </w:r>
          </w:p>
        </w:tc>
        <w:tc>
          <w:tcPr>
            <w:tcW w:w="413"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2015 год</w:t>
            </w:r>
          </w:p>
        </w:tc>
        <w:tc>
          <w:tcPr>
            <w:tcW w:w="45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2016 год</w:t>
            </w:r>
          </w:p>
        </w:tc>
        <w:tc>
          <w:tcPr>
            <w:tcW w:w="35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2017 год</w:t>
            </w:r>
          </w:p>
        </w:tc>
        <w:tc>
          <w:tcPr>
            <w:tcW w:w="440"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2018 год</w:t>
            </w:r>
          </w:p>
        </w:tc>
        <w:tc>
          <w:tcPr>
            <w:tcW w:w="28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2019 год</w:t>
            </w:r>
          </w:p>
        </w:tc>
      </w:tr>
      <w:tr w:rsidR="00002B78" w:rsidRPr="00002B78" w:rsidTr="00002B78">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002B78" w:rsidRPr="00002B78" w:rsidTr="00002B78">
        <w:trPr>
          <w:trHeight w:val="48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Наименование  услуги и ее содержание: предоставление начального общего, основного общего, среднего (полного) общего образования по общеобразовательным программам.</w:t>
            </w:r>
          </w:p>
        </w:tc>
      </w:tr>
      <w:tr w:rsidR="00002B78" w:rsidRPr="00002B78" w:rsidTr="00002B78">
        <w:trPr>
          <w:trHeight w:val="315"/>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Показатель объема услуги:</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176</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168</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171</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23611533,11</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31 153 661,25</w:t>
            </w:r>
          </w:p>
        </w:tc>
        <w:tc>
          <w:tcPr>
            <w:tcW w:w="3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29157488,00</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31789665,46</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30709285,01</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28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w:t>
            </w:r>
          </w:p>
        </w:tc>
      </w:tr>
      <w:tr w:rsidR="00002B78" w:rsidRPr="00002B78" w:rsidTr="00002B78">
        <w:trPr>
          <w:trHeight w:val="315"/>
        </w:trPr>
        <w:tc>
          <w:tcPr>
            <w:tcW w:w="53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198</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193</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184</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304"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13"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315"/>
        </w:trPr>
        <w:tc>
          <w:tcPr>
            <w:tcW w:w="53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58</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58</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304"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13"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Наименование услуги и ее содержание: организация отдыха и оздоровления детей в каникулярное время</w:t>
            </w:r>
          </w:p>
        </w:tc>
      </w:tr>
      <w:tr w:rsidR="00002B78" w:rsidRPr="00002B78" w:rsidTr="00002B78">
        <w:trPr>
          <w:trHeight w:val="315"/>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Показатель объема услуги:</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3360</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6 591 522,28   </w:t>
            </w:r>
          </w:p>
        </w:tc>
        <w:tc>
          <w:tcPr>
            <w:tcW w:w="3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5 379 146,28   </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5 242 074,40   </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4 808 988,60   </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4 732 178,16   </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4 550 260,00   </w:t>
            </w:r>
          </w:p>
        </w:tc>
        <w:tc>
          <w:tcPr>
            <w:tcW w:w="28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4550260,0</w:t>
            </w:r>
          </w:p>
        </w:tc>
      </w:tr>
      <w:tr w:rsidR="00002B78" w:rsidRPr="00002B78" w:rsidTr="00002B78">
        <w:trPr>
          <w:trHeight w:val="315"/>
        </w:trPr>
        <w:tc>
          <w:tcPr>
            <w:tcW w:w="53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160</w:t>
            </w:r>
          </w:p>
        </w:tc>
        <w:tc>
          <w:tcPr>
            <w:tcW w:w="304"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13"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002B78" w:rsidRPr="00002B78" w:rsidTr="00002B78">
        <w:trPr>
          <w:trHeight w:val="315"/>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Показатель объема услуги:</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829</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829</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829</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829</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5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14727522,41</w:t>
            </w:r>
          </w:p>
        </w:tc>
        <w:tc>
          <w:tcPr>
            <w:tcW w:w="35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13233176,00</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12865876,00</w:t>
            </w:r>
          </w:p>
        </w:tc>
        <w:tc>
          <w:tcPr>
            <w:tcW w:w="28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12865876,0</w:t>
            </w:r>
          </w:p>
        </w:tc>
      </w:tr>
      <w:tr w:rsidR="00002B78" w:rsidRPr="00002B78" w:rsidTr="00002B78">
        <w:trPr>
          <w:trHeight w:val="315"/>
        </w:trPr>
        <w:tc>
          <w:tcPr>
            <w:tcW w:w="53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04"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13"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5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5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8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bl>
    <w:p w:rsidR="008F68EB" w:rsidRPr="00F96AFD"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F68EB"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9570"/>
      </w:tblGrid>
      <w:tr w:rsidR="00002B78" w:rsidRPr="00002B78" w:rsidTr="00002B78">
        <w:trPr>
          <w:trHeight w:val="20"/>
        </w:trPr>
        <w:tc>
          <w:tcPr>
            <w:tcW w:w="5000" w:type="pct"/>
            <w:tcBorders>
              <w:top w:val="nil"/>
              <w:left w:val="nil"/>
              <w:right w:val="nil"/>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sz w:val="18"/>
                <w:szCs w:val="24"/>
                <w:lang w:eastAsia="ru-RU"/>
              </w:rPr>
            </w:pPr>
            <w:r w:rsidRPr="00002B78">
              <w:rPr>
                <w:rFonts w:ascii="Times New Roman" w:eastAsia="Times New Roman" w:hAnsi="Times New Roman"/>
                <w:sz w:val="18"/>
                <w:szCs w:val="24"/>
                <w:lang w:eastAsia="ru-RU"/>
              </w:rPr>
              <w:t>Приложение № 4</w:t>
            </w:r>
          </w:p>
          <w:p w:rsidR="00002B78" w:rsidRPr="00002B78" w:rsidRDefault="00002B78" w:rsidP="00002B78">
            <w:pPr>
              <w:spacing w:after="0" w:line="240" w:lineRule="auto"/>
              <w:jc w:val="right"/>
              <w:rPr>
                <w:rFonts w:ascii="Times New Roman" w:eastAsia="Times New Roman" w:hAnsi="Times New Roman"/>
                <w:sz w:val="18"/>
                <w:szCs w:val="24"/>
                <w:lang w:eastAsia="ru-RU"/>
              </w:rPr>
            </w:pPr>
            <w:r w:rsidRPr="00002B78">
              <w:rPr>
                <w:rFonts w:ascii="Times New Roman" w:eastAsia="Times New Roman" w:hAnsi="Times New Roman"/>
                <w:sz w:val="18"/>
                <w:szCs w:val="24"/>
                <w:lang w:eastAsia="ru-RU"/>
              </w:rPr>
              <w:t xml:space="preserve"> к постановлению администрации Богучанского района </w:t>
            </w:r>
            <w:r w:rsidRPr="00002B78">
              <w:rPr>
                <w:rFonts w:ascii="Times New Roman" w:eastAsia="Times New Roman" w:hAnsi="Times New Roman"/>
                <w:sz w:val="18"/>
                <w:szCs w:val="24"/>
                <w:lang w:eastAsia="ru-RU"/>
              </w:rPr>
              <w:br/>
              <w:t xml:space="preserve"> от "10" "10" 2016  № 1125-п</w:t>
            </w:r>
          </w:p>
          <w:p w:rsidR="00002B78" w:rsidRPr="00002B78" w:rsidRDefault="00002B78" w:rsidP="00002B78">
            <w:pPr>
              <w:spacing w:after="0" w:line="240" w:lineRule="auto"/>
              <w:jc w:val="right"/>
              <w:rPr>
                <w:rFonts w:ascii="Times New Roman" w:eastAsia="Times New Roman" w:hAnsi="Times New Roman"/>
                <w:sz w:val="18"/>
                <w:szCs w:val="24"/>
                <w:lang w:eastAsia="ru-RU"/>
              </w:rPr>
            </w:pPr>
            <w:r w:rsidRPr="00002B78">
              <w:rPr>
                <w:rFonts w:ascii="Times New Roman" w:eastAsia="Times New Roman" w:hAnsi="Times New Roman"/>
                <w:sz w:val="18"/>
                <w:szCs w:val="24"/>
                <w:lang w:eastAsia="ru-RU"/>
              </w:rPr>
              <w:t xml:space="preserve">    </w:t>
            </w:r>
            <w:r w:rsidRPr="00002B78">
              <w:rPr>
                <w:rFonts w:ascii="Times New Roman" w:eastAsia="Times New Roman" w:hAnsi="Times New Roman"/>
                <w:color w:val="000000"/>
                <w:sz w:val="16"/>
                <w:lang w:eastAsia="ru-RU"/>
              </w:rPr>
              <w:t xml:space="preserve">   </w:t>
            </w:r>
          </w:p>
          <w:p w:rsidR="00002B78" w:rsidRPr="00002B78" w:rsidRDefault="00002B78" w:rsidP="00002B78">
            <w:pPr>
              <w:spacing w:after="0" w:line="240" w:lineRule="auto"/>
              <w:jc w:val="right"/>
              <w:rPr>
                <w:rFonts w:ascii="Times New Roman" w:eastAsia="Times New Roman" w:hAnsi="Times New Roman"/>
                <w:color w:val="000000"/>
                <w:sz w:val="18"/>
                <w:szCs w:val="24"/>
                <w:lang w:eastAsia="ru-RU"/>
              </w:rPr>
            </w:pPr>
            <w:r w:rsidRPr="00002B78">
              <w:rPr>
                <w:rFonts w:ascii="Times New Roman" w:eastAsia="Times New Roman" w:hAnsi="Times New Roman"/>
                <w:color w:val="000000"/>
                <w:sz w:val="18"/>
                <w:szCs w:val="24"/>
                <w:lang w:eastAsia="ru-RU"/>
              </w:rPr>
              <w:t>Приложение № 2</w:t>
            </w:r>
            <w:r w:rsidRPr="00002B78">
              <w:rPr>
                <w:rFonts w:ascii="Times New Roman" w:eastAsia="Times New Roman" w:hAnsi="Times New Roman"/>
                <w:color w:val="000000"/>
                <w:sz w:val="18"/>
                <w:szCs w:val="24"/>
                <w:lang w:eastAsia="ru-RU"/>
              </w:rPr>
              <w:br/>
              <w:t xml:space="preserve">к подпрограмме 1 «Развитие </w:t>
            </w:r>
            <w:proofErr w:type="gramStart"/>
            <w:r w:rsidRPr="00002B78">
              <w:rPr>
                <w:rFonts w:ascii="Times New Roman" w:eastAsia="Times New Roman" w:hAnsi="Times New Roman"/>
                <w:color w:val="000000"/>
                <w:sz w:val="18"/>
                <w:szCs w:val="24"/>
                <w:lang w:eastAsia="ru-RU"/>
              </w:rPr>
              <w:t>дошкольного</w:t>
            </w:r>
            <w:proofErr w:type="gramEnd"/>
            <w:r w:rsidRPr="00002B78">
              <w:rPr>
                <w:rFonts w:ascii="Times New Roman" w:eastAsia="Times New Roman" w:hAnsi="Times New Roman"/>
                <w:color w:val="000000"/>
                <w:sz w:val="18"/>
                <w:szCs w:val="24"/>
                <w:lang w:eastAsia="ru-RU"/>
              </w:rPr>
              <w:t>,</w:t>
            </w:r>
          </w:p>
          <w:p w:rsidR="00002B78" w:rsidRPr="00002B78" w:rsidRDefault="00002B78" w:rsidP="00002B78">
            <w:pPr>
              <w:spacing w:after="0" w:line="240" w:lineRule="auto"/>
              <w:jc w:val="right"/>
              <w:rPr>
                <w:rFonts w:ascii="Times New Roman" w:eastAsia="Times New Roman" w:hAnsi="Times New Roman"/>
                <w:color w:val="000000"/>
                <w:sz w:val="18"/>
                <w:szCs w:val="24"/>
                <w:lang w:eastAsia="ru-RU"/>
              </w:rPr>
            </w:pPr>
            <w:r w:rsidRPr="00002B78">
              <w:rPr>
                <w:rFonts w:ascii="Times New Roman" w:eastAsia="Times New Roman" w:hAnsi="Times New Roman"/>
                <w:color w:val="000000"/>
                <w:sz w:val="18"/>
                <w:szCs w:val="24"/>
                <w:lang w:eastAsia="ru-RU"/>
              </w:rPr>
              <w:t xml:space="preserve"> общего и дополнительного образования детей»</w:t>
            </w:r>
          </w:p>
          <w:p w:rsidR="00002B78" w:rsidRPr="00002B78" w:rsidRDefault="00002B78" w:rsidP="00002B78">
            <w:pPr>
              <w:spacing w:after="0" w:line="240" w:lineRule="auto"/>
              <w:jc w:val="right"/>
              <w:rPr>
                <w:rFonts w:ascii="Times New Roman" w:eastAsia="Times New Roman" w:hAnsi="Times New Roman"/>
                <w:color w:val="000000"/>
                <w:sz w:val="18"/>
                <w:szCs w:val="24"/>
                <w:lang w:eastAsia="ru-RU"/>
              </w:rPr>
            </w:pPr>
          </w:p>
          <w:p w:rsidR="00002B78" w:rsidRPr="00002B78" w:rsidRDefault="00002B78" w:rsidP="00002B78">
            <w:pPr>
              <w:spacing w:after="0" w:line="240" w:lineRule="auto"/>
              <w:jc w:val="center"/>
              <w:rPr>
                <w:rFonts w:ascii="Times New Roman" w:eastAsia="Times New Roman" w:hAnsi="Times New Roman"/>
                <w:sz w:val="24"/>
                <w:szCs w:val="24"/>
                <w:lang w:eastAsia="ru-RU"/>
              </w:rPr>
            </w:pPr>
            <w:r w:rsidRPr="00002B78">
              <w:rPr>
                <w:rFonts w:ascii="Times New Roman" w:eastAsia="Times New Roman" w:hAnsi="Times New Roman"/>
                <w:bCs/>
                <w:sz w:val="20"/>
                <w:szCs w:val="24"/>
                <w:lang w:eastAsia="ru-RU"/>
              </w:rPr>
              <w:t>Перечень мероприятий подпрограммы с указанием объема средств на их реализацию и ожидаемых результатов</w:t>
            </w:r>
          </w:p>
        </w:tc>
      </w:tr>
    </w:tbl>
    <w:p w:rsidR="008F68EB"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Pr="00002B78"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350"/>
        <w:gridCol w:w="782"/>
        <w:gridCol w:w="647"/>
        <w:gridCol w:w="356"/>
        <w:gridCol w:w="349"/>
        <w:gridCol w:w="550"/>
        <w:gridCol w:w="314"/>
        <w:gridCol w:w="790"/>
        <w:gridCol w:w="790"/>
        <w:gridCol w:w="790"/>
        <w:gridCol w:w="790"/>
        <w:gridCol w:w="790"/>
        <w:gridCol w:w="790"/>
        <w:gridCol w:w="805"/>
        <w:gridCol w:w="677"/>
      </w:tblGrid>
      <w:tr w:rsidR="00002B78" w:rsidRPr="00002B78" w:rsidTr="00002B78">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proofErr w:type="spellStart"/>
            <w:proofErr w:type="gramStart"/>
            <w:r w:rsidRPr="00002B78">
              <w:rPr>
                <w:rFonts w:ascii="Times New Roman" w:eastAsia="Times New Roman" w:hAnsi="Times New Roman"/>
                <w:sz w:val="14"/>
                <w:szCs w:val="14"/>
                <w:lang w:eastAsia="ru-RU"/>
              </w:rPr>
              <w:t>п</w:t>
            </w:r>
            <w:proofErr w:type="spellEnd"/>
            <w:proofErr w:type="gramEnd"/>
            <w:r w:rsidRPr="00002B78">
              <w:rPr>
                <w:rFonts w:ascii="Times New Roman" w:eastAsia="Times New Roman" w:hAnsi="Times New Roman"/>
                <w:sz w:val="14"/>
                <w:szCs w:val="14"/>
                <w:lang w:eastAsia="ru-RU"/>
              </w:rPr>
              <w:t>/</w:t>
            </w:r>
            <w:proofErr w:type="spellStart"/>
            <w:r w:rsidRPr="00002B78">
              <w:rPr>
                <w:rFonts w:ascii="Times New Roman" w:eastAsia="Times New Roman" w:hAnsi="Times New Roman"/>
                <w:sz w:val="14"/>
                <w:szCs w:val="14"/>
                <w:lang w:eastAsia="ru-RU"/>
              </w:rPr>
              <w:t>п</w:t>
            </w:r>
            <w:proofErr w:type="spellEnd"/>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Цели, задачи, мероприятия </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ГРБС</w:t>
            </w:r>
          </w:p>
        </w:tc>
        <w:tc>
          <w:tcPr>
            <w:tcW w:w="715" w:type="pct"/>
            <w:gridSpan w:val="4"/>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Код бюджетной классификации</w:t>
            </w:r>
          </w:p>
        </w:tc>
        <w:tc>
          <w:tcPr>
            <w:tcW w:w="2662" w:type="pct"/>
            <w:gridSpan w:val="7"/>
            <w:tcBorders>
              <w:top w:val="single" w:sz="4" w:space="0" w:color="auto"/>
              <w:left w:val="nil"/>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Расходы в рублях, годы</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002B78">
              <w:rPr>
                <w:rFonts w:ascii="Times New Roman" w:eastAsia="Times New Roman" w:hAnsi="Times New Roman"/>
                <w:sz w:val="14"/>
                <w:szCs w:val="14"/>
                <w:lang w:eastAsia="ru-RU"/>
              </w:rPr>
              <w:br/>
              <w:t>(в натуральном выражении)</w:t>
            </w:r>
          </w:p>
        </w:tc>
      </w:tr>
      <w:tr w:rsidR="00002B78" w:rsidRPr="00002B78" w:rsidTr="00002B78">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ГРБС</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proofErr w:type="spellStart"/>
            <w:r w:rsidRPr="00002B78">
              <w:rPr>
                <w:rFonts w:ascii="Times New Roman" w:eastAsia="Times New Roman" w:hAnsi="Times New Roman"/>
                <w:sz w:val="14"/>
                <w:szCs w:val="14"/>
                <w:lang w:eastAsia="ru-RU"/>
              </w:rPr>
              <w:t>Рз</w:t>
            </w:r>
            <w:proofErr w:type="spellEnd"/>
            <w:r w:rsidRPr="00002B78">
              <w:rPr>
                <w:rFonts w:ascii="Times New Roman" w:eastAsia="Times New Roman" w:hAnsi="Times New Roman"/>
                <w:sz w:val="14"/>
                <w:szCs w:val="14"/>
                <w:lang w:eastAsia="ru-RU"/>
              </w:rPr>
              <w:t xml:space="preserve"> </w:t>
            </w:r>
            <w:proofErr w:type="spellStart"/>
            <w:proofErr w:type="gramStart"/>
            <w:r w:rsidRPr="00002B78">
              <w:rPr>
                <w:rFonts w:ascii="Times New Roman" w:eastAsia="Times New Roman" w:hAnsi="Times New Roman"/>
                <w:sz w:val="14"/>
                <w:szCs w:val="14"/>
                <w:lang w:eastAsia="ru-RU"/>
              </w:rPr>
              <w:t>Пр</w:t>
            </w:r>
            <w:proofErr w:type="spellEnd"/>
            <w:proofErr w:type="gram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ЦСР</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ВР</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2014 год</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2015 год</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2016 год</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2017 год</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2018 год</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2019 год</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Итого на период</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Задача № 1</w:t>
            </w:r>
            <w:proofErr w:type="gramStart"/>
            <w:r w:rsidRPr="00002B78">
              <w:rPr>
                <w:rFonts w:ascii="Times New Roman" w:eastAsia="Times New Roman" w:hAnsi="Times New Roman"/>
                <w:sz w:val="14"/>
                <w:szCs w:val="14"/>
                <w:lang w:eastAsia="ru-RU"/>
              </w:rPr>
              <w:t xml:space="preserve"> О</w:t>
            </w:r>
            <w:proofErr w:type="gramEnd"/>
            <w:r w:rsidRPr="00002B78">
              <w:rPr>
                <w:rFonts w:ascii="Times New Roman" w:eastAsia="Times New Roman" w:hAnsi="Times New Roman"/>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0117588</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92 407 744,02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97 336 504,12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189 744 248,14</w:t>
            </w:r>
          </w:p>
        </w:tc>
        <w:tc>
          <w:tcPr>
            <w:tcW w:w="601"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0110075880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82 149 067,96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78 539 066,61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81 001 577,00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81 001 577,00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322 691 288,57</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0117588</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379 756,65</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504 938,58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884 695,23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0110075880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1 328 209,28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2 629 233,53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2 500 000,00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2 500 000,00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8 957 442,81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0110075880</w:t>
            </w:r>
          </w:p>
        </w:tc>
        <w:tc>
          <w:tcPr>
            <w:tcW w:w="12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24 583 190,91</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23 917 983,32</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24 462 478,00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24 462 478,00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97 426 130,23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0117588</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4 863 899,33</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20 783 657,30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25 647 556,63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0110075880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13 772 861,54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16 338 516,54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17 967 745,00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17 967 745,00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66 046 868,08</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0110074080</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44 528 468,33</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45 831 487,16</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44 890 427,16</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44 890 427,16</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180 140 809,81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458 227,41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1 423 496,00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1 467 000,00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1 467 000,00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4 815 723,41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875 </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13 923 221,46</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13 841 113,80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13 556 913,80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13 556 913,80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54 878 162,86</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0110075880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141 716,13</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4 800,00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146 516,13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w:t>
            </w:r>
            <w:r w:rsidRPr="00002B78">
              <w:rPr>
                <w:rFonts w:ascii="Times New Roman" w:eastAsia="Times New Roman" w:hAnsi="Times New Roman"/>
                <w:sz w:val="14"/>
                <w:szCs w:val="14"/>
                <w:lang w:eastAsia="ru-RU"/>
              </w:rPr>
              <w:lastRenderedPageBreak/>
              <w:t>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0110075880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54,18</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54,18</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0110074080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2 011 282,80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2 599 963,04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2 556 459,04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2 556 459,04</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9 724 163,92</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0117554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468 000,00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55 800,00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523 800,00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0110075540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981 100,00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543 100,00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543 100,00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543 100,00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2 610 400,00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60 666 932,25</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68 921 926,10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129 588 858,35</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23 355 671,68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25 111 125,41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25 217 039,00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25 217 039,00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98 900 875,09</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49 862,42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17 036,00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66 898,42</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7 234 924,85</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7 543 741,38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7 615 548,00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7 615 548,00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30 009 762,23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0114101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11 238 754,88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32 672 559,24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43 911 314,12</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29 771 020,53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30 885 011,59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14 671 755,00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14 671 755,00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89 999 542,12</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8 810 358,64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9 330 732,30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4 430 870,00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4 430 870,00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27 002 830,94</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1 851 371,83</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172 928,91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2 024 300,74</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0114701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1 689 516,86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1 689 516,86</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1 324 192,69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1 039 790,70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1 061 173,00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1 061 173,00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4 486 329,39</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346 123,54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899 411,34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1 245 534,88</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64 669 283,50</w:t>
            </w:r>
          </w:p>
        </w:tc>
        <w:tc>
          <w:tcPr>
            <w:tcW w:w="379"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17 147 713,49</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81 816 996,99</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7 007 152,81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6 858 744,30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7 182 125,00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7 182 125,00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28 230 147,11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011004Ф000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657 574,04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542 599,00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1 200 173,04</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011004Э010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7 088 101,50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6 614 055,00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6 614 055,00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6 614 055,00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26 930 266,50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0114Г01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28 621 103,70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28 621 103,70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30 709 241,56</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31 622 748,04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34 945 362,00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34 945 362,00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132 222 713,60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0114П01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34 011 526,02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34 011 526,02</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011004П010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31 763 511,01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35 290 284,00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35 350 284,00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35 350 284,00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137 754 363,01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357 170,40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397 090,34</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754 260,74</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4 799,61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4 799,61</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325 702,21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215 376,32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541 078,53</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119 043,75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215 000,00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334 043,75</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nil"/>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1.1.3</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w:t>
            </w:r>
            <w:proofErr w:type="spellStart"/>
            <w:r w:rsidRPr="00002B78">
              <w:rPr>
                <w:rFonts w:ascii="Times New Roman" w:eastAsia="Times New Roman" w:hAnsi="Times New Roman"/>
                <w:sz w:val="14"/>
                <w:szCs w:val="14"/>
                <w:lang w:eastAsia="ru-RU"/>
              </w:rPr>
              <w:t>образованияза</w:t>
            </w:r>
            <w:proofErr w:type="spellEnd"/>
            <w:r w:rsidRPr="00002B78">
              <w:rPr>
                <w:rFonts w:ascii="Times New Roman" w:eastAsia="Times New Roman" w:hAnsi="Times New Roman"/>
                <w:sz w:val="14"/>
                <w:szCs w:val="14"/>
                <w:lang w:eastAsia="ru-RU"/>
              </w:rPr>
              <w:t xml:space="preserve"> за счет сре</w:t>
            </w:r>
            <w:proofErr w:type="gramStart"/>
            <w:r w:rsidRPr="00002B78">
              <w:rPr>
                <w:rFonts w:ascii="Times New Roman" w:eastAsia="Times New Roman" w:hAnsi="Times New Roman"/>
                <w:sz w:val="14"/>
                <w:szCs w:val="14"/>
                <w:lang w:eastAsia="ru-RU"/>
              </w:rPr>
              <w:t>дств кр</w:t>
            </w:r>
            <w:proofErr w:type="gramEnd"/>
            <w:r w:rsidRPr="00002B78">
              <w:rPr>
                <w:rFonts w:ascii="Times New Roman" w:eastAsia="Times New Roman" w:hAnsi="Times New Roman"/>
                <w:sz w:val="14"/>
                <w:szCs w:val="14"/>
                <w:lang w:eastAsia="ru-RU"/>
              </w:rPr>
              <w:t>аевого бюджета и расходы на доставку</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0117556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75 000,00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75 000,00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150 000,00</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2080 семей будет выплачена компенсация части родительской платы за содержание ребенка в МКДОУ</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0110075560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263 100,00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203 100,00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203 100,00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759 300,00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0117556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321</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4 302 300,00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6 824 500,00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11 126 800,00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0110075560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321</w:t>
            </w:r>
          </w:p>
        </w:tc>
        <w:tc>
          <w:tcPr>
            <w:tcW w:w="379"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12 927 600,00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10 096 300,00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10 156 300,00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10 156 300,00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43 336 500,00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1.1.4</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Приведение муниципальных дошкольных образовательных учреждений в соответствие требованиям правил пожарной безопасности, санитарным </w:t>
            </w:r>
            <w:r w:rsidRPr="00002B78">
              <w:rPr>
                <w:rFonts w:ascii="Times New Roman" w:eastAsia="Times New Roman" w:hAnsi="Times New Roman"/>
                <w:sz w:val="14"/>
                <w:szCs w:val="14"/>
                <w:lang w:eastAsia="ru-RU"/>
              </w:rPr>
              <w:lastRenderedPageBreak/>
              <w:t>нормам и правилам, строительным нормам и правилам</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0118215</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708 816,51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708 816,51</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Открытие  дополнительных групп в дошкольных образовательных учреждениях, позволяет сократить очередность.</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2 788 885,11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3 995 337,53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6 784 222,64</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3 300 829,08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1 293 978,63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4 594 807,71</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99 999,00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397 795,00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497 794,00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0117421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13 900 600,00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13 900 600,00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МКУ </w:t>
            </w:r>
            <w:r w:rsidRPr="00002B78">
              <w:rPr>
                <w:rFonts w:ascii="Times New Roman" w:eastAsia="Times New Roman" w:hAnsi="Times New Roman"/>
                <w:sz w:val="14"/>
                <w:szCs w:val="14"/>
                <w:lang w:eastAsia="ru-RU"/>
              </w:rPr>
              <w:lastRenderedPageBreak/>
              <w:t>"Муниципальная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83</w:t>
            </w:r>
            <w:r w:rsidRPr="00002B78">
              <w:rPr>
                <w:rFonts w:ascii="Times New Roman" w:eastAsia="Times New Roman" w:hAnsi="Times New Roman"/>
                <w:sz w:val="14"/>
                <w:szCs w:val="14"/>
                <w:lang w:eastAsia="ru-RU"/>
              </w:rPr>
              <w:lastRenderedPageBreak/>
              <w:t>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w:t>
            </w:r>
            <w:r w:rsidRPr="00002B78">
              <w:rPr>
                <w:rFonts w:ascii="Times New Roman" w:eastAsia="Times New Roman" w:hAnsi="Times New Roman"/>
                <w:sz w:val="14"/>
                <w:szCs w:val="14"/>
                <w:lang w:eastAsia="ru-RU"/>
              </w:rPr>
              <w:lastRenderedPageBreak/>
              <w:t>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0117</w:t>
            </w:r>
            <w:r w:rsidRPr="00002B78">
              <w:rPr>
                <w:rFonts w:ascii="Times New Roman" w:eastAsia="Times New Roman" w:hAnsi="Times New Roman"/>
                <w:sz w:val="14"/>
                <w:szCs w:val="14"/>
                <w:lang w:eastAsia="ru-RU"/>
              </w:rPr>
              <w:lastRenderedPageBreak/>
              <w:t>744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2</w:t>
            </w:r>
            <w:r w:rsidRPr="00002B78">
              <w:rPr>
                <w:rFonts w:ascii="Times New Roman" w:eastAsia="Times New Roman" w:hAnsi="Times New Roman"/>
                <w:sz w:val="14"/>
                <w:szCs w:val="14"/>
                <w:lang w:eastAsia="ru-RU"/>
              </w:rPr>
              <w:lastRenderedPageBreak/>
              <w:t>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800 </w:t>
            </w:r>
            <w:r w:rsidRPr="00002B78">
              <w:rPr>
                <w:rFonts w:ascii="Times New Roman" w:eastAsia="Times New Roman" w:hAnsi="Times New Roman"/>
                <w:sz w:val="14"/>
                <w:szCs w:val="14"/>
                <w:lang w:eastAsia="ru-RU"/>
              </w:rPr>
              <w:lastRenderedPageBreak/>
              <w:t xml:space="preserve">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800 </w:t>
            </w:r>
            <w:r w:rsidRPr="00002B78">
              <w:rPr>
                <w:rFonts w:ascii="Times New Roman" w:eastAsia="Times New Roman" w:hAnsi="Times New Roman"/>
                <w:sz w:val="14"/>
                <w:szCs w:val="14"/>
                <w:lang w:eastAsia="ru-RU"/>
              </w:rPr>
              <w:lastRenderedPageBreak/>
              <w:t>000,00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0110077440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800 000,00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14 114 806,00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14 114 806,00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9 120 520,39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861 663,00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9 982 183,39</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0118005</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3 590 000,00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3 590 000,00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0118301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15 000 000,00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55 000 000,00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70 000 000,00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129 546 760,60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129 546 760,60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63 175 741,16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63 175 741,16</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50 000 000,00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50 000 000,00</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07 01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10 546 973,14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10 546 973,14</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258,84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258,84</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1.1.5</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0117558</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6 592 700,00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7 602 300,00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14 195 000,00</w:t>
            </w:r>
          </w:p>
        </w:tc>
        <w:tc>
          <w:tcPr>
            <w:tcW w:w="6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117 помощников воспитателей дошкольных образовательных учреждений получат дополнительные средства к заработной плате</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0114222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7 222,00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7 603,00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14 825,00</w:t>
            </w: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1.1.6</w:t>
            </w:r>
          </w:p>
        </w:tc>
        <w:tc>
          <w:tcPr>
            <w:tcW w:w="49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Средства гранта прошлого года в целях содействия </w:t>
            </w:r>
            <w:r w:rsidRPr="00002B78">
              <w:rPr>
                <w:rFonts w:ascii="Times New Roman" w:eastAsia="Times New Roman" w:hAnsi="Times New Roman"/>
                <w:sz w:val="14"/>
                <w:szCs w:val="14"/>
                <w:lang w:eastAsia="ru-RU"/>
              </w:rPr>
              <w:lastRenderedPageBreak/>
              <w:t xml:space="preserve">достижению и поощрения </w:t>
            </w:r>
            <w:proofErr w:type="gramStart"/>
            <w:r w:rsidRPr="00002B78">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w:t>
            </w:r>
            <w:proofErr w:type="gramEnd"/>
          </w:p>
        </w:tc>
        <w:tc>
          <w:tcPr>
            <w:tcW w:w="378"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Управление образования администрации </w:t>
            </w:r>
            <w:r w:rsidRPr="00002B78">
              <w:rPr>
                <w:rFonts w:ascii="Times New Roman" w:eastAsia="Times New Roman" w:hAnsi="Times New Roman"/>
                <w:sz w:val="14"/>
                <w:szCs w:val="14"/>
                <w:lang w:eastAsia="ru-RU"/>
              </w:rPr>
              <w:lastRenderedPageBreak/>
              <w:t>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0117744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1 833 286,00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1 833 286,00</w:t>
            </w:r>
          </w:p>
        </w:tc>
        <w:tc>
          <w:tcPr>
            <w:tcW w:w="60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Приведение ДОУ в соответствие требованиям </w:t>
            </w:r>
            <w:r w:rsidRPr="00002B78">
              <w:rPr>
                <w:rFonts w:ascii="Times New Roman" w:eastAsia="Times New Roman" w:hAnsi="Times New Roman"/>
                <w:sz w:val="14"/>
                <w:szCs w:val="14"/>
                <w:lang w:eastAsia="ru-RU"/>
              </w:rPr>
              <w:lastRenderedPageBreak/>
              <w:t>правил пожарной безопасности, санитарным нормам и правилам улучшат условия пребывания детей в ДОУ.</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lastRenderedPageBreak/>
              <w:t>Итого по задаче 1</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w:t>
            </w:r>
          </w:p>
        </w:tc>
        <w:tc>
          <w:tcPr>
            <w:tcW w:w="12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285 877 718,85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396 733 201,16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534 564 393,54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426 081 835,18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336 393 311,00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336 393 311,00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2 316 043 770,73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1.2.1</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Реализация основных общеобразовательных программ общего образования.</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286 446 848,37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300 811 607,22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587 258 455,59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24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Ежегодно 5500 учащихся   получат услуги общего образования</w:t>
            </w:r>
            <w:r w:rsidRPr="00002B78">
              <w:rPr>
                <w:rFonts w:ascii="Times New Roman" w:eastAsia="Times New Roman" w:hAnsi="Times New Roman"/>
                <w:sz w:val="14"/>
                <w:szCs w:val="14"/>
                <w:lang w:eastAsia="ru-RU"/>
              </w:rPr>
              <w:br/>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234 232 217,80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246 957 295,00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246 957 295,00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246 957 295,00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975 104 102,80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1 337 792,43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1 151 685,94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2 489 478,37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4 157 614,50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5 015 440,00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5 000 000,00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5 000 000,00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19 173 054,50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70 567 890,60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74 577 102,00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74 581 102,00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74 581 102,00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294 307 196,60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16 669 712,20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24 276 760,74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40 946 472,94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25 711 662,60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25 277 963,00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24 378 903,00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24 378 903,00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99 747 431,60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19 868 188,00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21 006 846,10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40 875 034,10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19 332 060,34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19 332 060,34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354 459,00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542 200,00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896 659,00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1 439 560,56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1 439 560,56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245 593,60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8 800,00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254 393,60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0110074090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48 185 180,90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49 098 900,72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49 098 900,72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49 098 900,72</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195 481 883,06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0110074090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713 501,50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1 907 270,90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1 900 000,00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1 900 000,00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6 420 772,40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0110074090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14 686 767,11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14 827 773,22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14 827 773,22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14 827 773,22</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59 170 086,77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r w:rsidRPr="00002B78">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01100740</w:t>
            </w:r>
            <w:r w:rsidRPr="00002B78">
              <w:rPr>
                <w:rFonts w:ascii="Times New Roman" w:eastAsia="Times New Roman" w:hAnsi="Times New Roman"/>
                <w:sz w:val="14"/>
                <w:szCs w:val="14"/>
                <w:lang w:eastAsia="ru-RU"/>
              </w:rPr>
              <w:lastRenderedPageBreak/>
              <w:t>90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24</w:t>
            </w:r>
            <w:r w:rsidRPr="00002B78">
              <w:rPr>
                <w:rFonts w:ascii="Times New Roman" w:eastAsia="Times New Roman" w:hAnsi="Times New Roman"/>
                <w:sz w:val="14"/>
                <w:szCs w:val="14"/>
                <w:lang w:eastAsia="ru-RU"/>
              </w:rPr>
              <w:lastRenderedPageBreak/>
              <w:t>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3 172 429,63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4 126 755,16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4 134 026,06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4 134 026,06</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15 567 </w:t>
            </w:r>
            <w:r w:rsidRPr="00002B78">
              <w:rPr>
                <w:rFonts w:ascii="Times New Roman" w:eastAsia="Times New Roman" w:hAnsi="Times New Roman"/>
                <w:sz w:val="14"/>
                <w:szCs w:val="14"/>
                <w:lang w:eastAsia="ru-RU"/>
              </w:rPr>
              <w:lastRenderedPageBreak/>
              <w:t xml:space="preserve">236,91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0117588</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200 000,00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0110074090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3 202 920,86</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3 202 920,86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1.2.2</w:t>
            </w:r>
          </w:p>
        </w:tc>
        <w:tc>
          <w:tcPr>
            <w:tcW w:w="499"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378"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18 059 400,00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21 067 300,00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39 126 700,00   </w:t>
            </w:r>
          </w:p>
        </w:tc>
        <w:tc>
          <w:tcPr>
            <w:tcW w:w="601"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3200 детей в образовательных учреждениях будут обеспечены горячим питанием</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22 626 497,82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24 378 493,95</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23 911 400,00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23 911 400,00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94 827 791,77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1 784 015,54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1 413,17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2 433 160,00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2 433 160,00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6 651 748,71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538 772,70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675 340,00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675 340,00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1 919 452,70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151 702,94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593 992,88</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548 400,00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548 400,00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1 842 495,82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798 000,00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1 168 000,00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927 211,00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927 211,00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1.2.3</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Создание условий для предоставления общедоступного и бесплатного образования.</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109 487 645,72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114 920 092,96</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224 407 738,68   </w:t>
            </w:r>
          </w:p>
        </w:tc>
        <w:tc>
          <w:tcPr>
            <w:tcW w:w="601"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Ежегодно школьники Богучанского района получат услуги общего образования.</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35 449 577,79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37 963 200,00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37 963 200,00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37 963 200,00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149 339 177,79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0114102</w:t>
            </w:r>
          </w:p>
        </w:tc>
        <w:tc>
          <w:tcPr>
            <w:tcW w:w="121"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10 577 241,13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32 248 025,43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42 825 266,56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single" w:sz="8"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39 244 987,57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42 631 607,00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34 523 200,00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34 523 200,00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150 922 994,57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11 526 791,20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12 874 723,19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10 426 000,00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10 426 000,00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45 253 514,39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4 646 939,29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215 350,44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4 862 289,73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72 484,29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37 035,00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109 519,29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4 500,00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4 500,00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11 312 728,76</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11 346 775,70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11 464 887,00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11 464 887,00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45 589 278,46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1 643 900,66</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1 294 224,40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1 386 225,00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1 386 225,00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5 710 575,06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w:t>
            </w:r>
            <w:r w:rsidRPr="00002B78">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0114702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4 168 080,25</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4 168 080,25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127 692,10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484 000,00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611 692,10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89 098 054,71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21 855 015,87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110 953 070,58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11 715 500,41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13 722 088,60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12 892 910,00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12 892 910,00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51 223 409,01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011004Ф000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776 010,91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350 789,00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1 126 799,91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011004Э020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8 190 925,70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9 737 004,73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8 438 829,00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8 438 829,00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34 805 588,43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0114Г02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65 511 349,22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65 511 349,22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70 405 609,54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73 115 296,27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74 413 472,00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74 413 472,00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292 347 849,81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0114П02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6 393 782,46</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6 393 782,46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011004П020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4 141 243,99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3 552 600,00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3 552 600,00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3 552 600,00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14 799 043,99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8 997 962,00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6 527 114,38</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15 525 076,38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2 937 413,81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2 937 413,81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0114Г02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2 403 984,98</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2 403 984,98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2 606 977,84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2 606 977,84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0114Ж02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27 135,00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27 135,00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0114П02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293 401,00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293 401,00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011004П020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79 912,16</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79 912,16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93 640,00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93 640,00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0114702</w:t>
            </w:r>
          </w:p>
        </w:tc>
        <w:tc>
          <w:tcPr>
            <w:tcW w:w="12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348 978,30   </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348 978,30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190 000,00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190 000,00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412 280,07</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543 457,35</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955 737,42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50 750,00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50 750,00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0114002</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39 218,73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257 815,11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297 033,84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0114502</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297 237,80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297 237,80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0114503</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16 762,20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16 762,20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0114102</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291 338,00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1 531 184,00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1 822 522,00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0110041020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2 550 000,00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2 550 000,00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1.2.4</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Развитие творческого потенциала талантливых педагогов в муниципальных учреждениях Богучанского района</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206 546,70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87 634,08</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294 180,78   </w:t>
            </w:r>
          </w:p>
        </w:tc>
        <w:tc>
          <w:tcPr>
            <w:tcW w:w="601" w:type="pct"/>
            <w:vMerge w:val="restart"/>
            <w:tcBorders>
              <w:top w:val="nil"/>
              <w:left w:val="single" w:sz="4" w:space="0" w:color="auto"/>
              <w:bottom w:val="single" w:sz="8"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Улучшение качества образования</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65 400,00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65 400,00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713 502,00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713 502,00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876 375,45</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1 538 285,92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2 414 661,37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336 000,00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472 912,00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433 000,00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433 000,00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1 674 912,00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249 000,00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1 127 000,00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1 117 000,00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1 117 000,00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3 361 000,00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383 000,00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383 000,00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0118Ж02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200 000,00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011008Ж020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0118П02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34 213,58</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34 213,58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011008П020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35 000,00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117 000,00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19 292,28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19 292,28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w:t>
            </w:r>
            <w:r w:rsidRPr="00002B78">
              <w:rPr>
                <w:rFonts w:ascii="Times New Roman" w:eastAsia="Times New Roman" w:hAnsi="Times New Roman"/>
                <w:sz w:val="14"/>
                <w:szCs w:val="14"/>
                <w:lang w:eastAsia="ru-RU"/>
              </w:rPr>
              <w:lastRenderedPageBreak/>
              <w:t>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w:t>
            </w:r>
            <w:r w:rsidRPr="00002B78">
              <w:rPr>
                <w:rFonts w:ascii="Times New Roman" w:eastAsia="Times New Roman" w:hAnsi="Times New Roman"/>
                <w:sz w:val="14"/>
                <w:szCs w:val="14"/>
                <w:lang w:eastAsia="ru-RU"/>
              </w:rPr>
              <w:lastRenderedPageBreak/>
              <w:t xml:space="preserve">7 09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0118</w:t>
            </w:r>
            <w:r w:rsidRPr="00002B78">
              <w:rPr>
                <w:rFonts w:ascii="Times New Roman" w:eastAsia="Times New Roman" w:hAnsi="Times New Roman"/>
                <w:sz w:val="14"/>
                <w:szCs w:val="14"/>
                <w:lang w:eastAsia="ru-RU"/>
              </w:rPr>
              <w:lastRenderedPageBreak/>
              <w:t>002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2</w:t>
            </w:r>
            <w:r w:rsidRPr="00002B78">
              <w:rPr>
                <w:rFonts w:ascii="Times New Roman" w:eastAsia="Times New Roman" w:hAnsi="Times New Roman"/>
                <w:sz w:val="14"/>
                <w:szCs w:val="14"/>
                <w:lang w:eastAsia="ru-RU"/>
              </w:rPr>
              <w:lastRenderedPageBreak/>
              <w:t>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 xml:space="preserve">25 000,00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 xml:space="preserve">25 000,00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011008Ф000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56 843,79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56 843,79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0110084020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54 377,88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54 377,88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0110084020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23 600,00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0110084020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16 422,12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16 422,12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0110084020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332 743,00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110 800,00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443 543,00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85 088,00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220 000,00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220 000,00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525 088,00   </w:t>
            </w:r>
          </w:p>
        </w:tc>
        <w:tc>
          <w:tcPr>
            <w:tcW w:w="601" w:type="pct"/>
            <w:vMerge/>
            <w:tcBorders>
              <w:top w:val="nil"/>
              <w:left w:val="single" w:sz="4" w:space="0" w:color="auto"/>
              <w:bottom w:val="single" w:sz="8"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1.2.5</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Мероприятия по обеспечению жизнедеятельности образовательных учреждений</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4 650 204,77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10 401 556,11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15 051 760,88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1 766 997,39</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1 766 997,39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127 332,65</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127 332,65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970 953,92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2 905 726,61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3 876 680,53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1 020 000,00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1 635 000,00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0118235</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30 137,00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30 137,00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0115027</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2 082 000,00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2 082 000,00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0115027</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694 000,00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694 000,00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0118233</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0118233</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01100S5630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529 480,00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529 480,00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875 </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0110075630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5 276 971,83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5 276 971,83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875 </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0110075630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17 828,17</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17 828,17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0117470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2 826 590,00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2 826 590,00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МКУ "Муниципаль</w:t>
            </w:r>
            <w:r w:rsidRPr="00002B78">
              <w:rPr>
                <w:rFonts w:ascii="Times New Roman" w:eastAsia="Times New Roman" w:hAnsi="Times New Roman"/>
                <w:sz w:val="14"/>
                <w:szCs w:val="14"/>
                <w:lang w:eastAsia="ru-RU"/>
              </w:rPr>
              <w:lastRenderedPageBreak/>
              <w:t>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w:t>
            </w:r>
            <w:r w:rsidRPr="00002B78">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2 024 000,00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2 672 258,40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4 696 258,40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1 387 880,00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1 219 601,20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2 607 481,20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40 800,00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487 822,96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528 622,96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0118231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1 708 584,10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1 708 584,10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01100S5620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1 571 190,90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1 571 190,90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0118234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25 999,00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25 999,00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0118301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5 000 000,00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63 532 704,31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68 532 704,31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40 929 072,92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12 911 323,58</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53 840 396,50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25 000 000,00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25 000 000,00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871 956,00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871 956,00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0110080060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20 000 000,00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20 000 000,00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0117746</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2 569 000,00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2 569 000,00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0117744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701 340,00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701 340,00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0110077440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701 340,00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701 340,00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830 </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01100S7440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01100S7450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2 200,00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2200,00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1.2.6</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w:t>
            </w:r>
            <w:r w:rsidRPr="00002B78">
              <w:rPr>
                <w:rFonts w:ascii="Times New Roman" w:eastAsia="Times New Roman" w:hAnsi="Times New Roman"/>
                <w:sz w:val="14"/>
                <w:szCs w:val="14"/>
                <w:lang w:eastAsia="ru-RU"/>
              </w:rPr>
              <w:lastRenderedPageBreak/>
              <w:t>ие капитального ремонта хозяйственным способом)</w:t>
            </w:r>
          </w:p>
        </w:tc>
        <w:tc>
          <w:tcPr>
            <w:tcW w:w="378" w:type="pct"/>
            <w:vMerge w:val="restart"/>
            <w:tcBorders>
              <w:top w:val="nil"/>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17 052 800,00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17 052 800,00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Образовательные учреждения улучшат условия для ведения образовательной деятельности.</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0110050970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3 887 227,94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3 887 227,94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01100R0970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1 220 655,69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1 220 655,69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01100R0970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1756553,31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1 756 553,31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w:t>
            </w:r>
            <w:r w:rsidRPr="00002B78">
              <w:rPr>
                <w:rFonts w:ascii="Times New Roman" w:eastAsia="Times New Roman" w:hAnsi="Times New Roman"/>
                <w:sz w:val="14"/>
                <w:szCs w:val="14"/>
                <w:lang w:eastAsia="ru-RU"/>
              </w:rPr>
              <w:lastRenderedPageBreak/>
              <w:t>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w:t>
            </w:r>
            <w:r w:rsidRPr="00002B78">
              <w:rPr>
                <w:rFonts w:ascii="Times New Roman" w:eastAsia="Times New Roman" w:hAnsi="Times New Roman"/>
                <w:sz w:val="14"/>
                <w:szCs w:val="14"/>
                <w:lang w:eastAsia="ru-RU"/>
              </w:rPr>
              <w:lastRenderedPageBreak/>
              <w:t>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0110</w:t>
            </w:r>
            <w:r w:rsidRPr="00002B78">
              <w:rPr>
                <w:rFonts w:ascii="Times New Roman" w:eastAsia="Times New Roman" w:hAnsi="Times New Roman"/>
                <w:sz w:val="14"/>
                <w:szCs w:val="14"/>
                <w:lang w:eastAsia="ru-RU"/>
              </w:rPr>
              <w:lastRenderedPageBreak/>
              <w:t>077450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2</w:t>
            </w:r>
            <w:r w:rsidRPr="00002B78">
              <w:rPr>
                <w:rFonts w:ascii="Times New Roman" w:eastAsia="Times New Roman" w:hAnsi="Times New Roman"/>
                <w:sz w:val="14"/>
                <w:szCs w:val="14"/>
                <w:lang w:eastAsia="ru-RU"/>
              </w:rPr>
              <w:lastRenderedPageBreak/>
              <w:t>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 xml:space="preserve">1 172 592,00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                     </w:t>
            </w:r>
            <w:r w:rsidRPr="00002B78">
              <w:rPr>
                <w:rFonts w:ascii="Times New Roman" w:eastAsia="Times New Roman" w:hAnsi="Times New Roman"/>
                <w:sz w:val="14"/>
                <w:szCs w:val="14"/>
                <w:lang w:eastAsia="ru-RU"/>
              </w:rPr>
              <w:lastRenderedPageBreak/>
              <w:t xml:space="preserve">348 318,28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 xml:space="preserve">1 520 910,28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01100L0970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393 000,00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30 073,00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423 073,00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15 711 500,00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15 711 500,00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0110050970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43 252,06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43 252,06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011007563</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5 782 800,00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5 782 800,00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01100S5630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58 000,00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58 000,00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0117562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5 697 966,3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5 697 966,30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1.2.7</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Благотворительное пожертвование на развитие МКОУ </w:t>
            </w:r>
            <w:proofErr w:type="spellStart"/>
            <w:r w:rsidRPr="00002B78">
              <w:rPr>
                <w:rFonts w:ascii="Times New Roman" w:eastAsia="Times New Roman" w:hAnsi="Times New Roman"/>
                <w:sz w:val="14"/>
                <w:szCs w:val="14"/>
                <w:lang w:eastAsia="ru-RU"/>
              </w:rPr>
              <w:t>Богучанской</w:t>
            </w:r>
            <w:proofErr w:type="spellEnd"/>
            <w:r w:rsidRPr="00002B78">
              <w:rPr>
                <w:rFonts w:ascii="Times New Roman" w:eastAsia="Times New Roman" w:hAnsi="Times New Roman"/>
                <w:sz w:val="14"/>
                <w:szCs w:val="14"/>
                <w:lang w:eastAsia="ru-RU"/>
              </w:rPr>
              <w:t xml:space="preserve"> СОШ № 2</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112 928,6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327 000,0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439 928,60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Повысится качество образования через развитие профильного обучения, подготовка обучающихся в </w:t>
            </w:r>
            <w:proofErr w:type="spellStart"/>
            <w:r w:rsidRPr="00002B78">
              <w:rPr>
                <w:rFonts w:ascii="Times New Roman" w:eastAsia="Times New Roman" w:hAnsi="Times New Roman"/>
                <w:sz w:val="14"/>
                <w:szCs w:val="14"/>
                <w:lang w:eastAsia="ru-RU"/>
              </w:rPr>
              <w:t>Роснефтьклассах</w:t>
            </w:r>
            <w:proofErr w:type="spellEnd"/>
            <w:r w:rsidRPr="00002B78">
              <w:rPr>
                <w:rFonts w:ascii="Times New Roman" w:eastAsia="Times New Roman" w:hAnsi="Times New Roman"/>
                <w:sz w:val="14"/>
                <w:szCs w:val="14"/>
                <w:lang w:eastAsia="ru-RU"/>
              </w:rPr>
              <w:t xml:space="preserve"> обеспечит необходимое количество  специалистов для района и края.</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421 100,20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677 070,80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457 000,00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457 000,00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2 012 171,00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94 731,20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390 000,00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190 000,00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190 000,00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864 731,20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2 208 599,79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2 208 599,79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2 218 471,61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1 016 000,0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3 234 471,61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1 644 594,70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1 722 514,00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1 153 000,00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1 153 000,00  </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5 673 108,70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310 000,0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357 000,00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667 000,00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164 000,00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164 000,00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249 000,00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249000,00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1.2.8</w:t>
            </w:r>
          </w:p>
        </w:tc>
        <w:tc>
          <w:tcPr>
            <w:tcW w:w="49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Благотворительное пожертвование на повышение качества социальной инфраструктуры МКОУ </w:t>
            </w:r>
            <w:proofErr w:type="spellStart"/>
            <w:r w:rsidRPr="00002B78">
              <w:rPr>
                <w:rFonts w:ascii="Times New Roman" w:eastAsia="Times New Roman" w:hAnsi="Times New Roman"/>
                <w:sz w:val="14"/>
                <w:szCs w:val="14"/>
                <w:lang w:eastAsia="ru-RU"/>
              </w:rPr>
              <w:t>Таежнинской</w:t>
            </w:r>
            <w:proofErr w:type="spellEnd"/>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СОШ  № 20</w:t>
            </w:r>
          </w:p>
        </w:tc>
        <w:tc>
          <w:tcPr>
            <w:tcW w:w="3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Управление образования</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150 000,0   </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150 000,00   </w:t>
            </w:r>
          </w:p>
        </w:tc>
        <w:tc>
          <w:tcPr>
            <w:tcW w:w="60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w:t>
            </w:r>
            <w:r w:rsidRPr="00002B78">
              <w:rPr>
                <w:rFonts w:ascii="Times New Roman" w:eastAsia="Times New Roman" w:hAnsi="Times New Roman"/>
                <w:sz w:val="14"/>
                <w:szCs w:val="14"/>
                <w:lang w:eastAsia="ru-RU"/>
              </w:rPr>
              <w:lastRenderedPageBreak/>
              <w:t>ие детского травматизма на дорогах.</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lastRenderedPageBreak/>
              <w:t>Итого по задаче 2</w:t>
            </w:r>
          </w:p>
        </w:tc>
        <w:tc>
          <w:tcPr>
            <w:tcW w:w="3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592 659 142,16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739 494 473,03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751 937 912,11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708 200 147,82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647 195 623,00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647 195 623,00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4 086 682 921,12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Задача № 3. Содействовать выявлению и поддержке одаренных детей</w:t>
            </w:r>
          </w:p>
        </w:tc>
      </w:tr>
      <w:tr w:rsidR="00002B78" w:rsidRPr="00002B78" w:rsidTr="00002B78">
        <w:trPr>
          <w:trHeight w:val="20"/>
        </w:trPr>
        <w:tc>
          <w:tcPr>
            <w:tcW w:w="145" w:type="pct"/>
            <w:vMerge w:val="restar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1.3.1.</w:t>
            </w:r>
          </w:p>
        </w:tc>
        <w:tc>
          <w:tcPr>
            <w:tcW w:w="499" w:type="pct"/>
            <w:vMerge w:val="restart"/>
            <w:tcBorders>
              <w:top w:val="nil"/>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Организация </w:t>
            </w:r>
            <w:proofErr w:type="gramStart"/>
            <w:r w:rsidRPr="00002B78">
              <w:rPr>
                <w:rFonts w:ascii="Times New Roman" w:eastAsia="Times New Roman" w:hAnsi="Times New Roman"/>
                <w:sz w:val="14"/>
                <w:szCs w:val="14"/>
                <w:lang w:eastAsia="ru-RU"/>
              </w:rPr>
              <w:t>обучения по программам</w:t>
            </w:r>
            <w:proofErr w:type="gramEnd"/>
            <w:r w:rsidRPr="00002B78">
              <w:rPr>
                <w:rFonts w:ascii="Times New Roman" w:eastAsia="Times New Roman" w:hAnsi="Times New Roman"/>
                <w:sz w:val="14"/>
                <w:szCs w:val="14"/>
                <w:lang w:eastAsia="ru-RU"/>
              </w:rPr>
              <w:t xml:space="preserve"> дополнительного образования.</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27 108 479,00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26 917 659,86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54 026 138,86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12 840 000,00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12 840 000,00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12 840 000,00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38 520 000,00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12 173 028,72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12 173 028,72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0114103</w:t>
            </w:r>
          </w:p>
        </w:tc>
        <w:tc>
          <w:tcPr>
            <w:tcW w:w="12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977 371,09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2 334 219,28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3 311 590,37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0110041030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1 839 800,00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1 839 800,00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1 839 800,00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5 519 400,00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2 175 704,00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2 175 704,00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11 031 432,00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11 171 432,00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11 171 432,00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33 374 296,00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11 629 967,41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11 629 967,41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0110010420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361 751,00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361 751,00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0110010420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109 249,00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109 249,00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0110010420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172 000,00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172 000,00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627 040,54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258 758,63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885 799,17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102 212,12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102 212,12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125 064,88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365 064,88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3 877 583,58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3 877 680,00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3 877 680,00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11 632 943,58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3 792 932,44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3 792 932,44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495 300,00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1 095 300,00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r w:rsidRPr="00002B78">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01100410</w:t>
            </w:r>
            <w:r w:rsidRPr="00002B78">
              <w:rPr>
                <w:rFonts w:ascii="Times New Roman" w:eastAsia="Times New Roman" w:hAnsi="Times New Roman"/>
                <w:sz w:val="14"/>
                <w:szCs w:val="14"/>
                <w:lang w:eastAsia="ru-RU"/>
              </w:rPr>
              <w:lastRenderedPageBreak/>
              <w:t>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61</w:t>
            </w:r>
            <w:r w:rsidRPr="00002B78">
              <w:rPr>
                <w:rFonts w:ascii="Times New Roman" w:eastAsia="Times New Roman" w:hAnsi="Times New Roman"/>
                <w:sz w:val="14"/>
                <w:szCs w:val="14"/>
                <w:lang w:eastAsia="ru-RU"/>
              </w:rPr>
              <w:lastRenderedPageBreak/>
              <w:t>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1 794 </w:t>
            </w:r>
            <w:r w:rsidRPr="00002B78">
              <w:rPr>
                <w:rFonts w:ascii="Times New Roman" w:eastAsia="Times New Roman" w:hAnsi="Times New Roman"/>
                <w:sz w:val="14"/>
                <w:szCs w:val="14"/>
                <w:lang w:eastAsia="ru-RU"/>
              </w:rPr>
              <w:lastRenderedPageBreak/>
              <w:t xml:space="preserve">900,00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1 794 </w:t>
            </w:r>
            <w:r w:rsidRPr="00002B78">
              <w:rPr>
                <w:rFonts w:ascii="Times New Roman" w:eastAsia="Times New Roman" w:hAnsi="Times New Roman"/>
                <w:sz w:val="14"/>
                <w:szCs w:val="14"/>
                <w:lang w:eastAsia="ru-RU"/>
              </w:rPr>
              <w:lastRenderedPageBreak/>
              <w:t xml:space="preserve">900,00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0114703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344 033,50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344 033,50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259 160,80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259 160,80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555 600,00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555 600,00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555 600,00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1 666 800,00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662 028,00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662 028,00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7 200,00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7 200,00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5 416 541,27</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2 664 260,91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8 080 802,18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711 120,00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716 990,00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716 990,00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2 145 100,00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846 148,55</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846 148,55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011004Э030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269 380,00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269 380,00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269 380,00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808 140,00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011004Э030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169 973,47</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169 973,47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011004Ф000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800,00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800,00</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0114Г03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2 068 841,29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2 068 841,29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975 968,00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975 968,00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975 968,00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2 927 904,00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943 368,00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943 368,00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1 182 024,00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1 182 024,00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1 182 024,00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3 546 072,00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1 250 575,00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1 250 575,00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w:t>
            </w:r>
            <w:r w:rsidRPr="00002B78">
              <w:rPr>
                <w:rFonts w:ascii="Times New Roman" w:eastAsia="Times New Roman" w:hAnsi="Times New Roman"/>
                <w:sz w:val="14"/>
                <w:szCs w:val="14"/>
                <w:lang w:eastAsia="ru-RU"/>
              </w:rPr>
              <w:lastRenderedPageBreak/>
              <w:t>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w:t>
            </w:r>
            <w:r w:rsidRPr="00002B78">
              <w:rPr>
                <w:rFonts w:ascii="Times New Roman" w:eastAsia="Times New Roman" w:hAnsi="Times New Roman"/>
                <w:sz w:val="14"/>
                <w:szCs w:val="14"/>
                <w:lang w:eastAsia="ru-RU"/>
              </w:rPr>
              <w:lastRenderedPageBreak/>
              <w:t>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0110</w:t>
            </w:r>
            <w:r w:rsidRPr="00002B78">
              <w:rPr>
                <w:rFonts w:ascii="Times New Roman" w:eastAsia="Times New Roman" w:hAnsi="Times New Roman"/>
                <w:sz w:val="14"/>
                <w:szCs w:val="14"/>
                <w:lang w:eastAsia="ru-RU"/>
              </w:rPr>
              <w:lastRenderedPageBreak/>
              <w:t>04Э030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6</w:t>
            </w:r>
            <w:r w:rsidRPr="00002B78">
              <w:rPr>
                <w:rFonts w:ascii="Times New Roman" w:eastAsia="Times New Roman" w:hAnsi="Times New Roman"/>
                <w:sz w:val="14"/>
                <w:szCs w:val="14"/>
                <w:lang w:eastAsia="ru-RU"/>
              </w:rPr>
              <w:lastRenderedPageBreak/>
              <w:t>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160 </w:t>
            </w:r>
            <w:r w:rsidRPr="00002B78">
              <w:rPr>
                <w:rFonts w:ascii="Times New Roman" w:eastAsia="Times New Roman" w:hAnsi="Times New Roman"/>
                <w:sz w:val="14"/>
                <w:szCs w:val="14"/>
                <w:lang w:eastAsia="ru-RU"/>
              </w:rPr>
              <w:lastRenderedPageBreak/>
              <w:t xml:space="preserve">340,00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160 </w:t>
            </w:r>
            <w:r w:rsidRPr="00002B78">
              <w:rPr>
                <w:rFonts w:ascii="Times New Roman" w:eastAsia="Times New Roman" w:hAnsi="Times New Roman"/>
                <w:sz w:val="14"/>
                <w:szCs w:val="14"/>
                <w:lang w:eastAsia="ru-RU"/>
              </w:rPr>
              <w:lastRenderedPageBreak/>
              <w:t xml:space="preserve">340,00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160 </w:t>
            </w:r>
            <w:r w:rsidRPr="00002B78">
              <w:rPr>
                <w:rFonts w:ascii="Times New Roman" w:eastAsia="Times New Roman" w:hAnsi="Times New Roman"/>
                <w:sz w:val="14"/>
                <w:szCs w:val="14"/>
                <w:lang w:eastAsia="ru-RU"/>
              </w:rPr>
              <w:lastRenderedPageBreak/>
              <w:t xml:space="preserve">340,00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                      </w:t>
            </w:r>
            <w:r w:rsidRPr="00002B78">
              <w:rPr>
                <w:rFonts w:ascii="Times New Roman" w:eastAsia="Times New Roman" w:hAnsi="Times New Roman"/>
                <w:sz w:val="14"/>
                <w:szCs w:val="14"/>
                <w:lang w:eastAsia="ru-RU"/>
              </w:rPr>
              <w:lastRenderedPageBreak/>
              <w:t xml:space="preserve">481 020,00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0114003</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145 222,00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55 560,97</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200 782,97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5 200,00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5 200,00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206,87</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206,87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0110040030</w:t>
            </w:r>
          </w:p>
        </w:tc>
        <w:tc>
          <w:tcPr>
            <w:tcW w:w="12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853</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101,54</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101,54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0114503</w:t>
            </w:r>
          </w:p>
        </w:tc>
        <w:tc>
          <w:tcPr>
            <w:tcW w:w="12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31 132,42</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52 080,00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83 212,42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0110045030</w:t>
            </w:r>
          </w:p>
        </w:tc>
        <w:tc>
          <w:tcPr>
            <w:tcW w:w="12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13 404,00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13 404,00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13 404,00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40 212,00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0110045030</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13 404,00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13 404,00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07 03 </w:t>
            </w:r>
          </w:p>
        </w:tc>
        <w:tc>
          <w:tcPr>
            <w:tcW w:w="275"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0110045030 </w:t>
            </w:r>
          </w:p>
        </w:tc>
        <w:tc>
          <w:tcPr>
            <w:tcW w:w="121"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4 048,00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4 048,00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4 048,00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12 144,00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0110045030</w:t>
            </w:r>
          </w:p>
        </w:tc>
        <w:tc>
          <w:tcPr>
            <w:tcW w:w="121"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119</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4 048,00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4 048,00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192 080,00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52 080,00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52 080,00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296 240,00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0110045030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52 080,00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52 080,00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8"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0110077450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243</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824 003,72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824 003,72   </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1.3.2.</w:t>
            </w:r>
          </w:p>
        </w:tc>
        <w:tc>
          <w:tcPr>
            <w:tcW w:w="499" w:type="pct"/>
            <w:vMerge w:val="restart"/>
            <w:tcBorders>
              <w:top w:val="single" w:sz="4" w:space="0" w:color="auto"/>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Выплата ежемесячной стипендии одаренным детям </w:t>
            </w:r>
          </w:p>
        </w:tc>
        <w:tc>
          <w:tcPr>
            <w:tcW w:w="378" w:type="pct"/>
            <w:vMerge w:val="restart"/>
            <w:tcBorders>
              <w:top w:val="single" w:sz="4" w:space="0" w:color="auto"/>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0118004</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151920,00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172 000,00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323 920,00   </w:t>
            </w:r>
          </w:p>
        </w:tc>
        <w:tc>
          <w:tcPr>
            <w:tcW w:w="601" w:type="pct"/>
            <w:vMerge w:val="restart"/>
            <w:tcBorders>
              <w:top w:val="single" w:sz="4" w:space="0" w:color="auto"/>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Выявление одаренных детей на территории Богучанского района </w:t>
            </w:r>
          </w:p>
        </w:tc>
      </w:tr>
      <w:tr w:rsidR="00002B78" w:rsidRPr="00002B78" w:rsidTr="00002B78">
        <w:trPr>
          <w:trHeight w:val="20"/>
        </w:trPr>
        <w:tc>
          <w:tcPr>
            <w:tcW w:w="145"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172 000,00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172 000,00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172 000,00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172 000,00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688 000,00   </w:t>
            </w:r>
          </w:p>
        </w:tc>
        <w:tc>
          <w:tcPr>
            <w:tcW w:w="601"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8"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330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1.3.3</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378"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0118002</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360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90 000,00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160 000,00   </w:t>
            </w:r>
          </w:p>
        </w:tc>
        <w:tc>
          <w:tcPr>
            <w:tcW w:w="6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70 лучших выпускников получат премию "Главы района" </w:t>
            </w: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0110080020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360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111 000,00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105 000,00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446 000,00   </w:t>
            </w: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0110080020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360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1.3.4.</w:t>
            </w:r>
          </w:p>
        </w:tc>
        <w:tc>
          <w:tcPr>
            <w:tcW w:w="499" w:type="pct"/>
            <w:vMerge w:val="restart"/>
            <w:tcBorders>
              <w:top w:val="nil"/>
              <w:left w:val="single" w:sz="4" w:space="0" w:color="auto"/>
              <w:bottom w:val="single" w:sz="4" w:space="0" w:color="000000"/>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Субсидия на приобрет</w:t>
            </w:r>
            <w:r w:rsidRPr="00002B78">
              <w:rPr>
                <w:rFonts w:ascii="Times New Roman" w:eastAsia="Times New Roman" w:hAnsi="Times New Roman"/>
                <w:sz w:val="14"/>
                <w:szCs w:val="14"/>
                <w:lang w:eastAsia="ru-RU"/>
              </w:rPr>
              <w:lastRenderedPageBreak/>
              <w:t>ение оборудования и инвентаря для оснащения центров тестирования по выполнению  нормативов испытаний ГТО</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Управление образо</w:t>
            </w:r>
            <w:r w:rsidRPr="00002B78">
              <w:rPr>
                <w:rFonts w:ascii="Times New Roman" w:eastAsia="Times New Roman" w:hAnsi="Times New Roman"/>
                <w:sz w:val="14"/>
                <w:szCs w:val="14"/>
                <w:lang w:eastAsia="ru-RU"/>
              </w:rPr>
              <w:lastRenderedPageBreak/>
              <w:t>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lastRenderedPageBreak/>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w:t>
            </w:r>
            <w:r w:rsidRPr="00002B78">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lastRenderedPageBreak/>
              <w:t>01100S4040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5 000,00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Приобретение </w:t>
            </w:r>
            <w:r w:rsidRPr="00002B78">
              <w:rPr>
                <w:rFonts w:ascii="Times New Roman" w:eastAsia="Times New Roman" w:hAnsi="Times New Roman"/>
                <w:sz w:val="14"/>
                <w:szCs w:val="14"/>
                <w:lang w:eastAsia="ru-RU"/>
              </w:rPr>
              <w:lastRenderedPageBreak/>
              <w:t xml:space="preserve">оборудования дает возможность </w:t>
            </w:r>
            <w:proofErr w:type="gramStart"/>
            <w:r w:rsidRPr="00002B78">
              <w:rPr>
                <w:rFonts w:ascii="Times New Roman" w:eastAsia="Times New Roman" w:hAnsi="Times New Roman"/>
                <w:sz w:val="14"/>
                <w:szCs w:val="14"/>
                <w:lang w:eastAsia="ru-RU"/>
              </w:rPr>
              <w:t>обучающимся</w:t>
            </w:r>
            <w:proofErr w:type="gramEnd"/>
            <w:r w:rsidRPr="00002B78">
              <w:rPr>
                <w:rFonts w:ascii="Times New Roman" w:eastAsia="Times New Roman" w:hAnsi="Times New Roman"/>
                <w:sz w:val="14"/>
                <w:szCs w:val="14"/>
                <w:lang w:eastAsia="ru-RU"/>
              </w:rPr>
              <w:t xml:space="preserve"> сдавать нормы ГТО </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0110074040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Arial CYR" w:eastAsia="Times New Roman" w:hAnsi="Arial CYR" w:cs="Arial CYR"/>
                <w:sz w:val="14"/>
                <w:szCs w:val="14"/>
                <w:lang w:eastAsia="ru-RU"/>
              </w:rPr>
            </w:pPr>
            <w:r w:rsidRPr="00002B78">
              <w:rPr>
                <w:rFonts w:ascii="Arial CYR" w:eastAsia="Times New Roman" w:hAnsi="Arial CYR" w:cs="Arial CYR"/>
                <w:sz w:val="14"/>
                <w:szCs w:val="14"/>
                <w:lang w:eastAsia="ru-RU"/>
              </w:rPr>
              <w:t>612</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500 000,00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1.3.5.</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Компенсация расходов муниципальным спортивным </w:t>
            </w:r>
            <w:proofErr w:type="gramStart"/>
            <w:r w:rsidRPr="00002B78">
              <w:rPr>
                <w:rFonts w:ascii="Times New Roman" w:eastAsia="Times New Roman" w:hAnsi="Times New Roman"/>
                <w:sz w:val="14"/>
                <w:szCs w:val="14"/>
                <w:lang w:eastAsia="ru-RU"/>
              </w:rPr>
              <w:t>школам</w:t>
            </w:r>
            <w:proofErr w:type="gramEnd"/>
            <w:r w:rsidRPr="00002B78">
              <w:rPr>
                <w:rFonts w:ascii="Times New Roman" w:eastAsia="Times New Roman" w:hAnsi="Times New Roman"/>
                <w:sz w:val="14"/>
                <w:szCs w:val="14"/>
                <w:lang w:eastAsia="ru-RU"/>
              </w:rPr>
              <w:t xml:space="preserve"> подготовившим спортсменов, ставшими членами спортивной сборной команды края</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0112522</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139 780,00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139 780,00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0110026540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45 900,00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45 900,00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1.3.6</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138 252,00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138 252,00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0112654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147 700,00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147 700,00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1.3.7</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Благотворительное пожертвование МКОУ ДОД ДЮСШ</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21 969,50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21 969,50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0114303</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7 880,00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52 000,00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59 880,00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Итого по задаче 3</w:t>
            </w:r>
          </w:p>
        </w:tc>
        <w:tc>
          <w:tcPr>
            <w:tcW w:w="3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34 820 818,32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35 157 114,44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36 810 806,88</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36 318 049,72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34 635 746,00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34 635 746,00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212 378 281,36</w:t>
            </w:r>
          </w:p>
        </w:tc>
        <w:tc>
          <w:tcPr>
            <w:tcW w:w="60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4399"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601" w:type="pct"/>
            <w:vMerge w:val="restart"/>
            <w:tcBorders>
              <w:top w:val="nil"/>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Организован отдых и оздоровление в летний период в загородном лагере для 160 </w:t>
            </w:r>
            <w:r w:rsidRPr="00002B78">
              <w:rPr>
                <w:rFonts w:ascii="Times New Roman" w:eastAsia="Times New Roman" w:hAnsi="Times New Roman"/>
                <w:sz w:val="14"/>
                <w:szCs w:val="14"/>
                <w:lang w:eastAsia="ru-RU"/>
              </w:rPr>
              <w:lastRenderedPageBreak/>
              <w:t>человек ежегодно,</w:t>
            </w:r>
            <w:r w:rsidRPr="00002B78">
              <w:rPr>
                <w:rFonts w:ascii="Times New Roman" w:eastAsia="Times New Roman" w:hAnsi="Times New Roman"/>
                <w:sz w:val="14"/>
                <w:szCs w:val="14"/>
                <w:lang w:eastAsia="ru-RU"/>
              </w:rPr>
              <w:br/>
              <w:t>1974 ребенка получат питание в лагерях с дневным пребыванием детей.</w:t>
            </w:r>
            <w:r w:rsidRPr="00002B78">
              <w:rPr>
                <w:rFonts w:ascii="Times New Roman" w:eastAsia="Times New Roman" w:hAnsi="Times New Roman"/>
                <w:sz w:val="14"/>
                <w:szCs w:val="14"/>
                <w:lang w:eastAsia="ru-RU"/>
              </w:rPr>
              <w:br/>
            </w:r>
            <w:r w:rsidRPr="00002B78">
              <w:rPr>
                <w:rFonts w:ascii="Times New Roman" w:eastAsia="Times New Roman" w:hAnsi="Times New Roman"/>
                <w:sz w:val="14"/>
                <w:szCs w:val="14"/>
                <w:lang w:eastAsia="ru-RU"/>
              </w:rPr>
              <w:br/>
              <w:t xml:space="preserve"> </w:t>
            </w:r>
          </w:p>
        </w:tc>
      </w:tr>
      <w:tr w:rsidR="00002B78" w:rsidRPr="00002B78" w:rsidTr="00002B78">
        <w:trPr>
          <w:trHeight w:val="20"/>
        </w:trPr>
        <w:tc>
          <w:tcPr>
            <w:tcW w:w="145" w:type="pct"/>
            <w:vMerge w:val="restar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1.4.1</w:t>
            </w:r>
          </w:p>
        </w:tc>
        <w:tc>
          <w:tcPr>
            <w:tcW w:w="499" w:type="pct"/>
            <w:vMerge w:val="restart"/>
            <w:tcBorders>
              <w:top w:val="nil"/>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Расходы на отдых, оздоровление и занятость детей и подростков</w:t>
            </w:r>
          </w:p>
        </w:tc>
        <w:tc>
          <w:tcPr>
            <w:tcW w:w="378" w:type="pct"/>
            <w:vMerge w:val="restart"/>
            <w:tcBorders>
              <w:top w:val="nil"/>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848</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0118003</w:t>
            </w:r>
          </w:p>
        </w:tc>
        <w:tc>
          <w:tcPr>
            <w:tcW w:w="121"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198 206,73   </w:t>
            </w:r>
          </w:p>
        </w:tc>
        <w:tc>
          <w:tcPr>
            <w:tcW w:w="37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198 206,73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0118003</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953 863,00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759 000,00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1 712 863,00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07 </w:t>
            </w:r>
            <w:proofErr w:type="spellStart"/>
            <w:r w:rsidRPr="00002B78">
              <w:rPr>
                <w:rFonts w:ascii="Times New Roman" w:eastAsia="Times New Roman" w:hAnsi="Times New Roman"/>
                <w:sz w:val="14"/>
                <w:szCs w:val="14"/>
                <w:lang w:eastAsia="ru-RU"/>
              </w:rPr>
              <w:lastRenderedPageBreak/>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0118П03</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801 453,91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801 453,91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0118003</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914 668,28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1 161 990,00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2 076 658,28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0110080030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0118207</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217,00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427,00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0118208</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335 725,00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694 800,00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1 030 525,00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011Ф003</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112 510,00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118 539,90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231 049,90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01100Ф0030</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011Ц217</w:t>
            </w:r>
          </w:p>
        </w:tc>
        <w:tc>
          <w:tcPr>
            <w:tcW w:w="121"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250 000,00   </w:t>
            </w:r>
          </w:p>
        </w:tc>
        <w:tc>
          <w:tcPr>
            <w:tcW w:w="379" w:type="pct"/>
            <w:tcBorders>
              <w:top w:val="single" w:sz="4" w:space="0" w:color="auto"/>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212 169,25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single" w:sz="4" w:space="0" w:color="auto"/>
              <w:left w:val="nil"/>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462 169,25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161"/>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vMerge w:val="restar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vMerge w:val="restar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011Ц001</w:t>
            </w:r>
          </w:p>
        </w:tc>
        <w:tc>
          <w:tcPr>
            <w:tcW w:w="121" w:type="pct"/>
            <w:vMerge w:val="restart"/>
            <w:tcBorders>
              <w:top w:val="single" w:sz="4" w:space="0" w:color="auto"/>
              <w:left w:val="single" w:sz="4" w:space="0" w:color="auto"/>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150 000,00   </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187 830,75   </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337 830,75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161"/>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21"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91"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161"/>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21"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9"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91" w:type="pct"/>
            <w:vMerge/>
            <w:tcBorders>
              <w:top w:val="single" w:sz="4" w:space="0" w:color="auto"/>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01100Ц0010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815 863,00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815 863,00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0114104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203 696,00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395 998,85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599 694,85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1.4.2</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r w:rsidRPr="00002B78">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0117582</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69 914,25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209 742,75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279 657,00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r w:rsidRPr="00002B78">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0117582</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4 656 385,75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4 516 457,25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9 172 843,00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r w:rsidRPr="00002B78">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0118206</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4 727,00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4 727,00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9 454,00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0110073970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4 313 556,40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4 548 700,00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4 548 700,00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4 548 700,00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17 959 656,40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01100S3970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2 082 662,00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1 949 543,84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2 092 402,00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2 092 402,00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8 217 009,84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0110073970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2 101 743,60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1 874 900,00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1 874 900,00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1 874 900,00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7 726 443,60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1.4.3</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Субсидии бюджетам муниципальных образований на организацию отдыха детей и их оздоровл</w:t>
            </w:r>
            <w:r w:rsidRPr="00002B78">
              <w:rPr>
                <w:rFonts w:ascii="Times New Roman" w:eastAsia="Times New Roman" w:hAnsi="Times New Roman"/>
                <w:sz w:val="14"/>
                <w:szCs w:val="14"/>
                <w:lang w:eastAsia="ru-RU"/>
              </w:rPr>
              <w:lastRenderedPageBreak/>
              <w:t xml:space="preserve">ения в рамках подпрограммы "Развитие дошкольного и дополнительного образования детей" государственной </w:t>
            </w:r>
            <w:proofErr w:type="spellStart"/>
            <w:r w:rsidRPr="00002B78">
              <w:rPr>
                <w:rFonts w:ascii="Times New Roman" w:eastAsia="Times New Roman" w:hAnsi="Times New Roman"/>
                <w:sz w:val="14"/>
                <w:szCs w:val="14"/>
                <w:lang w:eastAsia="ru-RU"/>
              </w:rPr>
              <w:t>ррограммы</w:t>
            </w:r>
            <w:proofErr w:type="spellEnd"/>
            <w:r w:rsidRPr="00002B78">
              <w:rPr>
                <w:rFonts w:ascii="Times New Roman" w:eastAsia="Times New Roman" w:hAnsi="Times New Roman"/>
                <w:sz w:val="14"/>
                <w:szCs w:val="14"/>
                <w:lang w:eastAsia="ru-RU"/>
              </w:rPr>
              <w:t xml:space="preserve"> Красноярского края "Развитие образования"</w:t>
            </w: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01100S3970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817 780,00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965 858,16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823 000,00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823 000,00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3 429 638,16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0110073970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01100Ф0030</w:t>
            </w:r>
          </w:p>
        </w:tc>
        <w:tc>
          <w:tcPr>
            <w:tcW w:w="12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right"/>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120 000,00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120 000,00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1.4.4</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Субсидия на  организацию отдыха, оздоровления и занятости детей в муниципальных загородных оздоровительных лагерях</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0117585</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2 927 164,00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1 497 633,51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4 424 797,51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0117585</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259 436,00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199 766,49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459 202,49 </w:t>
            </w:r>
          </w:p>
        </w:tc>
        <w:tc>
          <w:tcPr>
            <w:tcW w:w="601" w:type="pct"/>
            <w:vMerge/>
            <w:tcBorders>
              <w:top w:val="nil"/>
              <w:left w:val="single" w:sz="4" w:space="0" w:color="auto"/>
              <w:bottom w:val="nil"/>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nil"/>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1.4.5</w:t>
            </w:r>
          </w:p>
        </w:tc>
        <w:tc>
          <w:tcPr>
            <w:tcW w:w="499"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w:t>
            </w:r>
            <w:r w:rsidRPr="00002B78">
              <w:rPr>
                <w:rFonts w:ascii="Times New Roman" w:eastAsia="Times New Roman" w:hAnsi="Times New Roman"/>
                <w:sz w:val="14"/>
                <w:szCs w:val="14"/>
                <w:lang w:eastAsia="ru-RU"/>
              </w:rPr>
              <w:lastRenderedPageBreak/>
              <w:t>ых оздоровительных лагерях, оказанных на договорной основе</w:t>
            </w:r>
          </w:p>
        </w:tc>
        <w:tc>
          <w:tcPr>
            <w:tcW w:w="378" w:type="pct"/>
            <w:tcBorders>
              <w:top w:val="nil"/>
              <w:left w:val="nil"/>
              <w:bottom w:val="nil"/>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r w:rsidRPr="00002B78">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0117584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216 900,00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183 500,00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400 400,00 </w:t>
            </w:r>
          </w:p>
        </w:tc>
        <w:tc>
          <w:tcPr>
            <w:tcW w:w="60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Данной категории работников будет выплачена дополнительная заработная плата</w:t>
            </w:r>
          </w:p>
        </w:tc>
      </w:tr>
      <w:tr w:rsidR="00002B78" w:rsidRPr="00002B78" w:rsidTr="00002B78">
        <w:trPr>
          <w:trHeight w:val="2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1.4.6</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0114004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780 776,00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1 307 942,04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2 088 718,04 </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Создание комфортных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0110040040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1 036 965,00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877 000,00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877 000,00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877 000,00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3 667 965,00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0110041040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852 500,00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661 560,00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622 500,00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622 500,00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2 759 060,00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0114704</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8 911,30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8 911,30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r w:rsidRPr="00002B78">
              <w:rPr>
                <w:rFonts w:ascii="Times New Roman" w:eastAsia="Times New Roman" w:hAnsi="Times New Roman"/>
                <w:sz w:val="14"/>
                <w:szCs w:val="14"/>
                <w:lang w:eastAsia="ru-RU"/>
              </w:rPr>
              <w:t xml:space="preserve"> </w:t>
            </w:r>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01100П020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011004Г040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45 000,00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135 000,00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011004Э040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611</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307 860,00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307 860,00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307 860,00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923 580,00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0110047040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30 000,00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120 000,00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0118001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100 000,00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0110083010</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35 000 000,00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35 000 000,00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830</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0118301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414</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35 000 000,00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35 000 000,00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1.4.7</w:t>
            </w:r>
          </w:p>
        </w:tc>
        <w:tc>
          <w:tcPr>
            <w:tcW w:w="49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3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7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07 </w:t>
            </w:r>
            <w:proofErr w:type="spellStart"/>
            <w:r w:rsidRPr="00002B78">
              <w:rPr>
                <w:rFonts w:ascii="Times New Roman" w:eastAsia="Times New Roman" w:hAnsi="Times New Roman"/>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0117441</w:t>
            </w:r>
          </w:p>
        </w:tc>
        <w:tc>
          <w:tcPr>
            <w:tcW w:w="12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612</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494 700,00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365 800,00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860 500,00 </w:t>
            </w:r>
          </w:p>
        </w:tc>
        <w:tc>
          <w:tcPr>
            <w:tcW w:w="601"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Итого по задаче 4</w:t>
            </w:r>
          </w:p>
        </w:tc>
        <w:tc>
          <w:tcPr>
            <w:tcW w:w="3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12 528 889,01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47 726 473,00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47 171 070,00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11 260 422,00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11 221 362,00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11 221 362,00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141 129 578,01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w:t>
            </w:r>
          </w:p>
        </w:tc>
        <w:tc>
          <w:tcPr>
            <w:tcW w:w="3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925 886 568,34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1 219 111 261,63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1 370 484 182,53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1 181 860 454,72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1 029 446 042,00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1 029 446 042,00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6 756 234 551,22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в том числе</w:t>
            </w:r>
          </w:p>
        </w:tc>
        <w:tc>
          <w:tcPr>
            <w:tcW w:w="3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color w:val="0066CC"/>
                <w:sz w:val="14"/>
                <w:szCs w:val="14"/>
                <w:lang w:eastAsia="ru-RU"/>
              </w:rPr>
            </w:pPr>
            <w:r w:rsidRPr="00002B78">
              <w:rPr>
                <w:rFonts w:ascii="Times New Roman" w:eastAsia="Times New Roman" w:hAnsi="Times New Roman"/>
                <w:color w:val="0066CC"/>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color w:val="0066CC"/>
                <w:sz w:val="14"/>
                <w:szCs w:val="14"/>
                <w:lang w:eastAsia="ru-RU"/>
              </w:rPr>
            </w:pPr>
            <w:r w:rsidRPr="00002B78">
              <w:rPr>
                <w:rFonts w:ascii="Times New Roman" w:eastAsia="Times New Roman" w:hAnsi="Times New Roman"/>
                <w:color w:val="0066CC"/>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b/>
                <w:bCs/>
                <w:sz w:val="14"/>
                <w:szCs w:val="14"/>
                <w:lang w:eastAsia="ru-RU"/>
              </w:rPr>
            </w:pPr>
            <w:r w:rsidRPr="00002B78">
              <w:rPr>
                <w:rFonts w:ascii="Times New Roman" w:eastAsia="Times New Roman" w:hAnsi="Times New Roman"/>
                <w:b/>
                <w:bCs/>
                <w:sz w:val="14"/>
                <w:szCs w:val="14"/>
                <w:lang w:eastAsia="ru-RU"/>
              </w:rPr>
              <w:t xml:space="preserve">                                     -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федеральный бюджет</w:t>
            </w:r>
          </w:p>
        </w:tc>
        <w:tc>
          <w:tcPr>
            <w:tcW w:w="3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2 776 </w:t>
            </w:r>
            <w:r w:rsidRPr="00002B78">
              <w:rPr>
                <w:rFonts w:ascii="Times New Roman" w:eastAsia="Times New Roman" w:hAnsi="Times New Roman"/>
                <w:sz w:val="14"/>
                <w:szCs w:val="14"/>
                <w:lang w:eastAsia="ru-RU"/>
              </w:rPr>
              <w:lastRenderedPageBreak/>
              <w:t xml:space="preserve">000,00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                  3 930 </w:t>
            </w:r>
            <w:r w:rsidRPr="00002B78">
              <w:rPr>
                <w:rFonts w:ascii="Times New Roman" w:eastAsia="Times New Roman" w:hAnsi="Times New Roman"/>
                <w:sz w:val="14"/>
                <w:szCs w:val="14"/>
                <w:lang w:eastAsia="ru-RU"/>
              </w:rPr>
              <w:lastRenderedPageBreak/>
              <w:t xml:space="preserve">480,00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                  1 756 </w:t>
            </w:r>
            <w:r w:rsidRPr="00002B78">
              <w:rPr>
                <w:rFonts w:ascii="Times New Roman" w:eastAsia="Times New Roman" w:hAnsi="Times New Roman"/>
                <w:sz w:val="14"/>
                <w:szCs w:val="14"/>
                <w:lang w:eastAsia="ru-RU"/>
              </w:rPr>
              <w:lastRenderedPageBreak/>
              <w:t xml:space="preserve">553,31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xml:space="preserve">                                   -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8 463 </w:t>
            </w:r>
            <w:r w:rsidRPr="00002B78">
              <w:rPr>
                <w:rFonts w:ascii="Times New Roman" w:eastAsia="Times New Roman" w:hAnsi="Times New Roman"/>
                <w:sz w:val="14"/>
                <w:szCs w:val="14"/>
                <w:lang w:eastAsia="ru-RU"/>
              </w:rPr>
              <w:lastRenderedPageBreak/>
              <w:t xml:space="preserve">033,31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w:t>
            </w:r>
          </w:p>
        </w:tc>
      </w:tr>
      <w:tr w:rsidR="00002B78" w:rsidRPr="00002B78" w:rsidTr="00002B78">
        <w:trPr>
          <w:trHeight w:val="20"/>
        </w:trPr>
        <w:tc>
          <w:tcPr>
            <w:tcW w:w="102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lastRenderedPageBreak/>
              <w:t>краевой бюджет</w:t>
            </w:r>
          </w:p>
        </w:tc>
        <w:tc>
          <w:tcPr>
            <w:tcW w:w="142"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482 530 184,30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534 107 430,00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679 212 032,00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658 071 737,69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654 175 000,00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654 175 000,00   </w:t>
            </w:r>
          </w:p>
        </w:tc>
        <w:tc>
          <w:tcPr>
            <w:tcW w:w="39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3 662 271 383,99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районный бюджет</w:t>
            </w:r>
          </w:p>
        </w:tc>
        <w:tc>
          <w:tcPr>
            <w:tcW w:w="3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418 348 504,04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526 943 127,32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408 864 098,41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494 780 726,20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373 471 042,00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373 471 042,00   </w:t>
            </w:r>
          </w:p>
        </w:tc>
        <w:tc>
          <w:tcPr>
            <w:tcW w:w="39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2 595 878 539,97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64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внебюджетные источники</w:t>
            </w:r>
          </w:p>
        </w:tc>
        <w:tc>
          <w:tcPr>
            <w:tcW w:w="3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25 007 880,00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155 284 704,31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278 477 572,12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27 251 437,52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1 800 000,00   </w:t>
            </w:r>
          </w:p>
        </w:tc>
        <w:tc>
          <w:tcPr>
            <w:tcW w:w="37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1 800 000,00   </w:t>
            </w:r>
          </w:p>
        </w:tc>
        <w:tc>
          <w:tcPr>
            <w:tcW w:w="39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489 621 593,95   </w:t>
            </w:r>
          </w:p>
        </w:tc>
        <w:tc>
          <w:tcPr>
            <w:tcW w:w="60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bl>
    <w:p w:rsidR="008F68EB"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F96AFD">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9570"/>
      </w:tblGrid>
      <w:tr w:rsidR="00002B78" w:rsidRPr="00002B78" w:rsidTr="00002B78">
        <w:trPr>
          <w:trHeight w:val="20"/>
        </w:trPr>
        <w:tc>
          <w:tcPr>
            <w:tcW w:w="5000" w:type="pct"/>
            <w:tcBorders>
              <w:top w:val="nil"/>
              <w:left w:val="nil"/>
              <w:right w:val="nil"/>
            </w:tcBorders>
            <w:shd w:val="clear" w:color="auto" w:fill="auto"/>
            <w:noWrap/>
            <w:vAlign w:val="bottom"/>
            <w:hideMark/>
          </w:tcPr>
          <w:p w:rsidR="00002B78" w:rsidRDefault="00002B78" w:rsidP="00002B78">
            <w:pPr>
              <w:spacing w:after="0" w:line="240" w:lineRule="auto"/>
              <w:jc w:val="right"/>
              <w:rPr>
                <w:rFonts w:ascii="Times New Roman" w:eastAsia="Times New Roman" w:hAnsi="Times New Roman"/>
                <w:sz w:val="18"/>
                <w:szCs w:val="24"/>
                <w:lang w:val="en-US" w:eastAsia="ru-RU"/>
              </w:rPr>
            </w:pPr>
            <w:r w:rsidRPr="00002B78">
              <w:rPr>
                <w:rFonts w:ascii="Times New Roman" w:eastAsia="Times New Roman" w:hAnsi="Times New Roman"/>
                <w:sz w:val="18"/>
                <w:szCs w:val="24"/>
                <w:lang w:eastAsia="ru-RU"/>
              </w:rPr>
              <w:t>Приложение 5</w:t>
            </w:r>
          </w:p>
          <w:p w:rsidR="00002B78" w:rsidRPr="00002B78" w:rsidRDefault="00002B78" w:rsidP="00002B78">
            <w:pPr>
              <w:spacing w:after="0" w:line="240" w:lineRule="auto"/>
              <w:jc w:val="right"/>
              <w:rPr>
                <w:rFonts w:ascii="Times New Roman" w:eastAsia="Times New Roman" w:hAnsi="Times New Roman"/>
                <w:sz w:val="18"/>
                <w:szCs w:val="24"/>
                <w:lang w:eastAsia="ru-RU"/>
              </w:rPr>
            </w:pPr>
            <w:r w:rsidRPr="00002B78">
              <w:rPr>
                <w:rFonts w:ascii="Times New Roman" w:eastAsia="Times New Roman" w:hAnsi="Times New Roman"/>
                <w:sz w:val="18"/>
                <w:szCs w:val="24"/>
                <w:lang w:eastAsia="ru-RU"/>
              </w:rPr>
              <w:t xml:space="preserve"> к постановлению администрации Богучанского района</w:t>
            </w:r>
          </w:p>
          <w:p w:rsidR="00002B78" w:rsidRPr="00002B78" w:rsidRDefault="00002B78" w:rsidP="00002B78">
            <w:pPr>
              <w:spacing w:after="0" w:line="240" w:lineRule="auto"/>
              <w:jc w:val="right"/>
              <w:rPr>
                <w:rFonts w:ascii="Times New Roman" w:eastAsia="Times New Roman" w:hAnsi="Times New Roman"/>
                <w:sz w:val="18"/>
                <w:szCs w:val="24"/>
                <w:lang w:eastAsia="ru-RU"/>
              </w:rPr>
            </w:pPr>
            <w:r w:rsidRPr="00002B78">
              <w:rPr>
                <w:rFonts w:ascii="Times New Roman" w:eastAsia="Times New Roman" w:hAnsi="Times New Roman"/>
                <w:sz w:val="18"/>
                <w:szCs w:val="24"/>
                <w:lang w:eastAsia="ru-RU"/>
              </w:rPr>
              <w:t xml:space="preserve"> от "10" "10" 2017 №1125-п</w:t>
            </w:r>
          </w:p>
          <w:p w:rsidR="00002B78" w:rsidRDefault="00002B78" w:rsidP="00002B78">
            <w:pPr>
              <w:spacing w:after="0" w:line="240" w:lineRule="auto"/>
              <w:jc w:val="right"/>
              <w:rPr>
                <w:rFonts w:ascii="Times New Roman" w:eastAsia="Times New Roman" w:hAnsi="Times New Roman"/>
                <w:sz w:val="18"/>
                <w:szCs w:val="24"/>
                <w:lang w:val="en-US" w:eastAsia="ru-RU"/>
              </w:rPr>
            </w:pPr>
            <w:r w:rsidRPr="00002B78">
              <w:rPr>
                <w:rFonts w:ascii="Times New Roman" w:eastAsia="Times New Roman" w:hAnsi="Times New Roman"/>
                <w:sz w:val="18"/>
                <w:szCs w:val="24"/>
                <w:lang w:eastAsia="ru-RU"/>
              </w:rPr>
              <w:t xml:space="preserve">Приложение 2 </w:t>
            </w:r>
            <w:r w:rsidRPr="00002B78">
              <w:rPr>
                <w:rFonts w:ascii="Times New Roman" w:eastAsia="Times New Roman" w:hAnsi="Times New Roman"/>
                <w:sz w:val="18"/>
                <w:szCs w:val="24"/>
                <w:lang w:eastAsia="ru-RU"/>
              </w:rPr>
              <w:br/>
              <w:t xml:space="preserve">к  подпрограмме 2 «Господдержка детей сирот, </w:t>
            </w:r>
          </w:p>
          <w:p w:rsidR="00002B78" w:rsidRDefault="00002B78" w:rsidP="00002B78">
            <w:pPr>
              <w:spacing w:after="0" w:line="240" w:lineRule="auto"/>
              <w:jc w:val="right"/>
              <w:rPr>
                <w:rFonts w:ascii="Times New Roman" w:eastAsia="Times New Roman" w:hAnsi="Times New Roman"/>
                <w:sz w:val="18"/>
                <w:szCs w:val="24"/>
                <w:lang w:val="en-US" w:eastAsia="ru-RU"/>
              </w:rPr>
            </w:pPr>
            <w:r w:rsidRPr="00002B78">
              <w:rPr>
                <w:rFonts w:ascii="Times New Roman" w:eastAsia="Times New Roman" w:hAnsi="Times New Roman"/>
                <w:sz w:val="18"/>
                <w:szCs w:val="24"/>
                <w:lang w:eastAsia="ru-RU"/>
              </w:rPr>
              <w:t>расширение практики применения семейных форм воспитания»</w:t>
            </w:r>
          </w:p>
          <w:p w:rsidR="00002B78" w:rsidRPr="00002B78" w:rsidRDefault="00002B78" w:rsidP="00002B78">
            <w:pPr>
              <w:spacing w:after="0" w:line="240" w:lineRule="auto"/>
              <w:jc w:val="right"/>
              <w:rPr>
                <w:rFonts w:ascii="Times New Roman" w:eastAsia="Times New Roman" w:hAnsi="Times New Roman"/>
                <w:sz w:val="18"/>
                <w:szCs w:val="24"/>
                <w:lang w:val="en-US" w:eastAsia="ru-RU"/>
              </w:rPr>
            </w:pPr>
          </w:p>
          <w:p w:rsidR="00002B78" w:rsidRPr="00002B78" w:rsidRDefault="00002B78" w:rsidP="00002B78">
            <w:pPr>
              <w:spacing w:after="0" w:line="240" w:lineRule="auto"/>
              <w:jc w:val="center"/>
              <w:rPr>
                <w:rFonts w:ascii="Times New Roman" w:eastAsia="Times New Roman" w:hAnsi="Times New Roman"/>
                <w:sz w:val="24"/>
                <w:szCs w:val="24"/>
                <w:lang w:eastAsia="ru-RU"/>
              </w:rPr>
            </w:pPr>
            <w:r w:rsidRPr="00002B78">
              <w:rPr>
                <w:rFonts w:ascii="Times New Roman" w:eastAsia="Times New Roman" w:hAnsi="Times New Roman"/>
                <w:sz w:val="20"/>
                <w:szCs w:val="24"/>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8F68EB" w:rsidRPr="00002B78"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tbl>
      <w:tblPr>
        <w:tblW w:w="5000" w:type="pct"/>
        <w:tblLook w:val="04A0"/>
      </w:tblPr>
      <w:tblGrid>
        <w:gridCol w:w="679"/>
        <w:gridCol w:w="819"/>
        <w:gridCol w:w="655"/>
        <w:gridCol w:w="374"/>
        <w:gridCol w:w="365"/>
        <w:gridCol w:w="548"/>
        <w:gridCol w:w="315"/>
        <w:gridCol w:w="713"/>
        <w:gridCol w:w="713"/>
        <w:gridCol w:w="730"/>
        <w:gridCol w:w="730"/>
        <w:gridCol w:w="713"/>
        <w:gridCol w:w="763"/>
        <w:gridCol w:w="730"/>
        <w:gridCol w:w="723"/>
      </w:tblGrid>
      <w:tr w:rsidR="00002B78" w:rsidRPr="00002B78" w:rsidTr="00002B78">
        <w:trPr>
          <w:trHeight w:val="20"/>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proofErr w:type="spellStart"/>
            <w:proofErr w:type="gramStart"/>
            <w:r w:rsidRPr="00002B78">
              <w:rPr>
                <w:rFonts w:ascii="Times New Roman" w:eastAsia="Times New Roman" w:hAnsi="Times New Roman"/>
                <w:sz w:val="14"/>
                <w:szCs w:val="14"/>
                <w:lang w:eastAsia="ru-RU"/>
              </w:rPr>
              <w:t>п</w:t>
            </w:r>
            <w:proofErr w:type="spellEnd"/>
            <w:proofErr w:type="gramEnd"/>
            <w:r w:rsidRPr="00002B78">
              <w:rPr>
                <w:rFonts w:ascii="Times New Roman" w:eastAsia="Times New Roman" w:hAnsi="Times New Roman"/>
                <w:sz w:val="14"/>
                <w:szCs w:val="14"/>
                <w:lang w:eastAsia="ru-RU"/>
              </w:rPr>
              <w:t>/</w:t>
            </w:r>
            <w:proofErr w:type="spellStart"/>
            <w:r w:rsidRPr="00002B78">
              <w:rPr>
                <w:rFonts w:ascii="Times New Roman" w:eastAsia="Times New Roman" w:hAnsi="Times New Roman"/>
                <w:sz w:val="14"/>
                <w:szCs w:val="14"/>
                <w:lang w:eastAsia="ru-RU"/>
              </w:rPr>
              <w:t>п</w:t>
            </w:r>
            <w:proofErr w:type="spellEnd"/>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Цели, задачи, мероприятия </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ГРБС</w:t>
            </w:r>
          </w:p>
        </w:tc>
        <w:tc>
          <w:tcPr>
            <w:tcW w:w="673" w:type="pct"/>
            <w:gridSpan w:val="4"/>
            <w:tcBorders>
              <w:top w:val="single" w:sz="4" w:space="0" w:color="auto"/>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Код бюджетной классификации</w:t>
            </w:r>
          </w:p>
        </w:tc>
        <w:tc>
          <w:tcPr>
            <w:tcW w:w="2422" w:type="pct"/>
            <w:gridSpan w:val="7"/>
            <w:tcBorders>
              <w:top w:val="single" w:sz="4" w:space="0" w:color="auto"/>
              <w:left w:val="nil"/>
              <w:bottom w:val="single" w:sz="4" w:space="0" w:color="auto"/>
              <w:right w:val="nil"/>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Расходы в рублях, годы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002B78" w:rsidRPr="00002B78" w:rsidTr="00002B78">
        <w:trPr>
          <w:trHeight w:val="20"/>
        </w:trPr>
        <w:tc>
          <w:tcPr>
            <w:tcW w:w="365"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ГРБС</w:t>
            </w:r>
          </w:p>
        </w:tc>
        <w:tc>
          <w:tcPr>
            <w:tcW w:w="13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proofErr w:type="spellStart"/>
            <w:r w:rsidRPr="00002B78">
              <w:rPr>
                <w:rFonts w:ascii="Times New Roman" w:eastAsia="Times New Roman" w:hAnsi="Times New Roman"/>
                <w:sz w:val="14"/>
                <w:szCs w:val="14"/>
                <w:lang w:eastAsia="ru-RU"/>
              </w:rPr>
              <w:t>Рз</w:t>
            </w:r>
            <w:proofErr w:type="spellEnd"/>
            <w:r w:rsidRPr="00002B78">
              <w:rPr>
                <w:rFonts w:ascii="Times New Roman" w:eastAsia="Times New Roman" w:hAnsi="Times New Roman"/>
                <w:sz w:val="14"/>
                <w:szCs w:val="14"/>
                <w:lang w:eastAsia="ru-RU"/>
              </w:rPr>
              <w:t xml:space="preserve"> </w:t>
            </w:r>
            <w:proofErr w:type="spellStart"/>
            <w:proofErr w:type="gramStart"/>
            <w:r w:rsidRPr="00002B78">
              <w:rPr>
                <w:rFonts w:ascii="Times New Roman" w:eastAsia="Times New Roman" w:hAnsi="Times New Roman"/>
                <w:sz w:val="14"/>
                <w:szCs w:val="14"/>
                <w:lang w:eastAsia="ru-RU"/>
              </w:rPr>
              <w:t>Пр</w:t>
            </w:r>
            <w:proofErr w:type="spellEnd"/>
            <w:proofErr w:type="gramEnd"/>
          </w:p>
        </w:tc>
        <w:tc>
          <w:tcPr>
            <w:tcW w:w="26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ЦСР</w:t>
            </w:r>
          </w:p>
        </w:tc>
        <w:tc>
          <w:tcPr>
            <w:tcW w:w="11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ВР</w:t>
            </w:r>
          </w:p>
        </w:tc>
        <w:tc>
          <w:tcPr>
            <w:tcW w:w="33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2014</w:t>
            </w:r>
          </w:p>
        </w:tc>
        <w:tc>
          <w:tcPr>
            <w:tcW w:w="33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2015</w:t>
            </w:r>
          </w:p>
        </w:tc>
        <w:tc>
          <w:tcPr>
            <w:tcW w:w="345"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2016</w:t>
            </w:r>
          </w:p>
        </w:tc>
        <w:tc>
          <w:tcPr>
            <w:tcW w:w="34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2017</w:t>
            </w:r>
          </w:p>
        </w:tc>
        <w:tc>
          <w:tcPr>
            <w:tcW w:w="33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2018</w:t>
            </w:r>
          </w:p>
        </w:tc>
        <w:tc>
          <w:tcPr>
            <w:tcW w:w="366"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2019</w:t>
            </w:r>
          </w:p>
        </w:tc>
        <w:tc>
          <w:tcPr>
            <w:tcW w:w="34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Итого на период</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nil"/>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002B78" w:rsidRPr="00002B78" w:rsidTr="00002B78">
        <w:trPr>
          <w:trHeight w:val="20"/>
        </w:trPr>
        <w:tc>
          <w:tcPr>
            <w:tcW w:w="5000" w:type="pct"/>
            <w:gridSpan w:val="15"/>
            <w:tcBorders>
              <w:top w:val="single" w:sz="4" w:space="0" w:color="auto"/>
              <w:left w:val="single" w:sz="4" w:space="0" w:color="auto"/>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002B78" w:rsidRPr="00002B78" w:rsidTr="00002B78">
        <w:trPr>
          <w:trHeight w:val="20"/>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1.1</w:t>
            </w:r>
          </w:p>
        </w:tc>
        <w:tc>
          <w:tcPr>
            <w:tcW w:w="5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w:t>
            </w:r>
          </w:p>
        </w:tc>
        <w:tc>
          <w:tcPr>
            <w:tcW w:w="388" w:type="pct"/>
            <w:vMerge w:val="restart"/>
            <w:tcBorders>
              <w:top w:val="nil"/>
              <w:left w:val="single" w:sz="4" w:space="0" w:color="auto"/>
              <w:bottom w:val="single" w:sz="4" w:space="0" w:color="000000"/>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proofErr w:type="spellStart"/>
            <w:r w:rsidRPr="00002B78">
              <w:rPr>
                <w:rFonts w:ascii="Times New Roman" w:eastAsia="Times New Roman" w:hAnsi="Times New Roman"/>
                <w:sz w:val="14"/>
                <w:szCs w:val="14"/>
                <w:lang w:eastAsia="ru-RU"/>
              </w:rPr>
              <w:t>Упраление</w:t>
            </w:r>
            <w:proofErr w:type="spellEnd"/>
            <w:r w:rsidRPr="00002B78">
              <w:rPr>
                <w:rFonts w:ascii="Times New Roman" w:eastAsia="Times New Roman" w:hAnsi="Times New Roman"/>
                <w:sz w:val="14"/>
                <w:szCs w:val="14"/>
                <w:lang w:eastAsia="ru-RU"/>
              </w:rPr>
              <w:t xml:space="preserve"> образования администрации Богучанского района</w:t>
            </w: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0137552</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121</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919 705,000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919 284,000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1 838 989,00   </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Обеспечена деятельность 2 специалистов по опеке и попечительству в Богучанском районе</w:t>
            </w: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121</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741 928,000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741 928,00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0120075520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121</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741 928,000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741 928,000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741928,00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2 225 784,00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0137552</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122</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100 000,000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24 900,000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124 900,00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122</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145 000,000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145 000,00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0120075520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122</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145 000,000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145 000,000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145000,00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435 000,00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07 09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129</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224 062,000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224 062,00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0120075520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129</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224 062,00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224062,00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224062,00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672 186,00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0137552</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296 695,0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399 316,0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696 011,00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251 710,0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251 710,00   </w:t>
            </w:r>
          </w:p>
        </w:tc>
        <w:tc>
          <w:tcPr>
            <w:tcW w:w="556" w:type="pct"/>
            <w:vMerge/>
            <w:tcBorders>
              <w:top w:val="nil"/>
              <w:left w:val="single" w:sz="4" w:space="0" w:color="auto"/>
              <w:bottom w:val="single" w:sz="4" w:space="0" w:color="000000"/>
              <w:right w:val="single" w:sz="4" w:space="0" w:color="auto"/>
            </w:tcBorders>
            <w:vAlign w:val="center"/>
            <w:hideMark/>
          </w:tcPr>
          <w:p w:rsidR="00002B78" w:rsidRPr="00002B78" w:rsidRDefault="00002B78" w:rsidP="00002B78">
            <w:pPr>
              <w:spacing w:after="0" w:line="240" w:lineRule="auto"/>
              <w:rPr>
                <w:rFonts w:ascii="Times New Roman" w:eastAsia="Times New Roman" w:hAnsi="Times New Roman"/>
                <w:sz w:val="14"/>
                <w:szCs w:val="14"/>
                <w:lang w:eastAsia="ru-RU"/>
              </w:rPr>
            </w:pPr>
          </w:p>
        </w:tc>
      </w:tr>
      <w:tr w:rsidR="00002B78" w:rsidRPr="00002B78" w:rsidTr="00002B78">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000000" w:fill="FFFFFF"/>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875</w:t>
            </w:r>
          </w:p>
        </w:tc>
        <w:tc>
          <w:tcPr>
            <w:tcW w:w="132"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0709</w:t>
            </w:r>
          </w:p>
        </w:tc>
        <w:tc>
          <w:tcPr>
            <w:tcW w:w="26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0120075520</w:t>
            </w:r>
          </w:p>
        </w:tc>
        <w:tc>
          <w:tcPr>
            <w:tcW w:w="111"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244</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0,00</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251 710,000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251 710,000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251710,00</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755 130,00   </w:t>
            </w:r>
          </w:p>
        </w:tc>
        <w:tc>
          <w:tcPr>
            <w:tcW w:w="556" w:type="pct"/>
            <w:tcBorders>
              <w:top w:val="nil"/>
              <w:left w:val="nil"/>
              <w:bottom w:val="single" w:sz="4" w:space="0" w:color="auto"/>
              <w:right w:val="single" w:sz="4" w:space="0" w:color="auto"/>
            </w:tcBorders>
            <w:shd w:val="clear" w:color="000000" w:fill="FFFFFF"/>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Итого по задаче </w:t>
            </w:r>
          </w:p>
        </w:tc>
        <w:tc>
          <w:tcPr>
            <w:tcW w:w="38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1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1 316 400,0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1 343 500,0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8 110 700,0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Всего по подпрограмме</w:t>
            </w:r>
          </w:p>
        </w:tc>
        <w:tc>
          <w:tcPr>
            <w:tcW w:w="388"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11" w:type="pct"/>
            <w:tcBorders>
              <w:top w:val="nil"/>
              <w:left w:val="nil"/>
              <w:bottom w:val="single" w:sz="4" w:space="0" w:color="auto"/>
              <w:right w:val="single" w:sz="4" w:space="0" w:color="auto"/>
            </w:tcBorders>
            <w:shd w:val="clear" w:color="auto" w:fill="auto"/>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1 316 400,0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1 343 500,0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1 362 700,00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8 110 700,00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в том числе:</w:t>
            </w:r>
          </w:p>
        </w:tc>
        <w:tc>
          <w:tcPr>
            <w:tcW w:w="388" w:type="pct"/>
            <w:tcBorders>
              <w:top w:val="single" w:sz="4" w:space="0" w:color="auto"/>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69" w:type="pct"/>
            <w:tcBorders>
              <w:top w:val="single" w:sz="4" w:space="0" w:color="auto"/>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32" w:type="pct"/>
            <w:tcBorders>
              <w:top w:val="single" w:sz="4" w:space="0" w:color="auto"/>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261" w:type="pct"/>
            <w:tcBorders>
              <w:top w:val="single" w:sz="4" w:space="0" w:color="auto"/>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11" w:type="pct"/>
            <w:tcBorders>
              <w:top w:val="single" w:sz="4" w:space="0" w:color="auto"/>
              <w:left w:val="nil"/>
              <w:bottom w:val="single" w:sz="4" w:space="0" w:color="auto"/>
              <w:right w:val="single" w:sz="4" w:space="0" w:color="auto"/>
            </w:tcBorders>
            <w:shd w:val="clear" w:color="auto" w:fill="auto"/>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color w:val="0066CC"/>
                <w:sz w:val="14"/>
                <w:szCs w:val="14"/>
                <w:lang w:eastAsia="ru-RU"/>
              </w:rPr>
            </w:pPr>
            <w:r w:rsidRPr="00002B78">
              <w:rPr>
                <w:rFonts w:ascii="Times New Roman" w:eastAsia="Times New Roman" w:hAnsi="Times New Roman"/>
                <w:color w:val="0066CC"/>
                <w:sz w:val="14"/>
                <w:szCs w:val="14"/>
                <w:lang w:eastAsia="ru-RU"/>
              </w:rPr>
              <w:t>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color w:val="0066CC"/>
                <w:sz w:val="14"/>
                <w:szCs w:val="14"/>
                <w:lang w:eastAsia="ru-RU"/>
              </w:rPr>
            </w:pPr>
            <w:r w:rsidRPr="00002B78">
              <w:rPr>
                <w:rFonts w:ascii="Times New Roman" w:eastAsia="Times New Roman" w:hAnsi="Times New Roman"/>
                <w:color w:val="0066CC"/>
                <w:sz w:val="14"/>
                <w:szCs w:val="14"/>
                <w:lang w:eastAsia="ru-RU"/>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single" w:sz="4" w:space="0" w:color="auto"/>
              <w:left w:val="nil"/>
              <w:bottom w:val="single" w:sz="4" w:space="0" w:color="auto"/>
              <w:right w:val="nil"/>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федеральный </w:t>
            </w:r>
            <w:r w:rsidRPr="00002B78">
              <w:rPr>
                <w:rFonts w:ascii="Times New Roman" w:eastAsia="Times New Roman" w:hAnsi="Times New Roman"/>
                <w:sz w:val="14"/>
                <w:szCs w:val="14"/>
                <w:lang w:eastAsia="ru-RU"/>
              </w:rPr>
              <w:lastRenderedPageBreak/>
              <w:t>бюджет</w:t>
            </w:r>
          </w:p>
        </w:tc>
        <w:tc>
          <w:tcPr>
            <w:tcW w:w="38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w:t>
            </w:r>
          </w:p>
        </w:tc>
        <w:tc>
          <w:tcPr>
            <w:tcW w:w="169"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3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1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w:t>
            </w:r>
            <w:r w:rsidRPr="00002B78">
              <w:rPr>
                <w:rFonts w:ascii="Times New Roman" w:eastAsia="Times New Roman" w:hAnsi="Times New Roman"/>
                <w:sz w:val="14"/>
                <w:szCs w:val="14"/>
                <w:lang w:eastAsia="ru-RU"/>
              </w:rPr>
              <w:lastRenderedPageBreak/>
              <w:t xml:space="preserve">-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lastRenderedPageBreak/>
              <w:t> </w:t>
            </w:r>
          </w:p>
        </w:tc>
      </w:tr>
      <w:tr w:rsidR="00002B78" w:rsidRPr="00002B78" w:rsidTr="00002B78">
        <w:trPr>
          <w:trHeight w:val="20"/>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lastRenderedPageBreak/>
              <w:t>краевой бюджет</w:t>
            </w:r>
          </w:p>
        </w:tc>
        <w:tc>
          <w:tcPr>
            <w:tcW w:w="59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center"/>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1 316 400,0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1 343 500,0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1 362 700,00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xml:space="preserve">          8 110 700,00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jc w:val="right"/>
              <w:rPr>
                <w:rFonts w:ascii="Times New Roman" w:eastAsia="Times New Roman" w:hAnsi="Times New Roman"/>
                <w:color w:val="000000"/>
                <w:sz w:val="14"/>
                <w:szCs w:val="14"/>
                <w:lang w:eastAsia="ru-RU"/>
              </w:rPr>
            </w:pPr>
            <w:r w:rsidRPr="00002B78">
              <w:rPr>
                <w:rFonts w:ascii="Times New Roman" w:eastAsia="Times New Roman" w:hAnsi="Times New Roman"/>
                <w:color w:val="000000"/>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районный бюджет</w:t>
            </w:r>
          </w:p>
        </w:tc>
        <w:tc>
          <w:tcPr>
            <w:tcW w:w="38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3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1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nil"/>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r w:rsidR="00002B78" w:rsidRPr="00002B78" w:rsidTr="00002B78">
        <w:trPr>
          <w:trHeight w:val="20"/>
        </w:trPr>
        <w:tc>
          <w:tcPr>
            <w:tcW w:w="961" w:type="pct"/>
            <w:gridSpan w:val="2"/>
            <w:tcBorders>
              <w:top w:val="single" w:sz="4" w:space="0" w:color="auto"/>
              <w:left w:val="single" w:sz="4" w:space="0" w:color="auto"/>
              <w:bottom w:val="single" w:sz="4" w:space="0" w:color="auto"/>
              <w:right w:val="single" w:sz="4" w:space="0" w:color="auto"/>
            </w:tcBorders>
            <w:shd w:val="clear" w:color="auto" w:fill="auto"/>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внебюджетные источники</w:t>
            </w:r>
          </w:p>
        </w:tc>
        <w:tc>
          <w:tcPr>
            <w:tcW w:w="388"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32"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111" w:type="pct"/>
            <w:tcBorders>
              <w:top w:val="nil"/>
              <w:left w:val="nil"/>
              <w:bottom w:val="single" w:sz="4" w:space="0" w:color="auto"/>
              <w:right w:val="single" w:sz="4" w:space="0" w:color="auto"/>
            </w:tcBorders>
            <w:shd w:val="clear" w:color="auto" w:fill="auto"/>
            <w:noWrap/>
            <w:hideMark/>
          </w:tcPr>
          <w:p w:rsidR="00002B78" w:rsidRPr="00002B78" w:rsidRDefault="00002B78" w:rsidP="00002B78">
            <w:pPr>
              <w:spacing w:after="0" w:line="240" w:lineRule="auto"/>
              <w:jc w:val="center"/>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002B78" w:rsidRPr="00002B78" w:rsidRDefault="00002B78" w:rsidP="00002B78">
            <w:pPr>
              <w:spacing w:after="0" w:line="240" w:lineRule="auto"/>
              <w:rPr>
                <w:rFonts w:ascii="Times New Roman" w:eastAsia="Times New Roman" w:hAnsi="Times New Roman"/>
                <w:sz w:val="14"/>
                <w:szCs w:val="14"/>
                <w:lang w:eastAsia="ru-RU"/>
              </w:rPr>
            </w:pPr>
            <w:r w:rsidRPr="00002B78">
              <w:rPr>
                <w:rFonts w:ascii="Times New Roman" w:eastAsia="Times New Roman" w:hAnsi="Times New Roman"/>
                <w:sz w:val="14"/>
                <w:szCs w:val="14"/>
                <w:lang w:eastAsia="ru-RU"/>
              </w:rPr>
              <w:t> </w:t>
            </w:r>
          </w:p>
        </w:tc>
      </w:tr>
    </w:tbl>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C7BC3" w:rsidRPr="00EE4207" w:rsidRDefault="006C7BC3" w:rsidP="006C7BC3">
      <w:pPr>
        <w:spacing w:after="0" w:line="240" w:lineRule="auto"/>
        <w:jc w:val="center"/>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АДМИНИСТРАЦИЯ  БОГУЧАНСКОГО РАЙОНА</w:t>
      </w:r>
    </w:p>
    <w:p w:rsidR="006C7BC3" w:rsidRPr="00EE4207" w:rsidRDefault="006C7BC3" w:rsidP="006C7BC3">
      <w:pPr>
        <w:spacing w:after="0" w:line="240" w:lineRule="auto"/>
        <w:jc w:val="center"/>
        <w:rPr>
          <w:rFonts w:ascii="Times New Roman" w:eastAsia="Times New Roman" w:hAnsi="Times New Roman"/>
          <w:sz w:val="18"/>
          <w:szCs w:val="20"/>
          <w:lang w:eastAsia="ru-RU"/>
        </w:rPr>
      </w:pPr>
      <w:proofErr w:type="gramStart"/>
      <w:r w:rsidRPr="00EE4207">
        <w:rPr>
          <w:rFonts w:ascii="Times New Roman" w:eastAsia="Times New Roman" w:hAnsi="Times New Roman"/>
          <w:sz w:val="18"/>
          <w:szCs w:val="20"/>
          <w:lang w:eastAsia="ru-RU"/>
        </w:rPr>
        <w:t>П</w:t>
      </w:r>
      <w:proofErr w:type="gramEnd"/>
      <w:r w:rsidRPr="00EE4207">
        <w:rPr>
          <w:rFonts w:ascii="Times New Roman" w:eastAsia="Times New Roman" w:hAnsi="Times New Roman"/>
          <w:sz w:val="18"/>
          <w:szCs w:val="20"/>
          <w:lang w:eastAsia="ru-RU"/>
        </w:rPr>
        <w:t xml:space="preserve"> О С Т А Н О В Л Е Н И Е</w:t>
      </w:r>
    </w:p>
    <w:p w:rsidR="006C7BC3" w:rsidRPr="00EE4207" w:rsidRDefault="006C7BC3" w:rsidP="006C7BC3">
      <w:pPr>
        <w:spacing w:after="0" w:line="240" w:lineRule="auto"/>
        <w:jc w:val="center"/>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11.10.2017                         с. </w:t>
      </w:r>
      <w:proofErr w:type="spellStart"/>
      <w:r w:rsidRPr="00EE4207">
        <w:rPr>
          <w:rFonts w:ascii="Times New Roman" w:eastAsia="Times New Roman" w:hAnsi="Times New Roman"/>
          <w:sz w:val="20"/>
          <w:szCs w:val="20"/>
          <w:lang w:eastAsia="ru-RU"/>
        </w:rPr>
        <w:t>Богучаны</w:t>
      </w:r>
      <w:proofErr w:type="spellEnd"/>
      <w:r w:rsidRPr="00EE4207">
        <w:rPr>
          <w:rFonts w:ascii="Times New Roman" w:eastAsia="Times New Roman" w:hAnsi="Times New Roman"/>
          <w:sz w:val="20"/>
          <w:szCs w:val="20"/>
          <w:lang w:eastAsia="ru-RU"/>
        </w:rPr>
        <w:t xml:space="preserve">                                    № 1128-п</w:t>
      </w:r>
    </w:p>
    <w:p w:rsidR="006C7BC3" w:rsidRPr="00EE4207" w:rsidRDefault="006C7BC3" w:rsidP="006C7BC3">
      <w:pPr>
        <w:spacing w:after="0" w:line="240" w:lineRule="auto"/>
        <w:jc w:val="center"/>
        <w:rPr>
          <w:rFonts w:ascii="Times New Roman" w:eastAsia="Times New Roman" w:hAnsi="Times New Roman"/>
          <w:sz w:val="20"/>
          <w:szCs w:val="20"/>
          <w:lang w:eastAsia="ru-RU"/>
        </w:rPr>
      </w:pPr>
    </w:p>
    <w:p w:rsidR="006C7BC3" w:rsidRPr="00EE4207" w:rsidRDefault="006C7BC3" w:rsidP="006C7BC3">
      <w:pPr>
        <w:spacing w:after="0" w:line="240" w:lineRule="auto"/>
        <w:jc w:val="center"/>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О  внесении   изменений   в  постановление   Главы   Богучанского   района</w:t>
      </w:r>
    </w:p>
    <w:p w:rsidR="006C7BC3" w:rsidRPr="00EE4207" w:rsidRDefault="006C7BC3" w:rsidP="006C7BC3">
      <w:pPr>
        <w:spacing w:after="0" w:line="240" w:lineRule="auto"/>
        <w:jc w:val="center"/>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Красноярского края от 22.08.08 № 1144-п «О координационном совете  по развитию малого и среднего  предпринимательства  в Богучанском районе»</w:t>
      </w:r>
    </w:p>
    <w:p w:rsidR="006C7BC3" w:rsidRPr="00EE4207" w:rsidRDefault="006C7BC3" w:rsidP="006C7BC3">
      <w:pPr>
        <w:spacing w:after="0" w:line="240" w:lineRule="auto"/>
        <w:rPr>
          <w:rFonts w:ascii="Times New Roman" w:eastAsia="Times New Roman" w:hAnsi="Times New Roman"/>
          <w:sz w:val="20"/>
          <w:szCs w:val="20"/>
          <w:lang w:eastAsia="ru-RU"/>
        </w:rPr>
      </w:pPr>
    </w:p>
    <w:p w:rsidR="006C7BC3" w:rsidRDefault="006C7BC3" w:rsidP="006C7BC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В целях реализации Федерального закона от 24.07.2007 N 209-ФЗ "О развитии малого и среднего предпринимательства в Российской Федерации", руководствуясь  ст. ст. 7, 43, 47 Устава Богучанского района  Красноярского  края, </w:t>
      </w:r>
    </w:p>
    <w:p w:rsidR="006C7BC3" w:rsidRPr="00EE4207" w:rsidRDefault="006C7BC3" w:rsidP="006C7BC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ПОСТАНОВЛЯЮ:</w:t>
      </w:r>
    </w:p>
    <w:p w:rsidR="006C7BC3" w:rsidRPr="00EE4207" w:rsidRDefault="006C7BC3" w:rsidP="006C7BC3">
      <w:pPr>
        <w:spacing w:after="0" w:line="240" w:lineRule="auto"/>
        <w:ind w:firstLine="540"/>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1.Внести в постановление Главы Богучанского района от 22.08.08      № 1144-п «О координационном совете по развитию малого и среднего  предпринимательства  в Богучанском районе» (далее -  Постановление) следующие изменения: </w:t>
      </w:r>
    </w:p>
    <w:p w:rsidR="006C7BC3" w:rsidRPr="00EE4207" w:rsidRDefault="006C7BC3" w:rsidP="006C7BC3">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  1.1.Приложение № 3 к Постановлению «Состав координационного совета по развитию малого и среднего предпринимательства в Богучанском районе»  изложить в  новой  редакции.</w:t>
      </w:r>
    </w:p>
    <w:p w:rsidR="006C7BC3" w:rsidRPr="00EE4207" w:rsidRDefault="006C7BC3" w:rsidP="006C7BC3">
      <w:pPr>
        <w:tabs>
          <w:tab w:val="left" w:pos="72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  2.  </w:t>
      </w:r>
      <w:proofErr w:type="gramStart"/>
      <w:r w:rsidRPr="00EE4207">
        <w:rPr>
          <w:rFonts w:ascii="Times New Roman" w:eastAsia="Times New Roman" w:hAnsi="Times New Roman"/>
          <w:sz w:val="20"/>
          <w:szCs w:val="20"/>
          <w:lang w:eastAsia="ru-RU"/>
        </w:rPr>
        <w:t>Контроль за</w:t>
      </w:r>
      <w:proofErr w:type="gramEnd"/>
      <w:r w:rsidRPr="00EE4207">
        <w:rPr>
          <w:rFonts w:ascii="Times New Roman" w:eastAsia="Times New Roman" w:hAnsi="Times New Roman"/>
          <w:sz w:val="20"/>
          <w:szCs w:val="20"/>
          <w:lang w:eastAsia="ru-RU"/>
        </w:rPr>
        <w:t xml:space="preserve"> выполнением настоящего постановления возложить    на  заместителя Главы  Богучанского  по экономике  и планированию    Н.В. </w:t>
      </w:r>
      <w:proofErr w:type="spellStart"/>
      <w:r w:rsidRPr="00EE4207">
        <w:rPr>
          <w:rFonts w:ascii="Times New Roman" w:eastAsia="Times New Roman" w:hAnsi="Times New Roman"/>
          <w:sz w:val="20"/>
          <w:szCs w:val="20"/>
          <w:lang w:eastAsia="ru-RU"/>
        </w:rPr>
        <w:t>Илиндееву</w:t>
      </w:r>
      <w:proofErr w:type="spellEnd"/>
      <w:r w:rsidRPr="00EE4207">
        <w:rPr>
          <w:rFonts w:ascii="Times New Roman" w:eastAsia="Times New Roman" w:hAnsi="Times New Roman"/>
          <w:sz w:val="20"/>
          <w:szCs w:val="20"/>
          <w:lang w:eastAsia="ru-RU"/>
        </w:rPr>
        <w:t>.</w:t>
      </w:r>
    </w:p>
    <w:p w:rsidR="006C7BC3" w:rsidRPr="00EE4207" w:rsidRDefault="006C7BC3" w:rsidP="006C7BC3">
      <w:pPr>
        <w:spacing w:after="0" w:line="240" w:lineRule="auto"/>
        <w:ind w:firstLine="426"/>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 3. Постановление вступает в силу  со дня, следующего за днем опубликования в Официальном вестнике Богучанского района. </w:t>
      </w:r>
    </w:p>
    <w:p w:rsidR="006C7BC3" w:rsidRPr="00EE4207" w:rsidRDefault="006C7BC3" w:rsidP="006C7BC3">
      <w:pPr>
        <w:spacing w:after="0" w:line="360" w:lineRule="auto"/>
        <w:rPr>
          <w:rFonts w:ascii="Times New Roman" w:eastAsia="Times New Roman" w:hAnsi="Times New Roman"/>
          <w:sz w:val="20"/>
          <w:szCs w:val="20"/>
          <w:lang w:eastAsia="ru-RU"/>
        </w:rPr>
      </w:pPr>
    </w:p>
    <w:p w:rsidR="006C7BC3" w:rsidRDefault="006C7BC3" w:rsidP="006C7BC3">
      <w:pPr>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И.о. Главы Богучанского  района                                        А.Ю. Машинистов         </w:t>
      </w:r>
    </w:p>
    <w:p w:rsidR="006C7BC3" w:rsidRPr="00EE4207" w:rsidRDefault="006C7BC3" w:rsidP="006C7BC3">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6C7BC3" w:rsidRPr="00EE4207" w:rsidRDefault="006C7BC3" w:rsidP="006C7BC3">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Приложение</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к постановлению</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администрации Богучанского района</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 xml:space="preserve">от «11» октября 2017г. </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 1128-п</w:t>
      </w:r>
    </w:p>
    <w:p w:rsidR="006C7BC3" w:rsidRPr="00EE4207" w:rsidRDefault="006C7BC3" w:rsidP="006C7BC3">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p>
    <w:p w:rsidR="006C7BC3" w:rsidRPr="00EE4207" w:rsidRDefault="006C7BC3" w:rsidP="006C7BC3">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Приложение № 3</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к постановлению</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Главы Богучанского района</w:t>
      </w:r>
    </w:p>
    <w:p w:rsidR="006C7BC3" w:rsidRPr="00EE4207" w:rsidRDefault="006C7BC3" w:rsidP="006C7BC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EE4207">
        <w:rPr>
          <w:rFonts w:ascii="Times New Roman" w:eastAsia="Times New Roman" w:hAnsi="Times New Roman"/>
          <w:sz w:val="18"/>
          <w:szCs w:val="20"/>
          <w:lang w:eastAsia="ru-RU"/>
        </w:rPr>
        <w:t>от 22.08.2008 г. № 1144-п</w:t>
      </w:r>
    </w:p>
    <w:p w:rsidR="006C7BC3" w:rsidRPr="00EE4207" w:rsidRDefault="006C7BC3" w:rsidP="006C7BC3">
      <w:pPr>
        <w:autoSpaceDE w:val="0"/>
        <w:autoSpaceDN w:val="0"/>
        <w:adjustRightInd w:val="0"/>
        <w:spacing w:after="0" w:line="240" w:lineRule="auto"/>
        <w:jc w:val="right"/>
        <w:rPr>
          <w:rFonts w:ascii="Times New Roman" w:eastAsia="Times New Roman" w:hAnsi="Times New Roman"/>
          <w:sz w:val="18"/>
          <w:szCs w:val="20"/>
          <w:lang w:eastAsia="ru-RU"/>
        </w:rPr>
      </w:pPr>
    </w:p>
    <w:p w:rsidR="006C7BC3" w:rsidRPr="00EE4207" w:rsidRDefault="006C7BC3" w:rsidP="006C7BC3">
      <w:pPr>
        <w:autoSpaceDE w:val="0"/>
        <w:autoSpaceDN w:val="0"/>
        <w:adjustRightInd w:val="0"/>
        <w:spacing w:after="0" w:line="240" w:lineRule="auto"/>
        <w:jc w:val="both"/>
        <w:rPr>
          <w:rFonts w:ascii="Times New Roman" w:eastAsia="Times New Roman" w:hAnsi="Times New Roman"/>
          <w:sz w:val="20"/>
          <w:szCs w:val="20"/>
          <w:lang w:eastAsia="ru-RU"/>
        </w:rPr>
      </w:pPr>
    </w:p>
    <w:p w:rsidR="006C7BC3" w:rsidRPr="00EE4207" w:rsidRDefault="006C7BC3" w:rsidP="006C7BC3">
      <w:pPr>
        <w:autoSpaceDE w:val="0"/>
        <w:autoSpaceDN w:val="0"/>
        <w:adjustRightInd w:val="0"/>
        <w:spacing w:after="0" w:line="240" w:lineRule="auto"/>
        <w:jc w:val="center"/>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EE4207">
        <w:rPr>
          <w:rFonts w:ascii="Times New Roman" w:eastAsia="Times New Roman" w:hAnsi="Times New Roman"/>
          <w:sz w:val="20"/>
          <w:szCs w:val="20"/>
          <w:lang w:eastAsia="ru-RU"/>
        </w:rPr>
        <w:t xml:space="preserve">координационного совета по развитию малого и среднего предпринимательства в Богучанском районе </w:t>
      </w:r>
    </w:p>
    <w:p w:rsidR="006C7BC3" w:rsidRPr="00EE4207" w:rsidRDefault="006C7BC3" w:rsidP="006C7BC3">
      <w:pPr>
        <w:autoSpaceDE w:val="0"/>
        <w:autoSpaceDN w:val="0"/>
        <w:adjustRightInd w:val="0"/>
        <w:spacing w:after="0" w:line="240" w:lineRule="auto"/>
        <w:rPr>
          <w:rFonts w:ascii="Times New Roman" w:eastAsia="Times New Roman" w:hAnsi="Times New Roman"/>
          <w:sz w:val="20"/>
          <w:szCs w:val="20"/>
          <w:lang w:eastAsia="ru-RU"/>
        </w:rPr>
      </w:pPr>
    </w:p>
    <w:p w:rsidR="006C7BC3" w:rsidRPr="00EE4207" w:rsidRDefault="006C7BC3" w:rsidP="006C7BC3">
      <w:pPr>
        <w:autoSpaceDE w:val="0"/>
        <w:autoSpaceDN w:val="0"/>
        <w:adjustRightInd w:val="0"/>
        <w:spacing w:after="0" w:line="240" w:lineRule="auto"/>
        <w:rPr>
          <w:rFonts w:ascii="Times New Roman" w:eastAsia="Times New Roman" w:hAnsi="Times New Roman"/>
          <w:sz w:val="20"/>
          <w:szCs w:val="20"/>
          <w:lang w:eastAsia="ru-RU"/>
        </w:rPr>
      </w:pPr>
    </w:p>
    <w:tbl>
      <w:tblPr>
        <w:tblW w:w="9288" w:type="dxa"/>
        <w:tblInd w:w="-432" w:type="dxa"/>
        <w:tblLook w:val="01E0"/>
      </w:tblPr>
      <w:tblGrid>
        <w:gridCol w:w="3348"/>
        <w:gridCol w:w="5940"/>
      </w:tblGrid>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 Карнаухов</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Владимир  Юрьевич</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Первый заместитель Главы  Богучанского района, председатель координационного совета;</w:t>
            </w:r>
          </w:p>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2.Илиндеева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Наталья Вениаминовна</w:t>
            </w:r>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заместитель Главы Богучанского района по экономике и планированию, заместитель председателя координационного совета;</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3.Камалутдинова </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roofErr w:type="spellStart"/>
            <w:r w:rsidRPr="00EE4207">
              <w:rPr>
                <w:rFonts w:ascii="Times New Roman" w:eastAsia="Times New Roman" w:hAnsi="Times New Roman"/>
                <w:sz w:val="20"/>
                <w:szCs w:val="20"/>
                <w:lang w:eastAsia="ru-RU"/>
              </w:rPr>
              <w:t>Ровза</w:t>
            </w:r>
            <w:proofErr w:type="spellEnd"/>
            <w:r w:rsidRPr="00EE4207">
              <w:rPr>
                <w:rFonts w:ascii="Times New Roman" w:eastAsia="Times New Roman" w:hAnsi="Times New Roman"/>
                <w:sz w:val="20"/>
                <w:szCs w:val="20"/>
                <w:lang w:eastAsia="ru-RU"/>
              </w:rPr>
              <w:t xml:space="preserve"> </w:t>
            </w:r>
            <w:proofErr w:type="spellStart"/>
            <w:r w:rsidRPr="00EE4207">
              <w:rPr>
                <w:rFonts w:ascii="Times New Roman" w:eastAsia="Times New Roman" w:hAnsi="Times New Roman"/>
                <w:sz w:val="20"/>
                <w:szCs w:val="20"/>
                <w:lang w:eastAsia="ru-RU"/>
              </w:rPr>
              <w:t>Мансуровна</w:t>
            </w:r>
            <w:proofErr w:type="spellEnd"/>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начальник управления экономики и планирования администрации Богучанского района, секретарь координационного Совета;</w:t>
            </w:r>
          </w:p>
        </w:tc>
      </w:tr>
      <w:tr w:rsidR="006C7BC3" w:rsidRPr="00EE4207" w:rsidTr="001821C2">
        <w:tc>
          <w:tcPr>
            <w:tcW w:w="9288" w:type="dxa"/>
            <w:gridSpan w:val="2"/>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u w:val="single"/>
                <w:lang w:eastAsia="ru-RU"/>
              </w:rPr>
            </w:pPr>
          </w:p>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u w:val="single"/>
                <w:lang w:eastAsia="ru-RU"/>
              </w:rPr>
              <w:t>Члены координационного совета</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4.Ерашева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Ольга Борисовна</w:t>
            </w:r>
          </w:p>
        </w:tc>
        <w:tc>
          <w:tcPr>
            <w:tcW w:w="5940" w:type="dxa"/>
          </w:tcPr>
          <w:p w:rsidR="006C7BC3" w:rsidRPr="00EE4207" w:rsidRDefault="006C7BC3" w:rsidP="001821C2">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начальник управления муниципальной собственности администрации Богучанского района;</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5.Бондарева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Татьяна Михайловна</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главный специалист-юрист   отдела правового, кадрового и документационного обеспечения;</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lastRenderedPageBreak/>
              <w:t>6.Веремей</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Татьяна Моисеевна</w:t>
            </w:r>
          </w:p>
        </w:tc>
        <w:tc>
          <w:tcPr>
            <w:tcW w:w="5940" w:type="dxa"/>
          </w:tcPr>
          <w:p w:rsidR="006C7BC3" w:rsidRPr="00EE4207" w:rsidRDefault="006C7BC3" w:rsidP="001821C2">
            <w:pPr>
              <w:tabs>
                <w:tab w:val="left" w:pos="504"/>
              </w:tabs>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EE4207">
              <w:rPr>
                <w:rFonts w:ascii="Times New Roman" w:eastAsia="Times New Roman" w:hAnsi="Times New Roman"/>
                <w:sz w:val="20"/>
                <w:szCs w:val="20"/>
                <w:lang w:eastAsia="ru-RU"/>
              </w:rPr>
              <w:t xml:space="preserve">- директор муниципального учреждения культуры </w:t>
            </w:r>
            <w:proofErr w:type="spellStart"/>
            <w:r w:rsidRPr="00EE4207">
              <w:rPr>
                <w:rFonts w:ascii="Times New Roman" w:eastAsia="Times New Roman" w:hAnsi="Times New Roman"/>
                <w:sz w:val="20"/>
                <w:szCs w:val="20"/>
                <w:lang w:eastAsia="ru-RU"/>
              </w:rPr>
              <w:t>Богучанской</w:t>
            </w:r>
            <w:proofErr w:type="spellEnd"/>
            <w:r w:rsidRPr="00EE4207">
              <w:rPr>
                <w:rFonts w:ascii="Times New Roman" w:eastAsia="Times New Roman" w:hAnsi="Times New Roman"/>
                <w:sz w:val="20"/>
                <w:szCs w:val="20"/>
                <w:lang w:eastAsia="ru-RU"/>
              </w:rPr>
              <w:t xml:space="preserve"> </w:t>
            </w:r>
            <w:proofErr w:type="spellStart"/>
            <w:r w:rsidRPr="00EE4207">
              <w:rPr>
                <w:rFonts w:ascii="Times New Roman" w:eastAsia="Times New Roman" w:hAnsi="Times New Roman"/>
                <w:sz w:val="20"/>
                <w:szCs w:val="20"/>
                <w:lang w:eastAsia="ru-RU"/>
              </w:rPr>
              <w:t>межпоселенческой</w:t>
            </w:r>
            <w:proofErr w:type="spellEnd"/>
            <w:r w:rsidRPr="00EE4207">
              <w:rPr>
                <w:rFonts w:ascii="Times New Roman" w:eastAsia="Times New Roman" w:hAnsi="Times New Roman"/>
                <w:sz w:val="20"/>
                <w:szCs w:val="20"/>
                <w:lang w:eastAsia="ru-RU"/>
              </w:rPr>
              <w:t xml:space="preserve"> центральной районной библиотеки (МУК </w:t>
            </w:r>
            <w:proofErr w:type="gramEnd"/>
          </w:p>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EE4207">
              <w:rPr>
                <w:rFonts w:ascii="Times New Roman" w:eastAsia="Times New Roman" w:hAnsi="Times New Roman"/>
                <w:sz w:val="20"/>
                <w:szCs w:val="20"/>
                <w:lang w:eastAsia="ru-RU"/>
              </w:rPr>
              <w:t>БМ ЦРБ);</w:t>
            </w:r>
            <w:proofErr w:type="gramEnd"/>
          </w:p>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7. </w:t>
            </w:r>
            <w:proofErr w:type="spellStart"/>
            <w:r w:rsidRPr="00EE4207">
              <w:rPr>
                <w:rFonts w:ascii="Times New Roman" w:eastAsia="Times New Roman" w:hAnsi="Times New Roman"/>
                <w:sz w:val="20"/>
                <w:szCs w:val="20"/>
                <w:lang w:eastAsia="ru-RU"/>
              </w:rPr>
              <w:t>Нефедовский</w:t>
            </w:r>
            <w:proofErr w:type="spellEnd"/>
            <w:r w:rsidRPr="00EE4207">
              <w:rPr>
                <w:rFonts w:ascii="Times New Roman" w:eastAsia="Times New Roman" w:hAnsi="Times New Roman"/>
                <w:sz w:val="20"/>
                <w:szCs w:val="20"/>
                <w:lang w:eastAsia="ru-RU"/>
              </w:rPr>
              <w:t xml:space="preserve"> Владимир Иванович </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roofErr w:type="gramStart"/>
            <w:r w:rsidRPr="00EE4207">
              <w:rPr>
                <w:rFonts w:ascii="Times New Roman" w:eastAsia="Times New Roman" w:hAnsi="Times New Roman"/>
                <w:sz w:val="20"/>
                <w:szCs w:val="20"/>
                <w:lang w:eastAsia="ru-RU"/>
              </w:rPr>
              <w:t>-    директор ООО «</w:t>
            </w:r>
            <w:proofErr w:type="spellStart"/>
            <w:r w:rsidRPr="00EE4207">
              <w:rPr>
                <w:rFonts w:ascii="Times New Roman" w:eastAsia="Times New Roman" w:hAnsi="Times New Roman"/>
                <w:sz w:val="20"/>
                <w:szCs w:val="20"/>
                <w:lang w:eastAsia="ru-RU"/>
              </w:rPr>
              <w:t>Каймира</w:t>
            </w:r>
            <w:proofErr w:type="spellEnd"/>
            <w:r w:rsidRPr="00EE4207">
              <w:rPr>
                <w:rFonts w:ascii="Times New Roman" w:eastAsia="Times New Roman" w:hAnsi="Times New Roman"/>
                <w:sz w:val="20"/>
                <w:szCs w:val="20"/>
                <w:lang w:eastAsia="ru-RU"/>
              </w:rPr>
              <w:t xml:space="preserve">» (по  </w:t>
            </w:r>
            <w:proofErr w:type="gramEnd"/>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8.Волков </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Андрей Владимирович</w:t>
            </w:r>
          </w:p>
        </w:tc>
        <w:tc>
          <w:tcPr>
            <w:tcW w:w="5940" w:type="dxa"/>
          </w:tcPr>
          <w:p w:rsidR="006C7BC3" w:rsidRPr="00EE4207" w:rsidRDefault="006C7BC3" w:rsidP="001821C2">
            <w:pPr>
              <w:tabs>
                <w:tab w:val="left" w:pos="324"/>
              </w:tabs>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ООО «</w:t>
            </w:r>
            <w:proofErr w:type="spellStart"/>
            <w:r w:rsidRPr="00EE4207">
              <w:rPr>
                <w:rFonts w:ascii="Times New Roman" w:eastAsia="Times New Roman" w:hAnsi="Times New Roman"/>
                <w:sz w:val="20"/>
                <w:szCs w:val="20"/>
                <w:lang w:eastAsia="ru-RU"/>
              </w:rPr>
              <w:t>Бытсервис</w:t>
            </w:r>
            <w:proofErr w:type="spellEnd"/>
            <w:r w:rsidRPr="00EE4207">
              <w:rPr>
                <w:rFonts w:ascii="Times New Roman" w:eastAsia="Times New Roman" w:hAnsi="Times New Roman"/>
                <w:sz w:val="20"/>
                <w:szCs w:val="20"/>
                <w:lang w:eastAsia="ru-RU"/>
              </w:rPr>
              <w:t>»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9.Голуб</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Сергей Леонидович</w:t>
            </w:r>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ООО «Смак-2»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10.Горбачев</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Николай Васильевич</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ООО «</w:t>
            </w:r>
            <w:proofErr w:type="spellStart"/>
            <w:r w:rsidRPr="00EE4207">
              <w:rPr>
                <w:rFonts w:ascii="Times New Roman" w:eastAsia="Times New Roman" w:hAnsi="Times New Roman"/>
                <w:sz w:val="20"/>
                <w:szCs w:val="20"/>
                <w:lang w:eastAsia="ru-RU"/>
              </w:rPr>
              <w:t>Горлесмет</w:t>
            </w:r>
            <w:proofErr w:type="spellEnd"/>
            <w:r w:rsidRPr="00EE4207">
              <w:rPr>
                <w:rFonts w:ascii="Times New Roman" w:eastAsia="Times New Roman" w:hAnsi="Times New Roman"/>
                <w:sz w:val="20"/>
                <w:szCs w:val="20"/>
                <w:lang w:eastAsia="ru-RU"/>
              </w:rPr>
              <w:t>»,  депутат Богучанского районного Совета депутатов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11.Логинова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Людмила Дмитриевна</w:t>
            </w:r>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УМП «Ангарский ПТЦ»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12.Руденко</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Анатолий Владимирович</w:t>
            </w:r>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индивидуальный предприниматель, депутат Богучанского районного Совета депутатов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13. </w:t>
            </w:r>
            <w:proofErr w:type="spellStart"/>
            <w:r w:rsidRPr="00EE4207">
              <w:rPr>
                <w:rFonts w:ascii="Times New Roman" w:eastAsia="Times New Roman" w:hAnsi="Times New Roman"/>
                <w:sz w:val="20"/>
                <w:szCs w:val="20"/>
                <w:lang w:eastAsia="ru-RU"/>
              </w:rPr>
              <w:t>Кеслер</w:t>
            </w:r>
            <w:proofErr w:type="spellEnd"/>
            <w:r w:rsidRPr="00EE4207">
              <w:rPr>
                <w:rFonts w:ascii="Times New Roman" w:eastAsia="Times New Roman" w:hAnsi="Times New Roman"/>
                <w:sz w:val="20"/>
                <w:szCs w:val="20"/>
                <w:lang w:eastAsia="ru-RU"/>
              </w:rPr>
              <w:t xml:space="preserve">  Жанна  Ивановна                                 </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ООО «Мир здоровья»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14.Сидачёва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Ольга Алексеевна</w:t>
            </w:r>
          </w:p>
        </w:tc>
        <w:tc>
          <w:tcPr>
            <w:tcW w:w="5940" w:type="dxa"/>
          </w:tcPr>
          <w:p w:rsidR="006C7BC3" w:rsidRPr="00EE4207" w:rsidRDefault="006C7BC3" w:rsidP="001821C2">
            <w:pPr>
              <w:autoSpaceDE w:val="0"/>
              <w:autoSpaceDN w:val="0"/>
              <w:adjustRightInd w:val="0"/>
              <w:spacing w:after="0" w:line="240" w:lineRule="auto"/>
              <w:jc w:val="both"/>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директор ООО «</w:t>
            </w:r>
            <w:proofErr w:type="spellStart"/>
            <w:r w:rsidRPr="00EE4207">
              <w:rPr>
                <w:rFonts w:ascii="Times New Roman" w:eastAsia="Times New Roman" w:hAnsi="Times New Roman"/>
                <w:sz w:val="20"/>
                <w:szCs w:val="20"/>
                <w:lang w:eastAsia="ru-RU"/>
              </w:rPr>
              <w:t>Олтат</w:t>
            </w:r>
            <w:proofErr w:type="spellEnd"/>
            <w:r w:rsidRPr="00EE4207">
              <w:rPr>
                <w:rFonts w:ascii="Times New Roman" w:eastAsia="Times New Roman" w:hAnsi="Times New Roman"/>
                <w:sz w:val="20"/>
                <w:szCs w:val="20"/>
                <w:lang w:eastAsia="ru-RU"/>
              </w:rPr>
              <w:t>»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15.Сергеенкова</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Надежда Юрьевна</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индивидуальный предприниматель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16. Попов</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Александр Григорьевич </w:t>
            </w:r>
          </w:p>
        </w:tc>
        <w:tc>
          <w:tcPr>
            <w:tcW w:w="5940"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индивидуальный  предприниматель (по согласованию).</w:t>
            </w:r>
          </w:p>
        </w:tc>
      </w:tr>
      <w:tr w:rsidR="006C7BC3" w:rsidRPr="00EE4207" w:rsidTr="001821C2">
        <w:tc>
          <w:tcPr>
            <w:tcW w:w="3348" w:type="dxa"/>
          </w:tcPr>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17.</w:t>
            </w:r>
            <w:r w:rsidRPr="00EE4207">
              <w:rPr>
                <w:rFonts w:ascii="Times New Roman" w:eastAsia="Times New Roman" w:hAnsi="Times New Roman"/>
                <w:i/>
                <w:sz w:val="20"/>
                <w:szCs w:val="20"/>
                <w:lang w:eastAsia="ru-RU"/>
              </w:rPr>
              <w:t xml:space="preserve">  </w:t>
            </w:r>
            <w:proofErr w:type="spellStart"/>
            <w:r w:rsidRPr="00EE4207">
              <w:rPr>
                <w:rFonts w:ascii="Times New Roman" w:eastAsia="Times New Roman" w:hAnsi="Times New Roman"/>
                <w:sz w:val="20"/>
                <w:szCs w:val="20"/>
                <w:lang w:eastAsia="ru-RU"/>
              </w:rPr>
              <w:t>Ошмарин</w:t>
            </w:r>
            <w:proofErr w:type="spellEnd"/>
            <w:r w:rsidRPr="00EE4207">
              <w:rPr>
                <w:rFonts w:ascii="Times New Roman" w:eastAsia="Times New Roman" w:hAnsi="Times New Roman"/>
                <w:sz w:val="20"/>
                <w:szCs w:val="20"/>
                <w:lang w:eastAsia="ru-RU"/>
              </w:rPr>
              <w:t xml:space="preserve">  Ярослав Викторович     </w:t>
            </w:r>
          </w:p>
          <w:p w:rsidR="006C7BC3" w:rsidRPr="00EE4207" w:rsidRDefault="006C7BC3" w:rsidP="001821C2">
            <w:pPr>
              <w:autoSpaceDE w:val="0"/>
              <w:autoSpaceDN w:val="0"/>
              <w:adjustRightInd w:val="0"/>
              <w:spacing w:after="0" w:line="240" w:lineRule="auto"/>
              <w:rPr>
                <w:rFonts w:ascii="Times New Roman" w:eastAsia="Times New Roman" w:hAnsi="Times New Roman"/>
                <w:sz w:val="20"/>
                <w:szCs w:val="20"/>
                <w:lang w:eastAsia="ru-RU"/>
              </w:rPr>
            </w:pPr>
          </w:p>
        </w:tc>
        <w:tc>
          <w:tcPr>
            <w:tcW w:w="5940" w:type="dxa"/>
          </w:tcPr>
          <w:p w:rsidR="006C7BC3" w:rsidRPr="00EE4207" w:rsidRDefault="006C7BC3" w:rsidP="001821C2">
            <w:pPr>
              <w:autoSpaceDE w:val="0"/>
              <w:autoSpaceDN w:val="0"/>
              <w:adjustRightInd w:val="0"/>
              <w:spacing w:after="0" w:line="240" w:lineRule="auto"/>
              <w:ind w:left="61"/>
              <w:rPr>
                <w:rFonts w:ascii="Times New Roman" w:eastAsia="Times New Roman" w:hAnsi="Times New Roman"/>
                <w:sz w:val="20"/>
                <w:szCs w:val="20"/>
                <w:lang w:eastAsia="ru-RU"/>
              </w:rPr>
            </w:pPr>
            <w:r w:rsidRPr="00EE4207">
              <w:rPr>
                <w:rFonts w:ascii="Times New Roman" w:eastAsia="Times New Roman" w:hAnsi="Times New Roman"/>
                <w:sz w:val="20"/>
                <w:szCs w:val="20"/>
                <w:lang w:eastAsia="ru-RU"/>
              </w:rPr>
              <w:t xml:space="preserve">- руководитель    представительства                  МООПС «Сибирь без границ»    </w:t>
            </w:r>
          </w:p>
          <w:p w:rsidR="006C7BC3" w:rsidRPr="00EE4207" w:rsidRDefault="006C7BC3" w:rsidP="001821C2">
            <w:pPr>
              <w:autoSpaceDE w:val="0"/>
              <w:autoSpaceDN w:val="0"/>
              <w:adjustRightInd w:val="0"/>
              <w:spacing w:after="0" w:line="240" w:lineRule="auto"/>
              <w:ind w:left="-81" w:firstLine="142"/>
              <w:rPr>
                <w:rFonts w:ascii="Times New Roman" w:eastAsia="Times New Roman" w:hAnsi="Times New Roman"/>
                <w:sz w:val="20"/>
                <w:szCs w:val="20"/>
                <w:lang w:eastAsia="ru-RU"/>
              </w:rPr>
            </w:pPr>
          </w:p>
        </w:tc>
      </w:tr>
    </w:tbl>
    <w:p w:rsidR="00BE2096" w:rsidRPr="006C7BC3" w:rsidRDefault="00BE2096" w:rsidP="00BE2096">
      <w:pPr>
        <w:spacing w:after="0"/>
        <w:jc w:val="center"/>
        <w:rPr>
          <w:rFonts w:ascii="Times New Roman" w:eastAsia="Times New Roman" w:hAnsi="Times New Roman"/>
          <w:sz w:val="18"/>
          <w:szCs w:val="18"/>
          <w:lang w:eastAsia="ru-RU"/>
        </w:rPr>
      </w:pPr>
      <w:r w:rsidRPr="00BE2096">
        <w:rPr>
          <w:rFonts w:ascii="Times New Roman" w:eastAsia="Times New Roman" w:hAnsi="Times New Roman"/>
          <w:sz w:val="18"/>
          <w:szCs w:val="18"/>
          <w:lang w:eastAsia="ru-RU"/>
        </w:rPr>
        <w:t>АДМИНИСТРАЦИЯ БОГУЧАНСКОГО  РАЙОНА</w:t>
      </w:r>
    </w:p>
    <w:p w:rsidR="00BE2096" w:rsidRPr="006C7BC3" w:rsidRDefault="00BE2096" w:rsidP="00BE2096">
      <w:pPr>
        <w:spacing w:after="0"/>
        <w:jc w:val="center"/>
        <w:rPr>
          <w:rFonts w:ascii="Times New Roman" w:eastAsia="Times New Roman" w:hAnsi="Times New Roman"/>
          <w:sz w:val="18"/>
          <w:szCs w:val="18"/>
          <w:lang w:eastAsia="ru-RU"/>
        </w:rPr>
      </w:pPr>
      <w:r w:rsidRPr="00BE2096">
        <w:rPr>
          <w:rFonts w:ascii="Times New Roman" w:eastAsia="Times New Roman" w:hAnsi="Times New Roman"/>
          <w:sz w:val="18"/>
          <w:szCs w:val="18"/>
          <w:lang w:eastAsia="ru-RU"/>
        </w:rPr>
        <w:t>ПОСТАНОВЛЕНИЕ</w:t>
      </w:r>
    </w:p>
    <w:p w:rsidR="00BE2096" w:rsidRPr="006C7BC3" w:rsidRDefault="00BE2096" w:rsidP="00BE2096">
      <w:pPr>
        <w:spacing w:after="0"/>
        <w:jc w:val="center"/>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11.10.2017                                          с. </w:t>
      </w:r>
      <w:proofErr w:type="spellStart"/>
      <w:r w:rsidRPr="00BE2096">
        <w:rPr>
          <w:rFonts w:ascii="Times New Roman" w:eastAsia="Times New Roman" w:hAnsi="Times New Roman"/>
          <w:sz w:val="20"/>
          <w:szCs w:val="20"/>
          <w:lang w:eastAsia="ru-RU"/>
        </w:rPr>
        <w:t>Богучаны</w:t>
      </w:r>
      <w:proofErr w:type="spellEnd"/>
      <w:r w:rsidRPr="00BE2096">
        <w:rPr>
          <w:rFonts w:ascii="Times New Roman" w:eastAsia="Times New Roman" w:hAnsi="Times New Roman"/>
          <w:sz w:val="20"/>
          <w:szCs w:val="20"/>
          <w:lang w:eastAsia="ru-RU"/>
        </w:rPr>
        <w:t xml:space="preserve">                                              № 1129-п</w:t>
      </w:r>
    </w:p>
    <w:p w:rsidR="00BE2096" w:rsidRPr="00BE2096" w:rsidRDefault="00BE2096" w:rsidP="00BE2096">
      <w:pPr>
        <w:spacing w:after="0" w:line="240" w:lineRule="auto"/>
        <w:jc w:val="center"/>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О внесении дополнений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w:t>
      </w:r>
    </w:p>
    <w:p w:rsidR="00BE2096" w:rsidRPr="00BE2096" w:rsidRDefault="00BE2096" w:rsidP="00BE2096">
      <w:pPr>
        <w:spacing w:after="0" w:line="240" w:lineRule="auto"/>
        <w:jc w:val="both"/>
        <w:rPr>
          <w:rFonts w:ascii="Times New Roman" w:eastAsia="Times New Roman" w:hAnsi="Times New Roman"/>
          <w:sz w:val="20"/>
          <w:szCs w:val="20"/>
          <w:lang w:eastAsia="ru-RU"/>
        </w:rPr>
      </w:pPr>
    </w:p>
    <w:p w:rsidR="00BE2096" w:rsidRPr="00BE2096" w:rsidRDefault="00BE2096" w:rsidP="00BE2096">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7, 8, 47 Устава Богучанского района Красноярского края</w:t>
      </w:r>
      <w:r>
        <w:rPr>
          <w:rFonts w:ascii="Times New Roman" w:eastAsia="Times New Roman" w:hAnsi="Times New Roman"/>
          <w:sz w:val="20"/>
          <w:szCs w:val="20"/>
          <w:lang w:eastAsia="ru-RU"/>
        </w:rPr>
        <w:t>,</w:t>
      </w:r>
    </w:p>
    <w:p w:rsidR="00BE2096" w:rsidRPr="00BE2096" w:rsidRDefault="00BE2096" w:rsidP="00BE2096">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 ПОСТАНОВЛЯЮ:</w:t>
      </w: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1. Внести дополнения в  Положение о системе оплаты труда работников муниципальных бюджетных и казенных учреждений, утвержденное  постановлением администрации Богучанского района от 18.05.2012 № 651-п  (далее – Положение).</w:t>
      </w: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1.1. </w:t>
      </w:r>
      <w:r w:rsidRPr="00BE2096">
        <w:rPr>
          <w:rFonts w:ascii="Times New Roman" w:eastAsia="Times New Roman" w:hAnsi="Times New Roman"/>
          <w:sz w:val="20"/>
          <w:szCs w:val="20"/>
          <w:lang w:eastAsia="ru-RU"/>
        </w:rPr>
        <w:tab/>
        <w:t>дополнить таблицу приложения № 1  Положения строками 2.4, 2.5. следующего содержания:</w:t>
      </w:r>
    </w:p>
    <w:tbl>
      <w:tblPr>
        <w:tblStyle w:val="201"/>
        <w:tblW w:w="5000" w:type="pct"/>
        <w:tblLook w:val="04A0"/>
      </w:tblPr>
      <w:tblGrid>
        <w:gridCol w:w="673"/>
        <w:gridCol w:w="3970"/>
        <w:gridCol w:w="1133"/>
        <w:gridCol w:w="1277"/>
        <w:gridCol w:w="1133"/>
        <w:gridCol w:w="1384"/>
      </w:tblGrid>
      <w:tr w:rsidR="00BE2096" w:rsidRPr="00BE2096" w:rsidTr="00BE2096">
        <w:tc>
          <w:tcPr>
            <w:tcW w:w="352" w:type="pct"/>
          </w:tcPr>
          <w:p w:rsidR="00BE2096" w:rsidRPr="00BE2096" w:rsidRDefault="00BE2096" w:rsidP="00BE2096">
            <w:pPr>
              <w:spacing w:after="0" w:line="240" w:lineRule="auto"/>
              <w:jc w:val="both"/>
              <w:rPr>
                <w:rFonts w:ascii="Times New Roman" w:hAnsi="Times New Roman"/>
                <w:sz w:val="14"/>
                <w:szCs w:val="20"/>
                <w:lang w:eastAsia="ru-RU"/>
              </w:rPr>
            </w:pPr>
            <w:r w:rsidRPr="00BE2096">
              <w:rPr>
                <w:rFonts w:ascii="Times New Roman" w:hAnsi="Times New Roman"/>
                <w:sz w:val="14"/>
                <w:szCs w:val="20"/>
                <w:lang w:eastAsia="ru-RU"/>
              </w:rPr>
              <w:t>2.4</w:t>
            </w:r>
          </w:p>
        </w:tc>
        <w:tc>
          <w:tcPr>
            <w:tcW w:w="2074" w:type="pct"/>
          </w:tcPr>
          <w:p w:rsidR="00BE2096" w:rsidRPr="00BE2096" w:rsidRDefault="00BE2096" w:rsidP="00BE2096">
            <w:pPr>
              <w:autoSpaceDE w:val="0"/>
              <w:autoSpaceDN w:val="0"/>
              <w:adjustRightInd w:val="0"/>
              <w:spacing w:after="0" w:line="240" w:lineRule="auto"/>
              <w:rPr>
                <w:rFonts w:ascii="Times New Roman" w:hAnsi="Times New Roman"/>
                <w:sz w:val="14"/>
                <w:szCs w:val="20"/>
                <w:lang w:eastAsia="ru-RU"/>
              </w:rPr>
            </w:pPr>
            <w:r w:rsidRPr="00BE2096">
              <w:rPr>
                <w:rFonts w:ascii="Times New Roman" w:hAnsi="Times New Roman"/>
                <w:sz w:val="14"/>
                <w:szCs w:val="20"/>
                <w:lang w:eastAsia="ru-RU"/>
              </w:rPr>
              <w:t>учреждения образования, подведомственные управлению культуры</w:t>
            </w:r>
          </w:p>
        </w:tc>
        <w:tc>
          <w:tcPr>
            <w:tcW w:w="592"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2,3-2,7</w:t>
            </w:r>
          </w:p>
        </w:tc>
        <w:tc>
          <w:tcPr>
            <w:tcW w:w="667"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1,8-2,2</w:t>
            </w:r>
          </w:p>
        </w:tc>
        <w:tc>
          <w:tcPr>
            <w:tcW w:w="592"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1,4-1,7</w:t>
            </w:r>
          </w:p>
        </w:tc>
        <w:tc>
          <w:tcPr>
            <w:tcW w:w="723"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1,1-1,3</w:t>
            </w:r>
          </w:p>
        </w:tc>
      </w:tr>
      <w:tr w:rsidR="00BE2096" w:rsidRPr="00BE2096" w:rsidTr="00BE2096">
        <w:tc>
          <w:tcPr>
            <w:tcW w:w="352" w:type="pct"/>
          </w:tcPr>
          <w:p w:rsidR="00BE2096" w:rsidRPr="00BE2096" w:rsidRDefault="00BE2096" w:rsidP="00BE2096">
            <w:pPr>
              <w:spacing w:after="0" w:line="240" w:lineRule="auto"/>
              <w:jc w:val="both"/>
              <w:rPr>
                <w:rFonts w:ascii="Times New Roman" w:hAnsi="Times New Roman"/>
                <w:sz w:val="14"/>
                <w:szCs w:val="20"/>
                <w:lang w:eastAsia="ru-RU"/>
              </w:rPr>
            </w:pPr>
            <w:r w:rsidRPr="00BE2096">
              <w:rPr>
                <w:rFonts w:ascii="Times New Roman" w:hAnsi="Times New Roman"/>
                <w:sz w:val="14"/>
                <w:szCs w:val="20"/>
                <w:lang w:eastAsia="ru-RU"/>
              </w:rPr>
              <w:t>2.5</w:t>
            </w:r>
          </w:p>
        </w:tc>
        <w:tc>
          <w:tcPr>
            <w:tcW w:w="2074" w:type="pct"/>
          </w:tcPr>
          <w:p w:rsidR="00BE2096" w:rsidRPr="00BE2096" w:rsidRDefault="00BE2096" w:rsidP="00BE2096">
            <w:pPr>
              <w:autoSpaceDE w:val="0"/>
              <w:autoSpaceDN w:val="0"/>
              <w:adjustRightInd w:val="0"/>
              <w:spacing w:after="0" w:line="240" w:lineRule="auto"/>
              <w:rPr>
                <w:rFonts w:ascii="Times New Roman" w:hAnsi="Times New Roman"/>
                <w:sz w:val="14"/>
                <w:szCs w:val="20"/>
                <w:lang w:eastAsia="ru-RU"/>
              </w:rPr>
            </w:pPr>
            <w:r w:rsidRPr="00BE2096">
              <w:rPr>
                <w:rFonts w:ascii="Times New Roman" w:hAnsi="Times New Roman"/>
                <w:sz w:val="14"/>
                <w:szCs w:val="20"/>
                <w:lang w:eastAsia="ru-RU"/>
              </w:rPr>
              <w:t>учреждения по обеспечению деятельности учреждений</w:t>
            </w:r>
          </w:p>
        </w:tc>
        <w:tc>
          <w:tcPr>
            <w:tcW w:w="592"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3,0-5,0</w:t>
            </w:r>
          </w:p>
        </w:tc>
        <w:tc>
          <w:tcPr>
            <w:tcW w:w="667"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2,5-2,9</w:t>
            </w:r>
          </w:p>
        </w:tc>
        <w:tc>
          <w:tcPr>
            <w:tcW w:w="592"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2,0-2,4</w:t>
            </w:r>
          </w:p>
        </w:tc>
        <w:tc>
          <w:tcPr>
            <w:tcW w:w="723" w:type="pct"/>
          </w:tcPr>
          <w:p w:rsidR="00BE2096" w:rsidRPr="00BE2096" w:rsidRDefault="00BE2096" w:rsidP="00BE2096">
            <w:pPr>
              <w:autoSpaceDE w:val="0"/>
              <w:autoSpaceDN w:val="0"/>
              <w:adjustRightInd w:val="0"/>
              <w:spacing w:after="0" w:line="240" w:lineRule="auto"/>
              <w:jc w:val="center"/>
              <w:rPr>
                <w:rFonts w:ascii="Times New Roman" w:hAnsi="Times New Roman"/>
                <w:sz w:val="14"/>
                <w:szCs w:val="20"/>
                <w:lang w:eastAsia="ru-RU"/>
              </w:rPr>
            </w:pPr>
            <w:r w:rsidRPr="00BE2096">
              <w:rPr>
                <w:rFonts w:ascii="Times New Roman" w:hAnsi="Times New Roman"/>
                <w:sz w:val="14"/>
                <w:szCs w:val="20"/>
                <w:lang w:eastAsia="ru-RU"/>
              </w:rPr>
              <w:t>1,5-1,9</w:t>
            </w:r>
          </w:p>
        </w:tc>
      </w:tr>
    </w:tbl>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1.2. </w:t>
      </w:r>
      <w:r w:rsidRPr="00BE2096">
        <w:rPr>
          <w:rFonts w:ascii="Times New Roman" w:eastAsia="Times New Roman" w:hAnsi="Times New Roman"/>
          <w:sz w:val="20"/>
          <w:szCs w:val="20"/>
          <w:lang w:eastAsia="ru-RU"/>
        </w:rPr>
        <w:tab/>
      </w:r>
      <w:r w:rsidRPr="00BE2096">
        <w:rPr>
          <w:rFonts w:ascii="Times New Roman" w:eastAsia="Times New Roman" w:hAnsi="Times New Roman"/>
          <w:sz w:val="20"/>
          <w:szCs w:val="20"/>
          <w:lang w:eastAsia="ru-RU"/>
        </w:rPr>
        <w:tab/>
        <w:t xml:space="preserve"> приложение №3 Положения дополнить  подпунктом 2.3: </w:t>
      </w:r>
    </w:p>
    <w:p w:rsidR="00BE2096" w:rsidRPr="00BE2096" w:rsidRDefault="00BE2096" w:rsidP="00BE209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"2.3</w:t>
      </w:r>
      <w:proofErr w:type="gramStart"/>
      <w:r w:rsidRPr="00BE2096">
        <w:rPr>
          <w:rFonts w:ascii="Times New Roman" w:eastAsia="Times New Roman" w:hAnsi="Times New Roman"/>
          <w:sz w:val="20"/>
          <w:szCs w:val="20"/>
          <w:lang w:eastAsia="ru-RU"/>
        </w:rPr>
        <w:t xml:space="preserve">  П</w:t>
      </w:r>
      <w:proofErr w:type="gramEnd"/>
      <w:r w:rsidRPr="00BE2096">
        <w:rPr>
          <w:rFonts w:ascii="Times New Roman" w:eastAsia="Times New Roman" w:hAnsi="Times New Roman"/>
          <w:sz w:val="20"/>
          <w:szCs w:val="20"/>
          <w:lang w:eastAsia="ru-RU"/>
        </w:rPr>
        <w:t>ри отнесении к группам по оплате труда руководителей среднее годовое число читателей и среднее годовое количество книговыдач учитывается с повышающим коэффициентом 2,0 в библиотеках, находящихся в районах Крайнего Севера и приравненных к ним.</w:t>
      </w:r>
    </w:p>
    <w:p w:rsidR="00BE2096" w:rsidRPr="00BE2096" w:rsidRDefault="00BE2096" w:rsidP="00BE2096">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1.3.</w:t>
      </w:r>
      <w:r w:rsidRPr="00BE2096">
        <w:rPr>
          <w:rFonts w:ascii="Times New Roman" w:eastAsia="Times New Roman" w:hAnsi="Times New Roman"/>
          <w:sz w:val="20"/>
          <w:szCs w:val="20"/>
          <w:lang w:eastAsia="ru-RU"/>
        </w:rPr>
        <w:tab/>
        <w:t xml:space="preserve"> Приложение №3 Положения дополнить  пунктом 4:</w:t>
      </w: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"4. Учреждения по сопровождению деятельности органов местного самоуправления:</w:t>
      </w:r>
    </w:p>
    <w:tbl>
      <w:tblPr>
        <w:tblW w:w="5000" w:type="pct"/>
        <w:tblCellMar>
          <w:left w:w="70" w:type="dxa"/>
          <w:right w:w="70" w:type="dxa"/>
        </w:tblCellMar>
        <w:tblLook w:val="0000"/>
      </w:tblPr>
      <w:tblGrid>
        <w:gridCol w:w="2652"/>
        <w:gridCol w:w="1954"/>
        <w:gridCol w:w="1956"/>
        <w:gridCol w:w="1675"/>
        <w:gridCol w:w="1257"/>
      </w:tblGrid>
      <w:tr w:rsidR="00BE2096" w:rsidRPr="00182822" w:rsidTr="00182822">
        <w:trPr>
          <w:cantSplit/>
          <w:trHeight w:val="20"/>
        </w:trPr>
        <w:tc>
          <w:tcPr>
            <w:tcW w:w="1397" w:type="pct"/>
            <w:vMerge w:val="restart"/>
            <w:tcBorders>
              <w:top w:val="single" w:sz="6" w:space="0" w:color="auto"/>
              <w:left w:val="single" w:sz="6" w:space="0" w:color="auto"/>
              <w:bottom w:val="nil"/>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Показатели      </w:t>
            </w:r>
          </w:p>
        </w:tc>
        <w:tc>
          <w:tcPr>
            <w:tcW w:w="3603" w:type="pct"/>
            <w:gridSpan w:val="4"/>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Группы по оплате труда руководителей Учреждений</w:t>
            </w:r>
          </w:p>
        </w:tc>
      </w:tr>
      <w:tr w:rsidR="00BE2096" w:rsidRPr="00182822" w:rsidTr="00182822">
        <w:trPr>
          <w:cantSplit/>
          <w:trHeight w:val="20"/>
        </w:trPr>
        <w:tc>
          <w:tcPr>
            <w:tcW w:w="1397" w:type="pct"/>
            <w:vMerge/>
            <w:tcBorders>
              <w:top w:val="nil"/>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p>
        </w:tc>
        <w:tc>
          <w:tcPr>
            <w:tcW w:w="102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I      </w:t>
            </w:r>
          </w:p>
        </w:tc>
        <w:tc>
          <w:tcPr>
            <w:tcW w:w="103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II      </w:t>
            </w:r>
          </w:p>
        </w:tc>
        <w:tc>
          <w:tcPr>
            <w:tcW w:w="882"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III     </w:t>
            </w:r>
          </w:p>
        </w:tc>
        <w:tc>
          <w:tcPr>
            <w:tcW w:w="662"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IV</w:t>
            </w:r>
          </w:p>
        </w:tc>
      </w:tr>
      <w:tr w:rsidR="00BE2096" w:rsidRPr="00182822" w:rsidTr="00182822">
        <w:trPr>
          <w:cantSplit/>
          <w:trHeight w:val="20"/>
        </w:trPr>
        <w:tc>
          <w:tcPr>
            <w:tcW w:w="1397"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Количество обслуживаемых учреждений (юридических лиц)</w:t>
            </w:r>
          </w:p>
        </w:tc>
        <w:tc>
          <w:tcPr>
            <w:tcW w:w="102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свыше 15</w:t>
            </w:r>
          </w:p>
        </w:tc>
        <w:tc>
          <w:tcPr>
            <w:tcW w:w="103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10-15</w:t>
            </w:r>
          </w:p>
        </w:tc>
        <w:tc>
          <w:tcPr>
            <w:tcW w:w="882"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6-9</w:t>
            </w:r>
          </w:p>
        </w:tc>
        <w:tc>
          <w:tcPr>
            <w:tcW w:w="662"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1-5</w:t>
            </w:r>
          </w:p>
        </w:tc>
      </w:tr>
    </w:tbl>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p>
    <w:p w:rsidR="00BE2096" w:rsidRPr="00BE2096" w:rsidRDefault="00BE2096" w:rsidP="00BE2096">
      <w:pPr>
        <w:autoSpaceDE w:val="0"/>
        <w:autoSpaceDN w:val="0"/>
        <w:adjustRightInd w:val="0"/>
        <w:spacing w:after="0" w:line="240" w:lineRule="auto"/>
        <w:jc w:val="both"/>
        <w:rPr>
          <w:rFonts w:ascii="Times New Roman" w:eastAsia="Times New Roman" w:hAnsi="Times New Roman"/>
          <w:sz w:val="20"/>
          <w:szCs w:val="20"/>
          <w:lang w:eastAsia="ru-RU"/>
        </w:rPr>
      </w:pPr>
      <w:r w:rsidRPr="00BE2096">
        <w:rPr>
          <w:rFonts w:ascii="Arial" w:eastAsia="Times New Roman" w:hAnsi="Arial" w:cs="Arial"/>
          <w:sz w:val="20"/>
          <w:szCs w:val="20"/>
          <w:lang w:eastAsia="ru-RU"/>
        </w:rPr>
        <w:lastRenderedPageBreak/>
        <w:tab/>
      </w:r>
      <w:r w:rsidRPr="00BE2096">
        <w:rPr>
          <w:rFonts w:ascii="Times New Roman" w:eastAsia="Times New Roman" w:hAnsi="Times New Roman"/>
          <w:sz w:val="20"/>
          <w:szCs w:val="20"/>
          <w:lang w:eastAsia="ru-RU"/>
        </w:rPr>
        <w:t>1.4</w:t>
      </w:r>
      <w:r w:rsidRPr="00BE2096">
        <w:rPr>
          <w:rFonts w:ascii="Times New Roman" w:eastAsia="Times New Roman" w:hAnsi="Times New Roman"/>
          <w:sz w:val="20"/>
          <w:szCs w:val="20"/>
          <w:lang w:eastAsia="ru-RU"/>
        </w:rPr>
        <w:tab/>
        <w:t xml:space="preserve">дополнить Положение  Приложением № 11" Предельный уровень соотношения средней заработной платы руководителей учреждений, их заместителей и главных бухгалтеров к уровню средней заработной платы работников учреждений (без учета заработной платы руководителя, заместителей руководителя и главного бухгалтера)" </w:t>
      </w:r>
      <w:proofErr w:type="gramStart"/>
      <w:r w:rsidRPr="00BE2096">
        <w:rPr>
          <w:rFonts w:ascii="Times New Roman" w:eastAsia="Times New Roman" w:hAnsi="Times New Roman"/>
          <w:sz w:val="20"/>
          <w:szCs w:val="20"/>
          <w:lang w:eastAsia="ru-RU"/>
        </w:rPr>
        <w:t>согласно приложения</w:t>
      </w:r>
      <w:proofErr w:type="gramEnd"/>
      <w:r w:rsidRPr="00BE2096">
        <w:rPr>
          <w:rFonts w:ascii="Times New Roman" w:eastAsia="Times New Roman" w:hAnsi="Times New Roman"/>
          <w:sz w:val="20"/>
          <w:szCs w:val="20"/>
          <w:lang w:eastAsia="ru-RU"/>
        </w:rPr>
        <w:t xml:space="preserve"> №1 к постановлению.</w:t>
      </w:r>
    </w:p>
    <w:p w:rsidR="00BE2096" w:rsidRPr="00BE2096" w:rsidRDefault="00BE2096" w:rsidP="00BE2096">
      <w:pPr>
        <w:keepNext/>
        <w:suppressLineNumbers/>
        <w:suppressAutoHyphens/>
        <w:spacing w:after="0" w:line="240" w:lineRule="auto"/>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ab/>
        <w:t xml:space="preserve">                                                                            </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Приложение №1</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к постановлению</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администрации  Богучанского</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района от  11.10.2017  № 1129-п  </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w:t>
      </w:r>
    </w:p>
    <w:p w:rsidR="00BE2096" w:rsidRPr="00182822" w:rsidRDefault="00BE2096" w:rsidP="00182822">
      <w:pPr>
        <w:keepNext/>
        <w:suppressLineNumbers/>
        <w:suppressAutoHyphen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Приложение № 11</w:t>
      </w:r>
    </w:p>
    <w:p w:rsidR="00BE2096" w:rsidRPr="00182822" w:rsidRDefault="00BE2096" w:rsidP="00182822">
      <w:pPr>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к  Положению  о  системе оплаты труда</w:t>
      </w:r>
    </w:p>
    <w:p w:rsidR="00BE2096" w:rsidRPr="00182822" w:rsidRDefault="00BE2096" w:rsidP="00182822">
      <w:pPr>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работников муниципальных  бюджетных</w:t>
      </w:r>
    </w:p>
    <w:p w:rsidR="00BE2096" w:rsidRPr="00182822" w:rsidRDefault="00BE2096" w:rsidP="00182822">
      <w:pPr>
        <w:tabs>
          <w:tab w:val="left" w:pos="5387"/>
        </w:tabs>
        <w:spacing w:after="0" w:line="240" w:lineRule="auto"/>
        <w:jc w:val="right"/>
        <w:rPr>
          <w:rFonts w:ascii="Times New Roman" w:eastAsia="Times New Roman" w:hAnsi="Times New Roman"/>
          <w:sz w:val="18"/>
          <w:szCs w:val="20"/>
          <w:lang w:eastAsia="ru-RU"/>
        </w:rPr>
      </w:pPr>
      <w:r w:rsidRPr="00182822">
        <w:rPr>
          <w:rFonts w:ascii="Times New Roman" w:eastAsia="Times New Roman" w:hAnsi="Times New Roman"/>
          <w:sz w:val="18"/>
          <w:szCs w:val="20"/>
          <w:lang w:eastAsia="ru-RU"/>
        </w:rPr>
        <w:t xml:space="preserve">                                                                                                     и казенных  учреждений, </w:t>
      </w:r>
      <w:proofErr w:type="gramStart"/>
      <w:r w:rsidRPr="00182822">
        <w:rPr>
          <w:rFonts w:ascii="Times New Roman" w:eastAsia="Times New Roman" w:hAnsi="Times New Roman"/>
          <w:sz w:val="18"/>
          <w:szCs w:val="20"/>
          <w:lang w:eastAsia="ru-RU"/>
        </w:rPr>
        <w:t>утвержденному</w:t>
      </w:r>
      <w:proofErr w:type="gramEnd"/>
    </w:p>
    <w:p w:rsidR="00BE2096" w:rsidRPr="00BE2096" w:rsidRDefault="00BE2096" w:rsidP="00182822">
      <w:pPr>
        <w:spacing w:after="0" w:line="240" w:lineRule="auto"/>
        <w:jc w:val="right"/>
        <w:rPr>
          <w:rFonts w:ascii="Times New Roman" w:eastAsia="Times New Roman" w:hAnsi="Times New Roman"/>
          <w:sz w:val="20"/>
          <w:szCs w:val="20"/>
          <w:lang w:eastAsia="ru-RU"/>
        </w:rPr>
      </w:pPr>
      <w:r w:rsidRPr="00182822">
        <w:rPr>
          <w:rFonts w:ascii="Times New Roman" w:eastAsia="Times New Roman" w:hAnsi="Times New Roman"/>
          <w:sz w:val="18"/>
          <w:szCs w:val="20"/>
          <w:lang w:eastAsia="ru-RU"/>
        </w:rPr>
        <w:t xml:space="preserve">                                                                                 постановлением  администрации</w:t>
      </w:r>
    </w:p>
    <w:p w:rsidR="00BE2096" w:rsidRPr="00BE2096" w:rsidRDefault="00BE2096" w:rsidP="00182822">
      <w:pPr>
        <w:spacing w:after="0" w:line="240" w:lineRule="auto"/>
        <w:jc w:val="right"/>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                                                              Богучанского района</w:t>
      </w:r>
    </w:p>
    <w:p w:rsidR="00BE2096" w:rsidRPr="00BE2096" w:rsidRDefault="00BE2096" w:rsidP="00182822">
      <w:pPr>
        <w:spacing w:after="0" w:line="240" w:lineRule="auto"/>
        <w:jc w:val="right"/>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                                                                                                     от «18» мая 2012  № 651-п</w:t>
      </w:r>
    </w:p>
    <w:tbl>
      <w:tblPr>
        <w:tblW w:w="5000" w:type="pct"/>
        <w:tblCellMar>
          <w:left w:w="70" w:type="dxa"/>
          <w:right w:w="70" w:type="dxa"/>
        </w:tblCellMar>
        <w:tblLook w:val="0000"/>
      </w:tblPr>
      <w:tblGrid>
        <w:gridCol w:w="950"/>
        <w:gridCol w:w="4376"/>
        <w:gridCol w:w="1566"/>
        <w:gridCol w:w="1566"/>
        <w:gridCol w:w="1036"/>
      </w:tblGrid>
      <w:tr w:rsidR="00BE2096" w:rsidRPr="00182822" w:rsidTr="00182822">
        <w:trPr>
          <w:cantSplit/>
          <w:trHeight w:val="20"/>
        </w:trPr>
        <w:tc>
          <w:tcPr>
            <w:tcW w:w="279" w:type="pct"/>
            <w:vMerge w:val="restart"/>
            <w:tcBorders>
              <w:top w:val="single" w:sz="6" w:space="0" w:color="auto"/>
              <w:left w:val="single" w:sz="6" w:space="0" w:color="auto"/>
              <w:bottom w:val="nil"/>
              <w:right w:val="single" w:sz="6"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ab/>
              <w:t xml:space="preserve">N </w:t>
            </w:r>
            <w:r w:rsidRPr="00182822">
              <w:rPr>
                <w:rFonts w:ascii="Times New Roman" w:eastAsia="Times New Roman" w:hAnsi="Times New Roman"/>
                <w:sz w:val="14"/>
                <w:szCs w:val="14"/>
                <w:lang w:eastAsia="ru-RU"/>
              </w:rPr>
              <w:br/>
            </w:r>
            <w:proofErr w:type="spellStart"/>
            <w:proofErr w:type="gramStart"/>
            <w:r w:rsidRPr="00182822">
              <w:rPr>
                <w:rFonts w:ascii="Times New Roman" w:eastAsia="Times New Roman" w:hAnsi="Times New Roman"/>
                <w:sz w:val="14"/>
                <w:szCs w:val="14"/>
                <w:lang w:eastAsia="ru-RU"/>
              </w:rPr>
              <w:t>п</w:t>
            </w:r>
            <w:proofErr w:type="spellEnd"/>
            <w:proofErr w:type="gramEnd"/>
            <w:r w:rsidRPr="00182822">
              <w:rPr>
                <w:rFonts w:ascii="Times New Roman" w:eastAsia="Times New Roman" w:hAnsi="Times New Roman"/>
                <w:sz w:val="14"/>
                <w:szCs w:val="14"/>
                <w:lang w:eastAsia="ru-RU"/>
              </w:rPr>
              <w:t>/</w:t>
            </w:r>
            <w:proofErr w:type="spellStart"/>
            <w:r w:rsidRPr="00182822">
              <w:rPr>
                <w:rFonts w:ascii="Times New Roman" w:eastAsia="Times New Roman" w:hAnsi="Times New Roman"/>
                <w:sz w:val="14"/>
                <w:szCs w:val="14"/>
                <w:lang w:eastAsia="ru-RU"/>
              </w:rPr>
              <w:t>п</w:t>
            </w:r>
            <w:proofErr w:type="spellEnd"/>
          </w:p>
        </w:tc>
        <w:tc>
          <w:tcPr>
            <w:tcW w:w="2360" w:type="pct"/>
            <w:vMerge w:val="restart"/>
            <w:tcBorders>
              <w:top w:val="single" w:sz="6" w:space="0" w:color="auto"/>
              <w:left w:val="single" w:sz="6" w:space="0" w:color="auto"/>
              <w:right w:val="single" w:sz="4"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w:t>
            </w:r>
          </w:p>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tc>
        <w:tc>
          <w:tcPr>
            <w:tcW w:w="2361" w:type="pct"/>
            <w:gridSpan w:val="3"/>
            <w:tcBorders>
              <w:top w:val="single" w:sz="6" w:space="0" w:color="auto"/>
              <w:left w:val="single" w:sz="4" w:space="0" w:color="auto"/>
              <w:bottom w:val="single" w:sz="6" w:space="0" w:color="auto"/>
              <w:right w:val="single" w:sz="4"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Предельные уровни соотношения</w:t>
            </w:r>
          </w:p>
        </w:tc>
      </w:tr>
      <w:tr w:rsidR="00BE2096" w:rsidRPr="00182822" w:rsidTr="00182822">
        <w:trPr>
          <w:cantSplit/>
          <w:trHeight w:val="20"/>
        </w:trPr>
        <w:tc>
          <w:tcPr>
            <w:tcW w:w="279" w:type="pct"/>
            <w:vMerge/>
            <w:tcBorders>
              <w:top w:val="nil"/>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p>
        </w:tc>
        <w:tc>
          <w:tcPr>
            <w:tcW w:w="2360" w:type="pct"/>
            <w:vMerge/>
            <w:tcBorders>
              <w:left w:val="single" w:sz="6" w:space="0" w:color="auto"/>
              <w:bottom w:val="single" w:sz="6" w:space="0" w:color="auto"/>
              <w:right w:val="single" w:sz="4" w:space="0" w:color="auto"/>
            </w:tcBorders>
          </w:tcPr>
          <w:p w:rsidR="00BE2096" w:rsidRPr="00182822" w:rsidRDefault="00BE2096" w:rsidP="00BE2096">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880" w:type="pct"/>
            <w:tcBorders>
              <w:top w:val="single" w:sz="6" w:space="0" w:color="auto"/>
              <w:left w:val="single" w:sz="4" w:space="0" w:color="auto"/>
              <w:bottom w:val="single" w:sz="4"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руководитель учреждения</w:t>
            </w:r>
          </w:p>
        </w:tc>
        <w:tc>
          <w:tcPr>
            <w:tcW w:w="880" w:type="pct"/>
            <w:tcBorders>
              <w:top w:val="single" w:sz="6" w:space="0" w:color="auto"/>
              <w:left w:val="single" w:sz="6" w:space="0" w:color="auto"/>
              <w:bottom w:val="single" w:sz="4"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заместители руководителя</w:t>
            </w:r>
          </w:p>
        </w:tc>
        <w:tc>
          <w:tcPr>
            <w:tcW w:w="601" w:type="pct"/>
            <w:tcBorders>
              <w:top w:val="single" w:sz="6" w:space="0" w:color="auto"/>
              <w:left w:val="single" w:sz="6" w:space="0" w:color="auto"/>
              <w:bottom w:val="single" w:sz="4"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главный бухгалтер</w:t>
            </w:r>
          </w:p>
        </w:tc>
      </w:tr>
      <w:tr w:rsidR="00BE2096" w:rsidRPr="00182822" w:rsidTr="00182822">
        <w:trPr>
          <w:cantSplit/>
          <w:trHeight w:val="20"/>
        </w:trPr>
        <w:tc>
          <w:tcPr>
            <w:tcW w:w="27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1 </w:t>
            </w: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2               </w:t>
            </w:r>
          </w:p>
        </w:tc>
        <w:tc>
          <w:tcPr>
            <w:tcW w:w="880" w:type="pct"/>
            <w:tcBorders>
              <w:top w:val="single" w:sz="4"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w:t>
            </w:r>
          </w:p>
        </w:tc>
        <w:tc>
          <w:tcPr>
            <w:tcW w:w="880" w:type="pct"/>
            <w:tcBorders>
              <w:top w:val="single" w:sz="4"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4</w:t>
            </w:r>
          </w:p>
        </w:tc>
        <w:tc>
          <w:tcPr>
            <w:tcW w:w="601" w:type="pct"/>
            <w:tcBorders>
              <w:top w:val="single" w:sz="4"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w:t>
            </w:r>
          </w:p>
        </w:tc>
      </w:tr>
      <w:tr w:rsidR="00BE2096" w:rsidRPr="00182822" w:rsidTr="00182822">
        <w:trPr>
          <w:cantSplit/>
          <w:trHeight w:val="20"/>
        </w:trPr>
        <w:tc>
          <w:tcPr>
            <w:tcW w:w="27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w:t>
            </w: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1,6      </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1,1</w:t>
            </w:r>
          </w:p>
        </w:tc>
      </w:tr>
      <w:tr w:rsidR="00BE2096" w:rsidRPr="00182822" w:rsidTr="00182822">
        <w:trPr>
          <w:cantSplit/>
          <w:trHeight w:val="20"/>
        </w:trPr>
        <w:tc>
          <w:tcPr>
            <w:tcW w:w="27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2.</w:t>
            </w: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1,3</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1,1</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1,1</w:t>
            </w:r>
          </w:p>
        </w:tc>
      </w:tr>
      <w:tr w:rsidR="00BE2096" w:rsidRPr="00182822" w:rsidTr="00182822">
        <w:trPr>
          <w:cantSplit/>
          <w:trHeight w:val="20"/>
        </w:trPr>
        <w:tc>
          <w:tcPr>
            <w:tcW w:w="27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w:t>
            </w: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пожарной безопасности</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2,1</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1,2</w:t>
            </w:r>
          </w:p>
        </w:tc>
      </w:tr>
      <w:tr w:rsidR="00BE2096" w:rsidRPr="00182822" w:rsidTr="00182822">
        <w:trPr>
          <w:cantSplit/>
          <w:trHeight w:val="20"/>
        </w:trPr>
        <w:tc>
          <w:tcPr>
            <w:tcW w:w="279"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4.</w:t>
            </w: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спорта и молодежной политики</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1,8</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r>
      <w:tr w:rsidR="00BE2096" w:rsidRPr="00182822" w:rsidTr="00182822">
        <w:trPr>
          <w:cantSplit/>
          <w:trHeight w:val="20"/>
        </w:trPr>
        <w:tc>
          <w:tcPr>
            <w:tcW w:w="279" w:type="pct"/>
            <w:tcBorders>
              <w:top w:val="single" w:sz="6" w:space="0" w:color="auto"/>
              <w:left w:val="single" w:sz="6" w:space="0" w:color="auto"/>
              <w:bottom w:val="single" w:sz="4" w:space="0" w:color="auto"/>
              <w:right w:val="single" w:sz="6"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w:t>
            </w:r>
          </w:p>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p>
        </w:tc>
        <w:tc>
          <w:tcPr>
            <w:tcW w:w="236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культуры:</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5.1</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 Музеи</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4,7      </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3,0  </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2,9  </w:t>
            </w: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5.2.</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Библиотеки</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3,2</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2,8</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5.3</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культуры клубного типа, центры народного творчества</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5,0</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3,6</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3,3</w:t>
            </w: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5.4</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по обеспечению деятельности учреждений</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3,9</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3,3</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3,2</w:t>
            </w: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6.</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Учреждения социальной поддержки и социального обслуживания населения</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3,3</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3,3</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3,4</w:t>
            </w:r>
          </w:p>
        </w:tc>
      </w:tr>
      <w:tr w:rsidR="00BE2096" w:rsidRPr="00182822" w:rsidTr="00182822">
        <w:trPr>
          <w:cantSplit/>
          <w:trHeight w:val="20"/>
        </w:trPr>
        <w:tc>
          <w:tcPr>
            <w:tcW w:w="279" w:type="pct"/>
            <w:tcBorders>
              <w:top w:val="single" w:sz="4" w:space="0" w:color="auto"/>
              <w:left w:val="single" w:sz="4" w:space="0" w:color="auto"/>
              <w:bottom w:val="single" w:sz="4" w:space="0" w:color="auto"/>
              <w:right w:val="single" w:sz="4" w:space="0" w:color="auto"/>
            </w:tcBorders>
          </w:tcPr>
          <w:p w:rsidR="00BE2096" w:rsidRPr="00182822" w:rsidRDefault="00BE2096" w:rsidP="00BE2096">
            <w:pPr>
              <w:widowControl w:val="0"/>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7.</w:t>
            </w:r>
          </w:p>
        </w:tc>
        <w:tc>
          <w:tcPr>
            <w:tcW w:w="2360" w:type="pct"/>
            <w:tcBorders>
              <w:top w:val="single" w:sz="6" w:space="0" w:color="auto"/>
              <w:left w:val="single" w:sz="4"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 xml:space="preserve">Учреждения образования   </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c>
          <w:tcPr>
            <w:tcW w:w="880"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w:t>
            </w:r>
          </w:p>
        </w:tc>
        <w:tc>
          <w:tcPr>
            <w:tcW w:w="601" w:type="pct"/>
            <w:tcBorders>
              <w:top w:val="single" w:sz="6" w:space="0" w:color="auto"/>
              <w:left w:val="single" w:sz="6" w:space="0" w:color="auto"/>
              <w:bottom w:val="single" w:sz="6" w:space="0" w:color="auto"/>
              <w:right w:val="single" w:sz="6" w:space="0" w:color="auto"/>
            </w:tcBorders>
          </w:tcPr>
          <w:p w:rsidR="00BE2096" w:rsidRPr="00182822" w:rsidRDefault="00BE2096" w:rsidP="00BE2096">
            <w:pPr>
              <w:autoSpaceDE w:val="0"/>
              <w:autoSpaceDN w:val="0"/>
              <w:adjustRightInd w:val="0"/>
              <w:spacing w:after="0" w:line="240" w:lineRule="auto"/>
              <w:rPr>
                <w:rFonts w:ascii="Times New Roman" w:eastAsia="Times New Roman" w:hAnsi="Times New Roman"/>
                <w:sz w:val="14"/>
                <w:szCs w:val="14"/>
                <w:lang w:eastAsia="ru-RU"/>
              </w:rPr>
            </w:pPr>
            <w:r w:rsidRPr="00182822">
              <w:rPr>
                <w:rFonts w:ascii="Times New Roman" w:eastAsia="Times New Roman" w:hAnsi="Times New Roman"/>
                <w:sz w:val="14"/>
                <w:szCs w:val="14"/>
                <w:lang w:eastAsia="ru-RU"/>
              </w:rPr>
              <w:t>3,0</w:t>
            </w:r>
          </w:p>
        </w:tc>
      </w:tr>
    </w:tbl>
    <w:p w:rsidR="00BE2096" w:rsidRPr="00BE2096" w:rsidRDefault="00BE2096" w:rsidP="00BE2096">
      <w:pPr>
        <w:spacing w:after="0" w:line="240" w:lineRule="auto"/>
        <w:ind w:hanging="142"/>
        <w:jc w:val="both"/>
        <w:rPr>
          <w:rFonts w:ascii="Times New Roman" w:eastAsia="Times New Roman" w:hAnsi="Times New Roman"/>
          <w:sz w:val="20"/>
          <w:szCs w:val="20"/>
          <w:lang w:eastAsia="ru-RU"/>
        </w:rPr>
      </w:pPr>
    </w:p>
    <w:p w:rsidR="00BE2096" w:rsidRPr="00BE2096" w:rsidRDefault="00BE2096" w:rsidP="00BE2096">
      <w:pPr>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2. </w:t>
      </w:r>
      <w:proofErr w:type="gramStart"/>
      <w:r w:rsidRPr="00BE2096">
        <w:rPr>
          <w:rFonts w:ascii="Times New Roman" w:eastAsia="Times New Roman" w:hAnsi="Times New Roman"/>
          <w:sz w:val="20"/>
          <w:szCs w:val="20"/>
          <w:lang w:eastAsia="ru-RU"/>
        </w:rPr>
        <w:t>Контроль за</w:t>
      </w:r>
      <w:proofErr w:type="gramEnd"/>
      <w:r w:rsidRPr="00BE2096">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E2096">
        <w:rPr>
          <w:rFonts w:ascii="Times New Roman" w:eastAsia="Times New Roman" w:hAnsi="Times New Roman"/>
          <w:sz w:val="20"/>
          <w:szCs w:val="20"/>
          <w:lang w:eastAsia="ru-RU"/>
        </w:rPr>
        <w:t>Илиндееву</w:t>
      </w:r>
      <w:proofErr w:type="spellEnd"/>
      <w:r w:rsidRPr="00BE2096">
        <w:rPr>
          <w:rFonts w:ascii="Times New Roman" w:eastAsia="Times New Roman" w:hAnsi="Times New Roman"/>
          <w:sz w:val="20"/>
          <w:szCs w:val="20"/>
          <w:lang w:eastAsia="ru-RU"/>
        </w:rPr>
        <w:t>.</w:t>
      </w:r>
    </w:p>
    <w:p w:rsidR="00BE2096" w:rsidRDefault="00BE2096" w:rsidP="0018282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 xml:space="preserve">3.  Настоящее постановление вступает  в силу  со </w:t>
      </w:r>
      <w:proofErr w:type="gramStart"/>
      <w:r w:rsidRPr="00BE2096">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BE2096">
        <w:rPr>
          <w:rFonts w:ascii="Times New Roman" w:eastAsia="Times New Roman" w:hAnsi="Times New Roman"/>
          <w:sz w:val="20"/>
          <w:szCs w:val="20"/>
          <w:lang w:eastAsia="ru-RU"/>
        </w:rPr>
        <w:t xml:space="preserve">  к правоотношениям, возникшим с 1 января 2017 года. </w:t>
      </w:r>
    </w:p>
    <w:p w:rsidR="00182822" w:rsidRPr="00BE2096" w:rsidRDefault="00182822" w:rsidP="0018282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E2096" w:rsidRDefault="00BE2096" w:rsidP="00BE2096">
      <w:pPr>
        <w:keepNext/>
        <w:spacing w:after="0" w:line="240" w:lineRule="auto"/>
        <w:jc w:val="both"/>
        <w:outlineLvl w:val="0"/>
        <w:rPr>
          <w:rFonts w:ascii="Times New Roman" w:eastAsia="Times New Roman" w:hAnsi="Times New Roman"/>
          <w:sz w:val="20"/>
          <w:szCs w:val="20"/>
          <w:lang w:eastAsia="ru-RU"/>
        </w:rPr>
      </w:pPr>
      <w:r w:rsidRPr="00BE2096">
        <w:rPr>
          <w:rFonts w:ascii="Times New Roman" w:eastAsia="Times New Roman" w:hAnsi="Times New Roman"/>
          <w:sz w:val="20"/>
          <w:szCs w:val="20"/>
          <w:lang w:eastAsia="ru-RU"/>
        </w:rPr>
        <w:t>И.о.</w:t>
      </w:r>
      <w:r w:rsidR="00182822">
        <w:rPr>
          <w:rFonts w:ascii="Times New Roman" w:eastAsia="Times New Roman" w:hAnsi="Times New Roman"/>
          <w:sz w:val="20"/>
          <w:szCs w:val="20"/>
          <w:lang w:eastAsia="ru-RU"/>
        </w:rPr>
        <w:t xml:space="preserve"> </w:t>
      </w:r>
      <w:r w:rsidRPr="00BE2096">
        <w:rPr>
          <w:rFonts w:ascii="Times New Roman" w:eastAsia="Times New Roman" w:hAnsi="Times New Roman"/>
          <w:sz w:val="20"/>
          <w:szCs w:val="20"/>
          <w:lang w:eastAsia="ru-RU"/>
        </w:rPr>
        <w:t>Главы  Богучанского района                                                         А.Ю. Машинистов</w:t>
      </w:r>
    </w:p>
    <w:p w:rsidR="00182822" w:rsidRDefault="00182822" w:rsidP="00BE2096">
      <w:pPr>
        <w:keepNext/>
        <w:spacing w:after="0" w:line="240" w:lineRule="auto"/>
        <w:jc w:val="both"/>
        <w:outlineLvl w:val="0"/>
        <w:rPr>
          <w:rFonts w:ascii="Times New Roman" w:eastAsia="Times New Roman" w:hAnsi="Times New Roman"/>
          <w:sz w:val="20"/>
          <w:szCs w:val="20"/>
          <w:lang w:eastAsia="ru-RU"/>
        </w:rPr>
      </w:pPr>
    </w:p>
    <w:p w:rsidR="00655C2D" w:rsidRPr="00655C2D" w:rsidRDefault="00655C2D" w:rsidP="00655C2D">
      <w:pPr>
        <w:spacing w:after="0" w:line="240" w:lineRule="auto"/>
        <w:jc w:val="center"/>
        <w:rPr>
          <w:rFonts w:ascii="Times New Roman" w:eastAsia="Times New Roman" w:hAnsi="Times New Roman"/>
          <w:sz w:val="18"/>
          <w:szCs w:val="26"/>
          <w:lang w:eastAsia="ru-RU"/>
        </w:rPr>
      </w:pPr>
      <w:r w:rsidRPr="00655C2D">
        <w:rPr>
          <w:rFonts w:ascii="Times New Roman" w:eastAsia="Times New Roman" w:hAnsi="Times New Roman"/>
          <w:sz w:val="18"/>
          <w:szCs w:val="26"/>
          <w:lang w:eastAsia="ru-RU"/>
        </w:rPr>
        <w:t>АДМИНИСТРАЦИЯ БОГУЧАНСКОГО РАЙОНА</w:t>
      </w:r>
    </w:p>
    <w:p w:rsidR="00655C2D" w:rsidRPr="00655C2D" w:rsidRDefault="00655C2D" w:rsidP="00655C2D">
      <w:pPr>
        <w:keepNext/>
        <w:spacing w:after="60" w:line="240" w:lineRule="auto"/>
        <w:jc w:val="center"/>
        <w:outlineLvl w:val="0"/>
        <w:rPr>
          <w:rFonts w:ascii="Times New Roman" w:eastAsia="Times New Roman" w:hAnsi="Times New Roman"/>
          <w:bCs/>
          <w:kern w:val="32"/>
          <w:sz w:val="18"/>
          <w:szCs w:val="26"/>
          <w:lang w:eastAsia="ru-RU"/>
        </w:rPr>
      </w:pPr>
      <w:r w:rsidRPr="00655C2D">
        <w:rPr>
          <w:rFonts w:ascii="Times New Roman" w:eastAsia="Times New Roman" w:hAnsi="Times New Roman"/>
          <w:bCs/>
          <w:kern w:val="32"/>
          <w:sz w:val="18"/>
          <w:szCs w:val="26"/>
          <w:lang w:eastAsia="ru-RU"/>
        </w:rPr>
        <w:t>ПОСТАНОВЛЕНИЕ</w:t>
      </w:r>
    </w:p>
    <w:p w:rsidR="00655C2D" w:rsidRPr="00655C2D" w:rsidRDefault="00655C2D" w:rsidP="00655C2D">
      <w:pPr>
        <w:spacing w:after="0" w:line="240" w:lineRule="auto"/>
        <w:jc w:val="center"/>
        <w:rPr>
          <w:rFonts w:ascii="Times New Roman" w:eastAsia="Times New Roman" w:hAnsi="Times New Roman"/>
          <w:sz w:val="20"/>
          <w:szCs w:val="20"/>
          <w:lang w:eastAsia="ru-RU"/>
        </w:rPr>
      </w:pPr>
    </w:p>
    <w:p w:rsidR="00655C2D" w:rsidRPr="00655C2D" w:rsidRDefault="00655C2D" w:rsidP="00655C2D">
      <w:pPr>
        <w:spacing w:after="0" w:line="240" w:lineRule="auto"/>
        <w:ind w:right="-5"/>
        <w:jc w:val="center"/>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11.10.2017      </w:t>
      </w:r>
      <w:r w:rsidRPr="00655C2D">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ab/>
        <w:t xml:space="preserve">      с. </w:t>
      </w:r>
      <w:proofErr w:type="spellStart"/>
      <w:r w:rsidRPr="00655C2D">
        <w:rPr>
          <w:rFonts w:ascii="Times New Roman" w:eastAsia="Times New Roman" w:hAnsi="Times New Roman"/>
          <w:sz w:val="20"/>
          <w:szCs w:val="20"/>
          <w:lang w:eastAsia="ru-RU"/>
        </w:rPr>
        <w:t>Богучаны</w:t>
      </w:r>
      <w:proofErr w:type="spellEnd"/>
      <w:r w:rsidRPr="00655C2D">
        <w:rPr>
          <w:rFonts w:ascii="Times New Roman" w:eastAsia="Times New Roman" w:hAnsi="Times New Roman"/>
          <w:sz w:val="20"/>
          <w:szCs w:val="20"/>
          <w:lang w:eastAsia="ru-RU"/>
        </w:rPr>
        <w:t xml:space="preserve">                             </w:t>
      </w:r>
      <w:r w:rsidRPr="00655C2D">
        <w:rPr>
          <w:rFonts w:ascii="Times New Roman" w:eastAsia="Times New Roman" w:hAnsi="Times New Roman"/>
          <w:sz w:val="20"/>
          <w:szCs w:val="20"/>
          <w:lang w:eastAsia="ru-RU"/>
        </w:rPr>
        <w:tab/>
        <w:t>№ 1130-п</w:t>
      </w:r>
    </w:p>
    <w:p w:rsidR="00655C2D" w:rsidRPr="00655C2D" w:rsidRDefault="00655C2D" w:rsidP="00655C2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655C2D" w:rsidRPr="00655C2D" w:rsidRDefault="00655C2D" w:rsidP="00655C2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Об утверждении Примерного положения об оплате труда работников муниципальных бюджетных и казенных  учреждений культуры</w:t>
      </w:r>
    </w:p>
    <w:p w:rsidR="00655C2D" w:rsidRPr="00655C2D" w:rsidRDefault="00655C2D" w:rsidP="00655C2D">
      <w:pPr>
        <w:autoSpaceDE w:val="0"/>
        <w:autoSpaceDN w:val="0"/>
        <w:adjustRightInd w:val="0"/>
        <w:spacing w:after="0" w:line="240" w:lineRule="auto"/>
        <w:outlineLvl w:val="0"/>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bCs/>
          <w:color w:val="000000"/>
          <w:sz w:val="20"/>
          <w:szCs w:val="20"/>
          <w:shd w:val="clear" w:color="auto" w:fill="FFFFFF"/>
          <w:lang w:eastAsia="ru-RU"/>
        </w:rPr>
      </w:pPr>
      <w:r>
        <w:rPr>
          <w:rFonts w:ascii="Times New Roman" w:eastAsia="Times New Roman" w:hAnsi="Times New Roman"/>
          <w:sz w:val="20"/>
          <w:szCs w:val="20"/>
          <w:lang w:eastAsia="ru-RU"/>
        </w:rPr>
        <w:tab/>
      </w:r>
      <w:proofErr w:type="gramStart"/>
      <w:r w:rsidRPr="00655C2D">
        <w:rPr>
          <w:rFonts w:ascii="Times New Roman" w:eastAsia="Times New Roman" w:hAnsi="Times New Roman"/>
          <w:sz w:val="20"/>
          <w:szCs w:val="20"/>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19.06.2000 № 82-ФЗ «О минимальном размере оплаты труда», </w:t>
      </w:r>
      <w:r w:rsidRPr="00655C2D">
        <w:rPr>
          <w:rFonts w:ascii="Times New Roman" w:eastAsia="Times New Roman" w:hAnsi="Times New Roman"/>
          <w:bCs/>
          <w:color w:val="000000"/>
          <w:sz w:val="20"/>
          <w:szCs w:val="20"/>
          <w:shd w:val="clear" w:color="auto" w:fill="FFFFFF"/>
          <w:lang w:eastAsia="ru-RU"/>
        </w:rPr>
        <w:t xml:space="preserve">Указом Президента РФ от  07.05.2012 № 597 «О мероприятиях по реализации государственной социальной политики», </w:t>
      </w:r>
      <w:r w:rsidRPr="00655C2D">
        <w:rPr>
          <w:rFonts w:ascii="Times New Roman" w:eastAsia="Times New Roman" w:hAnsi="Times New Roman"/>
          <w:sz w:val="20"/>
          <w:szCs w:val="20"/>
          <w:lang w:eastAsia="ru-RU"/>
        </w:rPr>
        <w:t>Распоряжением Правительства Российской Федерации от 26.11.2012 № 2190-р «Об утверждении Программы поэтапного совершенствования системы оплаты труда в</w:t>
      </w:r>
      <w:proofErr w:type="gramEnd"/>
      <w:r w:rsidRPr="00655C2D">
        <w:rPr>
          <w:rFonts w:ascii="Times New Roman" w:eastAsia="Times New Roman" w:hAnsi="Times New Roman"/>
          <w:sz w:val="20"/>
          <w:szCs w:val="20"/>
          <w:lang w:eastAsia="ru-RU"/>
        </w:rPr>
        <w:t xml:space="preserve"> </w:t>
      </w:r>
      <w:proofErr w:type="gramStart"/>
      <w:r w:rsidRPr="00655C2D">
        <w:rPr>
          <w:rFonts w:ascii="Times New Roman" w:eastAsia="Times New Roman" w:hAnsi="Times New Roman"/>
          <w:sz w:val="20"/>
          <w:szCs w:val="20"/>
          <w:lang w:eastAsia="ru-RU"/>
        </w:rPr>
        <w:t>государственных (муниципальных) учреждениях на 2012-2018гг.»,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621-п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 постановлением  администрации Богучанского  района от  18.05.2012 № 651-п «Об утверждении Положения о системе</w:t>
      </w:r>
      <w:proofErr w:type="gramEnd"/>
      <w:r w:rsidRPr="00655C2D">
        <w:rPr>
          <w:rFonts w:ascii="Times New Roman" w:eastAsia="Times New Roman" w:hAnsi="Times New Roman"/>
          <w:sz w:val="20"/>
          <w:szCs w:val="20"/>
          <w:lang w:eastAsia="ru-RU"/>
        </w:rPr>
        <w:t xml:space="preserve"> оплаты труда работников муниципальных бюджетных и казенных  учреждений», руководствуясь статьями 7, 8, 47 Устава Богучанского района,</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ПОСТАНОВЛЯЮ:</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lastRenderedPageBreak/>
        <w:tab/>
        <w:t>1. Признать утратившими силу постановления администрации  Богучанского района:</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1.1. Постановление администрации  Богучанского района от 30.05.2012 № 718-п «Об утверждении Примерного положения об оплате труда работников муниципальных бюджетных и казенных учреждений культуры»;</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1.2.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19.10.2012 № 1575-п «О внесении изменений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1.3.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17.09.2012 № 1429-п «О внесении изменений и дополнений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1.4.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18.04.2013 № 457-п «О внесении изменений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1.5.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19.07.2013 № 868-п «О внесении изменений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1.6.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30.09.2013 № 1217-п «О внесении изменений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1.7. Постановление администрации  Богучанского района от 24.09.2014 № 1205-п «О внесении изменений в Постановление администрации Богучанского района от 30.05.2012 № 718-п «Об утверждении Примерного положения об оплате труда работников муниципальных бюджетных и казенных учреждений культуры»;</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1.8.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13.11.2014 № 1446-п «О внесении изменений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1.9.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30.12.2016 № 1004-п «О внесении изменений и дополнений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1.10.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26.01.2017 №67-п «О внесении изменений и дополнений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1.11. </w:t>
      </w:r>
      <w:proofErr w:type="gramStart"/>
      <w:r w:rsidRPr="00655C2D">
        <w:rPr>
          <w:rFonts w:ascii="Times New Roman" w:eastAsia="Times New Roman" w:hAnsi="Times New Roman"/>
          <w:sz w:val="20"/>
          <w:szCs w:val="20"/>
          <w:lang w:eastAsia="ru-RU"/>
        </w:rPr>
        <w:t>Постановление администрации  Богучанского района от 21.06.2017 № 671-п «О внесении изменений и дополнений в Примерное положения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№718-п».</w:t>
      </w:r>
      <w:proofErr w:type="gramEnd"/>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ab/>
        <w:t>2. Утвердить  Примерное положение об оплате труда работников муниципальных бюджетных и казенных учреждений культуры в новой редакции, согласно приложению.</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 xml:space="preserve">3. </w:t>
      </w:r>
      <w:proofErr w:type="gramStart"/>
      <w:r w:rsidRPr="00655C2D">
        <w:rPr>
          <w:rFonts w:ascii="Times New Roman" w:eastAsia="Times New Roman" w:hAnsi="Times New Roman"/>
          <w:sz w:val="20"/>
          <w:szCs w:val="20"/>
          <w:lang w:eastAsia="ru-RU"/>
        </w:rPr>
        <w:t>Контроль за</w:t>
      </w:r>
      <w:proofErr w:type="gramEnd"/>
      <w:r w:rsidRPr="00655C2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655C2D">
        <w:rPr>
          <w:rFonts w:ascii="Times New Roman" w:eastAsia="Times New Roman" w:hAnsi="Times New Roman"/>
          <w:sz w:val="20"/>
          <w:szCs w:val="20"/>
          <w:lang w:eastAsia="ru-RU"/>
        </w:rPr>
        <w:t>Илиндееву</w:t>
      </w:r>
      <w:proofErr w:type="spellEnd"/>
      <w:r w:rsidRPr="00655C2D">
        <w:rPr>
          <w:rFonts w:ascii="Times New Roman" w:eastAsia="Times New Roman" w:hAnsi="Times New Roman"/>
          <w:sz w:val="20"/>
          <w:szCs w:val="20"/>
          <w:lang w:eastAsia="ru-RU"/>
        </w:rPr>
        <w:t>.</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ab/>
        <w:t xml:space="preserve">4. Постановление вступает в силу в </w:t>
      </w:r>
      <w:proofErr w:type="gramStart"/>
      <w:r w:rsidRPr="00655C2D">
        <w:rPr>
          <w:rFonts w:ascii="Times New Roman" w:eastAsia="Times New Roman" w:hAnsi="Times New Roman"/>
          <w:sz w:val="20"/>
          <w:szCs w:val="20"/>
          <w:lang w:eastAsia="ru-RU"/>
        </w:rPr>
        <w:t>день, следующий за днем его опубликования в Официальном  вестнике Богучанского района и распространяется</w:t>
      </w:r>
      <w:proofErr w:type="gramEnd"/>
      <w:r w:rsidRPr="00655C2D">
        <w:rPr>
          <w:rFonts w:ascii="Times New Roman" w:eastAsia="Times New Roman" w:hAnsi="Times New Roman"/>
          <w:sz w:val="20"/>
          <w:szCs w:val="20"/>
          <w:lang w:eastAsia="ru-RU"/>
        </w:rPr>
        <w:t xml:space="preserve"> на правоотношения, возникшие  с 01 июля 2017 года.</w:t>
      </w:r>
    </w:p>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И.о. Главы Богучанского района </w:t>
      </w:r>
      <w:r w:rsidRPr="00655C2D">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ab/>
      </w:r>
      <w:r w:rsidRPr="00655C2D">
        <w:rPr>
          <w:rFonts w:ascii="Times New Roman" w:eastAsia="Times New Roman" w:hAnsi="Times New Roman"/>
          <w:sz w:val="20"/>
          <w:szCs w:val="20"/>
          <w:lang w:eastAsia="ru-RU"/>
        </w:rPr>
        <w:tab/>
        <w:t xml:space="preserve">  А.Ю. Машинистов</w:t>
      </w:r>
    </w:p>
    <w:p w:rsidR="00655C2D" w:rsidRPr="00655C2D" w:rsidRDefault="00655C2D" w:rsidP="00655C2D">
      <w:pPr>
        <w:spacing w:after="0" w:line="240" w:lineRule="auto"/>
        <w:jc w:val="right"/>
        <w:rPr>
          <w:rFonts w:ascii="Times New Roman" w:hAnsi="Times New Roman"/>
          <w:sz w:val="20"/>
          <w:szCs w:val="20"/>
          <w:lang w:eastAsia="ru-RU"/>
        </w:rPr>
      </w:pPr>
    </w:p>
    <w:p w:rsidR="002E4399" w:rsidRDefault="00655C2D" w:rsidP="00655C2D">
      <w:pPr>
        <w:spacing w:after="0" w:line="240" w:lineRule="auto"/>
        <w:jc w:val="right"/>
        <w:rPr>
          <w:rFonts w:ascii="Times New Roman" w:hAnsi="Times New Roman"/>
          <w:sz w:val="20"/>
          <w:szCs w:val="20"/>
          <w:lang w:eastAsia="ru-RU"/>
        </w:rPr>
      </w:pPr>
      <w:r w:rsidRPr="00655C2D">
        <w:rPr>
          <w:rFonts w:ascii="Times New Roman" w:hAnsi="Times New Roman"/>
          <w:sz w:val="20"/>
          <w:szCs w:val="20"/>
          <w:lang w:eastAsia="ru-RU"/>
        </w:rPr>
        <w:t>Приложение</w:t>
      </w:r>
    </w:p>
    <w:p w:rsidR="002E4399" w:rsidRDefault="00655C2D" w:rsidP="00655C2D">
      <w:pPr>
        <w:spacing w:after="0" w:line="240" w:lineRule="auto"/>
        <w:jc w:val="right"/>
        <w:rPr>
          <w:rFonts w:ascii="Times New Roman" w:hAnsi="Times New Roman"/>
          <w:sz w:val="20"/>
          <w:szCs w:val="20"/>
          <w:lang w:eastAsia="ru-RU"/>
        </w:rPr>
      </w:pPr>
      <w:r w:rsidRPr="00655C2D">
        <w:rPr>
          <w:rFonts w:ascii="Times New Roman" w:hAnsi="Times New Roman"/>
          <w:sz w:val="20"/>
          <w:szCs w:val="20"/>
          <w:lang w:eastAsia="ru-RU"/>
        </w:rPr>
        <w:t xml:space="preserve"> к постановлению администрации  </w:t>
      </w:r>
    </w:p>
    <w:p w:rsidR="00655C2D" w:rsidRPr="00655C2D" w:rsidRDefault="00655C2D" w:rsidP="00655C2D">
      <w:pPr>
        <w:spacing w:after="0" w:line="240" w:lineRule="auto"/>
        <w:jc w:val="right"/>
        <w:rPr>
          <w:rFonts w:ascii="Times New Roman" w:hAnsi="Times New Roman"/>
          <w:sz w:val="20"/>
          <w:szCs w:val="20"/>
          <w:lang w:eastAsia="ru-RU"/>
        </w:rPr>
      </w:pPr>
      <w:r w:rsidRPr="00655C2D">
        <w:rPr>
          <w:rFonts w:ascii="Times New Roman" w:hAnsi="Times New Roman"/>
          <w:sz w:val="20"/>
          <w:szCs w:val="20"/>
          <w:lang w:eastAsia="ru-RU"/>
        </w:rPr>
        <w:t xml:space="preserve">Богучанского  района </w:t>
      </w:r>
    </w:p>
    <w:p w:rsidR="00655C2D" w:rsidRPr="00655C2D" w:rsidRDefault="00655C2D" w:rsidP="002E4399">
      <w:pPr>
        <w:spacing w:after="0" w:line="240" w:lineRule="auto"/>
        <w:jc w:val="right"/>
        <w:rPr>
          <w:rFonts w:ascii="Times New Roman" w:hAnsi="Times New Roman"/>
          <w:sz w:val="20"/>
          <w:szCs w:val="20"/>
          <w:lang w:eastAsia="ru-RU"/>
        </w:rPr>
      </w:pPr>
      <w:r w:rsidRPr="00655C2D">
        <w:rPr>
          <w:rFonts w:ascii="Times New Roman" w:hAnsi="Times New Roman"/>
          <w:sz w:val="20"/>
          <w:szCs w:val="20"/>
          <w:lang w:eastAsia="ru-RU"/>
        </w:rPr>
        <w:t xml:space="preserve">от «_11_» октября_2017 №1130 </w:t>
      </w:r>
      <w:r w:rsidRPr="00655C2D">
        <w:rPr>
          <w:rFonts w:ascii="Times New Roman" w:eastAsia="Times New Roman" w:hAnsi="Times New Roman"/>
          <w:sz w:val="20"/>
          <w:szCs w:val="20"/>
          <w:lang w:eastAsia="ru-RU"/>
        </w:rPr>
        <w:t xml:space="preserve">   </w:t>
      </w:r>
      <w:r w:rsidRPr="00655C2D">
        <w:rPr>
          <w:rFonts w:ascii="Times New Roman" w:hAnsi="Times New Roman"/>
          <w:sz w:val="20"/>
          <w:szCs w:val="20"/>
          <w:lang w:eastAsia="ru-RU"/>
        </w:rPr>
        <w:t xml:space="preserve"> </w:t>
      </w:r>
    </w:p>
    <w:p w:rsidR="00655C2D" w:rsidRPr="00655C2D" w:rsidRDefault="00655C2D" w:rsidP="00655C2D">
      <w:pPr>
        <w:autoSpaceDE w:val="0"/>
        <w:autoSpaceDN w:val="0"/>
        <w:adjustRightInd w:val="0"/>
        <w:spacing w:after="0" w:line="240" w:lineRule="auto"/>
        <w:jc w:val="right"/>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bCs/>
          <w:sz w:val="18"/>
          <w:szCs w:val="20"/>
          <w:lang w:eastAsia="ru-RU"/>
        </w:rPr>
      </w:pPr>
      <w:r w:rsidRPr="00655C2D">
        <w:rPr>
          <w:rFonts w:ascii="Times New Roman" w:eastAsia="Times New Roman" w:hAnsi="Times New Roman"/>
          <w:bCs/>
          <w:sz w:val="18"/>
          <w:szCs w:val="20"/>
          <w:lang w:eastAsia="ru-RU"/>
        </w:rPr>
        <w:t>ПРИМЕРНОЕ ПОЛОЖЕНИЕ</w:t>
      </w:r>
      <w:r w:rsidR="002E4399">
        <w:rPr>
          <w:rFonts w:ascii="Times New Roman" w:eastAsia="Times New Roman" w:hAnsi="Times New Roman"/>
          <w:bCs/>
          <w:sz w:val="18"/>
          <w:szCs w:val="20"/>
          <w:lang w:eastAsia="ru-RU"/>
        </w:rPr>
        <w:t xml:space="preserve"> </w:t>
      </w:r>
      <w:r w:rsidRPr="00655C2D">
        <w:rPr>
          <w:rFonts w:ascii="Times New Roman" w:eastAsia="Times New Roman" w:hAnsi="Times New Roman"/>
          <w:bCs/>
          <w:sz w:val="18"/>
          <w:szCs w:val="20"/>
          <w:lang w:eastAsia="ru-RU"/>
        </w:rPr>
        <w:t>ОБ ОПЛАТЕ ТРУДА РАБОТНИКОВ МУНИЦИПАЛЬНЫХ</w:t>
      </w:r>
      <w:r w:rsidR="002E4399">
        <w:rPr>
          <w:rFonts w:ascii="Times New Roman" w:eastAsia="Times New Roman" w:hAnsi="Times New Roman"/>
          <w:bCs/>
          <w:sz w:val="18"/>
          <w:szCs w:val="20"/>
          <w:lang w:eastAsia="ru-RU"/>
        </w:rPr>
        <w:t xml:space="preserve"> </w:t>
      </w:r>
      <w:r w:rsidRPr="00655C2D">
        <w:rPr>
          <w:rFonts w:ascii="Times New Roman" w:eastAsia="Times New Roman" w:hAnsi="Times New Roman"/>
          <w:bCs/>
          <w:sz w:val="18"/>
          <w:szCs w:val="20"/>
          <w:lang w:eastAsia="ru-RU"/>
        </w:rPr>
        <w:t xml:space="preserve">БЮДЖЕТНЫХ  И КАЗЕННЫХ УЧРЕЖДЕНИЙ КУЛЬТУРЫ </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lastRenderedPageBreak/>
        <w:t>1. Общее  положение</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1821C2"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1.1. </w:t>
      </w:r>
      <w:proofErr w:type="gramStart"/>
      <w:r w:rsidR="00655C2D" w:rsidRPr="00655C2D">
        <w:rPr>
          <w:rFonts w:ascii="Times New Roman" w:eastAsia="Times New Roman" w:hAnsi="Times New Roman"/>
          <w:sz w:val="20"/>
          <w:szCs w:val="20"/>
          <w:lang w:eastAsia="ru-RU"/>
        </w:rPr>
        <w:t>Примерное положение об оплате труда работников муниципальных бюджетных и казенных учреждений культуры (далее - Примерное положение), разработано на основании постановления Правительства Красноярского края от 01.12.2009 № 621 (ред. от 17.01.2017 № 35-п)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 и регулирует  порядок  и условия  оплаты  труда  работников  муниципальных бюджетных и казенных</w:t>
      </w:r>
      <w:proofErr w:type="gramEnd"/>
      <w:r w:rsidR="00655C2D" w:rsidRPr="00655C2D">
        <w:rPr>
          <w:rFonts w:ascii="Times New Roman" w:eastAsia="Times New Roman" w:hAnsi="Times New Roman"/>
          <w:sz w:val="20"/>
          <w:szCs w:val="20"/>
          <w:lang w:eastAsia="ru-RU"/>
        </w:rPr>
        <w:t xml:space="preserve"> учреждений культуры (далее – учреждения), по  видам  экономической  деятельности «Образование», «Предоставление прочих коммунальных, социальных и персональных  услуг», «Операции с недвижимым имуществом, аренда и предоставление услуг».</w:t>
      </w:r>
    </w:p>
    <w:p w:rsidR="00655C2D" w:rsidRPr="00655C2D" w:rsidRDefault="001821C2" w:rsidP="00655C2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1.2. Настоящее положение является Примерным и служит основой для разработки положений об оплате труда работников муниципальных бюджетных и казенных учреждений культуры. </w:t>
      </w:r>
    </w:p>
    <w:p w:rsidR="00655C2D" w:rsidRPr="00655C2D" w:rsidRDefault="001821C2" w:rsidP="00655C2D">
      <w:pPr>
        <w:tabs>
          <w:tab w:val="left" w:pos="55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1.3. Примерное положение включает в себя:</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виды выплат компенсационного характера, размеры и условия их осуществления;</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виды выплат стимулирующего характера, размеры и условия  их  осуществления;</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условия оплаты труда руководителей учреждений, их заместителей, главных бухгалтеров.</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размер средств, направляемых на оплату труда руководителей и работников учреждений, полученных от приносящей доход деятельности;</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условия выплат единовременной   материальной  помощи.</w:t>
      </w:r>
    </w:p>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655C2D" w:rsidRDefault="00655C2D" w:rsidP="00655C2D">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bCs/>
          <w:sz w:val="20"/>
          <w:szCs w:val="20"/>
          <w:lang w:eastAsia="ru-RU"/>
        </w:rPr>
        <w:t>2</w:t>
      </w:r>
      <w:r w:rsidRPr="00655C2D">
        <w:rPr>
          <w:rFonts w:ascii="Times New Roman" w:eastAsia="Times New Roman" w:hAnsi="Times New Roman"/>
          <w:sz w:val="20"/>
          <w:szCs w:val="20"/>
          <w:lang w:eastAsia="ru-RU"/>
        </w:rPr>
        <w:t xml:space="preserve">.  </w:t>
      </w:r>
      <w:r w:rsidRPr="00655C2D">
        <w:rPr>
          <w:rFonts w:ascii="Times New Roman" w:eastAsia="Times New Roman" w:hAnsi="Times New Roman"/>
          <w:bCs/>
          <w:sz w:val="20"/>
          <w:szCs w:val="20"/>
          <w:lang w:eastAsia="ru-RU"/>
        </w:rPr>
        <w:t>Состав и условия оплаты труда работников учреждения</w:t>
      </w:r>
    </w:p>
    <w:p w:rsidR="00655C2D" w:rsidRPr="00655C2D" w:rsidRDefault="00655C2D" w:rsidP="00655C2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2.1. Система оплаты труда работников учреждений включает в себя следующие элементы оплаты труда: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-оклады (должностные оклады), ставки заработной платы по профессиональным квалификационным группам (далее - ПКГ), и по должностям, не предусмотренным ПКГ;</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компенсационного характера;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стимулирующего характера.</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2.2. Условия оплаты труда работников  учреждений определяются коллективными договорами,  локальными нормативными актами учреждений, трудовыми договорами, иными нормативными правовыми актами Российской Федерации, Красноярского края, Богучанского района, содержащими нормы трудового права. Оклады (должностные оклады), ставки заработной платы работникам учреждений устанавливаются на основе отнесения занимаемых ими должностей к ПКГ, а также по должностям, не предусмотренным ПКГ, учитывающими требования к уровню квалификации.</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2.3. Система оплаты труда устанавливается с учетом:</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а)  единого тарифно-квалификационного справочника работ и профессий рабочих;</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б) единого квалификационного справочника должностей руководителей, специалистов и служащих;</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в)   государственных гарантий по оплате труда;</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г) рекомендаций Российской трехсторонней комиссии по регулированию социально-трудовых отношений;</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roofErr w:type="spellStart"/>
      <w:r w:rsidR="00655C2D" w:rsidRPr="00655C2D">
        <w:rPr>
          <w:rFonts w:ascii="Times New Roman" w:eastAsia="Times New Roman" w:hAnsi="Times New Roman"/>
          <w:sz w:val="20"/>
          <w:szCs w:val="20"/>
          <w:lang w:eastAsia="ru-RU"/>
        </w:rPr>
        <w:t>д</w:t>
      </w:r>
      <w:proofErr w:type="spellEnd"/>
      <w:r w:rsidR="00655C2D" w:rsidRPr="00655C2D">
        <w:rPr>
          <w:rFonts w:ascii="Times New Roman" w:eastAsia="Times New Roman" w:hAnsi="Times New Roman"/>
          <w:sz w:val="20"/>
          <w:szCs w:val="20"/>
          <w:lang w:eastAsia="ru-RU"/>
        </w:rPr>
        <w:t>) настоящим Примерным положением.</w:t>
      </w:r>
    </w:p>
    <w:p w:rsidR="00655C2D" w:rsidRPr="00655C2D" w:rsidRDefault="001821C2"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2.4. Работникам учреждений в случаях, установленных настоящим Примерным положением, осуществляется выплата единовременной материальной помощи.</w:t>
      </w:r>
    </w:p>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655C2D" w:rsidRDefault="00655C2D" w:rsidP="00655C2D">
      <w:pPr>
        <w:spacing w:after="0" w:line="240" w:lineRule="auto"/>
        <w:jc w:val="center"/>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3. Минимальные оклады (должностные оклады), ставки заработной  платы</w:t>
      </w:r>
    </w:p>
    <w:p w:rsidR="00655C2D" w:rsidRPr="00655C2D" w:rsidRDefault="00655C2D" w:rsidP="00655C2D">
      <w:pPr>
        <w:spacing w:after="0" w:line="240" w:lineRule="auto"/>
        <w:jc w:val="center"/>
        <w:rPr>
          <w:rFonts w:ascii="Times New Roman" w:eastAsia="Times New Roman" w:hAnsi="Times New Roman"/>
          <w:sz w:val="20"/>
          <w:szCs w:val="20"/>
          <w:lang w:eastAsia="ru-RU"/>
        </w:rPr>
      </w:pPr>
    </w:p>
    <w:p w:rsidR="00655C2D" w:rsidRPr="00655C2D" w:rsidRDefault="001821C2" w:rsidP="00655C2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3.1. </w:t>
      </w:r>
      <w:proofErr w:type="gramStart"/>
      <w:r w:rsidR="00655C2D" w:rsidRPr="00655C2D">
        <w:rPr>
          <w:rFonts w:ascii="Times New Roman" w:eastAsia="Times New Roman" w:hAnsi="Times New Roman"/>
          <w:sz w:val="20"/>
          <w:szCs w:val="20"/>
          <w:lang w:eastAsia="ru-RU"/>
        </w:rPr>
        <w:t>Минимальные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соглашениях, локальных нормативных актах.</w:t>
      </w:r>
      <w:proofErr w:type="gramEnd"/>
    </w:p>
    <w:p w:rsidR="00655C2D" w:rsidRPr="00655C2D" w:rsidRDefault="00DA38D6" w:rsidP="00655C2D">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3.2. </w:t>
      </w:r>
      <w:proofErr w:type="gramStart"/>
      <w:r w:rsidR="00655C2D" w:rsidRPr="00655C2D">
        <w:rPr>
          <w:rFonts w:ascii="Times New Roman" w:eastAsia="Times New Roman" w:hAnsi="Times New Roman"/>
          <w:sz w:val="20"/>
          <w:szCs w:val="20"/>
          <w:lang w:eastAsia="ru-RU"/>
        </w:rPr>
        <w:t xml:space="preserve">Минимальные размеры окладов, ставок работников учреждений, устанавливаются на основе утвержденных Приказами Министерства здравоохранения и социального развития Российской Федерации от 31.03.2008 </w:t>
      </w:r>
      <w:hyperlink r:id="rId12" w:history="1">
        <w:r w:rsidR="00655C2D" w:rsidRPr="00655C2D">
          <w:rPr>
            <w:rFonts w:ascii="Times New Roman" w:eastAsia="Times New Roman" w:hAnsi="Times New Roman"/>
            <w:sz w:val="20"/>
            <w:szCs w:val="20"/>
            <w:u w:val="single"/>
            <w:lang w:eastAsia="ru-RU"/>
          </w:rPr>
          <w:t>№ 149н</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должностей работников, занятых в сфере здравоохранения и предоставления социальных услуг», от 06.08.2007 </w:t>
      </w:r>
      <w:hyperlink r:id="rId13" w:history="1">
        <w:r w:rsidR="00655C2D" w:rsidRPr="00655C2D">
          <w:rPr>
            <w:rFonts w:ascii="Times New Roman" w:eastAsia="Times New Roman" w:hAnsi="Times New Roman"/>
            <w:sz w:val="20"/>
            <w:szCs w:val="20"/>
            <w:u w:val="single"/>
            <w:lang w:eastAsia="ru-RU"/>
          </w:rPr>
          <w:t>№ 526</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должностей медицинских и </w:t>
      </w:r>
      <w:r w:rsidR="00655C2D" w:rsidRPr="00655C2D">
        <w:rPr>
          <w:rFonts w:ascii="Times New Roman" w:eastAsia="Times New Roman" w:hAnsi="Times New Roman"/>
          <w:sz w:val="20"/>
          <w:szCs w:val="20"/>
          <w:lang w:eastAsia="ru-RU"/>
        </w:rPr>
        <w:lastRenderedPageBreak/>
        <w:t xml:space="preserve">фармацевтических работников», от 05.05.2008 </w:t>
      </w:r>
      <w:hyperlink r:id="rId14" w:history="1">
        <w:r w:rsidR="00655C2D" w:rsidRPr="00655C2D">
          <w:rPr>
            <w:rFonts w:ascii="Times New Roman" w:eastAsia="Times New Roman" w:hAnsi="Times New Roman"/>
            <w:sz w:val="20"/>
            <w:szCs w:val="20"/>
            <w:u w:val="single"/>
            <w:lang w:eastAsia="ru-RU"/>
          </w:rPr>
          <w:t>№ 216н</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должностей работников образования</w:t>
      </w:r>
      <w:proofErr w:type="gramEnd"/>
      <w:r w:rsidR="00655C2D" w:rsidRPr="00655C2D">
        <w:rPr>
          <w:rFonts w:ascii="Times New Roman" w:eastAsia="Times New Roman" w:hAnsi="Times New Roman"/>
          <w:sz w:val="20"/>
          <w:szCs w:val="20"/>
          <w:lang w:eastAsia="ru-RU"/>
        </w:rPr>
        <w:t xml:space="preserve">», </w:t>
      </w:r>
      <w:proofErr w:type="gramStart"/>
      <w:r w:rsidR="00655C2D" w:rsidRPr="00655C2D">
        <w:rPr>
          <w:rFonts w:ascii="Times New Roman" w:eastAsia="Times New Roman" w:hAnsi="Times New Roman"/>
          <w:sz w:val="20"/>
          <w:szCs w:val="20"/>
          <w:lang w:eastAsia="ru-RU"/>
        </w:rPr>
        <w:t xml:space="preserve">от 31.08.2007 </w:t>
      </w:r>
      <w:hyperlink r:id="rId15" w:history="1">
        <w:r w:rsidR="00655C2D" w:rsidRPr="00655C2D">
          <w:rPr>
            <w:rFonts w:ascii="Times New Roman" w:eastAsia="Times New Roman" w:hAnsi="Times New Roman"/>
            <w:sz w:val="20"/>
            <w:szCs w:val="20"/>
            <w:u w:val="single"/>
            <w:lang w:eastAsia="ru-RU"/>
          </w:rPr>
          <w:t>№ 570</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работников культуры, искусства и кинематографии», от 14.03.2008 </w:t>
      </w:r>
      <w:hyperlink r:id="rId16" w:history="1">
        <w:r w:rsidR="00655C2D" w:rsidRPr="00655C2D">
          <w:rPr>
            <w:rFonts w:ascii="Times New Roman" w:eastAsia="Times New Roman" w:hAnsi="Times New Roman"/>
            <w:sz w:val="20"/>
            <w:szCs w:val="20"/>
            <w:u w:val="single"/>
            <w:lang w:eastAsia="ru-RU"/>
          </w:rPr>
          <w:t>№ 121н</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профессий рабочих культуры, искусства и кинематографии», от 29.05.2008 </w:t>
      </w:r>
      <w:hyperlink r:id="rId17" w:history="1">
        <w:r w:rsidR="00655C2D" w:rsidRPr="00655C2D">
          <w:rPr>
            <w:rFonts w:ascii="Times New Roman" w:eastAsia="Times New Roman" w:hAnsi="Times New Roman"/>
            <w:sz w:val="20"/>
            <w:szCs w:val="20"/>
            <w:u w:val="single"/>
            <w:lang w:eastAsia="ru-RU"/>
          </w:rPr>
          <w:t>№ 247н</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общеотраслевых должностей руководителей, специалистов и служащих», от 29.05.2008 </w:t>
      </w:r>
      <w:hyperlink r:id="rId18" w:history="1">
        <w:r w:rsidR="00655C2D" w:rsidRPr="00655C2D">
          <w:rPr>
            <w:rFonts w:ascii="Times New Roman" w:eastAsia="Times New Roman" w:hAnsi="Times New Roman"/>
            <w:sz w:val="20"/>
            <w:szCs w:val="20"/>
            <w:u w:val="single"/>
            <w:lang w:eastAsia="ru-RU"/>
          </w:rPr>
          <w:t>№ 248н</w:t>
        </w:r>
      </w:hyperlink>
      <w:r w:rsidR="00655C2D" w:rsidRPr="00655C2D">
        <w:rPr>
          <w:rFonts w:ascii="Times New Roman" w:eastAsia="Times New Roman" w:hAnsi="Times New Roman"/>
          <w:sz w:val="20"/>
          <w:szCs w:val="20"/>
          <w:lang w:eastAsia="ru-RU"/>
        </w:rPr>
        <w:t xml:space="preserve"> «Об утверждении профессиональных квалификационных групп общеотраслевых профессий рабочих» от 27.02.2012 № 165н  «Об утверждении профессиональных квалификационных групп</w:t>
      </w:r>
      <w:proofErr w:type="gramEnd"/>
      <w:r w:rsidR="00655C2D" w:rsidRPr="00655C2D">
        <w:rPr>
          <w:rFonts w:ascii="Times New Roman" w:eastAsia="Times New Roman" w:hAnsi="Times New Roman"/>
          <w:sz w:val="20"/>
          <w:szCs w:val="20"/>
          <w:lang w:eastAsia="ru-RU"/>
        </w:rPr>
        <w:t xml:space="preserve"> должностей работников физической культуры и спорта», и по должностям, предусмотренным ПКГ согласно Приложению № 1 к настоящему Примерному положению.</w:t>
      </w:r>
    </w:p>
    <w:p w:rsidR="00655C2D" w:rsidRPr="00655C2D" w:rsidRDefault="00DA38D6"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3.3. Минимальные размеры окладов (должностных окладов), ставок заработной платы работников учреждений увеличиваются при условии наличия квалификационной категории:</w:t>
      </w:r>
    </w:p>
    <w:p w:rsidR="00655C2D" w:rsidRPr="00655C2D" w:rsidRDefault="00DA38D6"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3.3.1. Работникам учреждения, в том числе артистическому и художественному персоналу, в зависимости от квалификационной категории, присвоенной работнику за профессиональное мастерство,  в следующих размерах:</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 </w:t>
      </w:r>
      <w:proofErr w:type="gramStart"/>
      <w:r w:rsidRPr="00655C2D">
        <w:rPr>
          <w:rFonts w:ascii="Times New Roman" w:eastAsia="Times New Roman" w:hAnsi="Times New Roman"/>
          <w:sz w:val="20"/>
          <w:szCs w:val="20"/>
          <w:lang w:eastAsia="ru-RU"/>
        </w:rPr>
        <w:t>главный</w:t>
      </w:r>
      <w:proofErr w:type="gramEnd"/>
      <w:r w:rsidRPr="00655C2D">
        <w:rPr>
          <w:rFonts w:ascii="Times New Roman" w:eastAsia="Times New Roman" w:hAnsi="Times New Roman"/>
          <w:sz w:val="20"/>
          <w:szCs w:val="20"/>
          <w:lang w:eastAsia="ru-RU"/>
        </w:rPr>
        <w:t xml:space="preserve"> – на 25 процентов;</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ведущий -  на 20 процентов;</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высшей категории – на 15 процентов;</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первой категории - 10 процентов;</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второй категории - 5 процентов.</w:t>
      </w:r>
    </w:p>
    <w:p w:rsidR="00655C2D" w:rsidRPr="00655C2D" w:rsidRDefault="00DA38D6"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3.3.2. Педагогическим работникам учреждений в зависимости от профессиональной квалификации и компетентности в следующих размерах:</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при наличии высшей квалификационной категории -  на 20 процентов;</w:t>
      </w:r>
    </w:p>
    <w:p w:rsidR="00655C2D" w:rsidRPr="00655C2D" w:rsidRDefault="00655C2D" w:rsidP="00655C2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при наличии первой квалификационной категории – на 15 процентов;</w:t>
      </w:r>
    </w:p>
    <w:p w:rsidR="00655C2D" w:rsidRPr="00655C2D" w:rsidRDefault="00DA38D6" w:rsidP="00655C2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ab/>
      </w:r>
      <w:r w:rsidR="00655C2D" w:rsidRPr="00655C2D">
        <w:rPr>
          <w:rFonts w:ascii="Times New Roman" w:hAnsi="Times New Roman"/>
          <w:sz w:val="20"/>
          <w:szCs w:val="20"/>
          <w:lang w:eastAsia="ar-SA"/>
        </w:rPr>
        <w:t>3.3.3. Водителям грузовых и легковых автомобилей, автобусов с учетом классности  в следующих размерах:</w:t>
      </w:r>
    </w:p>
    <w:p w:rsidR="00655C2D" w:rsidRPr="00655C2D" w:rsidRDefault="00655C2D" w:rsidP="00655C2D">
      <w:pPr>
        <w:spacing w:after="0" w:line="240" w:lineRule="auto"/>
        <w:jc w:val="both"/>
        <w:rPr>
          <w:rFonts w:ascii="Times New Roman" w:hAnsi="Times New Roman"/>
          <w:sz w:val="20"/>
          <w:szCs w:val="20"/>
          <w:lang w:eastAsia="ar-SA"/>
        </w:rPr>
      </w:pPr>
      <w:r w:rsidRPr="00655C2D">
        <w:rPr>
          <w:rFonts w:ascii="Times New Roman" w:hAnsi="Times New Roman"/>
          <w:sz w:val="20"/>
          <w:szCs w:val="20"/>
          <w:lang w:eastAsia="ar-SA"/>
        </w:rPr>
        <w:t>- первый класс – на 25 процентов;</w:t>
      </w:r>
    </w:p>
    <w:p w:rsidR="00655C2D" w:rsidRPr="00655C2D" w:rsidRDefault="00655C2D" w:rsidP="00655C2D">
      <w:pPr>
        <w:spacing w:after="0" w:line="240" w:lineRule="auto"/>
        <w:jc w:val="both"/>
        <w:rPr>
          <w:rFonts w:ascii="Times New Roman" w:hAnsi="Times New Roman"/>
          <w:sz w:val="20"/>
          <w:szCs w:val="20"/>
          <w:lang w:eastAsia="ar-SA"/>
        </w:rPr>
      </w:pPr>
      <w:r w:rsidRPr="00655C2D">
        <w:rPr>
          <w:rFonts w:ascii="Times New Roman" w:hAnsi="Times New Roman"/>
          <w:sz w:val="20"/>
          <w:szCs w:val="20"/>
          <w:lang w:eastAsia="ar-SA"/>
        </w:rPr>
        <w:t>- второй класс – на 10 процентов.</w:t>
      </w:r>
    </w:p>
    <w:p w:rsidR="00655C2D" w:rsidRDefault="00DA38D6" w:rsidP="00655C2D">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ab/>
      </w:r>
      <w:r w:rsidR="00655C2D" w:rsidRPr="00655C2D">
        <w:rPr>
          <w:rFonts w:ascii="Times New Roman" w:hAnsi="Times New Roman"/>
          <w:sz w:val="20"/>
          <w:szCs w:val="20"/>
          <w:lang w:eastAsia="ar-SA"/>
        </w:rPr>
        <w:t>3.4.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его увеличения, предусмотренного пунктом 3.3. настоящего Примерного положения.</w:t>
      </w:r>
    </w:p>
    <w:p w:rsidR="00DA38D6" w:rsidRPr="00655C2D" w:rsidRDefault="00DA38D6" w:rsidP="00655C2D">
      <w:pPr>
        <w:spacing w:after="0" w:line="240" w:lineRule="auto"/>
        <w:jc w:val="both"/>
        <w:rPr>
          <w:rFonts w:ascii="Times New Roman" w:hAnsi="Times New Roman"/>
          <w:sz w:val="20"/>
          <w:szCs w:val="20"/>
          <w:lang w:eastAsia="ar-SA"/>
        </w:rPr>
      </w:pPr>
    </w:p>
    <w:p w:rsidR="00655C2D" w:rsidRPr="00DA38D6"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r w:rsidRPr="00DA38D6">
        <w:rPr>
          <w:rFonts w:ascii="Times New Roman" w:eastAsia="Times New Roman" w:hAnsi="Times New Roman"/>
          <w:sz w:val="20"/>
          <w:szCs w:val="20"/>
          <w:lang w:eastAsia="ru-RU"/>
        </w:rPr>
        <w:t xml:space="preserve">4. Выплаты компенсационного  характера </w:t>
      </w:r>
    </w:p>
    <w:p w:rsidR="00655C2D" w:rsidRPr="00DA38D6" w:rsidRDefault="00655C2D" w:rsidP="00655C2D">
      <w:pPr>
        <w:autoSpaceDE w:val="0"/>
        <w:autoSpaceDN w:val="0"/>
        <w:adjustRightInd w:val="0"/>
        <w:spacing w:after="0" w:line="240" w:lineRule="auto"/>
        <w:rPr>
          <w:rFonts w:ascii="Times New Roman" w:eastAsia="Times New Roman" w:hAnsi="Times New Roman"/>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4.1. Работникам учреждений устанавливаются следующие виды выплат компенсационного характера: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работникам, занятым на тяжелых работах, работах с вредными и (или) опасными и иными особыми условиями труда;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за работу в учреждениях, расположенных в сельской местности;</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за работу в местностях с особыми климатическими условиями.</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4.2.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руководителями учреждений с учетом мнения представительного органа работников в порядке, установленном </w:t>
      </w:r>
      <w:hyperlink r:id="rId19" w:history="1">
        <w:r w:rsidR="00655C2D" w:rsidRPr="00655C2D">
          <w:rPr>
            <w:rFonts w:ascii="Times New Roman" w:eastAsia="Times New Roman" w:hAnsi="Times New Roman"/>
            <w:sz w:val="20"/>
            <w:szCs w:val="20"/>
            <w:lang w:eastAsia="ru-RU"/>
          </w:rPr>
          <w:t>статьей 372</w:t>
        </w:r>
      </w:hyperlink>
      <w:r w:rsidR="00655C2D" w:rsidRPr="00655C2D">
        <w:rPr>
          <w:rFonts w:ascii="Times New Roman" w:eastAsia="Times New Roman" w:hAnsi="Times New Roman"/>
          <w:sz w:val="20"/>
          <w:szCs w:val="20"/>
          <w:lang w:eastAsia="ru-RU"/>
        </w:rPr>
        <w:t xml:space="preserve"> Трудового кодекса Российской Федерации, в размере от 4 процентов от оклада (должностного оклада), ставки заработной платы.</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совмещение профессий (должностей);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расширение зон обслуживания;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работу в ночное время;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работу в выходные и нерабочие праздничные дни;</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доплату за сверхурочную работу.</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4.3.1. Размер доплат, указанных в </w:t>
      </w:r>
      <w:hyperlink r:id="rId20" w:history="1">
        <w:r w:rsidR="00655C2D" w:rsidRPr="00655C2D">
          <w:rPr>
            <w:rFonts w:ascii="Times New Roman" w:eastAsia="Times New Roman" w:hAnsi="Times New Roman"/>
            <w:sz w:val="20"/>
            <w:szCs w:val="20"/>
            <w:lang w:eastAsia="ru-RU"/>
          </w:rPr>
          <w:t>абзацах 2</w:t>
        </w:r>
      </w:hyperlink>
      <w:r w:rsidR="00655C2D" w:rsidRPr="00655C2D">
        <w:rPr>
          <w:rFonts w:ascii="Times New Roman" w:eastAsia="Times New Roman" w:hAnsi="Times New Roman"/>
          <w:sz w:val="20"/>
          <w:szCs w:val="20"/>
          <w:lang w:eastAsia="ru-RU"/>
        </w:rPr>
        <w:t xml:space="preserve">, </w:t>
      </w:r>
      <w:hyperlink r:id="rId21" w:history="1">
        <w:r w:rsidR="00655C2D" w:rsidRPr="00655C2D">
          <w:rPr>
            <w:rFonts w:ascii="Times New Roman" w:eastAsia="Times New Roman" w:hAnsi="Times New Roman"/>
            <w:sz w:val="20"/>
            <w:szCs w:val="20"/>
            <w:lang w:eastAsia="ru-RU"/>
          </w:rPr>
          <w:t>3</w:t>
        </w:r>
      </w:hyperlink>
      <w:r w:rsidR="00655C2D" w:rsidRPr="00655C2D">
        <w:rPr>
          <w:rFonts w:ascii="Times New Roman" w:eastAsia="Times New Roman" w:hAnsi="Times New Roman"/>
          <w:sz w:val="20"/>
          <w:szCs w:val="20"/>
          <w:lang w:eastAsia="ru-RU"/>
        </w:rPr>
        <w:t xml:space="preserve">, </w:t>
      </w:r>
      <w:hyperlink r:id="rId22" w:history="1">
        <w:r w:rsidR="00655C2D" w:rsidRPr="00655C2D">
          <w:rPr>
            <w:rFonts w:ascii="Times New Roman" w:eastAsia="Times New Roman" w:hAnsi="Times New Roman"/>
            <w:sz w:val="20"/>
            <w:szCs w:val="20"/>
            <w:lang w:eastAsia="ru-RU"/>
          </w:rPr>
          <w:t>4</w:t>
        </w:r>
      </w:hyperlink>
      <w:r w:rsidR="00655C2D" w:rsidRPr="00655C2D">
        <w:rPr>
          <w:rFonts w:ascii="Times New Roman" w:eastAsia="Times New Roman" w:hAnsi="Times New Roman"/>
          <w:sz w:val="20"/>
          <w:szCs w:val="20"/>
          <w:lang w:eastAsia="ru-RU"/>
        </w:rPr>
        <w:t xml:space="preserve"> пункта 4.3, определяется по соглашению сторон трудового договора с учетом содержания и (или) объема дополнительной работы.</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ab/>
      </w:r>
      <w:r w:rsidR="00655C2D" w:rsidRPr="00655C2D">
        <w:rPr>
          <w:rFonts w:ascii="Times New Roman" w:eastAsia="Times New Roman" w:hAnsi="Times New Roman"/>
          <w:sz w:val="20"/>
          <w:szCs w:val="20"/>
          <w:lang w:eastAsia="ru-RU"/>
        </w:rPr>
        <w:t>4.3.2.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Размер доплаты составляет 35 процентов части оклада (должностного оклада), ставки заработной платы за час работы работника в ночное время.</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4.3.3. Работникам учреждений, привлекавшимся к работе в выходные и нерабочие праздничные дни, устанавливается повышенная оплата в соответствии со </w:t>
      </w:r>
      <w:hyperlink r:id="rId23" w:history="1">
        <w:r w:rsidR="00655C2D" w:rsidRPr="00655C2D">
          <w:rPr>
            <w:rFonts w:ascii="Times New Roman" w:eastAsia="Times New Roman" w:hAnsi="Times New Roman"/>
            <w:sz w:val="20"/>
            <w:szCs w:val="20"/>
            <w:lang w:eastAsia="ru-RU"/>
          </w:rPr>
          <w:t>статьей 153</w:t>
        </w:r>
      </w:hyperlink>
      <w:r w:rsidR="00655C2D" w:rsidRPr="00655C2D">
        <w:rPr>
          <w:rFonts w:ascii="Times New Roman" w:eastAsia="Times New Roman" w:hAnsi="Times New Roman"/>
          <w:sz w:val="20"/>
          <w:szCs w:val="20"/>
          <w:lang w:eastAsia="ru-RU"/>
        </w:rPr>
        <w:t xml:space="preserve"> Трудового кодекса Российской Федерации.</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4.3.4. Работникам учреждений, привлекавшимся к сверхурочной работе, устанавливается повышенная оплата в соответствии со </w:t>
      </w:r>
      <w:hyperlink r:id="rId24" w:history="1">
        <w:r w:rsidR="00655C2D" w:rsidRPr="00655C2D">
          <w:rPr>
            <w:rFonts w:ascii="Times New Roman" w:eastAsia="Times New Roman" w:hAnsi="Times New Roman"/>
            <w:sz w:val="20"/>
            <w:szCs w:val="20"/>
            <w:lang w:eastAsia="ru-RU"/>
          </w:rPr>
          <w:t>статьей 152</w:t>
        </w:r>
      </w:hyperlink>
      <w:r w:rsidR="00655C2D" w:rsidRPr="00655C2D">
        <w:rPr>
          <w:rFonts w:ascii="Times New Roman" w:eastAsia="Times New Roman" w:hAnsi="Times New Roman"/>
          <w:sz w:val="20"/>
          <w:szCs w:val="20"/>
          <w:lang w:eastAsia="ru-RU"/>
        </w:rPr>
        <w:t xml:space="preserve"> Трудового кодекса Российской Федерации.</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4.4. В случаях, определенных законодательством Российской Федерации и Красноярского края,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4.5. Работникам учреждений осуществляется выплата за работу в сельской местности в размере 25 процентов от оклада (должностного оклада), ставки заработной платы, согласно перечню должностей (приложение № 8 к настоящему Примерному положению).</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4.6. Выплаты компенсационного характера устанавливаются от оклада (должностного оклада) без учета повышающих коэффициентов.</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DA38D6" w:rsidRDefault="00655C2D" w:rsidP="00655C2D">
      <w:pPr>
        <w:autoSpaceDE w:val="0"/>
        <w:autoSpaceDN w:val="0"/>
        <w:adjustRightInd w:val="0"/>
        <w:spacing w:after="0" w:line="240" w:lineRule="auto"/>
        <w:jc w:val="center"/>
        <w:rPr>
          <w:rFonts w:ascii="Times New Roman" w:eastAsia="Times New Roman" w:hAnsi="Times New Roman"/>
          <w:bCs/>
          <w:sz w:val="20"/>
          <w:szCs w:val="20"/>
          <w:lang w:eastAsia="ru-RU"/>
        </w:rPr>
      </w:pPr>
      <w:r w:rsidRPr="00DA38D6">
        <w:rPr>
          <w:rFonts w:ascii="Times New Roman" w:eastAsia="Times New Roman" w:hAnsi="Times New Roman"/>
          <w:bCs/>
          <w:sz w:val="20"/>
          <w:szCs w:val="20"/>
          <w:lang w:eastAsia="ru-RU"/>
        </w:rPr>
        <w:t>5. Выплаты стимулирующего характера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5.1.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культуры утверждаются администрацией Богучанского района.</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ab/>
      </w:r>
      <w:r w:rsidR="00655C2D" w:rsidRPr="00655C2D">
        <w:rPr>
          <w:rFonts w:ascii="Times New Roman" w:eastAsia="Times New Roman" w:hAnsi="Times New Roman" w:cs="Arial"/>
          <w:sz w:val="20"/>
          <w:szCs w:val="20"/>
          <w:lang w:eastAsia="ru-RU"/>
        </w:rPr>
        <w:t>5.2. Размер заработной платы для расчета региональной выплаты равен минимальной заработной плате в Богучанском районе, устанавливаемой региональным соглашением.</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cs="Arial"/>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5.3. Персональные выплаты стимулирующего характера  устанавливаются от оклада (должностного оклад) без учета повышающих коэффициентов</w:t>
      </w:r>
      <w:r w:rsidR="00655C2D" w:rsidRPr="00655C2D">
        <w:rPr>
          <w:rFonts w:ascii="Arial" w:eastAsia="Times New Roman" w:hAnsi="Arial" w:cs="Arial"/>
          <w:sz w:val="20"/>
          <w:szCs w:val="20"/>
          <w:lang w:eastAsia="ru-RU"/>
        </w:rPr>
        <w:t>.</w:t>
      </w:r>
    </w:p>
    <w:p w:rsidR="00655C2D" w:rsidRPr="00655C2D" w:rsidRDefault="00DA38D6" w:rsidP="00655C2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5.4. </w:t>
      </w:r>
      <w:proofErr w:type="gramStart"/>
      <w:r w:rsidR="00655C2D" w:rsidRPr="00655C2D">
        <w:rPr>
          <w:rFonts w:ascii="Times New Roman" w:eastAsia="Times New Roman" w:hAnsi="Times New Roman"/>
          <w:sz w:val="20"/>
          <w:szCs w:val="20"/>
          <w:lang w:eastAsia="ru-RU"/>
        </w:rPr>
        <w:t>Персональная краевая выплата работникам, реализующим основную деятельность учреждений культуры, за исключением учреждений дополнительного образования в сфере культуры (далее основной персонал учреждений культуры), в размере 3450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w:t>
      </w:r>
      <w:proofErr w:type="gramEnd"/>
      <w:r w:rsidR="00655C2D" w:rsidRPr="00655C2D">
        <w:rPr>
          <w:rFonts w:ascii="Times New Roman" w:eastAsia="Times New Roman" w:hAnsi="Times New Roman"/>
          <w:sz w:val="20"/>
          <w:szCs w:val="20"/>
          <w:lang w:eastAsia="ru-RU"/>
        </w:rPr>
        <w:t xml:space="preserve"> условиями.</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Персональная краевая выплата работникам основного персонала учреждений культуры устанавливается на основании приказа руководителя учреждения.</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Персональная краевая выплата работникам основного персонала учреждений культуры производится сверх начисленной работнику месячной заработной платы (с учетом компенсационных выплат, в том числе доплаты до  размера минимальной заработной платы (минимального размера труда), региональной выплаты и выплат стимулирующего характера), пропорционально отработанному времени. Выплата осуществляется из сре</w:t>
      </w:r>
      <w:proofErr w:type="gramStart"/>
      <w:r w:rsidRPr="00655C2D">
        <w:rPr>
          <w:rFonts w:ascii="Times New Roman" w:eastAsia="Times New Roman" w:hAnsi="Times New Roman"/>
          <w:sz w:val="20"/>
          <w:szCs w:val="20"/>
          <w:lang w:eastAsia="ru-RU"/>
        </w:rPr>
        <w:t>дств кр</w:t>
      </w:r>
      <w:proofErr w:type="gramEnd"/>
      <w:r w:rsidRPr="00655C2D">
        <w:rPr>
          <w:rFonts w:ascii="Times New Roman" w:eastAsia="Times New Roman" w:hAnsi="Times New Roman"/>
          <w:sz w:val="20"/>
          <w:szCs w:val="20"/>
          <w:lang w:eastAsia="ru-RU"/>
        </w:rPr>
        <w:t xml:space="preserve">аевого бюджета. </w:t>
      </w:r>
    </w:p>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DA38D6" w:rsidRDefault="00655C2D" w:rsidP="001F758A">
      <w:pPr>
        <w:numPr>
          <w:ilvl w:val="0"/>
          <w:numId w:val="12"/>
        </w:numPr>
        <w:autoSpaceDE w:val="0"/>
        <w:autoSpaceDN w:val="0"/>
        <w:adjustRightInd w:val="0"/>
        <w:spacing w:after="0" w:line="240" w:lineRule="auto"/>
        <w:jc w:val="center"/>
        <w:rPr>
          <w:rFonts w:ascii="Times New Roman" w:eastAsia="Times New Roman" w:hAnsi="Times New Roman"/>
          <w:sz w:val="20"/>
          <w:szCs w:val="20"/>
          <w:lang w:eastAsia="ru-RU"/>
        </w:rPr>
      </w:pPr>
      <w:r w:rsidRPr="00DA38D6">
        <w:rPr>
          <w:rFonts w:ascii="Times New Roman" w:eastAsia="Times New Roman" w:hAnsi="Times New Roman"/>
          <w:sz w:val="20"/>
          <w:szCs w:val="20"/>
          <w:lang w:eastAsia="ru-RU"/>
        </w:rPr>
        <w:t>Условия оплаты труда руководителей учреждений, их</w:t>
      </w:r>
      <w:r w:rsidR="00DA38D6">
        <w:rPr>
          <w:rFonts w:ascii="Times New Roman" w:eastAsia="Times New Roman" w:hAnsi="Times New Roman"/>
          <w:sz w:val="20"/>
          <w:szCs w:val="20"/>
          <w:lang w:eastAsia="ru-RU"/>
        </w:rPr>
        <w:t xml:space="preserve"> </w:t>
      </w:r>
      <w:r w:rsidRPr="00DA38D6">
        <w:rPr>
          <w:rFonts w:ascii="Times New Roman" w:eastAsia="Times New Roman" w:hAnsi="Times New Roman"/>
          <w:sz w:val="20"/>
          <w:szCs w:val="20"/>
          <w:lang w:eastAsia="ru-RU"/>
        </w:rPr>
        <w:t>заместителей и главных  бухгалтеров</w:t>
      </w:r>
    </w:p>
    <w:p w:rsidR="00655C2D" w:rsidRPr="00DA38D6" w:rsidRDefault="00655C2D" w:rsidP="00655C2D">
      <w:pPr>
        <w:autoSpaceDE w:val="0"/>
        <w:autoSpaceDN w:val="0"/>
        <w:adjustRightInd w:val="0"/>
        <w:spacing w:after="0" w:line="240" w:lineRule="auto"/>
        <w:jc w:val="both"/>
        <w:rPr>
          <w:rFonts w:ascii="Times New Roman" w:eastAsia="Times New Roman" w:hAnsi="Times New Roman"/>
          <w:color w:val="FF0000"/>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6.1. </w:t>
      </w:r>
      <w:proofErr w:type="gramStart"/>
      <w:r w:rsidR="00655C2D" w:rsidRPr="00655C2D">
        <w:rPr>
          <w:rFonts w:ascii="Times New Roman" w:eastAsia="Times New Roman" w:hAnsi="Times New Roman"/>
          <w:sz w:val="20"/>
          <w:szCs w:val="20"/>
          <w:lang w:eastAsia="ru-RU"/>
        </w:rPr>
        <w:t>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настоящим Примерным положением в соответствии с Постановлением Правительства Красноярского края от 01.12.2009 № 621-п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w:t>
      </w:r>
      <w:proofErr w:type="gramEnd"/>
    </w:p>
    <w:p w:rsidR="00655C2D" w:rsidRPr="00655C2D" w:rsidRDefault="00DA38D6" w:rsidP="00655C2D">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6.2. Руководителям учреждений, их заместителям и главным бухгалтерам устанавливаются выплаты компенсационного характера в порядке, размерах и условиях, предусмотренных   разделом 4 настоящего Примерного положения.</w:t>
      </w:r>
    </w:p>
    <w:p w:rsidR="00655C2D" w:rsidRPr="00655C2D" w:rsidRDefault="00DA38D6" w:rsidP="00655C2D">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6.3.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25" w:history="1">
        <w:r w:rsidR="00655C2D" w:rsidRPr="00655C2D">
          <w:rPr>
            <w:rFonts w:ascii="Times New Roman" w:eastAsia="Times New Roman" w:hAnsi="Times New Roman"/>
            <w:sz w:val="20"/>
            <w:szCs w:val="20"/>
            <w:lang w:eastAsia="ru-RU"/>
          </w:rPr>
          <w:t xml:space="preserve">приложением </w:t>
        </w:r>
      </w:hyperlink>
      <w:r w:rsidR="00655C2D" w:rsidRPr="00655C2D">
        <w:rPr>
          <w:rFonts w:ascii="Times New Roman" w:eastAsia="Times New Roman" w:hAnsi="Times New Roman"/>
          <w:sz w:val="20"/>
          <w:szCs w:val="20"/>
          <w:lang w:eastAsia="ru-RU"/>
        </w:rPr>
        <w:t>№ 2 к настоящему Примерному положению.</w:t>
      </w:r>
    </w:p>
    <w:p w:rsidR="00655C2D" w:rsidRPr="00655C2D" w:rsidRDefault="00DA38D6" w:rsidP="00655C2D">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6.4.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w:t>
      </w:r>
      <w:r w:rsidR="00655C2D" w:rsidRPr="00655C2D">
        <w:rPr>
          <w:rFonts w:ascii="Times New Roman" w:eastAsia="Times New Roman" w:hAnsi="Times New Roman"/>
          <w:sz w:val="20"/>
          <w:szCs w:val="20"/>
          <w:lang w:eastAsia="ru-RU"/>
        </w:rPr>
        <w:lastRenderedPageBreak/>
        <w:t>работников учреждения, наличие структурных подразделений, филиалов, техническое обеспечение учреждения и другие факторы, в соответствии с приложением  № 3 к настоящему Примерному положению.</w:t>
      </w:r>
    </w:p>
    <w:p w:rsidR="00655C2D" w:rsidRPr="00655C2D" w:rsidRDefault="00DA38D6" w:rsidP="00655C2D">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6.5. Руководителю учреждения группа по оплате труда руководителей учреждений устанавливается на основании приказа руководителя  Муниципального казенного учреждения «Управление культуры Богучанского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6.6.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утверждаются администрацией Богучанского района.</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6.7. Размеры должностных окладов заместителей руководителей и главных бухгалтеров устанавливаются руководителем учреждения на 10-30 процентов ниже размеров должностных окладов руководителей этих учреждений.</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6.8. Руководителям учреждений, заместителям руководителей и главным бухгалтерам в пределах средств на осуществление выплат стимулирующего характера, могут устанавливаться следующие виды выплат стимулирующего характера: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       </w:t>
      </w:r>
      <w:r w:rsidR="00DA38D6">
        <w:rPr>
          <w:rFonts w:ascii="Times New Roman" w:eastAsia="Times New Roman" w:hAnsi="Times New Roman"/>
          <w:sz w:val="20"/>
          <w:szCs w:val="20"/>
          <w:lang w:eastAsia="ru-RU"/>
        </w:rPr>
        <w:t xml:space="preserve">      </w:t>
      </w:r>
      <w:r w:rsidRPr="00655C2D">
        <w:rPr>
          <w:rFonts w:ascii="Times New Roman" w:eastAsia="Times New Roman" w:hAnsi="Times New Roman"/>
          <w:sz w:val="20"/>
          <w:szCs w:val="20"/>
          <w:lang w:eastAsia="ru-RU"/>
        </w:rPr>
        <w:t xml:space="preserve"> 6.8.1. Выплаты за важность выполняемой работы, степень самостоятельности и ответственности при выполнении поставленных задач устанавливаются </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руководителям в размере  до 160 процентов от оклада (должностного оклада); </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заместителям руководителей до 120 процентов от оклада (должностного оклада);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главным бухгалтерам до 70 процентов от оклада (должностного оклада.</w:t>
      </w:r>
      <w:proofErr w:type="gramEnd"/>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        </w:t>
      </w:r>
      <w:r w:rsidR="00DA38D6">
        <w:rPr>
          <w:rFonts w:ascii="Times New Roman" w:eastAsia="Times New Roman" w:hAnsi="Times New Roman"/>
          <w:sz w:val="20"/>
          <w:szCs w:val="20"/>
          <w:lang w:eastAsia="ru-RU"/>
        </w:rPr>
        <w:t xml:space="preserve">     </w:t>
      </w:r>
      <w:r w:rsidRPr="00655C2D">
        <w:rPr>
          <w:rFonts w:ascii="Times New Roman" w:eastAsia="Times New Roman" w:hAnsi="Times New Roman"/>
          <w:sz w:val="20"/>
          <w:szCs w:val="20"/>
          <w:lang w:eastAsia="ru-RU"/>
        </w:rPr>
        <w:t xml:space="preserve"> 6.8.2. Выплаты за качество выполняемых работ устанавливаются в размере до 120 процентов от оклада (должностного оклада).</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6.8.3. Персональные выплаты к окладу (должностному окладу), ставке заработной платы устанавливаются руководителям учреждений: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за опыт работы при наличии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roofErr w:type="gramEnd"/>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 10 процентов при наличии ведомственного нагрудного знака (значка);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 25 процентов при наличии ученой степени кандидата наук (</w:t>
      </w:r>
      <w:proofErr w:type="gramStart"/>
      <w:r w:rsidRPr="00655C2D">
        <w:rPr>
          <w:rFonts w:ascii="Times New Roman" w:eastAsia="Times New Roman" w:hAnsi="Times New Roman"/>
          <w:sz w:val="20"/>
          <w:szCs w:val="20"/>
          <w:lang w:eastAsia="ru-RU"/>
        </w:rPr>
        <w:t>с даты принятия</w:t>
      </w:r>
      <w:proofErr w:type="gramEnd"/>
      <w:r w:rsidRPr="00655C2D">
        <w:rPr>
          <w:rFonts w:ascii="Times New Roman" w:eastAsia="Times New Roman" w:hAnsi="Times New Roman"/>
          <w:sz w:val="20"/>
          <w:szCs w:val="20"/>
          <w:lang w:eastAsia="ru-RU"/>
        </w:rPr>
        <w:t xml:space="preserve"> решения ВАК России о выдаче диплома) или почетного звания "заслуженный";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 35 процентов при наличии ученой степени доктора наук (</w:t>
      </w:r>
      <w:proofErr w:type="gramStart"/>
      <w:r w:rsidRPr="00655C2D">
        <w:rPr>
          <w:rFonts w:ascii="Times New Roman" w:eastAsia="Times New Roman" w:hAnsi="Times New Roman"/>
          <w:sz w:val="20"/>
          <w:szCs w:val="20"/>
          <w:lang w:eastAsia="ru-RU"/>
        </w:rPr>
        <w:t>с даты принятия</w:t>
      </w:r>
      <w:proofErr w:type="gramEnd"/>
      <w:r w:rsidRPr="00655C2D">
        <w:rPr>
          <w:rFonts w:ascii="Times New Roman" w:eastAsia="Times New Roman" w:hAnsi="Times New Roman"/>
          <w:sz w:val="20"/>
          <w:szCs w:val="20"/>
          <w:lang w:eastAsia="ru-RU"/>
        </w:rPr>
        <w:t xml:space="preserve"> решения ВАК России о выдаче диплома) или почетного звания "народный";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за сложность, напряженность и особый режим работы:</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работающим в театрах, концертных учреждениях, филармонии, музеях, библиотеках, учреждениях клубного типа, учреждениях кинематографии, учреждениях по обеспечению деятельности учреждений, в следующих размерах (в процентах от оклада (должностного оклада), ставки заработной платы):</w:t>
      </w:r>
      <w:proofErr w:type="gramEnd"/>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 100 процентов - для театральных, концертных и филармонических учреждений, музеев, научных библиотек, учреждений клубного типа, учреждений кинематографии, учреждений по обеспечению деятельности учреждений;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до 60 процентов - для детских, юношеских (молодежных) библиотек, библиотек для инвалидов по зрению;</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работающим</w:t>
      </w:r>
      <w:proofErr w:type="gramEnd"/>
      <w:r w:rsidRPr="00655C2D">
        <w:rPr>
          <w:rFonts w:ascii="Times New Roman" w:eastAsia="Times New Roman" w:hAnsi="Times New Roman"/>
          <w:sz w:val="20"/>
          <w:szCs w:val="20"/>
          <w:lang w:eastAsia="ru-RU"/>
        </w:rPr>
        <w:t xml:space="preserve"> в учреждениях специализирующихся на обслуживании инвалидов по зрению или инвалидов по слуху, в размере 10 процентов от оклада (должностного оклада), ставки заработной платы.</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6.8.4. Выплаты по итогам работы:</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1. </w:t>
      </w:r>
      <w:proofErr w:type="gramStart"/>
      <w:r w:rsidR="00655C2D" w:rsidRPr="00655C2D">
        <w:rPr>
          <w:rFonts w:ascii="Times New Roman" w:eastAsia="Times New Roman" w:hAnsi="Times New Roman"/>
          <w:sz w:val="20"/>
          <w:szCs w:val="20"/>
          <w:lang w:eastAsia="ru-RU"/>
        </w:rPr>
        <w:t>Выплаты по итогам работы за период (за месяц, квартал, год) осуществляются с целью поощрения руководителей заместителям руководителей и главным бухгалтерам учреждений за общие результаты труда по итогам работы в виде премирования, в пределах бюджетных ассигнований на оплату труда работников учреждений, а также средств от приносящей доход деятельности, направленных учреждением на оплату труда работников.</w:t>
      </w:r>
      <w:proofErr w:type="gramEnd"/>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При осуществлении выплат по итогам работы учитывается выполнение следующих критериев:</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успешное и добросовестное исполнение руководителями учреждений своих должностных обязанностей в соответствующем периоде;</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инициатива, творчество и применение в работе современных форм и методов организации труда;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качество подготовки и проведения мероприятий, связанных с уставной деятельностью учреждения;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качество подготовки и своевременность сдачи отчетности.</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2. Оценка </w:t>
      </w:r>
      <w:proofErr w:type="gramStart"/>
      <w:r w:rsidR="00655C2D" w:rsidRPr="00655C2D">
        <w:rPr>
          <w:rFonts w:ascii="Times New Roman" w:eastAsia="Times New Roman" w:hAnsi="Times New Roman"/>
          <w:sz w:val="20"/>
          <w:szCs w:val="20"/>
          <w:lang w:eastAsia="ru-RU"/>
        </w:rPr>
        <w:t>выполнения показателей работы руководителей учреждений</w:t>
      </w:r>
      <w:proofErr w:type="gramEnd"/>
      <w:r w:rsidR="00655C2D" w:rsidRPr="00655C2D">
        <w:rPr>
          <w:rFonts w:ascii="Times New Roman" w:eastAsia="Times New Roman" w:hAnsi="Times New Roman"/>
          <w:sz w:val="20"/>
          <w:szCs w:val="20"/>
          <w:lang w:eastAsia="ru-RU"/>
        </w:rPr>
        <w:t xml:space="preserve"> осуществляется комиссией, утвержденной руководителем Муниципального казенного учреждения «Управление культуры Богучанского района». По итогам оценки издается приказ об установлении выплаты по итогам работы за соответствующий период (месяц, квартал, год).</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ab/>
      </w:r>
      <w:r w:rsidR="00655C2D" w:rsidRPr="00655C2D">
        <w:rPr>
          <w:rFonts w:ascii="Times New Roman" w:eastAsia="Times New Roman" w:hAnsi="Times New Roman"/>
          <w:sz w:val="20"/>
          <w:szCs w:val="20"/>
          <w:lang w:eastAsia="ru-RU"/>
        </w:rPr>
        <w:t xml:space="preserve">3. Оценка </w:t>
      </w:r>
      <w:proofErr w:type="gramStart"/>
      <w:r w:rsidR="00655C2D" w:rsidRPr="00655C2D">
        <w:rPr>
          <w:rFonts w:ascii="Times New Roman" w:eastAsia="Times New Roman" w:hAnsi="Times New Roman"/>
          <w:sz w:val="20"/>
          <w:szCs w:val="20"/>
          <w:lang w:eastAsia="ru-RU"/>
        </w:rPr>
        <w:t>выполнения показателей работы заместителя руководителя</w:t>
      </w:r>
      <w:proofErr w:type="gramEnd"/>
      <w:r w:rsidR="00655C2D" w:rsidRPr="00655C2D">
        <w:rPr>
          <w:rFonts w:ascii="Times New Roman" w:eastAsia="Times New Roman" w:hAnsi="Times New Roman"/>
          <w:sz w:val="20"/>
          <w:szCs w:val="20"/>
          <w:lang w:eastAsia="ru-RU"/>
        </w:rPr>
        <w:t xml:space="preserve"> и главного бухгалтера осуществляется комиссией созданной в учреждениях. По итогам оценки издается приказ об установлении выплаты по итогам работы за соответствующий период (месяц, квартал, год).</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 Выплаты по итогам работы за месяц устанавливаются в размере до 150 процентов от оклада (должностного оклада), по итогам работы за квартал, год предельным размером не ограничиваются.</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5. Выплаты по итогам работы, предусмотренные настоящим Примерным положением, учитываются в составе средней заработной платы для исчисления пенсий, отпусков, пособий по временной нетрудоспособности и так далее.</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6.9.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руководителям учреждений, их заместителям и главным бухгалтерам с учетом </w:t>
      </w:r>
      <w:hyperlink r:id="rId26" w:history="1">
        <w:r w:rsidR="00655C2D" w:rsidRPr="00655C2D">
          <w:rPr>
            <w:rFonts w:ascii="Times New Roman" w:eastAsia="Times New Roman" w:hAnsi="Times New Roman"/>
            <w:sz w:val="20"/>
            <w:szCs w:val="20"/>
            <w:lang w:eastAsia="ru-RU"/>
          </w:rPr>
          <w:t>критериев</w:t>
        </w:r>
      </w:hyperlink>
      <w:r w:rsidR="00655C2D" w:rsidRPr="00655C2D">
        <w:rPr>
          <w:rFonts w:ascii="Times New Roman" w:eastAsia="Times New Roman" w:hAnsi="Times New Roman"/>
          <w:sz w:val="20"/>
          <w:szCs w:val="20"/>
          <w:lang w:eastAsia="ru-RU"/>
        </w:rPr>
        <w:t xml:space="preserve"> оценки результативности и качества деятельности учреждений согласно приложению № 4 к Примерному положению.</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6.10. </w:t>
      </w:r>
      <w:hyperlink r:id="rId27" w:history="1">
        <w:proofErr w:type="gramStart"/>
        <w:r w:rsidR="00655C2D" w:rsidRPr="00655C2D">
          <w:rPr>
            <w:rFonts w:ascii="Times New Roman" w:eastAsia="Times New Roman" w:hAnsi="Times New Roman"/>
            <w:sz w:val="20"/>
            <w:szCs w:val="20"/>
            <w:lang w:eastAsia="ru-RU"/>
          </w:rPr>
          <w:t>Количество</w:t>
        </w:r>
      </w:hyperlink>
      <w:r w:rsidR="00655C2D" w:rsidRPr="00655C2D">
        <w:rPr>
          <w:rFonts w:ascii="Times New Roman" w:eastAsia="Times New Roman" w:hAnsi="Times New Roman"/>
          <w:sz w:val="20"/>
          <w:szCs w:val="20"/>
          <w:lang w:eastAsia="ru-RU"/>
        </w:rPr>
        <w:t xml:space="preserve"> должностных окладов руководителей учреждений, учитываемых для определения объема средств на выплаты стимулирующего характера руководителям учреждений, устанавливаются не выше предельного количества должностных окладов, согласно приложению № 5 к настоящему Примерному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w:t>
      </w:r>
      <w:proofErr w:type="gramEnd"/>
      <w:r w:rsidR="00655C2D" w:rsidRPr="00655C2D">
        <w:rPr>
          <w:rFonts w:ascii="Times New Roman" w:eastAsia="Times New Roman" w:hAnsi="Times New Roman"/>
          <w:sz w:val="20"/>
          <w:szCs w:val="20"/>
          <w:lang w:eastAsia="ru-RU"/>
        </w:rPr>
        <w:t xml:space="preserve"> условиями. </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6.11.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Муниципального казенного учреждения «Управление культуры Богучанского района».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Конкретные размеры выплат компенсационного и стимулирующего характера заместителю руководителя и главному бухгалтеру учреждения устанавливаются на основании  приказа  руководителя учреждения.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6.12.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6.13. </w:t>
      </w:r>
      <w:proofErr w:type="gramStart"/>
      <w:r w:rsidR="00655C2D" w:rsidRPr="00655C2D">
        <w:rPr>
          <w:rFonts w:ascii="Times New Roman" w:eastAsia="Times New Roman" w:hAnsi="Times New Roman"/>
          <w:sz w:val="20"/>
          <w:szCs w:val="20"/>
          <w:lang w:eastAsia="ru-RU"/>
        </w:rPr>
        <w:t>Предельный уровень соотношения среднемесячной заработной платы руководителя учреждения, заместителя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заместителя и главного бухгалтера) в размере, не превышающем размера, предусмотренного приложением № 7 к настоящему Примерному положению.</w:t>
      </w:r>
      <w:proofErr w:type="gramEnd"/>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6.14. </w:t>
      </w:r>
      <w:proofErr w:type="gramStart"/>
      <w:r w:rsidR="00655C2D" w:rsidRPr="00655C2D">
        <w:rPr>
          <w:rFonts w:ascii="Times New Roman" w:eastAsia="Times New Roman" w:hAnsi="Times New Roman"/>
          <w:sz w:val="20"/>
          <w:szCs w:val="20"/>
          <w:lang w:eastAsia="ru-RU"/>
        </w:rPr>
        <w:t>Информация о среднемесячной заработной плате руководителей, их заместителей и главных бухгалтеров муниципальных бюджетных и казенных учреждений культуры размещается на официальном сайте МКУ «Управление культуры Богучанского района», в 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бюджетных и казенных учреждений, утвержденным администрацией Богучанского района.</w:t>
      </w:r>
      <w:proofErr w:type="gramEnd"/>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DA38D6"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r w:rsidRPr="00DA38D6">
        <w:rPr>
          <w:rFonts w:ascii="Times New Roman" w:eastAsia="Times New Roman" w:hAnsi="Times New Roman"/>
          <w:sz w:val="20"/>
          <w:szCs w:val="20"/>
          <w:lang w:eastAsia="ru-RU"/>
        </w:rPr>
        <w:t>7. Размер средств, направляемых на  оплату труда  работников учреждений, полученных от приносящей доход деятельности.</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7.1. Непосредственно на выплату заработной платы руководителям и работникам учреждений (без учета страховых взносов) средства от приносящей доход деятельности могут направляться в объеме от общей суммы полученных средств, не превышающем:</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50% - для театральных, концертных и филармонических учреждений, библиотек, учреждений кинематографии, для клубных учреждений, методических центров клубной работы, учреждений по обеспечению деятельности учреждений;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60%  - для музеев, образовательных учреждений сферы культуры, в том числе образовательных учреждений дополнительного образования.</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7.2. Оплата труда руководителей и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7.3. Средства от приносящей доход деятельности могут направляться на выплаты стимулирующего характера руководителям учреждений с учетом недопущения превышения предельного объема средств на выплаты стимулирующего характера руководителям учреждений, установленного приложением № 5 к настоящему Примерному положению.</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DA38D6" w:rsidRDefault="00655C2D" w:rsidP="00655C2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A38D6">
        <w:rPr>
          <w:rFonts w:ascii="Times New Roman" w:eastAsia="Times New Roman" w:hAnsi="Times New Roman"/>
          <w:sz w:val="20"/>
          <w:szCs w:val="20"/>
          <w:lang w:eastAsia="ru-RU"/>
        </w:rPr>
        <w:t>8. Единовременная материальная помощь</w:t>
      </w:r>
    </w:p>
    <w:p w:rsidR="00655C2D" w:rsidRPr="00DA38D6"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8.1. Работникам учреждений в пределах утвержденного фонда оплаты труда осуществляется выплата единовременной материальной помощи. </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8.2. Единовременная материальная помощь работникам учреждений оказывается  на основании распоряжения (приказа)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8.3. Размер единовременной материальной помощи не может превышать трех  тысяч рублей по каждому основанию, предусмотренному пунктом 8.2  настоящего Примерного положения.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DA38D6"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r w:rsidRPr="00DA38D6">
        <w:rPr>
          <w:rFonts w:ascii="Times New Roman" w:eastAsia="Times New Roman" w:hAnsi="Times New Roman"/>
          <w:sz w:val="20"/>
          <w:szCs w:val="20"/>
          <w:lang w:eastAsia="ru-RU"/>
        </w:rPr>
        <w:t>9. Заключительные положения</w:t>
      </w:r>
    </w:p>
    <w:p w:rsidR="00655C2D" w:rsidRPr="00DA38D6"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9.1. Настоящее Примерное положение вводится в действие с «01» июля 2017 года.</w:t>
      </w:r>
    </w:p>
    <w:p w:rsidR="00655C2D" w:rsidRPr="00655C2D" w:rsidRDefault="00DA38D6"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9.2. Все приложения к настоящему Примерному положению являются его неотъемлемой частью.</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Приложение № 1 к Примерному положению об оплате труда работников муниципальных бюджетных и казенных учреждений культуры, утвержденного постановлением администрации Богучанского района </w:t>
      </w:r>
    </w:p>
    <w:p w:rsidR="00655C2D" w:rsidRPr="00655C2D" w:rsidRDefault="00655C2D" w:rsidP="00655C2D">
      <w:pPr>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от «11»</w:t>
      </w:r>
      <w:proofErr w:type="spellStart"/>
      <w:r w:rsidRPr="00655C2D">
        <w:rPr>
          <w:rFonts w:ascii="Times New Roman" w:eastAsia="Times New Roman" w:hAnsi="Times New Roman"/>
          <w:sz w:val="20"/>
          <w:szCs w:val="20"/>
          <w:lang w:eastAsia="ru-RU"/>
        </w:rPr>
        <w:t>_октября</w:t>
      </w:r>
      <w:proofErr w:type="spellEnd"/>
      <w:r w:rsidRPr="00655C2D">
        <w:rPr>
          <w:rFonts w:ascii="Times New Roman" w:eastAsia="Times New Roman" w:hAnsi="Times New Roman"/>
          <w:sz w:val="20"/>
          <w:szCs w:val="20"/>
          <w:lang w:eastAsia="ru-RU"/>
        </w:rPr>
        <w:t xml:space="preserve">  2017 №1130 -</w:t>
      </w:r>
      <w:proofErr w:type="gramStart"/>
      <w:r w:rsidRPr="00655C2D">
        <w:rPr>
          <w:rFonts w:ascii="Times New Roman" w:eastAsia="Times New Roman" w:hAnsi="Times New Roman"/>
          <w:sz w:val="20"/>
          <w:szCs w:val="20"/>
          <w:lang w:eastAsia="ru-RU"/>
        </w:rPr>
        <w:t>П</w:t>
      </w:r>
      <w:proofErr w:type="gramEnd"/>
    </w:p>
    <w:p w:rsidR="00655C2D" w:rsidRPr="00655C2D" w:rsidRDefault="00655C2D" w:rsidP="00655C2D">
      <w:pPr>
        <w:spacing w:after="0" w:line="240" w:lineRule="auto"/>
        <w:jc w:val="right"/>
        <w:rPr>
          <w:rFonts w:ascii="Times New Roman" w:eastAsia="Times New Roman" w:hAnsi="Times New Roman"/>
          <w:sz w:val="20"/>
          <w:szCs w:val="20"/>
          <w:lang w:eastAsia="ru-RU"/>
        </w:rPr>
      </w:pPr>
    </w:p>
    <w:p w:rsidR="00655C2D" w:rsidRPr="00F503CE" w:rsidRDefault="00655C2D" w:rsidP="00655C2D">
      <w:pPr>
        <w:tabs>
          <w:tab w:val="left" w:pos="3864"/>
        </w:tabs>
        <w:spacing w:after="0" w:line="240" w:lineRule="auto"/>
        <w:jc w:val="center"/>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МИНИМАЛЬНЫЕ РАЗМЕРЫ ОКЛАДОВ (ДОЛЖНОСТНЫХ ОКЛАДОВ), СТАВОК ЗАРАБОТНОЙ ПЛАТЫ РАБОТНИКОВ УЧРЕЖДЕНИЯ</w:t>
      </w:r>
    </w:p>
    <w:p w:rsidR="00655C2D" w:rsidRPr="00655C2D" w:rsidRDefault="00655C2D" w:rsidP="00655C2D">
      <w:pPr>
        <w:tabs>
          <w:tab w:val="left" w:pos="3864"/>
        </w:tabs>
        <w:spacing w:after="0" w:line="240" w:lineRule="auto"/>
        <w:jc w:val="center"/>
        <w:rPr>
          <w:rFonts w:ascii="Times New Roman" w:eastAsia="Times New Roman" w:hAnsi="Times New Roman"/>
          <w:sz w:val="20"/>
          <w:szCs w:val="20"/>
        </w:rPr>
      </w:pP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rPr>
        <w:t xml:space="preserve">1. Профессиональная квалификационная группа должностей работников </w:t>
      </w:r>
      <w:r w:rsidRPr="00655C2D">
        <w:rPr>
          <w:rFonts w:ascii="Times New Roman" w:eastAsia="Times New Roman" w:hAnsi="Times New Roman"/>
          <w:sz w:val="20"/>
          <w:szCs w:val="20"/>
          <w:lang w:eastAsia="ru-RU"/>
        </w:rPr>
        <w:t>культуры, искусства и кинематографии</w:t>
      </w:r>
    </w:p>
    <w:p w:rsidR="00655C2D" w:rsidRPr="00655C2D" w:rsidRDefault="00655C2D" w:rsidP="00655C2D">
      <w:pPr>
        <w:tabs>
          <w:tab w:val="left" w:pos="3864"/>
        </w:tabs>
        <w:spacing w:after="0" w:line="240" w:lineRule="auto"/>
        <w:jc w:val="center"/>
        <w:rPr>
          <w:rFonts w:ascii="Times New Roman" w:eastAsia="Times New Roman" w:hAnsi="Times New Roman"/>
          <w:sz w:val="20"/>
          <w:szCs w:val="20"/>
        </w:rPr>
      </w:pPr>
    </w:p>
    <w:p w:rsidR="00655C2D" w:rsidRPr="00655C2D" w:rsidRDefault="00655C2D" w:rsidP="00655C2D">
      <w:pPr>
        <w:tabs>
          <w:tab w:val="left" w:pos="3864"/>
        </w:tabs>
        <w:spacing w:after="0" w:line="240" w:lineRule="auto"/>
        <w:jc w:val="both"/>
        <w:outlineLvl w:val="1"/>
        <w:rPr>
          <w:rFonts w:ascii="Times New Roman" w:eastAsia="Times New Roman" w:hAnsi="Times New Roman"/>
          <w:sz w:val="20"/>
          <w:szCs w:val="20"/>
          <w:lang w:eastAsia="ru-RU"/>
        </w:rPr>
      </w:pPr>
      <w:proofErr w:type="gramStart"/>
      <w:r w:rsidRPr="00655C2D">
        <w:rPr>
          <w:rFonts w:ascii="Times New Roman" w:eastAsia="Times New Roman" w:hAnsi="Times New Roman"/>
          <w:sz w:val="20"/>
          <w:szCs w:val="20"/>
          <w:lang w:eastAsia="ru-RU"/>
        </w:rPr>
        <w:t xml:space="preserve">Минимальные  размеры </w:t>
      </w:r>
      <w:r w:rsidRPr="00655C2D">
        <w:rPr>
          <w:rFonts w:ascii="Times New Roman" w:eastAsia="Times New Roman" w:hAnsi="Times New Roman"/>
          <w:sz w:val="20"/>
          <w:szCs w:val="20"/>
          <w:lang w:eastAsia="ru-RU"/>
        </w:rPr>
        <w:t xml:space="preserve">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28" w:history="1">
        <w:r w:rsidRPr="00655C2D">
          <w:rPr>
            <w:rFonts w:ascii="Times New Roman" w:eastAsia="Times New Roman" w:hAnsi="Times New Roman"/>
            <w:sz w:val="20"/>
            <w:szCs w:val="20"/>
            <w:lang w:eastAsia="ru-RU"/>
          </w:rPr>
          <w:t>Приказом</w:t>
        </w:r>
      </w:hyperlink>
      <w:r w:rsidRPr="00655C2D">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roofErr w:type="gramEnd"/>
    </w:p>
    <w:p w:rsidR="00655C2D" w:rsidRPr="00655C2D" w:rsidRDefault="00655C2D" w:rsidP="00655C2D">
      <w:pPr>
        <w:tabs>
          <w:tab w:val="left" w:pos="3864"/>
        </w:tabs>
        <w:spacing w:after="0" w:line="240" w:lineRule="auto"/>
        <w:jc w:val="both"/>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655C2D" w:rsidRPr="00F503CE" w:rsidTr="00F503CE">
        <w:tc>
          <w:tcPr>
            <w:tcW w:w="3713" w:type="pct"/>
            <w:vAlign w:val="center"/>
          </w:tcPr>
          <w:p w:rsidR="00655C2D" w:rsidRPr="00F503CE" w:rsidRDefault="00655C2D" w:rsidP="00655C2D">
            <w:pPr>
              <w:tabs>
                <w:tab w:val="left" w:pos="3864"/>
              </w:tabs>
              <w:autoSpaceDN w:val="0"/>
              <w:adjustRightInd w:val="0"/>
              <w:spacing w:after="0" w:line="240" w:lineRule="auto"/>
              <w:jc w:val="center"/>
              <w:rPr>
                <w:rFonts w:ascii="Times New Roman" w:eastAsia="Times New Roman" w:hAnsi="Times New Roman"/>
                <w:b/>
                <w:bCs/>
                <w:sz w:val="14"/>
                <w:szCs w:val="14"/>
                <w:lang w:eastAsia="ru-RU"/>
              </w:rPr>
            </w:pPr>
            <w:r w:rsidRPr="00F503CE">
              <w:rPr>
                <w:rFonts w:ascii="Times New Roman" w:eastAsia="Times New Roman" w:hAnsi="Times New Roman"/>
                <w:sz w:val="14"/>
                <w:szCs w:val="14"/>
                <w:lang w:eastAsia="ru-RU"/>
              </w:rPr>
              <w:t>Квалификационные группы (уровни)</w:t>
            </w:r>
          </w:p>
        </w:tc>
        <w:tc>
          <w:tcPr>
            <w:tcW w:w="1287" w:type="pct"/>
            <w:vAlign w:val="center"/>
          </w:tcPr>
          <w:p w:rsidR="00655C2D" w:rsidRPr="00F503CE" w:rsidRDefault="00655C2D" w:rsidP="00655C2D">
            <w:pPr>
              <w:tabs>
                <w:tab w:val="left" w:pos="3864"/>
              </w:tabs>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bCs/>
                <w:sz w:val="14"/>
                <w:szCs w:val="14"/>
                <w:lang w:eastAsia="ru-RU"/>
              </w:rPr>
              <w:t>Размер о</w:t>
            </w:r>
            <w:r w:rsidRPr="00F503CE">
              <w:rPr>
                <w:rFonts w:ascii="Times New Roman" w:eastAsia="Times New Roman" w:hAnsi="Times New Roman"/>
                <w:sz w:val="14"/>
                <w:szCs w:val="14"/>
                <w:lang w:eastAsia="ru-RU"/>
              </w:rPr>
              <w:t>клада (должностного оклада), ставки заработной платы, руб.</w:t>
            </w:r>
          </w:p>
        </w:tc>
      </w:tr>
      <w:tr w:rsidR="00655C2D" w:rsidRPr="00F503CE" w:rsidTr="00F503CE">
        <w:tc>
          <w:tcPr>
            <w:tcW w:w="3713" w:type="pct"/>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ПКГ    "Должности   </w:t>
            </w:r>
            <w:proofErr w:type="gramStart"/>
            <w:r w:rsidRPr="00F503CE">
              <w:rPr>
                <w:rFonts w:ascii="Times New Roman" w:eastAsia="Times New Roman" w:hAnsi="Times New Roman"/>
                <w:sz w:val="14"/>
                <w:szCs w:val="14"/>
                <w:lang w:eastAsia="ru-RU"/>
              </w:rPr>
              <w:t>технических  исполнителей</w:t>
            </w:r>
            <w:proofErr w:type="gramEnd"/>
            <w:r w:rsidRPr="00F503CE">
              <w:rPr>
                <w:rFonts w:ascii="Times New Roman" w:eastAsia="Times New Roman" w:hAnsi="Times New Roman"/>
                <w:sz w:val="14"/>
                <w:szCs w:val="14"/>
                <w:lang w:eastAsia="ru-RU"/>
              </w:rPr>
              <w:t xml:space="preserve"> и </w:t>
            </w:r>
          </w:p>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артистов вспомогательного состава"                                            </w:t>
            </w:r>
          </w:p>
        </w:tc>
        <w:tc>
          <w:tcPr>
            <w:tcW w:w="1287" w:type="pct"/>
          </w:tcPr>
          <w:p w:rsidR="00655C2D" w:rsidRPr="00F503CE" w:rsidRDefault="00655C2D" w:rsidP="00655C2D">
            <w:pPr>
              <w:spacing w:after="0" w:line="240" w:lineRule="auto"/>
              <w:jc w:val="center"/>
              <w:rPr>
                <w:rFonts w:ascii="Times New Roman" w:eastAsia="Times New Roman" w:hAnsi="Times New Roman"/>
                <w:sz w:val="14"/>
                <w:szCs w:val="14"/>
                <w:lang w:eastAsia="ru-RU"/>
              </w:rPr>
            </w:pPr>
          </w:p>
          <w:p w:rsidR="00655C2D" w:rsidRPr="00F503CE" w:rsidRDefault="00655C2D" w:rsidP="00655C2D">
            <w:pPr>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2763</w:t>
            </w:r>
          </w:p>
        </w:tc>
      </w:tr>
      <w:tr w:rsidR="00655C2D" w:rsidRPr="00F503CE" w:rsidTr="00F503CE">
        <w:tc>
          <w:tcPr>
            <w:tcW w:w="3713" w:type="pct"/>
          </w:tcPr>
          <w:p w:rsidR="00655C2D" w:rsidRPr="00F503CE" w:rsidRDefault="00655C2D" w:rsidP="00655C2D">
            <w:pPr>
              <w:autoSpaceDE w:val="0"/>
              <w:autoSpaceDN w:val="0"/>
              <w:adjustRightInd w:val="0"/>
              <w:spacing w:after="0" w:line="240" w:lineRule="auto"/>
              <w:outlineLvl w:val="0"/>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 ПКГ    "Должности     работников культуры,  искусства  </w:t>
            </w:r>
          </w:p>
          <w:p w:rsidR="00655C2D" w:rsidRPr="00F503CE" w:rsidRDefault="00655C2D" w:rsidP="00655C2D">
            <w:pPr>
              <w:autoSpaceDE w:val="0"/>
              <w:autoSpaceDN w:val="0"/>
              <w:adjustRightInd w:val="0"/>
              <w:spacing w:after="0" w:line="240" w:lineRule="auto"/>
              <w:outlineLvl w:val="0"/>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и кинематографии среднего звена"                                    </w:t>
            </w:r>
          </w:p>
        </w:tc>
        <w:tc>
          <w:tcPr>
            <w:tcW w:w="1287" w:type="pct"/>
          </w:tcPr>
          <w:p w:rsidR="00655C2D" w:rsidRPr="00F503CE" w:rsidRDefault="00655C2D" w:rsidP="00655C2D">
            <w:pPr>
              <w:spacing w:after="0" w:line="240" w:lineRule="auto"/>
              <w:jc w:val="center"/>
              <w:rPr>
                <w:rFonts w:ascii="Times New Roman" w:eastAsia="Times New Roman" w:hAnsi="Times New Roman"/>
                <w:sz w:val="14"/>
                <w:szCs w:val="14"/>
                <w:lang w:eastAsia="ru-RU"/>
              </w:rPr>
            </w:pPr>
          </w:p>
          <w:p w:rsidR="00655C2D" w:rsidRPr="00F503CE" w:rsidRDefault="00655C2D" w:rsidP="00655C2D">
            <w:pPr>
              <w:autoSpaceDE w:val="0"/>
              <w:autoSpaceDN w:val="0"/>
              <w:adjustRightInd w:val="0"/>
              <w:spacing w:after="0" w:line="240" w:lineRule="auto"/>
              <w:jc w:val="center"/>
              <w:outlineLvl w:val="0"/>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4029</w:t>
            </w:r>
          </w:p>
        </w:tc>
      </w:tr>
      <w:tr w:rsidR="00655C2D" w:rsidRPr="00F503CE" w:rsidTr="00F503CE">
        <w:tc>
          <w:tcPr>
            <w:tcW w:w="3713" w:type="pct"/>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ПКГ "Должности  работников  культуры, искусства  </w:t>
            </w:r>
          </w:p>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и кинематографии ведущего звена"                                                      </w:t>
            </w:r>
          </w:p>
        </w:tc>
        <w:tc>
          <w:tcPr>
            <w:tcW w:w="1287" w:type="pct"/>
          </w:tcPr>
          <w:p w:rsidR="00655C2D" w:rsidRPr="00F503CE" w:rsidRDefault="00655C2D" w:rsidP="00655C2D">
            <w:pPr>
              <w:spacing w:after="0" w:line="240" w:lineRule="auto"/>
              <w:jc w:val="center"/>
              <w:rPr>
                <w:rFonts w:ascii="Times New Roman" w:eastAsia="Times New Roman" w:hAnsi="Times New Roman"/>
                <w:sz w:val="14"/>
                <w:szCs w:val="14"/>
                <w:lang w:eastAsia="ru-RU"/>
              </w:rPr>
            </w:pP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5431</w:t>
            </w:r>
          </w:p>
        </w:tc>
      </w:tr>
      <w:tr w:rsidR="00655C2D" w:rsidRPr="00F503CE" w:rsidTr="00F503CE">
        <w:tc>
          <w:tcPr>
            <w:tcW w:w="3713" w:type="pct"/>
            <w:tcBorders>
              <w:top w:val="nil"/>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ПКГ  "Должности  руководящего состава </w:t>
            </w:r>
          </w:p>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 учреждений культуры, искусства и кинематографии"</w:t>
            </w:r>
          </w:p>
        </w:tc>
        <w:tc>
          <w:tcPr>
            <w:tcW w:w="1287" w:type="pct"/>
            <w:tcBorders>
              <w:top w:val="nil"/>
            </w:tcBorders>
          </w:tcPr>
          <w:p w:rsidR="00655C2D" w:rsidRPr="00F503CE" w:rsidRDefault="00655C2D" w:rsidP="00655C2D">
            <w:pPr>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               </w:t>
            </w: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7091</w:t>
            </w:r>
          </w:p>
        </w:tc>
      </w:tr>
    </w:tbl>
    <w:p w:rsidR="00655C2D" w:rsidRPr="00655C2D" w:rsidRDefault="00655C2D" w:rsidP="00655C2D">
      <w:pPr>
        <w:tabs>
          <w:tab w:val="left" w:pos="3864"/>
        </w:tabs>
        <w:spacing w:after="0" w:line="240" w:lineRule="auto"/>
        <w:outlineLvl w:val="1"/>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rPr>
        <w:t xml:space="preserve">2. Профессиональная квалификационная группа </w:t>
      </w:r>
      <w:r w:rsidRPr="00655C2D">
        <w:rPr>
          <w:rFonts w:ascii="Times New Roman" w:eastAsia="Times New Roman" w:hAnsi="Times New Roman"/>
          <w:sz w:val="20"/>
          <w:szCs w:val="20"/>
          <w:lang w:eastAsia="ru-RU"/>
        </w:rPr>
        <w:t>профессий рабочих культуры, искусства и кинематографии</w:t>
      </w:r>
    </w:p>
    <w:p w:rsidR="00655C2D" w:rsidRPr="00655C2D" w:rsidRDefault="00655C2D" w:rsidP="00655C2D">
      <w:pPr>
        <w:tabs>
          <w:tab w:val="left" w:pos="3864"/>
        </w:tabs>
        <w:spacing w:after="0" w:line="240" w:lineRule="auto"/>
        <w:rPr>
          <w:rFonts w:ascii="Times New Roman" w:eastAsia="Times New Roman" w:hAnsi="Times New Roman"/>
          <w:sz w:val="20"/>
          <w:szCs w:val="20"/>
        </w:rPr>
      </w:pPr>
    </w:p>
    <w:p w:rsidR="00655C2D" w:rsidRPr="00655C2D" w:rsidRDefault="00655C2D" w:rsidP="00655C2D">
      <w:pPr>
        <w:tabs>
          <w:tab w:val="left" w:pos="3864"/>
        </w:tabs>
        <w:spacing w:after="0" w:line="240" w:lineRule="auto"/>
        <w:jc w:val="both"/>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29" w:history="1">
        <w:r w:rsidRPr="00655C2D">
          <w:rPr>
            <w:rFonts w:ascii="Times New Roman" w:eastAsia="Times New Roman" w:hAnsi="Times New Roman"/>
            <w:sz w:val="20"/>
            <w:szCs w:val="20"/>
            <w:lang w:eastAsia="ru-RU"/>
          </w:rPr>
          <w:t>Приказом</w:t>
        </w:r>
      </w:hyperlink>
      <w:r w:rsidRPr="00655C2D">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655C2D" w:rsidRPr="00655C2D" w:rsidRDefault="00655C2D" w:rsidP="00655C2D">
      <w:pPr>
        <w:tabs>
          <w:tab w:val="left" w:pos="3864"/>
        </w:tabs>
        <w:spacing w:after="0" w:line="240" w:lineRule="auto"/>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17"/>
        <w:gridCol w:w="2446"/>
      </w:tblGrid>
      <w:tr w:rsidR="00655C2D" w:rsidRPr="00F503CE" w:rsidTr="00F503CE">
        <w:tc>
          <w:tcPr>
            <w:tcW w:w="3713" w:type="pct"/>
            <w:vAlign w:val="center"/>
          </w:tcPr>
          <w:p w:rsidR="00655C2D" w:rsidRPr="00F503CE" w:rsidRDefault="00655C2D" w:rsidP="00655C2D">
            <w:pPr>
              <w:tabs>
                <w:tab w:val="left" w:pos="3864"/>
              </w:tabs>
              <w:autoSpaceDN w:val="0"/>
              <w:adjustRightInd w:val="0"/>
              <w:spacing w:after="0" w:line="240" w:lineRule="auto"/>
              <w:jc w:val="center"/>
              <w:rPr>
                <w:rFonts w:ascii="Times New Roman" w:eastAsia="Times New Roman" w:hAnsi="Times New Roman"/>
                <w:b/>
                <w:bCs/>
                <w:sz w:val="14"/>
                <w:szCs w:val="14"/>
                <w:lang w:eastAsia="ru-RU"/>
              </w:rPr>
            </w:pPr>
            <w:r w:rsidRPr="00F503CE">
              <w:rPr>
                <w:rFonts w:ascii="Times New Roman" w:eastAsia="Times New Roman" w:hAnsi="Times New Roman"/>
                <w:sz w:val="14"/>
                <w:szCs w:val="14"/>
                <w:lang w:eastAsia="ru-RU"/>
              </w:rPr>
              <w:t>Квалификационные группы (уровни)</w:t>
            </w:r>
          </w:p>
        </w:tc>
        <w:tc>
          <w:tcPr>
            <w:tcW w:w="1287" w:type="pct"/>
            <w:gridSpan w:val="2"/>
            <w:vAlign w:val="center"/>
          </w:tcPr>
          <w:p w:rsidR="00655C2D" w:rsidRPr="00F503CE" w:rsidRDefault="00655C2D" w:rsidP="00655C2D">
            <w:pPr>
              <w:tabs>
                <w:tab w:val="left" w:pos="3864"/>
              </w:tabs>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bCs/>
                <w:sz w:val="14"/>
                <w:szCs w:val="14"/>
                <w:lang w:eastAsia="ru-RU"/>
              </w:rPr>
              <w:t>Размер о</w:t>
            </w:r>
            <w:r w:rsidRPr="00F503CE">
              <w:rPr>
                <w:rFonts w:ascii="Times New Roman" w:eastAsia="Times New Roman" w:hAnsi="Times New Roman"/>
                <w:sz w:val="14"/>
                <w:szCs w:val="14"/>
                <w:lang w:eastAsia="ru-RU"/>
              </w:rPr>
              <w:t>клада (должностного оклада), ставки заработной платы, руб.</w:t>
            </w:r>
          </w:p>
        </w:tc>
      </w:tr>
      <w:tr w:rsidR="00655C2D" w:rsidRPr="00F503CE" w:rsidTr="00F503CE">
        <w:tc>
          <w:tcPr>
            <w:tcW w:w="5000" w:type="pct"/>
            <w:gridSpan w:val="3"/>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ПКГ  "Профессии рабочих культуры, искусства и кинематографии первого уровня"                                                               </w:t>
            </w:r>
          </w:p>
        </w:tc>
      </w:tr>
      <w:tr w:rsidR="00655C2D" w:rsidRPr="00F503CE" w:rsidTr="00F503CE">
        <w:tc>
          <w:tcPr>
            <w:tcW w:w="3722"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p>
        </w:tc>
        <w:tc>
          <w:tcPr>
            <w:tcW w:w="1278"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2806</w:t>
            </w:r>
          </w:p>
        </w:tc>
      </w:tr>
      <w:tr w:rsidR="00655C2D" w:rsidRPr="00F503CE" w:rsidTr="00F503CE">
        <w:tc>
          <w:tcPr>
            <w:tcW w:w="5000" w:type="pct"/>
            <w:gridSpan w:val="3"/>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 Профессии рабочих культуры, искусства и кинематографии второго уровня</w:t>
            </w:r>
          </w:p>
        </w:tc>
      </w:tr>
      <w:tr w:rsidR="00655C2D" w:rsidRPr="00F503CE" w:rsidTr="00F503CE">
        <w:tc>
          <w:tcPr>
            <w:tcW w:w="3722"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8"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2857</w:t>
            </w:r>
          </w:p>
        </w:tc>
      </w:tr>
      <w:tr w:rsidR="00655C2D" w:rsidRPr="00F503CE" w:rsidTr="00F503CE">
        <w:tc>
          <w:tcPr>
            <w:tcW w:w="3722"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8"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3484</w:t>
            </w:r>
          </w:p>
        </w:tc>
      </w:tr>
      <w:tr w:rsidR="00655C2D" w:rsidRPr="00F503CE" w:rsidTr="00F503CE">
        <w:tc>
          <w:tcPr>
            <w:tcW w:w="3722"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w:t>
            </w:r>
          </w:p>
        </w:tc>
        <w:tc>
          <w:tcPr>
            <w:tcW w:w="1278"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3828</w:t>
            </w:r>
          </w:p>
        </w:tc>
      </w:tr>
      <w:tr w:rsidR="00655C2D" w:rsidRPr="00F503CE" w:rsidTr="00F503CE">
        <w:tc>
          <w:tcPr>
            <w:tcW w:w="3722"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4 квалификационный уровень                                                                                </w:t>
            </w:r>
          </w:p>
        </w:tc>
        <w:tc>
          <w:tcPr>
            <w:tcW w:w="1278"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4612</w:t>
            </w:r>
          </w:p>
        </w:tc>
      </w:tr>
    </w:tbl>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rPr>
      </w:pP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rPr>
      </w:pPr>
    </w:p>
    <w:p w:rsidR="00655C2D" w:rsidRPr="00655C2D" w:rsidRDefault="00655C2D" w:rsidP="00655C2D">
      <w:pPr>
        <w:tabs>
          <w:tab w:val="left" w:pos="3864"/>
        </w:tabs>
        <w:spacing w:after="0" w:line="240" w:lineRule="auto"/>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center"/>
        <w:rPr>
          <w:rFonts w:ascii="Times New Roman" w:eastAsia="Times New Roman" w:hAnsi="Times New Roman"/>
          <w:sz w:val="20"/>
          <w:szCs w:val="20"/>
        </w:rPr>
      </w:pPr>
      <w:r w:rsidRPr="00655C2D">
        <w:rPr>
          <w:rFonts w:ascii="Times New Roman" w:eastAsia="Times New Roman" w:hAnsi="Times New Roman"/>
          <w:sz w:val="20"/>
          <w:szCs w:val="20"/>
        </w:rPr>
        <w:t>3. Профессиональная квалификационная группа</w:t>
      </w:r>
    </w:p>
    <w:p w:rsidR="00655C2D" w:rsidRPr="00655C2D" w:rsidRDefault="00655C2D" w:rsidP="00655C2D">
      <w:pPr>
        <w:tabs>
          <w:tab w:val="left" w:pos="3864"/>
        </w:tabs>
        <w:spacing w:after="0" w:line="240" w:lineRule="auto"/>
        <w:jc w:val="center"/>
        <w:outlineLvl w:val="1"/>
        <w:rPr>
          <w:rFonts w:ascii="Times New Roman" w:eastAsia="Times New Roman" w:hAnsi="Times New Roman"/>
          <w:bCs/>
          <w:sz w:val="20"/>
          <w:szCs w:val="20"/>
          <w:lang w:eastAsia="ru-RU"/>
        </w:rPr>
      </w:pPr>
      <w:r w:rsidRPr="00655C2D">
        <w:rPr>
          <w:rFonts w:ascii="Times New Roman" w:eastAsia="Times New Roman" w:hAnsi="Times New Roman"/>
          <w:sz w:val="20"/>
          <w:szCs w:val="20"/>
        </w:rPr>
        <w:t xml:space="preserve">общеотраслевых должностей </w:t>
      </w:r>
      <w:r w:rsidRPr="00655C2D">
        <w:rPr>
          <w:rFonts w:ascii="Times New Roman" w:eastAsia="Times New Roman" w:hAnsi="Times New Roman"/>
          <w:sz w:val="20"/>
          <w:szCs w:val="20"/>
          <w:lang w:eastAsia="ru-RU"/>
        </w:rPr>
        <w:t xml:space="preserve">руководителей, специалистов и </w:t>
      </w:r>
      <w:r w:rsidRPr="00655C2D">
        <w:rPr>
          <w:rFonts w:ascii="Times New Roman" w:eastAsia="Times New Roman" w:hAnsi="Times New Roman"/>
          <w:sz w:val="20"/>
          <w:szCs w:val="20"/>
        </w:rPr>
        <w:t>служащих</w:t>
      </w:r>
    </w:p>
    <w:p w:rsidR="00655C2D" w:rsidRPr="00655C2D" w:rsidRDefault="00655C2D" w:rsidP="00655C2D">
      <w:pPr>
        <w:tabs>
          <w:tab w:val="left" w:pos="3864"/>
        </w:tabs>
        <w:spacing w:after="0" w:line="240" w:lineRule="auto"/>
        <w:jc w:val="both"/>
        <w:rPr>
          <w:rFonts w:ascii="Times New Roman" w:eastAsia="Times New Roman" w:hAnsi="Times New Roman"/>
          <w:sz w:val="20"/>
          <w:szCs w:val="20"/>
          <w:lang w:eastAsia="ru-RU"/>
        </w:rPr>
      </w:pPr>
    </w:p>
    <w:p w:rsidR="00655C2D" w:rsidRPr="00655C2D" w:rsidRDefault="00655C2D" w:rsidP="00655C2D">
      <w:pPr>
        <w:tabs>
          <w:tab w:val="left" w:pos="0"/>
          <w:tab w:val="left" w:pos="3864"/>
        </w:tabs>
        <w:spacing w:after="0" w:line="240" w:lineRule="auto"/>
        <w:jc w:val="both"/>
        <w:rPr>
          <w:rFonts w:ascii="Times New Roman" w:eastAsia="Times New Roman" w:hAnsi="Times New Roman"/>
          <w:sz w:val="20"/>
          <w:szCs w:val="20"/>
        </w:rPr>
      </w:pPr>
      <w:r w:rsidRPr="00655C2D">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655C2D">
        <w:rPr>
          <w:rFonts w:ascii="Times New Roman" w:eastAsia="Times New Roman" w:hAnsi="Times New Roman"/>
          <w:sz w:val="20"/>
          <w:szCs w:val="20"/>
        </w:rPr>
        <w:t xml:space="preserve">Приказом </w:t>
      </w:r>
      <w:proofErr w:type="spellStart"/>
      <w:r w:rsidRPr="00655C2D">
        <w:rPr>
          <w:rFonts w:ascii="Times New Roman" w:eastAsia="Times New Roman" w:hAnsi="Times New Roman"/>
          <w:sz w:val="20"/>
          <w:szCs w:val="20"/>
        </w:rPr>
        <w:t>Минздравсоцразвития</w:t>
      </w:r>
      <w:proofErr w:type="spellEnd"/>
      <w:r w:rsidRPr="00655C2D">
        <w:rPr>
          <w:rFonts w:ascii="Times New Roman" w:eastAsia="Times New Roman" w:hAnsi="Times New Roman"/>
          <w:sz w:val="20"/>
          <w:szCs w:val="20"/>
        </w:rPr>
        <w:t xml:space="preserve"> РФ от 29.05.2008 № 2</w:t>
      </w:r>
      <w:r w:rsidR="00F503CE">
        <w:rPr>
          <w:rFonts w:ascii="Times New Roman" w:eastAsia="Times New Roman" w:hAnsi="Times New Roman"/>
          <w:sz w:val="20"/>
          <w:szCs w:val="20"/>
        </w:rPr>
        <w:t xml:space="preserve">47н  </w:t>
      </w:r>
      <w:r w:rsidRPr="00655C2D">
        <w:rPr>
          <w:rFonts w:ascii="Times New Roman" w:eastAsia="Times New Roman" w:hAnsi="Times New Roman"/>
          <w:sz w:val="20"/>
          <w:szCs w:val="20"/>
        </w:rPr>
        <w:t>«Об утверждении профессиональных квалификационных групп общеотраслевых должностей руководителей, специалистов и служащих».</w:t>
      </w:r>
    </w:p>
    <w:p w:rsidR="00655C2D" w:rsidRPr="00655C2D" w:rsidRDefault="00655C2D" w:rsidP="00655C2D">
      <w:pPr>
        <w:tabs>
          <w:tab w:val="left" w:pos="0"/>
          <w:tab w:val="left" w:pos="3864"/>
        </w:tabs>
        <w:spacing w:after="0" w:line="240" w:lineRule="auto"/>
        <w:jc w:val="both"/>
        <w:rPr>
          <w:rFonts w:ascii="Times New Roman" w:eastAsia="Times New Roman" w:hAnsi="Times New Roman"/>
          <w:sz w:val="20"/>
          <w:szCs w:val="20"/>
        </w:rPr>
      </w:pPr>
    </w:p>
    <w:tbl>
      <w:tblPr>
        <w:tblW w:w="5000" w:type="pct"/>
        <w:tblLook w:val="0000"/>
      </w:tblPr>
      <w:tblGrid>
        <w:gridCol w:w="7093"/>
        <w:gridCol w:w="2433"/>
        <w:gridCol w:w="44"/>
      </w:tblGrid>
      <w:tr w:rsidR="00655C2D" w:rsidRPr="00F503CE" w:rsidTr="00F503CE">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Размер оклада (должностного оклада), ставки заработной платы, руб.</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"Общеотраслевые должности служащих первого уровня"</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2857</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3013</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"Общеотраслевые должности служащих второго уровня"</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3170</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3484</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3828</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4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4831</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5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5457</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"Общеотраслевые должности служащих третьего уровня"</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3484</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3828</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4202</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4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5051</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5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5897</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"Общеотраслевые должности служащих четвертого уровня"</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6338</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7343</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7907</w:t>
            </w:r>
          </w:p>
        </w:tc>
      </w:tr>
    </w:tbl>
    <w:p w:rsidR="00655C2D" w:rsidRPr="00655C2D" w:rsidRDefault="00655C2D" w:rsidP="00655C2D">
      <w:pPr>
        <w:tabs>
          <w:tab w:val="left" w:pos="3864"/>
        </w:tabs>
        <w:spacing w:after="0" w:line="240" w:lineRule="auto"/>
        <w:jc w:val="center"/>
        <w:rPr>
          <w:rFonts w:ascii="Times New Roman" w:eastAsia="Times New Roman" w:hAnsi="Times New Roman"/>
          <w:sz w:val="20"/>
          <w:szCs w:val="20"/>
        </w:rPr>
      </w:pPr>
    </w:p>
    <w:p w:rsidR="00655C2D" w:rsidRPr="00655C2D" w:rsidRDefault="00655C2D" w:rsidP="00655C2D">
      <w:pPr>
        <w:tabs>
          <w:tab w:val="left" w:pos="3864"/>
        </w:tabs>
        <w:spacing w:after="0" w:line="240" w:lineRule="auto"/>
        <w:jc w:val="center"/>
        <w:rPr>
          <w:rFonts w:ascii="Times New Roman" w:eastAsia="Times New Roman" w:hAnsi="Times New Roman"/>
          <w:sz w:val="20"/>
          <w:szCs w:val="20"/>
        </w:rPr>
      </w:pPr>
      <w:r w:rsidRPr="00655C2D">
        <w:rPr>
          <w:rFonts w:ascii="Times New Roman" w:eastAsia="Times New Roman" w:hAnsi="Times New Roman"/>
          <w:sz w:val="20"/>
          <w:szCs w:val="20"/>
        </w:rPr>
        <w:t>4. Профессиональные квалификационные группы общеотраслевых профессий рабочих</w:t>
      </w:r>
    </w:p>
    <w:p w:rsidR="00655C2D" w:rsidRPr="00655C2D" w:rsidRDefault="00655C2D" w:rsidP="00655C2D">
      <w:pPr>
        <w:tabs>
          <w:tab w:val="left" w:pos="3864"/>
        </w:tabs>
        <w:spacing w:after="0" w:line="240" w:lineRule="auto"/>
        <w:jc w:val="center"/>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both"/>
        <w:rPr>
          <w:rFonts w:ascii="Times New Roman" w:eastAsia="Times New Roman" w:hAnsi="Times New Roman"/>
          <w:sz w:val="20"/>
          <w:szCs w:val="20"/>
        </w:rPr>
      </w:pPr>
      <w:r w:rsidRPr="00655C2D">
        <w:rPr>
          <w:rFonts w:ascii="Times New Roman" w:eastAsia="Times New Roman" w:hAnsi="Times New Roman"/>
          <w:sz w:val="20"/>
          <w:szCs w:val="20"/>
          <w:lang w:eastAsia="ru-RU"/>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655C2D">
        <w:rPr>
          <w:rFonts w:ascii="Times New Roman" w:eastAsia="Times New Roman" w:hAnsi="Times New Roman"/>
          <w:sz w:val="20"/>
          <w:szCs w:val="20"/>
        </w:rPr>
        <w:t xml:space="preserve">Приказом </w:t>
      </w:r>
      <w:proofErr w:type="spellStart"/>
      <w:r w:rsidRPr="00655C2D">
        <w:rPr>
          <w:rFonts w:ascii="Times New Roman" w:eastAsia="Times New Roman" w:hAnsi="Times New Roman"/>
          <w:sz w:val="20"/>
          <w:szCs w:val="20"/>
        </w:rPr>
        <w:t>Минздравсоцразвития</w:t>
      </w:r>
      <w:proofErr w:type="spellEnd"/>
      <w:r w:rsidRPr="00655C2D">
        <w:rPr>
          <w:rFonts w:ascii="Times New Roman" w:eastAsia="Times New Roman" w:hAnsi="Times New Roman"/>
          <w:sz w:val="20"/>
          <w:szCs w:val="20"/>
        </w:rPr>
        <w:t xml:space="preserve"> РФ от 29.05.2008 № 248н «Об утверждении профессиональных квалификационных групп общеотраслевых профессий рабочих».</w:t>
      </w:r>
    </w:p>
    <w:p w:rsidR="00655C2D" w:rsidRPr="00655C2D" w:rsidRDefault="00655C2D" w:rsidP="00655C2D">
      <w:pPr>
        <w:tabs>
          <w:tab w:val="left" w:pos="3864"/>
        </w:tabs>
        <w:spacing w:after="0" w:line="240" w:lineRule="auto"/>
        <w:jc w:val="both"/>
        <w:rPr>
          <w:rFonts w:ascii="Times New Roman" w:eastAsia="Times New Roman" w:hAnsi="Times New Roman"/>
          <w:sz w:val="20"/>
          <w:szCs w:val="20"/>
        </w:rPr>
      </w:pPr>
    </w:p>
    <w:tbl>
      <w:tblPr>
        <w:tblW w:w="5000" w:type="pct"/>
        <w:tblLook w:val="0000"/>
      </w:tblPr>
      <w:tblGrid>
        <w:gridCol w:w="7093"/>
        <w:gridCol w:w="2433"/>
        <w:gridCol w:w="44"/>
      </w:tblGrid>
      <w:tr w:rsidR="00655C2D" w:rsidRPr="00F503CE" w:rsidTr="00F503CE">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Размер оклада (должностного оклада), ставки заработной платы, руб.</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"Общеотраслевые  профессии рабочих  первого уровня"</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2454</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2572</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 Общеотраслевые  профессии рабочих  второго уровня "</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2857</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3484</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3828</w:t>
            </w:r>
          </w:p>
        </w:tc>
      </w:tr>
      <w:tr w:rsidR="00655C2D" w:rsidRPr="00F503CE" w:rsidTr="00F50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4 квалификационный уровень    </w:t>
            </w:r>
          </w:p>
        </w:tc>
        <w:tc>
          <w:tcPr>
            <w:tcW w:w="1271" w:type="pct"/>
          </w:tcPr>
          <w:p w:rsidR="00655C2D" w:rsidRPr="00F503CE"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4612</w:t>
            </w:r>
          </w:p>
        </w:tc>
      </w:tr>
    </w:tbl>
    <w:p w:rsidR="00655C2D" w:rsidRPr="00655C2D" w:rsidRDefault="00655C2D" w:rsidP="00655C2D">
      <w:pPr>
        <w:tabs>
          <w:tab w:val="left" w:pos="3864"/>
        </w:tabs>
        <w:spacing w:after="0" w:line="240" w:lineRule="auto"/>
        <w:jc w:val="both"/>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rPr>
      </w:pPr>
      <w:r w:rsidRPr="00655C2D">
        <w:rPr>
          <w:rFonts w:ascii="Times New Roman" w:eastAsia="Times New Roman" w:hAnsi="Times New Roman"/>
          <w:sz w:val="20"/>
          <w:szCs w:val="20"/>
          <w:lang w:eastAsia="ru-RU"/>
        </w:rPr>
        <w:t xml:space="preserve">5. </w:t>
      </w:r>
      <w:proofErr w:type="gramStart"/>
      <w:r w:rsidRPr="00655C2D">
        <w:rPr>
          <w:rFonts w:ascii="Times New Roman" w:eastAsia="Times New Roman" w:hAnsi="Times New Roman"/>
          <w:sz w:val="20"/>
          <w:szCs w:val="20"/>
          <w:lang w:eastAsia="ru-RU"/>
        </w:rPr>
        <w:t xml:space="preserve">Должности, не вошедшие </w:t>
      </w:r>
      <w:r w:rsidRPr="00655C2D">
        <w:rPr>
          <w:rFonts w:ascii="Times New Roman" w:eastAsia="Times New Roman" w:hAnsi="Times New Roman"/>
          <w:sz w:val="20"/>
          <w:szCs w:val="20"/>
          <w:lang w:eastAsia="ru-RU"/>
        </w:rPr>
        <w:t xml:space="preserve">в квалификационные уровни профессиональных </w:t>
      </w:r>
      <w:r w:rsidRPr="00655C2D">
        <w:rPr>
          <w:rFonts w:ascii="Times New Roman" w:eastAsia="Times New Roman" w:hAnsi="Times New Roman"/>
          <w:sz w:val="20"/>
          <w:szCs w:val="20"/>
        </w:rPr>
        <w:t>квалификационные групп</w:t>
      </w:r>
      <w:proofErr w:type="gramEnd"/>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both"/>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lang w:eastAsia="ru-RU"/>
        </w:rPr>
      </w:pPr>
    </w:p>
    <w:tbl>
      <w:tblPr>
        <w:tblW w:w="5000" w:type="pct"/>
        <w:tblLook w:val="0000"/>
      </w:tblPr>
      <w:tblGrid>
        <w:gridCol w:w="5987"/>
        <w:gridCol w:w="3583"/>
      </w:tblGrid>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bCs/>
                <w:sz w:val="14"/>
                <w:szCs w:val="14"/>
                <w:lang w:eastAsia="ru-RU"/>
              </w:rPr>
              <w:t>Размер о</w:t>
            </w:r>
            <w:r w:rsidRPr="00F503CE">
              <w:rPr>
                <w:rFonts w:ascii="Times New Roman" w:eastAsia="Times New Roman" w:hAnsi="Times New Roman"/>
                <w:sz w:val="14"/>
                <w:szCs w:val="14"/>
                <w:lang w:eastAsia="ru-RU"/>
              </w:rPr>
              <w:t xml:space="preserve">клада (должностного оклада), ставки </w:t>
            </w:r>
          </w:p>
          <w:p w:rsidR="00655C2D" w:rsidRPr="00F503CE" w:rsidRDefault="00655C2D" w:rsidP="00655C2D">
            <w:pPr>
              <w:tabs>
                <w:tab w:val="left" w:pos="3864"/>
              </w:tabs>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заработной платы, руб.</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Художественный руководитель</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7091</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Главный режиссер</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7091</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Заведующий филиалом</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7907</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Заведующий автоклубом</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7907</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Заведующий спортивным  залом</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5430</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Заведующий сельским клубом</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5897</w:t>
            </w:r>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tabs>
                <w:tab w:val="left" w:pos="3864"/>
              </w:tabs>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Заведующий сельской библиотекой</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center"/>
              <w:rPr>
                <w:rFonts w:ascii="Times New Roman" w:eastAsia="Times New Roman" w:hAnsi="Times New Roman"/>
                <w:bCs/>
                <w:sz w:val="14"/>
                <w:szCs w:val="14"/>
                <w:lang w:eastAsia="ru-RU"/>
              </w:rPr>
            </w:pPr>
            <w:r w:rsidRPr="00F503CE">
              <w:rPr>
                <w:rFonts w:ascii="Times New Roman" w:eastAsia="Times New Roman" w:hAnsi="Times New Roman"/>
                <w:bCs/>
                <w:sz w:val="14"/>
                <w:szCs w:val="14"/>
                <w:lang w:eastAsia="ru-RU"/>
              </w:rPr>
              <w:t>5897</w:t>
            </w:r>
          </w:p>
        </w:tc>
      </w:tr>
    </w:tbl>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655C2D" w:rsidP="00655C2D">
      <w:pPr>
        <w:tabs>
          <w:tab w:val="left" w:pos="3864"/>
        </w:tabs>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6. Профессиональные квалификационные группы должностей работников сферы научных исследований и разработок.</w:t>
      </w:r>
    </w:p>
    <w:p w:rsidR="00655C2D" w:rsidRPr="00655C2D" w:rsidRDefault="00655C2D" w:rsidP="00655C2D">
      <w:pPr>
        <w:tabs>
          <w:tab w:val="left" w:pos="3864"/>
        </w:tabs>
        <w:spacing w:after="0" w:line="240" w:lineRule="auto"/>
        <w:outlineLvl w:val="1"/>
        <w:rPr>
          <w:rFonts w:ascii="Times New Roman" w:eastAsia="Times New Roman" w:hAnsi="Times New Roman"/>
          <w:sz w:val="20"/>
          <w:szCs w:val="20"/>
        </w:rPr>
      </w:pPr>
      <w:r w:rsidRPr="00655C2D">
        <w:rPr>
          <w:rFonts w:ascii="Times New Roman" w:eastAsia="Times New Roman" w:hAnsi="Times New Roman"/>
          <w:sz w:val="20"/>
          <w:szCs w:val="20"/>
          <w:lang w:eastAsia="ru-RU"/>
        </w:rPr>
        <w:t xml:space="preserve">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655C2D">
        <w:rPr>
          <w:rFonts w:ascii="Times New Roman" w:eastAsia="Times New Roman" w:hAnsi="Times New Roman"/>
          <w:sz w:val="20"/>
          <w:szCs w:val="20"/>
        </w:rPr>
        <w:t xml:space="preserve">Приказом </w:t>
      </w:r>
      <w:proofErr w:type="spellStart"/>
      <w:r w:rsidRPr="00655C2D">
        <w:rPr>
          <w:rFonts w:ascii="Times New Roman" w:eastAsia="Times New Roman" w:hAnsi="Times New Roman"/>
          <w:sz w:val="20"/>
          <w:szCs w:val="20"/>
        </w:rPr>
        <w:t>Минздравсоцразвития</w:t>
      </w:r>
      <w:proofErr w:type="spellEnd"/>
      <w:r w:rsidRPr="00655C2D">
        <w:rPr>
          <w:rFonts w:ascii="Times New Roman" w:eastAsia="Times New Roman" w:hAnsi="Times New Roman"/>
          <w:sz w:val="20"/>
          <w:szCs w:val="20"/>
        </w:rPr>
        <w:t xml:space="preserve"> РФ от </w:t>
      </w:r>
      <w:r w:rsidRPr="00655C2D">
        <w:rPr>
          <w:rFonts w:ascii="Times New Roman" w:eastAsia="Times New Roman" w:hAnsi="Times New Roman"/>
          <w:sz w:val="20"/>
          <w:szCs w:val="20"/>
        </w:rPr>
        <w:lastRenderedPageBreak/>
        <w:t xml:space="preserve">03.07.2008  № 305н «Об утверждении профессиональных квалификационных </w:t>
      </w:r>
      <w:proofErr w:type="gramStart"/>
      <w:r w:rsidRPr="00655C2D">
        <w:rPr>
          <w:rFonts w:ascii="Times New Roman" w:eastAsia="Times New Roman" w:hAnsi="Times New Roman"/>
          <w:sz w:val="20"/>
          <w:szCs w:val="20"/>
        </w:rPr>
        <w:t>групп должностей работников сферы научных исследований</w:t>
      </w:r>
      <w:proofErr w:type="gramEnd"/>
      <w:r w:rsidRPr="00655C2D">
        <w:rPr>
          <w:rFonts w:ascii="Times New Roman" w:eastAsia="Times New Roman" w:hAnsi="Times New Roman"/>
          <w:sz w:val="20"/>
          <w:szCs w:val="20"/>
        </w:rPr>
        <w:t xml:space="preserve"> и разработок».</w:t>
      </w:r>
    </w:p>
    <w:p w:rsidR="00655C2D" w:rsidRPr="00655C2D" w:rsidRDefault="00655C2D" w:rsidP="00655C2D">
      <w:pPr>
        <w:tabs>
          <w:tab w:val="left" w:pos="3864"/>
        </w:tabs>
        <w:spacing w:after="0" w:line="240" w:lineRule="auto"/>
        <w:outlineLvl w:val="1"/>
        <w:rPr>
          <w:rFonts w:ascii="Times New Roman" w:eastAsia="Times New Roman" w:hAnsi="Times New Roman"/>
          <w:sz w:val="20"/>
          <w:szCs w:val="20"/>
          <w:lang w:eastAsia="ar-SA"/>
        </w:rPr>
      </w:pPr>
    </w:p>
    <w:tbl>
      <w:tblPr>
        <w:tblW w:w="5000" w:type="pct"/>
        <w:tblLook w:val="0000"/>
      </w:tblPr>
      <w:tblGrid>
        <w:gridCol w:w="5987"/>
        <w:gridCol w:w="3583"/>
      </w:tblGrid>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55C2D" w:rsidRPr="00F503CE" w:rsidRDefault="00655C2D" w:rsidP="00655C2D">
            <w:pPr>
              <w:widowControl w:val="0"/>
              <w:tabs>
                <w:tab w:val="left" w:pos="3864"/>
              </w:tabs>
              <w:suppressAutoHyphens/>
              <w:autoSpaceDE w:val="0"/>
              <w:spacing w:after="0" w:line="240" w:lineRule="auto"/>
              <w:jc w:val="both"/>
              <w:rPr>
                <w:rFonts w:ascii="Times New Roman" w:hAnsi="Times New Roman"/>
                <w:sz w:val="14"/>
                <w:szCs w:val="14"/>
                <w:lang w:eastAsia="ar-SA"/>
              </w:rPr>
            </w:pPr>
            <w:r w:rsidRPr="00F503CE">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tabs>
                <w:tab w:val="left" w:pos="3864"/>
              </w:tabs>
              <w:spacing w:after="0" w:line="240" w:lineRule="auto"/>
              <w:jc w:val="both"/>
              <w:rPr>
                <w:rFonts w:ascii="Times New Roman" w:hAnsi="Times New Roman"/>
                <w:sz w:val="14"/>
                <w:szCs w:val="14"/>
                <w:lang w:eastAsia="ar-SA"/>
              </w:rPr>
            </w:pPr>
            <w:r w:rsidRPr="00F503CE">
              <w:rPr>
                <w:rFonts w:ascii="Times New Roman" w:eastAsia="Times New Roman" w:hAnsi="Times New Roman"/>
                <w:bCs/>
                <w:sz w:val="14"/>
                <w:szCs w:val="14"/>
                <w:lang w:eastAsia="ru-RU"/>
              </w:rPr>
              <w:t>Размер о</w:t>
            </w:r>
            <w:r w:rsidRPr="00F503CE">
              <w:rPr>
                <w:rFonts w:ascii="Times New Roman" w:eastAsia="Times New Roman" w:hAnsi="Times New Roman"/>
                <w:sz w:val="14"/>
                <w:szCs w:val="14"/>
                <w:lang w:eastAsia="ru-RU"/>
              </w:rPr>
              <w:t xml:space="preserve">клада (должностного оклада), ставки </w:t>
            </w:r>
          </w:p>
          <w:p w:rsidR="00655C2D" w:rsidRPr="00F503CE" w:rsidRDefault="00655C2D" w:rsidP="00655C2D">
            <w:pPr>
              <w:widowControl w:val="0"/>
              <w:tabs>
                <w:tab w:val="left" w:pos="3864"/>
              </w:tabs>
              <w:suppressAutoHyphens/>
              <w:autoSpaceDE w:val="0"/>
              <w:spacing w:after="0" w:line="240" w:lineRule="auto"/>
              <w:jc w:val="both"/>
              <w:rPr>
                <w:rFonts w:ascii="Times New Roman" w:hAnsi="Times New Roman"/>
                <w:sz w:val="14"/>
                <w:szCs w:val="14"/>
                <w:lang w:eastAsia="ar-SA"/>
              </w:rPr>
            </w:pPr>
            <w:r w:rsidRPr="00F503CE">
              <w:rPr>
                <w:rFonts w:ascii="Times New Roman" w:eastAsia="Times New Roman" w:hAnsi="Times New Roman"/>
                <w:sz w:val="14"/>
                <w:szCs w:val="14"/>
                <w:lang w:eastAsia="ru-RU"/>
              </w:rPr>
              <w:t>заработной платы, руб.</w:t>
            </w:r>
          </w:p>
        </w:tc>
      </w:tr>
      <w:tr w:rsidR="00655C2D" w:rsidRPr="00F503CE" w:rsidTr="00F503CE">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655C2D" w:rsidRPr="00F503CE" w:rsidRDefault="00655C2D" w:rsidP="00F503CE">
            <w:pPr>
              <w:tabs>
                <w:tab w:val="left" w:pos="3864"/>
              </w:tabs>
              <w:autoSpaceDN w:val="0"/>
              <w:adjustRightInd w:val="0"/>
              <w:spacing w:after="0" w:line="240" w:lineRule="auto"/>
              <w:outlineLvl w:val="1"/>
              <w:rPr>
                <w:rFonts w:ascii="Times New Roman" w:hAnsi="Times New Roman"/>
                <w:sz w:val="14"/>
                <w:szCs w:val="14"/>
                <w:lang w:eastAsia="ar-SA"/>
              </w:rPr>
            </w:pPr>
            <w:proofErr w:type="gramStart"/>
            <w:r w:rsidRPr="00F503CE">
              <w:rPr>
                <w:rFonts w:ascii="Times New Roman" w:eastAsia="Times New Roman" w:hAnsi="Times New Roman"/>
                <w:sz w:val="14"/>
                <w:szCs w:val="14"/>
                <w:lang w:eastAsia="ru-RU"/>
              </w:rPr>
              <w:t xml:space="preserve">ПКГ должностей научных  работников и руководителей структурных подразделений)                                                                        </w:t>
            </w:r>
            <w:proofErr w:type="gramEnd"/>
          </w:p>
        </w:tc>
      </w:tr>
      <w:tr w:rsidR="00655C2D" w:rsidRPr="00F503CE" w:rsidTr="00F503CE">
        <w:trPr>
          <w:trHeight w:val="20"/>
        </w:trPr>
        <w:tc>
          <w:tcPr>
            <w:tcW w:w="3128" w:type="pct"/>
            <w:tcBorders>
              <w:top w:val="single" w:sz="4" w:space="0" w:color="auto"/>
              <w:left w:val="single" w:sz="4" w:space="0" w:color="auto"/>
              <w:bottom w:val="single" w:sz="4" w:space="0" w:color="auto"/>
              <w:right w:val="single" w:sz="4" w:space="0" w:color="auto"/>
            </w:tcBorders>
          </w:tcPr>
          <w:p w:rsidR="00655C2D" w:rsidRPr="00F503CE" w:rsidRDefault="00655C2D" w:rsidP="00655C2D">
            <w:pPr>
              <w:tabs>
                <w:tab w:val="left" w:pos="3864"/>
              </w:tabs>
              <w:autoSpaceDN w:val="0"/>
              <w:adjustRightInd w:val="0"/>
              <w:spacing w:after="0" w:line="240" w:lineRule="auto"/>
              <w:outlineLvl w:val="1"/>
              <w:rPr>
                <w:rFonts w:ascii="Times New Roman" w:hAnsi="Times New Roman"/>
                <w:sz w:val="14"/>
                <w:szCs w:val="14"/>
                <w:lang w:eastAsia="ar-SA"/>
              </w:rPr>
            </w:pPr>
            <w:r w:rsidRPr="00F503CE">
              <w:rPr>
                <w:rFonts w:ascii="Times New Roman" w:eastAsia="Times New Roman" w:hAnsi="Times New Roman"/>
                <w:sz w:val="14"/>
                <w:szCs w:val="14"/>
                <w:lang w:eastAsia="ru-RU"/>
              </w:rPr>
              <w:t>1 квалификационный уровень</w:t>
            </w:r>
          </w:p>
        </w:tc>
        <w:tc>
          <w:tcPr>
            <w:tcW w:w="1872" w:type="pct"/>
            <w:tcBorders>
              <w:top w:val="single" w:sz="4" w:space="0" w:color="auto"/>
              <w:left w:val="nil"/>
              <w:bottom w:val="single" w:sz="4" w:space="0" w:color="auto"/>
              <w:right w:val="single" w:sz="4" w:space="0" w:color="auto"/>
            </w:tcBorders>
          </w:tcPr>
          <w:p w:rsidR="00655C2D" w:rsidRPr="00F503CE" w:rsidRDefault="00655C2D" w:rsidP="00655C2D">
            <w:pPr>
              <w:widowControl w:val="0"/>
              <w:tabs>
                <w:tab w:val="left" w:pos="3864"/>
              </w:tabs>
              <w:suppressAutoHyphens/>
              <w:autoSpaceDE w:val="0"/>
              <w:autoSpaceDN w:val="0"/>
              <w:adjustRightInd w:val="0"/>
              <w:spacing w:after="0" w:line="240" w:lineRule="auto"/>
              <w:jc w:val="both"/>
              <w:outlineLvl w:val="1"/>
              <w:rPr>
                <w:rFonts w:ascii="Times New Roman" w:hAnsi="Times New Roman"/>
                <w:sz w:val="14"/>
                <w:szCs w:val="14"/>
                <w:lang w:eastAsia="ar-SA"/>
              </w:rPr>
            </w:pPr>
            <w:r w:rsidRPr="00F503CE">
              <w:rPr>
                <w:rFonts w:ascii="Times New Roman" w:eastAsia="Times New Roman" w:hAnsi="Times New Roman"/>
                <w:sz w:val="14"/>
                <w:szCs w:val="14"/>
                <w:lang w:eastAsia="ru-RU"/>
              </w:rPr>
              <w:t>5475</w:t>
            </w:r>
          </w:p>
        </w:tc>
      </w:tr>
    </w:tbl>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655C2D" w:rsidP="00655C2D">
      <w:pPr>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rPr>
        <w:t xml:space="preserve">7. Профессиональная квалификационная группа </w:t>
      </w:r>
      <w:r w:rsidRPr="00655C2D">
        <w:rPr>
          <w:rFonts w:ascii="Times New Roman" w:eastAsia="Times New Roman" w:hAnsi="Times New Roman"/>
          <w:sz w:val="20"/>
          <w:szCs w:val="20"/>
          <w:lang w:eastAsia="ru-RU"/>
        </w:rPr>
        <w:t>должностей работников образования</w:t>
      </w:r>
    </w:p>
    <w:p w:rsidR="00655C2D" w:rsidRPr="00655C2D" w:rsidRDefault="00655C2D" w:rsidP="00655C2D">
      <w:pPr>
        <w:spacing w:after="0" w:line="240" w:lineRule="auto"/>
        <w:jc w:val="center"/>
        <w:outlineLvl w:val="1"/>
        <w:rPr>
          <w:rFonts w:ascii="Times New Roman" w:eastAsia="Times New Roman" w:hAnsi="Times New Roman"/>
          <w:sz w:val="20"/>
          <w:szCs w:val="20"/>
          <w:lang w:eastAsia="ru-RU"/>
        </w:rPr>
      </w:pPr>
    </w:p>
    <w:p w:rsidR="00655C2D" w:rsidRPr="00655C2D" w:rsidRDefault="00655C2D" w:rsidP="00655C2D">
      <w:pPr>
        <w:spacing w:after="0" w:line="240" w:lineRule="auto"/>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Размеры окладов (должностных окладов),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 утвержденным </w:t>
      </w:r>
      <w:hyperlink r:id="rId30" w:history="1">
        <w:r w:rsidRPr="00655C2D">
          <w:rPr>
            <w:rFonts w:ascii="Times New Roman" w:eastAsia="Times New Roman" w:hAnsi="Times New Roman"/>
            <w:sz w:val="20"/>
            <w:szCs w:val="20"/>
            <w:lang w:eastAsia="ru-RU"/>
          </w:rPr>
          <w:t>Приказом</w:t>
        </w:r>
      </w:hyperlink>
      <w:r w:rsidRPr="00655C2D">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655C2D" w:rsidRPr="00655C2D" w:rsidRDefault="00655C2D" w:rsidP="00655C2D">
      <w:pPr>
        <w:spacing w:after="0" w:line="240" w:lineRule="auto"/>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655C2D" w:rsidRPr="00F503CE" w:rsidTr="00F503CE">
        <w:tc>
          <w:tcPr>
            <w:tcW w:w="3713" w:type="pct"/>
            <w:vAlign w:val="center"/>
          </w:tcPr>
          <w:p w:rsidR="00655C2D" w:rsidRPr="00F503CE" w:rsidRDefault="00655C2D" w:rsidP="00655C2D">
            <w:pPr>
              <w:autoSpaceDN w:val="0"/>
              <w:adjustRightInd w:val="0"/>
              <w:spacing w:after="0" w:line="240" w:lineRule="auto"/>
              <w:jc w:val="center"/>
              <w:rPr>
                <w:rFonts w:ascii="Times New Roman" w:eastAsia="Times New Roman" w:hAnsi="Times New Roman"/>
                <w:b/>
                <w:bCs/>
                <w:sz w:val="14"/>
                <w:szCs w:val="14"/>
                <w:lang w:eastAsia="ru-RU"/>
              </w:rPr>
            </w:pPr>
            <w:r w:rsidRPr="00F503CE">
              <w:rPr>
                <w:rFonts w:ascii="Times New Roman" w:eastAsia="Times New Roman" w:hAnsi="Times New Roman"/>
                <w:sz w:val="14"/>
                <w:szCs w:val="14"/>
                <w:lang w:eastAsia="ru-RU"/>
              </w:rPr>
              <w:t>Квалификационные группы (уровни)</w:t>
            </w:r>
          </w:p>
        </w:tc>
        <w:tc>
          <w:tcPr>
            <w:tcW w:w="1287" w:type="pct"/>
            <w:vAlign w:val="center"/>
          </w:tcPr>
          <w:p w:rsidR="00655C2D" w:rsidRPr="00F503CE" w:rsidRDefault="00655C2D" w:rsidP="00655C2D">
            <w:pPr>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bCs/>
                <w:sz w:val="14"/>
                <w:szCs w:val="14"/>
                <w:lang w:eastAsia="ru-RU"/>
              </w:rPr>
              <w:t>Размер о</w:t>
            </w:r>
            <w:r w:rsidRPr="00F503CE">
              <w:rPr>
                <w:rFonts w:ascii="Times New Roman" w:eastAsia="Times New Roman" w:hAnsi="Times New Roman"/>
                <w:sz w:val="14"/>
                <w:szCs w:val="14"/>
                <w:lang w:eastAsia="ru-RU"/>
              </w:rPr>
              <w:t>клада (должностного оклада), ставки заработной платы, руб.</w:t>
            </w:r>
          </w:p>
        </w:tc>
      </w:tr>
      <w:tr w:rsidR="00655C2D" w:rsidRPr="00F503CE" w:rsidTr="00F503CE">
        <w:tc>
          <w:tcPr>
            <w:tcW w:w="5000" w:type="pct"/>
            <w:gridSpan w:val="2"/>
          </w:tcPr>
          <w:p w:rsidR="00655C2D" w:rsidRPr="00F503CE" w:rsidRDefault="00655C2D" w:rsidP="00655C2D">
            <w:pPr>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ПКГ «Должности  педагогических работников»</w:t>
            </w:r>
          </w:p>
        </w:tc>
      </w:tr>
      <w:tr w:rsidR="00655C2D" w:rsidRPr="00F503CE" w:rsidTr="00F503CE">
        <w:tc>
          <w:tcPr>
            <w:tcW w:w="3713"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2 квалификационный уровень (концертмейстер)                                                                               </w:t>
            </w:r>
          </w:p>
        </w:tc>
        <w:tc>
          <w:tcPr>
            <w:tcW w:w="1287" w:type="pct"/>
          </w:tcPr>
          <w:p w:rsidR="00655C2D" w:rsidRPr="00F503CE" w:rsidRDefault="00655C2D" w:rsidP="00655C2D">
            <w:pPr>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5044</w:t>
            </w:r>
          </w:p>
        </w:tc>
      </w:tr>
      <w:tr w:rsidR="00655C2D" w:rsidRPr="00F503CE" w:rsidTr="00F503CE">
        <w:tc>
          <w:tcPr>
            <w:tcW w:w="3713"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3 квалификационный уровень  (педагог-психолог)                                                                              </w:t>
            </w:r>
          </w:p>
        </w:tc>
        <w:tc>
          <w:tcPr>
            <w:tcW w:w="1287" w:type="pct"/>
          </w:tcPr>
          <w:p w:rsidR="00655C2D" w:rsidRPr="00F503CE" w:rsidRDefault="00655C2D" w:rsidP="00655C2D">
            <w:pPr>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6029</w:t>
            </w:r>
          </w:p>
        </w:tc>
      </w:tr>
      <w:tr w:rsidR="00655C2D" w:rsidRPr="00F503CE" w:rsidTr="00F503CE">
        <w:tc>
          <w:tcPr>
            <w:tcW w:w="3713" w:type="pct"/>
          </w:tcPr>
          <w:p w:rsidR="00655C2D" w:rsidRPr="00F503CE"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4 квалификационный уровень  (преподаватель)                                                                              </w:t>
            </w:r>
          </w:p>
        </w:tc>
        <w:tc>
          <w:tcPr>
            <w:tcW w:w="1287" w:type="pct"/>
          </w:tcPr>
          <w:p w:rsidR="00655C2D" w:rsidRPr="00F503CE" w:rsidRDefault="00655C2D" w:rsidP="00655C2D">
            <w:pPr>
              <w:autoSpaceDN w:val="0"/>
              <w:adjustRightInd w:val="0"/>
              <w:spacing w:after="0" w:line="240" w:lineRule="auto"/>
              <w:outlineLvl w:val="1"/>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6282</w:t>
            </w:r>
          </w:p>
        </w:tc>
      </w:tr>
    </w:tbl>
    <w:p w:rsidR="00655C2D" w:rsidRPr="00655C2D" w:rsidRDefault="00655C2D" w:rsidP="00655C2D">
      <w:pPr>
        <w:spacing w:after="0" w:line="240" w:lineRule="auto"/>
        <w:rPr>
          <w:rFonts w:ascii="Times New Roman" w:eastAsia="Times New Roman" w:hAnsi="Times New Roman"/>
          <w:sz w:val="20"/>
          <w:szCs w:val="20"/>
        </w:rPr>
      </w:pP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Приложение № 2</w:t>
      </w: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 к Примерному положению об оплате труда работников</w:t>
      </w: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 муниципальных бюджетных и казенных учреждений культуры,</w:t>
      </w:r>
    </w:p>
    <w:p w:rsidR="00655C2D" w:rsidRP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утвержденного постановлением администрации Богучанского района </w:t>
      </w:r>
    </w:p>
    <w:p w:rsidR="00655C2D" w:rsidRP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от «11»октября_2017 №1130-П </w:t>
      </w:r>
    </w:p>
    <w:p w:rsidR="00655C2D" w:rsidRPr="00655C2D" w:rsidRDefault="00655C2D" w:rsidP="00655C2D">
      <w:pPr>
        <w:autoSpaceDE w:val="0"/>
        <w:autoSpaceDN w:val="0"/>
        <w:adjustRightInd w:val="0"/>
        <w:spacing w:after="0" w:line="240" w:lineRule="auto"/>
        <w:rPr>
          <w:rFonts w:ascii="Times New Roman" w:eastAsia="Times New Roman" w:hAnsi="Times New Roman"/>
          <w:sz w:val="20"/>
          <w:szCs w:val="20"/>
          <w:lang w:eastAsia="ru-RU"/>
        </w:rPr>
      </w:pP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КОЛИЧЕСТВО СРЕДНИХ ОКЛАДОВ (ДОЛЖНОСТНЫХ ОКЛАДОВ),</w:t>
      </w:r>
      <w:r w:rsidR="00F503CE">
        <w:rPr>
          <w:rFonts w:ascii="Times New Roman" w:eastAsia="Times New Roman" w:hAnsi="Times New Roman"/>
          <w:sz w:val="18"/>
          <w:szCs w:val="20"/>
          <w:lang w:eastAsia="ru-RU"/>
        </w:rPr>
        <w:t xml:space="preserve"> </w:t>
      </w:r>
      <w:r w:rsidRPr="00F503CE">
        <w:rPr>
          <w:rFonts w:ascii="Times New Roman" w:eastAsia="Times New Roman" w:hAnsi="Times New Roman"/>
          <w:sz w:val="18"/>
          <w:szCs w:val="20"/>
          <w:lang w:eastAsia="ru-RU"/>
        </w:rPr>
        <w:t>СТАВОК ЗАРАБОТНОЙ ПЛАТЫ РАБОТНИКОВ ОСНОВНОГО</w:t>
      </w:r>
      <w:r w:rsidR="00F503CE">
        <w:rPr>
          <w:rFonts w:ascii="Times New Roman" w:eastAsia="Times New Roman" w:hAnsi="Times New Roman"/>
          <w:sz w:val="18"/>
          <w:szCs w:val="20"/>
          <w:lang w:eastAsia="ru-RU"/>
        </w:rPr>
        <w:t xml:space="preserve"> </w:t>
      </w:r>
      <w:r w:rsidRPr="00F503CE">
        <w:rPr>
          <w:rFonts w:ascii="Times New Roman" w:eastAsia="Times New Roman" w:hAnsi="Times New Roman"/>
          <w:sz w:val="18"/>
          <w:szCs w:val="20"/>
          <w:lang w:eastAsia="ru-RU"/>
        </w:rPr>
        <w:t>ПЕРСОНАЛА, ИСПОЛЬЗУЕМОЕ ПРИ ОПРЕДЕЛЕНИИ РАЗМЕРА</w:t>
      </w: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ДОЛЖНОСТНОГО ОКЛАДА РУКОВОДИТЕЛЯ УЧРЕЖДЕНИЯ С УЧЕТОМ</w:t>
      </w:r>
      <w:r w:rsidR="00F503CE">
        <w:rPr>
          <w:rFonts w:ascii="Times New Roman" w:eastAsia="Times New Roman" w:hAnsi="Times New Roman"/>
          <w:sz w:val="18"/>
          <w:szCs w:val="20"/>
          <w:lang w:eastAsia="ru-RU"/>
        </w:rPr>
        <w:t xml:space="preserve"> </w:t>
      </w:r>
      <w:r w:rsidRPr="00F503CE">
        <w:rPr>
          <w:rFonts w:ascii="Times New Roman" w:eastAsia="Times New Roman" w:hAnsi="Times New Roman"/>
          <w:sz w:val="18"/>
          <w:szCs w:val="20"/>
          <w:lang w:eastAsia="ru-RU"/>
        </w:rPr>
        <w:t>ОТНЕСЕНИЯ УЧРЕЖДЕНИЯ К ГРУППЕ ПО ОПЛАТЕ ТРУДА</w:t>
      </w:r>
      <w:r w:rsidR="00F503CE">
        <w:rPr>
          <w:rFonts w:ascii="Times New Roman" w:eastAsia="Times New Roman" w:hAnsi="Times New Roman"/>
          <w:sz w:val="18"/>
          <w:szCs w:val="20"/>
          <w:lang w:eastAsia="ru-RU"/>
        </w:rPr>
        <w:t xml:space="preserve"> </w:t>
      </w:r>
      <w:r w:rsidRPr="00F503CE">
        <w:rPr>
          <w:rFonts w:ascii="Times New Roman" w:eastAsia="Times New Roman" w:hAnsi="Times New Roman"/>
          <w:sz w:val="18"/>
          <w:szCs w:val="20"/>
          <w:lang w:eastAsia="ru-RU"/>
        </w:rPr>
        <w:t>РУКОВОДИТЕЛЕЙ УЧРЕЖДЕНИЙ</w:t>
      </w:r>
    </w:p>
    <w:p w:rsidR="00655C2D" w:rsidRPr="00655C2D" w:rsidRDefault="00655C2D" w:rsidP="00655C2D">
      <w:pPr>
        <w:autoSpaceDE w:val="0"/>
        <w:autoSpaceDN w:val="0"/>
        <w:adjustRightInd w:val="0"/>
        <w:spacing w:after="0" w:line="240" w:lineRule="auto"/>
        <w:jc w:val="right"/>
        <w:outlineLvl w:val="0"/>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641"/>
        <w:gridCol w:w="3336"/>
        <w:gridCol w:w="1411"/>
        <w:gridCol w:w="1284"/>
        <w:gridCol w:w="1540"/>
        <w:gridCol w:w="1282"/>
      </w:tblGrid>
      <w:tr w:rsidR="00655C2D" w:rsidRPr="00F503CE" w:rsidTr="00F503CE">
        <w:tblPrEx>
          <w:tblCellMar>
            <w:top w:w="0" w:type="dxa"/>
            <w:bottom w:w="0" w:type="dxa"/>
          </w:tblCellMar>
        </w:tblPrEx>
        <w:trPr>
          <w:cantSplit/>
          <w:trHeight w:val="20"/>
        </w:trPr>
        <w:tc>
          <w:tcPr>
            <w:tcW w:w="338" w:type="pct"/>
            <w:vMerge w:val="restart"/>
            <w:tcBorders>
              <w:top w:val="single" w:sz="6" w:space="0" w:color="auto"/>
              <w:left w:val="single" w:sz="6" w:space="0" w:color="auto"/>
              <w:bottom w:val="nil"/>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N  </w:t>
            </w:r>
            <w:r w:rsidRPr="00F503CE">
              <w:rPr>
                <w:rFonts w:ascii="Times New Roman" w:eastAsia="Times New Roman" w:hAnsi="Times New Roman"/>
                <w:sz w:val="14"/>
                <w:szCs w:val="14"/>
                <w:lang w:eastAsia="ru-RU"/>
              </w:rPr>
              <w:br/>
            </w:r>
            <w:proofErr w:type="spellStart"/>
            <w:proofErr w:type="gramStart"/>
            <w:r w:rsidRPr="00F503CE">
              <w:rPr>
                <w:rFonts w:ascii="Times New Roman" w:eastAsia="Times New Roman" w:hAnsi="Times New Roman"/>
                <w:sz w:val="14"/>
                <w:szCs w:val="14"/>
                <w:lang w:eastAsia="ru-RU"/>
              </w:rPr>
              <w:t>п</w:t>
            </w:r>
            <w:proofErr w:type="spellEnd"/>
            <w:proofErr w:type="gramEnd"/>
            <w:r w:rsidRPr="00F503CE">
              <w:rPr>
                <w:rFonts w:ascii="Times New Roman" w:eastAsia="Times New Roman" w:hAnsi="Times New Roman"/>
                <w:sz w:val="14"/>
                <w:szCs w:val="14"/>
                <w:lang w:eastAsia="ru-RU"/>
              </w:rPr>
              <w:t>/</w:t>
            </w:r>
            <w:proofErr w:type="spellStart"/>
            <w:r w:rsidRPr="00F503CE">
              <w:rPr>
                <w:rFonts w:ascii="Times New Roman" w:eastAsia="Times New Roman" w:hAnsi="Times New Roman"/>
                <w:sz w:val="14"/>
                <w:szCs w:val="14"/>
                <w:lang w:eastAsia="ru-RU"/>
              </w:rPr>
              <w:t>п</w:t>
            </w:r>
            <w:proofErr w:type="spellEnd"/>
          </w:p>
        </w:tc>
        <w:tc>
          <w:tcPr>
            <w:tcW w:w="1757" w:type="pct"/>
            <w:vMerge w:val="restart"/>
            <w:tcBorders>
              <w:top w:val="single" w:sz="6" w:space="0" w:color="auto"/>
              <w:left w:val="single" w:sz="6" w:space="0" w:color="auto"/>
              <w:bottom w:val="nil"/>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Учреждения</w:t>
            </w:r>
          </w:p>
        </w:tc>
        <w:tc>
          <w:tcPr>
            <w:tcW w:w="2905" w:type="pct"/>
            <w:gridSpan w:val="4"/>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Количество средних окладов (должностных  </w:t>
            </w:r>
            <w:r w:rsidRPr="00F503CE">
              <w:rPr>
                <w:rFonts w:ascii="Times New Roman" w:eastAsia="Times New Roman" w:hAnsi="Times New Roman"/>
                <w:sz w:val="14"/>
                <w:szCs w:val="14"/>
                <w:lang w:eastAsia="ru-RU"/>
              </w:rPr>
              <w:br/>
              <w:t xml:space="preserve">окладов), ставок заработной платы     </w:t>
            </w:r>
            <w:r w:rsidRPr="00F503CE">
              <w:rPr>
                <w:rFonts w:ascii="Times New Roman" w:eastAsia="Times New Roman" w:hAnsi="Times New Roman"/>
                <w:sz w:val="14"/>
                <w:szCs w:val="14"/>
                <w:lang w:eastAsia="ru-RU"/>
              </w:rPr>
              <w:br/>
              <w:t>работников основного персонала Учреждения</w:t>
            </w:r>
          </w:p>
        </w:tc>
      </w:tr>
      <w:tr w:rsidR="00655C2D" w:rsidRPr="00F503CE" w:rsidTr="00F503CE">
        <w:tblPrEx>
          <w:tblCellMar>
            <w:top w:w="0" w:type="dxa"/>
            <w:bottom w:w="0" w:type="dxa"/>
          </w:tblCellMar>
        </w:tblPrEx>
        <w:trPr>
          <w:cantSplit/>
          <w:trHeight w:val="20"/>
        </w:trPr>
        <w:tc>
          <w:tcPr>
            <w:tcW w:w="338" w:type="pct"/>
            <w:vMerge/>
            <w:tcBorders>
              <w:top w:val="nil"/>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1757" w:type="pct"/>
            <w:vMerge/>
            <w:tcBorders>
              <w:top w:val="nil"/>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I группа </w:t>
            </w:r>
            <w:r w:rsidRPr="00F503CE">
              <w:rPr>
                <w:rFonts w:ascii="Times New Roman" w:eastAsia="Times New Roman" w:hAnsi="Times New Roman"/>
                <w:sz w:val="14"/>
                <w:szCs w:val="14"/>
                <w:lang w:eastAsia="ru-RU"/>
              </w:rPr>
              <w:br/>
              <w:t xml:space="preserve">по оплате </w:t>
            </w:r>
            <w:r w:rsidRPr="00F503CE">
              <w:rPr>
                <w:rFonts w:ascii="Times New Roman" w:eastAsia="Times New Roman" w:hAnsi="Times New Roman"/>
                <w:sz w:val="14"/>
                <w:szCs w:val="14"/>
                <w:lang w:eastAsia="ru-RU"/>
              </w:rPr>
              <w:br/>
              <w:t>труда</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II группа</w:t>
            </w:r>
            <w:r w:rsidRPr="00F503CE">
              <w:rPr>
                <w:rFonts w:ascii="Times New Roman" w:eastAsia="Times New Roman" w:hAnsi="Times New Roman"/>
                <w:sz w:val="14"/>
                <w:szCs w:val="14"/>
                <w:lang w:eastAsia="ru-RU"/>
              </w:rPr>
              <w:br/>
              <w:t>по оплате</w:t>
            </w:r>
            <w:r w:rsidRPr="00F503CE">
              <w:rPr>
                <w:rFonts w:ascii="Times New Roman" w:eastAsia="Times New Roman" w:hAnsi="Times New Roman"/>
                <w:sz w:val="14"/>
                <w:szCs w:val="14"/>
                <w:lang w:eastAsia="ru-RU"/>
              </w:rPr>
              <w:br/>
              <w:t>труда</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III группа </w:t>
            </w:r>
            <w:r w:rsidRPr="00F503CE">
              <w:rPr>
                <w:rFonts w:ascii="Times New Roman" w:eastAsia="Times New Roman" w:hAnsi="Times New Roman"/>
                <w:sz w:val="14"/>
                <w:szCs w:val="14"/>
                <w:lang w:eastAsia="ru-RU"/>
              </w:rPr>
              <w:br/>
              <w:t xml:space="preserve">по оплате </w:t>
            </w:r>
            <w:r w:rsidRPr="00F503CE">
              <w:rPr>
                <w:rFonts w:ascii="Times New Roman" w:eastAsia="Times New Roman" w:hAnsi="Times New Roman"/>
                <w:sz w:val="14"/>
                <w:szCs w:val="14"/>
                <w:lang w:eastAsia="ru-RU"/>
              </w:rPr>
              <w:br/>
              <w:t>труда</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IV группа</w:t>
            </w:r>
            <w:r w:rsidRPr="00F503CE">
              <w:rPr>
                <w:rFonts w:ascii="Times New Roman" w:eastAsia="Times New Roman" w:hAnsi="Times New Roman"/>
                <w:sz w:val="14"/>
                <w:szCs w:val="14"/>
                <w:lang w:eastAsia="ru-RU"/>
              </w:rPr>
              <w:br/>
              <w:t>по оплате</w:t>
            </w:r>
            <w:r w:rsidRPr="00F503CE">
              <w:rPr>
                <w:rFonts w:ascii="Times New Roman" w:eastAsia="Times New Roman" w:hAnsi="Times New Roman"/>
                <w:sz w:val="14"/>
                <w:szCs w:val="14"/>
                <w:lang w:eastAsia="ru-RU"/>
              </w:rPr>
              <w:br/>
              <w:t>труда</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4</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5</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w:t>
            </w:r>
          </w:p>
        </w:tc>
        <w:tc>
          <w:tcPr>
            <w:tcW w:w="4662" w:type="pct"/>
            <w:gridSpan w:val="5"/>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Учреждения культуры</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1.1 </w:t>
            </w: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музеи                    </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3,1</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2,8</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2,6</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2,1</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1.2 </w:t>
            </w: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библиотеки и             </w:t>
            </w:r>
            <w:r w:rsidRPr="00F503CE">
              <w:rPr>
                <w:rFonts w:ascii="Times New Roman" w:eastAsia="Times New Roman" w:hAnsi="Times New Roman"/>
                <w:sz w:val="14"/>
                <w:szCs w:val="14"/>
                <w:lang w:eastAsia="ru-RU"/>
              </w:rPr>
              <w:br/>
              <w:t xml:space="preserve">централизованные         </w:t>
            </w:r>
            <w:r w:rsidRPr="00F503CE">
              <w:rPr>
                <w:rFonts w:ascii="Times New Roman" w:eastAsia="Times New Roman" w:hAnsi="Times New Roman"/>
                <w:sz w:val="14"/>
                <w:szCs w:val="14"/>
                <w:lang w:eastAsia="ru-RU"/>
              </w:rPr>
              <w:br/>
              <w:t xml:space="preserve">библиотечные системы     </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2,5-2,7</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2,2-2,4</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1,8-2,1</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1,5-1,7</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1.3 </w:t>
            </w: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 xml:space="preserve">учреждения культуры      </w:t>
            </w:r>
            <w:r w:rsidRPr="00F503CE">
              <w:rPr>
                <w:rFonts w:ascii="Times New Roman" w:eastAsia="Times New Roman" w:hAnsi="Times New Roman"/>
                <w:sz w:val="14"/>
                <w:szCs w:val="14"/>
                <w:lang w:eastAsia="ru-RU"/>
              </w:rPr>
              <w:br/>
              <w:t xml:space="preserve">клубного типа            </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2,5-2,7</w:t>
            </w: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2,3-2,4</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2,0-2,2</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1,8-2,0</w:t>
            </w: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1.4</w:t>
            </w: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учреждения образования, подведомственные управлению культуры</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2,3-2,7</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1,8-2,2</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1,4-1,7</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1,1-1,3</w:t>
            </w:r>
          </w:p>
        </w:tc>
      </w:tr>
      <w:tr w:rsidR="00655C2D" w:rsidRPr="00F503CE" w:rsidTr="00F503CE">
        <w:tblPrEx>
          <w:tblCellMar>
            <w:top w:w="0" w:type="dxa"/>
            <w:bottom w:w="0" w:type="dxa"/>
          </w:tblCellMar>
        </w:tblPrEx>
        <w:trPr>
          <w:cantSplit/>
          <w:trHeight w:val="20"/>
        </w:trPr>
        <w:tc>
          <w:tcPr>
            <w:tcW w:w="33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1.5</w:t>
            </w:r>
          </w:p>
        </w:tc>
        <w:tc>
          <w:tcPr>
            <w:tcW w:w="1757"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учреждения по обеспечению деятельности учреждений</w:t>
            </w:r>
          </w:p>
        </w:tc>
        <w:tc>
          <w:tcPr>
            <w:tcW w:w="74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3,0-5,0</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2,5-2,9</w:t>
            </w:r>
          </w:p>
        </w:tc>
        <w:tc>
          <w:tcPr>
            <w:tcW w:w="811"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2,0-2,4</w:t>
            </w:r>
          </w:p>
        </w:tc>
        <w:tc>
          <w:tcPr>
            <w:tcW w:w="67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F503CE">
              <w:rPr>
                <w:rFonts w:ascii="Times New Roman" w:eastAsia="Times New Roman" w:hAnsi="Times New Roman"/>
                <w:sz w:val="14"/>
                <w:szCs w:val="14"/>
                <w:lang w:eastAsia="ru-RU"/>
              </w:rPr>
              <w:t>1,5-1,9</w:t>
            </w:r>
          </w:p>
        </w:tc>
      </w:tr>
    </w:tbl>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Приложение № 3 </w:t>
      </w: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к Примерному положению об оплате труда работников</w:t>
      </w:r>
    </w:p>
    <w:p w:rsid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муниципальных бюджетных и казенных учреждений культуры, </w:t>
      </w:r>
    </w:p>
    <w:p w:rsidR="00655C2D" w:rsidRP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 xml:space="preserve">утвержденного постановлением администрации Богучанского района </w:t>
      </w:r>
    </w:p>
    <w:p w:rsidR="00655C2D" w:rsidRPr="00F503CE" w:rsidRDefault="00655C2D" w:rsidP="00F503CE">
      <w:pPr>
        <w:spacing w:after="0" w:line="240" w:lineRule="auto"/>
        <w:jc w:val="right"/>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от «11»октября_2017 №_1130-П</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b/>
          <w:sz w:val="20"/>
          <w:szCs w:val="20"/>
          <w:lang w:eastAsia="ru-RU"/>
        </w:rPr>
      </w:pPr>
    </w:p>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F503CE">
        <w:rPr>
          <w:rFonts w:ascii="Times New Roman" w:eastAsia="Times New Roman" w:hAnsi="Times New Roman"/>
          <w:sz w:val="18"/>
          <w:szCs w:val="20"/>
          <w:lang w:eastAsia="ru-RU"/>
        </w:rPr>
        <w:t>ПОКАЗАТЕЛИ</w:t>
      </w:r>
      <w:r w:rsidR="00F503CE">
        <w:rPr>
          <w:rFonts w:ascii="Times New Roman" w:eastAsia="Times New Roman" w:hAnsi="Times New Roman"/>
          <w:sz w:val="18"/>
          <w:szCs w:val="20"/>
          <w:lang w:eastAsia="ru-RU"/>
        </w:rPr>
        <w:t xml:space="preserve"> </w:t>
      </w:r>
      <w:r w:rsidRPr="00F503CE">
        <w:rPr>
          <w:rFonts w:ascii="Times New Roman" w:eastAsia="Times New Roman" w:hAnsi="Times New Roman"/>
          <w:sz w:val="18"/>
          <w:szCs w:val="20"/>
          <w:lang w:eastAsia="ru-RU"/>
        </w:rPr>
        <w:t>ДЛЯ ОТНЕСЕНИЯ УЧРЕЖДЕНИЙ КУЛЬТУРЫ К ГРУППАМ ПО ОПЛАТЕ</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b/>
          <w:sz w:val="20"/>
          <w:szCs w:val="20"/>
          <w:lang w:eastAsia="ru-RU"/>
        </w:rPr>
      </w:pPr>
      <w:r w:rsidRPr="00F503CE">
        <w:rPr>
          <w:rFonts w:ascii="Times New Roman" w:eastAsia="Times New Roman" w:hAnsi="Times New Roman"/>
          <w:sz w:val="18"/>
          <w:szCs w:val="20"/>
          <w:lang w:eastAsia="ru-RU"/>
        </w:rPr>
        <w:t>ТРУДА РУКОВОДИТЕЛЕЙ УЧРЕЖДЕНИЙ</w:t>
      </w: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1. Музеи:</w:t>
      </w:r>
    </w:p>
    <w:p w:rsidR="00655C2D" w:rsidRPr="00655C2D" w:rsidRDefault="00655C2D" w:rsidP="00655C2D">
      <w:pPr>
        <w:autoSpaceDE w:val="0"/>
        <w:autoSpaceDN w:val="0"/>
        <w:adjustRightInd w:val="0"/>
        <w:spacing w:after="0" w:line="240" w:lineRule="auto"/>
        <w:jc w:val="right"/>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2632"/>
        <w:gridCol w:w="1384"/>
        <w:gridCol w:w="1800"/>
        <w:gridCol w:w="2096"/>
        <w:gridCol w:w="1582"/>
      </w:tblGrid>
      <w:tr w:rsidR="00655C2D" w:rsidRPr="00F503CE" w:rsidTr="00F503CE">
        <w:tblPrEx>
          <w:tblCellMar>
            <w:top w:w="0" w:type="dxa"/>
            <w:bottom w:w="0" w:type="dxa"/>
          </w:tblCellMar>
        </w:tblPrEx>
        <w:trPr>
          <w:cantSplit/>
          <w:trHeight w:val="20"/>
        </w:trPr>
        <w:tc>
          <w:tcPr>
            <w:tcW w:w="1386" w:type="pct"/>
            <w:vMerge w:val="restart"/>
            <w:tcBorders>
              <w:top w:val="single" w:sz="6" w:space="0" w:color="auto"/>
              <w:left w:val="single" w:sz="6" w:space="0" w:color="auto"/>
              <w:bottom w:val="nil"/>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 xml:space="preserve">Показатели     </w:t>
            </w:r>
          </w:p>
        </w:tc>
        <w:tc>
          <w:tcPr>
            <w:tcW w:w="3614" w:type="pct"/>
            <w:gridSpan w:val="4"/>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Группы по оплате труда руководителей Учреждений</w:t>
            </w:r>
          </w:p>
        </w:tc>
      </w:tr>
      <w:tr w:rsidR="00655C2D" w:rsidRPr="00F503CE" w:rsidTr="00F503CE">
        <w:tblPrEx>
          <w:tblCellMar>
            <w:top w:w="0" w:type="dxa"/>
            <w:bottom w:w="0" w:type="dxa"/>
          </w:tblCellMar>
        </w:tblPrEx>
        <w:trPr>
          <w:cantSplit/>
          <w:trHeight w:val="20"/>
        </w:trPr>
        <w:tc>
          <w:tcPr>
            <w:tcW w:w="1386" w:type="pct"/>
            <w:vMerge/>
            <w:tcBorders>
              <w:top w:val="nil"/>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20"/>
                <w:lang w:eastAsia="ru-RU"/>
              </w:rPr>
            </w:pPr>
          </w:p>
        </w:tc>
        <w:tc>
          <w:tcPr>
            <w:tcW w:w="729"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1</w:t>
            </w:r>
          </w:p>
        </w:tc>
        <w:tc>
          <w:tcPr>
            <w:tcW w:w="94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2</w:t>
            </w:r>
          </w:p>
        </w:tc>
        <w:tc>
          <w:tcPr>
            <w:tcW w:w="1104"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3</w:t>
            </w:r>
          </w:p>
        </w:tc>
        <w:tc>
          <w:tcPr>
            <w:tcW w:w="83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4</w:t>
            </w:r>
          </w:p>
        </w:tc>
      </w:tr>
      <w:tr w:rsidR="00655C2D" w:rsidRPr="00F503CE" w:rsidTr="00F503CE">
        <w:tblPrEx>
          <w:tblCellMar>
            <w:top w:w="0" w:type="dxa"/>
            <w:bottom w:w="0" w:type="dxa"/>
          </w:tblCellMar>
        </w:tblPrEx>
        <w:trPr>
          <w:cantSplit/>
          <w:trHeight w:val="20"/>
        </w:trPr>
        <w:tc>
          <w:tcPr>
            <w:tcW w:w="138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 xml:space="preserve">Количество         экспонатов         </w:t>
            </w:r>
            <w:r w:rsidRPr="00F503CE">
              <w:rPr>
                <w:rFonts w:ascii="Times New Roman" w:eastAsia="Times New Roman" w:hAnsi="Times New Roman"/>
                <w:sz w:val="14"/>
                <w:szCs w:val="20"/>
                <w:lang w:eastAsia="ru-RU"/>
              </w:rPr>
              <w:br/>
              <w:t xml:space="preserve">основного фонда,   тыс. ед.           </w:t>
            </w:r>
          </w:p>
        </w:tc>
        <w:tc>
          <w:tcPr>
            <w:tcW w:w="729"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130</w:t>
            </w:r>
          </w:p>
        </w:tc>
        <w:tc>
          <w:tcPr>
            <w:tcW w:w="94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60 до 130</w:t>
            </w:r>
          </w:p>
        </w:tc>
        <w:tc>
          <w:tcPr>
            <w:tcW w:w="1104"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20 до 60</w:t>
            </w:r>
          </w:p>
        </w:tc>
        <w:tc>
          <w:tcPr>
            <w:tcW w:w="83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от 5 до 20</w:t>
            </w:r>
          </w:p>
        </w:tc>
      </w:tr>
      <w:tr w:rsidR="00655C2D" w:rsidRPr="00F503CE" w:rsidTr="00F503CE">
        <w:tblPrEx>
          <w:tblCellMar>
            <w:top w:w="0" w:type="dxa"/>
            <w:bottom w:w="0" w:type="dxa"/>
          </w:tblCellMar>
        </w:tblPrEx>
        <w:trPr>
          <w:cantSplit/>
          <w:trHeight w:val="20"/>
        </w:trPr>
        <w:tc>
          <w:tcPr>
            <w:tcW w:w="138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 xml:space="preserve">Количество         массовых           </w:t>
            </w:r>
            <w:r w:rsidRPr="00F503CE">
              <w:rPr>
                <w:rFonts w:ascii="Times New Roman" w:eastAsia="Times New Roman" w:hAnsi="Times New Roman"/>
                <w:sz w:val="14"/>
                <w:szCs w:val="20"/>
                <w:lang w:eastAsia="ru-RU"/>
              </w:rPr>
              <w:br/>
              <w:t xml:space="preserve">мероприятий, ед.   </w:t>
            </w:r>
          </w:p>
        </w:tc>
        <w:tc>
          <w:tcPr>
            <w:tcW w:w="729"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180</w:t>
            </w:r>
          </w:p>
        </w:tc>
        <w:tc>
          <w:tcPr>
            <w:tcW w:w="94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130 до 180</w:t>
            </w:r>
          </w:p>
        </w:tc>
        <w:tc>
          <w:tcPr>
            <w:tcW w:w="1104"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80 до 130</w:t>
            </w:r>
          </w:p>
        </w:tc>
        <w:tc>
          <w:tcPr>
            <w:tcW w:w="83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от 40 до  80</w:t>
            </w:r>
          </w:p>
        </w:tc>
      </w:tr>
      <w:tr w:rsidR="00655C2D" w:rsidRPr="00F503CE" w:rsidTr="00F503CE">
        <w:tblPrEx>
          <w:tblCellMar>
            <w:top w:w="0" w:type="dxa"/>
            <w:bottom w:w="0" w:type="dxa"/>
          </w:tblCellMar>
        </w:tblPrEx>
        <w:trPr>
          <w:cantSplit/>
          <w:trHeight w:val="20"/>
        </w:trPr>
        <w:tc>
          <w:tcPr>
            <w:tcW w:w="1386"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 xml:space="preserve">Количество         посетителей в год, тыс. человек       </w:t>
            </w:r>
          </w:p>
        </w:tc>
        <w:tc>
          <w:tcPr>
            <w:tcW w:w="729"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300</w:t>
            </w:r>
          </w:p>
        </w:tc>
        <w:tc>
          <w:tcPr>
            <w:tcW w:w="948"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150 до 300</w:t>
            </w:r>
          </w:p>
        </w:tc>
        <w:tc>
          <w:tcPr>
            <w:tcW w:w="1104"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свыше 80 до 150</w:t>
            </w:r>
          </w:p>
        </w:tc>
        <w:tc>
          <w:tcPr>
            <w:tcW w:w="833" w:type="pct"/>
            <w:tcBorders>
              <w:top w:val="single" w:sz="6" w:space="0" w:color="auto"/>
              <w:left w:val="single" w:sz="6" w:space="0" w:color="auto"/>
              <w:bottom w:val="single" w:sz="6" w:space="0" w:color="auto"/>
              <w:right w:val="single" w:sz="6" w:space="0" w:color="auto"/>
            </w:tcBorders>
          </w:tcPr>
          <w:p w:rsidR="00655C2D" w:rsidRPr="00F503CE" w:rsidRDefault="00655C2D" w:rsidP="00655C2D">
            <w:pPr>
              <w:autoSpaceDE w:val="0"/>
              <w:autoSpaceDN w:val="0"/>
              <w:adjustRightInd w:val="0"/>
              <w:spacing w:after="0" w:line="240" w:lineRule="auto"/>
              <w:jc w:val="center"/>
              <w:rPr>
                <w:rFonts w:ascii="Times New Roman" w:eastAsia="Times New Roman" w:hAnsi="Times New Roman"/>
                <w:sz w:val="14"/>
                <w:szCs w:val="20"/>
                <w:lang w:eastAsia="ru-RU"/>
              </w:rPr>
            </w:pPr>
            <w:r w:rsidRPr="00F503CE">
              <w:rPr>
                <w:rFonts w:ascii="Times New Roman" w:eastAsia="Times New Roman" w:hAnsi="Times New Roman"/>
                <w:sz w:val="14"/>
                <w:szCs w:val="20"/>
                <w:lang w:eastAsia="ru-RU"/>
              </w:rPr>
              <w:t>от 20 до  80</w:t>
            </w:r>
          </w:p>
        </w:tc>
      </w:tr>
    </w:tbl>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Для музеев, имеющих филиалы, учитывается общее количество посетителей, экспонатов и массовых мероприятий, включая показатели филиалов.</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2. Библиотеки</w:t>
      </w:r>
    </w:p>
    <w:p w:rsidR="00987B04" w:rsidRDefault="00987B04" w:rsidP="00987B04">
      <w:pPr>
        <w:autoSpaceDE w:val="0"/>
        <w:autoSpaceDN w:val="0"/>
        <w:adjustRightInd w:val="0"/>
        <w:spacing w:after="0" w:line="240" w:lineRule="auto"/>
        <w:outlineLvl w:val="2"/>
        <w:rPr>
          <w:rFonts w:ascii="Times New Roman" w:eastAsia="Times New Roman" w:hAnsi="Times New Roman"/>
          <w:sz w:val="20"/>
          <w:szCs w:val="20"/>
          <w:lang w:eastAsia="ru-RU"/>
        </w:rPr>
      </w:pPr>
    </w:p>
    <w:p w:rsidR="00987B04" w:rsidRPr="00655C2D" w:rsidRDefault="00987B04" w:rsidP="00987B04">
      <w:pPr>
        <w:autoSpaceDE w:val="0"/>
        <w:autoSpaceDN w:val="0"/>
        <w:adjustRightInd w:val="0"/>
        <w:spacing w:after="0" w:line="240" w:lineRule="auto"/>
        <w:outlineLvl w:val="2"/>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2.1. Универсальные библиотеки:    </w:t>
      </w:r>
    </w:p>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2695"/>
        <w:gridCol w:w="1667"/>
        <w:gridCol w:w="1925"/>
        <w:gridCol w:w="1796"/>
        <w:gridCol w:w="1411"/>
      </w:tblGrid>
      <w:tr w:rsidR="00655C2D" w:rsidRPr="004E0095" w:rsidTr="004E0095">
        <w:tblPrEx>
          <w:tblCellMar>
            <w:top w:w="0" w:type="dxa"/>
            <w:bottom w:w="0" w:type="dxa"/>
          </w:tblCellMar>
        </w:tblPrEx>
        <w:trPr>
          <w:cantSplit/>
          <w:trHeight w:val="20"/>
        </w:trPr>
        <w:tc>
          <w:tcPr>
            <w:tcW w:w="1419" w:type="pct"/>
            <w:vMerge w:val="restart"/>
            <w:tcBorders>
              <w:top w:val="single" w:sz="6" w:space="0" w:color="auto"/>
              <w:left w:val="single" w:sz="6" w:space="0" w:color="auto"/>
              <w:bottom w:val="nil"/>
              <w:right w:val="single" w:sz="6" w:space="0" w:color="auto"/>
            </w:tcBorders>
          </w:tcPr>
          <w:p w:rsidR="00655C2D" w:rsidRPr="004E0095" w:rsidRDefault="00655C2D" w:rsidP="004E0095">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Показатели     </w:t>
            </w:r>
          </w:p>
        </w:tc>
        <w:tc>
          <w:tcPr>
            <w:tcW w:w="3581" w:type="pct"/>
            <w:gridSpan w:val="4"/>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Группы по оплате труда руководителей Учреждений</w:t>
            </w:r>
          </w:p>
        </w:tc>
      </w:tr>
      <w:tr w:rsidR="00655C2D" w:rsidRPr="004E0095" w:rsidTr="004E0095">
        <w:tblPrEx>
          <w:tblCellMar>
            <w:top w:w="0" w:type="dxa"/>
            <w:bottom w:w="0" w:type="dxa"/>
          </w:tblCellMar>
        </w:tblPrEx>
        <w:trPr>
          <w:cantSplit/>
          <w:trHeight w:val="20"/>
        </w:trPr>
        <w:tc>
          <w:tcPr>
            <w:tcW w:w="1419" w:type="pct"/>
            <w:vMerge/>
            <w:tcBorders>
              <w:top w:val="nil"/>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rPr>
                <w:rFonts w:ascii="Times New Roman" w:eastAsia="Times New Roman" w:hAnsi="Times New Roman"/>
                <w:sz w:val="14"/>
                <w:szCs w:val="14"/>
                <w:lang w:eastAsia="ru-RU"/>
              </w:rPr>
            </w:pP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I</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II</w:t>
            </w: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III</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IV</w:t>
            </w:r>
          </w:p>
        </w:tc>
      </w:tr>
      <w:tr w:rsidR="00655C2D" w:rsidRPr="004E0095" w:rsidTr="004E0095">
        <w:tblPrEx>
          <w:tblCellMar>
            <w:top w:w="0" w:type="dxa"/>
            <w:bottom w:w="0" w:type="dxa"/>
          </w:tblCellMar>
        </w:tblPrEx>
        <w:trPr>
          <w:cantSplit/>
          <w:trHeight w:val="20"/>
        </w:trPr>
        <w:tc>
          <w:tcPr>
            <w:tcW w:w="1419"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Число читателей,    </w:t>
            </w:r>
            <w:r w:rsidRPr="004E0095">
              <w:rPr>
                <w:rFonts w:ascii="Times New Roman" w:eastAsia="Times New Roman" w:hAnsi="Times New Roman"/>
                <w:sz w:val="14"/>
                <w:szCs w:val="14"/>
                <w:lang w:eastAsia="ru-RU"/>
              </w:rPr>
              <w:br/>
              <w:t xml:space="preserve">тыс. человек        </w:t>
            </w: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50</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35 до 50</w:t>
            </w: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15 до 35</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от 8 до 15</w:t>
            </w:r>
          </w:p>
        </w:tc>
      </w:tr>
      <w:tr w:rsidR="00655C2D" w:rsidRPr="004E0095" w:rsidTr="004E0095">
        <w:tblPrEx>
          <w:tblCellMar>
            <w:top w:w="0" w:type="dxa"/>
            <w:bottom w:w="0" w:type="dxa"/>
          </w:tblCellMar>
        </w:tblPrEx>
        <w:trPr>
          <w:cantSplit/>
          <w:trHeight w:val="20"/>
        </w:trPr>
        <w:tc>
          <w:tcPr>
            <w:tcW w:w="1419"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Количество          </w:t>
            </w:r>
            <w:r w:rsidRPr="004E0095">
              <w:rPr>
                <w:rFonts w:ascii="Times New Roman" w:eastAsia="Times New Roman" w:hAnsi="Times New Roman"/>
                <w:sz w:val="14"/>
                <w:szCs w:val="14"/>
                <w:lang w:eastAsia="ru-RU"/>
              </w:rPr>
              <w:br/>
              <w:t xml:space="preserve">книговыдач, тыс.    </w:t>
            </w:r>
            <w:r w:rsidRPr="004E0095">
              <w:rPr>
                <w:rFonts w:ascii="Times New Roman" w:eastAsia="Times New Roman" w:hAnsi="Times New Roman"/>
                <w:sz w:val="14"/>
                <w:szCs w:val="14"/>
                <w:lang w:eastAsia="ru-RU"/>
              </w:rPr>
              <w:br/>
              <w:t xml:space="preserve">экземпляров         </w:t>
            </w: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1000</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700 до 1000</w:t>
            </w: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300 до 700</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4E0095">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от 160 до 300</w:t>
            </w:r>
          </w:p>
        </w:tc>
      </w:tr>
    </w:tbl>
    <w:p w:rsidR="00655C2D" w:rsidRPr="00655C2D"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2.2. Для библиотек, имеющих филиалы, учитывается общее число читателей и количество выданных книг в целом, включая показатели филиалов.</w:t>
      </w: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2.3. При отнесении к группам по оплате труда руководителей среднее годовое число читателей и среднее годовое количество книговыдач учитывается с повышающим коэффициентом 2,0 в библиотеках, находящихся в районах Крайнего Севера и приравненных к ним. </w:t>
      </w: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3. Учреждения культуры клубного типа: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tbl>
      <w:tblPr>
        <w:tblpPr w:leftFromText="180" w:rightFromText="180" w:vertAnchor="page" w:horzAnchor="margin" w:tblpXSpec="center" w:tblpY="2446"/>
        <w:tblW w:w="5000" w:type="pct"/>
        <w:tblCellMar>
          <w:left w:w="70" w:type="dxa"/>
          <w:right w:w="70" w:type="dxa"/>
        </w:tblCellMar>
        <w:tblLook w:val="0000"/>
      </w:tblPr>
      <w:tblGrid>
        <w:gridCol w:w="2695"/>
        <w:gridCol w:w="1796"/>
        <w:gridCol w:w="1925"/>
        <w:gridCol w:w="1667"/>
        <w:gridCol w:w="1411"/>
      </w:tblGrid>
      <w:tr w:rsidR="00655C2D" w:rsidRPr="004E0095" w:rsidTr="004E0095">
        <w:tblPrEx>
          <w:tblCellMar>
            <w:top w:w="0" w:type="dxa"/>
            <w:bottom w:w="0" w:type="dxa"/>
          </w:tblCellMar>
        </w:tblPrEx>
        <w:trPr>
          <w:cantSplit/>
          <w:trHeight w:val="20"/>
        </w:trPr>
        <w:tc>
          <w:tcPr>
            <w:tcW w:w="1419" w:type="pct"/>
            <w:vMerge w:val="restart"/>
            <w:tcBorders>
              <w:top w:val="single" w:sz="6" w:space="0" w:color="auto"/>
              <w:left w:val="single" w:sz="6" w:space="0" w:color="auto"/>
              <w:bottom w:val="nil"/>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Показатели      </w:t>
            </w:r>
          </w:p>
        </w:tc>
        <w:tc>
          <w:tcPr>
            <w:tcW w:w="3581" w:type="pct"/>
            <w:gridSpan w:val="4"/>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Группы по оплате труда руководителей Учреждений</w:t>
            </w:r>
          </w:p>
        </w:tc>
      </w:tr>
      <w:tr w:rsidR="00655C2D" w:rsidRPr="004E0095" w:rsidTr="004E0095">
        <w:tblPrEx>
          <w:tblCellMar>
            <w:top w:w="0" w:type="dxa"/>
            <w:bottom w:w="0" w:type="dxa"/>
          </w:tblCellMar>
        </w:tblPrEx>
        <w:trPr>
          <w:cantSplit/>
          <w:trHeight w:val="20"/>
        </w:trPr>
        <w:tc>
          <w:tcPr>
            <w:tcW w:w="1419" w:type="pct"/>
            <w:vMerge/>
            <w:tcBorders>
              <w:top w:val="nil"/>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I      </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II      </w:t>
            </w: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III     </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IV</w:t>
            </w:r>
          </w:p>
        </w:tc>
      </w:tr>
      <w:tr w:rsidR="00655C2D" w:rsidRPr="004E0095" w:rsidTr="004E0095">
        <w:tblPrEx>
          <w:tblCellMar>
            <w:top w:w="0" w:type="dxa"/>
            <w:bottom w:w="0" w:type="dxa"/>
          </w:tblCellMar>
        </w:tblPrEx>
        <w:trPr>
          <w:cantSplit/>
          <w:trHeight w:val="20"/>
        </w:trPr>
        <w:tc>
          <w:tcPr>
            <w:tcW w:w="1419"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Количество          массовых            </w:t>
            </w:r>
            <w:r w:rsidRPr="004E0095">
              <w:rPr>
                <w:rFonts w:ascii="Times New Roman" w:eastAsia="Times New Roman" w:hAnsi="Times New Roman"/>
                <w:sz w:val="14"/>
                <w:szCs w:val="14"/>
                <w:lang w:eastAsia="ru-RU"/>
              </w:rPr>
              <w:br/>
              <w:t xml:space="preserve">мероприятий, ед.    </w:t>
            </w: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300</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220 до 300</w:t>
            </w: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170 до 220</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от 100 до 170</w:t>
            </w:r>
          </w:p>
        </w:tc>
      </w:tr>
      <w:tr w:rsidR="00655C2D" w:rsidRPr="004E0095" w:rsidTr="004E0095">
        <w:tblPrEx>
          <w:tblCellMar>
            <w:top w:w="0" w:type="dxa"/>
            <w:bottom w:w="0" w:type="dxa"/>
          </w:tblCellMar>
        </w:tblPrEx>
        <w:trPr>
          <w:cantSplit/>
          <w:trHeight w:val="20"/>
        </w:trPr>
        <w:tc>
          <w:tcPr>
            <w:tcW w:w="1419"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 xml:space="preserve">Количество   постоянно           </w:t>
            </w:r>
            <w:r w:rsidRPr="004E0095">
              <w:rPr>
                <w:rFonts w:ascii="Times New Roman" w:eastAsia="Times New Roman" w:hAnsi="Times New Roman"/>
                <w:sz w:val="14"/>
                <w:szCs w:val="14"/>
                <w:lang w:eastAsia="ru-RU"/>
              </w:rPr>
              <w:br/>
              <w:t xml:space="preserve">действующих в  течение года        </w:t>
            </w:r>
            <w:r w:rsidRPr="004E0095">
              <w:rPr>
                <w:rFonts w:ascii="Times New Roman" w:eastAsia="Times New Roman" w:hAnsi="Times New Roman"/>
                <w:sz w:val="14"/>
                <w:szCs w:val="14"/>
                <w:lang w:eastAsia="ru-RU"/>
              </w:rPr>
              <w:br/>
              <w:t xml:space="preserve">клубных  формирований, ед.   </w:t>
            </w:r>
          </w:p>
        </w:tc>
        <w:tc>
          <w:tcPr>
            <w:tcW w:w="946"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45</w:t>
            </w:r>
          </w:p>
        </w:tc>
        <w:tc>
          <w:tcPr>
            <w:tcW w:w="1014"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30 до 45</w:t>
            </w:r>
          </w:p>
        </w:tc>
        <w:tc>
          <w:tcPr>
            <w:tcW w:w="878"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свыше 15 до 30</w:t>
            </w:r>
          </w:p>
        </w:tc>
        <w:tc>
          <w:tcPr>
            <w:tcW w:w="743" w:type="pct"/>
            <w:tcBorders>
              <w:top w:val="single" w:sz="6" w:space="0" w:color="auto"/>
              <w:left w:val="single" w:sz="6" w:space="0" w:color="auto"/>
              <w:bottom w:val="single" w:sz="6" w:space="0" w:color="auto"/>
              <w:right w:val="single" w:sz="6" w:space="0" w:color="auto"/>
            </w:tcBorders>
          </w:tcPr>
          <w:p w:rsidR="00655C2D" w:rsidRPr="004E0095"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E0095">
              <w:rPr>
                <w:rFonts w:ascii="Times New Roman" w:eastAsia="Times New Roman" w:hAnsi="Times New Roman"/>
                <w:sz w:val="14"/>
                <w:szCs w:val="14"/>
                <w:lang w:eastAsia="ru-RU"/>
              </w:rPr>
              <w:t>от 8 до 15</w:t>
            </w:r>
          </w:p>
        </w:tc>
      </w:tr>
    </w:tbl>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Для учреждений  культуры, имеющих структурные  подразделения, учитывается общее количество посетителей  и массовых мероприятий, включая показатели структурных  подразделений.</w:t>
      </w: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p>
    <w:p w:rsidR="00655C2D" w:rsidRPr="00655C2D" w:rsidRDefault="00655C2D" w:rsidP="00655C2D">
      <w:pPr>
        <w:autoSpaceDE w:val="0"/>
        <w:autoSpaceDN w:val="0"/>
        <w:adjustRightInd w:val="0"/>
        <w:spacing w:after="0" w:line="240" w:lineRule="auto"/>
        <w:outlineLvl w:val="2"/>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4. Учреждения по сопровождению деятельности органов местного самоуправления:</w:t>
      </w:r>
    </w:p>
    <w:p w:rsidR="00655C2D" w:rsidRPr="00655C2D" w:rsidRDefault="00655C2D" w:rsidP="00655C2D">
      <w:pPr>
        <w:autoSpaceDE w:val="0"/>
        <w:autoSpaceDN w:val="0"/>
        <w:adjustRightInd w:val="0"/>
        <w:spacing w:after="0" w:line="240" w:lineRule="auto"/>
        <w:jc w:val="center"/>
        <w:outlineLvl w:val="2"/>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2695"/>
        <w:gridCol w:w="1796"/>
        <w:gridCol w:w="1925"/>
        <w:gridCol w:w="1667"/>
        <w:gridCol w:w="1411"/>
      </w:tblGrid>
      <w:tr w:rsidR="00655C2D" w:rsidRPr="00987B04" w:rsidTr="00987B04">
        <w:tblPrEx>
          <w:tblCellMar>
            <w:top w:w="0" w:type="dxa"/>
            <w:bottom w:w="0" w:type="dxa"/>
          </w:tblCellMar>
        </w:tblPrEx>
        <w:trPr>
          <w:cantSplit/>
          <w:trHeight w:val="20"/>
        </w:trPr>
        <w:tc>
          <w:tcPr>
            <w:tcW w:w="1419" w:type="pct"/>
            <w:vMerge w:val="restart"/>
            <w:tcBorders>
              <w:top w:val="single" w:sz="6" w:space="0" w:color="auto"/>
              <w:left w:val="single" w:sz="6" w:space="0" w:color="auto"/>
              <w:bottom w:val="nil"/>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Показатели      </w:t>
            </w:r>
          </w:p>
        </w:tc>
        <w:tc>
          <w:tcPr>
            <w:tcW w:w="3581" w:type="pct"/>
            <w:gridSpan w:val="4"/>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Группы по оплате труда руководителей Учреждений</w:t>
            </w:r>
          </w:p>
        </w:tc>
      </w:tr>
      <w:tr w:rsidR="00655C2D" w:rsidRPr="00987B04" w:rsidTr="00987B04">
        <w:tblPrEx>
          <w:tblCellMar>
            <w:top w:w="0" w:type="dxa"/>
            <w:bottom w:w="0" w:type="dxa"/>
          </w:tblCellMar>
        </w:tblPrEx>
        <w:trPr>
          <w:cantSplit/>
          <w:trHeight w:val="20"/>
        </w:trPr>
        <w:tc>
          <w:tcPr>
            <w:tcW w:w="1419" w:type="pct"/>
            <w:vMerge/>
            <w:tcBorders>
              <w:top w:val="nil"/>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946"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I      </w:t>
            </w:r>
          </w:p>
        </w:tc>
        <w:tc>
          <w:tcPr>
            <w:tcW w:w="1014"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II      </w:t>
            </w:r>
          </w:p>
        </w:tc>
        <w:tc>
          <w:tcPr>
            <w:tcW w:w="87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III     </w:t>
            </w:r>
          </w:p>
        </w:tc>
        <w:tc>
          <w:tcPr>
            <w:tcW w:w="743"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IV</w:t>
            </w:r>
          </w:p>
        </w:tc>
      </w:tr>
      <w:tr w:rsidR="00655C2D" w:rsidRPr="00987B04" w:rsidTr="00987B04">
        <w:tblPrEx>
          <w:tblCellMar>
            <w:top w:w="0" w:type="dxa"/>
            <w:bottom w:w="0" w:type="dxa"/>
          </w:tblCellMar>
        </w:tblPrEx>
        <w:trPr>
          <w:cantSplit/>
          <w:trHeight w:val="20"/>
        </w:trPr>
        <w:tc>
          <w:tcPr>
            <w:tcW w:w="141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обслуживаемых учреждений (юридических лиц)</w:t>
            </w:r>
          </w:p>
        </w:tc>
        <w:tc>
          <w:tcPr>
            <w:tcW w:w="946"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свыше 15</w:t>
            </w:r>
          </w:p>
        </w:tc>
        <w:tc>
          <w:tcPr>
            <w:tcW w:w="1014"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10-15</w:t>
            </w:r>
          </w:p>
        </w:tc>
        <w:tc>
          <w:tcPr>
            <w:tcW w:w="87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6-9</w:t>
            </w:r>
          </w:p>
        </w:tc>
        <w:tc>
          <w:tcPr>
            <w:tcW w:w="743"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1-5</w:t>
            </w:r>
          </w:p>
        </w:tc>
      </w:tr>
    </w:tbl>
    <w:p w:rsidR="00655C2D" w:rsidRPr="00655C2D" w:rsidRDefault="00655C2D" w:rsidP="00655C2D">
      <w:pPr>
        <w:autoSpaceDE w:val="0"/>
        <w:autoSpaceDN w:val="0"/>
        <w:adjustRightInd w:val="0"/>
        <w:spacing w:after="0" w:line="240" w:lineRule="auto"/>
        <w:jc w:val="center"/>
        <w:rPr>
          <w:rFonts w:ascii="Arial" w:eastAsia="Times New Roman" w:hAnsi="Arial" w:cs="Arial"/>
          <w:sz w:val="20"/>
          <w:szCs w:val="20"/>
          <w:lang w:eastAsia="ru-RU"/>
        </w:rPr>
      </w:pP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Приложение № 4</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к Примерному положению об оплате труда работников </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муниципальных бюджетных и казенных учреждений культуры,</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утвержденного постановлением администрации Богучанского района </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от «11»октября_2017 №_1130-П                                                                                </w:t>
      </w:r>
    </w:p>
    <w:p w:rsidR="00655C2D" w:rsidRPr="00655C2D" w:rsidRDefault="00655C2D" w:rsidP="00655C2D">
      <w:pPr>
        <w:spacing w:after="0" w:line="240" w:lineRule="auto"/>
        <w:jc w:val="right"/>
        <w:rPr>
          <w:rFonts w:ascii="Times New Roman" w:eastAsia="Times New Roman" w:hAnsi="Times New Roman"/>
          <w:sz w:val="20"/>
          <w:szCs w:val="20"/>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Критерии оценки результативности и качества деятельности учреждений  культуры для установления руководителям, их заместителям и главным бухгалтерам таких учреждений выплат за важность выполняемой работы, степень самостоятельности и ответственности при выполнении поставленных задач, за  качество выполняемых работ (далее – выплаты)</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2620"/>
        <w:gridCol w:w="2835"/>
        <w:gridCol w:w="2125"/>
      </w:tblGrid>
      <w:tr w:rsidR="00987B04" w:rsidRPr="00987B04" w:rsidTr="00987B04">
        <w:tc>
          <w:tcPr>
            <w:tcW w:w="1040" w:type="pc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Должность</w:t>
            </w:r>
          </w:p>
        </w:tc>
        <w:tc>
          <w:tcPr>
            <w:tcW w:w="1369" w:type="pc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z w:val="14"/>
                <w:szCs w:val="14"/>
                <w:lang w:eastAsia="ru-RU"/>
              </w:rPr>
              <w:t>Наименование критерия оценки результативности и качества деятельности учреждений</w:t>
            </w:r>
          </w:p>
        </w:tc>
        <w:tc>
          <w:tcPr>
            <w:tcW w:w="1481" w:type="pc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Содержание </w:t>
            </w:r>
            <w:r w:rsidRPr="00987B04">
              <w:rPr>
                <w:rFonts w:ascii="Times New Roman" w:eastAsia="Times New Roman" w:hAnsi="Times New Roman"/>
                <w:sz w:val="14"/>
                <w:szCs w:val="14"/>
                <w:lang w:eastAsia="ru-RU"/>
              </w:rPr>
              <w:t>критерия оценки результативности и качества деятельности учреждений</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Размер от оклада (должностного оклада), ставки заработной платы, %</w:t>
            </w:r>
          </w:p>
        </w:tc>
      </w:tr>
      <w:tr w:rsidR="00987B04" w:rsidRPr="00987B04" w:rsidTr="00987B04">
        <w:tc>
          <w:tcPr>
            <w:tcW w:w="1040" w:type="pct"/>
            <w:vMerge w:val="restar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val="restart"/>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привлечение экономических и социальных партнеров для реализации основных направлений деятельности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разработка и применение новых технологий при решении </w:t>
            </w:r>
            <w:proofErr w:type="spellStart"/>
            <w:r w:rsidRPr="00987B04">
              <w:rPr>
                <w:rFonts w:ascii="Times New Roman" w:eastAsia="Times New Roman" w:hAnsi="Times New Roman"/>
                <w:sz w:val="14"/>
                <w:szCs w:val="14"/>
                <w:lang w:eastAsia="ru-RU"/>
              </w:rPr>
              <w:t>социокультурных</w:t>
            </w:r>
            <w:proofErr w:type="spellEnd"/>
            <w:r w:rsidRPr="00987B04">
              <w:rPr>
                <w:rFonts w:ascii="Times New Roman" w:eastAsia="Times New Roman" w:hAnsi="Times New Roman"/>
                <w:sz w:val="14"/>
                <w:szCs w:val="14"/>
                <w:lang w:eastAsia="ru-RU"/>
              </w:rPr>
              <w:t xml:space="preserve"> задач, стоящих перед обществом</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достижение </w:t>
            </w:r>
            <w:proofErr w:type="spellStart"/>
            <w:r>
              <w:rPr>
                <w:rFonts w:ascii="Times New Roman" w:eastAsia="Times New Roman" w:hAnsi="Times New Roman"/>
                <w:sz w:val="14"/>
                <w:szCs w:val="14"/>
                <w:lang w:eastAsia="ru-RU"/>
              </w:rPr>
              <w:t>конкретн</w:t>
            </w:r>
            <w:r w:rsidRPr="00987B04">
              <w:rPr>
                <w:rFonts w:ascii="Times New Roman" w:eastAsia="Times New Roman" w:hAnsi="Times New Roman"/>
                <w:sz w:val="14"/>
                <w:szCs w:val="14"/>
                <w:lang w:eastAsia="ru-RU"/>
              </w:rPr>
              <w:t>но</w:t>
            </w:r>
            <w:proofErr w:type="spellEnd"/>
            <w:r w:rsidRPr="00987B04">
              <w:rPr>
                <w:rFonts w:ascii="Times New Roman" w:eastAsia="Times New Roman" w:hAnsi="Times New Roman"/>
                <w:sz w:val="14"/>
                <w:szCs w:val="14"/>
                <w:lang w:eastAsia="ru-RU"/>
              </w:rPr>
              <w:t xml:space="preserve"> измеримых положительных результатов в </w:t>
            </w:r>
            <w:proofErr w:type="spellStart"/>
            <w:r w:rsidRPr="00987B04">
              <w:rPr>
                <w:rFonts w:ascii="Times New Roman" w:eastAsia="Times New Roman" w:hAnsi="Times New Roman"/>
                <w:sz w:val="14"/>
                <w:szCs w:val="14"/>
                <w:lang w:eastAsia="ru-RU"/>
              </w:rPr>
              <w:t>социокультурной</w:t>
            </w:r>
            <w:proofErr w:type="spellEnd"/>
            <w:r w:rsidRPr="00987B04">
              <w:rPr>
                <w:rFonts w:ascii="Times New Roman" w:eastAsia="Times New Roman" w:hAnsi="Times New Roman"/>
                <w:sz w:val="14"/>
                <w:szCs w:val="14"/>
                <w:lang w:eastAsia="ru-RU"/>
              </w:rPr>
              <w:t xml:space="preserve"> деятельности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 xml:space="preserve">отсутствие кредиторской задолженности </w:t>
            </w:r>
            <w:r w:rsidRPr="00987B04">
              <w:rPr>
                <w:rFonts w:ascii="Times New Roman" w:eastAsia="Times New Roman" w:hAnsi="Times New Roman"/>
                <w:sz w:val="14"/>
                <w:szCs w:val="14"/>
                <w:lang w:eastAsia="ru-RU"/>
              </w:rPr>
              <w:t xml:space="preserve">по начисленным выплатам по оплате труда перед работниками (сотрудниками) учреждения (за исключением депонированных сумм) </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rPr>
          <w:trHeight w:val="1095"/>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выполнение показателей результативности деятельности учреждения:</w:t>
            </w:r>
          </w:p>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от 95 до 97%</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rPr>
          <w:trHeight w:val="256"/>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от 98 до 100%</w:t>
            </w:r>
          </w:p>
        </w:tc>
        <w:tc>
          <w:tcPr>
            <w:tcW w:w="1110" w:type="pct"/>
            <w:tcBorders>
              <w:right w:val="single" w:sz="4" w:space="0" w:color="auto"/>
            </w:tcBorders>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21 до 30</w:t>
            </w:r>
          </w:p>
        </w:tc>
      </w:tr>
      <w:tr w:rsidR="00987B04" w:rsidRPr="00987B04" w:rsidTr="00987B04">
        <w:trPr>
          <w:trHeight w:val="540"/>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более 100%</w:t>
            </w:r>
          </w:p>
        </w:tc>
        <w:tc>
          <w:tcPr>
            <w:tcW w:w="1110" w:type="pct"/>
            <w:tcBorders>
              <w:right w:val="single" w:sz="4" w:space="0" w:color="auto"/>
            </w:tcBorders>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31 до 50</w:t>
            </w:r>
          </w:p>
        </w:tc>
      </w:tr>
      <w:tr w:rsidR="00987B04" w:rsidRPr="00987B04" w:rsidTr="00987B04">
        <w:tc>
          <w:tcPr>
            <w:tcW w:w="1040" w:type="pct"/>
            <w:vMerge w:val="restar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Заместитель руководителя </w:t>
            </w:r>
          </w:p>
        </w:tc>
        <w:tc>
          <w:tcPr>
            <w:tcW w:w="1369" w:type="pct"/>
            <w:vMerge w:val="restart"/>
          </w:tcPr>
          <w:p w:rsidR="00987B04" w:rsidRPr="00987B04" w:rsidRDefault="00987B04" w:rsidP="00987B04">
            <w:pPr>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сложность организации и управления основной, финансовой, административно-хозяйственной деятельностью учреждения </w:t>
            </w: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инициация предложений, проектов, направленных на улучшение качества предоставляемых услуг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разработка и применение новых технологий при решении </w:t>
            </w:r>
            <w:proofErr w:type="spellStart"/>
            <w:r w:rsidRPr="00987B04">
              <w:rPr>
                <w:rFonts w:ascii="Times New Roman" w:eastAsia="Times New Roman" w:hAnsi="Times New Roman"/>
                <w:sz w:val="14"/>
                <w:szCs w:val="14"/>
                <w:lang w:eastAsia="ru-RU"/>
              </w:rPr>
              <w:t>социокультурных</w:t>
            </w:r>
            <w:proofErr w:type="spellEnd"/>
            <w:r w:rsidRPr="00987B04">
              <w:rPr>
                <w:rFonts w:ascii="Times New Roman" w:eastAsia="Times New Roman" w:hAnsi="Times New Roman"/>
                <w:sz w:val="14"/>
                <w:szCs w:val="14"/>
                <w:lang w:eastAsia="ru-RU"/>
              </w:rPr>
              <w:t xml:space="preserve"> задач, стоящих перед обществом</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привлечение экономических и социальных партнеров для реализации основных направлений деятельности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достижение </w:t>
            </w:r>
            <w:proofErr w:type="spellStart"/>
            <w:r>
              <w:rPr>
                <w:rFonts w:ascii="Times New Roman" w:eastAsia="Times New Roman" w:hAnsi="Times New Roman"/>
                <w:sz w:val="14"/>
                <w:szCs w:val="14"/>
                <w:lang w:eastAsia="ru-RU"/>
              </w:rPr>
              <w:t>конкретн</w:t>
            </w:r>
            <w:r w:rsidRPr="00987B04">
              <w:rPr>
                <w:rFonts w:ascii="Times New Roman" w:eastAsia="Times New Roman" w:hAnsi="Times New Roman"/>
                <w:sz w:val="14"/>
                <w:szCs w:val="14"/>
                <w:lang w:eastAsia="ru-RU"/>
              </w:rPr>
              <w:t>но</w:t>
            </w:r>
            <w:proofErr w:type="spellEnd"/>
            <w:r w:rsidRPr="00987B04">
              <w:rPr>
                <w:rFonts w:ascii="Times New Roman" w:eastAsia="Times New Roman" w:hAnsi="Times New Roman"/>
                <w:sz w:val="14"/>
                <w:szCs w:val="14"/>
                <w:lang w:eastAsia="ru-RU"/>
              </w:rPr>
              <w:t xml:space="preserve"> измеримых положительных результатов в </w:t>
            </w:r>
            <w:proofErr w:type="spellStart"/>
            <w:r w:rsidRPr="00987B04">
              <w:rPr>
                <w:rFonts w:ascii="Times New Roman" w:eastAsia="Times New Roman" w:hAnsi="Times New Roman"/>
                <w:sz w:val="14"/>
                <w:szCs w:val="14"/>
                <w:lang w:eastAsia="ru-RU"/>
              </w:rPr>
              <w:t>социокультурной</w:t>
            </w:r>
            <w:proofErr w:type="spellEnd"/>
            <w:r w:rsidRPr="00987B04">
              <w:rPr>
                <w:rFonts w:ascii="Times New Roman" w:eastAsia="Times New Roman" w:hAnsi="Times New Roman"/>
                <w:sz w:val="14"/>
                <w:szCs w:val="14"/>
                <w:lang w:eastAsia="ru-RU"/>
              </w:rPr>
              <w:t xml:space="preserve"> деятельности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rPr>
          <w:trHeight w:val="1080"/>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выполнение показателей результативности деятельности учреждения:</w:t>
            </w:r>
          </w:p>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от 95 до 97%</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rPr>
          <w:trHeight w:val="255"/>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от 98 до 100%</w:t>
            </w:r>
          </w:p>
        </w:tc>
        <w:tc>
          <w:tcPr>
            <w:tcW w:w="1110" w:type="pct"/>
            <w:tcBorders>
              <w:right w:val="single" w:sz="4" w:space="0" w:color="auto"/>
            </w:tcBorders>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21 до 30</w:t>
            </w:r>
          </w:p>
        </w:tc>
      </w:tr>
      <w:tr w:rsidR="00987B04" w:rsidRPr="00987B04" w:rsidTr="00987B04">
        <w:trPr>
          <w:trHeight w:val="270"/>
        </w:trPr>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более 100%</w:t>
            </w:r>
          </w:p>
        </w:tc>
        <w:tc>
          <w:tcPr>
            <w:tcW w:w="1110" w:type="pct"/>
            <w:tcBorders>
              <w:right w:val="single" w:sz="4" w:space="0" w:color="auto"/>
            </w:tcBorders>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31 до 40</w:t>
            </w:r>
          </w:p>
        </w:tc>
      </w:tr>
      <w:tr w:rsidR="00987B04" w:rsidRPr="00987B04" w:rsidTr="00987B04">
        <w:tc>
          <w:tcPr>
            <w:tcW w:w="1040" w:type="pct"/>
            <w:vMerge w:val="restart"/>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Главный бухгалтер</w:t>
            </w:r>
          </w:p>
        </w:tc>
        <w:tc>
          <w:tcPr>
            <w:tcW w:w="1369" w:type="pct"/>
            <w:vMerge w:val="restart"/>
          </w:tcPr>
          <w:p w:rsidR="00987B04" w:rsidRPr="00987B04" w:rsidRDefault="00987B04" w:rsidP="00987B04">
            <w:pPr>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сложность организации и управления финансовой деятельностью учреждения </w:t>
            </w: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инициация предложений, проектов, направленных на улучшение качества предоставляемых услуг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привлечение экономических партнеров для реализации основных направлений деятельности учреждения</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 xml:space="preserve">отсутствие кредиторской задолженности </w:t>
            </w:r>
            <w:r w:rsidRPr="00987B04">
              <w:rPr>
                <w:rFonts w:ascii="Times New Roman" w:eastAsia="Times New Roman" w:hAnsi="Times New Roman"/>
                <w:sz w:val="14"/>
                <w:szCs w:val="14"/>
                <w:lang w:eastAsia="ru-RU"/>
              </w:rPr>
              <w:t xml:space="preserve">по начисленным выплатам по оплате труда перед работниками (сотрудниками) учреждения (за исключением депонированных сумм) </w:t>
            </w:r>
          </w:p>
        </w:tc>
        <w:tc>
          <w:tcPr>
            <w:tcW w:w="1110" w:type="pct"/>
            <w:tcBorders>
              <w:right w:val="single" w:sz="4" w:space="0" w:color="auto"/>
            </w:tcBorders>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5000" w:type="pct"/>
            <w:gridSpan w:val="4"/>
            <w:tcBorders>
              <w:right w:val="single" w:sz="4" w:space="0" w:color="auto"/>
            </w:tcBorders>
            <w:vAlign w:val="center"/>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z w:val="14"/>
                <w:szCs w:val="14"/>
                <w:lang w:eastAsia="ru-RU"/>
              </w:rPr>
              <w:t>Выплаты  за качество выполняемых работ</w:t>
            </w:r>
          </w:p>
        </w:tc>
      </w:tr>
      <w:tr w:rsidR="00987B04" w:rsidRPr="00987B04" w:rsidTr="00987B04">
        <w:tc>
          <w:tcPr>
            <w:tcW w:w="1040" w:type="pct"/>
            <w:vMerge w:val="restart"/>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Руководитель учреждения</w:t>
            </w:r>
          </w:p>
        </w:tc>
        <w:tc>
          <w:tcPr>
            <w:tcW w:w="1369" w:type="pc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обеспечение безопасных условий в учреждении </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50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обеспечение качества предоставляемых услуг</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обоснованных жалоб на работу учреждения или действия руководителя</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40</w:t>
            </w:r>
          </w:p>
        </w:tc>
      </w:tr>
      <w:tr w:rsidR="00987B04" w:rsidRPr="00987B04" w:rsidTr="00987B04">
        <w:trPr>
          <w:trHeight w:val="810"/>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эффективность реализуемой кадровой политики</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укомплектованность учреждения специалистами, работающими по профилю:</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r>
      <w:tr w:rsidR="00987B04" w:rsidRPr="00987B04" w:rsidTr="00987B04">
        <w:trPr>
          <w:trHeight w:val="285"/>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80 до 90%</w:t>
            </w:r>
          </w:p>
        </w:tc>
        <w:tc>
          <w:tcPr>
            <w:tcW w:w="1110" w:type="pct"/>
            <w:tcBorders>
              <w:right w:val="single" w:sz="4" w:space="0" w:color="auto"/>
            </w:tcBorders>
            <w:vAlign w:val="center"/>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rPr>
          <w:trHeight w:val="240"/>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91 до 100%</w:t>
            </w:r>
          </w:p>
        </w:tc>
        <w:tc>
          <w:tcPr>
            <w:tcW w:w="1110" w:type="pct"/>
            <w:tcBorders>
              <w:right w:val="single" w:sz="4" w:space="0" w:color="auto"/>
            </w:tcBorders>
            <w:vAlign w:val="center"/>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21 до 30</w:t>
            </w:r>
          </w:p>
        </w:tc>
      </w:tr>
      <w:tr w:rsidR="00987B04" w:rsidRPr="00987B04" w:rsidTr="00987B04">
        <w:tc>
          <w:tcPr>
            <w:tcW w:w="1040" w:type="pct"/>
            <w:vMerge w:val="restart"/>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Заместитель руководителя по основной деятельности учреждения</w:t>
            </w: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стабильность функционирования курируемого направления </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нарушений и срывов работы в результате несоблюдения трудовой дисциплины</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обеспечение качества предоставляемых услуг</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обоснованных зафиксированных замечаний к заместителю руководителя со стороны контролирующих органов, учредителя, граждан</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restart"/>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Заместитель руководителя по финансовым вопросам</w:t>
            </w: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стабильность функционирования курируемого направления </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нарушений и срывов работы в результате несоблюдения трудовой дисциплины</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своевременное выполнение заданий с достижением установленных показателей результатов деятельности учреждения</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нарушений финансово-хозяйственной деятельности по результатам предыдущей проверки</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val="restart"/>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Заместитель руководителя учреждения по АХР</w:t>
            </w: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стабильность функционирования курируемого направления </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аварий и срывов работы в результате несоблюдения трудовой дисциплины</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отсутствие аварий и срывов работы по материально-техническим причинам </w:t>
            </w:r>
            <w:r w:rsidRPr="00987B04">
              <w:rPr>
                <w:rFonts w:ascii="Times New Roman" w:eastAsia="Times New Roman" w:hAnsi="Times New Roman"/>
                <w:spacing w:val="-2"/>
                <w:sz w:val="14"/>
                <w:szCs w:val="14"/>
                <w:lang w:eastAsia="ru-RU"/>
              </w:rPr>
              <w:lastRenderedPageBreak/>
              <w:t>(содержание имущества в соответствии с нормативными требованиями)</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lastRenderedPageBreak/>
              <w:t>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обеспечение качества предоставляемых услуг</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обоснованных зафиксированных замечаний к заместителю руководителя со стороны контролирующих органов, учредителя, граждан</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c>
          <w:tcPr>
            <w:tcW w:w="1040" w:type="pct"/>
            <w:vMerge w:val="restart"/>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Главный бухгалтер</w:t>
            </w: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 xml:space="preserve">обеспечение стабильности финансовой деятельности </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нарушений финансово-хозяйственной деятельности по результатам предыдущей проверки</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10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своевременное, полное и достоверное представление отчетности</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15</w:t>
            </w:r>
          </w:p>
        </w:tc>
      </w:tr>
      <w:tr w:rsidR="00987B04" w:rsidRPr="00987B04" w:rsidTr="00987B04">
        <w:trPr>
          <w:trHeight w:val="510"/>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val="restar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непрерывное профессиональное образование</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участие в работе курсов, семинаров, конференций:</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r>
      <w:tr w:rsidR="00987B04" w:rsidRPr="00987B04" w:rsidTr="00987B04">
        <w:trPr>
          <w:trHeight w:val="286"/>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1 до 2</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r w:rsidR="00987B04" w:rsidRPr="00987B04" w:rsidTr="00987B04">
        <w:trPr>
          <w:trHeight w:val="255"/>
        </w:trPr>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более 2</w:t>
            </w:r>
          </w:p>
        </w:tc>
        <w:tc>
          <w:tcPr>
            <w:tcW w:w="1110" w:type="pct"/>
            <w:tcBorders>
              <w:right w:val="single" w:sz="4" w:space="0" w:color="auto"/>
            </w:tcBorders>
            <w:vAlign w:val="center"/>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 21 до 30</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vMerge/>
          </w:tcPr>
          <w:p w:rsidR="00987B04" w:rsidRPr="00987B04" w:rsidRDefault="00987B04" w:rsidP="00987B04">
            <w:pPr>
              <w:spacing w:after="0" w:line="240" w:lineRule="auto"/>
              <w:rPr>
                <w:rFonts w:ascii="Times New Roman" w:eastAsia="Times New Roman" w:hAnsi="Times New Roman"/>
                <w:spacing w:val="-2"/>
                <w:sz w:val="14"/>
                <w:szCs w:val="14"/>
                <w:lang w:eastAsia="ru-RU"/>
              </w:rPr>
            </w:pP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применение в работе специализированных бухгалтерских программ, повышающих эффективность работы и сокращающих время обработки документов (по факту применения)</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5</w:t>
            </w:r>
          </w:p>
        </w:tc>
      </w:tr>
      <w:tr w:rsidR="00987B04" w:rsidRPr="00987B04" w:rsidTr="00987B04">
        <w:tc>
          <w:tcPr>
            <w:tcW w:w="1040" w:type="pct"/>
            <w:vMerge/>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p>
        </w:tc>
        <w:tc>
          <w:tcPr>
            <w:tcW w:w="1369" w:type="pct"/>
          </w:tcPr>
          <w:p w:rsidR="00987B04" w:rsidRPr="00987B04" w:rsidRDefault="00987B04" w:rsidP="00987B04">
            <w:pPr>
              <w:spacing w:after="0" w:line="240" w:lineRule="auto"/>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ответственное отношение к своим обязанностям</w:t>
            </w:r>
          </w:p>
        </w:tc>
        <w:tc>
          <w:tcPr>
            <w:tcW w:w="1481" w:type="pct"/>
          </w:tcPr>
          <w:p w:rsidR="00987B04" w:rsidRPr="00987B04" w:rsidRDefault="00987B04" w:rsidP="00987B04">
            <w:pPr>
              <w:spacing w:after="0" w:line="240" w:lineRule="auto"/>
              <w:jc w:val="both"/>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отсутствие обоснованных зафиксированных жалоб со стороны учредителя, руководителя, работников учреждения</w:t>
            </w:r>
          </w:p>
        </w:tc>
        <w:tc>
          <w:tcPr>
            <w:tcW w:w="1110" w:type="pct"/>
            <w:tcBorders>
              <w:right w:val="single" w:sz="4" w:space="0" w:color="auto"/>
            </w:tcBorders>
            <w:vAlign w:val="center"/>
          </w:tcPr>
          <w:p w:rsidR="00987B04" w:rsidRPr="00987B04" w:rsidRDefault="00987B04" w:rsidP="00987B04">
            <w:pPr>
              <w:spacing w:after="0"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до 20</w:t>
            </w:r>
          </w:p>
        </w:tc>
      </w:tr>
    </w:tbl>
    <w:p w:rsidR="00655C2D" w:rsidRPr="00655C2D" w:rsidRDefault="00655C2D" w:rsidP="00987B04">
      <w:pPr>
        <w:spacing w:after="0" w:line="240" w:lineRule="auto"/>
        <w:rPr>
          <w:rFonts w:ascii="Times New Roman" w:eastAsia="Times New Roman" w:hAnsi="Times New Roman"/>
          <w:sz w:val="20"/>
          <w:szCs w:val="20"/>
          <w:lang w:eastAsia="ru-RU"/>
        </w:rPr>
      </w:pP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Приложение № 5</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к Примерному положению об оплате труда работников</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муниципальных бюджетных и казенных учреждений культуры, </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утвержденного постановлением администрации Богучанского района </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от «11»октября_2017 №_1130-П</w:t>
      </w:r>
    </w:p>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КОЛИЧЕСТВО ДОЛЖНОСТНЫХ ОКЛАДОВ РУКОВОДИТЕЛЕЙ УЧРЕЖДЕНИЙ КУЛЬТУРЫ, УЧИТЫВАЕМЫХ ПРИ ОПРЕДЕЛЕНИИ ОБЪЕМА СРЕДСТВ НА ВЫПЛАТЫ СТИМУЛИРУЮЩЕГО ХАРАКТЕРА РУКОВОДИТЕЛЯМ УЧРЕЖДЕНИЙ, В ГОД</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5840"/>
        <w:gridCol w:w="3191"/>
      </w:tblGrid>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w:t>
            </w:r>
          </w:p>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proofErr w:type="spellStart"/>
            <w:proofErr w:type="gramStart"/>
            <w:r w:rsidRPr="00987B04">
              <w:rPr>
                <w:rFonts w:ascii="Times New Roman" w:eastAsia="Times New Roman" w:hAnsi="Times New Roman"/>
                <w:sz w:val="14"/>
                <w:szCs w:val="14"/>
                <w:lang w:eastAsia="ru-RU"/>
              </w:rPr>
              <w:t>п</w:t>
            </w:r>
            <w:proofErr w:type="spellEnd"/>
            <w:proofErr w:type="gramEnd"/>
            <w:r w:rsidRPr="00987B04">
              <w:rPr>
                <w:rFonts w:ascii="Times New Roman" w:eastAsia="Times New Roman" w:hAnsi="Times New Roman"/>
                <w:sz w:val="14"/>
                <w:szCs w:val="14"/>
                <w:lang w:eastAsia="ru-RU"/>
              </w:rPr>
              <w:t>/</w:t>
            </w:r>
            <w:proofErr w:type="spellStart"/>
            <w:r w:rsidRPr="00987B04">
              <w:rPr>
                <w:rFonts w:ascii="Times New Roman" w:eastAsia="Times New Roman" w:hAnsi="Times New Roman"/>
                <w:sz w:val="14"/>
                <w:szCs w:val="14"/>
                <w:lang w:eastAsia="ru-RU"/>
              </w:rPr>
              <w:t>п</w:t>
            </w:r>
            <w:proofErr w:type="spellEnd"/>
          </w:p>
        </w:tc>
        <w:tc>
          <w:tcPr>
            <w:tcW w:w="3051"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Учреждения</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в год</w:t>
            </w:r>
          </w:p>
        </w:tc>
      </w:tr>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c>
          <w:tcPr>
            <w:tcW w:w="3051"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2</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w:t>
            </w:r>
          </w:p>
        </w:tc>
      </w:tr>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c>
          <w:tcPr>
            <w:tcW w:w="3051"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Музеи</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31,6</w:t>
            </w:r>
          </w:p>
        </w:tc>
      </w:tr>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2</w:t>
            </w:r>
          </w:p>
        </w:tc>
        <w:tc>
          <w:tcPr>
            <w:tcW w:w="3051"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Библиотеки</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z w:val="14"/>
                <w:szCs w:val="14"/>
                <w:lang w:eastAsia="ru-RU"/>
              </w:rPr>
            </w:pPr>
            <w:r w:rsidRPr="00987B04">
              <w:rPr>
                <w:rFonts w:ascii="Times New Roman" w:eastAsia="Times New Roman" w:hAnsi="Times New Roman"/>
                <w:spacing w:val="-2"/>
                <w:sz w:val="14"/>
                <w:szCs w:val="14"/>
                <w:lang w:eastAsia="ru-RU"/>
              </w:rPr>
              <w:t>21,2</w:t>
            </w:r>
          </w:p>
        </w:tc>
      </w:tr>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w:t>
            </w:r>
          </w:p>
        </w:tc>
        <w:tc>
          <w:tcPr>
            <w:tcW w:w="3051"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Учреждения культуры клубного типа, центры народного творчества</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26,2</w:t>
            </w:r>
          </w:p>
        </w:tc>
      </w:tr>
      <w:tr w:rsidR="00655C2D" w:rsidRPr="00987B04" w:rsidTr="00987B04">
        <w:trPr>
          <w:trHeight w:val="20"/>
        </w:trPr>
        <w:tc>
          <w:tcPr>
            <w:tcW w:w="282"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4</w:t>
            </w:r>
          </w:p>
        </w:tc>
        <w:tc>
          <w:tcPr>
            <w:tcW w:w="3051" w:type="pct"/>
          </w:tcPr>
          <w:p w:rsidR="00655C2D" w:rsidRPr="00987B04" w:rsidRDefault="00655C2D" w:rsidP="00655C2D">
            <w:pPr>
              <w:tabs>
                <w:tab w:val="left" w:pos="345"/>
                <w:tab w:val="left" w:pos="1515"/>
              </w:tabs>
              <w:autoSpaceDE w:val="0"/>
              <w:autoSpaceDN w:val="0"/>
              <w:adjustRightInd w:val="0"/>
              <w:spacing w:line="240" w:lineRule="auto"/>
              <w:jc w:val="both"/>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Учреждения по обеспечению деятельности учреждений</w:t>
            </w:r>
          </w:p>
        </w:tc>
        <w:tc>
          <w:tcPr>
            <w:tcW w:w="1667" w:type="pct"/>
          </w:tcPr>
          <w:p w:rsidR="00655C2D" w:rsidRPr="00987B04" w:rsidRDefault="00655C2D" w:rsidP="00655C2D">
            <w:pPr>
              <w:tabs>
                <w:tab w:val="left" w:pos="345"/>
                <w:tab w:val="left" w:pos="1515"/>
              </w:tabs>
              <w:autoSpaceDE w:val="0"/>
              <w:autoSpaceDN w:val="0"/>
              <w:adjustRightInd w:val="0"/>
              <w:spacing w:line="240" w:lineRule="auto"/>
              <w:jc w:val="center"/>
              <w:rPr>
                <w:rFonts w:ascii="Times New Roman" w:eastAsia="Times New Roman" w:hAnsi="Times New Roman"/>
                <w:spacing w:val="-2"/>
                <w:sz w:val="14"/>
                <w:szCs w:val="14"/>
                <w:lang w:eastAsia="ru-RU"/>
              </w:rPr>
            </w:pPr>
            <w:r w:rsidRPr="00987B04">
              <w:rPr>
                <w:rFonts w:ascii="Times New Roman" w:eastAsia="Times New Roman" w:hAnsi="Times New Roman"/>
                <w:spacing w:val="-2"/>
                <w:sz w:val="14"/>
                <w:szCs w:val="14"/>
                <w:lang w:eastAsia="ru-RU"/>
              </w:rPr>
              <w:t>21,6</w:t>
            </w:r>
          </w:p>
        </w:tc>
      </w:tr>
    </w:tbl>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Приложение № 6</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 к Примерному положению об оплате труда работников </w:t>
      </w:r>
    </w:p>
    <w:p w:rsid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муниципальных бюджетных и казенных учреждений культуры, </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утвержденного постановлением администрации Богучанского района </w:t>
      </w:r>
    </w:p>
    <w:p w:rsidR="00655C2D" w:rsidRPr="00987B04" w:rsidRDefault="00655C2D" w:rsidP="00987B04">
      <w:pPr>
        <w:spacing w:after="0" w:line="240" w:lineRule="auto"/>
        <w:jc w:val="right"/>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от «11»октября_2017 №_1130-П</w:t>
      </w:r>
    </w:p>
    <w:p w:rsidR="00655C2D" w:rsidRPr="00655C2D" w:rsidRDefault="00655C2D" w:rsidP="00655C2D">
      <w:pPr>
        <w:autoSpaceDE w:val="0"/>
        <w:autoSpaceDN w:val="0"/>
        <w:adjustRightInd w:val="0"/>
        <w:spacing w:after="0" w:line="240" w:lineRule="auto"/>
        <w:jc w:val="right"/>
        <w:outlineLvl w:val="0"/>
        <w:rPr>
          <w:rFonts w:ascii="Times New Roman" w:eastAsia="Times New Roman" w:hAnsi="Times New Roman"/>
          <w:sz w:val="20"/>
          <w:szCs w:val="20"/>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8"/>
          <w:szCs w:val="20"/>
          <w:lang w:eastAsia="ru-RU"/>
        </w:rPr>
      </w:pPr>
      <w:r w:rsidRPr="00987B04">
        <w:rPr>
          <w:rFonts w:ascii="Times New Roman" w:eastAsia="Times New Roman" w:hAnsi="Times New Roman"/>
          <w:sz w:val="18"/>
          <w:szCs w:val="20"/>
          <w:lang w:eastAsia="ru-RU"/>
        </w:rPr>
        <w:t xml:space="preserve">ПОКАЗАТЕЛИ ДЛЯ ОТНЕСЕНИЯ УЧРЕЖДЕНИЙ  ОБРАЗОВАНИЯ  </w:t>
      </w:r>
      <w:r w:rsidR="00987B04">
        <w:rPr>
          <w:rFonts w:ascii="Times New Roman" w:eastAsia="Times New Roman" w:hAnsi="Times New Roman"/>
          <w:sz w:val="18"/>
          <w:szCs w:val="20"/>
          <w:lang w:eastAsia="ru-RU"/>
        </w:rPr>
        <w:t xml:space="preserve"> </w:t>
      </w:r>
      <w:r w:rsidRPr="00987B04">
        <w:rPr>
          <w:rFonts w:ascii="Times New Roman" w:eastAsia="Times New Roman" w:hAnsi="Times New Roman"/>
          <w:sz w:val="18"/>
          <w:szCs w:val="20"/>
          <w:lang w:eastAsia="ru-RU"/>
        </w:rPr>
        <w:t>К ГРУППАМ ПО ОПЛАТЕ ТРУДА РУКОВОДИТЕЛЕЙ УЧРЕЖДЕНИЙ</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численность работников учреждения;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количество обучающихся (воспитанников);</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показатели, значительно осложняющие работу по руководству учреждением.</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 xml:space="preserve">2. Объем деятельности каждого учреждения при определении группы по оплате труда руководителей оценивается </w:t>
      </w:r>
      <w:proofErr w:type="gramStart"/>
      <w:r w:rsidR="00655C2D" w:rsidRPr="00655C2D">
        <w:rPr>
          <w:rFonts w:ascii="Times New Roman" w:eastAsia="Times New Roman" w:hAnsi="Times New Roman"/>
          <w:sz w:val="20"/>
          <w:szCs w:val="20"/>
          <w:lang w:eastAsia="ru-RU"/>
        </w:rPr>
        <w:t>в баллах по показателям для отнесения учреждений к группам по оплате</w:t>
      </w:r>
      <w:proofErr w:type="gramEnd"/>
      <w:r w:rsidR="00655C2D" w:rsidRPr="00655C2D">
        <w:rPr>
          <w:rFonts w:ascii="Times New Roman" w:eastAsia="Times New Roman" w:hAnsi="Times New Roman"/>
          <w:sz w:val="20"/>
          <w:szCs w:val="20"/>
          <w:lang w:eastAsia="ru-RU"/>
        </w:rPr>
        <w:t xml:space="preserve"> труда.</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пунктом 6  настоящего приложения.</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ab/>
      </w:r>
      <w:r w:rsidR="00655C2D" w:rsidRPr="00655C2D">
        <w:rPr>
          <w:rFonts w:ascii="Times New Roman" w:eastAsia="Times New Roman" w:hAnsi="Times New Roman"/>
          <w:sz w:val="20"/>
          <w:szCs w:val="20"/>
          <w:lang w:eastAsia="ru-RU"/>
        </w:rPr>
        <w:t>При этом контингент обучающихся (воспитанников) учреждений определяется:</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по общеобразовательным учреждениям - по списочному составу на начало учебного года;</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 xml:space="preserve">по  учреждениям  дополнительного  образования детей, в  том  числе  спортивной  направленности, - по списочному  составу постоянно обучающихся на 1 января. </w:t>
      </w:r>
      <w:proofErr w:type="gramStart"/>
      <w:r w:rsidRPr="00655C2D">
        <w:rPr>
          <w:rFonts w:ascii="Times New Roman" w:eastAsia="Times New Roman" w:hAnsi="Times New Roman"/>
          <w:sz w:val="20"/>
          <w:szCs w:val="20"/>
          <w:lang w:eastAsia="ru-RU"/>
        </w:rPr>
        <w:t>При этом  в  списочном  составе  обучающиеся в учреждениях дополнительного  образования, занимающихся в нескольких  кружках, секциях, группах, учитываются один раз.</w:t>
      </w:r>
      <w:proofErr w:type="gramEnd"/>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55C2D" w:rsidRPr="00655C2D" w:rsidRDefault="00987B04" w:rsidP="00655C2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655C2D" w:rsidRPr="00655C2D">
        <w:rPr>
          <w:rFonts w:ascii="Times New Roman" w:eastAsia="Times New Roman" w:hAnsi="Times New Roman"/>
          <w:sz w:val="20"/>
          <w:szCs w:val="20"/>
          <w:lang w:eastAsia="ru-RU"/>
        </w:rPr>
        <w:t>6.  Показатели для отнесения образовательных учреждений к группам по оплате труда руководителей учреждений:</w:t>
      </w:r>
    </w:p>
    <w:p w:rsidR="00655C2D" w:rsidRPr="00655C2D" w:rsidRDefault="00655C2D" w:rsidP="00655C2D">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968"/>
        <w:gridCol w:w="3120"/>
        <w:gridCol w:w="1665"/>
      </w:tblGrid>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proofErr w:type="gramStart"/>
            <w:r w:rsidRPr="00987B04">
              <w:rPr>
                <w:rFonts w:ascii="Times New Roman" w:eastAsia="Times New Roman" w:hAnsi="Times New Roman"/>
                <w:sz w:val="14"/>
                <w:szCs w:val="14"/>
                <w:lang w:eastAsia="ru-RU"/>
              </w:rPr>
              <w:t>п</w:t>
            </w:r>
            <w:proofErr w:type="spellEnd"/>
            <w:proofErr w:type="gramEnd"/>
            <w:r w:rsidRPr="00987B04">
              <w:rPr>
                <w:rFonts w:ascii="Times New Roman" w:eastAsia="Times New Roman" w:hAnsi="Times New Roman"/>
                <w:sz w:val="14"/>
                <w:szCs w:val="14"/>
                <w:lang w:eastAsia="ru-RU"/>
              </w:rPr>
              <w:t>/</w:t>
            </w:r>
            <w:proofErr w:type="spellStart"/>
            <w:r w:rsidRPr="00987B04">
              <w:rPr>
                <w:rFonts w:ascii="Times New Roman" w:eastAsia="Times New Roman" w:hAnsi="Times New Roman"/>
                <w:sz w:val="14"/>
                <w:szCs w:val="14"/>
                <w:lang w:eastAsia="ru-RU"/>
              </w:rPr>
              <w:t>п</w:t>
            </w:r>
            <w:proofErr w:type="spellEnd"/>
          </w:p>
        </w:tc>
        <w:tc>
          <w:tcPr>
            <w:tcW w:w="2073"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Наименование  показателей</w:t>
            </w:r>
          </w:p>
        </w:tc>
        <w:tc>
          <w:tcPr>
            <w:tcW w:w="163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Условия</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баллов</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c>
          <w:tcPr>
            <w:tcW w:w="2073"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2</w:t>
            </w:r>
          </w:p>
        </w:tc>
        <w:tc>
          <w:tcPr>
            <w:tcW w:w="163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4</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Количество  </w:t>
            </w:r>
            <w:proofErr w:type="gramStart"/>
            <w:r w:rsidRPr="00987B04">
              <w:rPr>
                <w:rFonts w:ascii="Times New Roman" w:eastAsia="Times New Roman" w:hAnsi="Times New Roman"/>
                <w:sz w:val="14"/>
                <w:szCs w:val="14"/>
                <w:lang w:eastAsia="ru-RU"/>
              </w:rPr>
              <w:t>обучающихся</w:t>
            </w:r>
            <w:proofErr w:type="gramEnd"/>
            <w:r w:rsidRPr="00987B04">
              <w:rPr>
                <w:rFonts w:ascii="Times New Roman" w:eastAsia="Times New Roman" w:hAnsi="Times New Roman"/>
                <w:sz w:val="14"/>
                <w:szCs w:val="14"/>
                <w:lang w:eastAsia="ru-RU"/>
              </w:rPr>
              <w:t xml:space="preserve">  в учреждении</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каждого  обучающего</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0,3</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2</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лицензионных образовательных  программ</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каждую  программу</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0,5</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работников в учреждении</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дополнительно за каждого  работника, имеющего:</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первую квалификационную категорию,</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высшую квалификационную категорию,</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ученую  степень</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0,5</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1,5</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4</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Наличие филиалов </w:t>
            </w:r>
            <w:proofErr w:type="gramStart"/>
            <w:r w:rsidRPr="00987B04">
              <w:rPr>
                <w:rFonts w:ascii="Times New Roman" w:eastAsia="Times New Roman" w:hAnsi="Times New Roman"/>
                <w:sz w:val="14"/>
                <w:szCs w:val="14"/>
                <w:lang w:eastAsia="ru-RU"/>
              </w:rPr>
              <w:t>учреждения</w:t>
            </w:r>
            <w:proofErr w:type="gramEnd"/>
            <w:r w:rsidRPr="00987B04">
              <w:rPr>
                <w:rFonts w:ascii="Times New Roman" w:eastAsia="Times New Roman" w:hAnsi="Times New Roman"/>
                <w:sz w:val="14"/>
                <w:szCs w:val="14"/>
                <w:lang w:eastAsia="ru-RU"/>
              </w:rPr>
              <w:t xml:space="preserve"> с количеством обучающихся (воспитанников)</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каждое указанное  структурное подразделение:</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до 100 человек,</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от 100 до 200 человек,</w:t>
            </w: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свыше 200 человек</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20</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30</w:t>
            </w: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50</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5</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Наличие  оборудованных и используемых  в образовательном  процессе учебных  кабинетов</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за  каждый  класс </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15</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6</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каждый вид</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15</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7</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Наличие автотранспортных  средств, сельхозмашин, строительной и  другой самоходной техники на балансе учреждения</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каждую  единицу</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 но не  более 30</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8</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Наличие собственных  котельной, очистных и других сооружений </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каждый вид</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10</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9</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roofErr w:type="gramStart"/>
            <w:r w:rsidRPr="00987B04">
              <w:rPr>
                <w:rFonts w:ascii="Times New Roman" w:eastAsia="Times New Roman" w:hAnsi="Times New Roman"/>
                <w:sz w:val="14"/>
                <w:szCs w:val="14"/>
                <w:lang w:eastAsia="ru-RU"/>
              </w:rPr>
              <w:t>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roofErr w:type="gramEnd"/>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за каждого  обучающего (воспитанника) </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10</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Наличие  в учебных  заведениях  библиотеки с  читальным  залом</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на 15  мест (не менее)</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15</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11</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Количество   разработанных методических пособий  за  календарный год</w:t>
            </w:r>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каждое  методическое  пособие</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10</w:t>
            </w:r>
          </w:p>
        </w:tc>
      </w:tr>
      <w:tr w:rsidR="00655C2D" w:rsidRPr="00987B04" w:rsidTr="00987B04">
        <w:tc>
          <w:tcPr>
            <w:tcW w:w="427"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12</w:t>
            </w:r>
          </w:p>
        </w:tc>
        <w:tc>
          <w:tcPr>
            <w:tcW w:w="2073"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roofErr w:type="gramStart"/>
            <w:r w:rsidRPr="00987B04">
              <w:rPr>
                <w:rFonts w:ascii="Times New Roman" w:eastAsia="Times New Roman" w:hAnsi="Times New Roman"/>
                <w:sz w:val="14"/>
                <w:szCs w:val="14"/>
                <w:lang w:eastAsia="ru-RU"/>
              </w:rPr>
              <w:t>Организация производственного обучения  (практики) обучающих в организациях отрасли</w:t>
            </w:r>
            <w:proofErr w:type="gramEnd"/>
          </w:p>
        </w:tc>
        <w:tc>
          <w:tcPr>
            <w:tcW w:w="1630" w:type="pct"/>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за  каждые 5 договоров</w:t>
            </w:r>
          </w:p>
        </w:tc>
        <w:tc>
          <w:tcPr>
            <w:tcW w:w="870" w:type="pct"/>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5</w:t>
            </w:r>
          </w:p>
        </w:tc>
      </w:tr>
    </w:tbl>
    <w:p w:rsidR="00655C2D" w:rsidRPr="00655C2D" w:rsidRDefault="00655C2D" w:rsidP="00655C2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655C2D" w:rsidRPr="00655C2D" w:rsidRDefault="00655C2D" w:rsidP="00987B04">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655C2D">
        <w:rPr>
          <w:rFonts w:ascii="Times New Roman" w:eastAsia="Times New Roman" w:hAnsi="Times New Roman"/>
          <w:sz w:val="20"/>
          <w:szCs w:val="20"/>
          <w:lang w:eastAsia="ru-RU"/>
        </w:rPr>
        <w:t>Группы</w:t>
      </w:r>
      <w:r w:rsidR="00987B04">
        <w:rPr>
          <w:rFonts w:ascii="Times New Roman" w:eastAsia="Times New Roman" w:hAnsi="Times New Roman"/>
          <w:sz w:val="20"/>
          <w:szCs w:val="20"/>
          <w:lang w:eastAsia="ru-RU"/>
        </w:rPr>
        <w:t xml:space="preserve"> </w:t>
      </w:r>
      <w:r w:rsidRPr="00655C2D">
        <w:rPr>
          <w:rFonts w:ascii="Times New Roman" w:eastAsia="Times New Roman" w:hAnsi="Times New Roman"/>
          <w:sz w:val="20"/>
          <w:szCs w:val="20"/>
          <w:lang w:eastAsia="ru-RU"/>
        </w:rPr>
        <w:t>по оплате труда руководителей учреждений</w:t>
      </w:r>
    </w:p>
    <w:p w:rsidR="00655C2D" w:rsidRPr="00655C2D" w:rsidRDefault="00655C2D" w:rsidP="00655C2D">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31"/>
        <w:gridCol w:w="4376"/>
        <w:gridCol w:w="1192"/>
        <w:gridCol w:w="1325"/>
        <w:gridCol w:w="929"/>
        <w:gridCol w:w="1141"/>
      </w:tblGrid>
      <w:tr w:rsidR="00655C2D" w:rsidRPr="00987B04" w:rsidTr="00987B04">
        <w:tblPrEx>
          <w:tblCellMar>
            <w:top w:w="0" w:type="dxa"/>
            <w:bottom w:w="0" w:type="dxa"/>
          </w:tblCellMar>
        </w:tblPrEx>
        <w:trPr>
          <w:cantSplit/>
          <w:trHeight w:val="20"/>
        </w:trPr>
        <w:tc>
          <w:tcPr>
            <w:tcW w:w="279" w:type="pct"/>
            <w:vMerge w:val="restart"/>
            <w:tcBorders>
              <w:top w:val="single" w:sz="6" w:space="0" w:color="auto"/>
              <w:left w:val="single" w:sz="6" w:space="0" w:color="auto"/>
              <w:bottom w:val="nil"/>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N </w:t>
            </w:r>
            <w:r w:rsidRPr="00987B04">
              <w:rPr>
                <w:rFonts w:ascii="Times New Roman" w:eastAsia="Times New Roman" w:hAnsi="Times New Roman"/>
                <w:sz w:val="14"/>
                <w:szCs w:val="14"/>
                <w:lang w:eastAsia="ru-RU"/>
              </w:rPr>
              <w:br/>
            </w:r>
            <w:proofErr w:type="spellStart"/>
            <w:proofErr w:type="gramStart"/>
            <w:r w:rsidRPr="00987B04">
              <w:rPr>
                <w:rFonts w:ascii="Times New Roman" w:eastAsia="Times New Roman" w:hAnsi="Times New Roman"/>
                <w:sz w:val="14"/>
                <w:szCs w:val="14"/>
                <w:lang w:eastAsia="ru-RU"/>
              </w:rPr>
              <w:t>п</w:t>
            </w:r>
            <w:proofErr w:type="spellEnd"/>
            <w:proofErr w:type="gramEnd"/>
            <w:r w:rsidRPr="00987B04">
              <w:rPr>
                <w:rFonts w:ascii="Times New Roman" w:eastAsia="Times New Roman" w:hAnsi="Times New Roman"/>
                <w:sz w:val="14"/>
                <w:szCs w:val="14"/>
                <w:lang w:eastAsia="ru-RU"/>
              </w:rPr>
              <w:t>/</w:t>
            </w:r>
            <w:proofErr w:type="spellStart"/>
            <w:r w:rsidRPr="00987B04">
              <w:rPr>
                <w:rFonts w:ascii="Times New Roman" w:eastAsia="Times New Roman" w:hAnsi="Times New Roman"/>
                <w:sz w:val="14"/>
                <w:szCs w:val="14"/>
                <w:lang w:eastAsia="ru-RU"/>
              </w:rPr>
              <w:t>п</w:t>
            </w:r>
            <w:proofErr w:type="spellEnd"/>
          </w:p>
        </w:tc>
        <w:tc>
          <w:tcPr>
            <w:tcW w:w="2304" w:type="pct"/>
            <w:vMerge w:val="restart"/>
            <w:tcBorders>
              <w:top w:val="single" w:sz="6" w:space="0" w:color="auto"/>
              <w:left w:val="single" w:sz="6" w:space="0" w:color="auto"/>
              <w:bottom w:val="nil"/>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Тип (вид) учреждения      </w:t>
            </w:r>
          </w:p>
        </w:tc>
        <w:tc>
          <w:tcPr>
            <w:tcW w:w="2416" w:type="pct"/>
            <w:gridSpan w:val="4"/>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Группы по оплате труда       </w:t>
            </w:r>
            <w:r w:rsidRPr="00987B04">
              <w:rPr>
                <w:rFonts w:ascii="Times New Roman" w:eastAsia="Times New Roman" w:hAnsi="Times New Roman"/>
                <w:sz w:val="14"/>
                <w:szCs w:val="14"/>
                <w:lang w:eastAsia="ru-RU"/>
              </w:rPr>
              <w:br/>
              <w:t xml:space="preserve">руководителей учреждений (по сумме </w:t>
            </w:r>
            <w:r w:rsidRPr="00987B04">
              <w:rPr>
                <w:rFonts w:ascii="Times New Roman" w:eastAsia="Times New Roman" w:hAnsi="Times New Roman"/>
                <w:sz w:val="14"/>
                <w:szCs w:val="14"/>
                <w:lang w:eastAsia="ru-RU"/>
              </w:rPr>
              <w:br/>
              <w:t>баллов)</w:t>
            </w:r>
          </w:p>
        </w:tc>
      </w:tr>
      <w:tr w:rsidR="00655C2D" w:rsidRPr="00987B04" w:rsidTr="00987B04">
        <w:tblPrEx>
          <w:tblCellMar>
            <w:top w:w="0" w:type="dxa"/>
            <w:bottom w:w="0" w:type="dxa"/>
          </w:tblCellMar>
        </w:tblPrEx>
        <w:trPr>
          <w:cantSplit/>
          <w:trHeight w:val="20"/>
        </w:trPr>
        <w:tc>
          <w:tcPr>
            <w:tcW w:w="279" w:type="pct"/>
            <w:vMerge/>
            <w:tcBorders>
              <w:top w:val="nil"/>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2304" w:type="pct"/>
            <w:vMerge/>
            <w:tcBorders>
              <w:top w:val="nil"/>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62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I</w:t>
            </w:r>
          </w:p>
        </w:tc>
        <w:tc>
          <w:tcPr>
            <w:tcW w:w="69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II</w:t>
            </w:r>
          </w:p>
        </w:tc>
        <w:tc>
          <w:tcPr>
            <w:tcW w:w="48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III</w:t>
            </w:r>
          </w:p>
        </w:tc>
        <w:tc>
          <w:tcPr>
            <w:tcW w:w="601"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IV</w:t>
            </w:r>
          </w:p>
        </w:tc>
      </w:tr>
      <w:tr w:rsidR="00655C2D" w:rsidRPr="00987B04" w:rsidTr="00987B04">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1 </w:t>
            </w:r>
          </w:p>
        </w:tc>
        <w:tc>
          <w:tcPr>
            <w:tcW w:w="2304"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2               </w:t>
            </w:r>
          </w:p>
        </w:tc>
        <w:tc>
          <w:tcPr>
            <w:tcW w:w="62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3</w:t>
            </w:r>
          </w:p>
        </w:tc>
        <w:tc>
          <w:tcPr>
            <w:tcW w:w="69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4</w:t>
            </w:r>
          </w:p>
        </w:tc>
        <w:tc>
          <w:tcPr>
            <w:tcW w:w="48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5</w:t>
            </w:r>
          </w:p>
        </w:tc>
        <w:tc>
          <w:tcPr>
            <w:tcW w:w="601"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6</w:t>
            </w:r>
          </w:p>
        </w:tc>
      </w:tr>
      <w:tr w:rsidR="00655C2D" w:rsidRPr="00987B04" w:rsidTr="00987B04">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1</w:t>
            </w:r>
          </w:p>
        </w:tc>
        <w:tc>
          <w:tcPr>
            <w:tcW w:w="2304"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Учреждения  дополнительного образования  </w:t>
            </w:r>
          </w:p>
          <w:p w:rsidR="00655C2D" w:rsidRPr="00987B04"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          </w:t>
            </w:r>
          </w:p>
        </w:tc>
        <w:tc>
          <w:tcPr>
            <w:tcW w:w="62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свыше   </w:t>
            </w:r>
            <w:r w:rsidRPr="00987B04">
              <w:rPr>
                <w:rFonts w:ascii="Times New Roman" w:eastAsia="Times New Roman" w:hAnsi="Times New Roman"/>
                <w:sz w:val="14"/>
                <w:szCs w:val="14"/>
                <w:lang w:eastAsia="ru-RU"/>
              </w:rPr>
              <w:br/>
              <w:t xml:space="preserve">500     </w:t>
            </w:r>
          </w:p>
        </w:tc>
        <w:tc>
          <w:tcPr>
            <w:tcW w:w="698"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от 351 до</w:t>
            </w:r>
            <w:r w:rsidRPr="00987B04">
              <w:rPr>
                <w:rFonts w:ascii="Times New Roman" w:eastAsia="Times New Roman" w:hAnsi="Times New Roman"/>
                <w:sz w:val="14"/>
                <w:szCs w:val="14"/>
                <w:lang w:eastAsia="ru-RU"/>
              </w:rPr>
              <w:br/>
              <w:t xml:space="preserve">500      </w:t>
            </w:r>
          </w:p>
        </w:tc>
        <w:tc>
          <w:tcPr>
            <w:tcW w:w="489"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от 201  </w:t>
            </w:r>
            <w:r w:rsidRPr="00987B04">
              <w:rPr>
                <w:rFonts w:ascii="Times New Roman" w:eastAsia="Times New Roman" w:hAnsi="Times New Roman"/>
                <w:sz w:val="14"/>
                <w:szCs w:val="14"/>
                <w:lang w:eastAsia="ru-RU"/>
              </w:rPr>
              <w:br/>
              <w:t xml:space="preserve">до 350  </w:t>
            </w:r>
          </w:p>
        </w:tc>
        <w:tc>
          <w:tcPr>
            <w:tcW w:w="601" w:type="pct"/>
            <w:tcBorders>
              <w:top w:val="single" w:sz="6" w:space="0" w:color="auto"/>
              <w:left w:val="single" w:sz="6" w:space="0" w:color="auto"/>
              <w:bottom w:val="single" w:sz="6" w:space="0" w:color="auto"/>
              <w:right w:val="single" w:sz="6" w:space="0" w:color="auto"/>
            </w:tcBorders>
          </w:tcPr>
          <w:p w:rsidR="00655C2D" w:rsidRPr="00987B04"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987B04">
              <w:rPr>
                <w:rFonts w:ascii="Times New Roman" w:eastAsia="Times New Roman" w:hAnsi="Times New Roman"/>
                <w:sz w:val="14"/>
                <w:szCs w:val="14"/>
                <w:lang w:eastAsia="ru-RU"/>
              </w:rPr>
              <w:t xml:space="preserve">до 200  </w:t>
            </w:r>
          </w:p>
        </w:tc>
      </w:tr>
    </w:tbl>
    <w:p w:rsidR="004B316C" w:rsidRDefault="004B316C" w:rsidP="00655C2D">
      <w:pPr>
        <w:spacing w:after="0" w:line="240" w:lineRule="auto"/>
        <w:jc w:val="both"/>
        <w:rPr>
          <w:rFonts w:ascii="Times New Roman" w:eastAsia="Times New Roman" w:hAnsi="Times New Roman"/>
          <w:sz w:val="20"/>
          <w:szCs w:val="20"/>
          <w:lang w:eastAsia="ru-RU"/>
        </w:rPr>
      </w:pPr>
    </w:p>
    <w:p w:rsid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Приложение № 7</w:t>
      </w:r>
    </w:p>
    <w:p w:rsid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 xml:space="preserve"> к Примерному положению об оплате труда работников</w:t>
      </w:r>
    </w:p>
    <w:p w:rsid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 xml:space="preserve"> муниципальных бюджетных и казенных учреждений культуры,</w:t>
      </w:r>
    </w:p>
    <w:p w:rsidR="00655C2D" w:rsidRP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 xml:space="preserve"> утвержденного постановлением администрации Богучанского района </w:t>
      </w:r>
    </w:p>
    <w:p w:rsidR="00655C2D" w:rsidRP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от «11»октября_2017 №_1130-П</w:t>
      </w:r>
    </w:p>
    <w:p w:rsidR="00655C2D" w:rsidRPr="004B316C" w:rsidRDefault="00655C2D" w:rsidP="004B316C">
      <w:pPr>
        <w:autoSpaceDE w:val="0"/>
        <w:autoSpaceDN w:val="0"/>
        <w:adjustRightInd w:val="0"/>
        <w:spacing w:after="0" w:line="240" w:lineRule="auto"/>
        <w:jc w:val="right"/>
        <w:rPr>
          <w:rFonts w:ascii="Times New Roman" w:eastAsia="Times New Roman" w:hAnsi="Times New Roman"/>
          <w:sz w:val="18"/>
          <w:szCs w:val="20"/>
          <w:highlight w:val="yellow"/>
          <w:lang w:eastAsia="ru-RU"/>
        </w:rPr>
      </w:pP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655C2D" w:rsidRPr="00655C2D" w:rsidRDefault="00655C2D" w:rsidP="00655C2D">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20"/>
          <w:szCs w:val="20"/>
          <w:lang w:eastAsia="ru-RU"/>
        </w:rPr>
      </w:pPr>
      <w:r w:rsidRPr="004B316C">
        <w:rPr>
          <w:rFonts w:ascii="Times New Roman" w:eastAsia="Times New Roman" w:hAnsi="Times New Roman"/>
          <w:sz w:val="20"/>
          <w:szCs w:val="20"/>
          <w:lang w:eastAsia="ru-RU"/>
        </w:rPr>
        <w:lastRenderedPageBreak/>
        <w:t>Предельный уровень соотношения средней заработной платы руководителей учреждений, их заместителей и главных бухгалтеров к уровню средней заработной платы работников учреждений (без учета заработной платы руководителя, заместителей руководителя и главного бухгалтера)</w:t>
      </w:r>
    </w:p>
    <w:p w:rsidR="00655C2D" w:rsidRPr="004B316C" w:rsidRDefault="00655C2D" w:rsidP="00655C2D">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30"/>
        <w:gridCol w:w="4481"/>
        <w:gridCol w:w="1671"/>
        <w:gridCol w:w="1671"/>
        <w:gridCol w:w="1141"/>
      </w:tblGrid>
      <w:tr w:rsidR="00655C2D" w:rsidRPr="004B316C" w:rsidTr="004B316C">
        <w:tblPrEx>
          <w:tblCellMar>
            <w:top w:w="0" w:type="dxa"/>
            <w:bottom w:w="0" w:type="dxa"/>
          </w:tblCellMar>
        </w:tblPrEx>
        <w:trPr>
          <w:cantSplit/>
          <w:trHeight w:val="20"/>
        </w:trPr>
        <w:tc>
          <w:tcPr>
            <w:tcW w:w="279" w:type="pct"/>
            <w:vMerge w:val="restart"/>
            <w:tcBorders>
              <w:top w:val="single" w:sz="6" w:space="0" w:color="auto"/>
              <w:left w:val="single" w:sz="6" w:space="0" w:color="auto"/>
              <w:bottom w:val="nil"/>
              <w:right w:val="single" w:sz="6" w:space="0" w:color="auto"/>
            </w:tcBorders>
          </w:tcPr>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N </w:t>
            </w:r>
            <w:r w:rsidRPr="004B316C">
              <w:rPr>
                <w:rFonts w:ascii="Times New Roman" w:eastAsia="Times New Roman" w:hAnsi="Times New Roman"/>
                <w:sz w:val="14"/>
                <w:szCs w:val="14"/>
                <w:lang w:eastAsia="ru-RU"/>
              </w:rPr>
              <w:br/>
            </w:r>
            <w:proofErr w:type="spellStart"/>
            <w:proofErr w:type="gramStart"/>
            <w:r w:rsidRPr="004B316C">
              <w:rPr>
                <w:rFonts w:ascii="Times New Roman" w:eastAsia="Times New Roman" w:hAnsi="Times New Roman"/>
                <w:sz w:val="14"/>
                <w:szCs w:val="14"/>
                <w:lang w:eastAsia="ru-RU"/>
              </w:rPr>
              <w:t>п</w:t>
            </w:r>
            <w:proofErr w:type="spellEnd"/>
            <w:proofErr w:type="gramEnd"/>
            <w:r w:rsidRPr="004B316C">
              <w:rPr>
                <w:rFonts w:ascii="Times New Roman" w:eastAsia="Times New Roman" w:hAnsi="Times New Roman"/>
                <w:sz w:val="14"/>
                <w:szCs w:val="14"/>
                <w:lang w:eastAsia="ru-RU"/>
              </w:rPr>
              <w:t>/</w:t>
            </w:r>
            <w:proofErr w:type="spellStart"/>
            <w:r w:rsidRPr="004B316C">
              <w:rPr>
                <w:rFonts w:ascii="Times New Roman" w:eastAsia="Times New Roman" w:hAnsi="Times New Roman"/>
                <w:sz w:val="14"/>
                <w:szCs w:val="14"/>
                <w:lang w:eastAsia="ru-RU"/>
              </w:rPr>
              <w:t>п</w:t>
            </w:r>
            <w:proofErr w:type="spellEnd"/>
          </w:p>
        </w:tc>
        <w:tc>
          <w:tcPr>
            <w:tcW w:w="2360" w:type="pct"/>
            <w:vMerge w:val="restart"/>
            <w:tcBorders>
              <w:top w:val="single" w:sz="6" w:space="0" w:color="auto"/>
              <w:left w:val="single" w:sz="6" w:space="0" w:color="auto"/>
              <w:right w:val="single" w:sz="4" w:space="0" w:color="auto"/>
            </w:tcBorders>
          </w:tcPr>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w:t>
            </w:r>
          </w:p>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tc>
        <w:tc>
          <w:tcPr>
            <w:tcW w:w="2361" w:type="pct"/>
            <w:gridSpan w:val="3"/>
            <w:tcBorders>
              <w:top w:val="single" w:sz="6" w:space="0" w:color="auto"/>
              <w:left w:val="single" w:sz="4" w:space="0" w:color="auto"/>
              <w:bottom w:val="single" w:sz="6" w:space="0" w:color="auto"/>
              <w:right w:val="single" w:sz="4" w:space="0" w:color="auto"/>
            </w:tcBorders>
          </w:tcPr>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Предельные уровни соотношения</w:t>
            </w:r>
          </w:p>
        </w:tc>
      </w:tr>
      <w:tr w:rsidR="00655C2D" w:rsidRPr="004B316C" w:rsidTr="004B316C">
        <w:tblPrEx>
          <w:tblCellMar>
            <w:top w:w="0" w:type="dxa"/>
            <w:bottom w:w="0" w:type="dxa"/>
          </w:tblCellMar>
        </w:tblPrEx>
        <w:trPr>
          <w:cantSplit/>
          <w:trHeight w:val="20"/>
        </w:trPr>
        <w:tc>
          <w:tcPr>
            <w:tcW w:w="279" w:type="pct"/>
            <w:vMerge/>
            <w:tcBorders>
              <w:top w:val="nil"/>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2360" w:type="pct"/>
            <w:vMerge/>
            <w:tcBorders>
              <w:left w:val="single" w:sz="6" w:space="0" w:color="auto"/>
              <w:bottom w:val="single" w:sz="6" w:space="0" w:color="auto"/>
              <w:right w:val="single" w:sz="4" w:space="0" w:color="auto"/>
            </w:tcBorders>
          </w:tcPr>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880" w:type="pct"/>
            <w:tcBorders>
              <w:top w:val="single" w:sz="6" w:space="0" w:color="auto"/>
              <w:left w:val="single" w:sz="4" w:space="0" w:color="auto"/>
              <w:bottom w:val="single" w:sz="4"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руководитель учреждения</w:t>
            </w:r>
          </w:p>
        </w:tc>
        <w:tc>
          <w:tcPr>
            <w:tcW w:w="880" w:type="pct"/>
            <w:tcBorders>
              <w:top w:val="single" w:sz="6" w:space="0" w:color="auto"/>
              <w:left w:val="single" w:sz="6" w:space="0" w:color="auto"/>
              <w:bottom w:val="single" w:sz="4"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заместители руководителя</w:t>
            </w:r>
          </w:p>
        </w:tc>
        <w:tc>
          <w:tcPr>
            <w:tcW w:w="601" w:type="pct"/>
            <w:tcBorders>
              <w:top w:val="single" w:sz="6" w:space="0" w:color="auto"/>
              <w:left w:val="single" w:sz="6" w:space="0" w:color="auto"/>
              <w:bottom w:val="single" w:sz="4"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бухгалтер</w:t>
            </w: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1 </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2               </w:t>
            </w:r>
          </w:p>
        </w:tc>
        <w:tc>
          <w:tcPr>
            <w:tcW w:w="880" w:type="pct"/>
            <w:tcBorders>
              <w:top w:val="single" w:sz="4"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3</w:t>
            </w:r>
          </w:p>
        </w:tc>
        <w:tc>
          <w:tcPr>
            <w:tcW w:w="880" w:type="pct"/>
            <w:tcBorders>
              <w:top w:val="single" w:sz="4"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4</w:t>
            </w:r>
          </w:p>
        </w:tc>
        <w:tc>
          <w:tcPr>
            <w:tcW w:w="601" w:type="pct"/>
            <w:tcBorders>
              <w:top w:val="single" w:sz="4"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5</w:t>
            </w: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 Музеи</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1,7      </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 </w:t>
            </w:r>
          </w:p>
        </w:tc>
        <w:tc>
          <w:tcPr>
            <w:tcW w:w="601"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2.</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Библиотеки</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1,9</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c>
          <w:tcPr>
            <w:tcW w:w="601"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3.</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 образования, подведомственные управлению культуры</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1,3</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w:t>
            </w:r>
          </w:p>
        </w:tc>
        <w:tc>
          <w:tcPr>
            <w:tcW w:w="601"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4.</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 культуры клубного типа, центры народного творчества</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2,7</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1,7</w:t>
            </w:r>
          </w:p>
        </w:tc>
        <w:tc>
          <w:tcPr>
            <w:tcW w:w="601"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p>
        </w:tc>
      </w:tr>
      <w:tr w:rsidR="00655C2D" w:rsidRPr="004B316C" w:rsidTr="004B316C">
        <w:tblPrEx>
          <w:tblCellMar>
            <w:top w:w="0" w:type="dxa"/>
            <w:bottom w:w="0" w:type="dxa"/>
          </w:tblCellMar>
        </w:tblPrEx>
        <w:trPr>
          <w:cantSplit/>
          <w:trHeight w:val="20"/>
        </w:trPr>
        <w:tc>
          <w:tcPr>
            <w:tcW w:w="279"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widowControl w:val="0"/>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5.</w:t>
            </w:r>
          </w:p>
        </w:tc>
        <w:tc>
          <w:tcPr>
            <w:tcW w:w="236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 по обеспечению деятельности учреждений</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1,6</w:t>
            </w:r>
          </w:p>
        </w:tc>
        <w:tc>
          <w:tcPr>
            <w:tcW w:w="880"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1,6</w:t>
            </w:r>
          </w:p>
        </w:tc>
        <w:tc>
          <w:tcPr>
            <w:tcW w:w="601" w:type="pct"/>
            <w:tcBorders>
              <w:top w:val="single" w:sz="6" w:space="0" w:color="auto"/>
              <w:left w:val="single" w:sz="6" w:space="0" w:color="auto"/>
              <w:bottom w:val="single" w:sz="6" w:space="0" w:color="auto"/>
              <w:right w:val="single" w:sz="6" w:space="0" w:color="auto"/>
            </w:tcBorders>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1,6</w:t>
            </w:r>
          </w:p>
        </w:tc>
      </w:tr>
    </w:tbl>
    <w:p w:rsidR="00655C2D" w:rsidRPr="00655C2D" w:rsidRDefault="00655C2D" w:rsidP="00655C2D">
      <w:pPr>
        <w:spacing w:after="0" w:line="240" w:lineRule="auto"/>
        <w:jc w:val="both"/>
        <w:rPr>
          <w:rFonts w:ascii="Times New Roman" w:eastAsia="Times New Roman" w:hAnsi="Times New Roman"/>
          <w:sz w:val="20"/>
          <w:szCs w:val="20"/>
          <w:lang w:eastAsia="ru-RU"/>
        </w:rPr>
      </w:pPr>
    </w:p>
    <w:p w:rsidR="00655C2D" w:rsidRP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 xml:space="preserve">Приложение № 8 к Примерному положению об оплате труда работников муниципальных бюджетных и казенных учреждений культуры, утвержденного постановлением администрации Богучанского района </w:t>
      </w:r>
    </w:p>
    <w:p w:rsidR="00655C2D" w:rsidRPr="004B316C" w:rsidRDefault="00655C2D" w:rsidP="004B316C">
      <w:pPr>
        <w:spacing w:after="0" w:line="240" w:lineRule="auto"/>
        <w:jc w:val="right"/>
        <w:rPr>
          <w:rFonts w:ascii="Times New Roman" w:eastAsia="Times New Roman" w:hAnsi="Times New Roman"/>
          <w:sz w:val="18"/>
          <w:szCs w:val="20"/>
          <w:lang w:eastAsia="ru-RU"/>
        </w:rPr>
      </w:pPr>
      <w:r w:rsidRPr="004B316C">
        <w:rPr>
          <w:rFonts w:ascii="Times New Roman" w:eastAsia="Times New Roman" w:hAnsi="Times New Roman"/>
          <w:sz w:val="18"/>
          <w:szCs w:val="20"/>
          <w:lang w:eastAsia="ru-RU"/>
        </w:rPr>
        <w:t>от «11»октября_2017 №_1130-П</w:t>
      </w:r>
    </w:p>
    <w:p w:rsidR="00655C2D" w:rsidRPr="00655C2D" w:rsidRDefault="00655C2D" w:rsidP="00655C2D">
      <w:pPr>
        <w:spacing w:after="0" w:line="240" w:lineRule="auto"/>
        <w:jc w:val="right"/>
        <w:rPr>
          <w:rFonts w:ascii="Times New Roman" w:eastAsia="Times New Roman" w:hAnsi="Times New Roman"/>
          <w:sz w:val="20"/>
          <w:szCs w:val="20"/>
          <w:lang w:eastAsia="ru-RU"/>
        </w:rPr>
      </w:pPr>
    </w:p>
    <w:p w:rsidR="00655C2D" w:rsidRPr="004B316C" w:rsidRDefault="00655C2D" w:rsidP="00655C2D">
      <w:pPr>
        <w:tabs>
          <w:tab w:val="left" w:pos="3864"/>
        </w:tabs>
        <w:spacing w:after="0" w:line="240" w:lineRule="auto"/>
        <w:jc w:val="center"/>
        <w:rPr>
          <w:rFonts w:ascii="Times New Roman" w:eastAsia="Times New Roman" w:hAnsi="Times New Roman"/>
          <w:sz w:val="20"/>
          <w:szCs w:val="20"/>
          <w:lang w:eastAsia="ru-RU"/>
        </w:rPr>
      </w:pPr>
      <w:r w:rsidRPr="004B316C">
        <w:rPr>
          <w:rFonts w:ascii="Times New Roman" w:eastAsia="Times New Roman" w:hAnsi="Times New Roman"/>
          <w:sz w:val="20"/>
          <w:szCs w:val="20"/>
          <w:lang w:eastAsia="ru-RU"/>
        </w:rPr>
        <w:t>Перечень должностей, которым осуществляется выплата компенсационного характера «за работу в сельской местности в размере 25 процентов от оклада (должностного оклада), ставки заработной платы»</w:t>
      </w:r>
    </w:p>
    <w:p w:rsidR="00655C2D" w:rsidRPr="00655C2D" w:rsidRDefault="00655C2D" w:rsidP="00655C2D">
      <w:pPr>
        <w:tabs>
          <w:tab w:val="left" w:pos="3864"/>
        </w:tabs>
        <w:spacing w:after="0" w:line="240" w:lineRule="auto"/>
        <w:jc w:val="both"/>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jc w:val="center"/>
              <w:rPr>
                <w:rFonts w:ascii="Times New Roman" w:eastAsia="Times New Roman" w:hAnsi="Times New Roman"/>
                <w:b/>
                <w:bCs/>
                <w:sz w:val="14"/>
                <w:szCs w:val="14"/>
                <w:lang w:eastAsia="ru-RU"/>
              </w:rPr>
            </w:pPr>
            <w:r w:rsidRPr="004B316C">
              <w:rPr>
                <w:rFonts w:ascii="Times New Roman" w:eastAsia="Times New Roman" w:hAnsi="Times New Roman"/>
                <w:sz w:val="14"/>
                <w:szCs w:val="14"/>
                <w:lang w:eastAsia="ru-RU"/>
              </w:rPr>
              <w:t>Наименование должности</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Управление культуры</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Начальник</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начальника</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Начальник отдела кадров</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Начальник технологического отдела</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бухгалтер</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экономист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главного бухгалтера</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специалист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Ведущий экономист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Ведущий бухгалтер</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Ведущий специалист по кадрам</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Ведущий программист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Программист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Экономист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Специалист по охране труда</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Юрисконсульт</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Бухгалтер</w:t>
            </w:r>
          </w:p>
        </w:tc>
      </w:tr>
      <w:tr w:rsidR="00655C2D" w:rsidRPr="004B316C" w:rsidTr="004B316C">
        <w:tc>
          <w:tcPr>
            <w:tcW w:w="5000" w:type="pct"/>
            <w:vAlign w:val="center"/>
          </w:tcPr>
          <w:p w:rsidR="00655C2D" w:rsidRPr="004B316C" w:rsidRDefault="00655C2D" w:rsidP="00655C2D">
            <w:pPr>
              <w:tabs>
                <w:tab w:val="left" w:pos="3864"/>
              </w:tabs>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Бухгалтер-ревизор</w:t>
            </w:r>
          </w:p>
        </w:tc>
      </w:tr>
      <w:tr w:rsidR="00655C2D" w:rsidRPr="004B316C" w:rsidTr="004B316C">
        <w:tc>
          <w:tcPr>
            <w:tcW w:w="5000" w:type="pct"/>
          </w:tcPr>
          <w:p w:rsidR="00655C2D" w:rsidRPr="004B316C" w:rsidRDefault="00655C2D" w:rsidP="00655C2D">
            <w:pPr>
              <w:autoSpaceDE w:val="0"/>
              <w:autoSpaceDN w:val="0"/>
              <w:adjustRightInd w:val="0"/>
              <w:spacing w:after="0" w:line="240" w:lineRule="auto"/>
              <w:jc w:val="center"/>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Музеи</w:t>
            </w:r>
          </w:p>
        </w:tc>
      </w:tr>
      <w:tr w:rsidR="00655C2D" w:rsidRPr="004B316C" w:rsidTr="004B316C">
        <w:tc>
          <w:tcPr>
            <w:tcW w:w="5000" w:type="pct"/>
          </w:tcPr>
          <w:p w:rsidR="00655C2D" w:rsidRPr="004B316C" w:rsidRDefault="00655C2D" w:rsidP="00655C2D">
            <w:pPr>
              <w:autoSpaceDE w:val="0"/>
              <w:autoSpaceDN w:val="0"/>
              <w:adjustRightInd w:val="0"/>
              <w:spacing w:after="0" w:line="240" w:lineRule="auto"/>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Директор</w:t>
            </w:r>
          </w:p>
        </w:tc>
      </w:tr>
      <w:tr w:rsidR="00655C2D" w:rsidRPr="004B316C" w:rsidTr="004B316C">
        <w:tc>
          <w:tcPr>
            <w:tcW w:w="5000" w:type="pct"/>
          </w:tcPr>
          <w:p w:rsidR="00655C2D" w:rsidRPr="004B316C" w:rsidRDefault="00655C2D" w:rsidP="00655C2D">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хранитель фондов</w:t>
            </w:r>
          </w:p>
        </w:tc>
      </w:tr>
      <w:tr w:rsidR="00655C2D" w:rsidRPr="004B316C" w:rsidTr="004B316C">
        <w:tc>
          <w:tcPr>
            <w:tcW w:w="5000" w:type="pct"/>
          </w:tcPr>
          <w:p w:rsidR="00655C2D" w:rsidRPr="004B316C" w:rsidRDefault="00655C2D" w:rsidP="00655C2D">
            <w:pPr>
              <w:autoSpaceDE w:val="0"/>
              <w:autoSpaceDN w:val="0"/>
              <w:adjustRightInd w:val="0"/>
              <w:spacing w:after="0" w:line="240" w:lineRule="auto"/>
              <w:outlineLvl w:val="0"/>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 xml:space="preserve">Научный сотрудник                               </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Организатор экскурсий</w:t>
            </w:r>
          </w:p>
        </w:tc>
      </w:tr>
      <w:tr w:rsidR="00655C2D" w:rsidRPr="004B316C" w:rsidTr="004B316C">
        <w:tc>
          <w:tcPr>
            <w:tcW w:w="5000" w:type="pct"/>
          </w:tcPr>
          <w:p w:rsidR="00655C2D" w:rsidRPr="004B316C"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Библиотеки</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Директор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директора</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филиалом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сельской библиотекой</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отделом обслуживания</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Сектором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Специалист по внедрению информационных систем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Методист</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Главный библиограф</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Библиотекарь</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Библиограф</w:t>
            </w:r>
          </w:p>
        </w:tc>
      </w:tr>
      <w:tr w:rsidR="00655C2D" w:rsidRPr="004B316C" w:rsidTr="004B316C">
        <w:tc>
          <w:tcPr>
            <w:tcW w:w="5000" w:type="pct"/>
          </w:tcPr>
          <w:p w:rsidR="00655C2D" w:rsidRPr="004B316C" w:rsidRDefault="00655C2D" w:rsidP="00655C2D">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 культуры клубного типа</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Директор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директора</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автоклубом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филиалом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сельским клубом</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сектором  дома культуры</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Художественный руководитель</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Руководитель кружка</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Балетмейстер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Ассистент балетмейстера</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Хормейстер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Художник-декоратор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Художник-постановщик</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Методист</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Заведующий костюмерной</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Режиссер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Звукооператор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Аккомпаниатор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Учреждения дополнительного образования в области культуры</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lastRenderedPageBreak/>
              <w:t>Директор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директора по воспитательной работе</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директора по учебной работе</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Преподаватель</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Концертмейстер</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Заместитель директора по учебной работе</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Педагог-психолог</w:t>
            </w:r>
          </w:p>
        </w:tc>
      </w:tr>
      <w:tr w:rsidR="00655C2D" w:rsidRPr="004B316C" w:rsidTr="004B316C">
        <w:tc>
          <w:tcPr>
            <w:tcW w:w="5000" w:type="pct"/>
          </w:tcPr>
          <w:p w:rsidR="00655C2D" w:rsidRPr="004B316C" w:rsidRDefault="00655C2D" w:rsidP="00655C2D">
            <w:pPr>
              <w:tabs>
                <w:tab w:val="left" w:pos="660"/>
                <w:tab w:val="left" w:pos="3864"/>
              </w:tabs>
              <w:autoSpaceDN w:val="0"/>
              <w:adjustRightInd w:val="0"/>
              <w:spacing w:after="0" w:line="240" w:lineRule="auto"/>
              <w:outlineLvl w:val="1"/>
              <w:rPr>
                <w:rFonts w:ascii="Times New Roman" w:eastAsia="Times New Roman" w:hAnsi="Times New Roman"/>
                <w:sz w:val="14"/>
                <w:szCs w:val="14"/>
                <w:lang w:eastAsia="ru-RU"/>
              </w:rPr>
            </w:pPr>
            <w:r w:rsidRPr="004B316C">
              <w:rPr>
                <w:rFonts w:ascii="Times New Roman" w:eastAsia="Times New Roman" w:hAnsi="Times New Roman"/>
                <w:sz w:val="14"/>
                <w:szCs w:val="14"/>
                <w:lang w:eastAsia="ru-RU"/>
              </w:rPr>
              <w:t>Библиотекарь</w:t>
            </w:r>
          </w:p>
        </w:tc>
      </w:tr>
    </w:tbl>
    <w:p w:rsidR="00C0308F" w:rsidRPr="00655C2D" w:rsidRDefault="00C0308F" w:rsidP="00655C2D">
      <w:pPr>
        <w:tabs>
          <w:tab w:val="left" w:pos="1134"/>
        </w:tabs>
        <w:spacing w:line="240" w:lineRule="auto"/>
        <w:rPr>
          <w:rFonts w:ascii="Times New Roman" w:eastAsia="Times New Roman" w:hAnsi="Times New Roman"/>
          <w:sz w:val="20"/>
          <w:szCs w:val="20"/>
          <w:lang w:eastAsia="ru-RU"/>
        </w:rPr>
      </w:pP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05502B">
        <w:rPr>
          <w:rFonts w:ascii="Times New Roman" w:eastAsia="Times New Roman" w:hAnsi="Times New Roman"/>
          <w:spacing w:val="20"/>
          <w:sz w:val="18"/>
          <w:szCs w:val="18"/>
          <w:lang w:eastAsia="ru-RU"/>
        </w:rPr>
        <w:t>АДМИНИСТРАЦИЯ БОГУЧАНСКОГО РАЙОНА</w:t>
      </w: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pacing w:val="20"/>
          <w:sz w:val="32"/>
          <w:szCs w:val="32"/>
          <w:lang w:eastAsia="ru-RU"/>
        </w:rPr>
      </w:pPr>
      <w:r w:rsidRPr="0005502B">
        <w:rPr>
          <w:rFonts w:ascii="Times New Roman" w:eastAsia="Times New Roman" w:hAnsi="Times New Roman"/>
          <w:spacing w:val="20"/>
          <w:sz w:val="18"/>
          <w:szCs w:val="18"/>
          <w:lang w:eastAsia="ru-RU"/>
        </w:rPr>
        <w:t>ПОСТАНОВЛЕНИЕ</w:t>
      </w: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05502B">
        <w:rPr>
          <w:rFonts w:ascii="Times New Roman" w:eastAsia="Times New Roman" w:hAnsi="Times New Roman"/>
          <w:spacing w:val="-16"/>
          <w:sz w:val="20"/>
          <w:szCs w:val="20"/>
          <w:lang w:eastAsia="ru-RU"/>
        </w:rPr>
        <w:t>11.10. 2017</w:t>
      </w:r>
      <w:r w:rsidRPr="0005502B">
        <w:rPr>
          <w:rFonts w:ascii="Times New Roman" w:eastAsia="Times New Roman" w:hAnsi="Times New Roman"/>
          <w:spacing w:val="-16"/>
          <w:sz w:val="20"/>
          <w:szCs w:val="20"/>
          <w:lang w:eastAsia="ru-RU"/>
        </w:rPr>
        <w:tab/>
      </w:r>
      <w:r w:rsidRPr="0005502B">
        <w:rPr>
          <w:rFonts w:ascii="Times New Roman" w:eastAsia="Times New Roman" w:hAnsi="Times New Roman"/>
          <w:spacing w:val="-16"/>
          <w:sz w:val="20"/>
          <w:szCs w:val="20"/>
          <w:lang w:eastAsia="ru-RU"/>
        </w:rPr>
        <w:tab/>
      </w:r>
      <w:r w:rsidRPr="0005502B">
        <w:rPr>
          <w:rFonts w:ascii="Times New Roman" w:eastAsia="Times New Roman" w:hAnsi="Times New Roman"/>
          <w:spacing w:val="-16"/>
          <w:sz w:val="20"/>
          <w:szCs w:val="20"/>
          <w:lang w:eastAsia="ru-RU"/>
        </w:rPr>
        <w:tab/>
        <w:t xml:space="preserve">           </w:t>
      </w:r>
      <w:r w:rsidRPr="0005502B">
        <w:rPr>
          <w:rFonts w:ascii="Times New Roman" w:eastAsia="Times New Roman" w:hAnsi="Times New Roman"/>
          <w:spacing w:val="-6"/>
          <w:sz w:val="20"/>
          <w:szCs w:val="20"/>
          <w:lang w:eastAsia="ru-RU"/>
        </w:rPr>
        <w:t xml:space="preserve">с. </w:t>
      </w:r>
      <w:proofErr w:type="spellStart"/>
      <w:r w:rsidRPr="0005502B">
        <w:rPr>
          <w:rFonts w:ascii="Times New Roman" w:eastAsia="Times New Roman" w:hAnsi="Times New Roman"/>
          <w:spacing w:val="-6"/>
          <w:sz w:val="20"/>
          <w:szCs w:val="20"/>
          <w:lang w:eastAsia="ru-RU"/>
        </w:rPr>
        <w:t>Богучаны</w:t>
      </w:r>
      <w:proofErr w:type="spellEnd"/>
      <w:r w:rsidRPr="0005502B">
        <w:rPr>
          <w:rFonts w:ascii="Times New Roman" w:eastAsia="Times New Roman" w:hAnsi="Times New Roman"/>
          <w:spacing w:val="-6"/>
          <w:sz w:val="20"/>
          <w:szCs w:val="20"/>
          <w:lang w:eastAsia="ru-RU"/>
        </w:rPr>
        <w:tab/>
      </w:r>
      <w:r w:rsidRPr="0005502B">
        <w:rPr>
          <w:rFonts w:ascii="Times New Roman" w:eastAsia="Times New Roman" w:hAnsi="Times New Roman"/>
          <w:spacing w:val="-6"/>
          <w:sz w:val="20"/>
          <w:szCs w:val="20"/>
          <w:lang w:eastAsia="ru-RU"/>
        </w:rPr>
        <w:tab/>
      </w:r>
      <w:r w:rsidRPr="0005502B">
        <w:rPr>
          <w:rFonts w:ascii="Times New Roman" w:eastAsia="Times New Roman" w:hAnsi="Times New Roman"/>
          <w:spacing w:val="-6"/>
          <w:sz w:val="20"/>
          <w:szCs w:val="20"/>
          <w:lang w:eastAsia="ru-RU"/>
        </w:rPr>
        <w:tab/>
        <w:t xml:space="preserve">  </w:t>
      </w:r>
      <w:r w:rsidRPr="0005502B">
        <w:rPr>
          <w:rFonts w:ascii="Times New Roman" w:eastAsia="Times New Roman" w:hAnsi="Times New Roman"/>
          <w:spacing w:val="-6"/>
          <w:sz w:val="20"/>
          <w:szCs w:val="20"/>
          <w:lang w:eastAsia="ru-RU"/>
        </w:rPr>
        <w:tab/>
        <w:t xml:space="preserve">                </w:t>
      </w:r>
      <w:r w:rsidRPr="0005502B">
        <w:rPr>
          <w:rFonts w:ascii="Times New Roman" w:eastAsia="Times New Roman" w:hAnsi="Times New Roman"/>
          <w:sz w:val="20"/>
          <w:szCs w:val="20"/>
          <w:lang w:eastAsia="ru-RU"/>
        </w:rPr>
        <w:t>№1131-п</w:t>
      </w: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О внесении изменений в Примерное положение об оплате труда работников муниципальных  бюджетных и казенных учреждений культуры, утвержденное постановлением администрации Богучанского района от 11.10.2017 № 1130-п</w:t>
      </w: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p>
    <w:p w:rsidR="0005502B" w:rsidRPr="0005502B" w:rsidRDefault="0005502B" w:rsidP="0005502B">
      <w:pPr>
        <w:widowControl w:val="0"/>
        <w:autoSpaceDE w:val="0"/>
        <w:autoSpaceDN w:val="0"/>
        <w:adjustRightInd w:val="0"/>
        <w:spacing w:after="0" w:line="240" w:lineRule="auto"/>
        <w:jc w:val="both"/>
        <w:outlineLvl w:val="0"/>
        <w:rPr>
          <w:rFonts w:ascii="Times New Roman" w:eastAsia="Times New Roman" w:hAnsi="Times New Roman"/>
          <w:bCs/>
          <w:color w:val="000000"/>
          <w:sz w:val="20"/>
          <w:szCs w:val="20"/>
          <w:shd w:val="clear" w:color="auto" w:fill="FFFFFF"/>
          <w:lang w:eastAsia="ru-RU"/>
        </w:rPr>
      </w:pPr>
      <w:r>
        <w:rPr>
          <w:rFonts w:ascii="Times New Roman" w:eastAsia="Times New Roman" w:hAnsi="Times New Roman"/>
          <w:sz w:val="20"/>
          <w:szCs w:val="20"/>
          <w:lang w:eastAsia="ru-RU"/>
        </w:rPr>
        <w:tab/>
      </w:r>
      <w:proofErr w:type="gramStart"/>
      <w:r w:rsidRPr="0005502B">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21.06.2017 № 361-п «Об утверждении распределения и порядков предоставления в 2017  году субсидий бюджетам муниципальных образований Красноярского края</w:t>
      </w:r>
      <w:proofErr w:type="gramEnd"/>
      <w:r w:rsidRPr="0005502B">
        <w:rPr>
          <w:rFonts w:ascii="Times New Roman" w:eastAsia="Times New Roman" w:hAnsi="Times New Roman"/>
          <w:sz w:val="20"/>
          <w:szCs w:val="20"/>
          <w:lang w:eastAsia="ru-RU"/>
        </w:rPr>
        <w:t xml:space="preserve"> </w:t>
      </w:r>
      <w:proofErr w:type="gramStart"/>
      <w:r w:rsidRPr="0005502B">
        <w:rPr>
          <w:rFonts w:ascii="Times New Roman" w:eastAsia="Times New Roman" w:hAnsi="Times New Roman"/>
          <w:sz w:val="20"/>
          <w:szCs w:val="20"/>
          <w:lang w:eastAsia="ru-RU"/>
        </w:rPr>
        <w:t>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письмом министерства финансов и министерства культуры Красноярского края от 12.09.2017  № 14-11/5931 «О повышении фондов оплаты труда работников  учреждений культуры», постановлением  администрации Богучанского района от 11.10.2017 №1129-п «О внесении дополнений в Положение о</w:t>
      </w:r>
      <w:proofErr w:type="gramEnd"/>
      <w:r w:rsidRPr="0005502B">
        <w:rPr>
          <w:rFonts w:ascii="Times New Roman" w:eastAsia="Times New Roman" w:hAnsi="Times New Roman"/>
          <w:sz w:val="20"/>
          <w:szCs w:val="20"/>
          <w:lang w:eastAsia="ru-RU"/>
        </w:rPr>
        <w:t xml:space="preserve"> системе оплаты труда работников бюджетных и казенных учреждений, </w:t>
      </w:r>
      <w:proofErr w:type="gramStart"/>
      <w:r w:rsidRPr="0005502B">
        <w:rPr>
          <w:rFonts w:ascii="Times New Roman" w:eastAsia="Times New Roman" w:hAnsi="Times New Roman"/>
          <w:sz w:val="20"/>
          <w:szCs w:val="20"/>
          <w:lang w:eastAsia="ru-RU"/>
        </w:rPr>
        <w:t>утвержденное</w:t>
      </w:r>
      <w:proofErr w:type="gramEnd"/>
      <w:r w:rsidRPr="0005502B">
        <w:rPr>
          <w:rFonts w:ascii="Times New Roman" w:eastAsia="Times New Roman" w:hAnsi="Times New Roman"/>
          <w:sz w:val="20"/>
          <w:szCs w:val="20"/>
          <w:lang w:eastAsia="ru-RU"/>
        </w:rPr>
        <w:t xml:space="preserve"> постановлением администрации Богучанского района от 18.05.2012  № 651-п», руководствуясь статьями 7, 8, 47 Устава Богучанского района,</w:t>
      </w:r>
    </w:p>
    <w:p w:rsidR="0005502B" w:rsidRPr="0005502B" w:rsidRDefault="0005502B" w:rsidP="0005502B">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05502B">
        <w:rPr>
          <w:rFonts w:ascii="Times New Roman" w:eastAsia="Times New Roman" w:hAnsi="Times New Roman"/>
          <w:sz w:val="20"/>
          <w:szCs w:val="20"/>
          <w:lang w:eastAsia="ru-RU"/>
        </w:rPr>
        <w:t>ПОСТАНОВЛЯЮ:</w:t>
      </w:r>
    </w:p>
    <w:p w:rsidR="0005502B" w:rsidRPr="0005502B" w:rsidRDefault="0005502B" w:rsidP="0005502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5502B">
        <w:rPr>
          <w:rFonts w:ascii="Times New Roman" w:eastAsia="Times New Roman" w:hAnsi="Times New Roman"/>
          <w:bCs/>
          <w:sz w:val="20"/>
          <w:szCs w:val="20"/>
          <w:lang w:eastAsia="ru-RU"/>
        </w:rPr>
        <w:t xml:space="preserve">1. </w:t>
      </w:r>
      <w:r w:rsidRPr="0005502B">
        <w:rPr>
          <w:rFonts w:ascii="Times New Roman" w:eastAsia="Times New Roman" w:hAnsi="Times New Roman"/>
          <w:sz w:val="20"/>
          <w:szCs w:val="20"/>
          <w:lang w:eastAsia="ru-RU"/>
        </w:rPr>
        <w:t>Внести изменения в Примерное положение об оплате труда работников  муниципальных  бюджетных и казенных учреждений культуры, утвержденное постановлением администрации Богучанского района от 11.10.2017 № 1130-п (далее – Положение).</w:t>
      </w:r>
    </w:p>
    <w:p w:rsidR="0005502B" w:rsidRPr="0005502B" w:rsidRDefault="0005502B" w:rsidP="000550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1.1. В разделе 5 Положения пункт 5.4.  исключить.</w:t>
      </w:r>
    </w:p>
    <w:p w:rsidR="0005502B" w:rsidRPr="0005502B" w:rsidRDefault="0005502B" w:rsidP="000550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1.2. Приложение № 1 к Положению изложить в новой редакции, согласно приложению к настоящему постановлению.</w:t>
      </w:r>
    </w:p>
    <w:p w:rsidR="0005502B" w:rsidRPr="0005502B" w:rsidRDefault="0005502B" w:rsidP="000550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 xml:space="preserve">1.3. Приложение № 7 к Положению изложить в новой редакции, согласно приложению к настоящему постановлению. </w:t>
      </w:r>
    </w:p>
    <w:p w:rsidR="0005502B" w:rsidRPr="0005502B" w:rsidRDefault="0005502B" w:rsidP="000550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 xml:space="preserve">2. </w:t>
      </w:r>
      <w:proofErr w:type="gramStart"/>
      <w:r w:rsidRPr="0005502B">
        <w:rPr>
          <w:rFonts w:ascii="Times New Roman" w:eastAsia="Times New Roman" w:hAnsi="Times New Roman"/>
          <w:bCs/>
          <w:sz w:val="20"/>
          <w:szCs w:val="20"/>
          <w:lang w:eastAsia="ru-RU"/>
        </w:rPr>
        <w:t>Контроль за</w:t>
      </w:r>
      <w:proofErr w:type="gramEnd"/>
      <w:r w:rsidRPr="0005502B">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05502B">
        <w:rPr>
          <w:rFonts w:ascii="Times New Roman" w:eastAsia="Times New Roman" w:hAnsi="Times New Roman"/>
          <w:bCs/>
          <w:sz w:val="20"/>
          <w:szCs w:val="20"/>
          <w:lang w:eastAsia="ru-RU"/>
        </w:rPr>
        <w:t>Илиндееву</w:t>
      </w:r>
      <w:proofErr w:type="spellEnd"/>
      <w:r w:rsidRPr="0005502B">
        <w:rPr>
          <w:rFonts w:ascii="Times New Roman" w:eastAsia="Times New Roman" w:hAnsi="Times New Roman"/>
          <w:bCs/>
          <w:sz w:val="20"/>
          <w:szCs w:val="20"/>
          <w:lang w:eastAsia="ru-RU"/>
        </w:rPr>
        <w:t>.</w:t>
      </w:r>
    </w:p>
    <w:p w:rsidR="0005502B" w:rsidRPr="0005502B" w:rsidRDefault="0005502B" w:rsidP="000550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 xml:space="preserve">3. Постановление вступает в силу со </w:t>
      </w:r>
      <w:proofErr w:type="gramStart"/>
      <w:r w:rsidRPr="0005502B">
        <w:rPr>
          <w:rFonts w:ascii="Times New Roman" w:eastAsia="Times New Roman" w:hAnsi="Times New Roman"/>
          <w:bCs/>
          <w:sz w:val="20"/>
          <w:szCs w:val="20"/>
          <w:lang w:eastAsia="ru-RU"/>
        </w:rPr>
        <w:t>дня, следующего за днем опубликования его в Официальном вестнике Богучанского района и распространяется</w:t>
      </w:r>
      <w:proofErr w:type="gramEnd"/>
      <w:r w:rsidRPr="0005502B">
        <w:rPr>
          <w:rFonts w:ascii="Times New Roman" w:eastAsia="Times New Roman" w:hAnsi="Times New Roman"/>
          <w:bCs/>
          <w:sz w:val="20"/>
          <w:szCs w:val="20"/>
          <w:lang w:eastAsia="ru-RU"/>
        </w:rPr>
        <w:t xml:space="preserve"> на правоотношения, возникшие с 01 сентября 2017 года.</w:t>
      </w:r>
    </w:p>
    <w:p w:rsidR="0005502B" w:rsidRPr="0005502B" w:rsidRDefault="0005502B" w:rsidP="0005502B">
      <w:pPr>
        <w:spacing w:after="0" w:line="240" w:lineRule="auto"/>
        <w:jc w:val="both"/>
        <w:rPr>
          <w:rFonts w:ascii="Times New Roman" w:eastAsia="Times New Roman" w:hAnsi="Times New Roman"/>
          <w:spacing w:val="20"/>
          <w:sz w:val="20"/>
          <w:szCs w:val="20"/>
          <w:lang w:eastAsia="ru-RU"/>
        </w:rPr>
      </w:pPr>
    </w:p>
    <w:p w:rsidR="0005502B" w:rsidRPr="0005502B" w:rsidRDefault="0005502B" w:rsidP="0005502B">
      <w:pPr>
        <w:spacing w:after="0" w:line="240" w:lineRule="auto"/>
        <w:jc w:val="both"/>
        <w:rPr>
          <w:rFonts w:ascii="Times New Roman" w:eastAsia="Times New Roman" w:hAnsi="Times New Roman"/>
          <w:bCs/>
          <w:sz w:val="20"/>
          <w:szCs w:val="20"/>
          <w:lang w:eastAsia="ru-RU"/>
        </w:rPr>
      </w:pPr>
      <w:r w:rsidRPr="0005502B">
        <w:rPr>
          <w:rFonts w:ascii="Times New Roman" w:eastAsia="Times New Roman" w:hAnsi="Times New Roman"/>
          <w:bCs/>
          <w:sz w:val="20"/>
          <w:szCs w:val="20"/>
          <w:lang w:eastAsia="ru-RU"/>
        </w:rPr>
        <w:t>И.о</w:t>
      </w:r>
      <w:proofErr w:type="gramStart"/>
      <w:r w:rsidRPr="0005502B">
        <w:rPr>
          <w:rFonts w:ascii="Times New Roman" w:eastAsia="Times New Roman" w:hAnsi="Times New Roman"/>
          <w:bCs/>
          <w:sz w:val="20"/>
          <w:szCs w:val="20"/>
          <w:lang w:eastAsia="ru-RU"/>
        </w:rPr>
        <w:t>.Г</w:t>
      </w:r>
      <w:proofErr w:type="gramEnd"/>
      <w:r w:rsidRPr="0005502B">
        <w:rPr>
          <w:rFonts w:ascii="Times New Roman" w:eastAsia="Times New Roman" w:hAnsi="Times New Roman"/>
          <w:bCs/>
          <w:sz w:val="20"/>
          <w:szCs w:val="20"/>
          <w:lang w:eastAsia="ru-RU"/>
        </w:rPr>
        <w:t>лавы Богучанского района</w:t>
      </w:r>
      <w:r w:rsidRPr="0005502B">
        <w:rPr>
          <w:rFonts w:ascii="Times New Roman" w:eastAsia="Times New Roman" w:hAnsi="Times New Roman"/>
          <w:bCs/>
          <w:sz w:val="20"/>
          <w:szCs w:val="20"/>
          <w:lang w:eastAsia="ru-RU"/>
        </w:rPr>
        <w:tab/>
      </w:r>
      <w:r w:rsidRPr="0005502B">
        <w:rPr>
          <w:rFonts w:ascii="Times New Roman" w:eastAsia="Times New Roman" w:hAnsi="Times New Roman"/>
          <w:bCs/>
          <w:sz w:val="20"/>
          <w:szCs w:val="20"/>
          <w:lang w:eastAsia="ru-RU"/>
        </w:rPr>
        <w:tab/>
        <w:t xml:space="preserve">            </w:t>
      </w:r>
      <w:r w:rsidRPr="0005502B">
        <w:rPr>
          <w:rFonts w:ascii="Times New Roman" w:eastAsia="Times New Roman" w:hAnsi="Times New Roman"/>
          <w:bCs/>
          <w:sz w:val="20"/>
          <w:szCs w:val="20"/>
          <w:lang w:eastAsia="ru-RU"/>
        </w:rPr>
        <w:tab/>
      </w:r>
      <w:r w:rsidRPr="0005502B">
        <w:rPr>
          <w:rFonts w:ascii="Times New Roman" w:eastAsia="Times New Roman" w:hAnsi="Times New Roman"/>
          <w:bCs/>
          <w:sz w:val="20"/>
          <w:szCs w:val="20"/>
          <w:lang w:eastAsia="ru-RU"/>
        </w:rPr>
        <w:tab/>
        <w:t xml:space="preserve">А.Ю.Машинистов </w:t>
      </w:r>
    </w:p>
    <w:p w:rsidR="0005502B" w:rsidRPr="0005502B" w:rsidRDefault="0005502B" w:rsidP="0005502B">
      <w:pPr>
        <w:spacing w:after="0" w:line="240" w:lineRule="auto"/>
        <w:jc w:val="both"/>
        <w:rPr>
          <w:rFonts w:ascii="Times New Roman" w:eastAsia="Times New Roman" w:hAnsi="Times New Roman"/>
          <w:bCs/>
          <w:sz w:val="20"/>
          <w:szCs w:val="20"/>
          <w:lang w:eastAsia="ru-RU"/>
        </w:rPr>
      </w:pPr>
    </w:p>
    <w:p w:rsidR="0005502B" w:rsidRPr="0005502B" w:rsidRDefault="0005502B" w:rsidP="0005502B">
      <w:pPr>
        <w:widowControl w:val="0"/>
        <w:tabs>
          <w:tab w:val="left" w:pos="8789"/>
        </w:tabs>
        <w:autoSpaceDE w:val="0"/>
        <w:autoSpaceDN w:val="0"/>
        <w:adjustRightInd w:val="0"/>
        <w:spacing w:after="0" w:line="240" w:lineRule="auto"/>
        <w:ind w:left="4248"/>
        <w:jc w:val="right"/>
        <w:rPr>
          <w:rFonts w:ascii="Times New Roman" w:eastAsia="Times New Roman" w:hAnsi="Times New Roman"/>
          <w:sz w:val="18"/>
          <w:szCs w:val="18"/>
          <w:lang w:eastAsia="ru-RU"/>
        </w:rPr>
      </w:pPr>
      <w:r w:rsidRPr="0005502B">
        <w:rPr>
          <w:rFonts w:ascii="Times New Roman" w:eastAsia="Times New Roman" w:hAnsi="Times New Roman"/>
          <w:sz w:val="18"/>
          <w:szCs w:val="18"/>
          <w:lang w:eastAsia="ru-RU"/>
        </w:rPr>
        <w:t xml:space="preserve">                             Приложение к постановлению </w:t>
      </w:r>
    </w:p>
    <w:p w:rsidR="0005502B" w:rsidRPr="0005502B" w:rsidRDefault="0005502B" w:rsidP="0005502B">
      <w:pPr>
        <w:widowControl w:val="0"/>
        <w:autoSpaceDE w:val="0"/>
        <w:autoSpaceDN w:val="0"/>
        <w:adjustRightInd w:val="0"/>
        <w:spacing w:after="0" w:line="240" w:lineRule="auto"/>
        <w:ind w:left="3540"/>
        <w:jc w:val="right"/>
        <w:rPr>
          <w:rFonts w:ascii="Times New Roman" w:eastAsia="Times New Roman" w:hAnsi="Times New Roman"/>
          <w:sz w:val="18"/>
          <w:szCs w:val="18"/>
          <w:lang w:eastAsia="ru-RU"/>
        </w:rPr>
      </w:pPr>
      <w:r w:rsidRPr="0005502B">
        <w:rPr>
          <w:rFonts w:ascii="Times New Roman" w:eastAsia="Times New Roman" w:hAnsi="Times New Roman"/>
          <w:sz w:val="18"/>
          <w:szCs w:val="18"/>
          <w:lang w:eastAsia="ru-RU"/>
        </w:rPr>
        <w:t xml:space="preserve">                                   администрации Богучанского района </w:t>
      </w:r>
    </w:p>
    <w:p w:rsidR="0005502B" w:rsidRPr="0005502B" w:rsidRDefault="0005502B" w:rsidP="0005502B">
      <w:pPr>
        <w:widowControl w:val="0"/>
        <w:autoSpaceDE w:val="0"/>
        <w:autoSpaceDN w:val="0"/>
        <w:adjustRightInd w:val="0"/>
        <w:spacing w:after="0" w:line="240" w:lineRule="auto"/>
        <w:ind w:left="2832"/>
        <w:jc w:val="right"/>
        <w:rPr>
          <w:rFonts w:ascii="Times New Roman" w:eastAsia="Times New Roman" w:hAnsi="Times New Roman"/>
          <w:sz w:val="18"/>
          <w:szCs w:val="18"/>
          <w:lang w:eastAsia="ru-RU"/>
        </w:rPr>
      </w:pPr>
      <w:r w:rsidRPr="0005502B">
        <w:rPr>
          <w:rFonts w:ascii="Times New Roman" w:eastAsia="Times New Roman" w:hAnsi="Times New Roman"/>
          <w:sz w:val="18"/>
          <w:szCs w:val="18"/>
          <w:lang w:eastAsia="ru-RU"/>
        </w:rPr>
        <w:t xml:space="preserve">                                               от «11» октября 2017 №1131-п</w:t>
      </w:r>
    </w:p>
    <w:p w:rsidR="0005502B" w:rsidRPr="0005502B" w:rsidRDefault="0005502B" w:rsidP="0005502B">
      <w:pPr>
        <w:spacing w:before="100" w:beforeAutospacing="1" w:after="0" w:afterAutospacing="1" w:line="240" w:lineRule="auto"/>
        <w:ind w:left="5940"/>
        <w:jc w:val="right"/>
        <w:rPr>
          <w:rFonts w:ascii="Times New Roman" w:eastAsia="Times New Roman" w:hAnsi="Times New Roman"/>
          <w:sz w:val="18"/>
          <w:szCs w:val="18"/>
          <w:lang w:eastAsia="ru-RU"/>
        </w:rPr>
      </w:pPr>
      <w:r w:rsidRPr="0005502B">
        <w:rPr>
          <w:rFonts w:ascii="Times New Roman" w:eastAsia="Times New Roman" w:hAnsi="Times New Roman"/>
          <w:sz w:val="18"/>
          <w:szCs w:val="18"/>
          <w:lang w:eastAsia="ru-RU"/>
        </w:rPr>
        <w:t xml:space="preserve">       Приложение № 1 к Примерному положению об оплате труда работников муниципальных бюджетных и казенных учреждений культуры, утвержденное постановлением администрации Богучанского района                                          от «11» октября 2017 № 1130-п </w:t>
      </w:r>
    </w:p>
    <w:p w:rsidR="0005502B" w:rsidRPr="0005502B" w:rsidRDefault="0005502B" w:rsidP="0005502B">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МИНИМАЛЬНЫЕ РАЗМЕРЫ ОКЛАДО</w:t>
      </w:r>
      <w:r>
        <w:rPr>
          <w:rFonts w:ascii="Times New Roman" w:eastAsia="Times New Roman" w:hAnsi="Times New Roman"/>
          <w:sz w:val="20"/>
          <w:szCs w:val="20"/>
          <w:lang w:eastAsia="ru-RU"/>
        </w:rPr>
        <w:t xml:space="preserve">В (ДОЛЖНОСТНЫХ ОКЛАДОВ), СТАВОК </w:t>
      </w:r>
      <w:r w:rsidRPr="0005502B">
        <w:rPr>
          <w:rFonts w:ascii="Times New Roman" w:eastAsia="Times New Roman" w:hAnsi="Times New Roman"/>
          <w:sz w:val="20"/>
          <w:szCs w:val="20"/>
          <w:lang w:eastAsia="ru-RU"/>
        </w:rPr>
        <w:t>ЗАРАБОТНОЙ ПЛАТЫ РАБОТНИКОВ УЧРЕЖДЕНИЯ</w:t>
      </w:r>
    </w:p>
    <w:p w:rsidR="0005502B" w:rsidRPr="0005502B" w:rsidRDefault="0005502B" w:rsidP="0005502B">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rPr>
        <w:t xml:space="preserve">1. Профессиональная квалификационная группа должностей работников </w:t>
      </w:r>
      <w:r w:rsidRPr="0005502B">
        <w:rPr>
          <w:rFonts w:ascii="Times New Roman" w:eastAsia="Times New Roman" w:hAnsi="Times New Roman"/>
          <w:sz w:val="20"/>
          <w:szCs w:val="20"/>
          <w:lang w:eastAsia="ru-RU"/>
        </w:rPr>
        <w:t xml:space="preserve">культуры, искусства и </w:t>
      </w:r>
      <w:r w:rsidRPr="0005502B">
        <w:rPr>
          <w:rFonts w:ascii="Times New Roman" w:eastAsia="Times New Roman" w:hAnsi="Times New Roman"/>
          <w:sz w:val="20"/>
          <w:szCs w:val="20"/>
          <w:lang w:eastAsia="ru-RU"/>
        </w:rPr>
        <w:lastRenderedPageBreak/>
        <w:t>кинематографии</w:t>
      </w:r>
    </w:p>
    <w:p w:rsidR="0005502B" w:rsidRPr="0005502B" w:rsidRDefault="0005502B" w:rsidP="0005502B">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05502B" w:rsidRPr="0005502B" w:rsidRDefault="0005502B" w:rsidP="0005502B">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05502B">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31" w:history="1">
        <w:r w:rsidRPr="0005502B">
          <w:rPr>
            <w:rFonts w:ascii="Times New Roman" w:eastAsia="Times New Roman" w:hAnsi="Times New Roman"/>
            <w:sz w:val="20"/>
            <w:szCs w:val="20"/>
            <w:lang w:eastAsia="ru-RU"/>
          </w:rPr>
          <w:t>Приказом</w:t>
        </w:r>
      </w:hyperlink>
      <w:r w:rsidRPr="0005502B">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roofErr w:type="gramEnd"/>
    </w:p>
    <w:p w:rsidR="0005502B" w:rsidRPr="0005502B" w:rsidRDefault="0005502B" w:rsidP="0005502B">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05502B" w:rsidRPr="0005502B" w:rsidTr="0005502B">
        <w:tc>
          <w:tcPr>
            <w:tcW w:w="3713" w:type="pct"/>
            <w:vAlign w:val="center"/>
          </w:tcPr>
          <w:p w:rsidR="0005502B" w:rsidRPr="0005502B"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
                <w:bCs/>
                <w:sz w:val="14"/>
                <w:szCs w:val="14"/>
                <w:lang w:eastAsia="ru-RU"/>
              </w:rPr>
            </w:pPr>
            <w:r w:rsidRPr="0005502B">
              <w:rPr>
                <w:rFonts w:ascii="Times New Roman" w:eastAsia="Times New Roman" w:hAnsi="Times New Roman"/>
                <w:sz w:val="14"/>
                <w:szCs w:val="14"/>
                <w:lang w:eastAsia="ru-RU"/>
              </w:rPr>
              <w:t>Квалификационные группы (уровни)</w:t>
            </w:r>
          </w:p>
        </w:tc>
        <w:tc>
          <w:tcPr>
            <w:tcW w:w="1287" w:type="pct"/>
            <w:vAlign w:val="center"/>
          </w:tcPr>
          <w:p w:rsidR="0005502B" w:rsidRPr="0005502B" w:rsidRDefault="0005502B" w:rsidP="0005502B">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05502B">
              <w:rPr>
                <w:rFonts w:ascii="Times New Roman" w:eastAsia="Times New Roman" w:hAnsi="Times New Roman"/>
                <w:bCs/>
                <w:sz w:val="14"/>
                <w:szCs w:val="14"/>
                <w:lang w:eastAsia="ru-RU"/>
              </w:rPr>
              <w:t>Размер о</w:t>
            </w:r>
            <w:r w:rsidRPr="0005502B">
              <w:rPr>
                <w:rFonts w:ascii="Times New Roman" w:eastAsia="Times New Roman" w:hAnsi="Times New Roman"/>
                <w:sz w:val="14"/>
                <w:szCs w:val="14"/>
                <w:lang w:eastAsia="ru-RU"/>
              </w:rPr>
              <w:t>клада (должностного оклада), ставки заработной платы, руб.</w:t>
            </w:r>
          </w:p>
        </w:tc>
      </w:tr>
      <w:tr w:rsidR="0005502B" w:rsidRPr="0005502B" w:rsidTr="0005502B">
        <w:tc>
          <w:tcPr>
            <w:tcW w:w="3713" w:type="pct"/>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ПКГ    "Должности   </w:t>
            </w:r>
            <w:proofErr w:type="gramStart"/>
            <w:r w:rsidRPr="0005502B">
              <w:rPr>
                <w:rFonts w:ascii="Times New Roman" w:eastAsia="Times New Roman" w:hAnsi="Times New Roman"/>
                <w:sz w:val="14"/>
                <w:szCs w:val="14"/>
                <w:lang w:eastAsia="ru-RU"/>
              </w:rPr>
              <w:t>технических  исполнителей</w:t>
            </w:r>
            <w:proofErr w:type="gramEnd"/>
            <w:r w:rsidRPr="0005502B">
              <w:rPr>
                <w:rFonts w:ascii="Times New Roman" w:eastAsia="Times New Roman" w:hAnsi="Times New Roman"/>
                <w:sz w:val="14"/>
                <w:szCs w:val="14"/>
                <w:lang w:eastAsia="ru-RU"/>
              </w:rPr>
              <w:t xml:space="preserve"> и </w:t>
            </w:r>
          </w:p>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артистов вспомогательного состава"                                            </w:t>
            </w:r>
          </w:p>
        </w:tc>
        <w:tc>
          <w:tcPr>
            <w:tcW w:w="1287" w:type="pct"/>
          </w:tcPr>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4145</w:t>
            </w:r>
          </w:p>
        </w:tc>
      </w:tr>
      <w:tr w:rsidR="0005502B" w:rsidRPr="0005502B" w:rsidTr="0005502B">
        <w:tc>
          <w:tcPr>
            <w:tcW w:w="3713" w:type="pct"/>
          </w:tcPr>
          <w:p w:rsidR="0005502B" w:rsidRPr="0005502B" w:rsidRDefault="0005502B" w:rsidP="0005502B">
            <w:pPr>
              <w:widowControl w:val="0"/>
              <w:autoSpaceDE w:val="0"/>
              <w:autoSpaceDN w:val="0"/>
              <w:adjustRightInd w:val="0"/>
              <w:spacing w:after="0" w:line="240" w:lineRule="auto"/>
              <w:outlineLvl w:val="0"/>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 ПКГ    "Должности     работников культуры,  искусства  </w:t>
            </w:r>
          </w:p>
          <w:p w:rsidR="0005502B" w:rsidRPr="0005502B" w:rsidRDefault="0005502B" w:rsidP="0005502B">
            <w:pPr>
              <w:widowControl w:val="0"/>
              <w:autoSpaceDE w:val="0"/>
              <w:autoSpaceDN w:val="0"/>
              <w:adjustRightInd w:val="0"/>
              <w:spacing w:after="0" w:line="240" w:lineRule="auto"/>
              <w:outlineLvl w:val="0"/>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и кинематографии среднего звена"                                    </w:t>
            </w:r>
          </w:p>
        </w:tc>
        <w:tc>
          <w:tcPr>
            <w:tcW w:w="1287" w:type="pct"/>
          </w:tcPr>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05502B" w:rsidRPr="0005502B" w:rsidRDefault="0005502B" w:rsidP="0005502B">
            <w:pPr>
              <w:widowControl w:val="0"/>
              <w:autoSpaceDE w:val="0"/>
              <w:autoSpaceDN w:val="0"/>
              <w:adjustRightInd w:val="0"/>
              <w:spacing w:after="0" w:line="240" w:lineRule="auto"/>
              <w:jc w:val="center"/>
              <w:outlineLvl w:val="0"/>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6044</w:t>
            </w:r>
          </w:p>
        </w:tc>
      </w:tr>
      <w:tr w:rsidR="0005502B" w:rsidRPr="0005502B" w:rsidTr="0005502B">
        <w:tc>
          <w:tcPr>
            <w:tcW w:w="3713" w:type="pct"/>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ПКГ "Должности  работников  культуры, искусства  </w:t>
            </w:r>
          </w:p>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и кинематографии ведущего звена"                                                      </w:t>
            </w:r>
          </w:p>
        </w:tc>
        <w:tc>
          <w:tcPr>
            <w:tcW w:w="1287" w:type="pct"/>
          </w:tcPr>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8147</w:t>
            </w:r>
          </w:p>
        </w:tc>
      </w:tr>
      <w:tr w:rsidR="0005502B" w:rsidRPr="0005502B" w:rsidTr="0005502B">
        <w:tc>
          <w:tcPr>
            <w:tcW w:w="3713" w:type="pct"/>
            <w:tcBorders>
              <w:top w:val="nil"/>
            </w:tcBorders>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ПКГ  "Должности  руководящего состава </w:t>
            </w:r>
          </w:p>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 учреждений культуры, искусства и кинематографии"</w:t>
            </w:r>
          </w:p>
        </w:tc>
        <w:tc>
          <w:tcPr>
            <w:tcW w:w="1287" w:type="pct"/>
            <w:tcBorders>
              <w:top w:val="nil"/>
            </w:tcBorders>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               </w:t>
            </w:r>
          </w:p>
          <w:p w:rsidR="0005502B" w:rsidRPr="0005502B"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10637</w:t>
            </w:r>
          </w:p>
        </w:tc>
      </w:tr>
    </w:tbl>
    <w:p w:rsidR="0005502B" w:rsidRPr="0005502B" w:rsidRDefault="0005502B" w:rsidP="0005502B">
      <w:pPr>
        <w:widowControl w:val="0"/>
        <w:tabs>
          <w:tab w:val="left" w:pos="3864"/>
        </w:tabs>
        <w:autoSpaceDE w:val="0"/>
        <w:autoSpaceDN w:val="0"/>
        <w:adjustRightInd w:val="0"/>
        <w:spacing w:after="0" w:line="240" w:lineRule="auto"/>
        <w:ind w:firstLine="540"/>
        <w:outlineLvl w:val="1"/>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rPr>
        <w:t xml:space="preserve">2. Профессиональная квалификационная группа </w:t>
      </w:r>
      <w:r w:rsidRPr="0005502B">
        <w:rPr>
          <w:rFonts w:ascii="Times New Roman" w:eastAsia="Times New Roman" w:hAnsi="Times New Roman"/>
          <w:sz w:val="20"/>
          <w:szCs w:val="20"/>
          <w:lang w:eastAsia="ru-RU"/>
        </w:rPr>
        <w:t>профессий рабочих культуры, искусства и кинематографии</w:t>
      </w:r>
    </w:p>
    <w:p w:rsidR="0005502B" w:rsidRPr="0005502B" w:rsidRDefault="0005502B" w:rsidP="0005502B">
      <w:pPr>
        <w:widowControl w:val="0"/>
        <w:tabs>
          <w:tab w:val="left" w:pos="3864"/>
        </w:tabs>
        <w:autoSpaceDE w:val="0"/>
        <w:autoSpaceDN w:val="0"/>
        <w:adjustRightInd w:val="0"/>
        <w:spacing w:after="0" w:line="240" w:lineRule="auto"/>
        <w:ind w:firstLine="709"/>
        <w:rPr>
          <w:rFonts w:ascii="Times New Roman" w:eastAsia="Times New Roman" w:hAnsi="Times New Roman"/>
          <w:sz w:val="20"/>
          <w:szCs w:val="20"/>
        </w:rPr>
      </w:pPr>
    </w:p>
    <w:p w:rsidR="0005502B" w:rsidRPr="0005502B" w:rsidRDefault="0005502B" w:rsidP="0005502B">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32" w:history="1">
        <w:r w:rsidRPr="0005502B">
          <w:rPr>
            <w:rFonts w:ascii="Times New Roman" w:eastAsia="Times New Roman" w:hAnsi="Times New Roman"/>
            <w:sz w:val="20"/>
            <w:szCs w:val="20"/>
            <w:lang w:eastAsia="ru-RU"/>
          </w:rPr>
          <w:t>Приказом</w:t>
        </w:r>
      </w:hyperlink>
      <w:r w:rsidRPr="0005502B">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05502B" w:rsidRPr="0005502B" w:rsidRDefault="0005502B" w:rsidP="0005502B">
      <w:pPr>
        <w:widowControl w:val="0"/>
        <w:tabs>
          <w:tab w:val="left" w:pos="3864"/>
        </w:tabs>
        <w:autoSpaceDE w:val="0"/>
        <w:autoSpaceDN w:val="0"/>
        <w:adjustRightInd w:val="0"/>
        <w:spacing w:after="0" w:line="240" w:lineRule="auto"/>
        <w:ind w:firstLine="540"/>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17"/>
        <w:gridCol w:w="2446"/>
      </w:tblGrid>
      <w:tr w:rsidR="0005502B" w:rsidRPr="0005502B" w:rsidTr="0005502B">
        <w:tc>
          <w:tcPr>
            <w:tcW w:w="3713" w:type="pct"/>
            <w:vAlign w:val="center"/>
          </w:tcPr>
          <w:p w:rsidR="0005502B" w:rsidRPr="0005502B"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
                <w:bCs/>
                <w:sz w:val="14"/>
                <w:szCs w:val="14"/>
                <w:lang w:eastAsia="ru-RU"/>
              </w:rPr>
            </w:pPr>
            <w:r w:rsidRPr="0005502B">
              <w:rPr>
                <w:rFonts w:ascii="Times New Roman" w:eastAsia="Times New Roman" w:hAnsi="Times New Roman"/>
                <w:sz w:val="14"/>
                <w:szCs w:val="14"/>
                <w:lang w:eastAsia="ru-RU"/>
              </w:rPr>
              <w:t>Квалификационные группы (уровни)</w:t>
            </w:r>
          </w:p>
        </w:tc>
        <w:tc>
          <w:tcPr>
            <w:tcW w:w="1287" w:type="pct"/>
            <w:gridSpan w:val="2"/>
            <w:vAlign w:val="center"/>
          </w:tcPr>
          <w:p w:rsidR="0005502B" w:rsidRPr="0005502B" w:rsidRDefault="0005502B" w:rsidP="0005502B">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05502B">
              <w:rPr>
                <w:rFonts w:ascii="Times New Roman" w:eastAsia="Times New Roman" w:hAnsi="Times New Roman"/>
                <w:bCs/>
                <w:sz w:val="14"/>
                <w:szCs w:val="14"/>
                <w:lang w:eastAsia="ru-RU"/>
              </w:rPr>
              <w:t>Размер о</w:t>
            </w:r>
            <w:r w:rsidRPr="0005502B">
              <w:rPr>
                <w:rFonts w:ascii="Times New Roman" w:eastAsia="Times New Roman" w:hAnsi="Times New Roman"/>
                <w:sz w:val="14"/>
                <w:szCs w:val="14"/>
                <w:lang w:eastAsia="ru-RU"/>
              </w:rPr>
              <w:t>клада (должностного оклада), ставки заработной платы, руб.</w:t>
            </w:r>
          </w:p>
        </w:tc>
      </w:tr>
      <w:tr w:rsidR="0005502B" w:rsidRPr="0005502B" w:rsidTr="0005502B">
        <w:tc>
          <w:tcPr>
            <w:tcW w:w="5000" w:type="pct"/>
            <w:gridSpan w:val="3"/>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ПКГ  "Профессии рабочих культуры, искусства и кинематографии первого уровня"                                                               </w:t>
            </w:r>
          </w:p>
        </w:tc>
      </w:tr>
      <w:tr w:rsidR="0005502B" w:rsidRPr="0005502B" w:rsidTr="0005502B">
        <w:tc>
          <w:tcPr>
            <w:tcW w:w="3722"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p>
        </w:tc>
        <w:tc>
          <w:tcPr>
            <w:tcW w:w="1278"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4209</w:t>
            </w:r>
          </w:p>
        </w:tc>
      </w:tr>
      <w:tr w:rsidR="0005502B" w:rsidRPr="0005502B" w:rsidTr="0005502B">
        <w:tc>
          <w:tcPr>
            <w:tcW w:w="5000" w:type="pct"/>
            <w:gridSpan w:val="3"/>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 Профессии рабочих культуры, искусства и кинематографии второго уровня</w:t>
            </w:r>
          </w:p>
        </w:tc>
      </w:tr>
      <w:tr w:rsidR="0005502B" w:rsidRPr="0005502B" w:rsidTr="0005502B">
        <w:tc>
          <w:tcPr>
            <w:tcW w:w="3722"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8"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4286</w:t>
            </w:r>
          </w:p>
        </w:tc>
      </w:tr>
      <w:tr w:rsidR="0005502B" w:rsidRPr="0005502B" w:rsidTr="0005502B">
        <w:tc>
          <w:tcPr>
            <w:tcW w:w="3722"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8"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5226</w:t>
            </w:r>
          </w:p>
        </w:tc>
      </w:tr>
      <w:tr w:rsidR="0005502B" w:rsidRPr="0005502B" w:rsidTr="0005502B">
        <w:tc>
          <w:tcPr>
            <w:tcW w:w="3722"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3 квалификационный уровень                                                                                </w:t>
            </w:r>
          </w:p>
        </w:tc>
        <w:tc>
          <w:tcPr>
            <w:tcW w:w="1278"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5742</w:t>
            </w:r>
          </w:p>
        </w:tc>
      </w:tr>
      <w:tr w:rsidR="0005502B" w:rsidRPr="0005502B" w:rsidTr="0005502B">
        <w:tc>
          <w:tcPr>
            <w:tcW w:w="3722"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4 квалификационный уровень                                                                                </w:t>
            </w:r>
          </w:p>
        </w:tc>
        <w:tc>
          <w:tcPr>
            <w:tcW w:w="1278"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6918</w:t>
            </w:r>
          </w:p>
        </w:tc>
      </w:tr>
    </w:tbl>
    <w:p w:rsidR="0005502B" w:rsidRPr="0005502B"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rPr>
      </w:pPr>
      <w:r w:rsidRPr="0005502B">
        <w:rPr>
          <w:rFonts w:ascii="Times New Roman" w:eastAsia="Times New Roman" w:hAnsi="Times New Roman"/>
          <w:sz w:val="20"/>
          <w:szCs w:val="20"/>
        </w:rPr>
        <w:t>3. Профессиональная квалификационная группа</w:t>
      </w:r>
    </w:p>
    <w:p w:rsidR="0005502B" w:rsidRPr="0005502B" w:rsidRDefault="0005502B" w:rsidP="0005502B">
      <w:pPr>
        <w:widowControl w:val="0"/>
        <w:tabs>
          <w:tab w:val="left" w:pos="3864"/>
        </w:tabs>
        <w:autoSpaceDE w:val="0"/>
        <w:autoSpaceDN w:val="0"/>
        <w:adjustRightInd w:val="0"/>
        <w:spacing w:after="0" w:line="240" w:lineRule="auto"/>
        <w:ind w:firstLine="540"/>
        <w:jc w:val="center"/>
        <w:outlineLvl w:val="1"/>
        <w:rPr>
          <w:rFonts w:ascii="Times New Roman" w:eastAsia="Times New Roman" w:hAnsi="Times New Roman"/>
          <w:bCs/>
          <w:sz w:val="20"/>
          <w:szCs w:val="20"/>
          <w:lang w:eastAsia="ru-RU"/>
        </w:rPr>
      </w:pPr>
      <w:r w:rsidRPr="0005502B">
        <w:rPr>
          <w:rFonts w:ascii="Times New Roman" w:eastAsia="Times New Roman" w:hAnsi="Times New Roman"/>
          <w:sz w:val="20"/>
          <w:szCs w:val="20"/>
        </w:rPr>
        <w:t xml:space="preserve">общеотраслевых должностей </w:t>
      </w:r>
      <w:r w:rsidRPr="0005502B">
        <w:rPr>
          <w:rFonts w:ascii="Times New Roman" w:eastAsia="Times New Roman" w:hAnsi="Times New Roman"/>
          <w:sz w:val="20"/>
          <w:szCs w:val="20"/>
          <w:lang w:eastAsia="ru-RU"/>
        </w:rPr>
        <w:t xml:space="preserve">руководителей, специалистов и </w:t>
      </w:r>
      <w:r w:rsidRPr="0005502B">
        <w:rPr>
          <w:rFonts w:ascii="Times New Roman" w:eastAsia="Times New Roman" w:hAnsi="Times New Roman"/>
          <w:sz w:val="20"/>
          <w:szCs w:val="20"/>
        </w:rPr>
        <w:t>служащих</w:t>
      </w:r>
    </w:p>
    <w:p w:rsidR="0005502B" w:rsidRPr="0005502B" w:rsidRDefault="0005502B" w:rsidP="0005502B">
      <w:pPr>
        <w:widowControl w:val="0"/>
        <w:tabs>
          <w:tab w:val="left" w:pos="3864"/>
        </w:tabs>
        <w:autoSpaceDE w:val="0"/>
        <w:autoSpaceDN w:val="0"/>
        <w:adjustRightInd w:val="0"/>
        <w:spacing w:after="0" w:line="240" w:lineRule="auto"/>
        <w:jc w:val="both"/>
        <w:rPr>
          <w:rFonts w:ascii="Times New Roman" w:eastAsia="Times New Roman" w:hAnsi="Times New Roman"/>
          <w:sz w:val="20"/>
          <w:szCs w:val="20"/>
          <w:lang w:eastAsia="ru-RU"/>
        </w:rPr>
      </w:pPr>
    </w:p>
    <w:p w:rsidR="0005502B" w:rsidRPr="0005502B" w:rsidRDefault="0005502B" w:rsidP="0005502B">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05502B">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05502B">
        <w:rPr>
          <w:rFonts w:ascii="Times New Roman" w:eastAsia="Times New Roman" w:hAnsi="Times New Roman"/>
          <w:sz w:val="20"/>
          <w:szCs w:val="20"/>
        </w:rPr>
        <w:t xml:space="preserve">Приказом </w:t>
      </w:r>
      <w:proofErr w:type="spellStart"/>
      <w:r w:rsidRPr="0005502B">
        <w:rPr>
          <w:rFonts w:ascii="Times New Roman" w:eastAsia="Times New Roman" w:hAnsi="Times New Roman"/>
          <w:sz w:val="20"/>
          <w:szCs w:val="20"/>
        </w:rPr>
        <w:t>Минздравсоцразвития</w:t>
      </w:r>
      <w:proofErr w:type="spellEnd"/>
      <w:r w:rsidRPr="0005502B">
        <w:rPr>
          <w:rFonts w:ascii="Times New Roman" w:eastAsia="Times New Roman" w:hAnsi="Times New Roman"/>
          <w:sz w:val="20"/>
          <w:szCs w:val="20"/>
        </w:rPr>
        <w:t xml:space="preserve"> РФ от 29.05.2008 № 247н</w:t>
      </w:r>
      <w:r>
        <w:rPr>
          <w:rFonts w:ascii="Times New Roman" w:eastAsia="Times New Roman" w:hAnsi="Times New Roman"/>
          <w:sz w:val="20"/>
          <w:szCs w:val="20"/>
        </w:rPr>
        <w:t xml:space="preserve"> </w:t>
      </w:r>
      <w:r w:rsidRPr="0005502B">
        <w:rPr>
          <w:rFonts w:ascii="Times New Roman" w:eastAsia="Times New Roman" w:hAnsi="Times New Roman"/>
          <w:sz w:val="20"/>
          <w:szCs w:val="20"/>
        </w:rPr>
        <w:t>«Об утверждении профессиональных квалификационных групп общеотраслевых должностей руководителей, специалистов и служащих».</w:t>
      </w:r>
    </w:p>
    <w:p w:rsidR="0005502B" w:rsidRPr="0005502B" w:rsidRDefault="0005502B" w:rsidP="0005502B">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3"/>
        <w:gridCol w:w="2433"/>
        <w:gridCol w:w="44"/>
      </w:tblGrid>
      <w:tr w:rsidR="0005502B" w:rsidRPr="0005502B" w:rsidTr="0005502B">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05502B" w:rsidRPr="0005502B"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05502B" w:rsidRPr="0005502B" w:rsidRDefault="0005502B" w:rsidP="0005502B">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05502B">
              <w:rPr>
                <w:rFonts w:ascii="Times New Roman" w:eastAsia="Times New Roman" w:hAnsi="Times New Roman"/>
                <w:bCs/>
                <w:sz w:val="14"/>
                <w:szCs w:val="14"/>
                <w:lang w:eastAsia="ru-RU"/>
              </w:rPr>
              <w:t>Размер оклада (должностного оклада), ставки заработной платы, руб.</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"Общеотраслевые должности служащих первого уровня"</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2857</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3013</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"Общеотраслевые должности служащих второго уровня"</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3170</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3484</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3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3828</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4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4831</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5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5457</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"Общеотраслевые должности служащих третьего уровня"</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3484</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3828</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3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4202</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4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5051</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5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5897</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"Общеотраслевые должности служащих четвертого уровня"</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6338</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7343</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3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7907</w:t>
            </w:r>
          </w:p>
        </w:tc>
      </w:tr>
    </w:tbl>
    <w:p w:rsidR="0005502B" w:rsidRPr="0005502B" w:rsidRDefault="0005502B" w:rsidP="0005502B">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05502B" w:rsidRPr="0005502B" w:rsidRDefault="0005502B" w:rsidP="0005502B">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r w:rsidRPr="0005502B">
        <w:rPr>
          <w:rFonts w:ascii="Times New Roman" w:eastAsia="Times New Roman" w:hAnsi="Times New Roman"/>
          <w:sz w:val="20"/>
          <w:szCs w:val="20"/>
        </w:rPr>
        <w:t>4. Профессиональные квалификационные группы общеотраслевых профессий рабочих</w:t>
      </w:r>
    </w:p>
    <w:p w:rsidR="0005502B" w:rsidRPr="0005502B" w:rsidRDefault="0005502B" w:rsidP="0005502B">
      <w:pPr>
        <w:widowControl w:val="0"/>
        <w:tabs>
          <w:tab w:val="left" w:pos="3864"/>
        </w:tabs>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05502B">
        <w:rPr>
          <w:rFonts w:ascii="Times New Roman" w:eastAsia="Times New Roman" w:hAnsi="Times New Roman"/>
          <w:sz w:val="20"/>
          <w:szCs w:val="20"/>
          <w:lang w:eastAsia="ru-RU"/>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05502B">
        <w:rPr>
          <w:rFonts w:ascii="Times New Roman" w:eastAsia="Times New Roman" w:hAnsi="Times New Roman"/>
          <w:sz w:val="20"/>
          <w:szCs w:val="20"/>
        </w:rPr>
        <w:t xml:space="preserve">Приказом </w:t>
      </w:r>
      <w:proofErr w:type="spellStart"/>
      <w:r w:rsidRPr="0005502B">
        <w:rPr>
          <w:rFonts w:ascii="Times New Roman" w:eastAsia="Times New Roman" w:hAnsi="Times New Roman"/>
          <w:sz w:val="20"/>
          <w:szCs w:val="20"/>
        </w:rPr>
        <w:t>Минздравсоцразвития</w:t>
      </w:r>
      <w:proofErr w:type="spellEnd"/>
      <w:r w:rsidRPr="0005502B">
        <w:rPr>
          <w:rFonts w:ascii="Times New Roman" w:eastAsia="Times New Roman" w:hAnsi="Times New Roman"/>
          <w:sz w:val="20"/>
          <w:szCs w:val="20"/>
        </w:rPr>
        <w:t xml:space="preserve"> РФ от 29.05.2008 № 248н «Об утверждении профессиональных квалификационных групп общеотраслевых профессий рабочих».</w:t>
      </w:r>
    </w:p>
    <w:p w:rsidR="0005502B" w:rsidRPr="0005502B" w:rsidRDefault="0005502B" w:rsidP="0005502B">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3"/>
        <w:gridCol w:w="2433"/>
        <w:gridCol w:w="44"/>
      </w:tblGrid>
      <w:tr w:rsidR="0005502B" w:rsidRPr="0005502B" w:rsidTr="0005502B">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05502B" w:rsidRPr="0005502B"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05502B" w:rsidRPr="0005502B" w:rsidRDefault="0005502B" w:rsidP="0005502B">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05502B">
              <w:rPr>
                <w:rFonts w:ascii="Times New Roman" w:eastAsia="Times New Roman" w:hAnsi="Times New Roman"/>
                <w:bCs/>
                <w:sz w:val="14"/>
                <w:szCs w:val="14"/>
                <w:lang w:eastAsia="ru-RU"/>
              </w:rPr>
              <w:t>Размер оклада (должностного оклада), ставки заработной платы, руб.</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05502B" w:rsidRPr="0005502B"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"Общеотраслевые  профессии рабочих  первого уровня"</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2454</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2572</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4977" w:type="pct"/>
            <w:gridSpan w:val="2"/>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ПКГ  " Общеотраслевые  профессии рабочих  второго уровня "</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1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2857</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2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3484</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3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3828</w:t>
            </w:r>
          </w:p>
        </w:tc>
      </w:tr>
      <w:tr w:rsidR="0005502B" w:rsidRPr="0005502B" w:rsidTr="00055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Height w:val="20"/>
        </w:trPr>
        <w:tc>
          <w:tcPr>
            <w:tcW w:w="3706" w:type="pct"/>
          </w:tcPr>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 xml:space="preserve">4 квалификационный уровень    </w:t>
            </w:r>
          </w:p>
        </w:tc>
        <w:tc>
          <w:tcPr>
            <w:tcW w:w="1271" w:type="pct"/>
          </w:tcPr>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05502B">
              <w:rPr>
                <w:rFonts w:ascii="Times New Roman" w:eastAsia="Times New Roman" w:hAnsi="Times New Roman"/>
                <w:sz w:val="14"/>
                <w:szCs w:val="14"/>
                <w:lang w:eastAsia="ru-RU"/>
              </w:rPr>
              <w:t>4612</w:t>
            </w:r>
          </w:p>
        </w:tc>
      </w:tr>
    </w:tbl>
    <w:p w:rsidR="0005502B" w:rsidRPr="0005502B" w:rsidRDefault="0005502B" w:rsidP="0005502B">
      <w:pPr>
        <w:widowControl w:val="0"/>
        <w:tabs>
          <w:tab w:val="left" w:pos="3864"/>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rPr>
      </w:pPr>
      <w:r w:rsidRPr="0005502B">
        <w:rPr>
          <w:rFonts w:ascii="Times New Roman" w:eastAsia="Times New Roman" w:hAnsi="Times New Roman"/>
          <w:sz w:val="20"/>
          <w:szCs w:val="20"/>
          <w:lang w:eastAsia="ru-RU"/>
        </w:rPr>
        <w:t xml:space="preserve">5. </w:t>
      </w:r>
      <w:proofErr w:type="gramStart"/>
      <w:r w:rsidRPr="0005502B">
        <w:rPr>
          <w:rFonts w:ascii="Times New Roman" w:eastAsia="Times New Roman" w:hAnsi="Times New Roman"/>
          <w:sz w:val="20"/>
          <w:szCs w:val="20"/>
          <w:lang w:eastAsia="ru-RU"/>
        </w:rPr>
        <w:t xml:space="preserve">Должности, не вошедшие в квалификационные уровни профессиональных </w:t>
      </w:r>
      <w:r w:rsidRPr="0005502B">
        <w:rPr>
          <w:rFonts w:ascii="Times New Roman" w:eastAsia="Times New Roman" w:hAnsi="Times New Roman"/>
          <w:sz w:val="20"/>
          <w:szCs w:val="20"/>
        </w:rPr>
        <w:t>квалификационные групп</w:t>
      </w:r>
      <w:proofErr w:type="gramEnd"/>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p>
    <w:tbl>
      <w:tblPr>
        <w:tblW w:w="5000" w:type="pct"/>
        <w:tblLook w:val="0000"/>
      </w:tblPr>
      <w:tblGrid>
        <w:gridCol w:w="5987"/>
        <w:gridCol w:w="3583"/>
      </w:tblGrid>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bCs/>
                <w:sz w:val="14"/>
                <w:szCs w:val="14"/>
                <w:lang w:eastAsia="ru-RU"/>
              </w:rPr>
              <w:t>Размер о</w:t>
            </w:r>
            <w:r w:rsidRPr="00916C06">
              <w:rPr>
                <w:rFonts w:ascii="Times New Roman" w:eastAsia="Times New Roman" w:hAnsi="Times New Roman"/>
                <w:sz w:val="14"/>
                <w:szCs w:val="14"/>
                <w:lang w:eastAsia="ru-RU"/>
              </w:rPr>
              <w:t xml:space="preserve">клада (должностного оклада), ставки </w:t>
            </w:r>
          </w:p>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заработной платы, руб.</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Художественный руководитель</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10637</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Главный режиссер</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10637</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Заведующий филиалом</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11861</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Заведующий автоклубом</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11861</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Заведующий спортивным  залом</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5430</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Заведующий сельским клубом</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5897</w:t>
            </w: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Заведующий сельской библиотекой</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916C06">
              <w:rPr>
                <w:rFonts w:ascii="Times New Roman" w:eastAsia="Times New Roman" w:hAnsi="Times New Roman"/>
                <w:bCs/>
                <w:sz w:val="14"/>
                <w:szCs w:val="14"/>
                <w:lang w:eastAsia="ru-RU"/>
              </w:rPr>
              <w:t>5897</w:t>
            </w:r>
          </w:p>
        </w:tc>
      </w:tr>
    </w:tbl>
    <w:p w:rsidR="0005502B" w:rsidRPr="0005502B" w:rsidRDefault="0005502B" w:rsidP="0005502B">
      <w:pPr>
        <w:autoSpaceDE w:val="0"/>
        <w:autoSpaceDN w:val="0"/>
        <w:adjustRightInd w:val="0"/>
        <w:spacing w:after="0" w:line="240" w:lineRule="auto"/>
        <w:jc w:val="both"/>
        <w:rPr>
          <w:rFonts w:ascii="Times New Roman" w:eastAsia="Times New Roman" w:hAnsi="Times New Roman"/>
          <w:sz w:val="20"/>
          <w:szCs w:val="20"/>
          <w:lang w:eastAsia="ru-RU"/>
        </w:rPr>
      </w:pPr>
    </w:p>
    <w:p w:rsidR="0005502B" w:rsidRPr="0005502B" w:rsidRDefault="0005502B" w:rsidP="0005502B">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6. Профессиональные квалификационные группы должностей работников сферы научных исследований и разработок.</w:t>
      </w:r>
    </w:p>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20"/>
          <w:szCs w:val="20"/>
        </w:rPr>
      </w:pPr>
      <w:r w:rsidRPr="0005502B">
        <w:rPr>
          <w:rFonts w:ascii="Times New Roman" w:eastAsia="Times New Roman" w:hAnsi="Times New Roman"/>
          <w:sz w:val="20"/>
          <w:szCs w:val="20"/>
          <w:lang w:eastAsia="ru-RU"/>
        </w:rPr>
        <w:t xml:space="preserve">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05502B">
        <w:rPr>
          <w:rFonts w:ascii="Times New Roman" w:eastAsia="Times New Roman" w:hAnsi="Times New Roman"/>
          <w:sz w:val="20"/>
          <w:szCs w:val="20"/>
        </w:rPr>
        <w:t xml:space="preserve">Приказом </w:t>
      </w:r>
      <w:proofErr w:type="spellStart"/>
      <w:r w:rsidRPr="0005502B">
        <w:rPr>
          <w:rFonts w:ascii="Times New Roman" w:eastAsia="Times New Roman" w:hAnsi="Times New Roman"/>
          <w:sz w:val="20"/>
          <w:szCs w:val="20"/>
        </w:rPr>
        <w:t>Минздравсоцразвития</w:t>
      </w:r>
      <w:proofErr w:type="spellEnd"/>
      <w:r w:rsidRPr="0005502B">
        <w:rPr>
          <w:rFonts w:ascii="Times New Roman" w:eastAsia="Times New Roman" w:hAnsi="Times New Roman"/>
          <w:sz w:val="20"/>
          <w:szCs w:val="20"/>
        </w:rPr>
        <w:t xml:space="preserve"> РФ от 03.07.2008  № 305н «Об утверждении профессиональных квалификационных </w:t>
      </w:r>
      <w:proofErr w:type="gramStart"/>
      <w:r w:rsidRPr="0005502B">
        <w:rPr>
          <w:rFonts w:ascii="Times New Roman" w:eastAsia="Times New Roman" w:hAnsi="Times New Roman"/>
          <w:sz w:val="20"/>
          <w:szCs w:val="20"/>
        </w:rPr>
        <w:t>групп должностей работников сферы научных исследований</w:t>
      </w:r>
      <w:proofErr w:type="gramEnd"/>
      <w:r w:rsidRPr="0005502B">
        <w:rPr>
          <w:rFonts w:ascii="Times New Roman" w:eastAsia="Times New Roman" w:hAnsi="Times New Roman"/>
          <w:sz w:val="20"/>
          <w:szCs w:val="20"/>
        </w:rPr>
        <w:t xml:space="preserve"> и разработок».</w:t>
      </w:r>
    </w:p>
    <w:p w:rsidR="0005502B" w:rsidRPr="0005502B"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20"/>
          <w:szCs w:val="20"/>
          <w:lang w:eastAsia="ar-SA"/>
        </w:rPr>
      </w:pPr>
    </w:p>
    <w:tbl>
      <w:tblPr>
        <w:tblW w:w="5000" w:type="pct"/>
        <w:tblLook w:val="0000"/>
      </w:tblPr>
      <w:tblGrid>
        <w:gridCol w:w="5987"/>
        <w:gridCol w:w="3583"/>
      </w:tblGrid>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05502B" w:rsidRPr="00916C06" w:rsidRDefault="0005502B" w:rsidP="0005502B">
            <w:pPr>
              <w:widowControl w:val="0"/>
              <w:tabs>
                <w:tab w:val="left" w:pos="3864"/>
              </w:tabs>
              <w:suppressAutoHyphens/>
              <w:autoSpaceDE w:val="0"/>
              <w:autoSpaceDN w:val="0"/>
              <w:adjustRightInd w:val="0"/>
              <w:spacing w:after="0" w:line="240" w:lineRule="auto"/>
              <w:ind w:firstLine="720"/>
              <w:jc w:val="both"/>
              <w:rPr>
                <w:rFonts w:ascii="Times New Roman" w:hAnsi="Times New Roman"/>
                <w:sz w:val="14"/>
                <w:szCs w:val="14"/>
                <w:lang w:eastAsia="ar-SA"/>
              </w:rPr>
            </w:pPr>
            <w:r w:rsidRPr="00916C06">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jc w:val="both"/>
              <w:rPr>
                <w:rFonts w:ascii="Times New Roman" w:hAnsi="Times New Roman"/>
                <w:sz w:val="14"/>
                <w:szCs w:val="14"/>
                <w:lang w:eastAsia="ar-SA"/>
              </w:rPr>
            </w:pPr>
            <w:r w:rsidRPr="00916C06">
              <w:rPr>
                <w:rFonts w:ascii="Times New Roman" w:eastAsia="Times New Roman" w:hAnsi="Times New Roman"/>
                <w:bCs/>
                <w:sz w:val="14"/>
                <w:szCs w:val="14"/>
                <w:lang w:eastAsia="ru-RU"/>
              </w:rPr>
              <w:t>Размер о</w:t>
            </w:r>
            <w:r w:rsidRPr="00916C06">
              <w:rPr>
                <w:rFonts w:ascii="Times New Roman" w:eastAsia="Times New Roman" w:hAnsi="Times New Roman"/>
                <w:sz w:val="14"/>
                <w:szCs w:val="14"/>
                <w:lang w:eastAsia="ru-RU"/>
              </w:rPr>
              <w:t xml:space="preserve">клада (должностного оклада), ставки </w:t>
            </w:r>
          </w:p>
          <w:p w:rsidR="0005502B" w:rsidRPr="00916C06" w:rsidRDefault="0005502B" w:rsidP="0005502B">
            <w:pPr>
              <w:widowControl w:val="0"/>
              <w:tabs>
                <w:tab w:val="left" w:pos="3864"/>
              </w:tabs>
              <w:suppressAutoHyphens/>
              <w:autoSpaceDE w:val="0"/>
              <w:autoSpaceDN w:val="0"/>
              <w:adjustRightInd w:val="0"/>
              <w:spacing w:after="0" w:line="240" w:lineRule="auto"/>
              <w:ind w:firstLine="720"/>
              <w:jc w:val="both"/>
              <w:rPr>
                <w:rFonts w:ascii="Times New Roman" w:hAnsi="Times New Roman"/>
                <w:sz w:val="14"/>
                <w:szCs w:val="14"/>
                <w:lang w:eastAsia="ar-SA"/>
              </w:rPr>
            </w:pPr>
            <w:r w:rsidRPr="00916C06">
              <w:rPr>
                <w:rFonts w:ascii="Times New Roman" w:eastAsia="Times New Roman" w:hAnsi="Times New Roman"/>
                <w:sz w:val="14"/>
                <w:szCs w:val="14"/>
                <w:lang w:eastAsia="ru-RU"/>
              </w:rPr>
              <w:t>заработной платы, руб.</w:t>
            </w:r>
          </w:p>
        </w:tc>
      </w:tr>
      <w:tr w:rsidR="0005502B" w:rsidRPr="00916C06" w:rsidTr="00916C06">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outlineLvl w:val="1"/>
              <w:rPr>
                <w:rFonts w:ascii="Times New Roman" w:hAnsi="Times New Roman"/>
                <w:sz w:val="14"/>
                <w:szCs w:val="14"/>
                <w:lang w:eastAsia="ar-SA"/>
              </w:rPr>
            </w:pPr>
            <w:proofErr w:type="gramStart"/>
            <w:r w:rsidRPr="00916C06">
              <w:rPr>
                <w:rFonts w:ascii="Times New Roman" w:eastAsia="Times New Roman" w:hAnsi="Times New Roman"/>
                <w:sz w:val="14"/>
                <w:szCs w:val="14"/>
                <w:lang w:eastAsia="ru-RU"/>
              </w:rPr>
              <w:t xml:space="preserve">ПКГ должностей научных  работников и руководителей структурных подразделений)                                                                        </w:t>
            </w:r>
            <w:proofErr w:type="gramEnd"/>
          </w:p>
          <w:p w:rsidR="0005502B" w:rsidRPr="00916C06" w:rsidRDefault="0005502B" w:rsidP="0005502B">
            <w:pPr>
              <w:widowControl w:val="0"/>
              <w:tabs>
                <w:tab w:val="left" w:pos="3864"/>
              </w:tabs>
              <w:suppressAutoHyphens/>
              <w:autoSpaceDE w:val="0"/>
              <w:autoSpaceDN w:val="0"/>
              <w:adjustRightInd w:val="0"/>
              <w:spacing w:after="0" w:line="240" w:lineRule="auto"/>
              <w:ind w:firstLine="720"/>
              <w:jc w:val="both"/>
              <w:outlineLvl w:val="1"/>
              <w:rPr>
                <w:rFonts w:ascii="Times New Roman" w:hAnsi="Times New Roman"/>
                <w:sz w:val="14"/>
                <w:szCs w:val="14"/>
                <w:lang w:eastAsia="ar-SA"/>
              </w:rPr>
            </w:pPr>
          </w:p>
        </w:tc>
      </w:tr>
      <w:tr w:rsidR="0005502B" w:rsidRPr="00916C06" w:rsidTr="00916C06">
        <w:trPr>
          <w:trHeight w:val="20"/>
        </w:trPr>
        <w:tc>
          <w:tcPr>
            <w:tcW w:w="3128" w:type="pct"/>
            <w:tcBorders>
              <w:top w:val="single" w:sz="4" w:space="0" w:color="auto"/>
              <w:left w:val="single" w:sz="4" w:space="0" w:color="auto"/>
              <w:bottom w:val="single" w:sz="4" w:space="0" w:color="auto"/>
              <w:right w:val="single" w:sz="4" w:space="0" w:color="auto"/>
            </w:tcBorders>
          </w:tcPr>
          <w:p w:rsidR="0005502B" w:rsidRPr="00916C06" w:rsidRDefault="0005502B" w:rsidP="0005502B">
            <w:pPr>
              <w:widowControl w:val="0"/>
              <w:tabs>
                <w:tab w:val="left" w:pos="3864"/>
              </w:tabs>
              <w:autoSpaceDE w:val="0"/>
              <w:autoSpaceDN w:val="0"/>
              <w:adjustRightInd w:val="0"/>
              <w:spacing w:after="0" w:line="240" w:lineRule="auto"/>
              <w:outlineLvl w:val="1"/>
              <w:rPr>
                <w:rFonts w:ascii="Times New Roman" w:hAnsi="Times New Roman"/>
                <w:sz w:val="14"/>
                <w:szCs w:val="14"/>
                <w:lang w:eastAsia="ar-SA"/>
              </w:rPr>
            </w:pPr>
            <w:r w:rsidRPr="00916C06">
              <w:rPr>
                <w:rFonts w:ascii="Times New Roman" w:eastAsia="Times New Roman" w:hAnsi="Times New Roman"/>
                <w:sz w:val="14"/>
                <w:szCs w:val="14"/>
                <w:lang w:eastAsia="ru-RU"/>
              </w:rPr>
              <w:t>1 квалификационный уровень</w:t>
            </w:r>
          </w:p>
        </w:tc>
        <w:tc>
          <w:tcPr>
            <w:tcW w:w="1872" w:type="pct"/>
            <w:tcBorders>
              <w:top w:val="single" w:sz="4" w:space="0" w:color="auto"/>
              <w:left w:val="nil"/>
              <w:bottom w:val="single" w:sz="4" w:space="0" w:color="auto"/>
              <w:right w:val="single" w:sz="4" w:space="0" w:color="auto"/>
            </w:tcBorders>
          </w:tcPr>
          <w:p w:rsidR="0005502B" w:rsidRPr="00916C06" w:rsidRDefault="0005502B" w:rsidP="0005502B">
            <w:pPr>
              <w:widowControl w:val="0"/>
              <w:tabs>
                <w:tab w:val="left" w:pos="3864"/>
              </w:tabs>
              <w:suppressAutoHyphens/>
              <w:autoSpaceDE w:val="0"/>
              <w:autoSpaceDN w:val="0"/>
              <w:adjustRightInd w:val="0"/>
              <w:spacing w:after="0" w:line="240" w:lineRule="auto"/>
              <w:ind w:firstLine="720"/>
              <w:jc w:val="both"/>
              <w:outlineLvl w:val="1"/>
              <w:rPr>
                <w:rFonts w:ascii="Times New Roman" w:hAnsi="Times New Roman"/>
                <w:sz w:val="14"/>
                <w:szCs w:val="14"/>
                <w:lang w:eastAsia="ar-SA"/>
              </w:rPr>
            </w:pPr>
            <w:r w:rsidRPr="00916C06">
              <w:rPr>
                <w:rFonts w:ascii="Times New Roman" w:eastAsia="Times New Roman" w:hAnsi="Times New Roman"/>
                <w:sz w:val="14"/>
                <w:szCs w:val="14"/>
                <w:lang w:eastAsia="ru-RU"/>
              </w:rPr>
              <w:t>8213</w:t>
            </w:r>
          </w:p>
        </w:tc>
      </w:tr>
    </w:tbl>
    <w:p w:rsidR="0005502B" w:rsidRPr="0005502B" w:rsidRDefault="0005502B" w:rsidP="0005502B">
      <w:pPr>
        <w:autoSpaceDE w:val="0"/>
        <w:autoSpaceDN w:val="0"/>
        <w:adjustRightInd w:val="0"/>
        <w:spacing w:after="0" w:line="240" w:lineRule="auto"/>
        <w:jc w:val="both"/>
        <w:rPr>
          <w:rFonts w:ascii="Times New Roman" w:eastAsia="Times New Roman" w:hAnsi="Times New Roman"/>
          <w:sz w:val="20"/>
          <w:szCs w:val="20"/>
          <w:lang w:eastAsia="ru-RU"/>
        </w:rPr>
      </w:pPr>
    </w:p>
    <w:p w:rsidR="0005502B" w:rsidRPr="0005502B" w:rsidRDefault="0005502B" w:rsidP="0005502B">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rPr>
        <w:t xml:space="preserve">7. Профессиональная квалификационная группа </w:t>
      </w:r>
      <w:r w:rsidRPr="0005502B">
        <w:rPr>
          <w:rFonts w:ascii="Times New Roman" w:eastAsia="Times New Roman" w:hAnsi="Times New Roman"/>
          <w:sz w:val="20"/>
          <w:szCs w:val="20"/>
          <w:lang w:eastAsia="ru-RU"/>
        </w:rPr>
        <w:t>должностей работников образования</w:t>
      </w:r>
    </w:p>
    <w:p w:rsidR="0005502B" w:rsidRPr="0005502B" w:rsidRDefault="0005502B" w:rsidP="0005502B">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05502B" w:rsidRPr="0005502B" w:rsidRDefault="0005502B" w:rsidP="0005502B">
      <w:pPr>
        <w:widowControl w:val="0"/>
        <w:autoSpaceDE w:val="0"/>
        <w:autoSpaceDN w:val="0"/>
        <w:adjustRightInd w:val="0"/>
        <w:spacing w:after="0" w:line="240" w:lineRule="auto"/>
        <w:ind w:firstLine="540"/>
        <w:outlineLvl w:val="1"/>
        <w:rPr>
          <w:rFonts w:ascii="Times New Roman" w:eastAsia="Times New Roman" w:hAnsi="Times New Roman"/>
          <w:sz w:val="20"/>
          <w:szCs w:val="20"/>
          <w:lang w:eastAsia="ru-RU"/>
        </w:rPr>
      </w:pPr>
      <w:r w:rsidRPr="0005502B">
        <w:rPr>
          <w:rFonts w:ascii="Times New Roman" w:eastAsia="Times New Roman" w:hAnsi="Times New Roman"/>
          <w:sz w:val="20"/>
          <w:szCs w:val="20"/>
          <w:lang w:eastAsia="ru-RU"/>
        </w:rPr>
        <w:t xml:space="preserve">Размеры окладов (должностных окладов),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 утвержденным </w:t>
      </w:r>
      <w:hyperlink r:id="rId33" w:history="1">
        <w:r w:rsidRPr="0005502B">
          <w:rPr>
            <w:rFonts w:ascii="Times New Roman" w:eastAsia="Times New Roman" w:hAnsi="Times New Roman"/>
            <w:sz w:val="20"/>
            <w:szCs w:val="20"/>
            <w:lang w:eastAsia="ru-RU"/>
          </w:rPr>
          <w:t>Приказом</w:t>
        </w:r>
      </w:hyperlink>
      <w:r w:rsidRPr="0005502B">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05502B" w:rsidRPr="0005502B" w:rsidRDefault="0005502B" w:rsidP="0005502B">
      <w:pPr>
        <w:widowControl w:val="0"/>
        <w:autoSpaceDE w:val="0"/>
        <w:autoSpaceDN w:val="0"/>
        <w:adjustRightInd w:val="0"/>
        <w:spacing w:after="0" w:line="240" w:lineRule="auto"/>
        <w:ind w:firstLine="709"/>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05502B" w:rsidRPr="00916C06" w:rsidTr="00916C06">
        <w:tc>
          <w:tcPr>
            <w:tcW w:w="3713" w:type="pct"/>
            <w:vAlign w:val="center"/>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b/>
                <w:bCs/>
                <w:sz w:val="14"/>
                <w:szCs w:val="14"/>
                <w:lang w:eastAsia="ru-RU"/>
              </w:rPr>
            </w:pPr>
            <w:r w:rsidRPr="00916C06">
              <w:rPr>
                <w:rFonts w:ascii="Times New Roman" w:eastAsia="Times New Roman" w:hAnsi="Times New Roman"/>
                <w:sz w:val="14"/>
                <w:szCs w:val="14"/>
                <w:lang w:eastAsia="ru-RU"/>
              </w:rPr>
              <w:t>Квалификационные группы (уровни)</w:t>
            </w:r>
          </w:p>
        </w:tc>
        <w:tc>
          <w:tcPr>
            <w:tcW w:w="1287" w:type="pct"/>
            <w:vAlign w:val="center"/>
          </w:tcPr>
          <w:p w:rsidR="0005502B" w:rsidRPr="00916C06" w:rsidRDefault="0005502B" w:rsidP="0005502B">
            <w:pPr>
              <w:widowControl w:val="0"/>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916C06">
              <w:rPr>
                <w:rFonts w:ascii="Times New Roman" w:eastAsia="Times New Roman" w:hAnsi="Times New Roman"/>
                <w:bCs/>
                <w:sz w:val="14"/>
                <w:szCs w:val="14"/>
                <w:lang w:eastAsia="ru-RU"/>
              </w:rPr>
              <w:t>Размер о</w:t>
            </w:r>
            <w:r w:rsidRPr="00916C06">
              <w:rPr>
                <w:rFonts w:ascii="Times New Roman" w:eastAsia="Times New Roman" w:hAnsi="Times New Roman"/>
                <w:sz w:val="14"/>
                <w:szCs w:val="14"/>
                <w:lang w:eastAsia="ru-RU"/>
              </w:rPr>
              <w:t>клада (должностного оклада), ставки заработной платы, руб.</w:t>
            </w:r>
          </w:p>
        </w:tc>
      </w:tr>
      <w:tr w:rsidR="0005502B" w:rsidRPr="00916C06" w:rsidTr="00916C06">
        <w:tc>
          <w:tcPr>
            <w:tcW w:w="5000" w:type="pct"/>
            <w:gridSpan w:val="2"/>
          </w:tcPr>
          <w:p w:rsidR="0005502B" w:rsidRPr="00916C06" w:rsidRDefault="0005502B" w:rsidP="0005502B">
            <w:pPr>
              <w:widowControl w:val="0"/>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ПКГ «Должности  педагогических работников»</w:t>
            </w:r>
          </w:p>
        </w:tc>
      </w:tr>
      <w:tr w:rsidR="0005502B" w:rsidRPr="00916C06" w:rsidTr="00916C06">
        <w:tc>
          <w:tcPr>
            <w:tcW w:w="3713" w:type="pct"/>
          </w:tcPr>
          <w:p w:rsidR="0005502B" w:rsidRPr="00916C06"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2 квалификационный уровень (концертмейстер)                                                                               </w:t>
            </w:r>
          </w:p>
        </w:tc>
        <w:tc>
          <w:tcPr>
            <w:tcW w:w="1287" w:type="pct"/>
          </w:tcPr>
          <w:p w:rsidR="0005502B" w:rsidRPr="00916C06" w:rsidRDefault="0005502B" w:rsidP="0005502B">
            <w:pPr>
              <w:widowControl w:val="0"/>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5044</w:t>
            </w:r>
          </w:p>
        </w:tc>
      </w:tr>
      <w:tr w:rsidR="0005502B" w:rsidRPr="00916C06" w:rsidTr="00916C06">
        <w:tc>
          <w:tcPr>
            <w:tcW w:w="3713" w:type="pct"/>
          </w:tcPr>
          <w:p w:rsidR="0005502B" w:rsidRPr="00916C06"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3 квалификационный уровень  (педагог-психолог)                                                                              </w:t>
            </w:r>
          </w:p>
        </w:tc>
        <w:tc>
          <w:tcPr>
            <w:tcW w:w="1287" w:type="pct"/>
          </w:tcPr>
          <w:p w:rsidR="0005502B" w:rsidRPr="00916C06" w:rsidRDefault="0005502B" w:rsidP="0005502B">
            <w:pPr>
              <w:widowControl w:val="0"/>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6029</w:t>
            </w:r>
          </w:p>
        </w:tc>
      </w:tr>
      <w:tr w:rsidR="0005502B" w:rsidRPr="00916C06" w:rsidTr="00916C06">
        <w:tc>
          <w:tcPr>
            <w:tcW w:w="3713" w:type="pct"/>
          </w:tcPr>
          <w:p w:rsidR="0005502B" w:rsidRPr="00916C06" w:rsidRDefault="0005502B" w:rsidP="0005502B">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4 квалификационный уровень  (преподаватель)                                                                              </w:t>
            </w:r>
          </w:p>
        </w:tc>
        <w:tc>
          <w:tcPr>
            <w:tcW w:w="1287" w:type="pct"/>
          </w:tcPr>
          <w:p w:rsidR="0005502B" w:rsidRPr="00916C06" w:rsidRDefault="0005502B" w:rsidP="0005502B">
            <w:pPr>
              <w:widowControl w:val="0"/>
              <w:autoSpaceDE w:val="0"/>
              <w:autoSpaceDN w:val="0"/>
              <w:adjustRightInd w:val="0"/>
              <w:spacing w:after="0" w:line="240" w:lineRule="auto"/>
              <w:outlineLvl w:val="1"/>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6282</w:t>
            </w:r>
          </w:p>
        </w:tc>
      </w:tr>
    </w:tbl>
    <w:p w:rsidR="0005502B" w:rsidRPr="0005502B" w:rsidRDefault="0005502B" w:rsidP="0005502B">
      <w:pPr>
        <w:widowControl w:val="0"/>
        <w:autoSpaceDE w:val="0"/>
        <w:autoSpaceDN w:val="0"/>
        <w:adjustRightInd w:val="0"/>
        <w:spacing w:after="0" w:line="240" w:lineRule="auto"/>
        <w:ind w:firstLine="709"/>
        <w:rPr>
          <w:rFonts w:ascii="Times New Roman" w:eastAsia="Times New Roman" w:hAnsi="Times New Roman"/>
          <w:sz w:val="20"/>
          <w:szCs w:val="20"/>
        </w:rPr>
      </w:pPr>
    </w:p>
    <w:p w:rsidR="0005502B" w:rsidRPr="00916C06" w:rsidRDefault="0005502B" w:rsidP="00916C06">
      <w:pPr>
        <w:widowControl w:val="0"/>
        <w:tabs>
          <w:tab w:val="left" w:pos="8789"/>
        </w:tabs>
        <w:autoSpaceDE w:val="0"/>
        <w:autoSpaceDN w:val="0"/>
        <w:adjustRightInd w:val="0"/>
        <w:spacing w:after="0" w:line="240" w:lineRule="auto"/>
        <w:ind w:left="4248"/>
        <w:jc w:val="right"/>
        <w:rPr>
          <w:rFonts w:ascii="Times New Roman" w:eastAsia="Times New Roman" w:hAnsi="Times New Roman"/>
          <w:sz w:val="18"/>
          <w:szCs w:val="20"/>
          <w:lang w:eastAsia="ru-RU"/>
        </w:rPr>
      </w:pPr>
      <w:r w:rsidRPr="0005502B">
        <w:rPr>
          <w:rFonts w:ascii="Times New Roman" w:eastAsia="Times New Roman" w:hAnsi="Times New Roman"/>
          <w:sz w:val="20"/>
          <w:szCs w:val="20"/>
          <w:lang w:eastAsia="ru-RU"/>
        </w:rPr>
        <w:t xml:space="preserve">                             </w:t>
      </w:r>
      <w:r w:rsidRPr="00916C06">
        <w:rPr>
          <w:rFonts w:ascii="Times New Roman" w:eastAsia="Times New Roman" w:hAnsi="Times New Roman"/>
          <w:sz w:val="18"/>
          <w:szCs w:val="20"/>
          <w:lang w:eastAsia="ru-RU"/>
        </w:rPr>
        <w:t xml:space="preserve">Приложение к постановлению </w:t>
      </w:r>
    </w:p>
    <w:p w:rsidR="0005502B" w:rsidRPr="00916C06" w:rsidRDefault="0005502B" w:rsidP="00916C06">
      <w:pPr>
        <w:widowControl w:val="0"/>
        <w:autoSpaceDE w:val="0"/>
        <w:autoSpaceDN w:val="0"/>
        <w:adjustRightInd w:val="0"/>
        <w:spacing w:after="0" w:line="240" w:lineRule="auto"/>
        <w:ind w:left="3540"/>
        <w:jc w:val="right"/>
        <w:rPr>
          <w:rFonts w:ascii="Times New Roman" w:eastAsia="Times New Roman" w:hAnsi="Times New Roman"/>
          <w:sz w:val="18"/>
          <w:szCs w:val="20"/>
          <w:lang w:eastAsia="ru-RU"/>
        </w:rPr>
      </w:pPr>
      <w:r w:rsidRPr="00916C06">
        <w:rPr>
          <w:rFonts w:ascii="Times New Roman" w:eastAsia="Times New Roman" w:hAnsi="Times New Roman"/>
          <w:sz w:val="18"/>
          <w:szCs w:val="20"/>
          <w:lang w:eastAsia="ru-RU"/>
        </w:rPr>
        <w:t xml:space="preserve">                                   администрации Богучанского </w:t>
      </w:r>
    </w:p>
    <w:p w:rsidR="0005502B" w:rsidRPr="00916C06" w:rsidRDefault="0005502B" w:rsidP="00916C06">
      <w:pPr>
        <w:widowControl w:val="0"/>
        <w:autoSpaceDE w:val="0"/>
        <w:autoSpaceDN w:val="0"/>
        <w:adjustRightInd w:val="0"/>
        <w:spacing w:after="0" w:line="240" w:lineRule="auto"/>
        <w:ind w:left="5664"/>
        <w:jc w:val="right"/>
        <w:rPr>
          <w:rFonts w:ascii="Times New Roman" w:eastAsia="Times New Roman" w:hAnsi="Times New Roman"/>
          <w:sz w:val="18"/>
          <w:szCs w:val="20"/>
          <w:lang w:eastAsia="ru-RU"/>
        </w:rPr>
      </w:pPr>
      <w:r w:rsidRPr="00916C06">
        <w:rPr>
          <w:rFonts w:ascii="Times New Roman" w:eastAsia="Times New Roman" w:hAnsi="Times New Roman"/>
          <w:sz w:val="18"/>
          <w:szCs w:val="20"/>
          <w:lang w:eastAsia="ru-RU"/>
        </w:rPr>
        <w:t xml:space="preserve">     района </w:t>
      </w:r>
    </w:p>
    <w:p w:rsidR="0005502B" w:rsidRPr="00916C06" w:rsidRDefault="0005502B" w:rsidP="00916C06">
      <w:pPr>
        <w:widowControl w:val="0"/>
        <w:autoSpaceDE w:val="0"/>
        <w:autoSpaceDN w:val="0"/>
        <w:adjustRightInd w:val="0"/>
        <w:spacing w:after="0" w:line="240" w:lineRule="auto"/>
        <w:ind w:left="2832"/>
        <w:jc w:val="right"/>
        <w:rPr>
          <w:rFonts w:ascii="Times New Roman" w:eastAsia="Times New Roman" w:hAnsi="Times New Roman"/>
          <w:sz w:val="18"/>
          <w:szCs w:val="20"/>
          <w:lang w:eastAsia="ru-RU"/>
        </w:rPr>
      </w:pPr>
      <w:r w:rsidRPr="00916C06">
        <w:rPr>
          <w:rFonts w:ascii="Times New Roman" w:eastAsia="Times New Roman" w:hAnsi="Times New Roman"/>
          <w:sz w:val="18"/>
          <w:szCs w:val="20"/>
          <w:lang w:eastAsia="ru-RU"/>
        </w:rPr>
        <w:t xml:space="preserve">                                               от «11» октября 2017 №1131-п</w:t>
      </w:r>
    </w:p>
    <w:p w:rsidR="0005502B" w:rsidRPr="00916C06" w:rsidRDefault="0005502B" w:rsidP="00916C06">
      <w:pPr>
        <w:spacing w:before="100" w:beforeAutospacing="1" w:after="0" w:afterAutospacing="1" w:line="240" w:lineRule="auto"/>
        <w:ind w:left="5940"/>
        <w:jc w:val="right"/>
        <w:rPr>
          <w:rFonts w:ascii="Times New Roman" w:eastAsia="Times New Roman" w:hAnsi="Times New Roman"/>
          <w:sz w:val="18"/>
          <w:szCs w:val="20"/>
          <w:lang w:eastAsia="ru-RU"/>
        </w:rPr>
      </w:pPr>
      <w:r w:rsidRPr="00916C06">
        <w:rPr>
          <w:rFonts w:ascii="Times New Roman" w:eastAsia="Times New Roman" w:hAnsi="Times New Roman"/>
          <w:sz w:val="18"/>
          <w:szCs w:val="20"/>
          <w:lang w:eastAsia="ru-RU"/>
        </w:rPr>
        <w:t xml:space="preserve">Приложение № 7 к Примерному положению об оплате труда работников </w:t>
      </w:r>
      <w:r w:rsidRPr="00916C06">
        <w:rPr>
          <w:rFonts w:ascii="Times New Roman" w:eastAsia="Times New Roman" w:hAnsi="Times New Roman"/>
          <w:sz w:val="18"/>
          <w:szCs w:val="20"/>
          <w:lang w:eastAsia="ru-RU"/>
        </w:rPr>
        <w:lastRenderedPageBreak/>
        <w:t xml:space="preserve">муниципальных бюджетных и казенных учреждений культуры, утвержденное постановлением администрации Богучанского  района                                           от «11» октября 2017 № 1130-п </w:t>
      </w:r>
    </w:p>
    <w:p w:rsidR="0005502B" w:rsidRPr="00916C06" w:rsidRDefault="0005502B" w:rsidP="0005502B">
      <w:pPr>
        <w:autoSpaceDE w:val="0"/>
        <w:autoSpaceDN w:val="0"/>
        <w:adjustRightInd w:val="0"/>
        <w:spacing w:after="0" w:line="240" w:lineRule="auto"/>
        <w:jc w:val="center"/>
        <w:rPr>
          <w:rFonts w:ascii="Times New Roman" w:eastAsia="Times New Roman" w:hAnsi="Times New Roman"/>
          <w:sz w:val="20"/>
          <w:szCs w:val="20"/>
          <w:lang w:eastAsia="ru-RU"/>
        </w:rPr>
      </w:pPr>
      <w:r w:rsidRPr="00916C06">
        <w:rPr>
          <w:rFonts w:ascii="Times New Roman" w:eastAsia="Times New Roman" w:hAnsi="Times New Roman"/>
          <w:sz w:val="20"/>
          <w:szCs w:val="20"/>
          <w:lang w:eastAsia="ru-RU"/>
        </w:rPr>
        <w:t>Предельный уровень соотношения средней заработной платы руководителей учреждений, их заместителей и главных бухгалтеров к уровню средней заработной платы работников учреждений (без учета заработной платы руководителя, заместителей руководителя и главного бухгалтера)</w:t>
      </w:r>
    </w:p>
    <w:p w:rsidR="0005502B" w:rsidRPr="00916C06" w:rsidRDefault="0005502B" w:rsidP="0005502B">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30"/>
        <w:gridCol w:w="4481"/>
        <w:gridCol w:w="1671"/>
        <w:gridCol w:w="1671"/>
        <w:gridCol w:w="1141"/>
      </w:tblGrid>
      <w:tr w:rsidR="0005502B" w:rsidRPr="00916C06" w:rsidTr="00916C06">
        <w:trPr>
          <w:cantSplit/>
          <w:trHeight w:val="20"/>
        </w:trPr>
        <w:tc>
          <w:tcPr>
            <w:tcW w:w="279" w:type="pct"/>
            <w:vMerge w:val="restart"/>
            <w:tcBorders>
              <w:top w:val="single" w:sz="6" w:space="0" w:color="auto"/>
              <w:left w:val="single" w:sz="6" w:space="0" w:color="auto"/>
              <w:bottom w:val="nil"/>
              <w:right w:val="single" w:sz="6" w:space="0" w:color="auto"/>
            </w:tcBorders>
          </w:tcPr>
          <w:p w:rsidR="0005502B" w:rsidRPr="00916C06" w:rsidRDefault="0005502B" w:rsidP="0005502B">
            <w:pPr>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N </w:t>
            </w:r>
            <w:r w:rsidRPr="00916C06">
              <w:rPr>
                <w:rFonts w:ascii="Times New Roman" w:eastAsia="Times New Roman" w:hAnsi="Times New Roman"/>
                <w:sz w:val="14"/>
                <w:szCs w:val="14"/>
                <w:lang w:eastAsia="ru-RU"/>
              </w:rPr>
              <w:br/>
            </w:r>
            <w:proofErr w:type="spellStart"/>
            <w:proofErr w:type="gramStart"/>
            <w:r w:rsidRPr="00916C06">
              <w:rPr>
                <w:rFonts w:ascii="Times New Roman" w:eastAsia="Times New Roman" w:hAnsi="Times New Roman"/>
                <w:sz w:val="14"/>
                <w:szCs w:val="14"/>
                <w:lang w:eastAsia="ru-RU"/>
              </w:rPr>
              <w:t>п</w:t>
            </w:r>
            <w:proofErr w:type="spellEnd"/>
            <w:proofErr w:type="gramEnd"/>
            <w:r w:rsidRPr="00916C06">
              <w:rPr>
                <w:rFonts w:ascii="Times New Roman" w:eastAsia="Times New Roman" w:hAnsi="Times New Roman"/>
                <w:sz w:val="14"/>
                <w:szCs w:val="14"/>
                <w:lang w:eastAsia="ru-RU"/>
              </w:rPr>
              <w:t>/</w:t>
            </w:r>
            <w:proofErr w:type="spellStart"/>
            <w:r w:rsidRPr="00916C06">
              <w:rPr>
                <w:rFonts w:ascii="Times New Roman" w:eastAsia="Times New Roman" w:hAnsi="Times New Roman"/>
                <w:sz w:val="14"/>
                <w:szCs w:val="14"/>
                <w:lang w:eastAsia="ru-RU"/>
              </w:rPr>
              <w:t>п</w:t>
            </w:r>
            <w:proofErr w:type="spellEnd"/>
          </w:p>
        </w:tc>
        <w:tc>
          <w:tcPr>
            <w:tcW w:w="2360" w:type="pct"/>
            <w:vMerge w:val="restart"/>
            <w:tcBorders>
              <w:top w:val="single" w:sz="6" w:space="0" w:color="auto"/>
              <w:left w:val="single" w:sz="6" w:space="0" w:color="auto"/>
              <w:right w:val="single" w:sz="4" w:space="0" w:color="auto"/>
            </w:tcBorders>
          </w:tcPr>
          <w:p w:rsidR="0005502B" w:rsidRPr="00916C06" w:rsidRDefault="0005502B" w:rsidP="0005502B">
            <w:pPr>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Учреждения</w:t>
            </w:r>
          </w:p>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tc>
        <w:tc>
          <w:tcPr>
            <w:tcW w:w="2361" w:type="pct"/>
            <w:gridSpan w:val="3"/>
            <w:tcBorders>
              <w:top w:val="single" w:sz="6" w:space="0" w:color="auto"/>
              <w:left w:val="single" w:sz="4" w:space="0" w:color="auto"/>
              <w:bottom w:val="single" w:sz="6" w:space="0" w:color="auto"/>
              <w:right w:val="single" w:sz="4" w:space="0" w:color="auto"/>
            </w:tcBorders>
          </w:tcPr>
          <w:p w:rsidR="0005502B" w:rsidRPr="00916C06" w:rsidRDefault="0005502B" w:rsidP="0005502B">
            <w:pPr>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Предельные уровни соотношения</w:t>
            </w:r>
          </w:p>
        </w:tc>
      </w:tr>
      <w:tr w:rsidR="0005502B" w:rsidRPr="00916C06" w:rsidTr="00916C06">
        <w:trPr>
          <w:cantSplit/>
          <w:trHeight w:val="20"/>
        </w:trPr>
        <w:tc>
          <w:tcPr>
            <w:tcW w:w="279" w:type="pct"/>
            <w:vMerge/>
            <w:tcBorders>
              <w:top w:val="nil"/>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c>
          <w:tcPr>
            <w:tcW w:w="2360" w:type="pct"/>
            <w:vMerge/>
            <w:tcBorders>
              <w:left w:val="single" w:sz="6" w:space="0" w:color="auto"/>
              <w:bottom w:val="single" w:sz="6" w:space="0" w:color="auto"/>
              <w:right w:val="single" w:sz="4" w:space="0" w:color="auto"/>
            </w:tcBorders>
          </w:tcPr>
          <w:p w:rsidR="0005502B" w:rsidRPr="00916C06" w:rsidRDefault="0005502B" w:rsidP="0005502B">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880" w:type="pct"/>
            <w:tcBorders>
              <w:top w:val="single" w:sz="6" w:space="0" w:color="auto"/>
              <w:left w:val="single" w:sz="4" w:space="0" w:color="auto"/>
              <w:bottom w:val="single" w:sz="4"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руководитель учреждения</w:t>
            </w:r>
          </w:p>
        </w:tc>
        <w:tc>
          <w:tcPr>
            <w:tcW w:w="880" w:type="pct"/>
            <w:tcBorders>
              <w:top w:val="single" w:sz="6" w:space="0" w:color="auto"/>
              <w:left w:val="single" w:sz="6" w:space="0" w:color="auto"/>
              <w:bottom w:val="single" w:sz="4"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заместители руководителя</w:t>
            </w:r>
          </w:p>
        </w:tc>
        <w:tc>
          <w:tcPr>
            <w:tcW w:w="601" w:type="pct"/>
            <w:tcBorders>
              <w:top w:val="single" w:sz="6" w:space="0" w:color="auto"/>
              <w:left w:val="single" w:sz="6" w:space="0" w:color="auto"/>
              <w:bottom w:val="single" w:sz="4"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главный бухгалтер</w:t>
            </w: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1 </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2               </w:t>
            </w:r>
          </w:p>
        </w:tc>
        <w:tc>
          <w:tcPr>
            <w:tcW w:w="880" w:type="pct"/>
            <w:tcBorders>
              <w:top w:val="single" w:sz="4"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3</w:t>
            </w:r>
          </w:p>
        </w:tc>
        <w:tc>
          <w:tcPr>
            <w:tcW w:w="880" w:type="pct"/>
            <w:tcBorders>
              <w:top w:val="single" w:sz="4"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4</w:t>
            </w:r>
          </w:p>
        </w:tc>
        <w:tc>
          <w:tcPr>
            <w:tcW w:w="601" w:type="pct"/>
            <w:tcBorders>
              <w:top w:val="single" w:sz="4"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5</w:t>
            </w: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1.</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 Музеи</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1,7      </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 xml:space="preserve"> </w:t>
            </w:r>
          </w:p>
        </w:tc>
        <w:tc>
          <w:tcPr>
            <w:tcW w:w="601"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2.</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Библиотеки</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1,9</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c>
          <w:tcPr>
            <w:tcW w:w="601"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3.</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Учреждения образования, подведомственные управлению культуры</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1,3</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1</w:t>
            </w:r>
          </w:p>
        </w:tc>
        <w:tc>
          <w:tcPr>
            <w:tcW w:w="601"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4.</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Учреждения культуры клубного типа, центры народного творчества</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2,7</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1,7</w:t>
            </w:r>
          </w:p>
        </w:tc>
        <w:tc>
          <w:tcPr>
            <w:tcW w:w="601"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p>
        </w:tc>
      </w:tr>
      <w:tr w:rsidR="0005502B" w:rsidRPr="00916C06" w:rsidTr="00916C06">
        <w:trPr>
          <w:cantSplit/>
          <w:trHeight w:val="20"/>
        </w:trPr>
        <w:tc>
          <w:tcPr>
            <w:tcW w:w="279"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widowControl w:val="0"/>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5.</w:t>
            </w:r>
          </w:p>
        </w:tc>
        <w:tc>
          <w:tcPr>
            <w:tcW w:w="236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Учреждения по обеспечению деятельности учреждений</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3,9</w:t>
            </w:r>
          </w:p>
        </w:tc>
        <w:tc>
          <w:tcPr>
            <w:tcW w:w="880"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3,3</w:t>
            </w:r>
          </w:p>
        </w:tc>
        <w:tc>
          <w:tcPr>
            <w:tcW w:w="601" w:type="pct"/>
            <w:tcBorders>
              <w:top w:val="single" w:sz="6" w:space="0" w:color="auto"/>
              <w:left w:val="single" w:sz="6" w:space="0" w:color="auto"/>
              <w:bottom w:val="single" w:sz="6" w:space="0" w:color="auto"/>
              <w:right w:val="single" w:sz="6" w:space="0" w:color="auto"/>
            </w:tcBorders>
          </w:tcPr>
          <w:p w:rsidR="0005502B" w:rsidRPr="00916C06" w:rsidRDefault="0005502B" w:rsidP="0005502B">
            <w:pPr>
              <w:autoSpaceDE w:val="0"/>
              <w:autoSpaceDN w:val="0"/>
              <w:adjustRightInd w:val="0"/>
              <w:spacing w:after="0" w:line="240" w:lineRule="auto"/>
              <w:rPr>
                <w:rFonts w:ascii="Times New Roman" w:eastAsia="Times New Roman" w:hAnsi="Times New Roman"/>
                <w:sz w:val="14"/>
                <w:szCs w:val="14"/>
                <w:lang w:eastAsia="ru-RU"/>
              </w:rPr>
            </w:pPr>
            <w:r w:rsidRPr="00916C06">
              <w:rPr>
                <w:rFonts w:ascii="Times New Roman" w:eastAsia="Times New Roman" w:hAnsi="Times New Roman"/>
                <w:sz w:val="14"/>
                <w:szCs w:val="14"/>
                <w:lang w:eastAsia="ru-RU"/>
              </w:rPr>
              <w:t>3,2</w:t>
            </w:r>
          </w:p>
        </w:tc>
      </w:tr>
    </w:tbl>
    <w:p w:rsidR="008F68EB" w:rsidRDefault="008F68EB" w:rsidP="00655C2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67F78" w:rsidRPr="00B67F78" w:rsidRDefault="00B67F78" w:rsidP="00B67F78">
      <w:pPr>
        <w:widowControl w:val="0"/>
        <w:autoSpaceDE w:val="0"/>
        <w:spacing w:after="0" w:line="240" w:lineRule="auto"/>
        <w:ind w:left="1404" w:firstLine="12"/>
        <w:jc w:val="center"/>
        <w:rPr>
          <w:rFonts w:ascii="Times New Roman" w:hAnsi="Times New Roman"/>
          <w:sz w:val="18"/>
          <w:szCs w:val="18"/>
          <w:lang w:eastAsia="ar-SA"/>
        </w:rPr>
      </w:pPr>
      <w:r w:rsidRPr="00B67F78">
        <w:rPr>
          <w:rFonts w:ascii="Times New Roman" w:hAnsi="Times New Roman"/>
          <w:sz w:val="18"/>
          <w:szCs w:val="18"/>
          <w:lang w:eastAsia="ar-SA"/>
        </w:rPr>
        <w:t>АДМИНИСТРАЦИЯ БОГУЧАНСКОГО РАЙОНА</w:t>
      </w:r>
    </w:p>
    <w:p w:rsidR="00B67F78" w:rsidRPr="00B67F78" w:rsidRDefault="00B67F78" w:rsidP="00B67F78">
      <w:pPr>
        <w:tabs>
          <w:tab w:val="num" w:pos="0"/>
        </w:tabs>
        <w:autoSpaceDE w:val="0"/>
        <w:spacing w:after="0" w:line="240" w:lineRule="auto"/>
        <w:ind w:left="432" w:hanging="432"/>
        <w:jc w:val="center"/>
        <w:outlineLvl w:val="0"/>
        <w:rPr>
          <w:rFonts w:ascii="Times New Roman" w:hAnsi="Times New Roman"/>
          <w:sz w:val="18"/>
          <w:szCs w:val="18"/>
          <w:lang w:eastAsia="ar-SA"/>
        </w:rPr>
      </w:pPr>
      <w:r w:rsidRPr="00B67F78">
        <w:rPr>
          <w:rFonts w:ascii="Times New Roman" w:hAnsi="Times New Roman"/>
          <w:sz w:val="18"/>
          <w:szCs w:val="18"/>
          <w:lang w:eastAsia="ar-SA"/>
        </w:rPr>
        <w:t>ПОСТАНОВЛЕНИЕ</w:t>
      </w:r>
    </w:p>
    <w:p w:rsidR="00B67F78" w:rsidRPr="00B67F78" w:rsidRDefault="00B67F78" w:rsidP="00B67F78">
      <w:pPr>
        <w:widowControl w:val="0"/>
        <w:autoSpaceDE w:val="0"/>
        <w:spacing w:after="0" w:line="240" w:lineRule="auto"/>
        <w:ind w:left="696" w:right="-5" w:hanging="554"/>
        <w:jc w:val="center"/>
        <w:rPr>
          <w:rFonts w:ascii="Times New Roman" w:hAnsi="Times New Roman"/>
          <w:sz w:val="20"/>
          <w:szCs w:val="20"/>
          <w:lang w:eastAsia="ar-SA"/>
        </w:rPr>
      </w:pPr>
      <w:r w:rsidRPr="00B67F78">
        <w:rPr>
          <w:rFonts w:ascii="Times New Roman" w:hAnsi="Times New Roman"/>
          <w:sz w:val="20"/>
          <w:szCs w:val="20"/>
          <w:lang w:eastAsia="ar-SA"/>
        </w:rPr>
        <w:t xml:space="preserve">11.10.2017                         </w:t>
      </w:r>
      <w:r w:rsidRPr="00B67F78">
        <w:rPr>
          <w:rFonts w:ascii="Times New Roman" w:hAnsi="Times New Roman"/>
          <w:sz w:val="20"/>
          <w:szCs w:val="20"/>
          <w:lang w:eastAsia="ar-SA"/>
        </w:rPr>
        <w:tab/>
        <w:t xml:space="preserve">    с. </w:t>
      </w:r>
      <w:proofErr w:type="spellStart"/>
      <w:r w:rsidRPr="00B67F78">
        <w:rPr>
          <w:rFonts w:ascii="Times New Roman" w:hAnsi="Times New Roman"/>
          <w:sz w:val="20"/>
          <w:szCs w:val="20"/>
          <w:lang w:eastAsia="ar-SA"/>
        </w:rPr>
        <w:t>Богучаны</w:t>
      </w:r>
      <w:proofErr w:type="spellEnd"/>
      <w:r w:rsidRPr="00B67F78">
        <w:rPr>
          <w:rFonts w:ascii="Times New Roman" w:hAnsi="Times New Roman"/>
          <w:sz w:val="20"/>
          <w:szCs w:val="20"/>
          <w:lang w:eastAsia="ar-SA"/>
        </w:rPr>
        <w:t xml:space="preserve">                                 № 1132-п</w:t>
      </w:r>
    </w:p>
    <w:p w:rsidR="00B67F78" w:rsidRPr="00B67F78" w:rsidRDefault="00B67F78" w:rsidP="00B67F78">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p>
    <w:p w:rsidR="00B67F78" w:rsidRDefault="00B67F78" w:rsidP="00B67F78">
      <w:pPr>
        <w:widowControl w:val="0"/>
        <w:autoSpaceDE w:val="0"/>
        <w:autoSpaceDN w:val="0"/>
        <w:adjustRightInd w:val="0"/>
        <w:spacing w:after="0" w:line="240" w:lineRule="auto"/>
        <w:ind w:firstLine="720"/>
        <w:jc w:val="center"/>
        <w:outlineLvl w:val="0"/>
        <w:rPr>
          <w:rFonts w:ascii="Times New Roman" w:hAnsi="Times New Roman"/>
          <w:b/>
          <w:bCs/>
          <w:sz w:val="20"/>
          <w:szCs w:val="20"/>
          <w:lang w:eastAsia="ar-SA"/>
        </w:rPr>
      </w:pPr>
      <w:r w:rsidRPr="00B67F78">
        <w:rPr>
          <w:rFonts w:ascii="Times New Roman" w:hAnsi="Times New Roman"/>
          <w:sz w:val="20"/>
          <w:szCs w:val="20"/>
          <w:lang w:eastAsia="ar-SA"/>
        </w:rPr>
        <w:t xml:space="preserve">Об утверждении </w:t>
      </w:r>
      <w:r w:rsidRPr="00B67F78">
        <w:rPr>
          <w:rFonts w:ascii="Times New Roman" w:hAnsi="Times New Roman"/>
          <w:bCs/>
          <w:sz w:val="20"/>
          <w:szCs w:val="20"/>
          <w:lang w:eastAsia="ar-SA"/>
        </w:rPr>
        <w:t>Положения об оплате труда работников Муниципального казенного учреждения «Управление культуры Богучанского района»</w:t>
      </w:r>
      <w:bookmarkStart w:id="0" w:name="_GoBack"/>
      <w:bookmarkEnd w:id="0"/>
    </w:p>
    <w:p w:rsidR="00B67F78" w:rsidRPr="00B67F78" w:rsidRDefault="00B67F78" w:rsidP="00B67F78">
      <w:pPr>
        <w:widowControl w:val="0"/>
        <w:autoSpaceDE w:val="0"/>
        <w:autoSpaceDN w:val="0"/>
        <w:adjustRightInd w:val="0"/>
        <w:spacing w:after="0" w:line="240" w:lineRule="auto"/>
        <w:ind w:firstLine="720"/>
        <w:jc w:val="center"/>
        <w:outlineLvl w:val="0"/>
        <w:rPr>
          <w:rFonts w:ascii="Times New Roman" w:hAnsi="Times New Roman"/>
          <w:b/>
          <w:bCs/>
          <w:sz w:val="20"/>
          <w:szCs w:val="20"/>
          <w:lang w:eastAsia="ar-SA"/>
        </w:rPr>
      </w:pP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bCs/>
          <w:color w:val="000000"/>
          <w:sz w:val="20"/>
          <w:szCs w:val="20"/>
          <w:shd w:val="clear" w:color="auto" w:fill="FFFFFF"/>
          <w:lang w:eastAsia="ar-SA"/>
        </w:rPr>
      </w:pPr>
      <w:proofErr w:type="gramStart"/>
      <w:r w:rsidRPr="00B67F78">
        <w:rPr>
          <w:rFonts w:ascii="Times New Roman" w:hAnsi="Times New Roman"/>
          <w:sz w:val="20"/>
          <w:szCs w:val="20"/>
          <w:lang w:eastAsia="ar-SA"/>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№651-п «Об утверждении Положения о системе оплаты труда работников муниципальных бюджетных и казенных  учреждений», постановлением администрации</w:t>
      </w:r>
      <w:proofErr w:type="gramEnd"/>
      <w:r w:rsidRPr="00B67F78">
        <w:rPr>
          <w:rFonts w:ascii="Times New Roman" w:hAnsi="Times New Roman"/>
          <w:sz w:val="20"/>
          <w:szCs w:val="20"/>
          <w:lang w:eastAsia="ar-SA"/>
        </w:rPr>
        <w:t xml:space="preserve">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руководствуясь статьями 7, 8, 47 Устава Богучанского района,</w:t>
      </w:r>
    </w:p>
    <w:p w:rsidR="00B67F78" w:rsidRPr="00B67F78" w:rsidRDefault="00B67F78" w:rsidP="00B67F78">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B67F78">
        <w:rPr>
          <w:rFonts w:ascii="Times New Roman" w:hAnsi="Times New Roman"/>
          <w:sz w:val="20"/>
          <w:szCs w:val="20"/>
          <w:lang w:eastAsia="ar-SA"/>
        </w:rPr>
        <w:t>ПОСТАНОВЛЯЮ:</w:t>
      </w:r>
    </w:p>
    <w:p w:rsidR="00B67F78" w:rsidRPr="00B67F78" w:rsidRDefault="00B67F78" w:rsidP="00B67F78">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B67F78">
        <w:rPr>
          <w:rFonts w:ascii="Times New Roman" w:hAnsi="Times New Roman"/>
          <w:sz w:val="20"/>
          <w:szCs w:val="20"/>
          <w:lang w:eastAsia="ar-SA"/>
        </w:rPr>
        <w:t>1. Признать утратившими силу постановления администрации  Богучанского района:</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1.1. Постановление администрации  Богучанского района от  23.09.2013 № 1187-п «Об утверждении положения об оплате труда работников Муниципального казенного учреждения «Управление культуры Богучанского района»;</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1.2. Постановление администрации  Богучанского района от  24.09.2014 № 1207-п «О внесении изменений в постановление администрации Богучанского района  от 23.09.2013 № 1187-п «Об утверждении положения об оплате труда работников Муниципального казенного учреждения «Управление культуры Богучанского района»;</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1.3. Постановление администрации  Богучанского района от 13.05.2015 № 480-п «О внесении изменений и дополнений в Положение об оплате труда работников Муниципального казенного учреждения «Управление культуры Богучанского района от 23.09.2013 № 1187-п»;</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1.4.  Постановление администрации  Богучанского района от 30.12.2016 № 1005-п «О внесении изменений и дополнений в Положение об оплате труда работников Муниципального казенного учреждения «Управление культуры Богучанского района от 23.09.2013 № 1187-п»;</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1.5.  Постановление администрации  Богучанского района от 26.01.2017 № 61-п «О внесении изменений и дополнений в Положение об оплате труда работников Муниципального казенного учреждения «Управление культуры Богучанского района от 23.09.2013 № 1187-п».</w:t>
      </w:r>
    </w:p>
    <w:p w:rsidR="00B67F78" w:rsidRPr="00B67F78" w:rsidRDefault="00B67F78" w:rsidP="00B67F78">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B67F78">
        <w:rPr>
          <w:rFonts w:ascii="Times New Roman" w:hAnsi="Times New Roman"/>
          <w:sz w:val="20"/>
          <w:szCs w:val="20"/>
          <w:lang w:eastAsia="ar-SA"/>
        </w:rPr>
        <w:t xml:space="preserve">2. Утвердить </w:t>
      </w:r>
      <w:r w:rsidRPr="00B67F78">
        <w:rPr>
          <w:rFonts w:ascii="Times New Roman" w:hAnsi="Times New Roman"/>
          <w:bCs/>
          <w:sz w:val="20"/>
          <w:szCs w:val="20"/>
          <w:lang w:eastAsia="ar-SA"/>
        </w:rPr>
        <w:t>положение об оплате труда работников Муниципального казенного учреждения «Управление культуры Богучанского района»</w:t>
      </w:r>
      <w:r w:rsidRPr="00B67F78">
        <w:rPr>
          <w:rFonts w:ascii="Times New Roman" w:hAnsi="Times New Roman"/>
          <w:b/>
          <w:bCs/>
          <w:sz w:val="20"/>
          <w:szCs w:val="20"/>
          <w:lang w:eastAsia="ar-SA"/>
        </w:rPr>
        <w:t xml:space="preserve"> </w:t>
      </w:r>
      <w:r w:rsidRPr="00B67F78">
        <w:rPr>
          <w:rFonts w:ascii="Times New Roman" w:hAnsi="Times New Roman"/>
          <w:sz w:val="20"/>
          <w:szCs w:val="20"/>
          <w:lang w:eastAsia="ar-SA"/>
        </w:rPr>
        <w:t xml:space="preserve"> в новой редакции, согласно приложению.</w:t>
      </w:r>
    </w:p>
    <w:p w:rsidR="00B67F78" w:rsidRPr="00B67F78" w:rsidRDefault="00B67F78" w:rsidP="00B67F78">
      <w:pPr>
        <w:widowControl w:val="0"/>
        <w:autoSpaceDE w:val="0"/>
        <w:autoSpaceDN w:val="0"/>
        <w:adjustRightInd w:val="0"/>
        <w:spacing w:after="0" w:line="240" w:lineRule="auto"/>
        <w:ind w:firstLine="708"/>
        <w:jc w:val="both"/>
        <w:outlineLvl w:val="0"/>
        <w:rPr>
          <w:rFonts w:ascii="Times New Roman" w:hAnsi="Times New Roman"/>
          <w:sz w:val="20"/>
          <w:szCs w:val="20"/>
          <w:lang w:eastAsia="ar-SA"/>
        </w:rPr>
      </w:pPr>
      <w:r w:rsidRPr="00B67F78">
        <w:rPr>
          <w:rFonts w:ascii="Times New Roman" w:hAnsi="Times New Roman"/>
          <w:sz w:val="20"/>
          <w:szCs w:val="20"/>
          <w:lang w:eastAsia="ar-SA"/>
        </w:rPr>
        <w:t xml:space="preserve">3. </w:t>
      </w:r>
      <w:proofErr w:type="gramStart"/>
      <w:r w:rsidRPr="00B67F78">
        <w:rPr>
          <w:rFonts w:ascii="Times New Roman" w:hAnsi="Times New Roman"/>
          <w:sz w:val="20"/>
          <w:szCs w:val="20"/>
          <w:lang w:eastAsia="ar-SA"/>
        </w:rPr>
        <w:t>Контроль за</w:t>
      </w:r>
      <w:proofErr w:type="gramEnd"/>
      <w:r w:rsidRPr="00B67F78">
        <w:rPr>
          <w:rFonts w:ascii="Times New Roman" w:hAnsi="Times New Roman"/>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B67F78">
        <w:rPr>
          <w:rFonts w:ascii="Times New Roman" w:hAnsi="Times New Roman"/>
          <w:sz w:val="20"/>
          <w:szCs w:val="20"/>
          <w:lang w:eastAsia="ar-SA"/>
        </w:rPr>
        <w:t>Н.В.Илиндееву</w:t>
      </w:r>
      <w:proofErr w:type="spellEnd"/>
      <w:r w:rsidRPr="00B67F78">
        <w:rPr>
          <w:rFonts w:ascii="Times New Roman" w:hAnsi="Times New Roman"/>
          <w:sz w:val="20"/>
          <w:szCs w:val="20"/>
          <w:lang w:eastAsia="ar-SA"/>
        </w:rPr>
        <w:t>.</w:t>
      </w:r>
    </w:p>
    <w:p w:rsidR="00B67F78" w:rsidRPr="00B67F78" w:rsidRDefault="00B67F78" w:rsidP="00B67F78">
      <w:pPr>
        <w:widowControl w:val="0"/>
        <w:autoSpaceDE w:val="0"/>
        <w:spacing w:after="0" w:line="240" w:lineRule="auto"/>
        <w:ind w:firstLine="720"/>
        <w:jc w:val="both"/>
        <w:rPr>
          <w:rFonts w:ascii="Times New Roman" w:hAnsi="Times New Roman"/>
          <w:sz w:val="20"/>
          <w:szCs w:val="20"/>
          <w:lang w:eastAsia="ar-SA"/>
        </w:rPr>
      </w:pPr>
      <w:r w:rsidRPr="00B67F78">
        <w:rPr>
          <w:rFonts w:ascii="Times New Roman" w:hAnsi="Times New Roman"/>
          <w:sz w:val="20"/>
          <w:szCs w:val="20"/>
          <w:lang w:eastAsia="ar-SA"/>
        </w:rPr>
        <w:t xml:space="preserve">4. Постановление вступает в силу в </w:t>
      </w:r>
      <w:proofErr w:type="gramStart"/>
      <w:r w:rsidRPr="00B67F78">
        <w:rPr>
          <w:rFonts w:ascii="Times New Roman" w:hAnsi="Times New Roman"/>
          <w:sz w:val="20"/>
          <w:szCs w:val="20"/>
          <w:lang w:eastAsia="ar-SA"/>
        </w:rPr>
        <w:t>день, следующий за днем его опубликования в Официальном  вестнике Богучанского района и распространяется</w:t>
      </w:r>
      <w:proofErr w:type="gramEnd"/>
      <w:r w:rsidRPr="00B67F78">
        <w:rPr>
          <w:rFonts w:ascii="Times New Roman" w:hAnsi="Times New Roman"/>
          <w:sz w:val="20"/>
          <w:szCs w:val="20"/>
          <w:lang w:eastAsia="ar-SA"/>
        </w:rPr>
        <w:t xml:space="preserve"> на правоотношения, возникшие  с 01 июля 2017 года.</w:t>
      </w:r>
    </w:p>
    <w:p w:rsidR="00B67F78" w:rsidRPr="00B67F78" w:rsidRDefault="00B67F78" w:rsidP="00B67F78">
      <w:pPr>
        <w:widowControl w:val="0"/>
        <w:autoSpaceDE w:val="0"/>
        <w:spacing w:after="0" w:line="240" w:lineRule="auto"/>
        <w:jc w:val="both"/>
        <w:rPr>
          <w:rFonts w:ascii="Times New Roman" w:hAnsi="Times New Roman"/>
          <w:sz w:val="20"/>
          <w:szCs w:val="20"/>
          <w:lang w:eastAsia="ar-SA"/>
        </w:rPr>
      </w:pPr>
    </w:p>
    <w:p w:rsidR="00B67F78" w:rsidRPr="00B67F78" w:rsidRDefault="00B67F78" w:rsidP="00B67F78">
      <w:pPr>
        <w:widowControl w:val="0"/>
        <w:autoSpaceDE w:val="0"/>
        <w:spacing w:after="0" w:line="240" w:lineRule="auto"/>
        <w:jc w:val="both"/>
        <w:rPr>
          <w:rFonts w:ascii="Times New Roman" w:hAnsi="Times New Roman"/>
          <w:sz w:val="20"/>
          <w:szCs w:val="20"/>
          <w:lang w:eastAsia="ar-SA"/>
        </w:rPr>
      </w:pPr>
      <w:r w:rsidRPr="00B67F78">
        <w:rPr>
          <w:rFonts w:ascii="Times New Roman" w:hAnsi="Times New Roman"/>
          <w:sz w:val="20"/>
          <w:szCs w:val="20"/>
          <w:lang w:eastAsia="ar-SA"/>
        </w:rPr>
        <w:t xml:space="preserve">И.о. Главы Богучанского района </w:t>
      </w:r>
      <w:r w:rsidRPr="00B67F78">
        <w:rPr>
          <w:rFonts w:ascii="Times New Roman" w:hAnsi="Times New Roman"/>
          <w:sz w:val="20"/>
          <w:szCs w:val="20"/>
          <w:lang w:eastAsia="ar-SA"/>
        </w:rPr>
        <w:tab/>
      </w:r>
      <w:r w:rsidRPr="00B67F78">
        <w:rPr>
          <w:rFonts w:ascii="Times New Roman" w:hAnsi="Times New Roman"/>
          <w:sz w:val="20"/>
          <w:szCs w:val="20"/>
          <w:lang w:eastAsia="ar-SA"/>
        </w:rPr>
        <w:tab/>
      </w:r>
      <w:r w:rsidRPr="00B67F78">
        <w:rPr>
          <w:rFonts w:ascii="Times New Roman" w:hAnsi="Times New Roman"/>
          <w:sz w:val="20"/>
          <w:szCs w:val="20"/>
          <w:lang w:eastAsia="ar-SA"/>
        </w:rPr>
        <w:tab/>
      </w:r>
      <w:r w:rsidRPr="00B67F78">
        <w:rPr>
          <w:rFonts w:ascii="Times New Roman" w:hAnsi="Times New Roman"/>
          <w:sz w:val="20"/>
          <w:szCs w:val="20"/>
          <w:lang w:eastAsia="ar-SA"/>
        </w:rPr>
        <w:tab/>
      </w:r>
      <w:r w:rsidRPr="00B67F78">
        <w:rPr>
          <w:rFonts w:ascii="Times New Roman" w:hAnsi="Times New Roman"/>
          <w:sz w:val="20"/>
          <w:szCs w:val="20"/>
          <w:lang w:eastAsia="ar-SA"/>
        </w:rPr>
        <w:tab/>
        <w:t>А.Ю. Машинистов</w:t>
      </w:r>
    </w:p>
    <w:p w:rsidR="00916C06" w:rsidRPr="00B67F78" w:rsidRDefault="00916C06" w:rsidP="00655C2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97A94" w:rsidRPr="00197A94" w:rsidRDefault="00197A94" w:rsidP="00197A94">
      <w:pPr>
        <w:widowControl w:val="0"/>
        <w:autoSpaceDE w:val="0"/>
        <w:spacing w:after="0" w:line="240" w:lineRule="auto"/>
        <w:ind w:left="4956"/>
        <w:jc w:val="right"/>
        <w:rPr>
          <w:rFonts w:ascii="Times New Roman" w:hAnsi="Times New Roman"/>
          <w:bCs/>
          <w:sz w:val="18"/>
          <w:szCs w:val="20"/>
          <w:lang w:eastAsia="ar-SA"/>
        </w:rPr>
      </w:pPr>
      <w:r w:rsidRPr="00197A94">
        <w:rPr>
          <w:rFonts w:ascii="Times New Roman" w:hAnsi="Times New Roman"/>
          <w:bCs/>
          <w:sz w:val="18"/>
          <w:szCs w:val="20"/>
          <w:lang w:eastAsia="ar-SA"/>
        </w:rPr>
        <w:t xml:space="preserve">Приложение </w:t>
      </w:r>
      <w:proofErr w:type="gramStart"/>
      <w:r w:rsidRPr="00197A94">
        <w:rPr>
          <w:rFonts w:ascii="Times New Roman" w:hAnsi="Times New Roman"/>
          <w:bCs/>
          <w:sz w:val="18"/>
          <w:szCs w:val="20"/>
          <w:lang w:eastAsia="ar-SA"/>
        </w:rPr>
        <w:t>к</w:t>
      </w:r>
      <w:proofErr w:type="gramEnd"/>
      <w:r w:rsidRPr="00197A94">
        <w:rPr>
          <w:rFonts w:ascii="Times New Roman" w:hAnsi="Times New Roman"/>
          <w:bCs/>
          <w:sz w:val="18"/>
          <w:szCs w:val="20"/>
          <w:lang w:eastAsia="ar-SA"/>
        </w:rPr>
        <w:t xml:space="preserve"> </w:t>
      </w:r>
    </w:p>
    <w:p w:rsidR="00197A94" w:rsidRPr="00197A94" w:rsidRDefault="00197A94" w:rsidP="00197A94">
      <w:pPr>
        <w:widowControl w:val="0"/>
        <w:autoSpaceDE w:val="0"/>
        <w:spacing w:after="0" w:line="240" w:lineRule="auto"/>
        <w:ind w:left="4956"/>
        <w:jc w:val="right"/>
        <w:rPr>
          <w:rFonts w:ascii="Times New Roman" w:hAnsi="Times New Roman"/>
          <w:b/>
          <w:bCs/>
          <w:sz w:val="18"/>
          <w:szCs w:val="20"/>
          <w:lang w:eastAsia="ar-SA"/>
        </w:rPr>
      </w:pPr>
      <w:r w:rsidRPr="00197A94">
        <w:rPr>
          <w:rFonts w:ascii="Times New Roman" w:hAnsi="Times New Roman"/>
          <w:bCs/>
          <w:sz w:val="18"/>
          <w:szCs w:val="20"/>
          <w:lang w:eastAsia="ar-SA"/>
        </w:rPr>
        <w:lastRenderedPageBreak/>
        <w:t>Постановлению администрации</w:t>
      </w:r>
      <w:r w:rsidRPr="00197A94">
        <w:rPr>
          <w:rFonts w:ascii="Times New Roman" w:hAnsi="Times New Roman"/>
          <w:b/>
          <w:bCs/>
          <w:sz w:val="18"/>
          <w:szCs w:val="20"/>
          <w:lang w:eastAsia="ar-SA"/>
        </w:rPr>
        <w:t xml:space="preserve"> </w:t>
      </w:r>
    </w:p>
    <w:p w:rsidR="00197A94" w:rsidRPr="00197A94" w:rsidRDefault="00197A94" w:rsidP="00197A94">
      <w:pPr>
        <w:widowControl w:val="0"/>
        <w:autoSpaceDE w:val="0"/>
        <w:spacing w:after="0" w:line="240" w:lineRule="auto"/>
        <w:ind w:left="4956"/>
        <w:jc w:val="right"/>
        <w:rPr>
          <w:rFonts w:ascii="Times New Roman" w:hAnsi="Times New Roman"/>
          <w:bCs/>
          <w:sz w:val="18"/>
          <w:szCs w:val="20"/>
          <w:lang w:eastAsia="ar-SA"/>
        </w:rPr>
      </w:pPr>
      <w:r w:rsidRPr="00197A94">
        <w:rPr>
          <w:rFonts w:ascii="Times New Roman" w:hAnsi="Times New Roman"/>
          <w:bCs/>
          <w:sz w:val="18"/>
          <w:szCs w:val="20"/>
          <w:lang w:eastAsia="ar-SA"/>
        </w:rPr>
        <w:t>Богучанского района</w:t>
      </w:r>
    </w:p>
    <w:p w:rsidR="00197A94" w:rsidRPr="00197A94" w:rsidRDefault="00197A94" w:rsidP="00197A94">
      <w:pPr>
        <w:widowControl w:val="0"/>
        <w:autoSpaceDE w:val="0"/>
        <w:spacing w:after="0" w:line="240" w:lineRule="auto"/>
        <w:ind w:left="4956"/>
        <w:jc w:val="right"/>
        <w:rPr>
          <w:rFonts w:ascii="Times New Roman" w:hAnsi="Times New Roman"/>
          <w:bCs/>
          <w:sz w:val="18"/>
          <w:szCs w:val="20"/>
          <w:lang w:eastAsia="ar-SA"/>
        </w:rPr>
      </w:pPr>
      <w:r w:rsidRPr="00197A94">
        <w:rPr>
          <w:rFonts w:ascii="Times New Roman" w:hAnsi="Times New Roman"/>
          <w:bCs/>
          <w:sz w:val="18"/>
          <w:szCs w:val="20"/>
          <w:lang w:eastAsia="ar-SA"/>
        </w:rPr>
        <w:t>от 11.10.2017 № 1132-п</w:t>
      </w:r>
    </w:p>
    <w:p w:rsidR="00197A94" w:rsidRPr="00197A94" w:rsidRDefault="00197A94" w:rsidP="00197A94">
      <w:pPr>
        <w:widowControl w:val="0"/>
        <w:autoSpaceDE w:val="0"/>
        <w:spacing w:after="0" w:line="240" w:lineRule="auto"/>
        <w:ind w:left="4956"/>
        <w:rPr>
          <w:rFonts w:ascii="Times New Roman" w:hAnsi="Times New Roman"/>
          <w:b/>
          <w:bCs/>
          <w:sz w:val="20"/>
          <w:szCs w:val="20"/>
          <w:lang w:eastAsia="ar-SA"/>
        </w:rPr>
      </w:pPr>
    </w:p>
    <w:p w:rsidR="00197A94" w:rsidRPr="00197A94" w:rsidRDefault="00197A94" w:rsidP="00197A94">
      <w:pPr>
        <w:widowControl w:val="0"/>
        <w:autoSpaceDE w:val="0"/>
        <w:spacing w:after="0" w:line="240" w:lineRule="auto"/>
        <w:jc w:val="center"/>
        <w:rPr>
          <w:rFonts w:ascii="Times New Roman" w:hAnsi="Times New Roman"/>
          <w:bCs/>
          <w:sz w:val="20"/>
          <w:szCs w:val="20"/>
          <w:lang w:eastAsia="ar-SA"/>
        </w:rPr>
      </w:pPr>
      <w:r w:rsidRPr="00197A94">
        <w:rPr>
          <w:rFonts w:ascii="Times New Roman" w:hAnsi="Times New Roman"/>
          <w:bCs/>
          <w:sz w:val="20"/>
          <w:szCs w:val="20"/>
          <w:lang w:eastAsia="ar-SA"/>
        </w:rPr>
        <w:t xml:space="preserve">Положение </w:t>
      </w:r>
      <w:r w:rsidRPr="00197A94">
        <w:rPr>
          <w:rFonts w:ascii="Times New Roman" w:eastAsia="Times New Roman" w:hAnsi="Times New Roman"/>
          <w:sz w:val="20"/>
          <w:szCs w:val="20"/>
          <w:lang w:eastAsia="ar-SA"/>
        </w:rPr>
        <w:t xml:space="preserve">об оплате труда работников </w:t>
      </w:r>
      <w:r w:rsidRPr="00197A94">
        <w:rPr>
          <w:rFonts w:ascii="Times New Roman" w:hAnsi="Times New Roman"/>
          <w:bCs/>
          <w:sz w:val="20"/>
          <w:szCs w:val="20"/>
          <w:lang w:eastAsia="ar-SA"/>
        </w:rPr>
        <w:t xml:space="preserve"> </w:t>
      </w:r>
      <w:r w:rsidRPr="00197A94">
        <w:rPr>
          <w:rFonts w:ascii="Times New Roman" w:eastAsia="Times New Roman" w:hAnsi="Times New Roman"/>
          <w:sz w:val="20"/>
          <w:szCs w:val="20"/>
          <w:lang w:eastAsia="ar-SA"/>
        </w:rPr>
        <w:t xml:space="preserve">Муниципального казенного учреждения </w:t>
      </w:r>
      <w:r w:rsidRPr="00197A94">
        <w:rPr>
          <w:rFonts w:ascii="Times New Roman" w:hAnsi="Times New Roman"/>
          <w:bCs/>
          <w:sz w:val="20"/>
          <w:szCs w:val="20"/>
          <w:lang w:eastAsia="ar-SA"/>
        </w:rPr>
        <w:t xml:space="preserve"> </w:t>
      </w:r>
      <w:r w:rsidRPr="00197A94">
        <w:rPr>
          <w:rFonts w:ascii="Times New Roman" w:eastAsia="Times New Roman" w:hAnsi="Times New Roman"/>
          <w:sz w:val="20"/>
          <w:szCs w:val="20"/>
          <w:lang w:eastAsia="ar-SA"/>
        </w:rPr>
        <w:t>«Управление культуры Богучанского района»</w:t>
      </w:r>
    </w:p>
    <w:p w:rsidR="00197A94" w:rsidRPr="00197A94" w:rsidRDefault="00197A94" w:rsidP="00197A94">
      <w:pPr>
        <w:widowControl w:val="0"/>
        <w:autoSpaceDE w:val="0"/>
        <w:spacing w:after="0" w:line="240" w:lineRule="auto"/>
        <w:jc w:val="center"/>
        <w:outlineLvl w:val="1"/>
        <w:rPr>
          <w:rFonts w:ascii="Times New Roman" w:eastAsia="Times New Roman" w:hAnsi="Times New Roman"/>
          <w:sz w:val="20"/>
          <w:szCs w:val="20"/>
          <w:lang w:eastAsia="ar-SA"/>
        </w:rPr>
      </w:pPr>
    </w:p>
    <w:p w:rsidR="00197A94" w:rsidRPr="00197A94" w:rsidRDefault="00197A94" w:rsidP="00197A94">
      <w:pPr>
        <w:widowControl w:val="0"/>
        <w:autoSpaceDE w:val="0"/>
        <w:spacing w:after="0" w:line="240" w:lineRule="auto"/>
        <w:jc w:val="center"/>
        <w:outlineLvl w:val="1"/>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I. Общие положения</w:t>
      </w:r>
    </w:p>
    <w:p w:rsidR="00197A94" w:rsidRPr="00197A94" w:rsidRDefault="00197A94" w:rsidP="00197A94">
      <w:pPr>
        <w:tabs>
          <w:tab w:val="left" w:pos="8789"/>
        </w:tabs>
        <w:suppressAutoHyphens/>
        <w:autoSpaceDE w:val="0"/>
        <w:spacing w:after="0" w:line="240" w:lineRule="auto"/>
        <w:ind w:firstLine="709"/>
        <w:rPr>
          <w:rFonts w:ascii="Times New Roman" w:eastAsia="Times New Roman" w:hAnsi="Times New Roman"/>
          <w:sz w:val="20"/>
          <w:szCs w:val="20"/>
          <w:lang w:eastAsia="ar-SA"/>
        </w:rPr>
      </w:pPr>
    </w:p>
    <w:p w:rsidR="00197A94" w:rsidRPr="00197A94" w:rsidRDefault="00197A94" w:rsidP="00197A94">
      <w:pPr>
        <w:tabs>
          <w:tab w:val="left" w:pos="8789"/>
        </w:tabs>
        <w:suppressAutoHyphens/>
        <w:autoSpaceDE w:val="0"/>
        <w:spacing w:after="0" w:line="240" w:lineRule="auto"/>
        <w:ind w:firstLine="709"/>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1.1. </w:t>
      </w:r>
      <w:proofErr w:type="gramStart"/>
      <w:r w:rsidRPr="00197A94">
        <w:rPr>
          <w:rFonts w:ascii="Times New Roman" w:eastAsia="Times New Roman" w:hAnsi="Times New Roman"/>
          <w:sz w:val="20"/>
          <w:szCs w:val="20"/>
          <w:lang w:eastAsia="ar-SA"/>
        </w:rPr>
        <w:t>Настоящее Положение об оплате труда работников Муниципального казенного учреждения «Управление культуры Богучанского района» (далее – Положение) разработано в соответствии с Положением о системе оплаты труда работников муниципальных и казенных учреждений, утвержденным постановлением администрации Богучанского района от 18.05.2012 № 651-п и Примерным положением об оплате труда работников муниципальных бюджетных и казенных учреждений культуры, утвержденным постановлением администрации Богучанского района от 11.10.2017 № 1130-п и регулирует</w:t>
      </w:r>
      <w:proofErr w:type="gramEnd"/>
      <w:r w:rsidRPr="00197A94">
        <w:rPr>
          <w:rFonts w:ascii="Times New Roman" w:eastAsia="Times New Roman" w:hAnsi="Times New Roman"/>
          <w:sz w:val="20"/>
          <w:szCs w:val="20"/>
          <w:lang w:eastAsia="ar-SA"/>
        </w:rPr>
        <w:t xml:space="preserve"> порядок и условия оплаты труда работников Муниципального казенного учреждения «Управление культуры Богучанского района» (далее – работники).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1.2. Настоящее Положение включает в себя: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виды выплат компенсационного характера, размеры и условия их осуществления;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виды выплат стимулирующего характера, размеры и условия их осуществления;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условия выплат единовременной материальной помощи.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1.3. Условия оплаты труда работников Муниципального казенного учреждения «Управление культуры Богучанского района» (далее – Учреждение), определенные настоящим Положением, не могут быть ухудшены по сравнению с действующим Трудовым кодексом Российской Федерации, законами и иными нормативными правовыми актами. </w:t>
      </w:r>
    </w:p>
    <w:p w:rsidR="00197A94" w:rsidRPr="00197A94" w:rsidRDefault="00197A94" w:rsidP="00197A94">
      <w:pPr>
        <w:spacing w:after="0" w:line="240" w:lineRule="auto"/>
        <w:jc w:val="both"/>
        <w:rPr>
          <w:rFonts w:ascii="Times New Roman" w:hAnsi="Times New Roman"/>
          <w:b/>
          <w:bCs/>
          <w:sz w:val="20"/>
          <w:szCs w:val="20"/>
          <w:lang w:eastAsia="ar-SA"/>
        </w:rPr>
      </w:pPr>
    </w:p>
    <w:p w:rsidR="00197A94" w:rsidRPr="00197A94" w:rsidRDefault="00197A94" w:rsidP="00197A94">
      <w:pPr>
        <w:spacing w:after="0" w:line="240" w:lineRule="auto"/>
        <w:jc w:val="center"/>
        <w:rPr>
          <w:rFonts w:ascii="Times New Roman" w:hAnsi="Times New Roman"/>
          <w:bCs/>
          <w:sz w:val="20"/>
          <w:szCs w:val="20"/>
          <w:lang w:eastAsia="ar-SA"/>
        </w:rPr>
      </w:pPr>
      <w:r w:rsidRPr="00197A94">
        <w:rPr>
          <w:rFonts w:ascii="Times New Roman" w:hAnsi="Times New Roman"/>
          <w:bCs/>
          <w:sz w:val="20"/>
          <w:szCs w:val="20"/>
          <w:lang w:eastAsia="ar-SA"/>
        </w:rPr>
        <w:t>II. Оклады (должностные оклады), ставки заработной платы</w:t>
      </w:r>
    </w:p>
    <w:p w:rsidR="00197A94" w:rsidRPr="00197A94" w:rsidRDefault="00197A94" w:rsidP="00197A94">
      <w:pPr>
        <w:spacing w:after="0" w:line="240" w:lineRule="auto"/>
        <w:jc w:val="center"/>
        <w:rPr>
          <w:rFonts w:ascii="Times New Roman" w:hAnsi="Times New Roman"/>
          <w:b/>
          <w:bCs/>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приложением №1 к настоящему Положению. Установленные размеры окладов (должностных окладов), ставок заработной платы работникам увеличиваются при условии наличия квалификационной категории: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2.1.1. Водителям грузовых и легковых автомобилей, автобусов с учетом классности  в следующих размерах:</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первый класс – на 25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второй класс – на 10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p>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val="en-US" w:eastAsia="ar-SA"/>
        </w:rPr>
        <w:t>III</w:t>
      </w:r>
      <w:r w:rsidRPr="00197A94">
        <w:rPr>
          <w:rFonts w:ascii="Times New Roman" w:eastAsia="Times New Roman" w:hAnsi="Times New Roman"/>
          <w:sz w:val="20"/>
          <w:szCs w:val="20"/>
          <w:lang w:eastAsia="ar-SA"/>
        </w:rPr>
        <w:t>. Выплаты компенсационного характера</w:t>
      </w:r>
    </w:p>
    <w:p w:rsidR="00197A94" w:rsidRPr="00197A94" w:rsidRDefault="00197A94" w:rsidP="00197A94">
      <w:pPr>
        <w:spacing w:after="0" w:line="240" w:lineRule="auto"/>
        <w:ind w:firstLine="709"/>
        <w:jc w:val="both"/>
        <w:rPr>
          <w:rFonts w:ascii="Times New Roman" w:hAnsi="Times New Roman"/>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3.1. Работникам Учреждения устанавливаются следующие виды выплат компенсационного характера: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работникам, занятым на тяжелых работах, работах с вредными и (или) опасными и иными особыми условиями труда;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работу в местностях с особыми климатическими условиями;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надбавка за продолжительность непрерывной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за работу в сельской местности.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3.2. Выплаты работникам Учреждения, занятым на тяжелых работах, работах с вредными и (или) опасными и иными особыми условиями труда, устанавливаются руководителями Учреждения с учетом мнения представительного органа работников в порядке, установленном статьей 372 Трудового кодекса Российской Федерации, в размере до 12 процентов от оклада (должностного оклада), ставки заработной платы.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lastRenderedPageBreak/>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совмещение профессий (должностей);</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расширение зон обслуживания;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работу в ночное время;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работу в выходные и нерабочие праздничные дни;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доплату за сверхурочную работу.</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3.3.1. Размер доплат, указанных в абзацах 2, 3, 4 пункта 3.3, определяется по соглашению сторон трудового договора с учетом содержания и (или) объема дополнительной работы.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3.3.2. Доплата за работу в ночное время производится работникам Учреждения за каждый час работы в ночное время. Ночным считается время с 22 до 6 часов. Размер доплаты составляет 35 % части оклада (должностного оклада), ставки заработной платы, за час работы работника в ночное время.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3.3.3. Работникам Учреждения,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3.3.4. Работникам Учреждения, привлекавшимся к сверхурочной работе, устанавливается повышенная оплата в соответствии со статьей 152 Трудового кодекса Российской Федерации.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3.3.5. Доплата за ненормированный рабочий день устанавливается водителям Учреждения в размере 50 процентов к должностному окладу.</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3.4. 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3.5. </w:t>
      </w:r>
      <w:proofErr w:type="gramStart"/>
      <w:r w:rsidRPr="00197A94">
        <w:rPr>
          <w:rFonts w:ascii="Times New Roman" w:hAnsi="Times New Roman"/>
          <w:sz w:val="20"/>
          <w:szCs w:val="20"/>
          <w:lang w:eastAsia="ar-SA"/>
        </w:rPr>
        <w:t>Надбавка за продолжительность непрерывной работы (далее – по тексту настоящего пункта - надбавка) выплачивается  следующим специалистам: руководитель, заместитель начальника, начальник отдела кадров, начальник технологического отдела, главный специалист по делопроизводству, ведущий специалист по кадрам, бухгалтер (главный, заместитель главного, ведущий, бухгалтер-ревизор), экономист (главный, ведущий), программист (ведущий), юрисконсульт, специалист по охране руда, секретарь руководителя, в зависимости  от стажа работы.</w:t>
      </w:r>
      <w:proofErr w:type="gramEnd"/>
      <w:r w:rsidRPr="00197A94">
        <w:rPr>
          <w:rFonts w:ascii="Times New Roman" w:hAnsi="Times New Roman"/>
          <w:sz w:val="20"/>
          <w:szCs w:val="20"/>
          <w:lang w:eastAsia="ar-SA"/>
        </w:rPr>
        <w:t xml:space="preserve"> В стаж работы, дающий право на получение надбавки, засчитывается время работы в учреждениях бюджетной сферы, независимо от перерыва в работе.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3.5.1. Надбавка устанавливается в следующих размерах (в процентах к должностному окладу):</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-при стаже работы от 1 до 5 лет-10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-при стаже работы от 5 до 10 лет-15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-при стаже работы от 10 до 15 лет-20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-при стаже работы свыше 15 лет-30 процентов.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3.5.2.Основанием для определения стажа работы, дающего право на получение надбавки за выслугу лет, является  трудовая книжка.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3.6. Работникам учреждения осуществляется выплата за работу в сельской местности в размере 25 процентов от оклада (должностного оклада), ставки заработной платы, согласно перечню должностей (приложение № 2 к настоящему Положению).</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3.7. Конкретные виды и размеры выплат компенсационного характера устанавливаются в трудовых договорах работников.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3.8. Выплаты компенсационного характера устанавливаются от оклада (должностного оклада) без учета повышающих коэффициентов.</w:t>
      </w:r>
    </w:p>
    <w:p w:rsidR="00197A94" w:rsidRPr="00197A94" w:rsidRDefault="00197A94" w:rsidP="00197A94">
      <w:pPr>
        <w:spacing w:after="0" w:line="240" w:lineRule="auto"/>
        <w:ind w:firstLine="709"/>
        <w:jc w:val="center"/>
        <w:rPr>
          <w:rFonts w:ascii="Times New Roman" w:hAnsi="Times New Roman"/>
          <w:b/>
          <w:sz w:val="20"/>
          <w:szCs w:val="20"/>
          <w:lang w:eastAsia="ar-SA"/>
        </w:rPr>
      </w:pPr>
    </w:p>
    <w:p w:rsidR="00197A94" w:rsidRPr="00197A94" w:rsidRDefault="00197A94" w:rsidP="00197A94">
      <w:pPr>
        <w:spacing w:after="0" w:line="240" w:lineRule="auto"/>
        <w:ind w:firstLine="709"/>
        <w:jc w:val="center"/>
        <w:rPr>
          <w:rFonts w:ascii="Times New Roman" w:hAnsi="Times New Roman"/>
          <w:sz w:val="20"/>
          <w:szCs w:val="20"/>
          <w:lang w:eastAsia="ar-SA"/>
        </w:rPr>
      </w:pPr>
      <w:r w:rsidRPr="00197A94">
        <w:rPr>
          <w:rFonts w:ascii="Times New Roman" w:hAnsi="Times New Roman"/>
          <w:sz w:val="20"/>
          <w:szCs w:val="20"/>
          <w:lang w:eastAsia="ar-SA"/>
        </w:rPr>
        <w:t>IV. Выплаты стимулирующего характера</w:t>
      </w:r>
    </w:p>
    <w:p w:rsidR="00197A94" w:rsidRPr="00197A94" w:rsidRDefault="00197A94" w:rsidP="00197A94">
      <w:pPr>
        <w:spacing w:after="0" w:line="240" w:lineRule="auto"/>
        <w:ind w:firstLine="709"/>
        <w:jc w:val="center"/>
        <w:rPr>
          <w:rFonts w:ascii="Times New Roman" w:hAnsi="Times New Roman"/>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4.2. Работникам Учреждения, по решению руководителя,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важность выполняемой работы, степень самостоятельности и ответственности при выполнении поставленных задач;</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интенсивность и высокие результаты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качество выполняемых работ;</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персональные выплаты</w:t>
      </w:r>
      <w:r w:rsidRPr="00197A94">
        <w:rPr>
          <w:rFonts w:ascii="Times New Roman" w:eastAsia="Times New Roman" w:hAnsi="Times New Roman"/>
          <w:sz w:val="20"/>
          <w:szCs w:val="20"/>
          <w:lang w:eastAsia="ru-RU"/>
        </w:rPr>
        <w:t xml:space="preserve">: </w:t>
      </w:r>
      <w:r w:rsidRPr="00197A94">
        <w:rPr>
          <w:rFonts w:ascii="Times New Roman" w:hAnsi="Times New Roman"/>
          <w:sz w:val="20"/>
          <w:szCs w:val="20"/>
          <w:lang w:eastAsia="ar-SA"/>
        </w:rPr>
        <w:t xml:space="preserve">за квалификационную категорию; за опыт работы; за сложность, напряженность и особый режим работы; в целях обеспечения заработной платы работника на уровне </w:t>
      </w:r>
      <w:r w:rsidRPr="00197A94">
        <w:rPr>
          <w:rFonts w:ascii="Times New Roman" w:hAnsi="Times New Roman"/>
          <w:sz w:val="20"/>
          <w:szCs w:val="20"/>
          <w:lang w:eastAsia="ar-SA"/>
        </w:rPr>
        <w:lastRenderedPageBreak/>
        <w:t>размера минимальной заработной платы, установленного в Красноярском крае; в целях обеспечения региональной выплаты;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по итогам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персональная доплата при предоставлении ежегодного отпуска.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4.3.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решению </w:t>
      </w:r>
      <w:proofErr w:type="spellStart"/>
      <w:r w:rsidRPr="00197A94">
        <w:rPr>
          <w:rFonts w:ascii="Times New Roman" w:hAnsi="Times New Roman"/>
          <w:sz w:val="20"/>
          <w:szCs w:val="20"/>
          <w:lang w:eastAsia="ar-SA"/>
        </w:rPr>
        <w:t>социокультурных</w:t>
      </w:r>
      <w:proofErr w:type="spellEnd"/>
      <w:r w:rsidRPr="00197A94">
        <w:rPr>
          <w:rFonts w:ascii="Times New Roman" w:hAnsi="Times New Roman"/>
          <w:sz w:val="20"/>
          <w:szCs w:val="20"/>
          <w:lang w:eastAsia="ar-SA"/>
        </w:rPr>
        <w:t xml:space="preserve"> задач, достижению положительных результатов в деятельности Учреждения.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4.4.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4.5. Выплаты за качество выполняемых работ устанавливаются с целью стимулирования работников на достижение более высоких показателей результатов труда.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4.6. Стимулирующие выплаты, за исключением персональных выплат, выплат по итогам работы и персональной доплаты при предоставлении ежегодного отпуска,  устанавливаются руководителем Учреждения ежемесячно, ежеквартально и на год с учетом критериев оценки результативности и качества труда работников, согласно приложениям 5-8 к настоящему Положению.</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4.7. Персональные выплаты устанавливаются: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4.7.2. За сложность, напряженность и особый режим работы: работникам учреждения, до 100% должностного оклада, ставки заработной платы, в пределах фонда оплаты труда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4.7.3. </w:t>
      </w:r>
      <w:proofErr w:type="gramStart"/>
      <w:r w:rsidRPr="00197A94">
        <w:rPr>
          <w:rFonts w:ascii="Times New Roman" w:hAnsi="Times New Roman"/>
          <w:sz w:val="20"/>
          <w:szCs w:val="20"/>
          <w:lang w:eastAsia="ar-SA"/>
        </w:rPr>
        <w:t>Персональная выплата в целях обеспечения заработной платы работника на уровне размера минимальной заработной платы, установленного в Красноярском крае,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w:t>
      </w:r>
      <w:proofErr w:type="gramEnd"/>
      <w:r w:rsidRPr="00197A94">
        <w:rPr>
          <w:rFonts w:ascii="Times New Roman" w:hAnsi="Times New Roman"/>
          <w:sz w:val="20"/>
          <w:szCs w:val="20"/>
          <w:lang w:eastAsia="ar-SA"/>
        </w:rPr>
        <w:t xml:space="preserve">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w:t>
      </w:r>
    </w:p>
    <w:p w:rsidR="00197A94" w:rsidRPr="00197A94" w:rsidRDefault="00197A94" w:rsidP="00197A94">
      <w:pPr>
        <w:spacing w:after="0" w:line="240" w:lineRule="auto"/>
        <w:ind w:firstLine="709"/>
        <w:jc w:val="both"/>
        <w:rPr>
          <w:rFonts w:ascii="Times New Roman" w:hAnsi="Times New Roman"/>
          <w:sz w:val="20"/>
          <w:szCs w:val="20"/>
          <w:lang w:eastAsia="ar-SA"/>
        </w:rPr>
      </w:pPr>
      <w:proofErr w:type="gramStart"/>
      <w:r w:rsidRPr="00197A94">
        <w:rPr>
          <w:rFonts w:ascii="Times New Roman" w:hAnsi="Times New Roman"/>
          <w:sz w:val="20"/>
          <w:szCs w:val="20"/>
          <w:lang w:eastAsia="ar-SA"/>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197A94">
        <w:rPr>
          <w:rFonts w:ascii="Times New Roman" w:hAnsi="Times New Roman"/>
          <w:sz w:val="20"/>
          <w:szCs w:val="20"/>
          <w:lang w:eastAsia="ar-SA"/>
        </w:rPr>
        <w:t xml:space="preserve">, установленным в Красноярском крае (минимальным </w:t>
      </w:r>
      <w:proofErr w:type="gramStart"/>
      <w:r w:rsidRPr="00197A94">
        <w:rPr>
          <w:rFonts w:ascii="Times New Roman" w:hAnsi="Times New Roman"/>
          <w:sz w:val="20"/>
          <w:szCs w:val="20"/>
          <w:lang w:eastAsia="ar-SA"/>
        </w:rPr>
        <w:t>размером оплаты труда</w:t>
      </w:r>
      <w:proofErr w:type="gramEnd"/>
      <w:r w:rsidRPr="00197A94">
        <w:rPr>
          <w:rFonts w:ascii="Times New Roman" w:hAnsi="Times New Roman"/>
          <w:sz w:val="20"/>
          <w:szCs w:val="20"/>
          <w:lang w:eastAsia="ar-SA"/>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197A94" w:rsidRPr="00197A94" w:rsidRDefault="00197A94" w:rsidP="00197A94">
      <w:pPr>
        <w:widowControl w:val="0"/>
        <w:autoSpaceDE w:val="0"/>
        <w:autoSpaceDN w:val="0"/>
        <w:adjustRightInd w:val="0"/>
        <w:spacing w:after="0" w:line="240" w:lineRule="auto"/>
        <w:ind w:firstLine="4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    4.7.5.</w:t>
      </w:r>
      <w:r w:rsidRPr="00197A94">
        <w:rPr>
          <w:rFonts w:ascii="Arial" w:hAnsi="Arial" w:cs="Arial"/>
          <w:sz w:val="20"/>
          <w:szCs w:val="20"/>
          <w:lang w:eastAsia="ar-SA"/>
        </w:rPr>
        <w:t xml:space="preserve"> </w:t>
      </w:r>
      <w:r w:rsidRPr="00197A94">
        <w:rPr>
          <w:rFonts w:ascii="Times New Roman" w:hAnsi="Times New Roman"/>
          <w:sz w:val="20"/>
          <w:szCs w:val="20"/>
          <w:lang w:eastAsia="ar-SA"/>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97A94" w:rsidRPr="00197A94" w:rsidRDefault="00197A94" w:rsidP="00197A94">
      <w:pPr>
        <w:widowControl w:val="0"/>
        <w:autoSpaceDE w:val="0"/>
        <w:autoSpaceDN w:val="0"/>
        <w:adjustRightInd w:val="0"/>
        <w:spacing w:after="0" w:line="240" w:lineRule="auto"/>
        <w:ind w:firstLine="420"/>
        <w:jc w:val="both"/>
        <w:outlineLvl w:val="1"/>
        <w:rPr>
          <w:rFonts w:ascii="Times New Roman" w:hAnsi="Times New Roman"/>
          <w:sz w:val="20"/>
          <w:szCs w:val="20"/>
          <w:lang w:eastAsia="ar-SA"/>
        </w:rPr>
      </w:pPr>
      <w:r w:rsidRPr="00197A94">
        <w:rPr>
          <w:rFonts w:ascii="Times New Roman" w:hAnsi="Times New Roman"/>
          <w:sz w:val="20"/>
          <w:szCs w:val="20"/>
          <w:lang w:eastAsia="ar-SA"/>
        </w:rPr>
        <w:t>Размер заработной платы для расчета региональной выплаты равен минимальной заработной плате в Богучанском районе, устанавливаемой региональным соглашением</w:t>
      </w:r>
      <w:r w:rsidRPr="00197A94">
        <w:rPr>
          <w:rFonts w:ascii="Times New Roman" w:hAnsi="Times New Roman"/>
          <w:b/>
          <w:bCs/>
          <w:sz w:val="20"/>
          <w:szCs w:val="20"/>
          <w:lang w:eastAsia="ar-SA"/>
        </w:rPr>
        <w:t>.</w:t>
      </w:r>
      <w:r w:rsidRPr="00197A94">
        <w:rPr>
          <w:rFonts w:ascii="Times New Roman" w:hAnsi="Times New Roman"/>
          <w:sz w:val="20"/>
          <w:szCs w:val="20"/>
          <w:lang w:eastAsia="ar-SA"/>
        </w:rPr>
        <w:t xml:space="preserve"> </w:t>
      </w:r>
    </w:p>
    <w:p w:rsidR="00197A94" w:rsidRPr="00197A94" w:rsidRDefault="00197A94" w:rsidP="00197A94">
      <w:pPr>
        <w:widowControl w:val="0"/>
        <w:autoSpaceDE w:val="0"/>
        <w:autoSpaceDN w:val="0"/>
        <w:adjustRightInd w:val="0"/>
        <w:spacing w:after="0" w:line="240" w:lineRule="auto"/>
        <w:ind w:firstLine="4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197A94" w:rsidRPr="00197A94" w:rsidRDefault="00197A94" w:rsidP="00197A94">
      <w:pPr>
        <w:widowControl w:val="0"/>
        <w:autoSpaceDE w:val="0"/>
        <w:autoSpaceDN w:val="0"/>
        <w:adjustRightInd w:val="0"/>
        <w:spacing w:after="0" w:line="240" w:lineRule="auto"/>
        <w:ind w:firstLine="4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  </w:t>
      </w:r>
      <w:proofErr w:type="gramStart"/>
      <w:r w:rsidRPr="00197A94">
        <w:rPr>
          <w:rFonts w:ascii="Times New Roman" w:hAnsi="Times New Roman"/>
          <w:sz w:val="20"/>
          <w:szCs w:val="20"/>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97A94" w:rsidRPr="00197A94" w:rsidRDefault="00197A94" w:rsidP="00197A94">
      <w:pPr>
        <w:widowControl w:val="0"/>
        <w:autoSpaceDE w:val="0"/>
        <w:autoSpaceDN w:val="0"/>
        <w:adjustRightInd w:val="0"/>
        <w:spacing w:after="0" w:line="240" w:lineRule="auto"/>
        <w:ind w:firstLine="709"/>
        <w:jc w:val="both"/>
        <w:outlineLvl w:val="1"/>
        <w:rPr>
          <w:rFonts w:ascii="Arial" w:hAnsi="Arial" w:cs="Arial"/>
          <w:sz w:val="20"/>
          <w:szCs w:val="20"/>
          <w:lang w:eastAsia="ar-SA"/>
        </w:rPr>
      </w:pPr>
      <w:r w:rsidRPr="00197A94">
        <w:rPr>
          <w:rFonts w:ascii="Times New Roman" w:hAnsi="Times New Roman"/>
          <w:sz w:val="20"/>
          <w:szCs w:val="20"/>
          <w:lang w:eastAsia="ar-SA"/>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197A94" w:rsidRPr="00197A94" w:rsidRDefault="00197A94" w:rsidP="00197A94">
      <w:pPr>
        <w:suppressAutoHyphens/>
        <w:autoSpaceDE w:val="0"/>
        <w:spacing w:after="0" w:line="240" w:lineRule="auto"/>
        <w:ind w:firstLine="720"/>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7A94" w:rsidRPr="00197A94" w:rsidRDefault="00197A94" w:rsidP="00197A94">
      <w:pPr>
        <w:suppressAutoHyphens/>
        <w:autoSpaceDE w:val="0"/>
        <w:spacing w:after="0" w:line="240" w:lineRule="auto"/>
        <w:ind w:firstLine="708"/>
        <w:jc w:val="both"/>
        <w:rPr>
          <w:rFonts w:ascii="Arial" w:eastAsia="Times New Roman" w:hAnsi="Arial" w:cs="Arial"/>
          <w:sz w:val="20"/>
          <w:szCs w:val="20"/>
          <w:lang w:eastAsia="ar-SA"/>
        </w:rPr>
      </w:pPr>
      <w:r w:rsidRPr="00197A94">
        <w:rPr>
          <w:rFonts w:ascii="Times New Roman" w:eastAsia="Times New Roman" w:hAnsi="Times New Roman"/>
          <w:sz w:val="20"/>
          <w:szCs w:val="20"/>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lastRenderedPageBreak/>
        <w:t>4.8. Выплаты по итогам работы, осуществляются в пределах фонда оплаты труда.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4.8.1.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и оформляются соответствующим приказом в отношении: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работников, подчиненных непосредственно руководителю;</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руководителей отделов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работников, подчиненных заместителям руководителей - по представлению заместителей руководителя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4.8.2. Выплаты по итогам работы за период (за месяц, квартал, год) выплачиваются с целью поощрения работников Учреждения за общие результаты труда по итогам работы.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При осуществлении выплат по итогам работы учитывается выполнение следующих критериев: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успешное и добросовестное исполнение работником своих должностных обязанностей в соответствующем периоде;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инициатива, творчество и применение в работе современных форм и методов организации труда;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качество подготовки и проведения мероприятий, связанных с уставной деятельностью Учреждения;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качество подготовки и своевременность сдачи отчетности;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непосредственное участие работника в выполнении важных работ, мероприятий.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4.8.3.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4.9.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руководителям структурных подразделений Учреждения, работникам, подчиненным заместителям руководителей, – по представлению заместителей руководителя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остальным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4.10. </w:t>
      </w:r>
      <w:proofErr w:type="gramStart"/>
      <w:r w:rsidRPr="00197A94">
        <w:rPr>
          <w:rFonts w:ascii="Times New Roman" w:hAnsi="Times New Roman"/>
          <w:sz w:val="20"/>
          <w:szCs w:val="20"/>
          <w:lang w:eastAsia="ar-SA"/>
        </w:rPr>
        <w:t>Конкретный размер выплат стимулирующего характера за исключением персональных выплат, выплат по итогам работы и персональной доплаты при предоставлении ежегодного отпуска устанавливается в абсолютном размере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в соответствии</w:t>
      </w:r>
      <w:proofErr w:type="gramEnd"/>
      <w:r w:rsidRPr="00197A94">
        <w:rPr>
          <w:rFonts w:ascii="Times New Roman" w:hAnsi="Times New Roman"/>
          <w:sz w:val="20"/>
          <w:szCs w:val="20"/>
          <w:lang w:eastAsia="ar-SA"/>
        </w:rPr>
        <w:t xml:space="preserve"> с балльной оценкой, в следующем порядке.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Размер выплаты, осуществляемой конкретному работнику Учреждения, определяется по формуле:</w:t>
      </w:r>
    </w:p>
    <w:p w:rsidR="00197A94" w:rsidRPr="00197A94" w:rsidRDefault="00197A94" w:rsidP="00197A94">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197A94" w:rsidRPr="00197A94" w:rsidRDefault="00197A94" w:rsidP="00197A94">
      <w:pPr>
        <w:widowControl w:val="0"/>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С = С</w:t>
      </w:r>
      <w:proofErr w:type="gramStart"/>
      <w:r w:rsidRPr="00197A94">
        <w:rPr>
          <w:rFonts w:ascii="Times New Roman" w:eastAsia="Times New Roman" w:hAnsi="Times New Roman"/>
          <w:sz w:val="20"/>
          <w:szCs w:val="20"/>
          <w:vertAlign w:val="subscript"/>
          <w:lang w:eastAsia="ar-SA"/>
        </w:rPr>
        <w:t>1</w:t>
      </w:r>
      <w:proofErr w:type="gramEnd"/>
      <w:r w:rsidRPr="00197A94">
        <w:rPr>
          <w:rFonts w:ascii="Times New Roman" w:eastAsia="Times New Roman" w:hAnsi="Times New Roman"/>
          <w:sz w:val="20"/>
          <w:szCs w:val="20"/>
          <w:vertAlign w:val="subscript"/>
          <w:lang w:eastAsia="ar-SA"/>
        </w:rPr>
        <w:t xml:space="preserve"> балла</w:t>
      </w:r>
      <w:r w:rsidRPr="00197A94">
        <w:rPr>
          <w:rFonts w:ascii="Times New Roman" w:eastAsia="Times New Roman" w:hAnsi="Times New Roman"/>
          <w:sz w:val="20"/>
          <w:szCs w:val="20"/>
          <w:lang w:eastAsia="ar-SA"/>
        </w:rPr>
        <w:t xml:space="preserve">  </w:t>
      </w:r>
      <w:proofErr w:type="spellStart"/>
      <w:r w:rsidRPr="00197A94">
        <w:rPr>
          <w:rFonts w:ascii="Times New Roman" w:eastAsia="Times New Roman" w:hAnsi="Times New Roman"/>
          <w:sz w:val="20"/>
          <w:szCs w:val="20"/>
          <w:lang w:eastAsia="ar-SA"/>
        </w:rPr>
        <w:t>x</w:t>
      </w:r>
      <w:proofErr w:type="spellEnd"/>
      <w:r w:rsidRPr="00197A94">
        <w:rPr>
          <w:rFonts w:ascii="Times New Roman" w:eastAsia="Times New Roman" w:hAnsi="Times New Roman"/>
          <w:sz w:val="20"/>
          <w:szCs w:val="20"/>
          <w:lang w:eastAsia="ar-SA"/>
        </w:rPr>
        <w:t xml:space="preserve">  Б</w:t>
      </w:r>
      <w:proofErr w:type="spellStart"/>
      <w:r w:rsidRPr="00197A94">
        <w:rPr>
          <w:rFonts w:ascii="Times New Roman" w:eastAsia="Times New Roman" w:hAnsi="Times New Roman"/>
          <w:sz w:val="20"/>
          <w:szCs w:val="20"/>
          <w:vertAlign w:val="subscript"/>
          <w:lang w:val="en-US" w:eastAsia="ar-SA"/>
        </w:rPr>
        <w:t>i</w:t>
      </w:r>
      <w:proofErr w:type="spellEnd"/>
      <w:r w:rsidRPr="00197A94">
        <w:rPr>
          <w:rFonts w:ascii="Times New Roman" w:eastAsia="Times New Roman" w:hAnsi="Times New Roman"/>
          <w:sz w:val="20"/>
          <w:szCs w:val="20"/>
          <w:lang w:eastAsia="ar-SA"/>
        </w:rPr>
        <w:t xml:space="preserve"> ,</w:t>
      </w:r>
    </w:p>
    <w:p w:rsidR="00197A94" w:rsidRPr="00197A94" w:rsidRDefault="00197A94" w:rsidP="00197A94">
      <w:pPr>
        <w:widowControl w:val="0"/>
        <w:suppressAutoHyphens/>
        <w:autoSpaceDE w:val="0"/>
        <w:spacing w:after="0" w:line="240" w:lineRule="auto"/>
        <w:ind w:firstLine="720"/>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где: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С  –  размер выплаты, осуществляемой конкретному работнику Учреждения в плановом квартале;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С</w:t>
      </w:r>
      <w:proofErr w:type="gramStart"/>
      <w:r w:rsidRPr="00197A94">
        <w:rPr>
          <w:rFonts w:ascii="Times New Roman" w:eastAsia="Times New Roman" w:hAnsi="Times New Roman"/>
          <w:sz w:val="20"/>
          <w:szCs w:val="20"/>
          <w:vertAlign w:val="subscript"/>
          <w:lang w:eastAsia="ar-SA"/>
        </w:rPr>
        <w:t>1</w:t>
      </w:r>
      <w:proofErr w:type="gramEnd"/>
      <w:r w:rsidRPr="00197A94">
        <w:rPr>
          <w:rFonts w:ascii="Times New Roman" w:eastAsia="Times New Roman" w:hAnsi="Times New Roman"/>
          <w:sz w:val="20"/>
          <w:szCs w:val="20"/>
          <w:vertAlign w:val="subscript"/>
          <w:lang w:eastAsia="ar-SA"/>
        </w:rPr>
        <w:t xml:space="preserve"> балла</w:t>
      </w:r>
      <w:r w:rsidRPr="00197A94">
        <w:rPr>
          <w:rFonts w:ascii="Times New Roman" w:eastAsia="Times New Roman" w:hAnsi="Times New Roman"/>
          <w:sz w:val="20"/>
          <w:szCs w:val="20"/>
          <w:lang w:eastAsia="ar-SA"/>
        </w:rPr>
        <w:t xml:space="preserve"> – стоимость 1 балла для определения размеров стимулирующих выплат на плановый квартал;</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r w:rsidRPr="00197A94">
        <w:rPr>
          <w:rFonts w:ascii="Times New Roman" w:eastAsia="Times New Roman" w:hAnsi="Times New Roman"/>
          <w:sz w:val="20"/>
          <w:szCs w:val="20"/>
          <w:lang w:eastAsia="ar-SA"/>
        </w:rPr>
        <w:t>Б</w:t>
      </w:r>
      <w:proofErr w:type="gramStart"/>
      <w:r w:rsidRPr="00197A94">
        <w:rPr>
          <w:rFonts w:ascii="Times New Roman" w:eastAsia="Times New Roman" w:hAnsi="Times New Roman"/>
          <w:sz w:val="20"/>
          <w:szCs w:val="20"/>
          <w:vertAlign w:val="subscript"/>
          <w:lang w:eastAsia="ar-SA"/>
        </w:rPr>
        <w:t>i</w:t>
      </w:r>
      <w:proofErr w:type="spellEnd"/>
      <w:proofErr w:type="gramEnd"/>
      <w:r w:rsidRPr="00197A94">
        <w:rPr>
          <w:rFonts w:ascii="Times New Roman" w:eastAsia="Times New Roman" w:hAnsi="Times New Roman"/>
          <w:sz w:val="20"/>
          <w:szCs w:val="20"/>
          <w:vertAlign w:val="subscript"/>
          <w:lang w:eastAsia="ar-SA"/>
        </w:rPr>
        <w:t xml:space="preserve"> </w:t>
      </w:r>
      <w:r w:rsidRPr="00197A94">
        <w:rPr>
          <w:rFonts w:ascii="Times New Roman" w:eastAsia="Times New Roman" w:hAnsi="Times New Roman"/>
          <w:sz w:val="20"/>
          <w:szCs w:val="20"/>
          <w:lang w:eastAsia="ar-SA"/>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197A94" w:rsidRPr="00197A94" w:rsidRDefault="00197A94" w:rsidP="00197A94">
      <w:pPr>
        <w:widowControl w:val="0"/>
        <w:suppressAutoHyphens/>
        <w:autoSpaceDE w:val="0"/>
        <w:spacing w:after="0" w:line="240" w:lineRule="auto"/>
        <w:ind w:firstLine="720"/>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                                       </w:t>
      </w:r>
      <w:proofErr w:type="spellStart"/>
      <w:r w:rsidRPr="00197A94">
        <w:rPr>
          <w:rFonts w:ascii="Times New Roman" w:eastAsia="Times New Roman" w:hAnsi="Times New Roman"/>
          <w:sz w:val="20"/>
          <w:szCs w:val="20"/>
          <w:lang w:eastAsia="ar-SA"/>
        </w:rPr>
        <w:t>i</w:t>
      </w:r>
      <w:proofErr w:type="spellEnd"/>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n</w:t>
      </w:r>
      <w:proofErr w:type="spellEnd"/>
    </w:p>
    <w:p w:rsidR="00197A94" w:rsidRPr="00197A94" w:rsidRDefault="00197A94" w:rsidP="00197A94">
      <w:pPr>
        <w:widowControl w:val="0"/>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С</w:t>
      </w:r>
      <w:proofErr w:type="gramStart"/>
      <w:r w:rsidRPr="00197A94">
        <w:rPr>
          <w:rFonts w:ascii="Times New Roman" w:eastAsia="Times New Roman" w:hAnsi="Times New Roman"/>
          <w:sz w:val="20"/>
          <w:szCs w:val="20"/>
          <w:vertAlign w:val="subscript"/>
          <w:lang w:eastAsia="ar-SA"/>
        </w:rPr>
        <w:t>1</w:t>
      </w:r>
      <w:proofErr w:type="gramEnd"/>
      <w:r w:rsidRPr="00197A94">
        <w:rPr>
          <w:rFonts w:ascii="Times New Roman" w:eastAsia="Times New Roman" w:hAnsi="Times New Roman"/>
          <w:sz w:val="20"/>
          <w:szCs w:val="20"/>
          <w:vertAlign w:val="subscript"/>
          <w:lang w:eastAsia="ar-SA"/>
        </w:rPr>
        <w:t xml:space="preserve"> балла   </w:t>
      </w:r>
      <w:r w:rsidRPr="00197A94">
        <w:rPr>
          <w:rFonts w:ascii="Times New Roman" w:eastAsia="Times New Roman" w:hAnsi="Times New Roman"/>
          <w:sz w:val="20"/>
          <w:szCs w:val="20"/>
          <w:lang w:eastAsia="ar-SA"/>
        </w:rPr>
        <w:t>= (</w:t>
      </w: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стим</w:t>
      </w:r>
      <w:proofErr w:type="spellEnd"/>
      <w:r w:rsidRPr="00197A94">
        <w:rPr>
          <w:rFonts w:ascii="Times New Roman" w:eastAsia="Times New Roman" w:hAnsi="Times New Roman"/>
          <w:sz w:val="20"/>
          <w:szCs w:val="20"/>
          <w:vertAlign w:val="subscript"/>
          <w:lang w:eastAsia="ar-SA"/>
        </w:rPr>
        <w:t>.</w:t>
      </w:r>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стим</w:t>
      </w:r>
      <w:proofErr w:type="spellEnd"/>
      <w:r w:rsidRPr="00197A94">
        <w:rPr>
          <w:rFonts w:ascii="Times New Roman" w:eastAsia="Times New Roman" w:hAnsi="Times New Roman"/>
          <w:sz w:val="20"/>
          <w:szCs w:val="20"/>
          <w:vertAlign w:val="subscript"/>
          <w:lang w:eastAsia="ar-SA"/>
        </w:rPr>
        <w:t xml:space="preserve">. рук    </w:t>
      </w:r>
      <w:r w:rsidRPr="00197A94">
        <w:rPr>
          <w:rFonts w:ascii="Times New Roman" w:eastAsia="Times New Roman" w:hAnsi="Times New Roman"/>
          <w:sz w:val="20"/>
          <w:szCs w:val="20"/>
          <w:lang w:eastAsia="ar-SA"/>
        </w:rPr>
        <w:t>) / SUM Б</w:t>
      </w:r>
      <w:proofErr w:type="gramStart"/>
      <w:r w:rsidRPr="00197A94">
        <w:rPr>
          <w:rFonts w:ascii="Times New Roman" w:eastAsia="Times New Roman" w:hAnsi="Times New Roman"/>
          <w:sz w:val="20"/>
          <w:szCs w:val="20"/>
          <w:lang w:eastAsia="ar-SA"/>
        </w:rPr>
        <w:t xml:space="preserve"> ,</w:t>
      </w:r>
      <w:proofErr w:type="gramEnd"/>
    </w:p>
    <w:p w:rsidR="00197A94" w:rsidRPr="00197A94" w:rsidRDefault="00197A94" w:rsidP="00197A94">
      <w:pPr>
        <w:widowControl w:val="0"/>
        <w:suppressAutoHyphens/>
        <w:autoSpaceDE w:val="0"/>
        <w:spacing w:after="0" w:line="240" w:lineRule="auto"/>
        <w:ind w:firstLine="720"/>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                                      i=1</w:t>
      </w:r>
    </w:p>
    <w:p w:rsidR="00197A94" w:rsidRPr="00197A94" w:rsidRDefault="00197A94" w:rsidP="00197A94">
      <w:pPr>
        <w:widowControl w:val="0"/>
        <w:suppressAutoHyphens/>
        <w:autoSpaceDE w:val="0"/>
        <w:spacing w:after="0" w:line="240" w:lineRule="auto"/>
        <w:ind w:firstLine="720"/>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где: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стим</w:t>
      </w:r>
      <w:proofErr w:type="spellEnd"/>
      <w:r w:rsidRPr="00197A94">
        <w:rPr>
          <w:rFonts w:ascii="Times New Roman" w:eastAsia="Times New Roman" w:hAnsi="Times New Roman"/>
          <w:sz w:val="20"/>
          <w:szCs w:val="20"/>
          <w:vertAlign w:val="subscript"/>
          <w:lang w:eastAsia="ar-SA"/>
        </w:rPr>
        <w:t>.</w:t>
      </w:r>
      <w:r w:rsidRPr="00197A94">
        <w:rPr>
          <w:rFonts w:ascii="Times New Roman" w:eastAsia="Times New Roman" w:hAnsi="Times New Roman"/>
          <w:sz w:val="20"/>
          <w:szCs w:val="20"/>
          <w:lang w:eastAsia="ar-SA"/>
        </w:rPr>
        <w:t xml:space="preserve"> – фонд    оплаты   труда,  предназначенный  для  осуществления стимулирующих выплат работникам Учреждения в плановом квартале;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стим</w:t>
      </w:r>
      <w:proofErr w:type="spellEnd"/>
      <w:r w:rsidRPr="00197A94">
        <w:rPr>
          <w:rFonts w:ascii="Times New Roman" w:eastAsia="Times New Roman" w:hAnsi="Times New Roman"/>
          <w:sz w:val="20"/>
          <w:szCs w:val="20"/>
          <w:vertAlign w:val="subscript"/>
          <w:lang w:eastAsia="ar-SA"/>
        </w:rPr>
        <w:t xml:space="preserve">. рук  </w:t>
      </w:r>
      <w:r w:rsidRPr="00197A94">
        <w:rPr>
          <w:rFonts w:ascii="Times New Roman" w:eastAsia="Times New Roman" w:hAnsi="Times New Roman"/>
          <w:sz w:val="20"/>
          <w:szCs w:val="20"/>
          <w:lang w:eastAsia="ar-SA"/>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r w:rsidRPr="00197A94">
        <w:rPr>
          <w:rFonts w:ascii="Times New Roman" w:eastAsia="Times New Roman" w:hAnsi="Times New Roman"/>
          <w:sz w:val="20"/>
          <w:szCs w:val="20"/>
          <w:lang w:eastAsia="ar-SA"/>
        </w:rPr>
        <w:t>n</w:t>
      </w:r>
      <w:proofErr w:type="spellEnd"/>
      <w:r w:rsidRPr="00197A94">
        <w:rPr>
          <w:rFonts w:ascii="Times New Roman" w:eastAsia="Times New Roman" w:hAnsi="Times New Roman"/>
          <w:sz w:val="20"/>
          <w:szCs w:val="20"/>
          <w:lang w:eastAsia="ar-SA"/>
        </w:rPr>
        <w:t xml:space="preserve">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197A94" w:rsidRPr="00197A94" w:rsidRDefault="00197A94" w:rsidP="00197A94">
      <w:pPr>
        <w:widowControl w:val="0"/>
        <w:suppressAutoHyphens/>
        <w:autoSpaceDE w:val="0"/>
        <w:spacing w:after="0" w:line="240" w:lineRule="auto"/>
        <w:ind w:firstLine="720"/>
        <w:rPr>
          <w:rFonts w:ascii="Times New Roman" w:eastAsia="Times New Roman" w:hAnsi="Times New Roman"/>
          <w:sz w:val="20"/>
          <w:szCs w:val="20"/>
          <w:lang w:eastAsia="ar-SA"/>
        </w:rPr>
      </w:pPr>
    </w:p>
    <w:p w:rsidR="00197A94" w:rsidRPr="00197A94" w:rsidRDefault="00197A94" w:rsidP="00197A94">
      <w:pPr>
        <w:widowControl w:val="0"/>
        <w:suppressAutoHyphens/>
        <w:autoSpaceDE w:val="0"/>
        <w:spacing w:after="0" w:line="240" w:lineRule="auto"/>
        <w:jc w:val="center"/>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стим</w:t>
      </w:r>
      <w:proofErr w:type="spellEnd"/>
      <w:r w:rsidRPr="00197A94">
        <w:rPr>
          <w:rFonts w:ascii="Times New Roman" w:eastAsia="Times New Roman" w:hAnsi="Times New Roman"/>
          <w:sz w:val="20"/>
          <w:szCs w:val="20"/>
          <w:vertAlign w:val="subscript"/>
          <w:lang w:eastAsia="ar-SA"/>
        </w:rPr>
        <w:t>.</w:t>
      </w:r>
      <w:r w:rsidRPr="00197A94">
        <w:rPr>
          <w:rFonts w:ascii="Times New Roman" w:eastAsia="Times New Roman" w:hAnsi="Times New Roman"/>
          <w:sz w:val="20"/>
          <w:szCs w:val="20"/>
          <w:lang w:eastAsia="ar-SA"/>
        </w:rPr>
        <w:t xml:space="preserve"> = </w:t>
      </w: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зп</w:t>
      </w:r>
      <w:proofErr w:type="spellEnd"/>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гар</w:t>
      </w:r>
      <w:proofErr w:type="spellEnd"/>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отп</w:t>
      </w:r>
      <w:proofErr w:type="spellEnd"/>
      <w:r w:rsidRPr="00197A94">
        <w:rPr>
          <w:rFonts w:ascii="Times New Roman" w:eastAsia="Times New Roman" w:hAnsi="Times New Roman"/>
          <w:sz w:val="20"/>
          <w:szCs w:val="20"/>
          <w:lang w:eastAsia="ar-SA"/>
        </w:rPr>
        <w:t>,</w:t>
      </w:r>
    </w:p>
    <w:p w:rsidR="00197A94" w:rsidRPr="00197A94" w:rsidRDefault="00197A94" w:rsidP="00197A94">
      <w:pPr>
        <w:widowControl w:val="0"/>
        <w:suppressAutoHyphens/>
        <w:autoSpaceDE w:val="0"/>
        <w:spacing w:after="0" w:line="240" w:lineRule="auto"/>
        <w:ind w:firstLine="720"/>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где: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зп</w:t>
      </w:r>
      <w:proofErr w:type="spellEnd"/>
      <w:r w:rsidRPr="00197A94">
        <w:rPr>
          <w:rFonts w:ascii="Times New Roman" w:eastAsia="Times New Roman" w:hAnsi="Times New Roman"/>
          <w:sz w:val="20"/>
          <w:szCs w:val="20"/>
          <w:lang w:eastAsia="ar-SA"/>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w:t>
      </w:r>
      <w:r w:rsidRPr="00197A94">
        <w:rPr>
          <w:rFonts w:ascii="Times New Roman" w:eastAsia="Times New Roman" w:hAnsi="Times New Roman"/>
          <w:sz w:val="20"/>
          <w:szCs w:val="20"/>
          <w:lang w:eastAsia="ar-SA"/>
        </w:rPr>
        <w:lastRenderedPageBreak/>
        <w:t>финансово-хозяйственной деятельности) Учреждения на плановый квартал;</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гар</w:t>
      </w:r>
      <w:proofErr w:type="spellEnd"/>
      <w:r w:rsidRPr="00197A94">
        <w:rPr>
          <w:rFonts w:ascii="Times New Roman" w:eastAsia="Times New Roman" w:hAnsi="Times New Roman"/>
          <w:sz w:val="20"/>
          <w:szCs w:val="20"/>
          <w:vertAlign w:val="subscript"/>
          <w:lang w:eastAsia="ar-SA"/>
        </w:rPr>
        <w:t xml:space="preserve">  </w:t>
      </w:r>
      <w:r w:rsidRPr="00197A94">
        <w:rPr>
          <w:rFonts w:ascii="Times New Roman" w:eastAsia="Times New Roman" w:hAnsi="Times New Roman"/>
          <w:sz w:val="20"/>
          <w:szCs w:val="20"/>
          <w:lang w:eastAsia="ar-SA"/>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отп</w:t>
      </w:r>
      <w:proofErr w:type="spellEnd"/>
      <w:r w:rsidRPr="00197A94">
        <w:rPr>
          <w:rFonts w:ascii="Times New Roman" w:eastAsia="Times New Roman" w:hAnsi="Times New Roman"/>
          <w:sz w:val="20"/>
          <w:szCs w:val="20"/>
          <w:lang w:eastAsia="ar-SA"/>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197A94" w:rsidRPr="00197A94" w:rsidRDefault="00197A94" w:rsidP="00197A94">
      <w:pPr>
        <w:widowControl w:val="0"/>
        <w:suppressAutoHyphens/>
        <w:autoSpaceDE w:val="0"/>
        <w:spacing w:after="0" w:line="240" w:lineRule="auto"/>
        <w:rPr>
          <w:rFonts w:ascii="Times New Roman" w:eastAsia="Times New Roman" w:hAnsi="Times New Roman"/>
          <w:sz w:val="20"/>
          <w:szCs w:val="20"/>
          <w:lang w:eastAsia="ar-SA"/>
        </w:rPr>
      </w:pPr>
    </w:p>
    <w:p w:rsidR="00197A94" w:rsidRPr="00197A94" w:rsidRDefault="00197A94" w:rsidP="00197A94">
      <w:pPr>
        <w:widowControl w:val="0"/>
        <w:suppressAutoHyphens/>
        <w:autoSpaceDE w:val="0"/>
        <w:spacing w:after="0" w:line="240" w:lineRule="auto"/>
        <w:jc w:val="center"/>
        <w:rPr>
          <w:rFonts w:ascii="Times New Roman" w:eastAsia="Times New Roman" w:hAnsi="Times New Roman"/>
          <w:sz w:val="20"/>
          <w:szCs w:val="20"/>
          <w:lang w:eastAsia="ar-SA"/>
        </w:rPr>
      </w:pP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отп</w:t>
      </w:r>
      <w:proofErr w:type="spellEnd"/>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Q</w:t>
      </w:r>
      <w:r w:rsidRPr="00197A94">
        <w:rPr>
          <w:rFonts w:ascii="Times New Roman" w:eastAsia="Times New Roman" w:hAnsi="Times New Roman"/>
          <w:sz w:val="20"/>
          <w:szCs w:val="20"/>
          <w:vertAlign w:val="subscript"/>
          <w:lang w:eastAsia="ar-SA"/>
        </w:rPr>
        <w:t>баз</w:t>
      </w:r>
      <w:proofErr w:type="spellEnd"/>
      <w:r w:rsidRPr="00197A94">
        <w:rPr>
          <w:rFonts w:ascii="Times New Roman" w:eastAsia="Times New Roman" w:hAnsi="Times New Roman"/>
          <w:sz w:val="20"/>
          <w:szCs w:val="20"/>
          <w:lang w:eastAsia="ar-SA"/>
        </w:rPr>
        <w:t xml:space="preserve">  </w:t>
      </w:r>
      <w:proofErr w:type="spellStart"/>
      <w:r w:rsidRPr="00197A94">
        <w:rPr>
          <w:rFonts w:ascii="Times New Roman" w:eastAsia="Times New Roman" w:hAnsi="Times New Roman"/>
          <w:sz w:val="20"/>
          <w:szCs w:val="20"/>
          <w:lang w:eastAsia="ar-SA"/>
        </w:rPr>
        <w:t>х</w:t>
      </w:r>
      <w:proofErr w:type="spellEnd"/>
      <w:r w:rsidRPr="00197A94">
        <w:rPr>
          <w:rFonts w:ascii="Times New Roman" w:eastAsia="Times New Roman" w:hAnsi="Times New Roman"/>
          <w:sz w:val="20"/>
          <w:szCs w:val="20"/>
          <w:lang w:eastAsia="ar-SA"/>
        </w:rPr>
        <w:t xml:space="preserve"> </w:t>
      </w:r>
      <w:proofErr w:type="spellStart"/>
      <w:r w:rsidRPr="00197A94">
        <w:rPr>
          <w:rFonts w:ascii="Times New Roman" w:eastAsia="Times New Roman" w:hAnsi="Times New Roman"/>
          <w:sz w:val="20"/>
          <w:szCs w:val="20"/>
          <w:lang w:eastAsia="ar-SA"/>
        </w:rPr>
        <w:t>N</w:t>
      </w:r>
      <w:r w:rsidRPr="00197A94">
        <w:rPr>
          <w:rFonts w:ascii="Times New Roman" w:eastAsia="Times New Roman" w:hAnsi="Times New Roman"/>
          <w:sz w:val="20"/>
          <w:szCs w:val="20"/>
          <w:vertAlign w:val="subscript"/>
          <w:lang w:eastAsia="ar-SA"/>
        </w:rPr>
        <w:t>отп</w:t>
      </w:r>
      <w:proofErr w:type="spellEnd"/>
      <w:r w:rsidRPr="00197A94">
        <w:rPr>
          <w:rFonts w:ascii="Times New Roman" w:eastAsia="Times New Roman" w:hAnsi="Times New Roman"/>
          <w:sz w:val="20"/>
          <w:szCs w:val="20"/>
          <w:lang w:eastAsia="ar-SA"/>
        </w:rPr>
        <w:t xml:space="preserve"> / </w:t>
      </w:r>
      <w:proofErr w:type="spellStart"/>
      <w:r w:rsidRPr="00197A94">
        <w:rPr>
          <w:rFonts w:ascii="Times New Roman" w:eastAsia="Times New Roman" w:hAnsi="Times New Roman"/>
          <w:sz w:val="20"/>
          <w:szCs w:val="20"/>
          <w:lang w:eastAsia="ar-SA"/>
        </w:rPr>
        <w:t>N</w:t>
      </w:r>
      <w:r w:rsidRPr="00197A94">
        <w:rPr>
          <w:rFonts w:ascii="Times New Roman" w:eastAsia="Times New Roman" w:hAnsi="Times New Roman"/>
          <w:sz w:val="20"/>
          <w:szCs w:val="20"/>
          <w:vertAlign w:val="subscript"/>
          <w:lang w:eastAsia="ar-SA"/>
        </w:rPr>
        <w:t>год</w:t>
      </w:r>
      <w:proofErr w:type="spellEnd"/>
      <w:proofErr w:type="gramStart"/>
      <w:r w:rsidRPr="00197A94">
        <w:rPr>
          <w:rFonts w:ascii="Times New Roman" w:eastAsia="Times New Roman" w:hAnsi="Times New Roman"/>
          <w:sz w:val="20"/>
          <w:szCs w:val="20"/>
          <w:lang w:eastAsia="ar-SA"/>
        </w:rPr>
        <w:t xml:space="preserve">   ,</w:t>
      </w:r>
      <w:proofErr w:type="gramEnd"/>
    </w:p>
    <w:p w:rsidR="00197A94" w:rsidRPr="00197A94" w:rsidRDefault="00197A94" w:rsidP="00197A94">
      <w:pPr>
        <w:widowControl w:val="0"/>
        <w:suppressAutoHyphens/>
        <w:autoSpaceDE w:val="0"/>
        <w:spacing w:after="0" w:line="240" w:lineRule="auto"/>
        <w:ind w:firstLine="720"/>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где:</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Q</w:t>
      </w:r>
      <w:proofErr w:type="gramEnd"/>
      <w:r w:rsidRPr="00197A94">
        <w:rPr>
          <w:rFonts w:ascii="Times New Roman" w:eastAsia="Times New Roman" w:hAnsi="Times New Roman"/>
          <w:sz w:val="20"/>
          <w:szCs w:val="20"/>
          <w:vertAlign w:val="subscript"/>
          <w:lang w:eastAsia="ar-SA"/>
        </w:rPr>
        <w:t>баз</w:t>
      </w:r>
      <w:proofErr w:type="spellEnd"/>
      <w:r w:rsidRPr="00197A94">
        <w:rPr>
          <w:rFonts w:ascii="Times New Roman" w:eastAsia="Times New Roman" w:hAnsi="Times New Roman"/>
          <w:sz w:val="20"/>
          <w:szCs w:val="20"/>
          <w:vertAlign w:val="subscript"/>
          <w:lang w:eastAsia="ar-SA"/>
        </w:rPr>
        <w:t xml:space="preserve"> </w:t>
      </w:r>
      <w:r w:rsidRPr="00197A94">
        <w:rPr>
          <w:rFonts w:ascii="Times New Roman" w:eastAsia="Times New Roman" w:hAnsi="Times New Roman"/>
          <w:sz w:val="20"/>
          <w:szCs w:val="20"/>
          <w:lang w:eastAsia="ar-SA"/>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 </w:t>
      </w:r>
    </w:p>
    <w:p w:rsidR="00197A94" w:rsidRPr="00197A94" w:rsidRDefault="00197A94" w:rsidP="00197A94">
      <w:pPr>
        <w:widowControl w:val="0"/>
        <w:suppressAutoHyphens/>
        <w:autoSpaceDE w:val="0"/>
        <w:spacing w:after="0" w:line="240" w:lineRule="auto"/>
        <w:ind w:firstLine="720"/>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N</w:t>
      </w:r>
      <w:proofErr w:type="gramEnd"/>
      <w:r w:rsidRPr="00197A94">
        <w:rPr>
          <w:rFonts w:ascii="Times New Roman" w:eastAsia="Times New Roman" w:hAnsi="Times New Roman"/>
          <w:sz w:val="20"/>
          <w:szCs w:val="20"/>
          <w:vertAlign w:val="subscript"/>
          <w:lang w:eastAsia="ar-SA"/>
        </w:rPr>
        <w:t>отп</w:t>
      </w:r>
      <w:proofErr w:type="spellEnd"/>
      <w:r w:rsidRPr="00197A94">
        <w:rPr>
          <w:rFonts w:ascii="Times New Roman" w:eastAsia="Times New Roman" w:hAnsi="Times New Roman"/>
          <w:sz w:val="20"/>
          <w:szCs w:val="20"/>
          <w:vertAlign w:val="subscript"/>
          <w:lang w:eastAsia="ar-SA"/>
        </w:rPr>
        <w:t xml:space="preserve"> </w:t>
      </w:r>
      <w:r w:rsidRPr="00197A94">
        <w:rPr>
          <w:rFonts w:ascii="Times New Roman" w:eastAsia="Times New Roman" w:hAnsi="Times New Roman"/>
          <w:sz w:val="20"/>
          <w:szCs w:val="20"/>
          <w:lang w:eastAsia="ar-SA"/>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197A94" w:rsidRPr="00197A94" w:rsidRDefault="00197A94" w:rsidP="00197A94">
      <w:pPr>
        <w:spacing w:after="0" w:line="240" w:lineRule="auto"/>
        <w:ind w:firstLine="709"/>
        <w:jc w:val="both"/>
        <w:rPr>
          <w:rFonts w:ascii="Times New Roman" w:hAnsi="Times New Roman"/>
          <w:sz w:val="20"/>
          <w:szCs w:val="20"/>
          <w:lang w:eastAsia="ar-SA"/>
        </w:rPr>
      </w:pPr>
      <w:proofErr w:type="spellStart"/>
      <w:proofErr w:type="gramStart"/>
      <w:r w:rsidRPr="00197A94">
        <w:rPr>
          <w:rFonts w:ascii="Times New Roman" w:hAnsi="Times New Roman"/>
          <w:sz w:val="20"/>
          <w:szCs w:val="20"/>
          <w:lang w:eastAsia="ar-SA"/>
        </w:rPr>
        <w:t>N</w:t>
      </w:r>
      <w:proofErr w:type="gramEnd"/>
      <w:r w:rsidRPr="00197A94">
        <w:rPr>
          <w:rFonts w:ascii="Times New Roman" w:hAnsi="Times New Roman"/>
          <w:sz w:val="20"/>
          <w:szCs w:val="20"/>
          <w:vertAlign w:val="subscript"/>
          <w:lang w:eastAsia="ar-SA"/>
        </w:rPr>
        <w:t>год</w:t>
      </w:r>
      <w:proofErr w:type="spellEnd"/>
      <w:r w:rsidRPr="00197A94">
        <w:rPr>
          <w:rFonts w:ascii="Times New Roman" w:hAnsi="Times New Roman"/>
          <w:sz w:val="20"/>
          <w:szCs w:val="20"/>
          <w:lang w:eastAsia="ar-SA"/>
        </w:rPr>
        <w:t xml:space="preserve"> – количество календарных дней в плановом квартале.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4.11. 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sidRPr="00197A94">
        <w:rPr>
          <w:rFonts w:ascii="Times New Roman" w:hAnsi="Times New Roman"/>
          <w:iCs/>
          <w:sz w:val="20"/>
          <w:szCs w:val="20"/>
          <w:lang w:eastAsia="ar-SA"/>
        </w:rPr>
        <w:t>приложениями 6-9</w:t>
      </w:r>
      <w:r w:rsidRPr="00197A94">
        <w:rPr>
          <w:rFonts w:ascii="Times New Roman" w:hAnsi="Times New Roman"/>
          <w:sz w:val="20"/>
          <w:szCs w:val="20"/>
          <w:lang w:eastAsia="ar-SA"/>
        </w:rPr>
        <w:t xml:space="preserve"> к настоящему Положению.</w:t>
      </w:r>
    </w:p>
    <w:p w:rsidR="00197A94" w:rsidRPr="00197A94" w:rsidRDefault="00197A94" w:rsidP="00197A94">
      <w:pPr>
        <w:widowControl w:val="0"/>
        <w:autoSpaceDE w:val="0"/>
        <w:autoSpaceDN w:val="0"/>
        <w:adjustRightInd w:val="0"/>
        <w:spacing w:after="0" w:line="240" w:lineRule="auto"/>
        <w:ind w:firstLine="709"/>
        <w:jc w:val="both"/>
        <w:outlineLvl w:val="0"/>
        <w:rPr>
          <w:rFonts w:ascii="Times New Roman" w:hAnsi="Times New Roman"/>
          <w:sz w:val="20"/>
          <w:szCs w:val="20"/>
          <w:lang w:eastAsia="ar-SA"/>
        </w:rPr>
      </w:pPr>
      <w:r w:rsidRPr="00197A94">
        <w:rPr>
          <w:rFonts w:ascii="Times New Roman" w:hAnsi="Times New Roman"/>
          <w:sz w:val="20"/>
          <w:szCs w:val="20"/>
          <w:lang w:eastAsia="ar-SA"/>
        </w:rPr>
        <w:t xml:space="preserve">4.12. </w:t>
      </w:r>
      <w:proofErr w:type="gramStart"/>
      <w:r w:rsidRPr="00197A94">
        <w:rPr>
          <w:rFonts w:ascii="Times New Roman" w:hAnsi="Times New Roman"/>
          <w:sz w:val="20"/>
          <w:szCs w:val="20"/>
          <w:lang w:eastAsia="ar-SA"/>
        </w:rPr>
        <w:t>Персональная доплата при предоставлении ежегодного оплачиваемого отпуска  предоставляется: руководителю Учреждения, заместителю начальника, главному специалисту по делопроизводству, экономисту (главному, ведущему), бухгалтеру (главному, заместителю главного, бухгалтеру-ревизору, ведущему), начальнику отдела кадров, ведущему специалисту по кадрам, начальнику технологического отдела, программисту (ведущему),  юрисконсульту, специалисту по охране труда, секретарю руководителя.</w:t>
      </w:r>
      <w:proofErr w:type="gramEnd"/>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4.13. Размер персональной доплаты, при предоставлении ежегодного оплачиваемого отпуска, составляет не более двух окладов в год с учетом районного коэффициента,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Право на получении персональной доплаты, при предоставлении ежегодного оплачиваемого отпуска, возникает у работника не ранее, чем по истечении шести месяцев непрерывной работы у работодателя.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 случае</w:t>
      </w:r>
      <w:proofErr w:type="gramStart"/>
      <w:r w:rsidRPr="00197A94">
        <w:rPr>
          <w:rFonts w:ascii="Times New Roman" w:hAnsi="Times New Roman"/>
          <w:sz w:val="20"/>
          <w:szCs w:val="20"/>
          <w:lang w:eastAsia="ar-SA"/>
        </w:rPr>
        <w:t>,</w:t>
      </w:r>
      <w:proofErr w:type="gramEnd"/>
      <w:r w:rsidRPr="00197A94">
        <w:rPr>
          <w:rFonts w:ascii="Times New Roman" w:hAnsi="Times New Roman"/>
          <w:sz w:val="20"/>
          <w:szCs w:val="20"/>
          <w:lang w:eastAsia="ar-SA"/>
        </w:rPr>
        <w:t xml:space="preserve"> если работник отработал у работодателя менее 12 месяцев, размер доплаты рассчитывается пропорционально фактически отработанному времени.</w:t>
      </w:r>
    </w:p>
    <w:p w:rsidR="00197A94" w:rsidRPr="00197A94" w:rsidRDefault="00197A94" w:rsidP="00197A94">
      <w:pPr>
        <w:spacing w:after="0" w:line="240" w:lineRule="auto"/>
        <w:ind w:firstLine="709"/>
        <w:jc w:val="center"/>
        <w:rPr>
          <w:rFonts w:ascii="Times New Roman" w:hAnsi="Times New Roman"/>
          <w:b/>
          <w:sz w:val="20"/>
          <w:szCs w:val="20"/>
          <w:lang w:eastAsia="ar-SA"/>
        </w:rPr>
      </w:pPr>
    </w:p>
    <w:p w:rsidR="00197A94" w:rsidRPr="00197A94" w:rsidRDefault="00197A94" w:rsidP="00197A94">
      <w:pPr>
        <w:spacing w:after="0" w:line="240" w:lineRule="auto"/>
        <w:ind w:firstLine="709"/>
        <w:jc w:val="center"/>
        <w:rPr>
          <w:rFonts w:ascii="Times New Roman" w:hAnsi="Times New Roman"/>
          <w:sz w:val="20"/>
          <w:szCs w:val="20"/>
          <w:lang w:eastAsia="ar-SA"/>
        </w:rPr>
      </w:pPr>
      <w:r w:rsidRPr="00197A94">
        <w:rPr>
          <w:rFonts w:ascii="Times New Roman" w:hAnsi="Times New Roman"/>
          <w:sz w:val="20"/>
          <w:szCs w:val="20"/>
          <w:lang w:eastAsia="ar-SA"/>
        </w:rPr>
        <w:t>V. Единовременная материальная помощь</w:t>
      </w:r>
    </w:p>
    <w:p w:rsidR="00197A94" w:rsidRPr="00197A94" w:rsidRDefault="00197A94" w:rsidP="00197A94">
      <w:pPr>
        <w:spacing w:after="0" w:line="240" w:lineRule="auto"/>
        <w:ind w:firstLine="709"/>
        <w:jc w:val="center"/>
        <w:rPr>
          <w:rFonts w:ascii="Times New Roman" w:hAnsi="Times New Roman"/>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5.1. Работникам Учреждения в пределах утвержденного фонда оплаты труда осуществляется выплата единовременной материальной помощи.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5.2. Единовременная материальная помощь работникам </w:t>
      </w:r>
      <w:proofErr w:type="gramStart"/>
      <w:r w:rsidRPr="00197A94">
        <w:rPr>
          <w:rFonts w:ascii="Times New Roman" w:hAnsi="Times New Roman"/>
          <w:sz w:val="20"/>
          <w:szCs w:val="20"/>
          <w:lang w:eastAsia="ar-SA"/>
        </w:rPr>
        <w:t>Учреждения</w:t>
      </w:r>
      <w:proofErr w:type="gramEnd"/>
      <w:r w:rsidRPr="00197A94">
        <w:rPr>
          <w:rFonts w:ascii="Times New Roman" w:hAnsi="Times New Roman"/>
          <w:sz w:val="20"/>
          <w:szCs w:val="20"/>
          <w:lang w:eastAsia="ar-SA"/>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5.3. Размер единовременной материальной помощи, предоставляемой работнику Учреждения в соответствии с настоящим Положением, не может превышать трех тысяч рублей по каждому основанию, предусмотренному пунктом 5.2. настоящего Положения.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197A94" w:rsidRPr="00197A94" w:rsidRDefault="00197A94" w:rsidP="00197A94">
      <w:pPr>
        <w:spacing w:after="0" w:line="240" w:lineRule="auto"/>
        <w:jc w:val="center"/>
        <w:rPr>
          <w:rFonts w:ascii="Times New Roman" w:hAnsi="Times New Roman"/>
          <w:b/>
          <w:sz w:val="20"/>
          <w:szCs w:val="20"/>
          <w:lang w:eastAsia="ar-SA"/>
        </w:rPr>
      </w:pPr>
    </w:p>
    <w:p w:rsidR="00197A94" w:rsidRPr="00197A94" w:rsidRDefault="00197A94" w:rsidP="00197A94">
      <w:pPr>
        <w:spacing w:after="0" w:line="240" w:lineRule="auto"/>
        <w:jc w:val="center"/>
        <w:rPr>
          <w:rFonts w:ascii="Times New Roman" w:hAnsi="Times New Roman"/>
          <w:b/>
          <w:sz w:val="20"/>
          <w:szCs w:val="20"/>
          <w:lang w:eastAsia="ar-SA"/>
        </w:rPr>
      </w:pPr>
    </w:p>
    <w:p w:rsidR="00197A94" w:rsidRPr="00197A94" w:rsidRDefault="00197A94" w:rsidP="00197A94">
      <w:pPr>
        <w:spacing w:after="0" w:line="240" w:lineRule="auto"/>
        <w:jc w:val="center"/>
        <w:rPr>
          <w:rFonts w:ascii="Times New Roman" w:hAnsi="Times New Roman"/>
          <w:sz w:val="20"/>
          <w:szCs w:val="20"/>
          <w:lang w:eastAsia="ar-SA"/>
        </w:rPr>
      </w:pPr>
      <w:r w:rsidRPr="00197A94">
        <w:rPr>
          <w:rFonts w:ascii="Times New Roman" w:hAnsi="Times New Roman"/>
          <w:sz w:val="20"/>
          <w:szCs w:val="20"/>
          <w:lang w:eastAsia="ar-SA"/>
        </w:rPr>
        <w:t>VI. Условия оплаты труда</w:t>
      </w:r>
      <w:bookmarkStart w:id="1" w:name="_Toc215020647"/>
      <w:r w:rsidRPr="00197A94">
        <w:rPr>
          <w:rFonts w:ascii="Times New Roman" w:hAnsi="Times New Roman"/>
          <w:sz w:val="20"/>
          <w:szCs w:val="20"/>
          <w:lang w:eastAsia="ar-SA"/>
        </w:rPr>
        <w:t xml:space="preserve">  руководителя Учреждения, заместителя руководителя</w:t>
      </w:r>
      <w:bookmarkEnd w:id="1"/>
      <w:r w:rsidRPr="00197A94">
        <w:rPr>
          <w:rFonts w:ascii="Times New Roman" w:hAnsi="Times New Roman"/>
          <w:sz w:val="20"/>
          <w:szCs w:val="20"/>
          <w:lang w:eastAsia="ar-SA"/>
        </w:rPr>
        <w:t xml:space="preserve"> и главного бухгалтера</w:t>
      </w:r>
      <w:proofErr w:type="gramStart"/>
      <w:r w:rsidRPr="00197A94">
        <w:rPr>
          <w:rFonts w:ascii="Times New Roman" w:hAnsi="Times New Roman"/>
          <w:sz w:val="20"/>
          <w:szCs w:val="20"/>
          <w:lang w:eastAsia="ar-SA"/>
        </w:rPr>
        <w:t xml:space="preserve"> .</w:t>
      </w:r>
      <w:proofErr w:type="gramEnd"/>
    </w:p>
    <w:p w:rsidR="00197A94" w:rsidRPr="00197A94" w:rsidRDefault="00197A94" w:rsidP="00197A94">
      <w:pPr>
        <w:spacing w:after="0" w:line="240" w:lineRule="auto"/>
        <w:ind w:firstLine="709"/>
        <w:jc w:val="center"/>
        <w:rPr>
          <w:rFonts w:ascii="Times New Roman" w:hAnsi="Times New Roman"/>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6.1. Оплата труда руководителя, заместителя руководителя и главного бухгалтера Учреждения осуществляется в виде заработной платы, которая включает в себя: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должностной оклад;</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компенсационного характера;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стимулирующего характера.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lastRenderedPageBreak/>
        <w:t>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Учреждения  в соответствии  с приложением № 4  к настоящему Положению.</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6.3. Группа по оплате труда руководителя Учреждения определяется на основании объемных показателей, характеризующих работу Учреждения, в соответствии с приложением № 3 к настоящему Положению.</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6.4. Группа по оплате труда руководителя Учреждения  устанавливается администрацией Богучанского района и определяется не реже одного раза в год в соответствии со значениями объемных показателей за предшествующий год.</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6.5.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утвержден постановлением администрации  Богучанского района № 720-п от 30.05.2012.</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6.6. Размеры должностных окладов заместителю руководителя и главного бухгалтера Учреждения устанавливаются руководителем Учреждения на 10-30 процентов ниже размеров должностного оклада руководителя.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6.7. Выплаты компенсационного характера руководителю Учреждения, заместителю руководителя и главному бухгалтеру устанавливаются трудовым договором (дополнительным соглашением к трудовому договору) в соответствии с разделом </w:t>
      </w:r>
      <w:r w:rsidRPr="00197A94">
        <w:rPr>
          <w:rFonts w:ascii="Times New Roman" w:hAnsi="Times New Roman"/>
          <w:sz w:val="20"/>
          <w:szCs w:val="20"/>
          <w:lang w:val="en-US" w:eastAsia="ar-SA"/>
        </w:rPr>
        <w:t>III</w:t>
      </w:r>
      <w:r w:rsidRPr="00197A94">
        <w:rPr>
          <w:rFonts w:ascii="Times New Roman" w:hAnsi="Times New Roman"/>
          <w:sz w:val="20"/>
          <w:szCs w:val="20"/>
          <w:lang w:eastAsia="ar-SA"/>
        </w:rPr>
        <w:t xml:space="preserve"> настоящего Положения.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6.8. Руководителю Учреждения, заместителю руководителя и главному бухгалтеру могут устанавливаться следующие выплаты стимулирующего характера: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важность выполняемой работы, степень самостоятельности и ответственности при выполнении поставленных задач;</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качество выполняемых работ;</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персональные выплаты;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по итогам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персональная доплата при предоставлении ежегодного отпуска.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6.9. Выплаты</w:t>
      </w:r>
      <w:r w:rsidRPr="00197A94">
        <w:rPr>
          <w:rFonts w:ascii="Times New Roman" w:hAnsi="Times New Roman"/>
          <w:bCs/>
          <w:sz w:val="20"/>
          <w:szCs w:val="20"/>
          <w:lang w:eastAsia="ar-SA"/>
        </w:rPr>
        <w:t xml:space="preserve">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руководителю, заместителю руководителя и главному бухгалтеру с учетом </w:t>
      </w:r>
      <w:r w:rsidRPr="00197A94">
        <w:rPr>
          <w:rFonts w:ascii="Times New Roman" w:hAnsi="Times New Roman"/>
          <w:sz w:val="20"/>
          <w:szCs w:val="20"/>
          <w:lang w:eastAsia="ar-SA"/>
        </w:rPr>
        <w:t xml:space="preserve">критериев оценки результативности и качества деятельности Учреждения согласно приложению № 9 к настоящему Положению и осуществляются в пределах фонда оплаты труда.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Выплаты за важность выполняемой работы, степень самостоятельности и ответственности при выполнении поставленных задач устанавливаются в размере: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 160 процентов от оклада (должностного оклада) - руководителю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 120 процентов от оклада (должностного оклада) - заместителю руководителя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до 70 процентов от оклада (должностного оклада) - главному бухгалтеру.</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6.10 Персональные выплаты устанавливаются руководителю, заместителю руководителя и главному бухгалтеру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proofErr w:type="gramStart"/>
      <w:r w:rsidRPr="00197A94">
        <w:rPr>
          <w:rFonts w:ascii="Times New Roman" w:hAnsi="Times New Roman"/>
          <w:sz w:val="20"/>
          <w:szCs w:val="20"/>
          <w:lang w:eastAsia="ar-SA"/>
        </w:rPr>
        <w:t>работающим</w:t>
      </w:r>
      <w:proofErr w:type="gramEnd"/>
      <w:r w:rsidRPr="00197A94">
        <w:rPr>
          <w:rFonts w:ascii="Times New Roman" w:hAnsi="Times New Roman"/>
          <w:sz w:val="20"/>
          <w:szCs w:val="20"/>
          <w:lang w:eastAsia="ar-SA"/>
        </w:rPr>
        <w:t xml:space="preserve"> в учреждениях, расположенных в сельской местности, в размере 25% от оклада (должностного оклада), ставки заработной платы;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за сложность, напряженность и особый режим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до 100%.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6.11. Выплаты по итогам работы осуществляются в виде премирования в пределах фонда оплаты труда: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1. Выплаты по итогам работы за период (за месяц, квартал, год) осуществляются с целью поощрения руководителя, заместителя руководителя Учреждения и главного бухгалтера за общие результаты труда по итогам работы.</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При осуществлении выплат по итогам работы учитывается выполнение следующих критериев:</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успешное и добросовестное исполнение руководителем, заместителем руководителя Учреждения и главным бухгалтером своих должностных обязанностей в соответствующем периоде;</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инициатива, творчество и применение в работе современных форм и методов организации труда;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качество подготовки и проведения мероприятий, связанных с уставной деятельностью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качество подготовки и своевременность сдачи отчетности.</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2. Оценка </w:t>
      </w:r>
      <w:proofErr w:type="gramStart"/>
      <w:r w:rsidRPr="00197A94">
        <w:rPr>
          <w:rFonts w:ascii="Times New Roman" w:hAnsi="Times New Roman"/>
          <w:sz w:val="20"/>
          <w:szCs w:val="20"/>
          <w:lang w:eastAsia="ar-SA"/>
        </w:rPr>
        <w:t>выполнения показателей работы руководителя Учреждения</w:t>
      </w:r>
      <w:proofErr w:type="gramEnd"/>
      <w:r w:rsidRPr="00197A94">
        <w:rPr>
          <w:rFonts w:ascii="Times New Roman" w:hAnsi="Times New Roman"/>
          <w:sz w:val="20"/>
          <w:szCs w:val="20"/>
          <w:lang w:eastAsia="ar-SA"/>
        </w:rPr>
        <w:t xml:space="preserve"> осуществляется администрацией Богучанского района с изданием распоряжения  об установлении выплаты по  итогам работы  за соответствующий  период (месяц, квартал, год).</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3. Оценка </w:t>
      </w:r>
      <w:proofErr w:type="gramStart"/>
      <w:r w:rsidRPr="00197A94">
        <w:rPr>
          <w:rFonts w:ascii="Times New Roman" w:hAnsi="Times New Roman"/>
          <w:sz w:val="20"/>
          <w:szCs w:val="20"/>
          <w:lang w:eastAsia="ar-SA"/>
        </w:rPr>
        <w:t>выполнения показателей работы заместителя руководителя Учреждения</w:t>
      </w:r>
      <w:proofErr w:type="gramEnd"/>
      <w:r w:rsidRPr="00197A94">
        <w:rPr>
          <w:rFonts w:ascii="Times New Roman" w:hAnsi="Times New Roman"/>
          <w:sz w:val="20"/>
          <w:szCs w:val="20"/>
          <w:lang w:eastAsia="ar-SA"/>
        </w:rPr>
        <w:t xml:space="preserve"> и главного бухгалтера  осуществляется руководителем учреждения с изданием приказа об установлении выплаты по итогам работы за соответствующий период (месяц, квартал, год).</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lastRenderedPageBreak/>
        <w:t>4.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6.12. Выплаты стимулирующего характера, за исключением персональных выплат, персональная доплата при предоставлении ежегодного отпуска и выплаты по итогам работы заместителю руководителя и главному бухгалтеру Учреждения устанавливаются на срок не более трех месяцев в процентах от должностного оклада.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6.13. </w:t>
      </w:r>
      <w:proofErr w:type="gramStart"/>
      <w:r w:rsidRPr="00197A94">
        <w:rPr>
          <w:rFonts w:ascii="Times New Roman" w:hAnsi="Times New Roman"/>
          <w:sz w:val="20"/>
          <w:szCs w:val="20"/>
          <w:lang w:eastAsia="ar-SA"/>
        </w:rPr>
        <w:t>Количество должностных окладов с учетом районного коэффициента,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руководителю Учреждения, учитываемых  для определения объема средств на выплаты стимулирующего характера, установлены в приложении № 5 к настоящему Положению</w:t>
      </w:r>
      <w:proofErr w:type="gramEnd"/>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Сложившаяся к концу отчетного периода экономия бюджетных средств по стимулирующим выплатам руководителю может направляться на стимулирование труда иных работников Учреждения.</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6.14. Заместителям руководителя и главному бухгалтеру Учреждения сроки установления и размер стимулирующих выплат устанавливаются приказом руководителя Учреждения, руководителю Учреждения распоряжением администрации Богучанского района.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6.15. Руководителю Учреждения, заместителям руководителя и главному бухгалтеру может оказываться единовременная материальная помощь с учетом положений раздела </w:t>
      </w:r>
      <w:r w:rsidRPr="00197A94">
        <w:rPr>
          <w:rFonts w:ascii="Times New Roman" w:hAnsi="Times New Roman"/>
          <w:sz w:val="20"/>
          <w:szCs w:val="20"/>
          <w:lang w:val="en-US" w:eastAsia="ar-SA"/>
        </w:rPr>
        <w:t>V</w:t>
      </w:r>
      <w:r w:rsidRPr="00197A94">
        <w:rPr>
          <w:rFonts w:ascii="Times New Roman" w:hAnsi="Times New Roman"/>
          <w:sz w:val="20"/>
          <w:szCs w:val="20"/>
          <w:lang w:eastAsia="ar-SA"/>
        </w:rPr>
        <w:t xml:space="preserve"> настоящего Положения.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6.16. Определить предельный уровень соотношения среднемесячной заработной платы руководителя Учреждения, его заместителя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заместителя и главного бухгалтера) в размере, не превышающем размера: </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руководитель – 1,6;</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заместитель руководителя – 1,6;</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главный бухгалтер – 1,6.</w:t>
      </w:r>
    </w:p>
    <w:p w:rsidR="00197A94" w:rsidRPr="00197A94" w:rsidRDefault="00197A94" w:rsidP="00197A94">
      <w:pPr>
        <w:spacing w:after="0" w:line="240" w:lineRule="auto"/>
        <w:ind w:firstLine="709"/>
        <w:jc w:val="both"/>
        <w:rPr>
          <w:rFonts w:ascii="Times New Roman" w:hAnsi="Times New Roman"/>
          <w:sz w:val="20"/>
          <w:szCs w:val="20"/>
          <w:lang w:eastAsia="ar-SA"/>
        </w:rPr>
      </w:pPr>
    </w:p>
    <w:p w:rsidR="00197A94" w:rsidRPr="00197A94" w:rsidRDefault="00197A94" w:rsidP="00197A94">
      <w:pPr>
        <w:spacing w:after="0" w:line="240" w:lineRule="auto"/>
        <w:jc w:val="both"/>
        <w:rPr>
          <w:rFonts w:ascii="Times New Roman" w:hAnsi="Times New Roman"/>
          <w:sz w:val="20"/>
          <w:szCs w:val="20"/>
          <w:lang w:eastAsia="ar-SA"/>
        </w:rPr>
      </w:pPr>
    </w:p>
    <w:p w:rsidR="00197A94" w:rsidRPr="00197A94" w:rsidRDefault="00197A94" w:rsidP="00197A94">
      <w:pPr>
        <w:spacing w:after="0" w:line="240" w:lineRule="auto"/>
        <w:ind w:firstLine="709"/>
        <w:jc w:val="center"/>
        <w:rPr>
          <w:rFonts w:ascii="Times New Roman" w:hAnsi="Times New Roman"/>
          <w:sz w:val="20"/>
          <w:szCs w:val="20"/>
          <w:lang w:eastAsia="ar-SA"/>
        </w:rPr>
      </w:pPr>
      <w:r w:rsidRPr="00197A94">
        <w:rPr>
          <w:rFonts w:ascii="Times New Roman" w:hAnsi="Times New Roman"/>
          <w:sz w:val="20"/>
          <w:szCs w:val="20"/>
          <w:lang w:val="en-US" w:eastAsia="ar-SA"/>
        </w:rPr>
        <w:t>VII</w:t>
      </w:r>
      <w:r w:rsidRPr="00197A94">
        <w:rPr>
          <w:rFonts w:ascii="Times New Roman" w:hAnsi="Times New Roman"/>
          <w:sz w:val="20"/>
          <w:szCs w:val="20"/>
          <w:lang w:eastAsia="ar-SA"/>
        </w:rPr>
        <w:t>. Заключительные положения</w:t>
      </w:r>
    </w:p>
    <w:p w:rsidR="00197A94" w:rsidRPr="00197A94" w:rsidRDefault="00197A94" w:rsidP="00197A94">
      <w:pPr>
        <w:widowControl w:val="0"/>
        <w:autoSpaceDE w:val="0"/>
        <w:spacing w:after="0" w:line="240" w:lineRule="auto"/>
        <w:ind w:firstLine="708"/>
        <w:jc w:val="center"/>
        <w:rPr>
          <w:rFonts w:ascii="Times New Roman" w:hAnsi="Times New Roman"/>
          <w:b/>
          <w:color w:val="FF0000"/>
          <w:sz w:val="20"/>
          <w:szCs w:val="20"/>
          <w:lang w:eastAsia="ar-SA"/>
        </w:rPr>
      </w:pP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 xml:space="preserve">7.1.  Настоящее Положение </w:t>
      </w:r>
      <w:r w:rsidR="0015552B">
        <w:rPr>
          <w:rFonts w:ascii="Times New Roman" w:hAnsi="Times New Roman"/>
          <w:sz w:val="20"/>
          <w:szCs w:val="20"/>
          <w:lang w:eastAsia="ar-SA"/>
        </w:rPr>
        <w:t xml:space="preserve">вводится в действие с «01» июля </w:t>
      </w:r>
      <w:r w:rsidRPr="00197A94">
        <w:rPr>
          <w:rFonts w:ascii="Times New Roman" w:hAnsi="Times New Roman"/>
          <w:sz w:val="20"/>
          <w:szCs w:val="20"/>
          <w:lang w:eastAsia="ar-SA"/>
        </w:rPr>
        <w:t>2017 года.</w:t>
      </w:r>
    </w:p>
    <w:p w:rsidR="00197A94" w:rsidRPr="00197A94" w:rsidRDefault="00197A94" w:rsidP="00197A94">
      <w:pPr>
        <w:spacing w:after="0" w:line="240" w:lineRule="auto"/>
        <w:ind w:firstLine="709"/>
        <w:jc w:val="both"/>
        <w:rPr>
          <w:rFonts w:ascii="Times New Roman" w:hAnsi="Times New Roman"/>
          <w:sz w:val="20"/>
          <w:szCs w:val="20"/>
          <w:lang w:eastAsia="ar-SA"/>
        </w:rPr>
      </w:pPr>
      <w:r w:rsidRPr="00197A94">
        <w:rPr>
          <w:rFonts w:ascii="Times New Roman" w:hAnsi="Times New Roman"/>
          <w:sz w:val="20"/>
          <w:szCs w:val="20"/>
          <w:lang w:eastAsia="ar-SA"/>
        </w:rPr>
        <w:t>7.2. Все приложения к настоящему Положению являются его неотъемлемой частью.</w:t>
      </w:r>
    </w:p>
    <w:p w:rsidR="00197A94" w:rsidRPr="00197A94" w:rsidRDefault="00197A94" w:rsidP="00197A94">
      <w:pPr>
        <w:widowControl w:val="0"/>
        <w:autoSpaceDE w:val="0"/>
        <w:spacing w:after="0" w:line="240" w:lineRule="auto"/>
        <w:ind w:firstLine="709"/>
        <w:jc w:val="right"/>
        <w:rPr>
          <w:rFonts w:ascii="Times New Roman" w:hAnsi="Times New Roman" w:cs="Arial"/>
          <w:sz w:val="20"/>
          <w:szCs w:val="20"/>
          <w:lang w:eastAsia="ar-SA"/>
        </w:rPr>
      </w:pPr>
    </w:p>
    <w:p w:rsidR="00197A94" w:rsidRPr="00197A94" w:rsidRDefault="00197A94" w:rsidP="00197A94">
      <w:pPr>
        <w:widowControl w:val="0"/>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 xml:space="preserve">Приложение № 1 к положению </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 xml:space="preserve">об оплате труда работников </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Муниципального казенного</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 xml:space="preserve">учреждения «Управление </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культуры Богучанского района»,</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proofErr w:type="gramStart"/>
      <w:r w:rsidRPr="00197A94">
        <w:rPr>
          <w:rFonts w:ascii="Times New Roman" w:hAnsi="Times New Roman" w:cs="Arial"/>
          <w:sz w:val="18"/>
          <w:szCs w:val="20"/>
          <w:lang w:eastAsia="ar-SA"/>
        </w:rPr>
        <w:t>утвержденное</w:t>
      </w:r>
      <w:proofErr w:type="gramEnd"/>
      <w:r w:rsidRPr="00197A94">
        <w:rPr>
          <w:rFonts w:ascii="Times New Roman" w:hAnsi="Times New Roman" w:cs="Arial"/>
          <w:sz w:val="18"/>
          <w:szCs w:val="20"/>
          <w:lang w:eastAsia="ar-SA"/>
        </w:rPr>
        <w:t xml:space="preserve"> постановлением </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администрации Богучанского</w:t>
      </w:r>
    </w:p>
    <w:p w:rsidR="00197A94" w:rsidRPr="00197A94" w:rsidRDefault="00197A94" w:rsidP="00197A94">
      <w:pPr>
        <w:suppressAutoHyphens/>
        <w:autoSpaceDE w:val="0"/>
        <w:spacing w:after="0" w:line="240" w:lineRule="auto"/>
        <w:ind w:firstLine="5387"/>
        <w:jc w:val="right"/>
        <w:rPr>
          <w:rFonts w:ascii="Times New Roman" w:hAnsi="Times New Roman" w:cs="Arial"/>
          <w:sz w:val="18"/>
          <w:szCs w:val="20"/>
          <w:lang w:eastAsia="ar-SA"/>
        </w:rPr>
      </w:pPr>
      <w:r w:rsidRPr="00197A94">
        <w:rPr>
          <w:rFonts w:ascii="Times New Roman" w:hAnsi="Times New Roman" w:cs="Arial"/>
          <w:sz w:val="18"/>
          <w:szCs w:val="20"/>
          <w:lang w:eastAsia="ar-SA"/>
        </w:rPr>
        <w:t>района от «11»октября 2017 №1132-п</w:t>
      </w:r>
    </w:p>
    <w:p w:rsidR="00197A94" w:rsidRPr="00197A94" w:rsidRDefault="00197A94" w:rsidP="00197A94">
      <w:pPr>
        <w:suppressAutoHyphens/>
        <w:autoSpaceDE w:val="0"/>
        <w:spacing w:after="0" w:line="240" w:lineRule="auto"/>
        <w:jc w:val="both"/>
        <w:rPr>
          <w:rFonts w:ascii="Times New Roman" w:hAnsi="Times New Roman" w:cs="Arial"/>
          <w:sz w:val="20"/>
          <w:szCs w:val="20"/>
          <w:lang w:eastAsia="ar-SA"/>
        </w:rPr>
      </w:pPr>
    </w:p>
    <w:p w:rsidR="00197A94" w:rsidRPr="00197A94" w:rsidRDefault="00197A94" w:rsidP="00197A94">
      <w:pPr>
        <w:widowControl w:val="0"/>
        <w:autoSpaceDE w:val="0"/>
        <w:spacing w:after="0" w:line="240" w:lineRule="auto"/>
        <w:jc w:val="both"/>
        <w:rPr>
          <w:rFonts w:ascii="Times New Roman" w:hAnsi="Times New Roman" w:cs="Arial"/>
          <w:sz w:val="20"/>
          <w:szCs w:val="20"/>
          <w:lang w:eastAsia="ar-SA"/>
        </w:rPr>
      </w:pPr>
    </w:p>
    <w:p w:rsidR="00197A94" w:rsidRPr="00197A94" w:rsidRDefault="00197A94" w:rsidP="00197A94">
      <w:pPr>
        <w:widowControl w:val="0"/>
        <w:autoSpaceDE w:val="0"/>
        <w:spacing w:after="0" w:line="240" w:lineRule="auto"/>
        <w:ind w:firstLine="709"/>
        <w:jc w:val="center"/>
        <w:rPr>
          <w:rFonts w:ascii="Times New Roman" w:hAnsi="Times New Roman" w:cs="Arial"/>
          <w:sz w:val="20"/>
          <w:szCs w:val="20"/>
          <w:lang w:eastAsia="ar-SA"/>
        </w:rPr>
      </w:pPr>
      <w:r w:rsidRPr="00197A94">
        <w:rPr>
          <w:rFonts w:ascii="Times New Roman" w:hAnsi="Times New Roman" w:cs="Arial"/>
          <w:sz w:val="20"/>
          <w:szCs w:val="20"/>
          <w:lang w:eastAsia="ar-SA"/>
        </w:rPr>
        <w:t>РАЗМЕРЫ ОКЛАДОВ (ДОЛЖНОСТНЫХ ОКЛАДОВ), СТАВОК ЗАРАБОТНОЙ ПЛАТЫ РАБОТНИКОВ УЧРЕЖДЕНИЯ</w:t>
      </w:r>
    </w:p>
    <w:p w:rsidR="00197A94" w:rsidRPr="00197A94" w:rsidRDefault="00197A94" w:rsidP="00197A94">
      <w:pPr>
        <w:widowControl w:val="0"/>
        <w:autoSpaceDE w:val="0"/>
        <w:spacing w:after="0" w:line="240" w:lineRule="auto"/>
        <w:ind w:firstLine="720"/>
        <w:jc w:val="both"/>
        <w:rPr>
          <w:rFonts w:ascii="Times New Roman" w:hAnsi="Times New Roman"/>
          <w:sz w:val="20"/>
          <w:szCs w:val="20"/>
          <w:lang w:eastAsia="ar-SA"/>
        </w:rPr>
      </w:pPr>
    </w:p>
    <w:p w:rsidR="00197A94" w:rsidRPr="00197A94" w:rsidRDefault="00197A94" w:rsidP="00197A94">
      <w:pPr>
        <w:widowControl w:val="0"/>
        <w:tabs>
          <w:tab w:val="left" w:pos="3864"/>
        </w:tabs>
        <w:autoSpaceDE w:val="0"/>
        <w:spacing w:after="0" w:line="240" w:lineRule="auto"/>
        <w:ind w:firstLine="567"/>
        <w:jc w:val="center"/>
        <w:rPr>
          <w:rFonts w:ascii="Times New Roman" w:hAnsi="Times New Roman"/>
          <w:sz w:val="20"/>
          <w:szCs w:val="20"/>
        </w:rPr>
      </w:pPr>
      <w:r w:rsidRPr="00197A94">
        <w:rPr>
          <w:rFonts w:ascii="Times New Roman" w:hAnsi="Times New Roman"/>
          <w:sz w:val="20"/>
          <w:szCs w:val="20"/>
        </w:rPr>
        <w:t>1. Профессиональная квалификационная группа</w:t>
      </w:r>
      <w:r>
        <w:rPr>
          <w:rFonts w:ascii="Times New Roman" w:hAnsi="Times New Roman"/>
          <w:sz w:val="20"/>
          <w:szCs w:val="20"/>
        </w:rPr>
        <w:t xml:space="preserve"> </w:t>
      </w:r>
      <w:r w:rsidRPr="00197A94">
        <w:rPr>
          <w:rFonts w:ascii="Times New Roman" w:hAnsi="Times New Roman"/>
          <w:sz w:val="20"/>
          <w:szCs w:val="20"/>
        </w:rPr>
        <w:t xml:space="preserve">общеотраслевых должностей </w:t>
      </w:r>
      <w:r w:rsidRPr="00197A94">
        <w:rPr>
          <w:rFonts w:ascii="Times New Roman" w:hAnsi="Times New Roman"/>
          <w:sz w:val="20"/>
          <w:szCs w:val="20"/>
          <w:lang w:eastAsia="ar-SA"/>
        </w:rPr>
        <w:t xml:space="preserve">руководителей, специалистов и </w:t>
      </w:r>
      <w:r w:rsidRPr="00197A94">
        <w:rPr>
          <w:rFonts w:ascii="Times New Roman" w:hAnsi="Times New Roman"/>
          <w:sz w:val="20"/>
          <w:szCs w:val="20"/>
        </w:rPr>
        <w:t>служащих</w:t>
      </w:r>
    </w:p>
    <w:p w:rsidR="00197A94" w:rsidRPr="00197A94" w:rsidRDefault="00197A94" w:rsidP="00197A94">
      <w:pPr>
        <w:widowControl w:val="0"/>
        <w:tabs>
          <w:tab w:val="left" w:pos="3864"/>
        </w:tabs>
        <w:autoSpaceDE w:val="0"/>
        <w:spacing w:after="0" w:line="240" w:lineRule="auto"/>
        <w:ind w:firstLine="720"/>
        <w:jc w:val="both"/>
        <w:rPr>
          <w:rFonts w:ascii="Times New Roman" w:hAnsi="Times New Roman"/>
          <w:sz w:val="20"/>
          <w:szCs w:val="20"/>
          <w:lang w:eastAsia="ar-SA"/>
        </w:rPr>
      </w:pPr>
    </w:p>
    <w:p w:rsidR="00197A94" w:rsidRPr="00197A94" w:rsidRDefault="00197A94" w:rsidP="00197A94">
      <w:pPr>
        <w:widowControl w:val="0"/>
        <w:tabs>
          <w:tab w:val="left" w:pos="0"/>
          <w:tab w:val="left" w:pos="3864"/>
        </w:tabs>
        <w:autoSpaceDE w:val="0"/>
        <w:spacing w:after="0" w:line="240" w:lineRule="auto"/>
        <w:ind w:firstLine="709"/>
        <w:jc w:val="both"/>
        <w:rPr>
          <w:rFonts w:ascii="Times New Roman" w:hAnsi="Times New Roman"/>
          <w:sz w:val="20"/>
          <w:szCs w:val="20"/>
        </w:rPr>
      </w:pPr>
      <w:r w:rsidRPr="00197A94">
        <w:rPr>
          <w:rFonts w:ascii="Times New Roman" w:hAnsi="Times New Roman"/>
          <w:sz w:val="20"/>
          <w:szCs w:val="20"/>
          <w:lang w:eastAsia="ar-SA"/>
        </w:rPr>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197A94">
        <w:rPr>
          <w:rFonts w:ascii="Times New Roman" w:hAnsi="Times New Roman"/>
          <w:sz w:val="20"/>
          <w:szCs w:val="20"/>
        </w:rPr>
        <w:t xml:space="preserve">Приказом </w:t>
      </w:r>
      <w:proofErr w:type="spellStart"/>
      <w:r w:rsidRPr="00197A94">
        <w:rPr>
          <w:rFonts w:ascii="Times New Roman" w:hAnsi="Times New Roman"/>
          <w:sz w:val="20"/>
          <w:szCs w:val="20"/>
        </w:rPr>
        <w:t>Минздравсоцразвития</w:t>
      </w:r>
      <w:proofErr w:type="spellEnd"/>
      <w:r w:rsidRPr="00197A94">
        <w:rPr>
          <w:rFonts w:ascii="Times New Roman" w:hAnsi="Times New Roman"/>
          <w:sz w:val="20"/>
          <w:szCs w:val="20"/>
        </w:rPr>
        <w:t xml:space="preserve"> РФ от 29.05.2008 № 247н</w:t>
      </w:r>
      <w:r>
        <w:rPr>
          <w:rFonts w:ascii="Times New Roman" w:hAnsi="Times New Roman"/>
          <w:sz w:val="20"/>
          <w:szCs w:val="20"/>
        </w:rPr>
        <w:t xml:space="preserve">  </w:t>
      </w:r>
      <w:r w:rsidRPr="00197A94">
        <w:rPr>
          <w:rFonts w:ascii="Times New Roman" w:hAnsi="Times New Roman"/>
          <w:sz w:val="20"/>
          <w:szCs w:val="20"/>
        </w:rPr>
        <w:t>«Об утверждении профессиональных квалификационных групп общеотраслевых должностей руководителей, специалистов и служащих».</w:t>
      </w:r>
    </w:p>
    <w:p w:rsidR="00197A94" w:rsidRPr="00197A94" w:rsidRDefault="00197A94" w:rsidP="00197A94">
      <w:pPr>
        <w:widowControl w:val="0"/>
        <w:tabs>
          <w:tab w:val="left" w:pos="0"/>
          <w:tab w:val="left" w:pos="3864"/>
        </w:tabs>
        <w:autoSpaceDE w:val="0"/>
        <w:spacing w:after="0" w:line="240" w:lineRule="auto"/>
        <w:ind w:firstLine="709"/>
        <w:jc w:val="both"/>
        <w:rPr>
          <w:rFonts w:ascii="Times New Roman" w:hAnsi="Times New Roman"/>
          <w:sz w:val="20"/>
          <w:szCs w:val="20"/>
        </w:rPr>
      </w:pPr>
    </w:p>
    <w:tbl>
      <w:tblPr>
        <w:tblW w:w="5000" w:type="pct"/>
        <w:tblLook w:val="0000"/>
      </w:tblPr>
      <w:tblGrid>
        <w:gridCol w:w="7093"/>
        <w:gridCol w:w="2433"/>
        <w:gridCol w:w="44"/>
      </w:tblGrid>
      <w:tr w:rsidR="00197A94" w:rsidRPr="00197A94" w:rsidTr="00197A94">
        <w:trPr>
          <w:trHeight w:val="896"/>
        </w:trPr>
        <w:tc>
          <w:tcPr>
            <w:tcW w:w="3706" w:type="pct"/>
            <w:tcBorders>
              <w:top w:val="single" w:sz="4" w:space="0" w:color="auto"/>
              <w:left w:val="single" w:sz="4" w:space="0" w:color="auto"/>
              <w:bottom w:val="single" w:sz="4" w:space="0" w:color="auto"/>
              <w:right w:val="single" w:sz="4" w:space="0" w:color="auto"/>
            </w:tcBorders>
            <w:vAlign w:val="center"/>
          </w:tcPr>
          <w:p w:rsidR="00197A94" w:rsidRPr="00197A94" w:rsidRDefault="00197A94" w:rsidP="00197A94">
            <w:pPr>
              <w:widowControl w:val="0"/>
              <w:tabs>
                <w:tab w:val="left" w:pos="3864"/>
              </w:tabs>
              <w:autoSpaceDE w:val="0"/>
              <w:spacing w:after="0" w:line="240" w:lineRule="auto"/>
              <w:ind w:firstLine="720"/>
              <w:jc w:val="center"/>
              <w:rPr>
                <w:rFonts w:ascii="Times New Roman" w:hAnsi="Times New Roman"/>
                <w:sz w:val="20"/>
                <w:szCs w:val="20"/>
                <w:lang w:eastAsia="ar-SA"/>
              </w:rPr>
            </w:pPr>
            <w:r w:rsidRPr="00197A94">
              <w:rPr>
                <w:rFonts w:ascii="Times New Roman" w:hAnsi="Times New Roman"/>
                <w:sz w:val="20"/>
                <w:szCs w:val="20"/>
                <w:lang w:eastAsia="ar-SA"/>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197A94" w:rsidRPr="00197A94" w:rsidRDefault="00197A94" w:rsidP="00197A94">
            <w:pPr>
              <w:widowControl w:val="0"/>
              <w:tabs>
                <w:tab w:val="left" w:pos="3864"/>
              </w:tabs>
              <w:autoSpaceDE w:val="0"/>
              <w:spacing w:after="0" w:line="240" w:lineRule="auto"/>
              <w:ind w:hanging="12"/>
              <w:jc w:val="center"/>
              <w:rPr>
                <w:rFonts w:ascii="Times New Roman" w:hAnsi="Times New Roman"/>
                <w:bCs/>
                <w:sz w:val="20"/>
                <w:szCs w:val="20"/>
                <w:lang w:eastAsia="ar-SA"/>
              </w:rPr>
            </w:pPr>
            <w:r w:rsidRPr="00197A94">
              <w:rPr>
                <w:rFonts w:ascii="Times New Roman" w:hAnsi="Times New Roman"/>
                <w:bCs/>
                <w:sz w:val="20"/>
                <w:szCs w:val="20"/>
                <w:lang w:eastAsia="ar-SA"/>
              </w:rPr>
              <w:t>Размер оклада (должностного оклада), ставки заработной платы, руб.</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197A94" w:rsidRPr="00197A94" w:rsidRDefault="00197A94" w:rsidP="00197A94">
            <w:pPr>
              <w:widowControl w:val="0"/>
              <w:autoSpaceDE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ПКГ  "Общеотраслевые должности служащих первого уровня"</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2857</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3013</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ПКГ  "Общеотраслевые должности служащих второго уровня"</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lastRenderedPageBreak/>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3170</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3484</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3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3828</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4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4831</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5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5457</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197A94" w:rsidRPr="00197A94" w:rsidRDefault="00197A94" w:rsidP="00197A94">
            <w:pPr>
              <w:widowControl w:val="0"/>
              <w:autoSpaceDE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ПКГ  "Общеотраслевые должности служащих третьего уровня"</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3484</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3828</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3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4202</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4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5051</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5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5897</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autoSpaceDE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ПКГ  "Общеотраслевые должности служащих четвертого уровня"</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6338</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7343</w:t>
            </w:r>
          </w:p>
        </w:tc>
      </w:tr>
      <w:tr w:rsidR="00197A94" w:rsidRPr="00197A94" w:rsidTr="0019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3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7907</w:t>
            </w:r>
          </w:p>
        </w:tc>
      </w:tr>
    </w:tbl>
    <w:p w:rsidR="00197A94" w:rsidRPr="00197A94" w:rsidRDefault="00197A94" w:rsidP="00197A94">
      <w:pPr>
        <w:autoSpaceDE w:val="0"/>
        <w:spacing w:after="0" w:line="240" w:lineRule="auto"/>
        <w:ind w:firstLine="709"/>
        <w:jc w:val="center"/>
        <w:rPr>
          <w:rFonts w:ascii="Times New Roman" w:hAnsi="Times New Roman" w:cs="Arial"/>
          <w:sz w:val="20"/>
          <w:szCs w:val="20"/>
        </w:rPr>
      </w:pPr>
    </w:p>
    <w:p w:rsidR="00197A94" w:rsidRPr="00197A94" w:rsidRDefault="00197A94" w:rsidP="00197A94">
      <w:pPr>
        <w:autoSpaceDE w:val="0"/>
        <w:spacing w:after="0" w:line="240" w:lineRule="auto"/>
        <w:ind w:firstLine="709"/>
        <w:jc w:val="center"/>
        <w:rPr>
          <w:rFonts w:ascii="Times New Roman" w:hAnsi="Times New Roman" w:cs="Arial"/>
          <w:sz w:val="20"/>
          <w:szCs w:val="20"/>
        </w:rPr>
      </w:pPr>
      <w:r w:rsidRPr="00197A94">
        <w:rPr>
          <w:rFonts w:ascii="Times New Roman" w:hAnsi="Times New Roman" w:cs="Arial"/>
          <w:sz w:val="20"/>
          <w:szCs w:val="20"/>
        </w:rPr>
        <w:t>2. Профессиональные квалификационные группы</w:t>
      </w:r>
      <w:r>
        <w:rPr>
          <w:rFonts w:ascii="Times New Roman" w:hAnsi="Times New Roman" w:cs="Arial"/>
          <w:sz w:val="20"/>
          <w:szCs w:val="20"/>
        </w:rPr>
        <w:t xml:space="preserve"> </w:t>
      </w:r>
      <w:r w:rsidRPr="00197A94">
        <w:rPr>
          <w:rFonts w:ascii="Times New Roman" w:hAnsi="Times New Roman" w:cs="Arial"/>
          <w:sz w:val="20"/>
          <w:szCs w:val="20"/>
        </w:rPr>
        <w:t>общеотраслевых профессий рабочих</w:t>
      </w:r>
    </w:p>
    <w:p w:rsidR="00197A94" w:rsidRPr="00197A94" w:rsidRDefault="00197A94" w:rsidP="00197A94">
      <w:pPr>
        <w:widowControl w:val="0"/>
        <w:autoSpaceDE w:val="0"/>
        <w:spacing w:after="0" w:line="240" w:lineRule="auto"/>
        <w:ind w:firstLine="540"/>
        <w:jc w:val="both"/>
        <w:rPr>
          <w:rFonts w:ascii="Times New Roman" w:hAnsi="Times New Roman" w:cs="Arial"/>
          <w:sz w:val="20"/>
          <w:szCs w:val="20"/>
          <w:lang w:eastAsia="ar-SA"/>
        </w:rPr>
      </w:pPr>
    </w:p>
    <w:p w:rsidR="00197A94" w:rsidRPr="00197A94" w:rsidRDefault="00197A94" w:rsidP="00197A94">
      <w:pPr>
        <w:widowControl w:val="0"/>
        <w:tabs>
          <w:tab w:val="left" w:pos="3864"/>
        </w:tabs>
        <w:autoSpaceDE w:val="0"/>
        <w:spacing w:after="0" w:line="240" w:lineRule="auto"/>
        <w:ind w:firstLine="709"/>
        <w:jc w:val="both"/>
        <w:rPr>
          <w:rFonts w:ascii="Times New Roman" w:hAnsi="Times New Roman"/>
          <w:sz w:val="20"/>
          <w:szCs w:val="20"/>
        </w:rPr>
      </w:pPr>
      <w:r w:rsidRPr="00197A94">
        <w:rPr>
          <w:rFonts w:ascii="Times New Roman" w:hAnsi="Times New Roman"/>
          <w:sz w:val="20"/>
          <w:szCs w:val="20"/>
          <w:lang w:eastAsia="ar-SA"/>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197A94">
        <w:rPr>
          <w:rFonts w:ascii="Times New Roman" w:hAnsi="Times New Roman"/>
          <w:sz w:val="20"/>
          <w:szCs w:val="20"/>
        </w:rPr>
        <w:t xml:space="preserve">Приказом </w:t>
      </w:r>
      <w:proofErr w:type="spellStart"/>
      <w:r w:rsidRPr="00197A94">
        <w:rPr>
          <w:rFonts w:ascii="Times New Roman" w:hAnsi="Times New Roman"/>
          <w:sz w:val="20"/>
          <w:szCs w:val="20"/>
        </w:rPr>
        <w:t>Минздравсоцразвития</w:t>
      </w:r>
      <w:proofErr w:type="spellEnd"/>
      <w:r w:rsidRPr="00197A94">
        <w:rPr>
          <w:rFonts w:ascii="Times New Roman" w:hAnsi="Times New Roman"/>
          <w:sz w:val="20"/>
          <w:szCs w:val="20"/>
        </w:rPr>
        <w:t xml:space="preserve"> РФ от 29.05.2008 № 248н «Об утверждении профессиональных квалификационных групп общеотраслевых профессий рабочих».</w:t>
      </w:r>
    </w:p>
    <w:p w:rsidR="00197A94" w:rsidRPr="00197A94" w:rsidRDefault="00197A94" w:rsidP="00197A94">
      <w:pPr>
        <w:widowControl w:val="0"/>
        <w:tabs>
          <w:tab w:val="left" w:pos="3864"/>
        </w:tabs>
        <w:autoSpaceDE w:val="0"/>
        <w:spacing w:after="0" w:line="240" w:lineRule="auto"/>
        <w:ind w:firstLine="709"/>
        <w:jc w:val="both"/>
        <w:rPr>
          <w:rFonts w:ascii="Times New Roman" w:hAnsi="Times New Roman"/>
          <w:sz w:val="20"/>
          <w:szCs w:val="20"/>
        </w:rPr>
      </w:pPr>
    </w:p>
    <w:tbl>
      <w:tblPr>
        <w:tblW w:w="5000" w:type="pct"/>
        <w:tblLook w:val="0000"/>
      </w:tblPr>
      <w:tblGrid>
        <w:gridCol w:w="7093"/>
        <w:gridCol w:w="2433"/>
        <w:gridCol w:w="44"/>
      </w:tblGrid>
      <w:tr w:rsidR="00197A94" w:rsidRPr="00197A94" w:rsidTr="00316FF0">
        <w:trPr>
          <w:trHeight w:val="896"/>
        </w:trPr>
        <w:tc>
          <w:tcPr>
            <w:tcW w:w="3706" w:type="pct"/>
            <w:tcBorders>
              <w:top w:val="single" w:sz="4" w:space="0" w:color="auto"/>
              <w:left w:val="single" w:sz="4" w:space="0" w:color="auto"/>
              <w:bottom w:val="single" w:sz="4" w:space="0" w:color="auto"/>
              <w:right w:val="single" w:sz="4" w:space="0" w:color="auto"/>
            </w:tcBorders>
            <w:vAlign w:val="center"/>
          </w:tcPr>
          <w:p w:rsidR="00197A94" w:rsidRPr="00197A94" w:rsidRDefault="00197A94" w:rsidP="00197A94">
            <w:pPr>
              <w:widowControl w:val="0"/>
              <w:tabs>
                <w:tab w:val="left" w:pos="3864"/>
              </w:tabs>
              <w:autoSpaceDE w:val="0"/>
              <w:spacing w:after="0" w:line="240" w:lineRule="auto"/>
              <w:ind w:firstLine="720"/>
              <w:jc w:val="center"/>
              <w:rPr>
                <w:rFonts w:ascii="Times New Roman" w:hAnsi="Times New Roman"/>
                <w:sz w:val="20"/>
                <w:szCs w:val="20"/>
                <w:lang w:eastAsia="ar-SA"/>
              </w:rPr>
            </w:pPr>
            <w:r w:rsidRPr="00197A94">
              <w:rPr>
                <w:rFonts w:ascii="Times New Roman" w:hAnsi="Times New Roman"/>
                <w:sz w:val="20"/>
                <w:szCs w:val="20"/>
                <w:lang w:eastAsia="ar-SA"/>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197A94" w:rsidRPr="00197A94" w:rsidRDefault="00197A94" w:rsidP="00197A94">
            <w:pPr>
              <w:widowControl w:val="0"/>
              <w:tabs>
                <w:tab w:val="left" w:pos="3864"/>
              </w:tabs>
              <w:autoSpaceDE w:val="0"/>
              <w:spacing w:after="0" w:line="240" w:lineRule="auto"/>
              <w:ind w:hanging="12"/>
              <w:jc w:val="center"/>
              <w:rPr>
                <w:rFonts w:ascii="Times New Roman" w:hAnsi="Times New Roman"/>
                <w:bCs/>
                <w:sz w:val="20"/>
                <w:szCs w:val="20"/>
                <w:lang w:eastAsia="ar-SA"/>
              </w:rPr>
            </w:pPr>
            <w:r w:rsidRPr="00197A94">
              <w:rPr>
                <w:rFonts w:ascii="Times New Roman" w:hAnsi="Times New Roman"/>
                <w:bCs/>
                <w:sz w:val="20"/>
                <w:szCs w:val="20"/>
                <w:lang w:eastAsia="ar-SA"/>
              </w:rPr>
              <w:t>Размер оклада (должностного оклада), ставки заработной платы, руб.</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197A94" w:rsidRPr="00197A94" w:rsidRDefault="00197A94" w:rsidP="00197A94">
            <w:pPr>
              <w:widowControl w:val="0"/>
              <w:autoSpaceDE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ПКГ  "Общеотраслевые  профессии рабочих  первого уровня"</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2454</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2572</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ПКГ  " Общеотраслевые  профессии рабочих  второго уровня "</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1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2857</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2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3484</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3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3828</w:t>
            </w:r>
          </w:p>
        </w:tc>
      </w:tr>
      <w:tr w:rsidR="00197A94" w:rsidRPr="00197A94" w:rsidTr="00316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197A94" w:rsidRPr="00197A94" w:rsidRDefault="00197A94" w:rsidP="00197A94">
            <w:pPr>
              <w:widowControl w:val="0"/>
              <w:tabs>
                <w:tab w:val="left" w:pos="3864"/>
              </w:tabs>
              <w:autoSpaceDE w:val="0"/>
              <w:spacing w:after="0" w:line="240" w:lineRule="auto"/>
              <w:ind w:firstLine="720"/>
              <w:jc w:val="both"/>
              <w:outlineLvl w:val="1"/>
              <w:rPr>
                <w:rFonts w:ascii="Times New Roman" w:hAnsi="Times New Roman"/>
                <w:sz w:val="20"/>
                <w:szCs w:val="20"/>
                <w:lang w:eastAsia="ar-SA"/>
              </w:rPr>
            </w:pPr>
            <w:r w:rsidRPr="00197A94">
              <w:rPr>
                <w:rFonts w:ascii="Times New Roman" w:hAnsi="Times New Roman"/>
                <w:sz w:val="20"/>
                <w:szCs w:val="20"/>
                <w:lang w:eastAsia="ar-SA"/>
              </w:rPr>
              <w:t xml:space="preserve">4 квалификационный уровень    </w:t>
            </w:r>
          </w:p>
        </w:tc>
        <w:tc>
          <w:tcPr>
            <w:tcW w:w="1271" w:type="pct"/>
          </w:tcPr>
          <w:p w:rsidR="00197A94" w:rsidRPr="00197A94" w:rsidRDefault="00197A94" w:rsidP="00197A94">
            <w:pPr>
              <w:widowControl w:val="0"/>
              <w:tabs>
                <w:tab w:val="left" w:pos="3864"/>
              </w:tabs>
              <w:autoSpaceDE w:val="0"/>
              <w:spacing w:after="0" w:line="240" w:lineRule="auto"/>
              <w:ind w:firstLine="720"/>
              <w:jc w:val="center"/>
              <w:outlineLvl w:val="1"/>
              <w:rPr>
                <w:rFonts w:ascii="Times New Roman" w:hAnsi="Times New Roman"/>
                <w:sz w:val="20"/>
                <w:szCs w:val="20"/>
                <w:lang w:eastAsia="ar-SA"/>
              </w:rPr>
            </w:pPr>
            <w:r w:rsidRPr="00197A94">
              <w:rPr>
                <w:rFonts w:ascii="Times New Roman" w:hAnsi="Times New Roman"/>
                <w:sz w:val="20"/>
                <w:szCs w:val="20"/>
                <w:lang w:eastAsia="ar-SA"/>
              </w:rPr>
              <w:t>4612</w:t>
            </w:r>
          </w:p>
        </w:tc>
      </w:tr>
    </w:tbl>
    <w:p w:rsidR="00316FF0" w:rsidRDefault="00316FF0" w:rsidP="00197A94">
      <w:pPr>
        <w:spacing w:after="0" w:line="240" w:lineRule="auto"/>
        <w:ind w:left="5940" w:right="65"/>
        <w:jc w:val="both"/>
        <w:rPr>
          <w:rFonts w:ascii="Times New Roman" w:hAnsi="Times New Roman"/>
          <w:sz w:val="20"/>
          <w:szCs w:val="20"/>
          <w:lang w:eastAsia="ar-SA"/>
        </w:rPr>
      </w:pPr>
    </w:p>
    <w:p w:rsidR="00197A94" w:rsidRPr="00197A94" w:rsidRDefault="00197A94" w:rsidP="00316FF0">
      <w:pPr>
        <w:spacing w:after="0" w:line="240" w:lineRule="auto"/>
        <w:ind w:left="5940" w:right="65"/>
        <w:jc w:val="right"/>
        <w:rPr>
          <w:rFonts w:ascii="Times New Roman" w:hAnsi="Times New Roman"/>
          <w:sz w:val="20"/>
          <w:szCs w:val="20"/>
          <w:lang w:eastAsia="ar-SA"/>
        </w:rPr>
      </w:pPr>
      <w:r w:rsidRPr="00197A94">
        <w:rPr>
          <w:rFonts w:ascii="Times New Roman" w:hAnsi="Times New Roman"/>
          <w:sz w:val="20"/>
          <w:szCs w:val="20"/>
          <w:lang w:eastAsia="ar-SA"/>
        </w:rPr>
        <w:t xml:space="preserve">Приложение № 2 к положению </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 xml:space="preserve">об оплате труда работников </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Муниципального казенного</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 xml:space="preserve">учреждения «Управление </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культуры Богучанского района»,</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proofErr w:type="gramStart"/>
      <w:r w:rsidRPr="00197A94">
        <w:rPr>
          <w:rFonts w:ascii="Times New Roman" w:hAnsi="Times New Roman" w:cs="Arial"/>
          <w:sz w:val="20"/>
          <w:szCs w:val="20"/>
          <w:lang w:eastAsia="ar-SA"/>
        </w:rPr>
        <w:t>утвержденное</w:t>
      </w:r>
      <w:proofErr w:type="gramEnd"/>
      <w:r w:rsidRPr="00197A94">
        <w:rPr>
          <w:rFonts w:ascii="Times New Roman" w:hAnsi="Times New Roman" w:cs="Arial"/>
          <w:sz w:val="20"/>
          <w:szCs w:val="20"/>
          <w:lang w:eastAsia="ar-SA"/>
        </w:rPr>
        <w:t xml:space="preserve"> постановлением </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администрации Богучанского</w:t>
      </w:r>
    </w:p>
    <w:p w:rsidR="00197A94" w:rsidRPr="00197A94" w:rsidRDefault="00197A94" w:rsidP="00316FF0">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 xml:space="preserve">района </w:t>
      </w:r>
    </w:p>
    <w:p w:rsidR="00197A94" w:rsidRDefault="00197A94" w:rsidP="0015552B">
      <w:pPr>
        <w:suppressAutoHyphens/>
        <w:autoSpaceDE w:val="0"/>
        <w:spacing w:after="0" w:line="240" w:lineRule="auto"/>
        <w:ind w:firstLine="5954"/>
        <w:jc w:val="right"/>
        <w:rPr>
          <w:rFonts w:ascii="Times New Roman" w:hAnsi="Times New Roman" w:cs="Arial"/>
          <w:sz w:val="20"/>
          <w:szCs w:val="20"/>
          <w:lang w:eastAsia="ar-SA"/>
        </w:rPr>
      </w:pPr>
      <w:r w:rsidRPr="00197A94">
        <w:rPr>
          <w:rFonts w:ascii="Times New Roman" w:hAnsi="Times New Roman" w:cs="Arial"/>
          <w:sz w:val="20"/>
          <w:szCs w:val="20"/>
          <w:lang w:eastAsia="ar-SA"/>
        </w:rPr>
        <w:t>от «11»октября 2017 №1132-п</w:t>
      </w:r>
    </w:p>
    <w:p w:rsidR="0015552B" w:rsidRPr="0015552B" w:rsidRDefault="0015552B" w:rsidP="0015552B">
      <w:pPr>
        <w:suppressAutoHyphens/>
        <w:autoSpaceDE w:val="0"/>
        <w:spacing w:after="0" w:line="240" w:lineRule="auto"/>
        <w:ind w:firstLine="5954"/>
        <w:jc w:val="right"/>
        <w:rPr>
          <w:rFonts w:ascii="Times New Roman" w:hAnsi="Times New Roman" w:cs="Arial"/>
          <w:sz w:val="20"/>
          <w:szCs w:val="20"/>
          <w:lang w:eastAsia="ar-SA"/>
        </w:rPr>
      </w:pPr>
    </w:p>
    <w:p w:rsidR="00197A94" w:rsidRPr="0015552B" w:rsidRDefault="00197A94" w:rsidP="00197A94">
      <w:pPr>
        <w:widowControl w:val="0"/>
        <w:tabs>
          <w:tab w:val="left" w:pos="3864"/>
        </w:tabs>
        <w:autoSpaceDE w:val="0"/>
        <w:spacing w:after="0" w:line="240" w:lineRule="auto"/>
        <w:ind w:firstLine="709"/>
        <w:jc w:val="center"/>
        <w:rPr>
          <w:rFonts w:ascii="Times New Roman" w:hAnsi="Times New Roman"/>
          <w:sz w:val="18"/>
          <w:szCs w:val="20"/>
          <w:lang w:eastAsia="ar-SA"/>
        </w:rPr>
      </w:pPr>
      <w:r w:rsidRPr="0015552B">
        <w:rPr>
          <w:rFonts w:ascii="Times New Roman" w:hAnsi="Times New Roman"/>
          <w:sz w:val="18"/>
          <w:szCs w:val="20"/>
          <w:lang w:eastAsia="ar-SA"/>
        </w:rPr>
        <w:t xml:space="preserve">ПЕРЕЧЕНЬ ДОЛЖНОСТЕЙ, КОТОРЫМ ОСУЩЕСТВЛЯЕТСЯ ВЫПЛАТА КОМПЕНСАЦИОННОГО ХАРАКТЕРА «ЗА РАБОТУ В СЕЛЬСКОЙ МЕСТНОСТИ В РАЗМЕРЕ 25 ПРОЦЕНТОВ ОТ ОКЛАДА (ДОЛЖНОСТНОГО ОКЛАДА), СТАВКИ ЗАРАБОТНОЙ ПЛАТЫ» </w:t>
      </w:r>
    </w:p>
    <w:p w:rsidR="00197A94" w:rsidRPr="00197A94" w:rsidRDefault="00197A94" w:rsidP="00197A94">
      <w:pPr>
        <w:widowControl w:val="0"/>
        <w:tabs>
          <w:tab w:val="left" w:pos="3864"/>
        </w:tabs>
        <w:autoSpaceDE w:val="0"/>
        <w:spacing w:after="0" w:line="240" w:lineRule="auto"/>
        <w:ind w:firstLine="540"/>
        <w:jc w:val="both"/>
        <w:outlineLvl w:val="1"/>
        <w:rPr>
          <w:rFonts w:ascii="Times New Roman" w:hAnsi="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center"/>
              <w:rPr>
                <w:rFonts w:ascii="Times New Roman" w:hAnsi="Times New Roman"/>
                <w:b/>
                <w:bCs/>
                <w:sz w:val="20"/>
                <w:szCs w:val="20"/>
                <w:lang w:eastAsia="ar-SA"/>
              </w:rPr>
            </w:pPr>
            <w:r w:rsidRPr="00197A94">
              <w:rPr>
                <w:rFonts w:ascii="Times New Roman" w:hAnsi="Times New Roman"/>
                <w:sz w:val="20"/>
                <w:szCs w:val="20"/>
                <w:lang w:eastAsia="ar-SA"/>
              </w:rPr>
              <w:t>Наименование должности</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center"/>
              <w:rPr>
                <w:rFonts w:ascii="Times New Roman" w:hAnsi="Times New Roman"/>
                <w:sz w:val="20"/>
                <w:szCs w:val="20"/>
                <w:lang w:eastAsia="ar-SA"/>
              </w:rPr>
            </w:pPr>
            <w:r w:rsidRPr="00197A94">
              <w:rPr>
                <w:rFonts w:ascii="Times New Roman" w:hAnsi="Times New Roman"/>
                <w:sz w:val="20"/>
                <w:szCs w:val="20"/>
                <w:lang w:eastAsia="ar-SA"/>
              </w:rPr>
              <w:t>МКУ «Управление культуры Богучанского района»</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Начальник</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Заместитель начальника</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Начальник отдела кадров</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Начальник технологического отдела</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Главный бухгалтер</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Главный экономист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Заместитель главного бухгалтера</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Главный специалист по делопроизводству</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lastRenderedPageBreak/>
              <w:t>Ведущий экономист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Ведущий бухгалтер</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Ведущий специалист по кадрам</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Ведущий программист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Программист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Экономист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Специалист по охране труда</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Юрисконсульт</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Бухгалтер</w:t>
            </w:r>
          </w:p>
        </w:tc>
      </w:tr>
      <w:tr w:rsidR="00197A94" w:rsidRPr="00197A94" w:rsidTr="00197A94">
        <w:tc>
          <w:tcPr>
            <w:tcW w:w="9039" w:type="dxa"/>
            <w:vAlign w:val="center"/>
          </w:tcPr>
          <w:p w:rsidR="00197A94" w:rsidRPr="00197A94" w:rsidRDefault="00197A94" w:rsidP="00197A94">
            <w:pPr>
              <w:widowControl w:val="0"/>
              <w:tabs>
                <w:tab w:val="left" w:pos="3864"/>
              </w:tabs>
              <w:autoSpaceDE w:val="0"/>
              <w:autoSpaceDN w:val="0"/>
              <w:adjustRightInd w:val="0"/>
              <w:spacing w:after="0" w:line="240" w:lineRule="auto"/>
              <w:ind w:firstLine="720"/>
              <w:jc w:val="both"/>
              <w:rPr>
                <w:rFonts w:ascii="Times New Roman" w:hAnsi="Times New Roman"/>
                <w:sz w:val="20"/>
                <w:szCs w:val="20"/>
                <w:lang w:eastAsia="ar-SA"/>
              </w:rPr>
            </w:pPr>
            <w:r w:rsidRPr="00197A94">
              <w:rPr>
                <w:rFonts w:ascii="Times New Roman" w:hAnsi="Times New Roman"/>
                <w:sz w:val="20"/>
                <w:szCs w:val="20"/>
                <w:lang w:eastAsia="ar-SA"/>
              </w:rPr>
              <w:t>Бухгалтер-ревизор</w:t>
            </w:r>
          </w:p>
        </w:tc>
      </w:tr>
    </w:tbl>
    <w:p w:rsidR="00197A94" w:rsidRPr="00197A94" w:rsidRDefault="00197A94" w:rsidP="00197A94">
      <w:pPr>
        <w:widowControl w:val="0"/>
        <w:autoSpaceDE w:val="0"/>
        <w:spacing w:after="0" w:line="240" w:lineRule="auto"/>
        <w:ind w:firstLine="5387"/>
        <w:jc w:val="both"/>
        <w:rPr>
          <w:rFonts w:ascii="Times New Roman" w:hAnsi="Times New Roman"/>
          <w:sz w:val="20"/>
          <w:szCs w:val="20"/>
          <w:lang w:eastAsia="ar-SA"/>
        </w:rPr>
      </w:pPr>
    </w:p>
    <w:p w:rsidR="00197A94" w:rsidRPr="0015552B" w:rsidRDefault="00197A94" w:rsidP="0015552B">
      <w:pPr>
        <w:spacing w:after="0" w:line="240" w:lineRule="auto"/>
        <w:ind w:left="5940" w:right="65"/>
        <w:jc w:val="right"/>
        <w:rPr>
          <w:rFonts w:ascii="Times New Roman" w:hAnsi="Times New Roman"/>
          <w:sz w:val="18"/>
          <w:szCs w:val="20"/>
          <w:lang w:eastAsia="ar-SA"/>
        </w:rPr>
      </w:pPr>
      <w:r w:rsidRPr="0015552B">
        <w:rPr>
          <w:rFonts w:ascii="Times New Roman" w:hAnsi="Times New Roman"/>
          <w:sz w:val="18"/>
          <w:szCs w:val="20"/>
          <w:lang w:eastAsia="ar-SA"/>
        </w:rPr>
        <w:t xml:space="preserve">Приложение № 3  к положению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об оплате труда работников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Муниципального казенного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учреждения «Управление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культуры Богучанского района»,</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proofErr w:type="gramStart"/>
      <w:r w:rsidRPr="0015552B">
        <w:rPr>
          <w:rFonts w:ascii="Times New Roman" w:hAnsi="Times New Roman" w:cs="Arial"/>
          <w:sz w:val="18"/>
          <w:szCs w:val="20"/>
          <w:lang w:eastAsia="ar-SA"/>
        </w:rPr>
        <w:t>утвержденное</w:t>
      </w:r>
      <w:proofErr w:type="gramEnd"/>
      <w:r w:rsidRPr="0015552B">
        <w:rPr>
          <w:rFonts w:ascii="Times New Roman" w:hAnsi="Times New Roman" w:cs="Arial"/>
          <w:sz w:val="18"/>
          <w:szCs w:val="20"/>
          <w:lang w:eastAsia="ar-SA"/>
        </w:rPr>
        <w:t xml:space="preserve"> постановлением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администрации Богучанского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района </w:t>
      </w:r>
    </w:p>
    <w:p w:rsidR="00197A94" w:rsidRPr="0015552B" w:rsidRDefault="00197A94" w:rsidP="0015552B">
      <w:pPr>
        <w:widowControl w:val="0"/>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         от «11»октября 2017 №1132-п</w:t>
      </w:r>
    </w:p>
    <w:p w:rsidR="00197A94" w:rsidRPr="00197A94" w:rsidRDefault="00197A94" w:rsidP="00197A94">
      <w:pPr>
        <w:widowControl w:val="0"/>
        <w:autoSpaceDE w:val="0"/>
        <w:spacing w:after="0" w:line="240" w:lineRule="auto"/>
        <w:ind w:firstLine="5387"/>
        <w:jc w:val="both"/>
        <w:rPr>
          <w:rFonts w:ascii="Times New Roman" w:hAnsi="Times New Roman" w:cs="Arial"/>
          <w:sz w:val="20"/>
          <w:szCs w:val="20"/>
          <w:lang w:eastAsia="ar-SA"/>
        </w:rPr>
      </w:pPr>
    </w:p>
    <w:p w:rsidR="00197A94" w:rsidRPr="00197A94" w:rsidRDefault="00197A94" w:rsidP="00197A94">
      <w:pPr>
        <w:widowControl w:val="0"/>
        <w:autoSpaceDE w:val="0"/>
        <w:spacing w:after="0" w:line="240" w:lineRule="auto"/>
        <w:ind w:firstLine="5387"/>
        <w:jc w:val="both"/>
        <w:rPr>
          <w:rFonts w:ascii="Times New Roman" w:hAnsi="Times New Roman" w:cs="Arial"/>
          <w:sz w:val="20"/>
          <w:szCs w:val="20"/>
          <w:lang w:eastAsia="ar-SA"/>
        </w:rPr>
      </w:pPr>
    </w:p>
    <w:p w:rsidR="00197A94" w:rsidRPr="0015552B" w:rsidRDefault="00197A94" w:rsidP="00197A94">
      <w:pPr>
        <w:suppressAutoHyphens/>
        <w:autoSpaceDE w:val="0"/>
        <w:spacing w:after="0" w:line="240" w:lineRule="auto"/>
        <w:jc w:val="center"/>
        <w:rPr>
          <w:rFonts w:ascii="Times New Roman" w:eastAsia="Times New Roman" w:hAnsi="Times New Roman"/>
          <w:sz w:val="18"/>
          <w:szCs w:val="20"/>
          <w:lang w:eastAsia="ar-SA"/>
        </w:rPr>
      </w:pPr>
      <w:r w:rsidRPr="0015552B">
        <w:rPr>
          <w:rFonts w:ascii="Times New Roman" w:eastAsia="Times New Roman" w:hAnsi="Times New Roman"/>
          <w:sz w:val="18"/>
          <w:szCs w:val="20"/>
          <w:lang w:eastAsia="ar-SA"/>
        </w:rPr>
        <w:t>ПОКАЗАТЕЛИ</w:t>
      </w:r>
      <w:r w:rsidR="0015552B">
        <w:rPr>
          <w:rFonts w:ascii="Times New Roman" w:eastAsia="Times New Roman" w:hAnsi="Times New Roman"/>
          <w:sz w:val="18"/>
          <w:szCs w:val="20"/>
          <w:lang w:eastAsia="ar-SA"/>
        </w:rPr>
        <w:t xml:space="preserve"> </w:t>
      </w:r>
      <w:r w:rsidRPr="0015552B">
        <w:rPr>
          <w:rFonts w:ascii="Times New Roman" w:eastAsia="Times New Roman" w:hAnsi="Times New Roman"/>
          <w:sz w:val="18"/>
          <w:szCs w:val="20"/>
          <w:lang w:eastAsia="ar-SA"/>
        </w:rPr>
        <w:t>ДЛЯ ОТНЕСЕНИЯ УЧРЕЖДЕНИЯ К ГРУППЕ ПО ОПЛАТЕ</w:t>
      </w:r>
      <w:r w:rsidR="0015552B">
        <w:rPr>
          <w:rFonts w:ascii="Times New Roman" w:eastAsia="Times New Roman" w:hAnsi="Times New Roman"/>
          <w:sz w:val="18"/>
          <w:szCs w:val="20"/>
          <w:lang w:eastAsia="ar-SA"/>
        </w:rPr>
        <w:t xml:space="preserve"> </w:t>
      </w:r>
      <w:r w:rsidRPr="0015552B">
        <w:rPr>
          <w:rFonts w:ascii="Times New Roman" w:eastAsia="Times New Roman" w:hAnsi="Times New Roman"/>
          <w:sz w:val="18"/>
          <w:szCs w:val="20"/>
          <w:lang w:eastAsia="ar-SA"/>
        </w:rPr>
        <w:t>ТРУДА РУКОВОДИТЕЛЯ УЧРЕЖДЕНИЯ</w:t>
      </w:r>
    </w:p>
    <w:p w:rsidR="00197A94" w:rsidRPr="0015552B" w:rsidRDefault="00197A94" w:rsidP="00197A94">
      <w:pPr>
        <w:suppressAutoHyphens/>
        <w:autoSpaceDE w:val="0"/>
        <w:spacing w:after="0" w:line="240" w:lineRule="auto"/>
        <w:jc w:val="center"/>
        <w:outlineLvl w:val="2"/>
        <w:rPr>
          <w:rFonts w:ascii="Times New Roman" w:eastAsia="Times New Roman" w:hAnsi="Times New Roman"/>
          <w:sz w:val="18"/>
          <w:szCs w:val="20"/>
          <w:lang w:eastAsia="ar-SA"/>
        </w:rPr>
      </w:pPr>
    </w:p>
    <w:p w:rsidR="00197A94" w:rsidRPr="00197A94" w:rsidRDefault="00197A94" w:rsidP="00197A94">
      <w:pPr>
        <w:suppressAutoHyphens/>
        <w:autoSpaceDE w:val="0"/>
        <w:spacing w:after="0" w:line="240" w:lineRule="auto"/>
        <w:jc w:val="center"/>
        <w:outlineLvl w:val="2"/>
        <w:rPr>
          <w:rFonts w:ascii="Times New Roman" w:eastAsia="Times New Roman" w:hAnsi="Times New Roman"/>
          <w:sz w:val="20"/>
          <w:szCs w:val="20"/>
          <w:lang w:eastAsia="ar-SA"/>
        </w:rPr>
      </w:pPr>
    </w:p>
    <w:tbl>
      <w:tblPr>
        <w:tblW w:w="5000" w:type="pct"/>
        <w:tblCellMar>
          <w:left w:w="70" w:type="dxa"/>
          <w:right w:w="70" w:type="dxa"/>
        </w:tblCellMar>
        <w:tblLook w:val="0000"/>
      </w:tblPr>
      <w:tblGrid>
        <w:gridCol w:w="2695"/>
        <w:gridCol w:w="1796"/>
        <w:gridCol w:w="1925"/>
        <w:gridCol w:w="1667"/>
        <w:gridCol w:w="1411"/>
      </w:tblGrid>
      <w:tr w:rsidR="00197A94" w:rsidRPr="00197A94" w:rsidTr="0015552B">
        <w:tblPrEx>
          <w:tblCellMar>
            <w:top w:w="0" w:type="dxa"/>
            <w:bottom w:w="0" w:type="dxa"/>
          </w:tblCellMar>
        </w:tblPrEx>
        <w:trPr>
          <w:cantSplit/>
          <w:trHeight w:val="240"/>
        </w:trPr>
        <w:tc>
          <w:tcPr>
            <w:tcW w:w="1419" w:type="pct"/>
            <w:vMerge w:val="restart"/>
            <w:tcBorders>
              <w:top w:val="single" w:sz="6" w:space="0" w:color="auto"/>
              <w:left w:val="single" w:sz="6" w:space="0" w:color="auto"/>
              <w:bottom w:val="nil"/>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Показатели      </w:t>
            </w:r>
          </w:p>
        </w:tc>
        <w:tc>
          <w:tcPr>
            <w:tcW w:w="3581" w:type="pct"/>
            <w:gridSpan w:val="4"/>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Группа по оплате труда руководителя Учреждения</w:t>
            </w:r>
          </w:p>
        </w:tc>
      </w:tr>
      <w:tr w:rsidR="00197A94" w:rsidRPr="00197A94" w:rsidTr="0015552B">
        <w:tblPrEx>
          <w:tblCellMar>
            <w:top w:w="0" w:type="dxa"/>
            <w:bottom w:w="0" w:type="dxa"/>
          </w:tblCellMar>
        </w:tblPrEx>
        <w:trPr>
          <w:cantSplit/>
          <w:trHeight w:val="240"/>
        </w:trPr>
        <w:tc>
          <w:tcPr>
            <w:tcW w:w="1419" w:type="pct"/>
            <w:vMerge/>
            <w:tcBorders>
              <w:top w:val="nil"/>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p>
        </w:tc>
        <w:tc>
          <w:tcPr>
            <w:tcW w:w="94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I      </w:t>
            </w:r>
          </w:p>
        </w:tc>
        <w:tc>
          <w:tcPr>
            <w:tcW w:w="1014"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II      </w:t>
            </w:r>
          </w:p>
        </w:tc>
        <w:tc>
          <w:tcPr>
            <w:tcW w:w="878"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III     </w:t>
            </w:r>
          </w:p>
        </w:tc>
        <w:tc>
          <w:tcPr>
            <w:tcW w:w="743"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IV</w:t>
            </w:r>
          </w:p>
        </w:tc>
      </w:tr>
      <w:tr w:rsidR="00197A94" w:rsidRPr="00197A94" w:rsidTr="0015552B">
        <w:tblPrEx>
          <w:tblCellMar>
            <w:top w:w="0" w:type="dxa"/>
            <w:bottom w:w="0" w:type="dxa"/>
          </w:tblCellMar>
        </w:tblPrEx>
        <w:trPr>
          <w:cantSplit/>
          <w:trHeight w:val="480"/>
        </w:trPr>
        <w:tc>
          <w:tcPr>
            <w:tcW w:w="1419"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Количество обслуживаемых учреждений (юридических лиц)</w:t>
            </w:r>
          </w:p>
        </w:tc>
        <w:tc>
          <w:tcPr>
            <w:tcW w:w="94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свыше 15</w:t>
            </w:r>
          </w:p>
        </w:tc>
        <w:tc>
          <w:tcPr>
            <w:tcW w:w="1014"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10-15</w:t>
            </w:r>
          </w:p>
        </w:tc>
        <w:tc>
          <w:tcPr>
            <w:tcW w:w="878"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6-9</w:t>
            </w:r>
          </w:p>
        </w:tc>
        <w:tc>
          <w:tcPr>
            <w:tcW w:w="743"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1-5</w:t>
            </w:r>
          </w:p>
        </w:tc>
      </w:tr>
    </w:tbl>
    <w:p w:rsidR="00197A94" w:rsidRPr="0015552B" w:rsidRDefault="00197A94" w:rsidP="0015552B">
      <w:pPr>
        <w:spacing w:before="280" w:after="0" w:line="240" w:lineRule="auto"/>
        <w:ind w:left="5940" w:right="65"/>
        <w:jc w:val="right"/>
        <w:rPr>
          <w:rFonts w:ascii="Times New Roman" w:hAnsi="Times New Roman"/>
          <w:sz w:val="18"/>
          <w:szCs w:val="20"/>
          <w:lang w:eastAsia="ar-SA"/>
        </w:rPr>
      </w:pPr>
      <w:r w:rsidRPr="0015552B">
        <w:rPr>
          <w:rFonts w:ascii="Times New Roman" w:hAnsi="Times New Roman"/>
          <w:sz w:val="18"/>
          <w:szCs w:val="20"/>
          <w:lang w:eastAsia="ar-SA"/>
        </w:rPr>
        <w:t xml:space="preserve">Приложение № 4  к положению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об оплате труда работников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Муниципального казенного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учреждения «Управление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культуры Богучанского района»,</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proofErr w:type="gramStart"/>
      <w:r w:rsidRPr="0015552B">
        <w:rPr>
          <w:rFonts w:ascii="Times New Roman" w:hAnsi="Times New Roman" w:cs="Arial"/>
          <w:sz w:val="18"/>
          <w:szCs w:val="20"/>
          <w:lang w:eastAsia="ar-SA"/>
        </w:rPr>
        <w:t>утвержденное</w:t>
      </w:r>
      <w:proofErr w:type="gramEnd"/>
      <w:r w:rsidRPr="0015552B">
        <w:rPr>
          <w:rFonts w:ascii="Times New Roman" w:hAnsi="Times New Roman" w:cs="Arial"/>
          <w:sz w:val="18"/>
          <w:szCs w:val="20"/>
          <w:lang w:eastAsia="ar-SA"/>
        </w:rPr>
        <w:t xml:space="preserve"> постановлением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администрации Богучанского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района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от «11»октября 2017 №1132-п</w:t>
      </w:r>
    </w:p>
    <w:p w:rsidR="00197A94" w:rsidRPr="00197A94" w:rsidRDefault="00197A94" w:rsidP="00197A94">
      <w:pPr>
        <w:widowControl w:val="0"/>
        <w:autoSpaceDE w:val="0"/>
        <w:spacing w:after="0" w:line="240" w:lineRule="auto"/>
        <w:ind w:firstLine="5387"/>
        <w:jc w:val="both"/>
        <w:rPr>
          <w:rFonts w:ascii="Times New Roman" w:hAnsi="Times New Roman" w:cs="Arial"/>
          <w:sz w:val="20"/>
          <w:szCs w:val="20"/>
          <w:lang w:eastAsia="ar-SA"/>
        </w:rPr>
      </w:pPr>
    </w:p>
    <w:p w:rsidR="00197A94" w:rsidRPr="0015552B" w:rsidRDefault="00197A94" w:rsidP="00197A94">
      <w:pPr>
        <w:widowControl w:val="0"/>
        <w:autoSpaceDE w:val="0"/>
        <w:autoSpaceDN w:val="0"/>
        <w:adjustRightInd w:val="0"/>
        <w:spacing w:after="0" w:line="240" w:lineRule="auto"/>
        <w:ind w:firstLine="720"/>
        <w:jc w:val="center"/>
        <w:rPr>
          <w:rFonts w:ascii="Times New Roman" w:hAnsi="Times New Roman"/>
          <w:sz w:val="18"/>
          <w:szCs w:val="20"/>
          <w:lang w:eastAsia="ar-SA"/>
        </w:rPr>
      </w:pPr>
      <w:r w:rsidRPr="0015552B">
        <w:rPr>
          <w:rFonts w:ascii="Times New Roman" w:hAnsi="Times New Roman"/>
          <w:sz w:val="18"/>
          <w:szCs w:val="20"/>
          <w:lang w:eastAsia="ar-SA"/>
        </w:rPr>
        <w:t>КОЛИЧЕСТВО СРЕДНИХ ОКЛАДОВ (ДОЛЖНОСТНЫХ ОКЛАДОВ),</w:t>
      </w:r>
      <w:r w:rsidR="0015552B">
        <w:rPr>
          <w:rFonts w:ascii="Times New Roman" w:hAnsi="Times New Roman"/>
          <w:sz w:val="18"/>
          <w:szCs w:val="20"/>
          <w:lang w:eastAsia="ar-SA"/>
        </w:rPr>
        <w:t xml:space="preserve"> </w:t>
      </w:r>
      <w:r w:rsidRPr="0015552B">
        <w:rPr>
          <w:rFonts w:ascii="Times New Roman" w:hAnsi="Times New Roman"/>
          <w:sz w:val="18"/>
          <w:szCs w:val="20"/>
          <w:lang w:eastAsia="ar-SA"/>
        </w:rPr>
        <w:t>СТАВОК ЗАРАБОТНОЙ ПЛАТЫ РАБОТНИКОВ,</w:t>
      </w:r>
      <w:r w:rsidR="0015552B">
        <w:rPr>
          <w:rFonts w:ascii="Times New Roman" w:hAnsi="Times New Roman"/>
          <w:sz w:val="18"/>
          <w:szCs w:val="20"/>
          <w:lang w:eastAsia="ar-SA"/>
        </w:rPr>
        <w:t xml:space="preserve"> </w:t>
      </w:r>
      <w:r w:rsidRPr="0015552B">
        <w:rPr>
          <w:rFonts w:ascii="Times New Roman" w:hAnsi="Times New Roman"/>
          <w:sz w:val="18"/>
          <w:szCs w:val="20"/>
          <w:lang w:eastAsia="ar-SA"/>
        </w:rPr>
        <w:t>ИСПОЛЬЗУЕМОЕ ПРИ ОПРЕДЕЛЕНИИ РАЗМЕРА</w:t>
      </w:r>
    </w:p>
    <w:p w:rsidR="00197A94" w:rsidRPr="0015552B" w:rsidRDefault="00197A94" w:rsidP="00197A94">
      <w:pPr>
        <w:widowControl w:val="0"/>
        <w:autoSpaceDE w:val="0"/>
        <w:autoSpaceDN w:val="0"/>
        <w:adjustRightInd w:val="0"/>
        <w:spacing w:after="0" w:line="240" w:lineRule="auto"/>
        <w:ind w:firstLine="720"/>
        <w:jc w:val="center"/>
        <w:rPr>
          <w:rFonts w:ascii="Times New Roman" w:hAnsi="Times New Roman"/>
          <w:sz w:val="18"/>
          <w:szCs w:val="20"/>
          <w:lang w:eastAsia="ar-SA"/>
        </w:rPr>
      </w:pPr>
      <w:r w:rsidRPr="0015552B">
        <w:rPr>
          <w:rFonts w:ascii="Times New Roman" w:hAnsi="Times New Roman"/>
          <w:sz w:val="18"/>
          <w:szCs w:val="20"/>
          <w:lang w:eastAsia="ar-SA"/>
        </w:rPr>
        <w:t>ДОЛЖНОСТНОГО ОКЛАДА РУКОВОДИТЕЛЯ УЧРЕЖДЕНИЯ С УЧЕТОМ</w:t>
      </w:r>
    </w:p>
    <w:p w:rsidR="00197A94" w:rsidRPr="0015552B" w:rsidRDefault="00197A94" w:rsidP="00197A94">
      <w:pPr>
        <w:widowControl w:val="0"/>
        <w:autoSpaceDE w:val="0"/>
        <w:autoSpaceDN w:val="0"/>
        <w:adjustRightInd w:val="0"/>
        <w:spacing w:after="0" w:line="240" w:lineRule="auto"/>
        <w:ind w:firstLine="720"/>
        <w:jc w:val="center"/>
        <w:rPr>
          <w:rFonts w:ascii="Times New Roman" w:hAnsi="Times New Roman"/>
          <w:sz w:val="18"/>
          <w:szCs w:val="20"/>
          <w:lang w:eastAsia="ar-SA"/>
        </w:rPr>
      </w:pPr>
      <w:r w:rsidRPr="0015552B">
        <w:rPr>
          <w:rFonts w:ascii="Times New Roman" w:hAnsi="Times New Roman"/>
          <w:sz w:val="18"/>
          <w:szCs w:val="20"/>
          <w:lang w:eastAsia="ar-SA"/>
        </w:rPr>
        <w:t>ОТНЕСЕНИЯ УЧРЕЖДЕНИЯ К ГРУППЕ ПО ОПЛАТЕ ТРУДА</w:t>
      </w:r>
    </w:p>
    <w:p w:rsidR="00197A94" w:rsidRPr="0015552B" w:rsidRDefault="00197A94" w:rsidP="00197A94">
      <w:pPr>
        <w:widowControl w:val="0"/>
        <w:autoSpaceDE w:val="0"/>
        <w:autoSpaceDN w:val="0"/>
        <w:adjustRightInd w:val="0"/>
        <w:spacing w:after="0" w:line="240" w:lineRule="auto"/>
        <w:ind w:firstLine="720"/>
        <w:jc w:val="center"/>
        <w:rPr>
          <w:rFonts w:ascii="Times New Roman" w:hAnsi="Times New Roman"/>
          <w:sz w:val="18"/>
          <w:szCs w:val="20"/>
          <w:lang w:eastAsia="ar-SA"/>
        </w:rPr>
      </w:pPr>
      <w:r w:rsidRPr="0015552B">
        <w:rPr>
          <w:rFonts w:ascii="Times New Roman" w:hAnsi="Times New Roman"/>
          <w:sz w:val="18"/>
          <w:szCs w:val="20"/>
          <w:lang w:eastAsia="ar-SA"/>
        </w:rPr>
        <w:t>РУКОВОДИТЕЛЕЙ УЧРЕЖДЕНИЙ</w:t>
      </w:r>
    </w:p>
    <w:p w:rsidR="00197A94" w:rsidRPr="0015552B" w:rsidRDefault="00197A94" w:rsidP="00197A94">
      <w:pPr>
        <w:suppressAutoHyphens/>
        <w:autoSpaceDE w:val="0"/>
        <w:spacing w:after="0" w:line="240" w:lineRule="auto"/>
        <w:jc w:val="both"/>
        <w:rPr>
          <w:rFonts w:ascii="Times New Roman" w:eastAsia="Times New Roman" w:hAnsi="Times New Roman"/>
          <w:sz w:val="18"/>
          <w:szCs w:val="20"/>
          <w:lang w:eastAsia="ar-SA"/>
        </w:rPr>
      </w:pPr>
    </w:p>
    <w:p w:rsidR="00197A94" w:rsidRPr="00197A94" w:rsidRDefault="00197A94" w:rsidP="00197A94">
      <w:pPr>
        <w:suppressAutoHyphens/>
        <w:autoSpaceDE w:val="0"/>
        <w:spacing w:after="0" w:line="240" w:lineRule="auto"/>
        <w:jc w:val="right"/>
        <w:outlineLvl w:val="0"/>
        <w:rPr>
          <w:rFonts w:ascii="Times New Roman" w:eastAsia="Times New Roman" w:hAnsi="Times New Roman"/>
          <w:sz w:val="20"/>
          <w:szCs w:val="20"/>
          <w:lang w:eastAsia="ar-SA"/>
        </w:rPr>
      </w:pPr>
    </w:p>
    <w:tbl>
      <w:tblPr>
        <w:tblW w:w="5000" w:type="pct"/>
        <w:tblCellMar>
          <w:left w:w="70" w:type="dxa"/>
          <w:right w:w="70" w:type="dxa"/>
        </w:tblCellMar>
        <w:tblLook w:val="0000"/>
      </w:tblPr>
      <w:tblGrid>
        <w:gridCol w:w="641"/>
        <w:gridCol w:w="3336"/>
        <w:gridCol w:w="1411"/>
        <w:gridCol w:w="1284"/>
        <w:gridCol w:w="1540"/>
        <w:gridCol w:w="1282"/>
      </w:tblGrid>
      <w:tr w:rsidR="00197A94" w:rsidRPr="00197A94" w:rsidTr="0015552B">
        <w:tblPrEx>
          <w:tblCellMar>
            <w:top w:w="0" w:type="dxa"/>
            <w:bottom w:w="0" w:type="dxa"/>
          </w:tblCellMar>
        </w:tblPrEx>
        <w:trPr>
          <w:cantSplit/>
          <w:trHeight w:val="480"/>
        </w:trPr>
        <w:tc>
          <w:tcPr>
            <w:tcW w:w="338" w:type="pct"/>
            <w:vMerge w:val="restart"/>
            <w:tcBorders>
              <w:top w:val="single" w:sz="6" w:space="0" w:color="auto"/>
              <w:left w:val="single" w:sz="6" w:space="0" w:color="auto"/>
              <w:bottom w:val="nil"/>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N  </w:t>
            </w:r>
            <w:r w:rsidRPr="00197A94">
              <w:rPr>
                <w:rFonts w:ascii="Times New Roman" w:eastAsia="Times New Roman" w:hAnsi="Times New Roman"/>
                <w:sz w:val="20"/>
                <w:szCs w:val="20"/>
                <w:lang w:eastAsia="ar-SA"/>
              </w:rPr>
              <w:br/>
            </w:r>
            <w:proofErr w:type="spellStart"/>
            <w:proofErr w:type="gramStart"/>
            <w:r w:rsidRPr="00197A94">
              <w:rPr>
                <w:rFonts w:ascii="Times New Roman" w:eastAsia="Times New Roman" w:hAnsi="Times New Roman"/>
                <w:sz w:val="20"/>
                <w:szCs w:val="20"/>
                <w:lang w:eastAsia="ar-SA"/>
              </w:rPr>
              <w:t>п</w:t>
            </w:r>
            <w:proofErr w:type="spellEnd"/>
            <w:proofErr w:type="gramEnd"/>
            <w:r w:rsidRPr="00197A94">
              <w:rPr>
                <w:rFonts w:ascii="Times New Roman" w:eastAsia="Times New Roman" w:hAnsi="Times New Roman"/>
                <w:sz w:val="20"/>
                <w:szCs w:val="20"/>
                <w:lang w:eastAsia="ar-SA"/>
              </w:rPr>
              <w:t>/</w:t>
            </w:r>
            <w:proofErr w:type="spellStart"/>
            <w:r w:rsidRPr="00197A94">
              <w:rPr>
                <w:rFonts w:ascii="Times New Roman" w:eastAsia="Times New Roman" w:hAnsi="Times New Roman"/>
                <w:sz w:val="20"/>
                <w:szCs w:val="20"/>
                <w:lang w:eastAsia="ar-SA"/>
              </w:rPr>
              <w:t>п</w:t>
            </w:r>
            <w:proofErr w:type="spellEnd"/>
          </w:p>
        </w:tc>
        <w:tc>
          <w:tcPr>
            <w:tcW w:w="1757" w:type="pct"/>
            <w:vMerge w:val="restart"/>
            <w:tcBorders>
              <w:top w:val="single" w:sz="6" w:space="0" w:color="auto"/>
              <w:left w:val="single" w:sz="6" w:space="0" w:color="auto"/>
              <w:bottom w:val="nil"/>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Учреждение</w:t>
            </w:r>
          </w:p>
        </w:tc>
        <w:tc>
          <w:tcPr>
            <w:tcW w:w="2905" w:type="pct"/>
            <w:gridSpan w:val="4"/>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Количество средних окладов (должностных  </w:t>
            </w:r>
            <w:r w:rsidRPr="00197A94">
              <w:rPr>
                <w:rFonts w:ascii="Times New Roman" w:eastAsia="Times New Roman" w:hAnsi="Times New Roman"/>
                <w:sz w:val="20"/>
                <w:szCs w:val="20"/>
                <w:lang w:eastAsia="ar-SA"/>
              </w:rPr>
              <w:br/>
              <w:t xml:space="preserve">окладов), ставок заработной платы     </w:t>
            </w:r>
            <w:r w:rsidRPr="00197A94">
              <w:rPr>
                <w:rFonts w:ascii="Times New Roman" w:eastAsia="Times New Roman" w:hAnsi="Times New Roman"/>
                <w:sz w:val="20"/>
                <w:szCs w:val="20"/>
                <w:lang w:eastAsia="ar-SA"/>
              </w:rPr>
              <w:br/>
              <w:t>работников персонала Учреждения</w:t>
            </w:r>
          </w:p>
        </w:tc>
      </w:tr>
      <w:tr w:rsidR="00197A94" w:rsidRPr="00197A94" w:rsidTr="0015552B">
        <w:tblPrEx>
          <w:tblCellMar>
            <w:top w:w="0" w:type="dxa"/>
            <w:bottom w:w="0" w:type="dxa"/>
          </w:tblCellMar>
        </w:tblPrEx>
        <w:trPr>
          <w:cantSplit/>
          <w:trHeight w:val="480"/>
        </w:trPr>
        <w:tc>
          <w:tcPr>
            <w:tcW w:w="338" w:type="pct"/>
            <w:vMerge/>
            <w:tcBorders>
              <w:top w:val="nil"/>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p>
        </w:tc>
        <w:tc>
          <w:tcPr>
            <w:tcW w:w="1757" w:type="pct"/>
            <w:vMerge/>
            <w:tcBorders>
              <w:top w:val="nil"/>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p>
        </w:tc>
        <w:tc>
          <w:tcPr>
            <w:tcW w:w="743"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I группа </w:t>
            </w:r>
            <w:r w:rsidRPr="00197A94">
              <w:rPr>
                <w:rFonts w:ascii="Times New Roman" w:eastAsia="Times New Roman" w:hAnsi="Times New Roman"/>
                <w:sz w:val="20"/>
                <w:szCs w:val="20"/>
                <w:lang w:eastAsia="ar-SA"/>
              </w:rPr>
              <w:br/>
              <w:t xml:space="preserve">по оплате </w:t>
            </w:r>
            <w:r w:rsidRPr="00197A94">
              <w:rPr>
                <w:rFonts w:ascii="Times New Roman" w:eastAsia="Times New Roman" w:hAnsi="Times New Roman"/>
                <w:sz w:val="20"/>
                <w:szCs w:val="20"/>
                <w:lang w:eastAsia="ar-SA"/>
              </w:rPr>
              <w:br/>
              <w:t>труда</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II группа</w:t>
            </w:r>
            <w:r w:rsidRPr="00197A94">
              <w:rPr>
                <w:rFonts w:ascii="Times New Roman" w:eastAsia="Times New Roman" w:hAnsi="Times New Roman"/>
                <w:sz w:val="20"/>
                <w:szCs w:val="20"/>
                <w:lang w:eastAsia="ar-SA"/>
              </w:rPr>
              <w:br/>
              <w:t>по оплате</w:t>
            </w:r>
            <w:r w:rsidRPr="00197A94">
              <w:rPr>
                <w:rFonts w:ascii="Times New Roman" w:eastAsia="Times New Roman" w:hAnsi="Times New Roman"/>
                <w:sz w:val="20"/>
                <w:szCs w:val="20"/>
                <w:lang w:eastAsia="ar-SA"/>
              </w:rPr>
              <w:br/>
              <w:t>труда</w:t>
            </w:r>
          </w:p>
        </w:tc>
        <w:tc>
          <w:tcPr>
            <w:tcW w:w="811"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 xml:space="preserve">III группа </w:t>
            </w:r>
            <w:r w:rsidRPr="00197A94">
              <w:rPr>
                <w:rFonts w:ascii="Times New Roman" w:eastAsia="Times New Roman" w:hAnsi="Times New Roman"/>
                <w:sz w:val="20"/>
                <w:szCs w:val="20"/>
                <w:lang w:eastAsia="ar-SA"/>
              </w:rPr>
              <w:br/>
              <w:t xml:space="preserve">по оплате </w:t>
            </w:r>
            <w:r w:rsidRPr="00197A94">
              <w:rPr>
                <w:rFonts w:ascii="Times New Roman" w:eastAsia="Times New Roman" w:hAnsi="Times New Roman"/>
                <w:sz w:val="20"/>
                <w:szCs w:val="20"/>
                <w:lang w:eastAsia="ar-SA"/>
              </w:rPr>
              <w:br/>
              <w:t>труда</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IV группа</w:t>
            </w:r>
            <w:r w:rsidRPr="00197A94">
              <w:rPr>
                <w:rFonts w:ascii="Times New Roman" w:eastAsia="Times New Roman" w:hAnsi="Times New Roman"/>
                <w:sz w:val="20"/>
                <w:szCs w:val="20"/>
                <w:lang w:eastAsia="ar-SA"/>
              </w:rPr>
              <w:br/>
              <w:t>по оплате</w:t>
            </w:r>
            <w:r w:rsidRPr="00197A94">
              <w:rPr>
                <w:rFonts w:ascii="Times New Roman" w:eastAsia="Times New Roman" w:hAnsi="Times New Roman"/>
                <w:sz w:val="20"/>
                <w:szCs w:val="20"/>
                <w:lang w:eastAsia="ar-SA"/>
              </w:rPr>
              <w:br/>
              <w:t>труда</w:t>
            </w:r>
          </w:p>
        </w:tc>
      </w:tr>
      <w:tr w:rsidR="00197A94" w:rsidRPr="00197A94" w:rsidTr="0015552B">
        <w:tblPrEx>
          <w:tblCellMar>
            <w:top w:w="0" w:type="dxa"/>
            <w:bottom w:w="0" w:type="dxa"/>
          </w:tblCellMar>
        </w:tblPrEx>
        <w:trPr>
          <w:cantSplit/>
          <w:trHeight w:val="240"/>
        </w:trPr>
        <w:tc>
          <w:tcPr>
            <w:tcW w:w="338"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p>
        </w:tc>
        <w:tc>
          <w:tcPr>
            <w:tcW w:w="1757"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w:t>
            </w:r>
          </w:p>
        </w:tc>
        <w:tc>
          <w:tcPr>
            <w:tcW w:w="743"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2</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3</w:t>
            </w:r>
          </w:p>
        </w:tc>
        <w:tc>
          <w:tcPr>
            <w:tcW w:w="811"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4</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5</w:t>
            </w:r>
          </w:p>
        </w:tc>
      </w:tr>
      <w:tr w:rsidR="00197A94" w:rsidRPr="00197A94" w:rsidTr="0015552B">
        <w:tblPrEx>
          <w:tblCellMar>
            <w:top w:w="0" w:type="dxa"/>
            <w:bottom w:w="0" w:type="dxa"/>
          </w:tblCellMar>
        </w:tblPrEx>
        <w:trPr>
          <w:cantSplit/>
          <w:trHeight w:val="240"/>
        </w:trPr>
        <w:tc>
          <w:tcPr>
            <w:tcW w:w="338"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p>
        </w:tc>
        <w:tc>
          <w:tcPr>
            <w:tcW w:w="4662" w:type="pct"/>
            <w:gridSpan w:val="5"/>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p>
        </w:tc>
      </w:tr>
      <w:tr w:rsidR="00197A94" w:rsidRPr="00197A94" w:rsidTr="0015552B">
        <w:tblPrEx>
          <w:tblCellMar>
            <w:top w:w="0" w:type="dxa"/>
            <w:bottom w:w="0" w:type="dxa"/>
          </w:tblCellMar>
        </w:tblPrEx>
        <w:trPr>
          <w:cantSplit/>
          <w:trHeight w:val="360"/>
        </w:trPr>
        <w:tc>
          <w:tcPr>
            <w:tcW w:w="338"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w:t>
            </w:r>
          </w:p>
        </w:tc>
        <w:tc>
          <w:tcPr>
            <w:tcW w:w="1757"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МКУ «Управление культуры Богучанского района»</w:t>
            </w:r>
          </w:p>
        </w:tc>
        <w:tc>
          <w:tcPr>
            <w:tcW w:w="743"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3,0-5,0</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2,5-2,9</w:t>
            </w:r>
          </w:p>
        </w:tc>
        <w:tc>
          <w:tcPr>
            <w:tcW w:w="811"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2,0-2,4</w:t>
            </w:r>
          </w:p>
        </w:tc>
        <w:tc>
          <w:tcPr>
            <w:tcW w:w="676" w:type="pct"/>
            <w:tcBorders>
              <w:top w:val="single" w:sz="6" w:space="0" w:color="auto"/>
              <w:left w:val="single" w:sz="6" w:space="0" w:color="auto"/>
              <w:bottom w:val="single" w:sz="6" w:space="0" w:color="auto"/>
              <w:right w:val="single" w:sz="6" w:space="0" w:color="auto"/>
            </w:tcBorders>
          </w:tcPr>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1,5-1,9</w:t>
            </w:r>
          </w:p>
        </w:tc>
      </w:tr>
    </w:tbl>
    <w:p w:rsidR="00197A94" w:rsidRPr="00197A94" w:rsidRDefault="00197A94" w:rsidP="00197A94">
      <w:pPr>
        <w:spacing w:before="280" w:after="0" w:line="240" w:lineRule="auto"/>
        <w:ind w:right="65"/>
        <w:jc w:val="right"/>
        <w:rPr>
          <w:rFonts w:ascii="Times New Roman" w:hAnsi="Times New Roman" w:cs="Arial"/>
          <w:sz w:val="20"/>
          <w:szCs w:val="20"/>
          <w:lang w:eastAsia="ar-SA"/>
        </w:rPr>
      </w:pPr>
    </w:p>
    <w:p w:rsidR="00197A94" w:rsidRPr="0015552B" w:rsidRDefault="00197A94" w:rsidP="0015552B">
      <w:pPr>
        <w:spacing w:after="0" w:line="240" w:lineRule="auto"/>
        <w:jc w:val="right"/>
        <w:rPr>
          <w:rFonts w:ascii="Times New Roman" w:hAnsi="Times New Roman"/>
          <w:sz w:val="18"/>
          <w:szCs w:val="20"/>
          <w:lang w:eastAsia="ar-SA"/>
        </w:rPr>
      </w:pPr>
      <w:r w:rsidRPr="00197A94">
        <w:rPr>
          <w:rFonts w:ascii="Times New Roman" w:hAnsi="Times New Roman"/>
          <w:sz w:val="20"/>
          <w:szCs w:val="20"/>
          <w:lang w:eastAsia="ar-SA"/>
        </w:rPr>
        <w:t xml:space="preserve">                                                                                                   </w:t>
      </w:r>
      <w:r w:rsidRPr="0015552B">
        <w:rPr>
          <w:rFonts w:ascii="Times New Roman" w:hAnsi="Times New Roman"/>
          <w:sz w:val="18"/>
          <w:szCs w:val="20"/>
          <w:lang w:eastAsia="ar-SA"/>
        </w:rPr>
        <w:t xml:space="preserve">Приложение № 5  к положению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lastRenderedPageBreak/>
        <w:t xml:space="preserve">об оплате труда работников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Муниципального казенного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учреждения «Управление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культуры Богучанского района»,</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proofErr w:type="gramStart"/>
      <w:r w:rsidRPr="0015552B">
        <w:rPr>
          <w:rFonts w:ascii="Times New Roman" w:hAnsi="Times New Roman" w:cs="Arial"/>
          <w:sz w:val="18"/>
          <w:szCs w:val="20"/>
          <w:lang w:eastAsia="ar-SA"/>
        </w:rPr>
        <w:t>утвержденное</w:t>
      </w:r>
      <w:proofErr w:type="gramEnd"/>
      <w:r w:rsidRPr="0015552B">
        <w:rPr>
          <w:rFonts w:ascii="Times New Roman" w:hAnsi="Times New Roman" w:cs="Arial"/>
          <w:sz w:val="18"/>
          <w:szCs w:val="20"/>
          <w:lang w:eastAsia="ar-SA"/>
        </w:rPr>
        <w:t xml:space="preserve"> постановлением </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администрации Богучанского</w:t>
      </w:r>
    </w:p>
    <w:p w:rsidR="00197A94" w:rsidRPr="0015552B" w:rsidRDefault="00197A94" w:rsidP="0015552B">
      <w:pPr>
        <w:suppressAutoHyphens/>
        <w:autoSpaceDE w:val="0"/>
        <w:spacing w:after="0" w:line="240" w:lineRule="auto"/>
        <w:ind w:firstLine="5954"/>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района </w:t>
      </w:r>
    </w:p>
    <w:p w:rsidR="00197A94" w:rsidRPr="0015552B" w:rsidRDefault="00197A94" w:rsidP="0015552B">
      <w:pPr>
        <w:widowControl w:val="0"/>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         от «11»октября 2017 №1132-п</w:t>
      </w:r>
    </w:p>
    <w:p w:rsidR="00197A94" w:rsidRPr="00197A94" w:rsidRDefault="00197A94" w:rsidP="00197A94">
      <w:pPr>
        <w:widowControl w:val="0"/>
        <w:autoSpaceDE w:val="0"/>
        <w:spacing w:after="0" w:line="240" w:lineRule="auto"/>
        <w:ind w:firstLine="5387"/>
        <w:jc w:val="both"/>
        <w:rPr>
          <w:rFonts w:ascii="Times New Roman" w:hAnsi="Times New Roman" w:cs="Arial"/>
          <w:sz w:val="20"/>
          <w:szCs w:val="20"/>
          <w:lang w:eastAsia="ar-SA"/>
        </w:rPr>
      </w:pPr>
    </w:p>
    <w:p w:rsidR="00197A94" w:rsidRPr="0015552B" w:rsidRDefault="00197A94" w:rsidP="00197A94">
      <w:pPr>
        <w:suppressAutoHyphens/>
        <w:autoSpaceDE w:val="0"/>
        <w:spacing w:after="0" w:line="240" w:lineRule="auto"/>
        <w:jc w:val="center"/>
        <w:rPr>
          <w:rFonts w:ascii="Times New Roman" w:eastAsia="Times New Roman" w:hAnsi="Times New Roman"/>
          <w:sz w:val="18"/>
          <w:szCs w:val="20"/>
          <w:lang w:eastAsia="ar-SA"/>
        </w:rPr>
      </w:pPr>
      <w:r w:rsidRPr="0015552B">
        <w:rPr>
          <w:rFonts w:ascii="Times New Roman" w:eastAsia="Times New Roman" w:hAnsi="Times New Roman"/>
          <w:sz w:val="18"/>
          <w:szCs w:val="20"/>
          <w:lang w:eastAsia="ar-SA"/>
        </w:rPr>
        <w:t>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В ГОД</w:t>
      </w:r>
    </w:p>
    <w:p w:rsidR="00197A94" w:rsidRPr="00197A94" w:rsidRDefault="00197A94" w:rsidP="00197A94">
      <w:pPr>
        <w:suppressAutoHyphens/>
        <w:autoSpaceDE w:val="0"/>
        <w:spacing w:after="0" w:line="240" w:lineRule="auto"/>
        <w:jc w:val="center"/>
        <w:rPr>
          <w:rFonts w:ascii="Times New Roman" w:eastAsia="Times New Roman" w:hAnsi="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5840"/>
        <w:gridCol w:w="3191"/>
      </w:tblGrid>
      <w:tr w:rsidR="00197A94" w:rsidRPr="00197A94" w:rsidTr="0015552B">
        <w:tc>
          <w:tcPr>
            <w:tcW w:w="282" w:type="pct"/>
          </w:tcPr>
          <w:p w:rsidR="00197A94" w:rsidRPr="00197A94" w:rsidRDefault="00197A94" w:rsidP="0015552B">
            <w:pPr>
              <w:tabs>
                <w:tab w:val="left" w:pos="345"/>
                <w:tab w:val="left" w:pos="1515"/>
              </w:tabs>
              <w:suppressAutoHyphens/>
              <w:autoSpaceDE w:val="0"/>
              <w:spacing w:after="0" w:line="240" w:lineRule="auto"/>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w:t>
            </w:r>
          </w:p>
          <w:p w:rsidR="00197A94" w:rsidRPr="00197A94" w:rsidRDefault="00197A94" w:rsidP="0015552B">
            <w:pPr>
              <w:tabs>
                <w:tab w:val="left" w:pos="345"/>
                <w:tab w:val="left" w:pos="1515"/>
              </w:tabs>
              <w:suppressAutoHyphens/>
              <w:autoSpaceDE w:val="0"/>
              <w:spacing w:after="0" w:line="240" w:lineRule="auto"/>
              <w:jc w:val="both"/>
              <w:rPr>
                <w:rFonts w:ascii="Times New Roman" w:eastAsia="Times New Roman" w:hAnsi="Times New Roman"/>
                <w:sz w:val="20"/>
                <w:szCs w:val="20"/>
                <w:lang w:eastAsia="ar-SA"/>
              </w:rPr>
            </w:pPr>
            <w:proofErr w:type="spellStart"/>
            <w:proofErr w:type="gramStart"/>
            <w:r w:rsidRPr="00197A94">
              <w:rPr>
                <w:rFonts w:ascii="Times New Roman" w:eastAsia="Times New Roman" w:hAnsi="Times New Roman"/>
                <w:sz w:val="20"/>
                <w:szCs w:val="20"/>
                <w:lang w:eastAsia="ar-SA"/>
              </w:rPr>
              <w:t>п</w:t>
            </w:r>
            <w:proofErr w:type="spellEnd"/>
            <w:proofErr w:type="gramEnd"/>
            <w:r w:rsidRPr="00197A94">
              <w:rPr>
                <w:rFonts w:ascii="Times New Roman" w:eastAsia="Times New Roman" w:hAnsi="Times New Roman"/>
                <w:sz w:val="20"/>
                <w:szCs w:val="20"/>
                <w:lang w:eastAsia="ar-SA"/>
              </w:rPr>
              <w:t>/</w:t>
            </w:r>
            <w:proofErr w:type="spellStart"/>
            <w:r w:rsidRPr="00197A94">
              <w:rPr>
                <w:rFonts w:ascii="Times New Roman" w:eastAsia="Times New Roman" w:hAnsi="Times New Roman"/>
                <w:sz w:val="20"/>
                <w:szCs w:val="20"/>
                <w:lang w:eastAsia="ar-SA"/>
              </w:rPr>
              <w:t>п</w:t>
            </w:r>
            <w:proofErr w:type="spellEnd"/>
          </w:p>
        </w:tc>
        <w:tc>
          <w:tcPr>
            <w:tcW w:w="3051"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Учреждения</w:t>
            </w:r>
          </w:p>
        </w:tc>
        <w:tc>
          <w:tcPr>
            <w:tcW w:w="1667"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в год</w:t>
            </w:r>
          </w:p>
        </w:tc>
      </w:tr>
      <w:tr w:rsidR="00197A94" w:rsidRPr="00197A94" w:rsidTr="0015552B">
        <w:trPr>
          <w:trHeight w:val="234"/>
        </w:trPr>
        <w:tc>
          <w:tcPr>
            <w:tcW w:w="282"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w:t>
            </w:r>
          </w:p>
        </w:tc>
        <w:tc>
          <w:tcPr>
            <w:tcW w:w="3051"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2</w:t>
            </w:r>
          </w:p>
        </w:tc>
        <w:tc>
          <w:tcPr>
            <w:tcW w:w="1667"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3</w:t>
            </w:r>
          </w:p>
        </w:tc>
      </w:tr>
      <w:tr w:rsidR="00197A94" w:rsidRPr="00197A94" w:rsidTr="0015552B">
        <w:trPr>
          <w:trHeight w:val="388"/>
        </w:trPr>
        <w:tc>
          <w:tcPr>
            <w:tcW w:w="282" w:type="pct"/>
          </w:tcPr>
          <w:p w:rsidR="00197A94" w:rsidRPr="00197A94" w:rsidRDefault="00197A94" w:rsidP="0015552B">
            <w:pPr>
              <w:tabs>
                <w:tab w:val="left" w:pos="345"/>
                <w:tab w:val="left" w:pos="1515"/>
              </w:tabs>
              <w:suppressAutoHyphens/>
              <w:autoSpaceDE w:val="0"/>
              <w:spacing w:after="0" w:line="240" w:lineRule="auto"/>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1</w:t>
            </w:r>
          </w:p>
        </w:tc>
        <w:tc>
          <w:tcPr>
            <w:tcW w:w="3051" w:type="pct"/>
          </w:tcPr>
          <w:p w:rsidR="00197A94" w:rsidRPr="00197A94" w:rsidRDefault="00197A94" w:rsidP="0015552B">
            <w:pPr>
              <w:tabs>
                <w:tab w:val="left" w:pos="345"/>
                <w:tab w:val="left" w:pos="1515"/>
              </w:tabs>
              <w:suppressAutoHyphens/>
              <w:autoSpaceDE w:val="0"/>
              <w:spacing w:after="0" w:line="240" w:lineRule="auto"/>
              <w:jc w:val="both"/>
              <w:rPr>
                <w:rFonts w:ascii="Times New Roman" w:eastAsia="Times New Roman" w:hAnsi="Times New Roman"/>
                <w:sz w:val="20"/>
                <w:szCs w:val="20"/>
                <w:lang w:eastAsia="ar-SA"/>
              </w:rPr>
            </w:pPr>
            <w:r w:rsidRPr="00197A94">
              <w:rPr>
                <w:rFonts w:ascii="Times New Roman" w:eastAsia="Times New Roman" w:hAnsi="Times New Roman"/>
                <w:sz w:val="20"/>
                <w:szCs w:val="20"/>
                <w:lang w:eastAsia="ar-SA"/>
              </w:rPr>
              <w:t>МКУ «Управление культуры Богучанского района»</w:t>
            </w:r>
          </w:p>
        </w:tc>
        <w:tc>
          <w:tcPr>
            <w:tcW w:w="1667" w:type="pct"/>
          </w:tcPr>
          <w:p w:rsidR="00197A94" w:rsidRPr="00197A94" w:rsidRDefault="00197A94" w:rsidP="0015552B">
            <w:pPr>
              <w:tabs>
                <w:tab w:val="left" w:pos="345"/>
                <w:tab w:val="left" w:pos="1515"/>
              </w:tabs>
              <w:suppressAutoHyphens/>
              <w:autoSpaceDE w:val="0"/>
              <w:spacing w:after="0" w:line="240" w:lineRule="auto"/>
              <w:jc w:val="center"/>
              <w:rPr>
                <w:rFonts w:ascii="Times New Roman" w:eastAsia="Times New Roman" w:hAnsi="Times New Roman"/>
                <w:spacing w:val="-2"/>
                <w:sz w:val="20"/>
                <w:szCs w:val="20"/>
                <w:lang w:eastAsia="ar-SA"/>
              </w:rPr>
            </w:pPr>
            <w:r w:rsidRPr="00197A94">
              <w:rPr>
                <w:rFonts w:ascii="Times New Roman" w:eastAsia="Times New Roman" w:hAnsi="Times New Roman"/>
                <w:spacing w:val="-2"/>
                <w:sz w:val="20"/>
                <w:szCs w:val="20"/>
                <w:lang w:eastAsia="ar-SA"/>
              </w:rPr>
              <w:t>21,6</w:t>
            </w:r>
          </w:p>
        </w:tc>
      </w:tr>
    </w:tbl>
    <w:p w:rsidR="00197A94" w:rsidRPr="00197A94" w:rsidRDefault="00197A94" w:rsidP="0015552B">
      <w:pPr>
        <w:widowControl w:val="0"/>
        <w:autoSpaceDE w:val="0"/>
        <w:spacing w:after="0" w:line="240" w:lineRule="auto"/>
        <w:ind w:firstLine="5387"/>
        <w:jc w:val="both"/>
        <w:rPr>
          <w:rFonts w:ascii="Times New Roman" w:hAnsi="Times New Roman" w:cs="Arial"/>
          <w:sz w:val="20"/>
          <w:szCs w:val="20"/>
          <w:lang w:eastAsia="ar-SA"/>
        </w:rPr>
      </w:pPr>
    </w:p>
    <w:p w:rsidR="00197A94" w:rsidRPr="00197A94" w:rsidRDefault="00197A94" w:rsidP="00197A94">
      <w:pPr>
        <w:widowControl w:val="0"/>
        <w:autoSpaceDE w:val="0"/>
        <w:spacing w:after="0" w:line="240" w:lineRule="auto"/>
        <w:ind w:firstLine="5387"/>
        <w:jc w:val="both"/>
        <w:rPr>
          <w:rFonts w:ascii="Times New Roman" w:hAnsi="Times New Roman" w:cs="Arial"/>
          <w:sz w:val="20"/>
          <w:szCs w:val="20"/>
          <w:lang w:eastAsia="ar-SA"/>
        </w:rPr>
      </w:pPr>
    </w:p>
    <w:p w:rsidR="00197A94" w:rsidRPr="0015552B" w:rsidRDefault="00197A94" w:rsidP="0015552B">
      <w:pPr>
        <w:widowControl w:val="0"/>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Приложение № 6 к положению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об оплате труда работников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Муниципального казенного</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учреждения «Управление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культуры Богучанского района»,</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proofErr w:type="gramStart"/>
      <w:r w:rsidRPr="0015552B">
        <w:rPr>
          <w:rFonts w:ascii="Times New Roman" w:hAnsi="Times New Roman" w:cs="Arial"/>
          <w:sz w:val="18"/>
          <w:szCs w:val="20"/>
          <w:lang w:eastAsia="ar-SA"/>
        </w:rPr>
        <w:t>утвержденное</w:t>
      </w:r>
      <w:proofErr w:type="gramEnd"/>
      <w:r w:rsidRPr="0015552B">
        <w:rPr>
          <w:rFonts w:ascii="Times New Roman" w:hAnsi="Times New Roman" w:cs="Arial"/>
          <w:sz w:val="18"/>
          <w:szCs w:val="20"/>
          <w:lang w:eastAsia="ar-SA"/>
        </w:rPr>
        <w:t xml:space="preserve"> постановлением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администрации Богучанского</w:t>
      </w:r>
    </w:p>
    <w:p w:rsidR="00197A94" w:rsidRPr="0015552B" w:rsidRDefault="00197A94" w:rsidP="0015552B">
      <w:pPr>
        <w:suppressAutoHyphens/>
        <w:autoSpaceDE w:val="0"/>
        <w:spacing w:after="0" w:line="240" w:lineRule="auto"/>
        <w:ind w:left="4679" w:firstLine="708"/>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района </w:t>
      </w:r>
    </w:p>
    <w:p w:rsidR="00197A94" w:rsidRPr="0015552B" w:rsidRDefault="00197A94" w:rsidP="0015552B">
      <w:pPr>
        <w:suppressAutoHyphens/>
        <w:autoSpaceDE w:val="0"/>
        <w:spacing w:after="0" w:line="240" w:lineRule="auto"/>
        <w:ind w:left="4679" w:firstLine="708"/>
        <w:jc w:val="right"/>
        <w:rPr>
          <w:rFonts w:ascii="Times New Roman" w:hAnsi="Times New Roman" w:cs="Arial"/>
          <w:sz w:val="18"/>
          <w:szCs w:val="20"/>
          <w:lang w:eastAsia="ar-SA"/>
        </w:rPr>
      </w:pPr>
      <w:r w:rsidRPr="0015552B">
        <w:rPr>
          <w:rFonts w:ascii="Times New Roman" w:hAnsi="Times New Roman" w:cs="Arial"/>
          <w:sz w:val="18"/>
          <w:szCs w:val="20"/>
          <w:lang w:eastAsia="ar-SA"/>
        </w:rPr>
        <w:t>от «11»октября 2017 №1132-п</w:t>
      </w:r>
    </w:p>
    <w:p w:rsidR="00197A94" w:rsidRPr="00197A94" w:rsidRDefault="00197A94" w:rsidP="00197A94">
      <w:pPr>
        <w:widowControl w:val="0"/>
        <w:autoSpaceDE w:val="0"/>
        <w:spacing w:after="0" w:line="240" w:lineRule="auto"/>
        <w:ind w:firstLine="720"/>
        <w:jc w:val="both"/>
        <w:rPr>
          <w:rFonts w:ascii="Arial" w:hAnsi="Arial" w:cs="Arial"/>
          <w:sz w:val="20"/>
          <w:szCs w:val="20"/>
          <w:lang w:eastAsia="ar-SA"/>
        </w:rPr>
      </w:pPr>
    </w:p>
    <w:p w:rsidR="00197A94" w:rsidRPr="00197A94" w:rsidRDefault="0015552B" w:rsidP="00197A94">
      <w:pPr>
        <w:widowControl w:val="0"/>
        <w:tabs>
          <w:tab w:val="left" w:pos="-216"/>
          <w:tab w:val="left" w:pos="2620"/>
        </w:tabs>
        <w:autoSpaceDE w:val="0"/>
        <w:spacing w:after="0" w:line="240" w:lineRule="auto"/>
        <w:ind w:left="-885" w:firstLine="720"/>
        <w:rPr>
          <w:rFonts w:ascii="Arial" w:hAnsi="Arial" w:cs="Arial"/>
          <w:sz w:val="20"/>
          <w:szCs w:val="20"/>
          <w:lang w:eastAsia="ar-SA"/>
        </w:rPr>
      </w:pPr>
      <w:r>
        <w:rPr>
          <w:rFonts w:ascii="Arial" w:hAnsi="Arial" w:cs="Arial"/>
          <w:sz w:val="20"/>
          <w:szCs w:val="20"/>
          <w:lang w:eastAsia="ar-SA"/>
        </w:rPr>
        <w:tab/>
      </w:r>
    </w:p>
    <w:p w:rsidR="00197A94" w:rsidRPr="0015552B" w:rsidRDefault="00197A94" w:rsidP="00197A94">
      <w:pPr>
        <w:autoSpaceDE w:val="0"/>
        <w:spacing w:after="0" w:line="240" w:lineRule="auto"/>
        <w:jc w:val="center"/>
        <w:outlineLvl w:val="1"/>
        <w:rPr>
          <w:rFonts w:ascii="Times New Roman" w:hAnsi="Times New Roman" w:cs="Arial"/>
          <w:bCs/>
          <w:sz w:val="18"/>
          <w:szCs w:val="20"/>
          <w:lang w:eastAsia="ar-SA"/>
        </w:rPr>
      </w:pPr>
      <w:r w:rsidRPr="0015552B">
        <w:rPr>
          <w:rFonts w:ascii="Times New Roman" w:hAnsi="Times New Roman" w:cs="Arial"/>
          <w:bCs/>
          <w:sz w:val="18"/>
          <w:szCs w:val="20"/>
          <w:lang w:eastAsia="ar-SA"/>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РАБОТНИКОВ УЧРЕЖДЕНИЯ</w:t>
      </w:r>
    </w:p>
    <w:p w:rsidR="00197A94" w:rsidRPr="00197A94" w:rsidRDefault="00197A94" w:rsidP="00197A94">
      <w:pPr>
        <w:widowControl w:val="0"/>
        <w:tabs>
          <w:tab w:val="left" w:pos="-624"/>
          <w:tab w:val="left" w:pos="2298"/>
        </w:tabs>
        <w:autoSpaceDE w:val="0"/>
        <w:spacing w:after="0" w:line="240" w:lineRule="auto"/>
        <w:ind w:left="-885" w:firstLine="720"/>
        <w:rPr>
          <w:rFonts w:ascii="Arial" w:hAnsi="Arial" w:cs="Arial"/>
          <w:sz w:val="20"/>
          <w:szCs w:val="20"/>
          <w:lang w:eastAsia="ar-SA"/>
        </w:rPr>
      </w:pPr>
      <w:r w:rsidRPr="00197A94">
        <w:rPr>
          <w:rFonts w:ascii="Arial" w:hAnsi="Arial" w:cs="Arial"/>
          <w:sz w:val="20"/>
          <w:szCs w:val="20"/>
          <w:lang w:eastAsia="ar-SA"/>
        </w:rPr>
        <w:tab/>
      </w:r>
      <w:r w:rsidRPr="00197A94">
        <w:rPr>
          <w:rFonts w:ascii="Arial" w:hAnsi="Arial" w:cs="Arial"/>
          <w:sz w:val="20"/>
          <w:szCs w:val="20"/>
          <w:lang w:eastAsia="ar-SA"/>
        </w:rPr>
        <w:tab/>
      </w:r>
    </w:p>
    <w:tbl>
      <w:tblPr>
        <w:tblW w:w="5000" w:type="pct"/>
        <w:tblCellMar>
          <w:left w:w="70" w:type="dxa"/>
          <w:right w:w="70" w:type="dxa"/>
        </w:tblCellMar>
        <w:tblLook w:val="0000"/>
      </w:tblPr>
      <w:tblGrid>
        <w:gridCol w:w="2654"/>
        <w:gridCol w:w="5104"/>
        <w:gridCol w:w="1736"/>
      </w:tblGrid>
      <w:tr w:rsidR="00197A94" w:rsidRPr="0015552B" w:rsidTr="0015552B">
        <w:tblPrEx>
          <w:tblCellMar>
            <w:top w:w="0" w:type="dxa"/>
            <w:bottom w:w="0" w:type="dxa"/>
          </w:tblCellMar>
        </w:tblPrEx>
        <w:trPr>
          <w:cantSplit/>
          <w:trHeight w:val="840"/>
        </w:trPr>
        <w:tc>
          <w:tcPr>
            <w:tcW w:w="139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Наименование     </w:t>
            </w:r>
            <w:r w:rsidRPr="0015552B">
              <w:rPr>
                <w:rFonts w:ascii="Times New Roman" w:eastAsia="Times New Roman" w:hAnsi="Times New Roman"/>
                <w:sz w:val="14"/>
                <w:szCs w:val="14"/>
                <w:lang w:eastAsia="ru-RU"/>
              </w:rPr>
              <w:br/>
              <w:t xml:space="preserve">критерия оценки   </w:t>
            </w:r>
            <w:r w:rsidRPr="0015552B">
              <w:rPr>
                <w:rFonts w:ascii="Times New Roman" w:eastAsia="Times New Roman" w:hAnsi="Times New Roman"/>
                <w:sz w:val="14"/>
                <w:szCs w:val="14"/>
                <w:lang w:eastAsia="ru-RU"/>
              </w:rPr>
              <w:br/>
              <w:t xml:space="preserve">результативности и  </w:t>
            </w:r>
            <w:r w:rsidRPr="0015552B">
              <w:rPr>
                <w:rFonts w:ascii="Times New Roman" w:eastAsia="Times New Roman" w:hAnsi="Times New Roman"/>
                <w:sz w:val="14"/>
                <w:szCs w:val="14"/>
                <w:lang w:eastAsia="ru-RU"/>
              </w:rPr>
              <w:br/>
              <w:t>качества труда</w:t>
            </w: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Содержание критерия оценки    </w:t>
            </w:r>
            <w:r w:rsidRPr="0015552B">
              <w:rPr>
                <w:rFonts w:ascii="Times New Roman" w:eastAsia="Times New Roman" w:hAnsi="Times New Roman"/>
                <w:sz w:val="14"/>
                <w:szCs w:val="14"/>
                <w:lang w:eastAsia="ru-RU"/>
              </w:rPr>
              <w:br/>
              <w:t>результативности и качества труда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Оценка в баллах</w:t>
            </w:r>
          </w:p>
        </w:tc>
      </w:tr>
      <w:tr w:rsidR="00197A94" w:rsidRPr="0015552B" w:rsidTr="0015552B">
        <w:tblPrEx>
          <w:tblCellMar>
            <w:top w:w="0" w:type="dxa"/>
            <w:bottom w:w="0" w:type="dxa"/>
          </w:tblCellMar>
        </w:tblPrEx>
        <w:trPr>
          <w:cantSplit/>
          <w:trHeight w:val="418"/>
        </w:trPr>
        <w:tc>
          <w:tcPr>
            <w:tcW w:w="1398" w:type="pct"/>
            <w:vMerge w:val="restart"/>
            <w:tcBorders>
              <w:top w:val="single" w:sz="6" w:space="0" w:color="auto"/>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Обеспечение закрепленного за     работником  направления деятельности учреждения (по       результатам работы   за отчетный год)     </w:t>
            </w: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jc w:val="center"/>
              <w:rPr>
                <w:rFonts w:ascii="Times New Roman" w:hAnsi="Times New Roman"/>
                <w:sz w:val="14"/>
                <w:szCs w:val="14"/>
                <w:lang w:eastAsia="ar-SA"/>
              </w:rPr>
            </w:pPr>
            <w:r w:rsidRPr="0015552B">
              <w:rPr>
                <w:rFonts w:ascii="Times New Roman" w:hAnsi="Times New Roman"/>
                <w:b/>
                <w:sz w:val="14"/>
                <w:szCs w:val="14"/>
                <w:lang w:eastAsia="ar-SA"/>
              </w:rPr>
              <w:t>1. Централизованная бухгалтерия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197A94" w:rsidRPr="0015552B" w:rsidTr="0015552B">
        <w:tblPrEx>
          <w:tblCellMar>
            <w:top w:w="0" w:type="dxa"/>
            <w:bottom w:w="0" w:type="dxa"/>
          </w:tblCellMar>
        </w:tblPrEx>
        <w:trPr>
          <w:cantSplit/>
          <w:trHeight w:val="392"/>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1.1. Инициация предложений, проектов,  направленных на улучшение качества услуг, предоставляемых учреждением населению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1.2. Привлечение экономических и       </w:t>
            </w:r>
            <w:r w:rsidRPr="0015552B">
              <w:rPr>
                <w:rFonts w:ascii="Times New Roman" w:eastAsia="Times New Roman" w:hAnsi="Times New Roman"/>
                <w:sz w:val="14"/>
                <w:szCs w:val="14"/>
                <w:lang w:eastAsia="ru-RU"/>
              </w:rPr>
              <w:br/>
              <w:t xml:space="preserve">социальных партнеров для          </w:t>
            </w:r>
            <w:r w:rsidRPr="0015552B">
              <w:rPr>
                <w:rFonts w:ascii="Times New Roman" w:eastAsia="Times New Roman" w:hAnsi="Times New Roman"/>
                <w:sz w:val="14"/>
                <w:szCs w:val="14"/>
                <w:lang w:eastAsia="ru-RU"/>
              </w:rPr>
              <w:br/>
              <w:t xml:space="preserve">реализации основных направлений   </w:t>
            </w:r>
            <w:r w:rsidRPr="0015552B">
              <w:rPr>
                <w:rFonts w:ascii="Times New Roman" w:eastAsia="Times New Roman" w:hAnsi="Times New Roman"/>
                <w:sz w:val="14"/>
                <w:szCs w:val="14"/>
                <w:lang w:eastAsia="ru-RU"/>
              </w:rPr>
              <w:br/>
              <w:t xml:space="preserve">деятельности учреждения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1.3. Разработка и применение новых     </w:t>
            </w:r>
            <w:r w:rsidRPr="0015552B">
              <w:rPr>
                <w:rFonts w:ascii="Times New Roman" w:eastAsia="Times New Roman" w:hAnsi="Times New Roman"/>
                <w:sz w:val="14"/>
                <w:szCs w:val="14"/>
                <w:lang w:eastAsia="ru-RU"/>
              </w:rPr>
              <w:br/>
              <w:t xml:space="preserve">технологий при решении            </w:t>
            </w:r>
            <w:r w:rsidRPr="0015552B">
              <w:rPr>
                <w:rFonts w:ascii="Times New Roman" w:eastAsia="Times New Roman" w:hAnsi="Times New Roman"/>
                <w:sz w:val="14"/>
                <w:szCs w:val="14"/>
                <w:lang w:eastAsia="ru-RU"/>
              </w:rPr>
              <w:br/>
            </w:r>
            <w:proofErr w:type="spellStart"/>
            <w:r w:rsidRPr="0015552B">
              <w:rPr>
                <w:rFonts w:ascii="Times New Roman" w:eastAsia="Times New Roman" w:hAnsi="Times New Roman"/>
                <w:sz w:val="14"/>
                <w:szCs w:val="14"/>
                <w:lang w:eastAsia="ru-RU"/>
              </w:rPr>
              <w:t>социокультурных</w:t>
            </w:r>
            <w:proofErr w:type="spellEnd"/>
            <w:r w:rsidRPr="0015552B">
              <w:rPr>
                <w:rFonts w:ascii="Times New Roman" w:eastAsia="Times New Roman" w:hAnsi="Times New Roman"/>
                <w:sz w:val="14"/>
                <w:szCs w:val="14"/>
                <w:lang w:eastAsia="ru-RU"/>
              </w:rPr>
              <w:t xml:space="preserve"> задач, стоящих    </w:t>
            </w:r>
            <w:r w:rsidRPr="0015552B">
              <w:rPr>
                <w:rFonts w:ascii="Times New Roman" w:eastAsia="Times New Roman" w:hAnsi="Times New Roman"/>
                <w:sz w:val="14"/>
                <w:szCs w:val="14"/>
                <w:lang w:eastAsia="ru-RU"/>
              </w:rPr>
              <w:br/>
              <w:t xml:space="preserve">перед учреждением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1.4. Достижение конкретно измеримых    </w:t>
            </w:r>
            <w:r w:rsidRPr="0015552B">
              <w:rPr>
                <w:rFonts w:ascii="Times New Roman" w:eastAsia="Times New Roman" w:hAnsi="Times New Roman"/>
                <w:sz w:val="14"/>
                <w:szCs w:val="14"/>
                <w:lang w:eastAsia="ru-RU"/>
              </w:rPr>
              <w:br/>
              <w:t xml:space="preserve">положительных результатов в       </w:t>
            </w:r>
            <w:r w:rsidRPr="0015552B">
              <w:rPr>
                <w:rFonts w:ascii="Times New Roman" w:eastAsia="Times New Roman" w:hAnsi="Times New Roman"/>
                <w:sz w:val="14"/>
                <w:szCs w:val="14"/>
                <w:lang w:eastAsia="ru-RU"/>
              </w:rPr>
              <w:br/>
            </w:r>
            <w:proofErr w:type="spellStart"/>
            <w:r w:rsidRPr="0015552B">
              <w:rPr>
                <w:rFonts w:ascii="Times New Roman" w:eastAsia="Times New Roman" w:hAnsi="Times New Roman"/>
                <w:sz w:val="14"/>
                <w:szCs w:val="14"/>
                <w:lang w:eastAsia="ru-RU"/>
              </w:rPr>
              <w:t>социокультурной</w:t>
            </w:r>
            <w:proofErr w:type="spellEnd"/>
            <w:r w:rsidRPr="0015552B">
              <w:rPr>
                <w:rFonts w:ascii="Times New Roman" w:eastAsia="Times New Roman" w:hAnsi="Times New Roman"/>
                <w:sz w:val="14"/>
                <w:szCs w:val="14"/>
                <w:lang w:eastAsia="ru-RU"/>
              </w:rPr>
              <w:t xml:space="preserve"> деятельности      </w:t>
            </w:r>
            <w:r w:rsidRPr="0015552B">
              <w:rPr>
                <w:rFonts w:ascii="Times New Roman" w:eastAsia="Times New Roman" w:hAnsi="Times New Roman"/>
                <w:sz w:val="14"/>
                <w:szCs w:val="14"/>
                <w:lang w:eastAsia="ru-RU"/>
              </w:rPr>
              <w:br/>
              <w:t xml:space="preserve">учреждения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w:t>
            </w:r>
          </w:p>
        </w:tc>
      </w:tr>
      <w:tr w:rsidR="00197A94" w:rsidRPr="0015552B" w:rsidTr="0015552B">
        <w:tblPrEx>
          <w:tblCellMar>
            <w:top w:w="0" w:type="dxa"/>
            <w:bottom w:w="0" w:type="dxa"/>
          </w:tblCellMar>
        </w:tblPrEx>
        <w:trPr>
          <w:cantSplit/>
          <w:trHeight w:val="333"/>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1.5. Превышение фактических показателей</w:t>
            </w:r>
            <w:r w:rsidRPr="0015552B">
              <w:rPr>
                <w:rFonts w:ascii="Times New Roman" w:eastAsia="Times New Roman" w:hAnsi="Times New Roman"/>
                <w:sz w:val="14"/>
                <w:szCs w:val="14"/>
                <w:lang w:eastAsia="ru-RU"/>
              </w:rPr>
              <w:br/>
              <w:t xml:space="preserve">результативности деятельности     </w:t>
            </w:r>
            <w:r w:rsidRPr="0015552B">
              <w:rPr>
                <w:rFonts w:ascii="Times New Roman" w:eastAsia="Times New Roman" w:hAnsi="Times New Roman"/>
                <w:sz w:val="14"/>
                <w:szCs w:val="14"/>
                <w:lang w:eastAsia="ru-RU"/>
              </w:rPr>
              <w:br/>
              <w:t xml:space="preserve">учреждения по сравнению с         </w:t>
            </w:r>
            <w:r w:rsidRPr="0015552B">
              <w:rPr>
                <w:rFonts w:ascii="Times New Roman" w:eastAsia="Times New Roman" w:hAnsi="Times New Roman"/>
                <w:sz w:val="14"/>
                <w:szCs w:val="14"/>
                <w:lang w:eastAsia="ru-RU"/>
              </w:rPr>
              <w:br/>
            </w:r>
            <w:proofErr w:type="gramStart"/>
            <w:r w:rsidRPr="0015552B">
              <w:rPr>
                <w:rFonts w:ascii="Times New Roman" w:eastAsia="Times New Roman" w:hAnsi="Times New Roman"/>
                <w:sz w:val="14"/>
                <w:szCs w:val="14"/>
                <w:lang w:eastAsia="ru-RU"/>
              </w:rPr>
              <w:t>запланированными</w:t>
            </w:r>
            <w:proofErr w:type="gramEnd"/>
            <w:r w:rsidRPr="0015552B">
              <w:rPr>
                <w:rFonts w:ascii="Times New Roman" w:eastAsia="Times New Roman" w:hAnsi="Times New Roman"/>
                <w:sz w:val="14"/>
                <w:szCs w:val="14"/>
                <w:lang w:eastAsia="ru-RU"/>
              </w:rPr>
              <w:t xml:space="preserve">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1.6. Соблюдение сроков и порядка предоставления  бюджетной отчетности</w:t>
            </w:r>
          </w:p>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-бухгалтерской;</w:t>
            </w:r>
          </w:p>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-налоговой;</w:t>
            </w:r>
          </w:p>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-статистической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1.7. Соблюдение сроков и порядка предоставления проектов муниципальных заданий и планов ФХД  в Финансовое Управление администрации Богучанского района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720"/>
              <w:jc w:val="both"/>
              <w:rPr>
                <w:rFonts w:ascii="Times New Roman" w:hAnsi="Times New Roman"/>
                <w:b/>
                <w:sz w:val="14"/>
                <w:szCs w:val="14"/>
                <w:lang w:eastAsia="ar-SA"/>
              </w:rPr>
            </w:pPr>
            <w:r w:rsidRPr="0015552B">
              <w:rPr>
                <w:rFonts w:ascii="Times New Roman" w:hAnsi="Times New Roman"/>
                <w:b/>
                <w:sz w:val="14"/>
                <w:szCs w:val="14"/>
                <w:lang w:eastAsia="ar-SA"/>
              </w:rPr>
              <w:t xml:space="preserve">           2. Отдел кадров</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720"/>
              <w:jc w:val="center"/>
              <w:rPr>
                <w:rFonts w:ascii="Times New Roman" w:hAnsi="Times New Roman"/>
                <w:sz w:val="14"/>
                <w:szCs w:val="14"/>
                <w:lang w:eastAsia="ar-SA"/>
              </w:rPr>
            </w:pP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snapToGrid w:val="0"/>
              <w:spacing w:after="120" w:line="240" w:lineRule="auto"/>
              <w:rPr>
                <w:rFonts w:ascii="Times New Roman" w:hAnsi="Times New Roman"/>
                <w:sz w:val="14"/>
                <w:szCs w:val="14"/>
                <w:lang w:eastAsia="ar-SA"/>
              </w:rPr>
            </w:pPr>
            <w:r w:rsidRPr="0015552B">
              <w:rPr>
                <w:rFonts w:ascii="Times New Roman" w:hAnsi="Times New Roman"/>
                <w:sz w:val="14"/>
                <w:szCs w:val="14"/>
                <w:lang w:eastAsia="ar-SA"/>
              </w:rPr>
              <w:t>2.2. Правовое и нормативно-методическое регулирование кадрового и общего  делопроизводства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2.3. Организация работы по обеспечению подбора, расстановки кадров, использованию рабочих и специалистов в соответствии с их специальностью и квалификацией; формирование стабильно работающего коллектива, создание кадрового резерва   на замещение должностей</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2.4. Подготовка  документов, включая документы   особой  важности и сложности</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6</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jc w:val="both"/>
              <w:rPr>
                <w:rFonts w:ascii="Times New Roman" w:hAnsi="Times New Roman"/>
                <w:sz w:val="14"/>
                <w:szCs w:val="14"/>
                <w:lang w:eastAsia="ar-SA"/>
              </w:rPr>
            </w:pPr>
            <w:r w:rsidRPr="0015552B">
              <w:rPr>
                <w:rFonts w:ascii="Times New Roman" w:hAnsi="Times New Roman"/>
                <w:sz w:val="14"/>
                <w:szCs w:val="14"/>
                <w:lang w:eastAsia="ar-SA"/>
              </w:rPr>
              <w:t>2.5. Выполнение функций по организационно-техническому обеспечению административно распорядительной деятельности руководителя учреждения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2.6. Формирование дел и передача их в архив  учреждения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jc w:val="center"/>
              <w:rPr>
                <w:rFonts w:ascii="Times New Roman" w:hAnsi="Times New Roman"/>
                <w:b/>
                <w:sz w:val="14"/>
                <w:szCs w:val="14"/>
                <w:lang w:eastAsia="ar-SA"/>
              </w:rPr>
            </w:pPr>
            <w:r w:rsidRPr="0015552B">
              <w:rPr>
                <w:rFonts w:ascii="Times New Roman" w:hAnsi="Times New Roman"/>
                <w:b/>
                <w:sz w:val="14"/>
                <w:szCs w:val="14"/>
                <w:lang w:eastAsia="ar-SA"/>
              </w:rPr>
              <w:t>3. Начальник технологического отдела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3.1. Инициация предложений, проектов,  направленных на улучшение качества услуг, предоставляемых учреждением населению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3.2. </w:t>
            </w:r>
            <w:r w:rsidRPr="0015552B">
              <w:rPr>
                <w:rFonts w:ascii="Times New Roman" w:hAnsi="Times New Roman"/>
                <w:sz w:val="14"/>
                <w:szCs w:val="14"/>
                <w:lang w:eastAsia="ar-SA"/>
              </w:rPr>
              <w:t>Выполнение функций по организационно-техническому обеспечению административно распорядительной деятельности руководителя учреждения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3.3. Разработка и применение новых     </w:t>
            </w:r>
            <w:r w:rsidRPr="0015552B">
              <w:rPr>
                <w:rFonts w:ascii="Times New Roman" w:eastAsia="Times New Roman" w:hAnsi="Times New Roman"/>
                <w:sz w:val="14"/>
                <w:szCs w:val="14"/>
                <w:lang w:eastAsia="ru-RU"/>
              </w:rPr>
              <w:br/>
              <w:t xml:space="preserve">технологий при решении            </w:t>
            </w:r>
            <w:r w:rsidRPr="0015552B">
              <w:rPr>
                <w:rFonts w:ascii="Times New Roman" w:eastAsia="Times New Roman" w:hAnsi="Times New Roman"/>
                <w:sz w:val="14"/>
                <w:szCs w:val="14"/>
                <w:lang w:eastAsia="ru-RU"/>
              </w:rPr>
              <w:br/>
            </w:r>
            <w:proofErr w:type="spellStart"/>
            <w:r w:rsidRPr="0015552B">
              <w:rPr>
                <w:rFonts w:ascii="Times New Roman" w:eastAsia="Times New Roman" w:hAnsi="Times New Roman"/>
                <w:sz w:val="14"/>
                <w:szCs w:val="14"/>
                <w:lang w:eastAsia="ru-RU"/>
              </w:rPr>
              <w:t>социокультурных</w:t>
            </w:r>
            <w:proofErr w:type="spellEnd"/>
            <w:r w:rsidRPr="0015552B">
              <w:rPr>
                <w:rFonts w:ascii="Times New Roman" w:eastAsia="Times New Roman" w:hAnsi="Times New Roman"/>
                <w:sz w:val="14"/>
                <w:szCs w:val="14"/>
                <w:lang w:eastAsia="ru-RU"/>
              </w:rPr>
              <w:t xml:space="preserve"> задач, стоящих    </w:t>
            </w:r>
            <w:r w:rsidRPr="0015552B">
              <w:rPr>
                <w:rFonts w:ascii="Times New Roman" w:eastAsia="Times New Roman" w:hAnsi="Times New Roman"/>
                <w:sz w:val="14"/>
                <w:szCs w:val="14"/>
                <w:lang w:eastAsia="ru-RU"/>
              </w:rPr>
              <w:br/>
              <w:t xml:space="preserve">перед учреждением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3.4. Соблюдение сроков и порядка предоставления  отчетности, информации</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3.5. Превышение фактических показателей</w:t>
            </w:r>
            <w:r w:rsidRPr="0015552B">
              <w:rPr>
                <w:rFonts w:ascii="Times New Roman" w:eastAsia="Times New Roman" w:hAnsi="Times New Roman"/>
                <w:sz w:val="14"/>
                <w:szCs w:val="14"/>
                <w:lang w:eastAsia="ru-RU"/>
              </w:rPr>
              <w:br/>
              <w:t xml:space="preserve">результативности деятельности     </w:t>
            </w:r>
            <w:r w:rsidRPr="0015552B">
              <w:rPr>
                <w:rFonts w:ascii="Times New Roman" w:eastAsia="Times New Roman" w:hAnsi="Times New Roman"/>
                <w:sz w:val="14"/>
                <w:szCs w:val="14"/>
                <w:lang w:eastAsia="ru-RU"/>
              </w:rPr>
              <w:br/>
              <w:t xml:space="preserve">учреждения по сравнению с         </w:t>
            </w:r>
            <w:r w:rsidRPr="0015552B">
              <w:rPr>
                <w:rFonts w:ascii="Times New Roman" w:eastAsia="Times New Roman" w:hAnsi="Times New Roman"/>
                <w:sz w:val="14"/>
                <w:szCs w:val="14"/>
                <w:lang w:eastAsia="ru-RU"/>
              </w:rPr>
              <w:br/>
            </w:r>
            <w:proofErr w:type="gramStart"/>
            <w:r w:rsidRPr="0015552B">
              <w:rPr>
                <w:rFonts w:ascii="Times New Roman" w:eastAsia="Times New Roman" w:hAnsi="Times New Roman"/>
                <w:sz w:val="14"/>
                <w:szCs w:val="14"/>
                <w:lang w:eastAsia="ru-RU"/>
              </w:rPr>
              <w:t>запланированными</w:t>
            </w:r>
            <w:proofErr w:type="gramEnd"/>
            <w:r w:rsidRPr="0015552B">
              <w:rPr>
                <w:rFonts w:ascii="Times New Roman" w:eastAsia="Times New Roman" w:hAnsi="Times New Roman"/>
                <w:sz w:val="14"/>
                <w:szCs w:val="14"/>
                <w:lang w:eastAsia="ru-RU"/>
              </w:rPr>
              <w:t xml:space="preserve">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b/>
                <w:sz w:val="14"/>
                <w:szCs w:val="14"/>
                <w:lang w:eastAsia="ru-RU"/>
              </w:rPr>
            </w:pPr>
            <w:r w:rsidRPr="0015552B">
              <w:rPr>
                <w:rFonts w:ascii="Times New Roman" w:eastAsia="Times New Roman" w:hAnsi="Times New Roman"/>
                <w:b/>
                <w:sz w:val="14"/>
                <w:szCs w:val="14"/>
                <w:lang w:eastAsia="ru-RU"/>
              </w:rPr>
              <w:t>4. Специалисты Управления культуры</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4.4. Соблюдение сроков и порядка предоставления  отчетности, информации</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4.5. Инициация предложений, проектов,  направленных на улучшение качества услуг, предоставляемых учреждением населению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4.6.</w:t>
            </w:r>
            <w:r w:rsidRPr="0015552B">
              <w:rPr>
                <w:rFonts w:ascii="Times New Roman" w:hAnsi="Times New Roman"/>
                <w:sz w:val="14"/>
                <w:szCs w:val="14"/>
                <w:lang w:eastAsia="ar-SA"/>
              </w:rPr>
              <w:t xml:space="preserve"> Соблюдение сроков и порядка формирования дел и передача их в архив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4.7.</w:t>
            </w:r>
            <w:r w:rsidRPr="0015552B">
              <w:rPr>
                <w:rFonts w:ascii="Times New Roman" w:hAnsi="Times New Roman"/>
                <w:sz w:val="14"/>
                <w:szCs w:val="14"/>
                <w:lang w:eastAsia="ar-SA"/>
              </w:rPr>
              <w:t xml:space="preserve"> Выполнение функций по организационно-техническому обеспечению административно распорядительной деятельности руководителя учреждения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4.8. Превышение фактических показателей</w:t>
            </w:r>
            <w:r w:rsidRPr="0015552B">
              <w:rPr>
                <w:rFonts w:ascii="Times New Roman" w:eastAsia="Times New Roman" w:hAnsi="Times New Roman"/>
                <w:sz w:val="14"/>
                <w:szCs w:val="14"/>
                <w:lang w:eastAsia="ru-RU"/>
              </w:rPr>
              <w:br/>
              <w:t xml:space="preserve">результативности деятельности     </w:t>
            </w:r>
            <w:r w:rsidRPr="0015552B">
              <w:rPr>
                <w:rFonts w:ascii="Times New Roman" w:eastAsia="Times New Roman" w:hAnsi="Times New Roman"/>
                <w:sz w:val="14"/>
                <w:szCs w:val="14"/>
                <w:lang w:eastAsia="ru-RU"/>
              </w:rPr>
              <w:br/>
              <w:t xml:space="preserve">учреждения по сравнению с         </w:t>
            </w:r>
            <w:r w:rsidRPr="0015552B">
              <w:rPr>
                <w:rFonts w:ascii="Times New Roman" w:eastAsia="Times New Roman" w:hAnsi="Times New Roman"/>
                <w:sz w:val="14"/>
                <w:szCs w:val="14"/>
                <w:lang w:eastAsia="ru-RU"/>
              </w:rPr>
              <w:br/>
            </w:r>
            <w:proofErr w:type="gramStart"/>
            <w:r w:rsidRPr="0015552B">
              <w:rPr>
                <w:rFonts w:ascii="Times New Roman" w:eastAsia="Times New Roman" w:hAnsi="Times New Roman"/>
                <w:sz w:val="14"/>
                <w:szCs w:val="14"/>
                <w:lang w:eastAsia="ru-RU"/>
              </w:rPr>
              <w:t>запланированными</w:t>
            </w:r>
            <w:proofErr w:type="gramEnd"/>
            <w:r w:rsidRPr="0015552B">
              <w:rPr>
                <w:rFonts w:ascii="Times New Roman" w:eastAsia="Times New Roman" w:hAnsi="Times New Roman"/>
                <w:sz w:val="14"/>
                <w:szCs w:val="14"/>
                <w:lang w:eastAsia="ru-RU"/>
              </w:rPr>
              <w:t xml:space="preserve">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3</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color w:val="FF0000"/>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hAnsi="Times New Roman"/>
                <w:sz w:val="14"/>
                <w:szCs w:val="14"/>
                <w:lang w:eastAsia="ar-SA"/>
              </w:rPr>
              <w:t>4.9. Обеспечение единого порядка и ведения делопроизводства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tabs>
                <w:tab w:val="left" w:pos="1016"/>
              </w:tabs>
              <w:autoSpaceDE w:val="0"/>
              <w:snapToGrid w:val="0"/>
              <w:spacing w:after="0" w:line="240" w:lineRule="auto"/>
              <w:rPr>
                <w:rFonts w:ascii="Times New Roman" w:hAnsi="Times New Roman"/>
                <w:b/>
                <w:sz w:val="14"/>
                <w:szCs w:val="14"/>
                <w:lang w:eastAsia="ar-SA"/>
              </w:rPr>
            </w:pPr>
            <w:r w:rsidRPr="0015552B">
              <w:rPr>
                <w:rFonts w:ascii="Times New Roman" w:hAnsi="Times New Roman"/>
                <w:b/>
                <w:sz w:val="14"/>
                <w:szCs w:val="14"/>
                <w:lang w:eastAsia="ar-SA"/>
              </w:rPr>
              <w:t xml:space="preserve">       5. Младший обслуживаемый персонал</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720"/>
              <w:jc w:val="center"/>
              <w:rPr>
                <w:rFonts w:ascii="Times New Roman" w:hAnsi="Times New Roman"/>
                <w:sz w:val="14"/>
                <w:szCs w:val="14"/>
                <w:lang w:eastAsia="ar-SA"/>
              </w:rPr>
            </w:pP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5.4. Организация работы по обеспечению жизнедеятельности учреждения, его хозяйственного обслуживания</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 xml:space="preserve">5.5. Обеспечение  порядка и чистоты  в кабинетах и помещениях </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5.6. Обеспечение  надежной (безаварийной) работы  автотранспорта в течение всего года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5.7. Подготовка автомобилей  для прохождения годового технического осмотра</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5.8. Обеспечение надлежащей защиты материальных ценностей от краж, хищений и других преступных посягательств</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5.9. Содержание в надлежащем состоянии здания, его высотных частей (башен, шпилей, карнизов, водосточных труб, в санитарном состоянии уличных урн), прилегающей территории</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r w:rsidR="00197A94" w:rsidRPr="0015552B" w:rsidTr="0015552B">
        <w:tblPrEx>
          <w:tblCellMar>
            <w:top w:w="0" w:type="dxa"/>
            <w:bottom w:w="0" w:type="dxa"/>
          </w:tblCellMar>
        </w:tblPrEx>
        <w:trPr>
          <w:cantSplit/>
          <w:trHeight w:val="333"/>
        </w:trPr>
        <w:tc>
          <w:tcPr>
            <w:tcW w:w="1398" w:type="pct"/>
            <w:tcBorders>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8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napToGrid w:val="0"/>
              <w:spacing w:after="0" w:line="240" w:lineRule="auto"/>
              <w:ind w:firstLine="11"/>
              <w:rPr>
                <w:rFonts w:ascii="Times New Roman" w:hAnsi="Times New Roman"/>
                <w:sz w:val="14"/>
                <w:szCs w:val="14"/>
                <w:lang w:eastAsia="ar-SA"/>
              </w:rPr>
            </w:pPr>
            <w:r w:rsidRPr="0015552B">
              <w:rPr>
                <w:rFonts w:ascii="Times New Roman" w:hAnsi="Times New Roman"/>
                <w:sz w:val="14"/>
                <w:szCs w:val="14"/>
                <w:lang w:eastAsia="ar-SA"/>
              </w:rPr>
              <w:t>5.10. Участие в подготовке мероприятий</w:t>
            </w:r>
          </w:p>
        </w:tc>
        <w:tc>
          <w:tcPr>
            <w:tcW w:w="914"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widowControl w:val="0"/>
              <w:autoSpaceDE w:val="0"/>
              <w:spacing w:after="0" w:line="240" w:lineRule="auto"/>
              <w:ind w:firstLine="720"/>
              <w:jc w:val="both"/>
              <w:rPr>
                <w:rFonts w:ascii="Times New Roman" w:hAnsi="Times New Roman"/>
                <w:sz w:val="14"/>
                <w:szCs w:val="14"/>
                <w:lang w:eastAsia="ar-SA"/>
              </w:rPr>
            </w:pPr>
            <w:r w:rsidRPr="0015552B">
              <w:rPr>
                <w:rFonts w:ascii="Times New Roman" w:hAnsi="Times New Roman"/>
                <w:sz w:val="14"/>
                <w:szCs w:val="14"/>
                <w:lang w:eastAsia="ar-SA"/>
              </w:rPr>
              <w:t>2</w:t>
            </w:r>
          </w:p>
        </w:tc>
      </w:tr>
    </w:tbl>
    <w:p w:rsidR="00197A94" w:rsidRPr="00197A94" w:rsidRDefault="00197A94" w:rsidP="00197A94">
      <w:pPr>
        <w:widowControl w:val="0"/>
        <w:autoSpaceDE w:val="0"/>
        <w:autoSpaceDN w:val="0"/>
        <w:adjustRightInd w:val="0"/>
        <w:spacing w:after="0" w:line="240" w:lineRule="auto"/>
        <w:ind w:firstLine="5600"/>
        <w:rPr>
          <w:rFonts w:ascii="Times New Roman" w:hAnsi="Times New Roman" w:cs="Arial"/>
          <w:sz w:val="20"/>
          <w:szCs w:val="20"/>
          <w:lang w:eastAsia="ar-SA"/>
        </w:rPr>
      </w:pPr>
    </w:p>
    <w:p w:rsidR="00197A94" w:rsidRPr="0015552B" w:rsidRDefault="00197A94" w:rsidP="0015552B">
      <w:pPr>
        <w:widowControl w:val="0"/>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Приложение № 7 к положению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об оплате труда работников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Муниципального казенного</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учреждения «Управление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культуры Богучанского района»,</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proofErr w:type="gramStart"/>
      <w:r w:rsidRPr="0015552B">
        <w:rPr>
          <w:rFonts w:ascii="Times New Roman" w:hAnsi="Times New Roman" w:cs="Arial"/>
          <w:sz w:val="18"/>
          <w:szCs w:val="20"/>
          <w:lang w:eastAsia="ar-SA"/>
        </w:rPr>
        <w:t>утвержденное</w:t>
      </w:r>
      <w:proofErr w:type="gramEnd"/>
      <w:r w:rsidRPr="0015552B">
        <w:rPr>
          <w:rFonts w:ascii="Times New Roman" w:hAnsi="Times New Roman" w:cs="Arial"/>
          <w:sz w:val="18"/>
          <w:szCs w:val="20"/>
          <w:lang w:eastAsia="ar-SA"/>
        </w:rPr>
        <w:t xml:space="preserve"> постановлением </w:t>
      </w:r>
    </w:p>
    <w:p w:rsidR="00197A94" w:rsidRPr="0015552B" w:rsidRDefault="00197A94" w:rsidP="0015552B">
      <w:pPr>
        <w:suppressAutoHyphens/>
        <w:autoSpaceDE w:val="0"/>
        <w:spacing w:after="0" w:line="240" w:lineRule="auto"/>
        <w:ind w:firstLine="5387"/>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администрации </w:t>
      </w:r>
      <w:proofErr w:type="spellStart"/>
      <w:r w:rsidRPr="0015552B">
        <w:rPr>
          <w:rFonts w:ascii="Times New Roman" w:hAnsi="Times New Roman" w:cs="Arial"/>
          <w:sz w:val="18"/>
          <w:szCs w:val="20"/>
          <w:lang w:eastAsia="ar-SA"/>
        </w:rPr>
        <w:t>Богучанскогорайона</w:t>
      </w:r>
      <w:proofErr w:type="spellEnd"/>
      <w:r w:rsidRPr="0015552B">
        <w:rPr>
          <w:rFonts w:ascii="Times New Roman" w:hAnsi="Times New Roman" w:cs="Arial"/>
          <w:sz w:val="18"/>
          <w:szCs w:val="20"/>
          <w:lang w:eastAsia="ar-SA"/>
        </w:rPr>
        <w:t xml:space="preserve"> </w:t>
      </w:r>
    </w:p>
    <w:p w:rsidR="00197A94" w:rsidRPr="0015552B" w:rsidRDefault="00197A94" w:rsidP="0015552B">
      <w:pPr>
        <w:widowControl w:val="0"/>
        <w:autoSpaceDE w:val="0"/>
        <w:spacing w:after="0" w:line="240" w:lineRule="auto"/>
        <w:ind w:firstLine="720"/>
        <w:jc w:val="right"/>
        <w:rPr>
          <w:rFonts w:ascii="Times New Roman" w:hAnsi="Times New Roman" w:cs="Arial"/>
          <w:sz w:val="18"/>
          <w:szCs w:val="20"/>
          <w:lang w:eastAsia="ar-SA"/>
        </w:rPr>
      </w:pPr>
      <w:r w:rsidRPr="0015552B">
        <w:rPr>
          <w:rFonts w:ascii="Times New Roman" w:hAnsi="Times New Roman" w:cs="Arial"/>
          <w:sz w:val="18"/>
          <w:szCs w:val="20"/>
          <w:lang w:eastAsia="ar-SA"/>
        </w:rPr>
        <w:t xml:space="preserve">                                                                              от «11»октября 2017 №1132-п</w:t>
      </w:r>
    </w:p>
    <w:p w:rsidR="00197A94" w:rsidRPr="00197A94" w:rsidRDefault="00197A94" w:rsidP="00197A94">
      <w:pPr>
        <w:widowControl w:val="0"/>
        <w:autoSpaceDE w:val="0"/>
        <w:spacing w:after="0" w:line="240" w:lineRule="auto"/>
        <w:ind w:firstLine="720"/>
        <w:jc w:val="both"/>
        <w:rPr>
          <w:rFonts w:ascii="Times New Roman" w:hAnsi="Times New Roman" w:cs="Arial"/>
          <w:sz w:val="20"/>
          <w:szCs w:val="20"/>
          <w:lang w:eastAsia="ar-SA"/>
        </w:rPr>
      </w:pPr>
    </w:p>
    <w:p w:rsidR="00197A94" w:rsidRPr="0015552B" w:rsidRDefault="00197A94" w:rsidP="00197A94">
      <w:pPr>
        <w:autoSpaceDE w:val="0"/>
        <w:spacing w:after="0" w:line="240" w:lineRule="auto"/>
        <w:jc w:val="center"/>
        <w:outlineLvl w:val="1"/>
        <w:rPr>
          <w:rFonts w:ascii="Times New Roman" w:hAnsi="Times New Roman" w:cs="Arial"/>
          <w:bCs/>
          <w:sz w:val="18"/>
          <w:szCs w:val="20"/>
          <w:lang w:eastAsia="ar-SA"/>
        </w:rPr>
      </w:pPr>
      <w:r w:rsidRPr="0015552B">
        <w:rPr>
          <w:rFonts w:ascii="Times New Roman" w:hAnsi="Times New Roman" w:cs="Arial"/>
          <w:bCs/>
          <w:sz w:val="18"/>
          <w:szCs w:val="20"/>
          <w:lang w:eastAsia="ar-SA"/>
        </w:rPr>
        <w:t>КРИТЕРИИ ОЦЕНКИ РЕЗУЛЬТАТИВНОСТИ И КАЧЕСТВА ТРУДА ДЛЯ ОПРЕДЕЛЕНИЯ РАЗМЕРОВ ВЫПЛАТ ЗА ИНТЕНСИВНОСТЬ И ВЫСОКИЕ РЕЗУЛЬТАТЫ РАБОТЫ РАБОТНИКОВ УЧРЕЖДЕНИЯ</w:t>
      </w:r>
    </w:p>
    <w:p w:rsidR="00197A94" w:rsidRPr="0015552B" w:rsidRDefault="00197A94" w:rsidP="00197A94">
      <w:pPr>
        <w:widowControl w:val="0"/>
        <w:autoSpaceDE w:val="0"/>
        <w:spacing w:after="0" w:line="240" w:lineRule="auto"/>
        <w:jc w:val="both"/>
        <w:rPr>
          <w:rFonts w:ascii="Arial" w:hAnsi="Arial" w:cs="Arial"/>
          <w:sz w:val="18"/>
          <w:szCs w:val="20"/>
          <w:lang w:eastAsia="ar-SA"/>
        </w:rPr>
      </w:pPr>
    </w:p>
    <w:tbl>
      <w:tblPr>
        <w:tblW w:w="5000" w:type="pct"/>
        <w:tblCellMar>
          <w:left w:w="70" w:type="dxa"/>
          <w:right w:w="70" w:type="dxa"/>
        </w:tblCellMar>
        <w:tblLook w:val="0000"/>
      </w:tblPr>
      <w:tblGrid>
        <w:gridCol w:w="2654"/>
        <w:gridCol w:w="5015"/>
        <w:gridCol w:w="1825"/>
      </w:tblGrid>
      <w:tr w:rsidR="00197A94" w:rsidRPr="0015552B" w:rsidTr="0015552B">
        <w:tblPrEx>
          <w:tblCellMar>
            <w:top w:w="0" w:type="dxa"/>
            <w:bottom w:w="0" w:type="dxa"/>
          </w:tblCellMar>
        </w:tblPrEx>
        <w:trPr>
          <w:cantSplit/>
          <w:trHeight w:val="20"/>
        </w:trPr>
        <w:tc>
          <w:tcPr>
            <w:tcW w:w="1398"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lastRenderedPageBreak/>
              <w:t xml:space="preserve">Наименование     </w:t>
            </w:r>
            <w:r w:rsidRPr="0015552B">
              <w:rPr>
                <w:rFonts w:ascii="Times New Roman" w:eastAsia="Times New Roman" w:hAnsi="Times New Roman"/>
                <w:sz w:val="14"/>
                <w:szCs w:val="14"/>
                <w:lang w:eastAsia="ru-RU"/>
              </w:rPr>
              <w:br/>
              <w:t xml:space="preserve">критерия оценки   </w:t>
            </w:r>
            <w:r w:rsidRPr="0015552B">
              <w:rPr>
                <w:rFonts w:ascii="Times New Roman" w:eastAsia="Times New Roman" w:hAnsi="Times New Roman"/>
                <w:sz w:val="14"/>
                <w:szCs w:val="14"/>
                <w:lang w:eastAsia="ru-RU"/>
              </w:rPr>
              <w:br/>
              <w:t xml:space="preserve">результативности и  </w:t>
            </w:r>
            <w:r w:rsidRPr="0015552B">
              <w:rPr>
                <w:rFonts w:ascii="Times New Roman" w:eastAsia="Times New Roman" w:hAnsi="Times New Roman"/>
                <w:sz w:val="14"/>
                <w:szCs w:val="14"/>
                <w:lang w:eastAsia="ru-RU"/>
              </w:rPr>
              <w:br/>
              <w:t>качества труда</w:t>
            </w: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Содержание критерия оценки    </w:t>
            </w:r>
            <w:r w:rsidRPr="0015552B">
              <w:rPr>
                <w:rFonts w:ascii="Times New Roman" w:eastAsia="Times New Roman" w:hAnsi="Times New Roman"/>
                <w:sz w:val="14"/>
                <w:szCs w:val="14"/>
                <w:lang w:eastAsia="ru-RU"/>
              </w:rPr>
              <w:br/>
              <w:t>результативности и качества труда</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Оценка в баллах</w:t>
            </w:r>
          </w:p>
        </w:tc>
      </w:tr>
      <w:tr w:rsidR="00197A94" w:rsidRPr="0015552B" w:rsidTr="0015552B">
        <w:tblPrEx>
          <w:tblCellMar>
            <w:top w:w="0" w:type="dxa"/>
            <w:bottom w:w="0" w:type="dxa"/>
          </w:tblCellMar>
        </w:tblPrEx>
        <w:trPr>
          <w:cantSplit/>
          <w:trHeight w:val="418"/>
        </w:trPr>
        <w:tc>
          <w:tcPr>
            <w:tcW w:w="1398" w:type="pct"/>
            <w:vMerge w:val="restart"/>
            <w:tcBorders>
              <w:top w:val="single" w:sz="6" w:space="0" w:color="auto"/>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 Интенсивность труда    </w:t>
            </w:r>
            <w:r w:rsidRPr="0015552B">
              <w:rPr>
                <w:rFonts w:ascii="Times New Roman" w:eastAsia="Times New Roman" w:hAnsi="Times New Roman"/>
                <w:sz w:val="14"/>
                <w:szCs w:val="14"/>
                <w:lang w:eastAsia="ru-RU"/>
              </w:rPr>
              <w:br/>
              <w:t xml:space="preserve">(по итогам предыдущего </w:t>
            </w:r>
            <w:r w:rsidRPr="0015552B">
              <w:rPr>
                <w:rFonts w:ascii="Times New Roman" w:eastAsia="Times New Roman" w:hAnsi="Times New Roman"/>
                <w:sz w:val="14"/>
                <w:szCs w:val="14"/>
                <w:lang w:eastAsia="ru-RU"/>
              </w:rPr>
              <w:br/>
              <w:t xml:space="preserve">квартала)              </w:t>
            </w: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1.1. Внесение предложений по         </w:t>
            </w:r>
            <w:r w:rsidRPr="0015552B">
              <w:rPr>
                <w:rFonts w:ascii="Times New Roman" w:eastAsia="Times New Roman" w:hAnsi="Times New Roman"/>
                <w:sz w:val="14"/>
                <w:szCs w:val="14"/>
                <w:lang w:eastAsia="ru-RU"/>
              </w:rPr>
              <w:br/>
              <w:t xml:space="preserve">совершенствованию               </w:t>
            </w:r>
            <w:r w:rsidRPr="0015552B">
              <w:rPr>
                <w:rFonts w:ascii="Times New Roman" w:eastAsia="Times New Roman" w:hAnsi="Times New Roman"/>
                <w:sz w:val="14"/>
                <w:szCs w:val="14"/>
                <w:lang w:eastAsia="ru-RU"/>
              </w:rPr>
              <w:br/>
              <w:t xml:space="preserve">профессиональной деятельности и </w:t>
            </w:r>
            <w:r w:rsidRPr="0015552B">
              <w:rPr>
                <w:rFonts w:ascii="Times New Roman" w:eastAsia="Times New Roman" w:hAnsi="Times New Roman"/>
                <w:sz w:val="14"/>
                <w:szCs w:val="14"/>
                <w:lang w:eastAsia="ru-RU"/>
              </w:rPr>
              <w:br/>
              <w:t xml:space="preserve">их внедрение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92"/>
        </w:trPr>
        <w:tc>
          <w:tcPr>
            <w:tcW w:w="1398" w:type="pct"/>
            <w:vMerge/>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1.2. Выполнение большего объема      </w:t>
            </w:r>
            <w:r w:rsidRPr="0015552B">
              <w:rPr>
                <w:rFonts w:ascii="Times New Roman" w:eastAsia="Times New Roman" w:hAnsi="Times New Roman"/>
                <w:sz w:val="14"/>
                <w:szCs w:val="14"/>
                <w:lang w:eastAsia="ru-RU"/>
              </w:rPr>
              <w:br/>
              <w:t>работы с использованием меньшего</w:t>
            </w:r>
            <w:r w:rsidRPr="0015552B">
              <w:rPr>
                <w:rFonts w:ascii="Times New Roman" w:eastAsia="Times New Roman" w:hAnsi="Times New Roman"/>
                <w:sz w:val="14"/>
                <w:szCs w:val="14"/>
                <w:lang w:eastAsia="ru-RU"/>
              </w:rPr>
              <w:br/>
              <w:t xml:space="preserve">количества ресурсов             </w:t>
            </w:r>
            <w:r w:rsidRPr="0015552B">
              <w:rPr>
                <w:rFonts w:ascii="Times New Roman" w:eastAsia="Times New Roman" w:hAnsi="Times New Roman"/>
                <w:sz w:val="14"/>
                <w:szCs w:val="14"/>
                <w:lang w:eastAsia="ru-RU"/>
              </w:rPr>
              <w:br/>
              <w:t xml:space="preserve">(материальных, трудовых,        </w:t>
            </w:r>
            <w:r w:rsidRPr="0015552B">
              <w:rPr>
                <w:rFonts w:ascii="Times New Roman" w:eastAsia="Times New Roman" w:hAnsi="Times New Roman"/>
                <w:sz w:val="14"/>
                <w:szCs w:val="14"/>
                <w:lang w:eastAsia="ru-RU"/>
              </w:rPr>
              <w:br/>
              <w:t xml:space="preserve">временных)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592"/>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1.3. Изучение, обобщение и внедрение передового опыта работы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92"/>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1.4. Разработка темы (по направлениям) и собственное ее доведение на семинарах для специалистов</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92"/>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1.5. Создание методических пособий (по направлениям деятельности)</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92"/>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1.6. Участие в семинарах, конференциях, совещаниях.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92"/>
        </w:trPr>
        <w:tc>
          <w:tcPr>
            <w:tcW w:w="1398" w:type="pct"/>
            <w:tcBorders>
              <w:left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1.7. Повышение квалификации, совершенствование профессиональной деятельности</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val="restart"/>
            <w:tcBorders>
              <w:top w:val="single" w:sz="4" w:space="0" w:color="auto"/>
              <w:left w:val="single" w:sz="4" w:space="0" w:color="auto"/>
              <w:right w:val="single" w:sz="4"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2. Высокие результаты     </w:t>
            </w:r>
            <w:r w:rsidRPr="0015552B">
              <w:rPr>
                <w:rFonts w:ascii="Times New Roman" w:eastAsia="Times New Roman" w:hAnsi="Times New Roman"/>
                <w:sz w:val="14"/>
                <w:szCs w:val="14"/>
                <w:lang w:eastAsia="ru-RU"/>
              </w:rPr>
              <w:br/>
              <w:t xml:space="preserve">работы (по итогам      </w:t>
            </w:r>
            <w:r w:rsidRPr="0015552B">
              <w:rPr>
                <w:rFonts w:ascii="Times New Roman" w:eastAsia="Times New Roman" w:hAnsi="Times New Roman"/>
                <w:sz w:val="14"/>
                <w:szCs w:val="14"/>
                <w:lang w:eastAsia="ru-RU"/>
              </w:rPr>
              <w:br/>
              <w:t xml:space="preserve">предыдущего квартала)  </w:t>
            </w:r>
          </w:p>
        </w:tc>
        <w:tc>
          <w:tcPr>
            <w:tcW w:w="2641" w:type="pct"/>
            <w:tcBorders>
              <w:top w:val="single" w:sz="6" w:space="0" w:color="auto"/>
              <w:left w:val="single" w:sz="4"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2.1. Применение в работе достижений  </w:t>
            </w:r>
            <w:r w:rsidRPr="0015552B">
              <w:rPr>
                <w:rFonts w:ascii="Times New Roman" w:eastAsia="Times New Roman" w:hAnsi="Times New Roman"/>
                <w:sz w:val="14"/>
                <w:szCs w:val="14"/>
                <w:lang w:eastAsia="ru-RU"/>
              </w:rPr>
              <w:br/>
              <w:t xml:space="preserve">науки и передовых методов       </w:t>
            </w:r>
            <w:r w:rsidRPr="0015552B">
              <w:rPr>
                <w:rFonts w:ascii="Times New Roman" w:eastAsia="Times New Roman" w:hAnsi="Times New Roman"/>
                <w:sz w:val="14"/>
                <w:szCs w:val="14"/>
                <w:lang w:eastAsia="ru-RU"/>
              </w:rPr>
              <w:br/>
              <w:t xml:space="preserve">работы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tcBorders>
              <w:left w:val="single" w:sz="4" w:space="0" w:color="auto"/>
              <w:right w:val="single" w:sz="4"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4"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2.2. Участие в организации и         </w:t>
            </w:r>
            <w:r w:rsidRPr="0015552B">
              <w:rPr>
                <w:rFonts w:ascii="Times New Roman" w:eastAsia="Times New Roman" w:hAnsi="Times New Roman"/>
                <w:sz w:val="14"/>
                <w:szCs w:val="14"/>
                <w:lang w:eastAsia="ru-RU"/>
              </w:rPr>
              <w:br/>
              <w:t xml:space="preserve">проведении мероприятий,         </w:t>
            </w:r>
            <w:r w:rsidRPr="0015552B">
              <w:rPr>
                <w:rFonts w:ascii="Times New Roman" w:eastAsia="Times New Roman" w:hAnsi="Times New Roman"/>
                <w:sz w:val="14"/>
                <w:szCs w:val="14"/>
                <w:lang w:eastAsia="ru-RU"/>
              </w:rPr>
              <w:br/>
              <w:t xml:space="preserve">направленных на повышение       </w:t>
            </w:r>
            <w:r w:rsidRPr="0015552B">
              <w:rPr>
                <w:rFonts w:ascii="Times New Roman" w:eastAsia="Times New Roman" w:hAnsi="Times New Roman"/>
                <w:sz w:val="14"/>
                <w:szCs w:val="14"/>
                <w:lang w:eastAsia="ru-RU"/>
              </w:rPr>
              <w:br/>
              <w:t xml:space="preserve">имиджа учреждения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vMerge/>
            <w:tcBorders>
              <w:left w:val="single" w:sz="4" w:space="0" w:color="auto"/>
              <w:right w:val="single" w:sz="4"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4"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 xml:space="preserve">2.3. Непосредственное участие в      </w:t>
            </w:r>
            <w:r w:rsidRPr="0015552B">
              <w:rPr>
                <w:rFonts w:ascii="Times New Roman" w:eastAsia="Times New Roman" w:hAnsi="Times New Roman"/>
                <w:sz w:val="14"/>
                <w:szCs w:val="14"/>
                <w:lang w:eastAsia="ru-RU"/>
              </w:rPr>
              <w:br/>
              <w:t xml:space="preserve">реализации проектов, программ  и т.д. </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2</w:t>
            </w:r>
          </w:p>
        </w:tc>
      </w:tr>
      <w:tr w:rsidR="00197A94" w:rsidRPr="0015552B" w:rsidTr="0015552B">
        <w:tblPrEx>
          <w:tblCellMar>
            <w:top w:w="0" w:type="dxa"/>
            <w:bottom w:w="0" w:type="dxa"/>
          </w:tblCellMar>
        </w:tblPrEx>
        <w:trPr>
          <w:cantSplit/>
          <w:trHeight w:val="333"/>
        </w:trPr>
        <w:tc>
          <w:tcPr>
            <w:tcW w:w="1398" w:type="pct"/>
            <w:tcBorders>
              <w:left w:val="single" w:sz="4" w:space="0" w:color="auto"/>
              <w:right w:val="single" w:sz="4"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4"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r w:rsidRPr="0015552B">
              <w:rPr>
                <w:rFonts w:ascii="Times New Roman" w:hAnsi="Times New Roman"/>
                <w:spacing w:val="-2"/>
                <w:sz w:val="14"/>
                <w:szCs w:val="14"/>
                <w:lang w:eastAsia="ar-SA"/>
              </w:rPr>
              <w:t>2.4. Своевременное выполнение заданий с достижением установленных показателей результатов деятельности учреждения</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r w:rsidR="00197A94" w:rsidRPr="0015552B" w:rsidTr="0015552B">
        <w:tblPrEx>
          <w:tblCellMar>
            <w:top w:w="0" w:type="dxa"/>
            <w:bottom w:w="0" w:type="dxa"/>
          </w:tblCellMar>
        </w:tblPrEx>
        <w:trPr>
          <w:cantSplit/>
          <w:trHeight w:val="333"/>
        </w:trPr>
        <w:tc>
          <w:tcPr>
            <w:tcW w:w="1398" w:type="pct"/>
            <w:tcBorders>
              <w:left w:val="single" w:sz="4" w:space="0" w:color="auto"/>
              <w:bottom w:val="single" w:sz="4" w:space="0" w:color="auto"/>
              <w:right w:val="single" w:sz="4" w:space="0" w:color="auto"/>
            </w:tcBorders>
          </w:tcPr>
          <w:p w:rsidR="00197A94" w:rsidRPr="0015552B" w:rsidRDefault="00197A94" w:rsidP="00197A94">
            <w:pPr>
              <w:autoSpaceDE w:val="0"/>
              <w:autoSpaceDN w:val="0"/>
              <w:adjustRightInd w:val="0"/>
              <w:spacing w:after="0" w:line="240" w:lineRule="auto"/>
              <w:rPr>
                <w:rFonts w:ascii="Times New Roman" w:eastAsia="Times New Roman" w:hAnsi="Times New Roman"/>
                <w:sz w:val="14"/>
                <w:szCs w:val="14"/>
                <w:lang w:eastAsia="ru-RU"/>
              </w:rPr>
            </w:pPr>
          </w:p>
        </w:tc>
        <w:tc>
          <w:tcPr>
            <w:tcW w:w="2641" w:type="pct"/>
            <w:tcBorders>
              <w:top w:val="single" w:sz="6" w:space="0" w:color="auto"/>
              <w:left w:val="single" w:sz="4"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2.5. Количество внедренных мероприятий, которые разработал специалист, направленных на повышение эффективности использования ресурсов учреждения</w:t>
            </w:r>
          </w:p>
        </w:tc>
        <w:tc>
          <w:tcPr>
            <w:tcW w:w="961" w:type="pct"/>
            <w:tcBorders>
              <w:top w:val="single" w:sz="6" w:space="0" w:color="auto"/>
              <w:left w:val="single" w:sz="6" w:space="0" w:color="auto"/>
              <w:bottom w:val="single" w:sz="6" w:space="0" w:color="auto"/>
              <w:right w:val="single" w:sz="6" w:space="0" w:color="auto"/>
            </w:tcBorders>
          </w:tcPr>
          <w:p w:rsidR="00197A94" w:rsidRPr="0015552B" w:rsidRDefault="00197A94" w:rsidP="00197A94">
            <w:pPr>
              <w:autoSpaceDE w:val="0"/>
              <w:autoSpaceDN w:val="0"/>
              <w:adjustRightInd w:val="0"/>
              <w:spacing w:after="0" w:line="240" w:lineRule="auto"/>
              <w:jc w:val="center"/>
              <w:rPr>
                <w:rFonts w:ascii="Times New Roman" w:eastAsia="Times New Roman" w:hAnsi="Times New Roman"/>
                <w:sz w:val="14"/>
                <w:szCs w:val="14"/>
                <w:lang w:eastAsia="ru-RU"/>
              </w:rPr>
            </w:pPr>
            <w:r w:rsidRPr="0015552B">
              <w:rPr>
                <w:rFonts w:ascii="Times New Roman" w:eastAsia="Times New Roman" w:hAnsi="Times New Roman"/>
                <w:sz w:val="14"/>
                <w:szCs w:val="14"/>
                <w:lang w:eastAsia="ru-RU"/>
              </w:rPr>
              <w:t>6</w:t>
            </w:r>
          </w:p>
        </w:tc>
      </w:tr>
    </w:tbl>
    <w:p w:rsidR="00197A94" w:rsidRPr="0015552B" w:rsidRDefault="00197A94" w:rsidP="0015552B">
      <w:pPr>
        <w:widowControl w:val="0"/>
        <w:autoSpaceDE w:val="0"/>
        <w:autoSpaceDN w:val="0"/>
        <w:adjustRightInd w:val="0"/>
        <w:spacing w:after="0" w:line="240" w:lineRule="auto"/>
        <w:jc w:val="both"/>
        <w:rPr>
          <w:rFonts w:ascii="Times New Roman" w:hAnsi="Times New Roman" w:cs="Arial"/>
          <w:sz w:val="18"/>
          <w:szCs w:val="20"/>
          <w:lang w:eastAsia="ar-SA"/>
        </w:rPr>
      </w:pPr>
    </w:p>
    <w:p w:rsidR="00197A94" w:rsidRPr="0015552B" w:rsidRDefault="00197A94" w:rsidP="0015552B">
      <w:pPr>
        <w:widowControl w:val="0"/>
        <w:autoSpaceDE w:val="0"/>
        <w:autoSpaceDN w:val="0"/>
        <w:adjustRightInd w:val="0"/>
        <w:spacing w:after="0" w:line="240" w:lineRule="auto"/>
        <w:jc w:val="both"/>
        <w:rPr>
          <w:rFonts w:ascii="Times New Roman" w:hAnsi="Times New Roman" w:cs="Arial"/>
          <w:sz w:val="18"/>
          <w:szCs w:val="20"/>
          <w:lang w:eastAsia="ar-SA"/>
        </w:rPr>
      </w:pPr>
      <w:r w:rsidRPr="0015552B">
        <w:rPr>
          <w:rFonts w:ascii="Times New Roman" w:hAnsi="Times New Roman" w:cs="Arial"/>
          <w:sz w:val="18"/>
          <w:szCs w:val="20"/>
          <w:lang w:eastAsia="ar-SA"/>
        </w:rPr>
        <w:t>Примечание. Содержание действующих критериев для установления выплат могут уточняться и дополняться с учетом специфики учреждения.</w:t>
      </w:r>
    </w:p>
    <w:p w:rsidR="00916C06" w:rsidRPr="0015552B" w:rsidRDefault="00916C06" w:rsidP="0015552B">
      <w:pPr>
        <w:widowControl w:val="0"/>
        <w:autoSpaceDE w:val="0"/>
        <w:autoSpaceDN w:val="0"/>
        <w:adjustRightInd w:val="0"/>
        <w:spacing w:after="0" w:line="240" w:lineRule="auto"/>
        <w:ind w:firstLine="709"/>
        <w:jc w:val="both"/>
        <w:rPr>
          <w:rFonts w:ascii="Times New Roman" w:eastAsia="Times New Roman" w:hAnsi="Times New Roman"/>
          <w:sz w:val="18"/>
          <w:szCs w:val="20"/>
          <w:lang w:eastAsia="ru-RU"/>
        </w:rPr>
      </w:pPr>
    </w:p>
    <w:p w:rsidR="008F68EB" w:rsidRPr="0015552B" w:rsidRDefault="008F68EB" w:rsidP="0015552B">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Приложение № 8 к положению </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об оплате труда работников </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Муниципального казенного</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учреждения «Управление </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культуры Богучанского района»,</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w:t>
      </w:r>
      <w:proofErr w:type="gramStart"/>
      <w:r w:rsidRPr="0015552B">
        <w:rPr>
          <w:rFonts w:ascii="Times New Roman" w:eastAsia="Times New Roman" w:hAnsi="Times New Roman"/>
          <w:sz w:val="18"/>
          <w:szCs w:val="20"/>
          <w:lang w:eastAsia="ru-RU"/>
        </w:rPr>
        <w:t>утвержденное</w:t>
      </w:r>
      <w:proofErr w:type="gramEnd"/>
      <w:r w:rsidRPr="0015552B">
        <w:rPr>
          <w:rFonts w:ascii="Times New Roman" w:eastAsia="Times New Roman" w:hAnsi="Times New Roman"/>
          <w:sz w:val="18"/>
          <w:szCs w:val="20"/>
          <w:lang w:eastAsia="ru-RU"/>
        </w:rPr>
        <w:t xml:space="preserve"> постановлением </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 xml:space="preserve">                                                                                                     администрации Богучанског</w:t>
      </w:r>
      <w:r>
        <w:rPr>
          <w:rFonts w:ascii="Times New Roman" w:eastAsia="Times New Roman" w:hAnsi="Times New Roman"/>
          <w:sz w:val="18"/>
          <w:szCs w:val="20"/>
          <w:lang w:eastAsia="ru-RU"/>
        </w:rPr>
        <w:t xml:space="preserve">о </w:t>
      </w:r>
      <w:r w:rsidRPr="0015552B">
        <w:rPr>
          <w:rFonts w:ascii="Times New Roman" w:eastAsia="Times New Roman" w:hAnsi="Times New Roman"/>
          <w:sz w:val="18"/>
          <w:szCs w:val="20"/>
          <w:lang w:eastAsia="ru-RU"/>
        </w:rPr>
        <w:t xml:space="preserve">района </w:t>
      </w:r>
    </w:p>
    <w:p w:rsidR="0015552B" w:rsidRPr="0015552B" w:rsidRDefault="0015552B" w:rsidP="0015552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5552B">
        <w:rPr>
          <w:rFonts w:ascii="Times New Roman" w:eastAsia="Times New Roman" w:hAnsi="Times New Roman"/>
          <w:sz w:val="18"/>
          <w:szCs w:val="20"/>
          <w:lang w:eastAsia="ru-RU"/>
        </w:rPr>
        <w:t>от «11»октября 2017 №1132-п</w:t>
      </w:r>
    </w:p>
    <w:p w:rsidR="0015552B" w:rsidRPr="0015552B" w:rsidRDefault="0015552B" w:rsidP="0015552B">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5552B" w:rsidRPr="0015552B" w:rsidRDefault="0015552B" w:rsidP="0015552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15552B" w:rsidRPr="0015552B" w:rsidRDefault="0015552B" w:rsidP="0015552B">
      <w:pPr>
        <w:widowControl w:val="0"/>
        <w:autoSpaceDE w:val="0"/>
        <w:autoSpaceDN w:val="0"/>
        <w:adjustRightInd w:val="0"/>
        <w:spacing w:after="0" w:line="240" w:lineRule="auto"/>
        <w:ind w:firstLine="709"/>
        <w:jc w:val="center"/>
        <w:rPr>
          <w:rFonts w:ascii="Times New Roman" w:eastAsia="Times New Roman" w:hAnsi="Times New Roman"/>
          <w:bCs/>
          <w:sz w:val="20"/>
          <w:szCs w:val="20"/>
          <w:lang w:eastAsia="ru-RU"/>
        </w:rPr>
      </w:pPr>
      <w:r w:rsidRPr="0015552B">
        <w:rPr>
          <w:rFonts w:ascii="Times New Roman" w:eastAsia="Times New Roman" w:hAnsi="Times New Roman"/>
          <w:bCs/>
          <w:sz w:val="20"/>
          <w:szCs w:val="20"/>
          <w:lang w:eastAsia="ru-RU"/>
        </w:rPr>
        <w:t>КРИТЕРИИ ОЦЕНКИ РЕЗУЛЬТАТИВНОСТИ И КАЧЕСТВА ТРУДА ДЛЯ ОПРЕДЕЛЕНИЯ РАЗМЕРОВ ВЫПЛАТ ЗА КАЧЕСТВО ВЫПОЛНЯЕМЫХ РАБОТ РАБОТНИКОВ УЧРЕЖДЕНИЯ</w:t>
      </w: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186"/>
        <w:gridCol w:w="4584"/>
        <w:gridCol w:w="848"/>
      </w:tblGrid>
      <w:tr w:rsidR="0015552B" w:rsidRPr="0015552B" w:rsidTr="0015552B">
        <w:trPr>
          <w:trHeight w:val="20"/>
        </w:trPr>
        <w:tc>
          <w:tcPr>
            <w:tcW w:w="1020"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Должность</w:t>
            </w:r>
          </w:p>
        </w:tc>
        <w:tc>
          <w:tcPr>
            <w:tcW w:w="1142"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pacing w:val="-2"/>
                <w:sz w:val="14"/>
                <w:szCs w:val="14"/>
                <w:lang w:eastAsia="ar-SA"/>
              </w:rPr>
            </w:pPr>
            <w:r w:rsidRPr="0015552B">
              <w:rPr>
                <w:rFonts w:ascii="Times New Roman" w:hAnsi="Times New Roman"/>
                <w:sz w:val="14"/>
                <w:szCs w:val="14"/>
                <w:lang w:eastAsia="ar-SA"/>
              </w:rPr>
              <w:t>Наименование критерия оценки качества выполняемых работ</w:t>
            </w:r>
          </w:p>
        </w:tc>
        <w:tc>
          <w:tcPr>
            <w:tcW w:w="2395"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Содержание критерия оценки качества выполняемых работ</w:t>
            </w:r>
          </w:p>
        </w:tc>
        <w:tc>
          <w:tcPr>
            <w:tcW w:w="443" w:type="pct"/>
            <w:vAlign w:val="center"/>
          </w:tcPr>
          <w:p w:rsidR="0015552B" w:rsidRPr="0015552B" w:rsidRDefault="0015552B" w:rsidP="0015552B">
            <w:pPr>
              <w:widowControl w:val="0"/>
              <w:autoSpaceDE w:val="0"/>
              <w:autoSpaceDN w:val="0"/>
              <w:adjustRightInd w:val="0"/>
              <w:spacing w:after="0" w:line="235"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Оценка в баллах</w:t>
            </w:r>
          </w:p>
        </w:tc>
      </w:tr>
      <w:tr w:rsidR="0015552B" w:rsidRPr="0015552B" w:rsidTr="0015552B">
        <w:trPr>
          <w:trHeight w:val="20"/>
        </w:trPr>
        <w:tc>
          <w:tcPr>
            <w:tcW w:w="1020"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1</w:t>
            </w:r>
          </w:p>
        </w:tc>
        <w:tc>
          <w:tcPr>
            <w:tcW w:w="1142"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2</w:t>
            </w:r>
          </w:p>
        </w:tc>
        <w:tc>
          <w:tcPr>
            <w:tcW w:w="2395" w:type="pct"/>
            <w:vAlign w:val="center"/>
          </w:tcPr>
          <w:p w:rsidR="0015552B" w:rsidRPr="0015552B" w:rsidRDefault="0015552B" w:rsidP="0015552B">
            <w:pPr>
              <w:widowControl w:val="0"/>
              <w:autoSpaceDE w:val="0"/>
              <w:autoSpaceDN w:val="0"/>
              <w:adjustRightInd w:val="0"/>
              <w:spacing w:after="0" w:line="240"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3</w:t>
            </w:r>
          </w:p>
        </w:tc>
        <w:tc>
          <w:tcPr>
            <w:tcW w:w="443" w:type="pct"/>
            <w:vAlign w:val="center"/>
          </w:tcPr>
          <w:p w:rsidR="0015552B" w:rsidRPr="0015552B" w:rsidRDefault="0015552B" w:rsidP="0015552B">
            <w:pPr>
              <w:widowControl w:val="0"/>
              <w:autoSpaceDE w:val="0"/>
              <w:autoSpaceDN w:val="0"/>
              <w:adjustRightInd w:val="0"/>
              <w:spacing w:after="0" w:line="235" w:lineRule="auto"/>
              <w:jc w:val="center"/>
              <w:rPr>
                <w:rFonts w:ascii="Times New Roman" w:hAnsi="Times New Roman"/>
                <w:spacing w:val="-2"/>
                <w:sz w:val="14"/>
                <w:szCs w:val="14"/>
                <w:lang w:eastAsia="ar-SA"/>
              </w:rPr>
            </w:pPr>
            <w:r w:rsidRPr="0015552B">
              <w:rPr>
                <w:rFonts w:ascii="Times New Roman" w:hAnsi="Times New Roman"/>
                <w:spacing w:val="-2"/>
                <w:sz w:val="14"/>
                <w:szCs w:val="14"/>
                <w:lang w:eastAsia="ar-SA"/>
              </w:rPr>
              <w:t>4</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Заместитель главного бухгалтера</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 Стабильное и качественное выполнение функциональных обязанностей</w:t>
            </w:r>
          </w:p>
        </w:tc>
        <w:tc>
          <w:tcPr>
            <w:tcW w:w="2395" w:type="pct"/>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1.1. Соблюдение сроков и порядка предоставления отчетности</w:t>
            </w:r>
          </w:p>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-бухгалтерской</w:t>
            </w:r>
          </w:p>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-налоговой</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 Отсутствие замечаний со стороны администрации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Бухгалтер</w:t>
            </w:r>
          </w:p>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(ведущий, бухгалтер-ревизор)</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pacing w:val="-2"/>
                <w:sz w:val="14"/>
                <w:szCs w:val="14"/>
                <w:lang w:eastAsia="ar-SA"/>
              </w:rPr>
              <w:t xml:space="preserve">2. </w:t>
            </w:r>
            <w:r w:rsidRPr="0015552B">
              <w:rPr>
                <w:rFonts w:ascii="Times New Roman" w:hAnsi="Times New Roman"/>
                <w:sz w:val="14"/>
                <w:szCs w:val="14"/>
                <w:lang w:eastAsia="ar-SA"/>
              </w:rPr>
              <w:t>Стабильное и качественное выполнение функциональных обязанностей</w:t>
            </w: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2.1. Отсутствие возвратов документов на доработку</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pacing w:val="-2"/>
                <w:sz w:val="14"/>
                <w:szCs w:val="14"/>
                <w:lang w:eastAsia="ar-SA"/>
              </w:rPr>
              <w:t xml:space="preserve">2.2. Своевременное  осуществление платежей, начислений, оформление бухгалтерских документов и их обработка </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2.3. Отсутствие нарушений финансовой деятельности по результатам предыдущей проверки</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2.4. Своевременное,  полное и достоверное  представление отчетности</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Экономист</w:t>
            </w:r>
          </w:p>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(главный, ведущий)</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3</w:t>
            </w:r>
            <w:r w:rsidRPr="0015552B">
              <w:rPr>
                <w:rFonts w:ascii="Times New Roman" w:hAnsi="Times New Roman"/>
                <w:sz w:val="14"/>
                <w:szCs w:val="14"/>
                <w:lang w:eastAsia="ar-SA"/>
              </w:rPr>
              <w:t xml:space="preserve"> . Стабильное и качественное выполнение функциональных обязанностей</w:t>
            </w: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3.1. Своевременное выполнение заданий с достижением установленных показателей результатов деятельности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3.2. Своевременное,  полное и достоверное  представление отчетности, информации</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pacing w:val="-2"/>
                <w:sz w:val="14"/>
                <w:szCs w:val="14"/>
                <w:lang w:eastAsia="ar-SA"/>
              </w:rPr>
              <w:t>3.3. Количество внедренных мероприятий, которые разработал экономист, направленных на повышение эффективности использования ресурсов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3.4. Отсутствие замечаний специалисту со стороны администрации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15</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Главный специалист по делопроизводству</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pacing w:val="-2"/>
                <w:sz w:val="14"/>
                <w:szCs w:val="14"/>
                <w:lang w:eastAsia="ar-SA"/>
              </w:rPr>
            </w:pPr>
            <w:r w:rsidRPr="0015552B">
              <w:rPr>
                <w:rFonts w:ascii="Times New Roman" w:hAnsi="Times New Roman"/>
                <w:sz w:val="14"/>
                <w:szCs w:val="14"/>
                <w:lang w:eastAsia="ar-SA"/>
              </w:rPr>
              <w:t xml:space="preserve">4. Стабильное и качественное выполнение функциональных обязанностей </w:t>
            </w: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pacing w:val="-2"/>
                <w:sz w:val="14"/>
                <w:szCs w:val="14"/>
                <w:lang w:eastAsia="ar-SA"/>
              </w:rPr>
              <w:t>4.1. Своевременное,  полное и достоверное  представление отчетности, информации</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r w:rsidRPr="0015552B">
              <w:rPr>
                <w:rFonts w:ascii="Times New Roman" w:hAnsi="Times New Roman"/>
                <w:spacing w:val="-2"/>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4.2. Достижение установленных показателей результатов труда </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r w:rsidRPr="0015552B">
              <w:rPr>
                <w:rFonts w:ascii="Times New Roman" w:hAnsi="Times New Roman"/>
                <w:spacing w:val="-2"/>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pacing w:val="-2"/>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4.3. Отсутствие замечаний специалисту со стороны администрации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r w:rsidRPr="0015552B">
              <w:rPr>
                <w:rFonts w:ascii="Times New Roman" w:hAnsi="Times New Roman"/>
                <w:sz w:val="14"/>
                <w:szCs w:val="14"/>
                <w:lang w:eastAsia="ar-SA"/>
              </w:rPr>
              <w:t>Начальник отдела кадров</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 5.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5.1. Комплектование учреждения кадрами рабочих, служащих и специалистов требуемых профессий, специальностей и квалификации в соответствии с целями, стратегией и профилем учреждения</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5.2. Своевременное оформление трудовых правоотношений, документационное  обеспечение </w:t>
            </w: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5.3. Организация учета личного состава, учета военнообязанных и призывников, сверка  данных учета с РВК</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5.4. Подготовка представлений о поощрении работников за успехи в труде, а также о наложении взысканий за нарушение трудовой, производственной и иной дисциплины</w:t>
            </w:r>
          </w:p>
        </w:tc>
        <w:tc>
          <w:tcPr>
            <w:tcW w:w="443" w:type="pct"/>
          </w:tcPr>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5.5. Оформление документов на  награждение специалистов учреждения</w:t>
            </w: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5.6. Своевременное, полное и достоверное представление отчетности, информации, документов</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 xml:space="preserve">5.7. Подготовка и выдача справок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5.8.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5.9. Отсутствие  замечаний  к деятельности отдела со стороны администрации учреждения</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r w:rsidRPr="0015552B">
              <w:rPr>
                <w:rFonts w:ascii="Times New Roman" w:hAnsi="Times New Roman"/>
                <w:sz w:val="14"/>
                <w:szCs w:val="14"/>
                <w:lang w:eastAsia="ar-SA"/>
              </w:rPr>
              <w:t>Ведущий специалист по кадрам</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6.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исполнение функциональных обязанностей</w:t>
            </w:r>
          </w:p>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6.1. Качественное выполнение должностных обязанностей по организационно-техническому обеспечению административно-распорядительной деятельности руководителя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6.2.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6.3. Своевременное оформление трудовых правоотношений</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6.4. Отсутствие  замечаний   со стороны администрации учреждения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6.5. Своевременное, полное и достоверное представление отчетности, информации, документов</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6.6. Подготовка и выдача справок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b/>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6.7. Выполнение разовых служебных  поручений руководителя</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Начальник технологического отдела</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7.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7.1. Отсутствие  замечаний   со стороны администрации учреждения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7.2.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20</w:t>
            </w: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7.3. Своевременное и полное предоставление информации, документов, отчетности</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7.4. </w:t>
            </w:r>
            <w:proofErr w:type="gramStart"/>
            <w:r w:rsidRPr="0015552B">
              <w:rPr>
                <w:rFonts w:ascii="Times New Roman" w:hAnsi="Times New Roman"/>
                <w:sz w:val="14"/>
                <w:szCs w:val="14"/>
                <w:lang w:eastAsia="ar-SA"/>
              </w:rPr>
              <w:t>Контроль за</w:t>
            </w:r>
            <w:proofErr w:type="gramEnd"/>
            <w:r w:rsidRPr="0015552B">
              <w:rPr>
                <w:rFonts w:ascii="Times New Roman" w:hAnsi="Times New Roman"/>
                <w:sz w:val="14"/>
                <w:szCs w:val="14"/>
                <w:lang w:eastAsia="ar-SA"/>
              </w:rPr>
              <w:t xml:space="preserve"> техническим состоянием приборов учета в учреждениях</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7.5. Выполнение разовых служебных  поручений начальника, заместителя начальника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 xml:space="preserve">Ведущий программист </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8. Стабильное и качественное выполнение функциональных обязанностей</w:t>
            </w:r>
          </w:p>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8.1. Обеспечение функционирования компьютерной техники, локальных сетей, программного обеспечения</w:t>
            </w:r>
          </w:p>
        </w:tc>
        <w:tc>
          <w:tcPr>
            <w:tcW w:w="443" w:type="pct"/>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8.2. Отсутствие сбоев в работе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8.3. Соблюдение и сокращение сроков ремонта аппаратуры, продление межремонтных сроков эксплуатации оборудования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8.4. Отсутствие  замечаний   со стороны администрации учреждения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Специалист по охране труда</w:t>
            </w:r>
          </w:p>
        </w:tc>
        <w:tc>
          <w:tcPr>
            <w:tcW w:w="1142" w:type="pct"/>
            <w:vMerge w:val="restar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9. Стабильное и качественное выполнение функциональных обязанностей </w:t>
            </w: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9.1. Своевременное проведение инструктажей  по охране труда, пожарной безопасности  </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9.2. Своевременное проведение периодических медицинских осмотров</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30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9.3. Отсутствие предписаний по охране труда </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40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9.4.  Отсутствие  замечаний   со стороны администрации учреждения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Оператор </w:t>
            </w:r>
            <w:proofErr w:type="spellStart"/>
            <w:r w:rsidRPr="0015552B">
              <w:rPr>
                <w:rFonts w:ascii="Times New Roman" w:hAnsi="Times New Roman"/>
                <w:sz w:val="14"/>
                <w:szCs w:val="14"/>
                <w:lang w:eastAsia="ar-SA"/>
              </w:rPr>
              <w:t>ЭВиВМ</w:t>
            </w:r>
            <w:proofErr w:type="spellEnd"/>
            <w:r w:rsidRPr="0015552B">
              <w:rPr>
                <w:rFonts w:ascii="Times New Roman" w:hAnsi="Times New Roman"/>
                <w:sz w:val="14"/>
                <w:szCs w:val="14"/>
                <w:lang w:eastAsia="ar-SA"/>
              </w:rPr>
              <w:t>, оператор ПК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10.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10.1. Текущий ремонт орг</w:t>
            </w:r>
            <w:proofErr w:type="gramStart"/>
            <w:r w:rsidRPr="0015552B">
              <w:rPr>
                <w:rFonts w:ascii="Times New Roman" w:hAnsi="Times New Roman"/>
                <w:sz w:val="14"/>
                <w:szCs w:val="14"/>
                <w:lang w:eastAsia="ar-SA"/>
              </w:rPr>
              <w:t>.т</w:t>
            </w:r>
            <w:proofErr w:type="gramEnd"/>
            <w:r w:rsidRPr="0015552B">
              <w:rPr>
                <w:rFonts w:ascii="Times New Roman" w:hAnsi="Times New Roman"/>
                <w:sz w:val="14"/>
                <w:szCs w:val="14"/>
                <w:lang w:eastAsia="ar-SA"/>
              </w:rPr>
              <w:t>ехники в учреждении</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10.2. Обеспечение бесперебойной работы антивирусных программ</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10.3. Выполнение разовых служебных  поручений начальника, зам</w:t>
            </w:r>
            <w:proofErr w:type="gramStart"/>
            <w:r w:rsidRPr="0015552B">
              <w:rPr>
                <w:rFonts w:ascii="Times New Roman" w:hAnsi="Times New Roman"/>
                <w:sz w:val="14"/>
                <w:szCs w:val="14"/>
                <w:lang w:eastAsia="ar-SA"/>
              </w:rPr>
              <w:t>.н</w:t>
            </w:r>
            <w:proofErr w:type="gramEnd"/>
            <w:r w:rsidRPr="0015552B">
              <w:rPr>
                <w:rFonts w:ascii="Times New Roman" w:hAnsi="Times New Roman"/>
                <w:sz w:val="14"/>
                <w:szCs w:val="14"/>
                <w:lang w:eastAsia="ar-SA"/>
              </w:rPr>
              <w:t>ачальника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10.4. Отсутствие  замечаний   со стороны администрации учреждения </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10.5.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Водитель</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11.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исполнение функциональных обязанностей</w:t>
            </w:r>
          </w:p>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11.1. Обеспечение качественного  технического, санитарного состояния закрепленной техники </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11.2. Отсутствие замечаний работнику со стороны администрации учреждения</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11.3. Отсутствие ДТП</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11.4. Своевременное выполнение производственных заданий</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11.5. Соблюдение техники безопасности и выполнение  правил пожарной безопасности</w:t>
            </w:r>
          </w:p>
        </w:tc>
        <w:tc>
          <w:tcPr>
            <w:tcW w:w="443" w:type="pct"/>
            <w:vAlign w:val="center"/>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 xml:space="preserve">Заведующий </w:t>
            </w:r>
          </w:p>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хозяйством</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 Стабильное и качественное</w:t>
            </w:r>
          </w:p>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выполнение функциональных обязанностей </w:t>
            </w:r>
          </w:p>
        </w:tc>
        <w:tc>
          <w:tcPr>
            <w:tcW w:w="2395" w:type="pct"/>
          </w:tcPr>
          <w:p w:rsidR="0015552B" w:rsidRPr="0015552B" w:rsidRDefault="0015552B" w:rsidP="0015552B">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12.1.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napToGrid w:val="0"/>
              <w:spacing w:after="0" w:line="240" w:lineRule="auto"/>
              <w:ind w:firstLine="33"/>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12.2. Обеспечение учета и сохранности материальных ценностей учреждения</w:t>
            </w:r>
          </w:p>
        </w:tc>
        <w:tc>
          <w:tcPr>
            <w:tcW w:w="443" w:type="pct"/>
            <w:shd w:val="clear" w:color="auto" w:fill="auto"/>
          </w:tcPr>
          <w:p w:rsidR="0015552B" w:rsidRPr="0015552B" w:rsidRDefault="0015552B" w:rsidP="0015552B">
            <w:pPr>
              <w:widowControl w:val="0"/>
              <w:autoSpaceDE w:val="0"/>
              <w:snapToGrid w:val="0"/>
              <w:spacing w:after="0" w:line="240" w:lineRule="auto"/>
              <w:ind w:firstLine="33"/>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12.3. Своевременное предоставление в бухгалтерию актов на списание основных средств и материалов, лимитов финансирования, счетов-фактур от поставщиков и подрядчиков, актов сверки</w:t>
            </w:r>
          </w:p>
        </w:tc>
        <w:tc>
          <w:tcPr>
            <w:tcW w:w="443" w:type="pct"/>
            <w:shd w:val="clear" w:color="auto" w:fill="auto"/>
          </w:tcPr>
          <w:p w:rsidR="0015552B" w:rsidRPr="0015552B" w:rsidRDefault="0015552B" w:rsidP="0015552B">
            <w:pPr>
              <w:widowControl w:val="0"/>
              <w:autoSpaceDE w:val="0"/>
              <w:snapToGrid w:val="0"/>
              <w:spacing w:after="0" w:line="240" w:lineRule="auto"/>
              <w:ind w:firstLine="33"/>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12.3. Своевременное обеспечение учреждения твердым топливом и создание запаса дров в зимний период</w:t>
            </w:r>
          </w:p>
        </w:tc>
        <w:tc>
          <w:tcPr>
            <w:tcW w:w="443" w:type="pct"/>
            <w:shd w:val="clear" w:color="auto" w:fill="auto"/>
          </w:tcPr>
          <w:p w:rsidR="0015552B" w:rsidRPr="0015552B" w:rsidRDefault="0015552B" w:rsidP="0015552B">
            <w:pPr>
              <w:widowControl w:val="0"/>
              <w:autoSpaceDE w:val="0"/>
              <w:snapToGrid w:val="0"/>
              <w:spacing w:after="0" w:line="240" w:lineRule="auto"/>
              <w:ind w:firstLine="33"/>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napToGri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12.4. Отсутствие замечаний со стороны администрации учреждения </w:t>
            </w:r>
          </w:p>
        </w:tc>
        <w:tc>
          <w:tcPr>
            <w:tcW w:w="443" w:type="pct"/>
            <w:shd w:val="clear" w:color="auto" w:fill="auto"/>
          </w:tcPr>
          <w:p w:rsidR="0015552B" w:rsidRPr="0015552B" w:rsidRDefault="0015552B" w:rsidP="0015552B">
            <w:pPr>
              <w:widowControl w:val="0"/>
              <w:autoSpaceDE w:val="0"/>
              <w:snapToGrid w:val="0"/>
              <w:spacing w:after="0" w:line="240" w:lineRule="auto"/>
              <w:ind w:firstLine="33"/>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r w:rsidRPr="0015552B">
              <w:rPr>
                <w:rFonts w:ascii="Times New Roman" w:hAnsi="Times New Roman"/>
                <w:sz w:val="14"/>
                <w:szCs w:val="14"/>
                <w:lang w:eastAsia="ar-SA"/>
              </w:rPr>
              <w:t xml:space="preserve">Сторож </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13. Стабильное и качественное</w:t>
            </w:r>
          </w:p>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выполнение функциональных обязанностей</w:t>
            </w: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13.1. Отсутствие краж, хищений и других преступных посягательств </w:t>
            </w:r>
          </w:p>
        </w:tc>
        <w:tc>
          <w:tcPr>
            <w:tcW w:w="443" w:type="pct"/>
            <w:shd w:val="clear" w:color="auto" w:fill="auto"/>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13.2. Отсутствие замечаний со стороны администрации учреждения</w:t>
            </w:r>
          </w:p>
        </w:tc>
        <w:tc>
          <w:tcPr>
            <w:tcW w:w="443" w:type="pct"/>
            <w:shd w:val="clear" w:color="auto" w:fill="auto"/>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13.3. Содержание помещений на проходной в надлежащем санитарном состоянии</w:t>
            </w:r>
          </w:p>
        </w:tc>
        <w:tc>
          <w:tcPr>
            <w:tcW w:w="443" w:type="pct"/>
            <w:shd w:val="clear" w:color="auto" w:fill="auto"/>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13.4.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autoSpaceDN w:val="0"/>
              <w:adjustRightInd w:val="0"/>
              <w:spacing w:after="0" w:line="240" w:lineRule="auto"/>
              <w:jc w:val="center"/>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13.5. Качественное исполнение должностных обязанностей для обеспечения бесперебойного рабочего процесса учреждения</w:t>
            </w:r>
          </w:p>
        </w:tc>
        <w:tc>
          <w:tcPr>
            <w:tcW w:w="443" w:type="pct"/>
            <w:shd w:val="clear" w:color="auto" w:fill="auto"/>
            <w:vAlign w:val="center"/>
          </w:tcPr>
          <w:p w:rsidR="0015552B" w:rsidRPr="0015552B" w:rsidRDefault="0015552B" w:rsidP="0015552B">
            <w:pPr>
              <w:widowControl w:val="0"/>
              <w:autoSpaceDE w:val="0"/>
              <w:autoSpaceDN w:val="0"/>
              <w:adjustRightInd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spacing w:before="240" w:after="60" w:line="240" w:lineRule="auto"/>
              <w:outlineLvl w:val="4"/>
              <w:rPr>
                <w:rFonts w:ascii="Times New Roman" w:hAnsi="Times New Roman"/>
                <w:bCs/>
                <w:iCs/>
                <w:sz w:val="14"/>
                <w:szCs w:val="14"/>
                <w:lang w:eastAsia="ar-SA"/>
              </w:rPr>
            </w:pPr>
            <w:r w:rsidRPr="0015552B">
              <w:rPr>
                <w:rFonts w:ascii="Times New Roman" w:hAnsi="Times New Roman"/>
                <w:bCs/>
                <w:iCs/>
                <w:sz w:val="14"/>
                <w:szCs w:val="14"/>
                <w:lang w:eastAsia="ar-SA"/>
              </w:rPr>
              <w:t>Уборщик служебных помещений</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14. Стабильное и качественное</w:t>
            </w:r>
          </w:p>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r w:rsidRPr="0015552B">
              <w:rPr>
                <w:rFonts w:ascii="Times New Roman" w:hAnsi="Times New Roman"/>
                <w:sz w:val="14"/>
                <w:szCs w:val="14"/>
                <w:lang w:eastAsia="ar-SA"/>
              </w:rPr>
              <w:t>выполнение функциональных обязанностей</w:t>
            </w: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14.1. Качественное исполнение должностных обязанностей для обеспечения бесперебойного рабочего процесса учреждения</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14.2. Участие в подготовке мероприятий</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14.3.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14.4. Обеспечение содержания в надлежащем состоянии кабинетов и помещений в соответствии с требованиями правил пожарной безопасности, инструкций и норм производственной санитарии </w:t>
            </w:r>
          </w:p>
        </w:tc>
        <w:tc>
          <w:tcPr>
            <w:tcW w:w="443" w:type="pct"/>
            <w:shd w:val="clear" w:color="auto" w:fill="auto"/>
          </w:tcPr>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14.5. Отсутствие замечаний со стороны администрации учреждения</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spacing w:before="240" w:after="60" w:line="240" w:lineRule="auto"/>
              <w:outlineLvl w:val="4"/>
              <w:rPr>
                <w:rFonts w:ascii="Times New Roman" w:hAnsi="Times New Roman"/>
                <w:bCs/>
                <w:iCs/>
                <w:sz w:val="14"/>
                <w:szCs w:val="14"/>
                <w:lang w:eastAsia="ar-SA"/>
              </w:rPr>
            </w:pPr>
            <w:r w:rsidRPr="0015552B">
              <w:rPr>
                <w:rFonts w:ascii="Times New Roman" w:hAnsi="Times New Roman"/>
                <w:bCs/>
                <w:iCs/>
                <w:sz w:val="14"/>
                <w:szCs w:val="14"/>
                <w:lang w:eastAsia="ar-SA"/>
              </w:rPr>
              <w:t>Дворник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15. Стабильное и качественное выполнение функциональных обязанностей</w:t>
            </w: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15.1. Качественное исполнение должностных обязанностей для обеспечения бесперебойного рабочего процесса учреждения</w:t>
            </w: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c>
          <w:tcPr>
            <w:tcW w:w="443" w:type="pct"/>
            <w:shd w:val="clear" w:color="auto" w:fill="auto"/>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15.2.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15.3. Содержание в надлежащем состоянии прилегающей территории (уборка мусора, листвы, снега, посыпка песком дорожек в период гололедицы, очистка пожарных выходов  для свободного доступа к ним)</w:t>
            </w: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c>
          <w:tcPr>
            <w:tcW w:w="443" w:type="pct"/>
            <w:shd w:val="clear" w:color="auto" w:fill="auto"/>
          </w:tcPr>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spacing w:before="240" w:after="60" w:line="240" w:lineRule="auto"/>
              <w:outlineLvl w:val="4"/>
              <w:rPr>
                <w:rFonts w:ascii="Times New Roman" w:hAnsi="Times New Roman"/>
                <w:bCs/>
                <w:iCs/>
                <w:sz w:val="14"/>
                <w:szCs w:val="14"/>
                <w:lang w:eastAsia="ar-SA"/>
              </w:rPr>
            </w:pPr>
          </w:p>
        </w:tc>
        <w:tc>
          <w:tcPr>
            <w:tcW w:w="1142" w:type="pct"/>
            <w:vMerge/>
          </w:tcPr>
          <w:p w:rsidR="0015552B" w:rsidRPr="0015552B" w:rsidRDefault="0015552B" w:rsidP="0015552B">
            <w:pPr>
              <w:widowControl w:val="0"/>
              <w:autoSpaceDE w:val="0"/>
              <w:spacing w:after="0" w:line="240" w:lineRule="auto"/>
              <w:ind w:firstLine="34"/>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15.4. Отсутствие замечаний работнику со стороны администрации</w:t>
            </w:r>
          </w:p>
        </w:tc>
        <w:tc>
          <w:tcPr>
            <w:tcW w:w="443" w:type="pct"/>
            <w:shd w:val="clear" w:color="auto" w:fill="auto"/>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jc w:val="both"/>
              <w:rPr>
                <w:rFonts w:ascii="Times New Roman" w:hAnsi="Times New Roman"/>
                <w:bCs/>
                <w:sz w:val="14"/>
                <w:szCs w:val="14"/>
                <w:lang w:eastAsia="ar-SA"/>
              </w:rPr>
            </w:pPr>
            <w:r w:rsidRPr="0015552B">
              <w:rPr>
                <w:rFonts w:ascii="Times New Roman" w:hAnsi="Times New Roman"/>
                <w:bCs/>
                <w:sz w:val="14"/>
                <w:szCs w:val="14"/>
                <w:lang w:eastAsia="ar-SA"/>
              </w:rPr>
              <w:t>Рабочий по обслуживанию зданий и сооружений</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16. Стабильное и качественное выполнение функциональных обязанностей</w:t>
            </w: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proofErr w:type="gramStart"/>
            <w:r w:rsidRPr="0015552B">
              <w:rPr>
                <w:rFonts w:ascii="Times New Roman" w:hAnsi="Times New Roman"/>
                <w:color w:val="000000"/>
                <w:sz w:val="14"/>
                <w:szCs w:val="14"/>
                <w:shd w:val="clear" w:color="auto" w:fill="FFFFFF"/>
                <w:lang w:eastAsia="ar-SA"/>
              </w:rPr>
              <w:t>16.1.Содержание в надлежащем санитарном состоянии кабинетов,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подвалов, чердаков и т.д.).</w:t>
            </w:r>
            <w:r w:rsidRPr="0015552B">
              <w:rPr>
                <w:rFonts w:ascii="Times New Roman" w:hAnsi="Times New Roman"/>
                <w:sz w:val="14"/>
                <w:szCs w:val="14"/>
                <w:lang w:eastAsia="ar-SA"/>
              </w:rPr>
              <w:t xml:space="preserve"> </w:t>
            </w:r>
            <w:proofErr w:type="gramEnd"/>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jc w:val="both"/>
              <w:rPr>
                <w:rFonts w:ascii="Times New Roman" w:hAnsi="Times New Roman"/>
                <w:bCs/>
                <w:sz w:val="14"/>
                <w:szCs w:val="14"/>
                <w:lang w:eastAsia="ar-SA"/>
              </w:rPr>
            </w:pPr>
          </w:p>
        </w:tc>
        <w:tc>
          <w:tcPr>
            <w:tcW w:w="1142" w:type="pct"/>
            <w:vMerge/>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color w:val="000000"/>
                <w:sz w:val="14"/>
                <w:szCs w:val="14"/>
                <w:shd w:val="clear" w:color="auto" w:fill="FFFFFF"/>
                <w:lang w:eastAsia="ar-SA"/>
              </w:rPr>
            </w:pPr>
            <w:r w:rsidRPr="0015552B">
              <w:rPr>
                <w:rFonts w:ascii="Times New Roman" w:hAnsi="Times New Roman"/>
                <w:sz w:val="14"/>
                <w:szCs w:val="14"/>
                <w:lang w:eastAsia="ar-SA"/>
              </w:rPr>
              <w:t>16.2. Участие в подготовке мероприятий, выполнении разовых поручений руководителя</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jc w:val="both"/>
              <w:rPr>
                <w:rFonts w:ascii="Times New Roman" w:hAnsi="Times New Roman"/>
                <w:bCs/>
                <w:sz w:val="14"/>
                <w:szCs w:val="14"/>
                <w:lang w:eastAsia="ar-SA"/>
              </w:rPr>
            </w:pPr>
          </w:p>
        </w:tc>
        <w:tc>
          <w:tcPr>
            <w:tcW w:w="1142" w:type="pct"/>
            <w:vMerge/>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 16.3. Монтаж, демонтаж праздничного оборудования, реквизита внутри, снаружи помещения и на прилегающей территории</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10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jc w:val="both"/>
              <w:rPr>
                <w:rFonts w:ascii="Times New Roman" w:hAnsi="Times New Roman"/>
                <w:bCs/>
                <w:sz w:val="14"/>
                <w:szCs w:val="14"/>
                <w:lang w:eastAsia="ar-SA"/>
              </w:rPr>
            </w:pPr>
          </w:p>
        </w:tc>
        <w:tc>
          <w:tcPr>
            <w:tcW w:w="1142" w:type="pct"/>
            <w:vMerge/>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16.4. Устранение повреждений и неисправностей (оборудования, механизмов, инвентаря) </w:t>
            </w: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c>
          <w:tcPr>
            <w:tcW w:w="443" w:type="pct"/>
            <w:shd w:val="clear" w:color="auto" w:fill="auto"/>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ind w:firstLine="720"/>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jc w:val="both"/>
              <w:rPr>
                <w:rFonts w:ascii="Times New Roman" w:hAnsi="Times New Roman"/>
                <w:bCs/>
                <w:sz w:val="14"/>
                <w:szCs w:val="14"/>
                <w:lang w:eastAsia="ar-SA"/>
              </w:rPr>
            </w:pPr>
          </w:p>
        </w:tc>
        <w:tc>
          <w:tcPr>
            <w:tcW w:w="1142" w:type="pct"/>
            <w:vMerge/>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16.5.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Истопник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17.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выполнение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spacing w:after="0" w:line="240" w:lineRule="auto"/>
              <w:rPr>
                <w:rFonts w:ascii="Arial" w:eastAsia="Times New Roman" w:hAnsi="Arial" w:cs="Arial"/>
                <w:sz w:val="14"/>
                <w:szCs w:val="14"/>
                <w:lang w:eastAsia="ru-RU"/>
              </w:rPr>
            </w:pPr>
            <w:r w:rsidRPr="0015552B">
              <w:rPr>
                <w:rFonts w:ascii="Times New Roman" w:eastAsia="Times New Roman" w:hAnsi="Times New Roman"/>
                <w:sz w:val="14"/>
                <w:szCs w:val="14"/>
                <w:lang w:eastAsia="ru-RU"/>
              </w:rPr>
              <w:t>17.1. Поддержание необходимой температуры в отапливаемых помещениях</w:t>
            </w:r>
            <w:r w:rsidRPr="0015552B">
              <w:rPr>
                <w:rFonts w:ascii="Arial" w:eastAsia="Times New Roman" w:hAnsi="Arial" w:cs="Arial"/>
                <w:sz w:val="14"/>
                <w:szCs w:val="14"/>
                <w:lang w:eastAsia="ru-RU"/>
              </w:rPr>
              <w:t>.</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17.2.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17.3. Отсутствие  замечаний   со стороны администрации учреждения </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Слесарь-сантехник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18.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выполнение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color w:val="000000"/>
                <w:sz w:val="14"/>
                <w:szCs w:val="14"/>
                <w:shd w:val="clear" w:color="auto" w:fill="FFFFFF"/>
                <w:lang w:eastAsia="ar-SA"/>
              </w:rPr>
              <w:t>18.1. Обеспечение исправного состояния, безаварийной и надежной работы обслуживаемых систем отопления, водоснабжения, канализации и водостоков, правильной их эксплуатации, своевременный качественный ремонт.</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color w:val="000000"/>
                <w:sz w:val="14"/>
                <w:szCs w:val="14"/>
                <w:shd w:val="clear" w:color="auto" w:fill="FFFFFF"/>
                <w:lang w:eastAsia="ar-SA"/>
              </w:rPr>
            </w:pPr>
            <w:r w:rsidRPr="0015552B">
              <w:rPr>
                <w:rFonts w:ascii="Times New Roman" w:hAnsi="Times New Roman"/>
                <w:color w:val="000000"/>
                <w:sz w:val="14"/>
                <w:szCs w:val="14"/>
                <w:shd w:val="clear" w:color="auto" w:fill="FFFFFF"/>
                <w:lang w:eastAsia="ar-SA"/>
              </w:rPr>
              <w:t>18.2. Своевременная подготовка обслуживаемых систем отопления к отопительному сезону</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18.3.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18.4. Отсутствие  замечаний   со стороны администрации учреждения </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Электрик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19.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выполнение функциональных 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color w:val="000000"/>
                <w:sz w:val="14"/>
                <w:szCs w:val="14"/>
                <w:shd w:val="clear" w:color="auto" w:fill="FFFFFF"/>
                <w:lang w:eastAsia="ru-RU"/>
              </w:rPr>
              <w:t>19.1. Обслуживание систем электрооборудования: обеспечение технически правильной эксплуатации, поддержания исправного состояния, технического обслуживания, своевременного ремонта, безаварийной и надежной работы обслуживаемых электроустановок и электрооборудования</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spacing w:after="0" w:line="240" w:lineRule="auto"/>
              <w:rPr>
                <w:rFonts w:ascii="Times New Roman" w:eastAsia="Times New Roman" w:hAnsi="Times New Roman"/>
                <w:sz w:val="14"/>
                <w:szCs w:val="14"/>
                <w:lang w:eastAsia="ru-RU"/>
              </w:rPr>
            </w:pPr>
            <w:r w:rsidRPr="0015552B">
              <w:rPr>
                <w:rFonts w:ascii="Times New Roman" w:eastAsia="Times New Roman" w:hAnsi="Times New Roman"/>
                <w:color w:val="000000"/>
                <w:sz w:val="14"/>
                <w:szCs w:val="14"/>
                <w:shd w:val="clear" w:color="auto" w:fill="FFFFFF"/>
                <w:lang w:eastAsia="ru-RU"/>
              </w:rPr>
              <w:t>19.2. Своевременный монтаж новых электрических сетей.</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10</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19.3.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19.4. Отсутствие  замечаний   со стороны администрации учреждения </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Гардеробщик</w:t>
            </w:r>
          </w:p>
        </w:tc>
        <w:tc>
          <w:tcPr>
            <w:tcW w:w="1142" w:type="pct"/>
            <w:vMerge w:val="restar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20. Стабильное и качественное</w:t>
            </w:r>
          </w:p>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выполнение функциональных </w:t>
            </w:r>
            <w:r w:rsidRPr="0015552B">
              <w:rPr>
                <w:rFonts w:ascii="Times New Roman" w:hAnsi="Times New Roman"/>
                <w:sz w:val="14"/>
                <w:szCs w:val="14"/>
                <w:lang w:eastAsia="ar-SA"/>
              </w:rPr>
              <w:lastRenderedPageBreak/>
              <w:t>обязанностей</w:t>
            </w:r>
          </w:p>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shd w:val="clear" w:color="auto" w:fill="FFFFFF"/>
              <w:autoSpaceDE w:val="0"/>
              <w:spacing w:after="150" w:line="240" w:lineRule="auto"/>
              <w:rPr>
                <w:rFonts w:ascii="Times New Roman" w:hAnsi="Times New Roman"/>
                <w:sz w:val="14"/>
                <w:szCs w:val="14"/>
                <w:lang w:eastAsia="ar-SA"/>
              </w:rPr>
            </w:pPr>
            <w:r w:rsidRPr="0015552B">
              <w:rPr>
                <w:rFonts w:ascii="Times New Roman" w:eastAsia="Times New Roman" w:hAnsi="Times New Roman"/>
                <w:color w:val="171717"/>
                <w:sz w:val="14"/>
                <w:szCs w:val="14"/>
                <w:lang w:eastAsia="ru-RU"/>
              </w:rPr>
              <w:lastRenderedPageBreak/>
              <w:t>20.1. Обеспечение сохранности вещей, сданных на хранение работниками или посетителями предприятия (учреждения).</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shd w:val="clear" w:color="auto" w:fill="FFFFFF"/>
              <w:spacing w:after="150" w:line="240" w:lineRule="auto"/>
              <w:rPr>
                <w:rFonts w:ascii="Times New Roman" w:eastAsia="Times New Roman" w:hAnsi="Times New Roman"/>
                <w:color w:val="171717"/>
                <w:sz w:val="14"/>
                <w:szCs w:val="14"/>
                <w:lang w:eastAsia="ru-RU"/>
              </w:rPr>
            </w:pPr>
            <w:r w:rsidRPr="0015552B">
              <w:rPr>
                <w:rFonts w:ascii="Times New Roman" w:eastAsia="Times New Roman" w:hAnsi="Times New Roman"/>
                <w:color w:val="171717"/>
                <w:sz w:val="14"/>
                <w:szCs w:val="14"/>
                <w:lang w:eastAsia="ru-RU"/>
              </w:rPr>
              <w:t>20.2. Содержание в чистоте и порядке помещения гардеробной.</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20.3. 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proofErr w:type="gramStart"/>
            <w:r w:rsidRPr="0015552B">
              <w:rPr>
                <w:rFonts w:ascii="Times New Roman" w:hAnsi="Times New Roman"/>
                <w:sz w:val="14"/>
                <w:szCs w:val="14"/>
                <w:lang w:eastAsia="ar-SA"/>
              </w:rPr>
              <w:t>д</w:t>
            </w:r>
            <w:proofErr w:type="gramEnd"/>
            <w:r w:rsidRPr="0015552B">
              <w:rPr>
                <w:rFonts w:ascii="Times New Roman" w:hAnsi="Times New Roman"/>
                <w:sz w:val="14"/>
                <w:szCs w:val="14"/>
                <w:lang w:eastAsia="ar-SA"/>
              </w:rPr>
              <w:t>о 5</w:t>
            </w:r>
          </w:p>
          <w:p w:rsidR="0015552B" w:rsidRPr="0015552B" w:rsidRDefault="0015552B" w:rsidP="0015552B">
            <w:pPr>
              <w:widowControl w:val="0"/>
              <w:autoSpaceDE w:val="0"/>
              <w:spacing w:after="0" w:line="240" w:lineRule="auto"/>
              <w:ind w:firstLine="720"/>
              <w:jc w:val="center"/>
              <w:rPr>
                <w:rFonts w:ascii="Times New Roman" w:hAnsi="Times New Roman"/>
                <w:sz w:val="14"/>
                <w:szCs w:val="14"/>
                <w:lang w:eastAsia="ar-SA"/>
              </w:rPr>
            </w:pPr>
          </w:p>
          <w:p w:rsidR="0015552B" w:rsidRPr="0015552B" w:rsidRDefault="0015552B" w:rsidP="0015552B">
            <w:pPr>
              <w:widowControl w:val="0"/>
              <w:autoSpaceDE w:val="0"/>
              <w:spacing w:after="0" w:line="240" w:lineRule="auto"/>
              <w:ind w:firstLine="720"/>
              <w:jc w:val="both"/>
              <w:rPr>
                <w:rFonts w:ascii="Times New Roman" w:hAnsi="Times New Roman"/>
                <w:sz w:val="14"/>
                <w:szCs w:val="14"/>
                <w:lang w:eastAsia="ar-SA"/>
              </w:rPr>
            </w:pPr>
          </w:p>
        </w:tc>
      </w:tr>
      <w:tr w:rsidR="0015552B" w:rsidRPr="0015552B" w:rsidTr="0015552B">
        <w:trPr>
          <w:trHeight w:val="20"/>
        </w:trPr>
        <w:tc>
          <w:tcPr>
            <w:tcW w:w="1020"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1142" w:type="pct"/>
            <w:vMerge/>
          </w:tcPr>
          <w:p w:rsidR="0015552B" w:rsidRPr="0015552B" w:rsidRDefault="0015552B" w:rsidP="0015552B">
            <w:pPr>
              <w:widowControl w:val="0"/>
              <w:autoSpaceDE w:val="0"/>
              <w:spacing w:after="0" w:line="240" w:lineRule="auto"/>
              <w:rPr>
                <w:rFonts w:ascii="Times New Roman" w:hAnsi="Times New Roman"/>
                <w:sz w:val="14"/>
                <w:szCs w:val="14"/>
                <w:lang w:eastAsia="ar-SA"/>
              </w:rPr>
            </w:pPr>
          </w:p>
        </w:tc>
        <w:tc>
          <w:tcPr>
            <w:tcW w:w="2395" w:type="pct"/>
          </w:tcPr>
          <w:p w:rsidR="0015552B" w:rsidRPr="0015552B" w:rsidRDefault="0015552B" w:rsidP="0015552B">
            <w:pPr>
              <w:widowControl w:val="0"/>
              <w:autoSpaceDE w:val="0"/>
              <w:spacing w:after="0" w:line="240" w:lineRule="auto"/>
              <w:rPr>
                <w:rFonts w:ascii="Times New Roman" w:hAnsi="Times New Roman"/>
                <w:sz w:val="14"/>
                <w:szCs w:val="14"/>
                <w:lang w:eastAsia="ar-SA"/>
              </w:rPr>
            </w:pPr>
            <w:r w:rsidRPr="0015552B">
              <w:rPr>
                <w:rFonts w:ascii="Times New Roman" w:hAnsi="Times New Roman"/>
                <w:sz w:val="14"/>
                <w:szCs w:val="14"/>
                <w:lang w:eastAsia="ar-SA"/>
              </w:rPr>
              <w:t xml:space="preserve">Отсутствие  замечаний   со стороны администрации учреждения </w:t>
            </w:r>
          </w:p>
        </w:tc>
        <w:tc>
          <w:tcPr>
            <w:tcW w:w="443" w:type="pct"/>
            <w:shd w:val="clear" w:color="auto" w:fill="auto"/>
          </w:tcPr>
          <w:p w:rsidR="0015552B" w:rsidRPr="0015552B" w:rsidRDefault="0015552B" w:rsidP="0015552B">
            <w:pPr>
              <w:widowControl w:val="0"/>
              <w:autoSpaceDE w:val="0"/>
              <w:spacing w:after="0" w:line="240" w:lineRule="auto"/>
              <w:jc w:val="both"/>
              <w:rPr>
                <w:rFonts w:ascii="Times New Roman" w:hAnsi="Times New Roman"/>
                <w:sz w:val="14"/>
                <w:szCs w:val="14"/>
                <w:lang w:eastAsia="ar-SA"/>
              </w:rPr>
            </w:pPr>
            <w:r w:rsidRPr="0015552B">
              <w:rPr>
                <w:rFonts w:ascii="Times New Roman" w:hAnsi="Times New Roman"/>
                <w:sz w:val="14"/>
                <w:szCs w:val="14"/>
                <w:lang w:eastAsia="ar-SA"/>
              </w:rPr>
              <w:t>до 5</w:t>
            </w:r>
          </w:p>
        </w:tc>
      </w:tr>
    </w:tbl>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Pr="0015552B" w:rsidRDefault="0015552B" w:rsidP="00A72E5A">
      <w:pPr>
        <w:widowControl w:val="0"/>
        <w:autoSpaceDE w:val="0"/>
        <w:autoSpaceDN w:val="0"/>
        <w:adjustRightInd w:val="0"/>
        <w:spacing w:after="0" w:line="240" w:lineRule="auto"/>
        <w:ind w:firstLine="709"/>
        <w:jc w:val="both"/>
        <w:rPr>
          <w:rFonts w:ascii="Times New Roman" w:eastAsia="Times New Roman" w:hAnsi="Times New Roman"/>
          <w:sz w:val="10"/>
          <w:szCs w:val="20"/>
          <w:lang w:eastAsia="ru-RU"/>
        </w:rPr>
      </w:pPr>
      <w:r w:rsidRPr="0015552B">
        <w:rPr>
          <w:rFonts w:ascii="Times New Roman" w:hAnsi="Times New Roman"/>
          <w:sz w:val="18"/>
          <w:szCs w:val="24"/>
        </w:rPr>
        <w:t>Примечание. Содержание  действующих критериев для установления выплаты за качество выполняемых работ может уточняться и изменяться с учетом специфики работы</w:t>
      </w:r>
      <w:r w:rsidRPr="0015552B">
        <w:rPr>
          <w:rFonts w:ascii="Times New Roman" w:hAnsi="Times New Roman"/>
          <w:sz w:val="18"/>
          <w:szCs w:val="24"/>
          <w:lang w:eastAsia="ru-RU"/>
        </w:rPr>
        <w:t xml:space="preserve"> </w:t>
      </w:r>
      <w:r w:rsidRPr="0015552B">
        <w:rPr>
          <w:rFonts w:ascii="Times New Roman" w:hAnsi="Times New Roman"/>
          <w:sz w:val="18"/>
          <w:szCs w:val="24"/>
        </w:rPr>
        <w:t>учреждения  и каждого работника.</w:t>
      </w: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Приложение № 9 к положению</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об оплате труда работников </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Муниципального казенного</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учреждения «Управление </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культуры Богучанского района»,</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ab/>
      </w:r>
      <w:r w:rsidRPr="0048183A">
        <w:rPr>
          <w:rFonts w:ascii="Times New Roman" w:eastAsia="Times New Roman" w:hAnsi="Times New Roman"/>
          <w:sz w:val="18"/>
          <w:szCs w:val="20"/>
          <w:lang w:eastAsia="ru-RU"/>
        </w:rPr>
        <w:tab/>
      </w:r>
      <w:r w:rsidRPr="0048183A">
        <w:rPr>
          <w:rFonts w:ascii="Times New Roman" w:eastAsia="Times New Roman" w:hAnsi="Times New Roman"/>
          <w:sz w:val="18"/>
          <w:szCs w:val="20"/>
          <w:lang w:eastAsia="ru-RU"/>
        </w:rPr>
        <w:tab/>
      </w:r>
      <w:r w:rsidRPr="0048183A">
        <w:rPr>
          <w:rFonts w:ascii="Times New Roman" w:eastAsia="Times New Roman" w:hAnsi="Times New Roman"/>
          <w:sz w:val="18"/>
          <w:szCs w:val="20"/>
          <w:lang w:eastAsia="ru-RU"/>
        </w:rPr>
        <w:tab/>
      </w:r>
      <w:r w:rsidRPr="0048183A">
        <w:rPr>
          <w:rFonts w:ascii="Times New Roman" w:eastAsia="Times New Roman" w:hAnsi="Times New Roman"/>
          <w:sz w:val="18"/>
          <w:szCs w:val="20"/>
          <w:lang w:eastAsia="ru-RU"/>
        </w:rPr>
        <w:tab/>
      </w:r>
      <w:r w:rsidRPr="0048183A">
        <w:rPr>
          <w:rFonts w:ascii="Times New Roman" w:eastAsia="Times New Roman" w:hAnsi="Times New Roman"/>
          <w:sz w:val="18"/>
          <w:szCs w:val="20"/>
          <w:lang w:eastAsia="ru-RU"/>
        </w:rPr>
        <w:tab/>
        <w:t xml:space="preserve">       </w:t>
      </w:r>
      <w:r w:rsidRPr="0048183A">
        <w:rPr>
          <w:rFonts w:ascii="Times New Roman" w:eastAsia="Times New Roman" w:hAnsi="Times New Roman"/>
          <w:sz w:val="18"/>
          <w:szCs w:val="20"/>
          <w:lang w:eastAsia="ru-RU"/>
        </w:rPr>
        <w:tab/>
        <w:t xml:space="preserve">        </w:t>
      </w:r>
      <w:proofErr w:type="gramStart"/>
      <w:r w:rsidRPr="0048183A">
        <w:rPr>
          <w:rFonts w:ascii="Times New Roman" w:eastAsia="Times New Roman" w:hAnsi="Times New Roman"/>
          <w:sz w:val="18"/>
          <w:szCs w:val="20"/>
          <w:lang w:eastAsia="ru-RU"/>
        </w:rPr>
        <w:t>утвержденное</w:t>
      </w:r>
      <w:proofErr w:type="gramEnd"/>
      <w:r w:rsidRPr="0048183A">
        <w:rPr>
          <w:rFonts w:ascii="Times New Roman" w:eastAsia="Times New Roman" w:hAnsi="Times New Roman"/>
          <w:sz w:val="18"/>
          <w:szCs w:val="20"/>
          <w:lang w:eastAsia="ru-RU"/>
        </w:rPr>
        <w:t xml:space="preserve"> постановлением </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администрации Богучанского района</w:t>
      </w:r>
    </w:p>
    <w:p w:rsidR="0048183A" w:rsidRPr="0048183A" w:rsidRDefault="0048183A" w:rsidP="0048183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8183A">
        <w:rPr>
          <w:rFonts w:ascii="Times New Roman" w:eastAsia="Times New Roman" w:hAnsi="Times New Roman"/>
          <w:sz w:val="18"/>
          <w:szCs w:val="20"/>
          <w:lang w:eastAsia="ru-RU"/>
        </w:rPr>
        <w:t xml:space="preserve">                                                                                                         от «11»октября 2017 №1132-п</w:t>
      </w:r>
    </w:p>
    <w:p w:rsidR="0048183A" w:rsidRPr="0048183A" w:rsidRDefault="0048183A" w:rsidP="0048183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8183A" w:rsidRPr="0048183A" w:rsidRDefault="0048183A" w:rsidP="0048183A">
      <w:pPr>
        <w:widowControl w:val="0"/>
        <w:autoSpaceDE w:val="0"/>
        <w:autoSpaceDN w:val="0"/>
        <w:adjustRightInd w:val="0"/>
        <w:spacing w:after="0" w:line="240" w:lineRule="auto"/>
        <w:ind w:firstLine="709"/>
        <w:jc w:val="center"/>
        <w:rPr>
          <w:rFonts w:ascii="Times New Roman" w:eastAsia="Times New Roman" w:hAnsi="Times New Roman"/>
          <w:bCs/>
          <w:sz w:val="18"/>
          <w:szCs w:val="20"/>
          <w:lang w:eastAsia="ru-RU"/>
        </w:rPr>
      </w:pPr>
      <w:r w:rsidRPr="0048183A">
        <w:rPr>
          <w:rFonts w:ascii="Times New Roman" w:eastAsia="Times New Roman" w:hAnsi="Times New Roman"/>
          <w:bCs/>
          <w:sz w:val="18"/>
          <w:szCs w:val="20"/>
          <w:lang w:eastAsia="ru-RU"/>
        </w:rPr>
        <w:t>КРИТЕРИИ ОЦЕНКИ РЕЗУЛЬТАТИВНОСТИ И КАЧЕСТВА ДЕЯТЕЛЬНОСТИ УЧРЕЖДЕНИЯ ДЛЯ УСТАНОВЛЕНИЯ РУКОВОДИТЕЛЮ, ЗАМЕСТИТЕЛЮ РУКОВОДИТЕЛЯ И ГЛАВНОМУ БУХГАЛТЕРУ УЧРЕЖДЕНИЯ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3043"/>
        <w:gridCol w:w="3330"/>
        <w:gridCol w:w="1508"/>
      </w:tblGrid>
      <w:tr w:rsidR="005E09EF" w:rsidRPr="005E09EF" w:rsidTr="005E09EF">
        <w:tc>
          <w:tcPr>
            <w:tcW w:w="882" w:type="pct"/>
          </w:tcPr>
          <w:p w:rsidR="005E09EF" w:rsidRPr="005E09EF" w:rsidRDefault="005E09EF" w:rsidP="002F0DF8">
            <w:pPr>
              <w:spacing w:line="235" w:lineRule="auto"/>
              <w:jc w:val="center"/>
              <w:rPr>
                <w:rFonts w:ascii="Times New Roman" w:hAnsi="Times New Roman"/>
                <w:spacing w:val="-2"/>
                <w:sz w:val="14"/>
                <w:szCs w:val="14"/>
              </w:rPr>
            </w:pPr>
            <w:r w:rsidRPr="005E09EF">
              <w:rPr>
                <w:rFonts w:ascii="Times New Roman" w:hAnsi="Times New Roman"/>
                <w:spacing w:val="-2"/>
                <w:sz w:val="14"/>
                <w:szCs w:val="14"/>
              </w:rPr>
              <w:t>Должность</w:t>
            </w:r>
          </w:p>
        </w:tc>
        <w:tc>
          <w:tcPr>
            <w:tcW w:w="1590" w:type="pct"/>
          </w:tcPr>
          <w:p w:rsidR="005E09EF" w:rsidRPr="005E09EF" w:rsidRDefault="005E09EF" w:rsidP="002F0DF8">
            <w:pPr>
              <w:spacing w:line="235" w:lineRule="auto"/>
              <w:jc w:val="center"/>
              <w:rPr>
                <w:rFonts w:ascii="Times New Roman" w:hAnsi="Times New Roman"/>
                <w:strike/>
                <w:spacing w:val="-2"/>
                <w:sz w:val="14"/>
                <w:szCs w:val="14"/>
              </w:rPr>
            </w:pPr>
            <w:r w:rsidRPr="005E09EF">
              <w:rPr>
                <w:rFonts w:ascii="Times New Roman" w:hAnsi="Times New Roman"/>
                <w:sz w:val="14"/>
                <w:szCs w:val="14"/>
              </w:rPr>
              <w:t>Наименование критерия оценки результативности и качества деятельности учреждени</w:t>
            </w:r>
            <w:r w:rsidRPr="005E09EF">
              <w:rPr>
                <w:rFonts w:ascii="Times New Roman" w:hAnsi="Times New Roman"/>
                <w:strike/>
                <w:sz w:val="14"/>
                <w:szCs w:val="14"/>
              </w:rPr>
              <w:t>я</w:t>
            </w:r>
          </w:p>
        </w:tc>
        <w:tc>
          <w:tcPr>
            <w:tcW w:w="1740" w:type="pct"/>
          </w:tcPr>
          <w:p w:rsidR="005E09EF" w:rsidRPr="005E09EF" w:rsidRDefault="005E09EF" w:rsidP="002F0DF8">
            <w:pPr>
              <w:spacing w:line="235" w:lineRule="auto"/>
              <w:jc w:val="center"/>
              <w:rPr>
                <w:rFonts w:ascii="Times New Roman" w:hAnsi="Times New Roman"/>
                <w:spacing w:val="-2"/>
                <w:sz w:val="14"/>
                <w:szCs w:val="14"/>
              </w:rPr>
            </w:pPr>
            <w:r w:rsidRPr="005E09EF">
              <w:rPr>
                <w:rFonts w:ascii="Times New Roman" w:hAnsi="Times New Roman"/>
                <w:spacing w:val="-2"/>
                <w:sz w:val="14"/>
                <w:szCs w:val="14"/>
              </w:rPr>
              <w:t xml:space="preserve">Содержание </w:t>
            </w:r>
            <w:r w:rsidRPr="005E09EF">
              <w:rPr>
                <w:rFonts w:ascii="Times New Roman" w:hAnsi="Times New Roman"/>
                <w:sz w:val="14"/>
                <w:szCs w:val="14"/>
              </w:rPr>
              <w:t>критерия оценки результативности и качества деятельности учреждени</w:t>
            </w:r>
            <w:r w:rsidRPr="005E09EF">
              <w:rPr>
                <w:rFonts w:ascii="Times New Roman" w:hAnsi="Times New Roman"/>
                <w:strike/>
                <w:sz w:val="14"/>
                <w:szCs w:val="14"/>
              </w:rPr>
              <w:t>я</w:t>
            </w:r>
          </w:p>
        </w:tc>
        <w:tc>
          <w:tcPr>
            <w:tcW w:w="788" w:type="pct"/>
            <w:tcBorders>
              <w:right w:val="single" w:sz="4" w:space="0" w:color="auto"/>
            </w:tcBorders>
          </w:tcPr>
          <w:p w:rsidR="005E09EF" w:rsidRPr="005E09EF" w:rsidRDefault="005E09EF" w:rsidP="002F0DF8">
            <w:pPr>
              <w:spacing w:line="235" w:lineRule="auto"/>
              <w:jc w:val="center"/>
              <w:rPr>
                <w:rFonts w:ascii="Times New Roman" w:hAnsi="Times New Roman"/>
                <w:spacing w:val="-2"/>
                <w:sz w:val="14"/>
                <w:szCs w:val="14"/>
              </w:rPr>
            </w:pPr>
            <w:r w:rsidRPr="005E09EF">
              <w:rPr>
                <w:rFonts w:ascii="Times New Roman" w:hAnsi="Times New Roman"/>
                <w:spacing w:val="-2"/>
                <w:sz w:val="14"/>
                <w:szCs w:val="14"/>
              </w:rPr>
              <w:t>Размер от оклада (должностного оклада), ставки заработной платы, %</w:t>
            </w:r>
          </w:p>
        </w:tc>
      </w:tr>
      <w:tr w:rsidR="005E09EF" w:rsidRPr="005E09EF" w:rsidTr="005E09EF">
        <w:tc>
          <w:tcPr>
            <w:tcW w:w="5000" w:type="pct"/>
            <w:gridSpan w:val="4"/>
            <w:tcBorders>
              <w:right w:val="single" w:sz="4" w:space="0" w:color="auto"/>
            </w:tcBorders>
          </w:tcPr>
          <w:p w:rsidR="005E09EF" w:rsidRPr="005E09EF" w:rsidRDefault="005E09EF" w:rsidP="002F0DF8">
            <w:pPr>
              <w:spacing w:line="235" w:lineRule="auto"/>
              <w:jc w:val="center"/>
              <w:rPr>
                <w:rFonts w:ascii="Times New Roman" w:hAnsi="Times New Roman"/>
                <w:spacing w:val="-2"/>
                <w:sz w:val="14"/>
                <w:szCs w:val="14"/>
              </w:rPr>
            </w:pPr>
            <w:r w:rsidRPr="005E09EF">
              <w:rPr>
                <w:rFonts w:ascii="Times New Roman" w:hAnsi="Times New Roman"/>
                <w:sz w:val="14"/>
                <w:szCs w:val="14"/>
              </w:rPr>
              <w:t>Выплаты за важность выполняемой работы, степень самостоятельности и ответственность при выполнении поставленных задач</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Руководитель</w:t>
            </w:r>
          </w:p>
        </w:tc>
        <w:tc>
          <w:tcPr>
            <w:tcW w:w="1590" w:type="pct"/>
          </w:tcPr>
          <w:p w:rsidR="005E09EF" w:rsidRPr="005E09EF" w:rsidRDefault="005E09EF" w:rsidP="002F0DF8">
            <w:pPr>
              <w:autoSpaceDN w:val="0"/>
              <w:adjustRightInd w:val="0"/>
              <w:rPr>
                <w:rFonts w:ascii="Times New Roman" w:hAnsi="Times New Roman"/>
                <w:sz w:val="14"/>
                <w:szCs w:val="14"/>
              </w:rPr>
            </w:pPr>
            <w:r w:rsidRPr="005E09EF">
              <w:rPr>
                <w:rFonts w:ascii="Times New Roman" w:hAnsi="Times New Roman"/>
                <w:sz w:val="14"/>
                <w:szCs w:val="14"/>
              </w:rPr>
              <w:t xml:space="preserve">Сложность организации и управления учреждением </w:t>
            </w:r>
          </w:p>
        </w:tc>
        <w:tc>
          <w:tcPr>
            <w:tcW w:w="1740" w:type="pct"/>
          </w:tcPr>
          <w:p w:rsidR="005E09EF" w:rsidRPr="005E09EF" w:rsidRDefault="005E09EF" w:rsidP="002F0DF8">
            <w:pPr>
              <w:autoSpaceDN w:val="0"/>
              <w:adjustRightInd w:val="0"/>
              <w:rPr>
                <w:rFonts w:ascii="Times New Roman" w:hAnsi="Times New Roman"/>
                <w:sz w:val="14"/>
                <w:szCs w:val="14"/>
              </w:rPr>
            </w:pPr>
            <w:r w:rsidRPr="005E09EF">
              <w:rPr>
                <w:rFonts w:ascii="Times New Roman" w:hAnsi="Times New Roman"/>
                <w:sz w:val="14"/>
                <w:szCs w:val="14"/>
              </w:rPr>
              <w:t>инициация предложений, проектов, направленных на улучшение качества предоставляемых услуг учреждения</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привлечение экономических и социальных партнеров для реализации основных направлений деятельности учреждения</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разработка и применение новых технологий при решении </w:t>
            </w:r>
            <w:proofErr w:type="spellStart"/>
            <w:r w:rsidRPr="005E09EF">
              <w:rPr>
                <w:rFonts w:ascii="Times New Roman" w:hAnsi="Times New Roman"/>
                <w:sz w:val="14"/>
                <w:szCs w:val="14"/>
              </w:rPr>
              <w:t>социокультурных</w:t>
            </w:r>
            <w:proofErr w:type="spellEnd"/>
            <w:r w:rsidRPr="005E09EF">
              <w:rPr>
                <w:rFonts w:ascii="Times New Roman" w:hAnsi="Times New Roman"/>
                <w:sz w:val="14"/>
                <w:szCs w:val="14"/>
              </w:rPr>
              <w:t xml:space="preserve"> задач, стоящих перед обществом</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достижение конкретно измеримых положительных результатов в </w:t>
            </w:r>
            <w:proofErr w:type="spellStart"/>
            <w:r w:rsidRPr="005E09EF">
              <w:rPr>
                <w:rFonts w:ascii="Times New Roman" w:hAnsi="Times New Roman"/>
                <w:sz w:val="14"/>
                <w:szCs w:val="14"/>
              </w:rPr>
              <w:t>социокультурной</w:t>
            </w:r>
            <w:proofErr w:type="spellEnd"/>
            <w:r w:rsidRPr="005E09EF">
              <w:rPr>
                <w:rFonts w:ascii="Times New Roman" w:hAnsi="Times New Roman"/>
                <w:sz w:val="14"/>
                <w:szCs w:val="14"/>
              </w:rPr>
              <w:t xml:space="preserve"> деятельности учреждения</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pacing w:val="-2"/>
                <w:sz w:val="14"/>
                <w:szCs w:val="14"/>
              </w:rPr>
              <w:t xml:space="preserve">отсутствие кредиторской задолженности </w:t>
            </w:r>
            <w:r w:rsidRPr="005E09EF">
              <w:rPr>
                <w:rFonts w:ascii="Times New Roman" w:hAnsi="Times New Roman"/>
                <w:sz w:val="14"/>
                <w:szCs w:val="14"/>
                <w:lang/>
              </w:rPr>
              <w:t xml:space="preserve">по начисленным выплатам по оплате труда перед работниками (сотрудниками) учреждения (за исключением депонированных сумм) </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30</w:t>
            </w:r>
          </w:p>
        </w:tc>
      </w:tr>
      <w:tr w:rsidR="005E09EF" w:rsidRPr="005E09EF" w:rsidTr="005E09EF">
        <w:tc>
          <w:tcPr>
            <w:tcW w:w="882" w:type="pct"/>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выполнение показателей результативности деятельности учреждения:</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95 до 97%</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98 до 100%</w:t>
            </w:r>
          </w:p>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pacing w:val="-2"/>
                <w:sz w:val="14"/>
                <w:szCs w:val="14"/>
              </w:rPr>
              <w:t>более 100%</w:t>
            </w:r>
          </w:p>
        </w:tc>
        <w:tc>
          <w:tcPr>
            <w:tcW w:w="788" w:type="pct"/>
            <w:tcBorders>
              <w:right w:val="single" w:sz="4" w:space="0" w:color="auto"/>
            </w:tcBorders>
          </w:tcPr>
          <w:p w:rsidR="005E09EF" w:rsidRPr="005E09EF" w:rsidRDefault="005E09EF" w:rsidP="002F0DF8">
            <w:pPr>
              <w:spacing w:line="235" w:lineRule="auto"/>
              <w:rPr>
                <w:rFonts w:ascii="Times New Roman" w:hAnsi="Times New Roman"/>
                <w:spacing w:val="-2"/>
                <w:sz w:val="14"/>
                <w:szCs w:val="14"/>
              </w:rPr>
            </w:pPr>
          </w:p>
          <w:p w:rsidR="005E09EF" w:rsidRPr="005E09EF" w:rsidRDefault="005E09EF" w:rsidP="002F0DF8">
            <w:pPr>
              <w:spacing w:line="235" w:lineRule="auto"/>
              <w:rPr>
                <w:rFonts w:ascii="Times New Roman" w:hAnsi="Times New Roman"/>
                <w:spacing w:val="-2"/>
                <w:sz w:val="14"/>
                <w:szCs w:val="14"/>
              </w:rPr>
            </w:pP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20</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21 до 30</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31 до 50</w:t>
            </w:r>
          </w:p>
        </w:tc>
      </w:tr>
      <w:tr w:rsidR="005E09EF" w:rsidRPr="005E09EF" w:rsidTr="005E09EF">
        <w:tc>
          <w:tcPr>
            <w:tcW w:w="882" w:type="pct"/>
            <w:vMerge w:val="restar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Заместитель начальника </w:t>
            </w:r>
          </w:p>
        </w:tc>
        <w:tc>
          <w:tcPr>
            <w:tcW w:w="1590" w:type="pct"/>
            <w:vMerge w:val="restar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сложность организации и управления основной, финансовой, административно-хозяйственной деятельностью учреждения </w:t>
            </w: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инициация предложений, проектов, направленных на улучшение качества предоставляемых услуг учреждения</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разработка и применение новых технологий при решении </w:t>
            </w:r>
            <w:proofErr w:type="spellStart"/>
            <w:r w:rsidRPr="005E09EF">
              <w:rPr>
                <w:rFonts w:ascii="Times New Roman" w:hAnsi="Times New Roman"/>
                <w:sz w:val="14"/>
                <w:szCs w:val="14"/>
              </w:rPr>
              <w:t>сициокультурных</w:t>
            </w:r>
            <w:proofErr w:type="spellEnd"/>
            <w:r w:rsidRPr="005E09EF">
              <w:rPr>
                <w:rFonts w:ascii="Times New Roman" w:hAnsi="Times New Roman"/>
                <w:sz w:val="14"/>
                <w:szCs w:val="14"/>
              </w:rPr>
              <w:t xml:space="preserve"> задач, стоящих перед обществом</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привлечение экономических и социальных партнеров для реализации основных направлений деятельности учреждения</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достижение конкретно измеримых положительных результатов в </w:t>
            </w:r>
            <w:proofErr w:type="spellStart"/>
            <w:r w:rsidRPr="005E09EF">
              <w:rPr>
                <w:rFonts w:ascii="Times New Roman" w:hAnsi="Times New Roman"/>
                <w:sz w:val="14"/>
                <w:szCs w:val="14"/>
              </w:rPr>
              <w:t>социокультурной</w:t>
            </w:r>
            <w:proofErr w:type="spellEnd"/>
            <w:r w:rsidRPr="005E09EF">
              <w:rPr>
                <w:rFonts w:ascii="Times New Roman" w:hAnsi="Times New Roman"/>
                <w:sz w:val="14"/>
                <w:szCs w:val="14"/>
              </w:rPr>
              <w:t xml:space="preserve"> деятельности </w:t>
            </w:r>
            <w:r w:rsidRPr="005E09EF">
              <w:rPr>
                <w:rFonts w:ascii="Times New Roman" w:hAnsi="Times New Roman"/>
                <w:sz w:val="14"/>
                <w:szCs w:val="14"/>
              </w:rPr>
              <w:lastRenderedPageBreak/>
              <w:t>учреждения</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lastRenderedPageBreak/>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Выполнение показателей результативности деятельности учреждения:</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95 до 97%</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98 до 100%</w:t>
            </w:r>
          </w:p>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pacing w:val="-2"/>
                <w:sz w:val="14"/>
                <w:szCs w:val="14"/>
              </w:rPr>
              <w:t>более 100%</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p>
          <w:p w:rsidR="005E09EF" w:rsidRPr="005E09EF" w:rsidRDefault="005E09EF" w:rsidP="002F0DF8">
            <w:pPr>
              <w:spacing w:line="235" w:lineRule="auto"/>
              <w:ind w:firstLine="47"/>
              <w:rPr>
                <w:rFonts w:ascii="Times New Roman" w:hAnsi="Times New Roman"/>
                <w:spacing w:val="-2"/>
                <w:sz w:val="14"/>
                <w:szCs w:val="14"/>
              </w:rPr>
            </w:pPr>
          </w:p>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от 21 до 30</w:t>
            </w:r>
          </w:p>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от 31 до 40</w:t>
            </w:r>
          </w:p>
        </w:tc>
      </w:tr>
      <w:tr w:rsidR="005E09EF" w:rsidRPr="005E09EF" w:rsidTr="005E09EF">
        <w:tc>
          <w:tcPr>
            <w:tcW w:w="882" w:type="pct"/>
            <w:vMerge w:val="restar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Главный бухгалтер</w:t>
            </w:r>
          </w:p>
        </w:tc>
        <w:tc>
          <w:tcPr>
            <w:tcW w:w="1590" w:type="pct"/>
            <w:vMerge w:val="restar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 xml:space="preserve">сложность организации и управления финансовой деятельностью учреждения </w:t>
            </w: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инициация предложений, проектов, направленных на улучшение качества предоставляемых услуг учреждения</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z w:val="14"/>
                <w:szCs w:val="14"/>
              </w:rPr>
              <w:t>привлечение экономических партнеров для реализации основных направлений деятельности учреждения</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r w:rsidR="005E09EF" w:rsidRPr="005E09EF" w:rsidTr="005E09EF">
        <w:tc>
          <w:tcPr>
            <w:tcW w:w="882" w:type="pct"/>
            <w:vMerge/>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z w:val="14"/>
                <w:szCs w:val="14"/>
              </w:rPr>
            </w:pPr>
          </w:p>
        </w:tc>
        <w:tc>
          <w:tcPr>
            <w:tcW w:w="1740" w:type="pct"/>
          </w:tcPr>
          <w:p w:rsidR="005E09EF" w:rsidRPr="005E09EF" w:rsidRDefault="005E09EF" w:rsidP="002F0DF8">
            <w:pPr>
              <w:spacing w:line="235" w:lineRule="auto"/>
              <w:rPr>
                <w:rFonts w:ascii="Times New Roman" w:hAnsi="Times New Roman"/>
                <w:sz w:val="14"/>
                <w:szCs w:val="14"/>
              </w:rPr>
            </w:pPr>
            <w:r w:rsidRPr="005E09EF">
              <w:rPr>
                <w:rFonts w:ascii="Times New Roman" w:hAnsi="Times New Roman"/>
                <w:spacing w:val="-2"/>
                <w:sz w:val="14"/>
                <w:szCs w:val="14"/>
              </w:rPr>
              <w:t xml:space="preserve">отсутствие кредиторской задолженности </w:t>
            </w:r>
            <w:r w:rsidRPr="005E09EF">
              <w:rPr>
                <w:rFonts w:ascii="Times New Roman" w:hAnsi="Times New Roman"/>
                <w:sz w:val="14"/>
                <w:szCs w:val="14"/>
                <w:lang/>
              </w:rPr>
              <w:t xml:space="preserve">по начисленным выплатам по оплате труда перед работниками (сотрудниками) учреждения (за исключением депонированных сумм) </w:t>
            </w:r>
          </w:p>
        </w:tc>
        <w:tc>
          <w:tcPr>
            <w:tcW w:w="788" w:type="pct"/>
            <w:tcBorders>
              <w:right w:val="single" w:sz="4" w:space="0" w:color="auto"/>
            </w:tcBorders>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30</w:t>
            </w:r>
          </w:p>
        </w:tc>
      </w:tr>
      <w:tr w:rsidR="005E09EF" w:rsidRPr="005E09EF" w:rsidTr="005E09EF">
        <w:tc>
          <w:tcPr>
            <w:tcW w:w="5000" w:type="pct"/>
            <w:gridSpan w:val="4"/>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z w:val="14"/>
                <w:szCs w:val="14"/>
              </w:rPr>
              <w:t>Выплаты  за качество выполняемых работ</w:t>
            </w:r>
          </w:p>
        </w:tc>
      </w:tr>
      <w:tr w:rsidR="005E09EF" w:rsidRPr="005E09EF" w:rsidTr="005E09EF">
        <w:tc>
          <w:tcPr>
            <w:tcW w:w="882" w:type="pct"/>
            <w:vAlign w:val="center"/>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Руководитель</w:t>
            </w:r>
          </w:p>
        </w:tc>
        <w:tc>
          <w:tcPr>
            <w:tcW w:w="159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обеспечение безопасных условий в учреждении </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788" w:type="pct"/>
            <w:tcBorders>
              <w:right w:val="single" w:sz="4" w:space="0" w:color="auto"/>
            </w:tcBorders>
            <w:vAlign w:val="center"/>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50</w:t>
            </w:r>
          </w:p>
        </w:tc>
      </w:tr>
      <w:tr w:rsidR="005E09EF" w:rsidRPr="005E09EF" w:rsidTr="005E09EF">
        <w:tc>
          <w:tcPr>
            <w:tcW w:w="882" w:type="pct"/>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обеспечение качества предоставляемых услуг</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обоснованных жалоб на работу учреждения или действия руководителя</w:t>
            </w:r>
          </w:p>
        </w:tc>
        <w:tc>
          <w:tcPr>
            <w:tcW w:w="788" w:type="pct"/>
            <w:tcBorders>
              <w:right w:val="single" w:sz="4" w:space="0" w:color="auto"/>
            </w:tcBorders>
            <w:vAlign w:val="center"/>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до 40</w:t>
            </w:r>
          </w:p>
        </w:tc>
      </w:tr>
      <w:tr w:rsidR="005E09EF" w:rsidRPr="005E09EF" w:rsidTr="005E09EF">
        <w:tc>
          <w:tcPr>
            <w:tcW w:w="882" w:type="pct"/>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эффективность реализуемой кадровой политики</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укомплектованность учреждения специалистами, работающими по профилю:</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80 до 90%</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91 до 100%</w:t>
            </w:r>
          </w:p>
        </w:tc>
        <w:tc>
          <w:tcPr>
            <w:tcW w:w="788" w:type="pct"/>
            <w:tcBorders>
              <w:right w:val="single" w:sz="4" w:space="0" w:color="auto"/>
            </w:tcBorders>
            <w:vAlign w:val="center"/>
          </w:tcPr>
          <w:p w:rsidR="005E09EF" w:rsidRPr="005E09EF" w:rsidRDefault="005E09EF" w:rsidP="002F0DF8">
            <w:pPr>
              <w:spacing w:line="235" w:lineRule="auto"/>
              <w:rPr>
                <w:rFonts w:ascii="Times New Roman" w:hAnsi="Times New Roman"/>
                <w:spacing w:val="-2"/>
                <w:sz w:val="14"/>
                <w:szCs w:val="14"/>
              </w:rPr>
            </w:pPr>
          </w:p>
          <w:p w:rsidR="005E09EF" w:rsidRPr="005E09EF" w:rsidRDefault="005E09EF" w:rsidP="002F0DF8">
            <w:pPr>
              <w:spacing w:line="235" w:lineRule="auto"/>
              <w:rPr>
                <w:rFonts w:ascii="Times New Roman" w:hAnsi="Times New Roman"/>
                <w:spacing w:val="-2"/>
                <w:sz w:val="14"/>
                <w:szCs w:val="14"/>
              </w:rPr>
            </w:pP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до 20 </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21 до 30</w:t>
            </w:r>
          </w:p>
        </w:tc>
      </w:tr>
      <w:tr w:rsidR="005E09EF" w:rsidRPr="005E09EF" w:rsidTr="005E09EF">
        <w:tc>
          <w:tcPr>
            <w:tcW w:w="882" w:type="pct"/>
            <w:vMerge w:val="restart"/>
            <w:vAlign w:val="center"/>
          </w:tcPr>
          <w:p w:rsidR="005E09EF" w:rsidRPr="005E09EF" w:rsidRDefault="005E09EF" w:rsidP="002F0DF8">
            <w:pPr>
              <w:spacing w:line="235" w:lineRule="auto"/>
              <w:jc w:val="center"/>
              <w:rPr>
                <w:rFonts w:ascii="Times New Roman" w:hAnsi="Times New Roman"/>
                <w:spacing w:val="-2"/>
                <w:sz w:val="14"/>
                <w:szCs w:val="14"/>
              </w:rPr>
            </w:pPr>
            <w:r w:rsidRPr="005E09EF">
              <w:rPr>
                <w:rFonts w:ascii="Times New Roman" w:hAnsi="Times New Roman"/>
                <w:spacing w:val="-2"/>
                <w:sz w:val="14"/>
                <w:szCs w:val="14"/>
              </w:rPr>
              <w:t>Заместитель начальника</w:t>
            </w:r>
          </w:p>
        </w:tc>
        <w:tc>
          <w:tcPr>
            <w:tcW w:w="1590" w:type="pct"/>
            <w:vMerge w:val="restar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стабильность функционирования курируемого направления </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нарушений и срывов работы в результате несоблюдения трудовой дисциплины</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30</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pacing w:val="-2"/>
                <w:sz w:val="14"/>
                <w:szCs w:val="14"/>
              </w:rPr>
            </w:pP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30</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обеспечение качества предоставляемых услуг</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обоснованных зафиксированных замечаний к заместителю руководителя со стороны контролирующих органов, учредителя, граждан</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30</w:t>
            </w:r>
          </w:p>
        </w:tc>
      </w:tr>
      <w:tr w:rsidR="005E09EF" w:rsidRPr="005E09EF" w:rsidTr="005E09EF">
        <w:tc>
          <w:tcPr>
            <w:tcW w:w="882" w:type="pct"/>
            <w:vMerge w:val="restart"/>
            <w:vAlign w:val="center"/>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Главный бухгалтер</w:t>
            </w:r>
          </w:p>
        </w:tc>
        <w:tc>
          <w:tcPr>
            <w:tcW w:w="1590" w:type="pct"/>
            <w:vMerge w:val="restar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 xml:space="preserve">обеспечение стабильности финансовой деятельности </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нарушений финансово-хозяйственной деятельности по результатам предыдущей проверки</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10</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pacing w:val="-2"/>
                <w:sz w:val="14"/>
                <w:szCs w:val="14"/>
              </w:rPr>
            </w:pP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своевременное, полное и достоверное представление отчетности</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15</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vMerge w:val="restar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непрерывное профессиональное образование</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участие в работе курсов, семинаров, конференций:</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 1 до 2</w:t>
            </w:r>
          </w:p>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более 2</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p>
          <w:p w:rsidR="005E09EF" w:rsidRPr="005E09EF" w:rsidRDefault="005E09EF" w:rsidP="002F0DF8">
            <w:pPr>
              <w:spacing w:line="235" w:lineRule="auto"/>
              <w:ind w:firstLine="47"/>
              <w:rPr>
                <w:rFonts w:ascii="Times New Roman" w:hAnsi="Times New Roman"/>
                <w:spacing w:val="-2"/>
                <w:sz w:val="14"/>
                <w:szCs w:val="14"/>
              </w:rPr>
            </w:pPr>
          </w:p>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от 21 до 30</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vMerge/>
          </w:tcPr>
          <w:p w:rsidR="005E09EF" w:rsidRPr="005E09EF" w:rsidRDefault="005E09EF" w:rsidP="002F0DF8">
            <w:pPr>
              <w:spacing w:line="235" w:lineRule="auto"/>
              <w:rPr>
                <w:rFonts w:ascii="Times New Roman" w:hAnsi="Times New Roman"/>
                <w:spacing w:val="-2"/>
                <w:sz w:val="14"/>
                <w:szCs w:val="14"/>
              </w:rPr>
            </w:pP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применение в работе специализированных бухгалтерских программ, повышающих эффективность работы и сокращающих время обработки документов (по факту применения)</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5</w:t>
            </w:r>
          </w:p>
        </w:tc>
      </w:tr>
      <w:tr w:rsidR="005E09EF" w:rsidRPr="005E09EF" w:rsidTr="005E09EF">
        <w:tc>
          <w:tcPr>
            <w:tcW w:w="882" w:type="pct"/>
            <w:vMerge/>
            <w:vAlign w:val="center"/>
          </w:tcPr>
          <w:p w:rsidR="005E09EF" w:rsidRPr="005E09EF" w:rsidRDefault="005E09EF" w:rsidP="002F0DF8">
            <w:pPr>
              <w:spacing w:line="235" w:lineRule="auto"/>
              <w:rPr>
                <w:rFonts w:ascii="Times New Roman" w:hAnsi="Times New Roman"/>
                <w:spacing w:val="-2"/>
                <w:sz w:val="14"/>
                <w:szCs w:val="14"/>
              </w:rPr>
            </w:pPr>
          </w:p>
        </w:tc>
        <w:tc>
          <w:tcPr>
            <w:tcW w:w="159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ответственное отношение к своим обязанностям</w:t>
            </w:r>
          </w:p>
        </w:tc>
        <w:tc>
          <w:tcPr>
            <w:tcW w:w="1740" w:type="pct"/>
          </w:tcPr>
          <w:p w:rsidR="005E09EF" w:rsidRPr="005E09EF" w:rsidRDefault="005E09EF" w:rsidP="002F0DF8">
            <w:pPr>
              <w:spacing w:line="235" w:lineRule="auto"/>
              <w:rPr>
                <w:rFonts w:ascii="Times New Roman" w:hAnsi="Times New Roman"/>
                <w:spacing w:val="-2"/>
                <w:sz w:val="14"/>
                <w:szCs w:val="14"/>
              </w:rPr>
            </w:pPr>
            <w:r w:rsidRPr="005E09EF">
              <w:rPr>
                <w:rFonts w:ascii="Times New Roman" w:hAnsi="Times New Roman"/>
                <w:spacing w:val="-2"/>
                <w:sz w:val="14"/>
                <w:szCs w:val="14"/>
              </w:rPr>
              <w:t>отсутствие обоснованных зафиксированных жалоб со стороны учредителя, руководителя, работников учреждения</w:t>
            </w:r>
          </w:p>
        </w:tc>
        <w:tc>
          <w:tcPr>
            <w:tcW w:w="788" w:type="pct"/>
            <w:tcBorders>
              <w:right w:val="single" w:sz="4" w:space="0" w:color="auto"/>
            </w:tcBorders>
            <w:vAlign w:val="center"/>
          </w:tcPr>
          <w:p w:rsidR="005E09EF" w:rsidRPr="005E09EF" w:rsidRDefault="005E09EF" w:rsidP="002F0DF8">
            <w:pPr>
              <w:spacing w:line="235" w:lineRule="auto"/>
              <w:ind w:firstLine="47"/>
              <w:rPr>
                <w:rFonts w:ascii="Times New Roman" w:hAnsi="Times New Roman"/>
                <w:spacing w:val="-2"/>
                <w:sz w:val="14"/>
                <w:szCs w:val="14"/>
              </w:rPr>
            </w:pPr>
            <w:r w:rsidRPr="005E09EF">
              <w:rPr>
                <w:rFonts w:ascii="Times New Roman" w:hAnsi="Times New Roman"/>
                <w:spacing w:val="-2"/>
                <w:sz w:val="14"/>
                <w:szCs w:val="14"/>
              </w:rPr>
              <w:t>до 20</w:t>
            </w:r>
          </w:p>
        </w:tc>
      </w:tr>
    </w:tbl>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E09EF" w:rsidRPr="005E09EF" w:rsidRDefault="005E09EF" w:rsidP="005E09EF">
      <w:pPr>
        <w:autoSpaceDN w:val="0"/>
        <w:adjustRightInd w:val="0"/>
        <w:spacing w:after="0" w:line="240" w:lineRule="auto"/>
        <w:rPr>
          <w:rFonts w:ascii="Times New Roman" w:hAnsi="Times New Roman"/>
          <w:sz w:val="18"/>
          <w:szCs w:val="18"/>
        </w:rPr>
      </w:pPr>
      <w:r w:rsidRPr="005E09EF">
        <w:rPr>
          <w:rFonts w:ascii="Times New Roman" w:hAnsi="Times New Roman"/>
          <w:sz w:val="18"/>
          <w:szCs w:val="18"/>
        </w:rPr>
        <w:t>Примечание. Содержание  действующих критериев для установления выплаты может уточняться и изменяться с учетом специфики работы</w:t>
      </w:r>
      <w:r w:rsidRPr="005E09EF">
        <w:rPr>
          <w:rFonts w:ascii="Times New Roman" w:hAnsi="Times New Roman"/>
          <w:sz w:val="18"/>
          <w:szCs w:val="18"/>
          <w:lang w:eastAsia="ru-RU"/>
        </w:rPr>
        <w:t xml:space="preserve"> </w:t>
      </w:r>
      <w:r w:rsidRPr="005E09EF">
        <w:rPr>
          <w:rFonts w:ascii="Times New Roman" w:hAnsi="Times New Roman"/>
          <w:sz w:val="18"/>
          <w:szCs w:val="18"/>
        </w:rPr>
        <w:t>учреждения.</w:t>
      </w:r>
    </w:p>
    <w:p w:rsidR="005E09EF" w:rsidRPr="005E09EF" w:rsidRDefault="005E09EF" w:rsidP="005E09EF">
      <w:pPr>
        <w:spacing w:after="0" w:line="240" w:lineRule="auto"/>
        <w:jc w:val="center"/>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lastRenderedPageBreak/>
        <w:t>Резолюция публичных слушаний</w:t>
      </w:r>
    </w:p>
    <w:p w:rsidR="005E09EF" w:rsidRPr="005E09EF" w:rsidRDefault="005E09EF" w:rsidP="005E09EF">
      <w:pPr>
        <w:spacing w:after="0" w:line="240" w:lineRule="auto"/>
        <w:jc w:val="center"/>
        <w:rPr>
          <w:rFonts w:ascii="Times New Roman" w:eastAsia="Times New Roman" w:hAnsi="Times New Roman"/>
          <w:sz w:val="20"/>
          <w:szCs w:val="20"/>
          <w:lang w:eastAsia="ru-RU"/>
        </w:rPr>
      </w:pPr>
    </w:p>
    <w:p w:rsidR="005E09EF" w:rsidRPr="005E09EF" w:rsidRDefault="005E09EF" w:rsidP="005E09EF">
      <w:pPr>
        <w:spacing w:after="0" w:line="240" w:lineRule="auto"/>
        <w:jc w:val="both"/>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tab/>
        <w:t>17 октября 2017 года в 17.00 часов в актовом зале администрации  Богучанского района состоялись публичные слушания  по вопросу «О внесении изменений и дополнений в Устав Богучанского района Красноярского края».</w:t>
      </w:r>
    </w:p>
    <w:p w:rsidR="005E09EF" w:rsidRPr="005E09EF" w:rsidRDefault="005E09EF" w:rsidP="005E09EF">
      <w:pPr>
        <w:spacing w:after="0" w:line="240" w:lineRule="auto"/>
        <w:jc w:val="both"/>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tab/>
        <w:t>Участниками публичных слушаний стали 20 жителей Богучанского района.</w:t>
      </w:r>
    </w:p>
    <w:p w:rsidR="005E09EF" w:rsidRPr="005E09EF" w:rsidRDefault="005E09EF" w:rsidP="001F758A">
      <w:pPr>
        <w:numPr>
          <w:ilvl w:val="0"/>
          <w:numId w:val="13"/>
        </w:numPr>
        <w:tabs>
          <w:tab w:val="num" w:pos="0"/>
        </w:tabs>
        <w:spacing w:after="0" w:line="240" w:lineRule="auto"/>
        <w:ind w:left="0" w:firstLine="360"/>
        <w:jc w:val="both"/>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t>По результатам публичных слушаний приняты следующие рекомендации: Одобрить проект решения Богучанского районного Совета депутатов</w:t>
      </w:r>
      <w:r w:rsidRPr="005E09EF">
        <w:rPr>
          <w:rFonts w:ascii="Times New Roman" w:eastAsia="Times New Roman" w:hAnsi="Times New Roman"/>
          <w:i/>
          <w:sz w:val="20"/>
          <w:szCs w:val="20"/>
          <w:lang w:eastAsia="ru-RU"/>
        </w:rPr>
        <w:t xml:space="preserve"> </w:t>
      </w:r>
      <w:r w:rsidRPr="005E09EF">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w:t>
      </w:r>
    </w:p>
    <w:p w:rsidR="005E09EF" w:rsidRPr="005E09EF" w:rsidRDefault="005E09EF" w:rsidP="001F758A">
      <w:pPr>
        <w:numPr>
          <w:ilvl w:val="0"/>
          <w:numId w:val="13"/>
        </w:numPr>
        <w:tabs>
          <w:tab w:val="num" w:pos="0"/>
        </w:tabs>
        <w:spacing w:after="0" w:line="240" w:lineRule="auto"/>
        <w:ind w:left="0" w:firstLine="360"/>
        <w:jc w:val="both"/>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t xml:space="preserve">Предложить </w:t>
      </w:r>
      <w:proofErr w:type="spellStart"/>
      <w:r w:rsidRPr="005E09EF">
        <w:rPr>
          <w:rFonts w:ascii="Times New Roman" w:eastAsia="Times New Roman" w:hAnsi="Times New Roman"/>
          <w:sz w:val="20"/>
          <w:szCs w:val="20"/>
          <w:lang w:eastAsia="ru-RU"/>
        </w:rPr>
        <w:t>Богучанскому</w:t>
      </w:r>
      <w:proofErr w:type="spellEnd"/>
      <w:r w:rsidRPr="005E09EF">
        <w:rPr>
          <w:rFonts w:ascii="Times New Roman" w:eastAsia="Times New Roman" w:hAnsi="Times New Roman"/>
          <w:sz w:val="20"/>
          <w:szCs w:val="20"/>
          <w:lang w:eastAsia="ru-RU"/>
        </w:rPr>
        <w:t xml:space="preserve"> районному Совету депутатов принять вышеназванное решение.</w:t>
      </w:r>
    </w:p>
    <w:p w:rsidR="005E09EF" w:rsidRPr="005E09EF" w:rsidRDefault="005E09EF" w:rsidP="001F758A">
      <w:pPr>
        <w:numPr>
          <w:ilvl w:val="0"/>
          <w:numId w:val="13"/>
        </w:numPr>
        <w:tabs>
          <w:tab w:val="num" w:pos="0"/>
        </w:tabs>
        <w:spacing w:after="0" w:line="240" w:lineRule="auto"/>
        <w:ind w:left="0" w:firstLine="360"/>
        <w:jc w:val="both"/>
        <w:rPr>
          <w:rFonts w:ascii="Times New Roman" w:eastAsia="Times New Roman" w:hAnsi="Times New Roman"/>
          <w:sz w:val="20"/>
          <w:szCs w:val="20"/>
          <w:lang w:eastAsia="ru-RU"/>
        </w:rPr>
      </w:pPr>
      <w:r w:rsidRPr="005E09EF">
        <w:rPr>
          <w:rFonts w:ascii="Times New Roman" w:eastAsia="Times New Roman" w:hAnsi="Times New Roman"/>
          <w:sz w:val="20"/>
          <w:szCs w:val="20"/>
          <w:lang w:eastAsia="ru-RU"/>
        </w:rPr>
        <w:t xml:space="preserve"> Результаты проведения публичных слушаний опубликовать в Официальном вестнике Богучанского района и разместить на Официальном сайте Богучанского района.</w:t>
      </w:r>
    </w:p>
    <w:p w:rsidR="008F68EB" w:rsidRPr="005E09EF" w:rsidRDefault="008F68EB" w:rsidP="005E09E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F68EB" w:rsidRDefault="008F68EB" w:rsidP="005E09EF">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5039C" w:rsidRDefault="00F5039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8F68EB"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F68EB" w:rsidRDefault="0061775D"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r>
        <w:rPr>
          <w:rFonts w:ascii="Times New Roman" w:eastAsia="Times New Roman" w:hAnsi="Times New Roman"/>
          <w:sz w:val="16"/>
          <w:szCs w:val="20"/>
          <w:lang w:eastAsia="ru-RU"/>
        </w:rPr>
        <w:t xml:space="preserve">                                                                                                           </w:t>
      </w: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850C4" w:rsidRPr="006072C2" w:rsidRDefault="003850C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34"/>
      <w:footerReference w:type="first" r:id="rId3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8A" w:rsidRDefault="001F758A" w:rsidP="00F3397A">
      <w:pPr>
        <w:spacing w:after="0" w:line="240" w:lineRule="auto"/>
      </w:pPr>
      <w:r>
        <w:separator/>
      </w:r>
    </w:p>
  </w:endnote>
  <w:endnote w:type="continuationSeparator" w:id="0">
    <w:p w:rsidR="001F758A" w:rsidRDefault="001F758A"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97A94" w:rsidRDefault="00197A94">
        <w:r>
          <w:rPr>
            <w:noProof/>
            <w:lang w:eastAsia="ru-RU"/>
          </w:rPr>
          <w:pict>
            <v:group id="Группа 33" o:spid="_x0000_s4100" style="position:absolute;margin-left:.45pt;margin-top:32.3pt;width:594.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97A94" w:rsidRDefault="00197A94">
                      <w:pPr>
                        <w:jc w:val="center"/>
                      </w:pPr>
                      <w:r w:rsidRPr="00496B87">
                        <w:fldChar w:fldCharType="begin"/>
                      </w:r>
                      <w:r>
                        <w:instrText>PAGE    \* MERGEFORMAT</w:instrText>
                      </w:r>
                      <w:r w:rsidRPr="00496B87">
                        <w:fldChar w:fldCharType="separate"/>
                      </w:r>
                      <w:r w:rsidR="00F5039C" w:rsidRPr="00F5039C">
                        <w:rPr>
                          <w:rFonts w:ascii="Times New Roman" w:eastAsia="Times New Roman" w:hAnsi="Times New Roman"/>
                          <w:noProof/>
                          <w:sz w:val="20"/>
                          <w:szCs w:val="20"/>
                          <w:lang w:eastAsia="ru-RU"/>
                        </w:rPr>
                        <w:t>69</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97A94" w:rsidRDefault="00197A94">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8A" w:rsidRDefault="001F758A" w:rsidP="00F3397A">
      <w:pPr>
        <w:spacing w:after="0" w:line="240" w:lineRule="auto"/>
      </w:pPr>
      <w:r>
        <w:separator/>
      </w:r>
    </w:p>
  </w:footnote>
  <w:footnote w:type="continuationSeparator" w:id="0">
    <w:p w:rsidR="001F758A" w:rsidRDefault="001F758A"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831D6F"/>
    <w:multiLevelType w:val="hybridMultilevel"/>
    <w:tmpl w:val="1662F55C"/>
    <w:lvl w:ilvl="0" w:tplc="6610FCB4">
      <w:start w:val="1"/>
      <w:numFmt w:val="decimal"/>
      <w:lvlText w:val="%1."/>
      <w:lvlJc w:val="left"/>
      <w:pPr>
        <w:ind w:left="1353"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5">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8786E66"/>
    <w:multiLevelType w:val="multilevel"/>
    <w:tmpl w:val="584E202E"/>
    <w:lvl w:ilvl="0">
      <w:start w:val="6"/>
      <w:numFmt w:val="decimal"/>
      <w:lvlText w:val="%1."/>
      <w:lvlJc w:val="left"/>
      <w:pPr>
        <w:ind w:left="720" w:hanging="360"/>
      </w:pPr>
      <w:rPr>
        <w:rFonts w:hint="default"/>
      </w:rPr>
    </w:lvl>
    <w:lvl w:ilvl="1">
      <w:start w:val="8"/>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18"/>
  </w:num>
  <w:num w:numId="4">
    <w:abstractNumId w:val="8"/>
  </w:num>
  <w:num w:numId="5">
    <w:abstractNumId w:val="15"/>
  </w:num>
  <w:num w:numId="6">
    <w:abstractNumId w:val="11"/>
  </w:num>
  <w:num w:numId="7">
    <w:abstractNumId w:val="14"/>
  </w:num>
  <w:num w:numId="8">
    <w:abstractNumId w:val="9"/>
  </w:num>
  <w:num w:numId="9">
    <w:abstractNumId w:val="13"/>
  </w:num>
  <w:num w:numId="10">
    <w:abstractNumId w:val="16"/>
  </w:num>
  <w:num w:numId="11">
    <w:abstractNumId w:val="10"/>
  </w:num>
  <w:num w:numId="12">
    <w:abstractNumId w:val="17"/>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8329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0E4"/>
    <w:rsid w:val="00020926"/>
    <w:rsid w:val="0002117D"/>
    <w:rsid w:val="00021864"/>
    <w:rsid w:val="000224EF"/>
    <w:rsid w:val="000224F4"/>
    <w:rsid w:val="00022A39"/>
    <w:rsid w:val="00022D26"/>
    <w:rsid w:val="0002476A"/>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02B"/>
    <w:rsid w:val="00055663"/>
    <w:rsid w:val="000561BE"/>
    <w:rsid w:val="00056577"/>
    <w:rsid w:val="000567FB"/>
    <w:rsid w:val="00057C8B"/>
    <w:rsid w:val="00057D62"/>
    <w:rsid w:val="000604C8"/>
    <w:rsid w:val="0006100D"/>
    <w:rsid w:val="00061BEE"/>
    <w:rsid w:val="00062542"/>
    <w:rsid w:val="00062D16"/>
    <w:rsid w:val="00063424"/>
    <w:rsid w:val="00063985"/>
    <w:rsid w:val="00063C65"/>
    <w:rsid w:val="000641C7"/>
    <w:rsid w:val="00065E72"/>
    <w:rsid w:val="00065F76"/>
    <w:rsid w:val="00067560"/>
    <w:rsid w:val="0006770B"/>
    <w:rsid w:val="00071FE5"/>
    <w:rsid w:val="000726BF"/>
    <w:rsid w:val="000726D6"/>
    <w:rsid w:val="00072A40"/>
    <w:rsid w:val="000737A2"/>
    <w:rsid w:val="000739C3"/>
    <w:rsid w:val="00073E31"/>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0F23"/>
    <w:rsid w:val="000911BD"/>
    <w:rsid w:val="000913AB"/>
    <w:rsid w:val="000913BB"/>
    <w:rsid w:val="000919A4"/>
    <w:rsid w:val="00091C96"/>
    <w:rsid w:val="00091D76"/>
    <w:rsid w:val="00092BD1"/>
    <w:rsid w:val="000933BE"/>
    <w:rsid w:val="00093719"/>
    <w:rsid w:val="00094677"/>
    <w:rsid w:val="000949F1"/>
    <w:rsid w:val="00094ADF"/>
    <w:rsid w:val="00095947"/>
    <w:rsid w:val="00095A37"/>
    <w:rsid w:val="00095B21"/>
    <w:rsid w:val="000966C9"/>
    <w:rsid w:val="000966DF"/>
    <w:rsid w:val="00096ECC"/>
    <w:rsid w:val="000A0F1F"/>
    <w:rsid w:val="000A12CD"/>
    <w:rsid w:val="000A1545"/>
    <w:rsid w:val="000A179D"/>
    <w:rsid w:val="000A2D06"/>
    <w:rsid w:val="000A3064"/>
    <w:rsid w:val="000A30E8"/>
    <w:rsid w:val="000A3F7F"/>
    <w:rsid w:val="000A445C"/>
    <w:rsid w:val="000A71F7"/>
    <w:rsid w:val="000A739D"/>
    <w:rsid w:val="000B03B6"/>
    <w:rsid w:val="000B1688"/>
    <w:rsid w:val="000B198F"/>
    <w:rsid w:val="000B2933"/>
    <w:rsid w:val="000B3450"/>
    <w:rsid w:val="000B3524"/>
    <w:rsid w:val="000B4675"/>
    <w:rsid w:val="000B58E7"/>
    <w:rsid w:val="000B5C74"/>
    <w:rsid w:val="000B5FE1"/>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79D"/>
    <w:rsid w:val="000C48D4"/>
    <w:rsid w:val="000C50A6"/>
    <w:rsid w:val="000C5ECF"/>
    <w:rsid w:val="000C6171"/>
    <w:rsid w:val="000C6818"/>
    <w:rsid w:val="000C685D"/>
    <w:rsid w:val="000C71D0"/>
    <w:rsid w:val="000D0F74"/>
    <w:rsid w:val="000D12EB"/>
    <w:rsid w:val="000D2538"/>
    <w:rsid w:val="000D2C0A"/>
    <w:rsid w:val="000D2F51"/>
    <w:rsid w:val="000D3149"/>
    <w:rsid w:val="000D3B24"/>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103E"/>
    <w:rsid w:val="000F26FA"/>
    <w:rsid w:val="000F2A3F"/>
    <w:rsid w:val="000F39AC"/>
    <w:rsid w:val="000F3A1E"/>
    <w:rsid w:val="000F3A3A"/>
    <w:rsid w:val="000F4447"/>
    <w:rsid w:val="000F4D62"/>
    <w:rsid w:val="000F4FEB"/>
    <w:rsid w:val="000F59AD"/>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EE"/>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2CE7"/>
    <w:rsid w:val="001232AE"/>
    <w:rsid w:val="001246C7"/>
    <w:rsid w:val="00124B36"/>
    <w:rsid w:val="00124D5E"/>
    <w:rsid w:val="001256AB"/>
    <w:rsid w:val="001271E2"/>
    <w:rsid w:val="00127E3C"/>
    <w:rsid w:val="0013288E"/>
    <w:rsid w:val="0013327F"/>
    <w:rsid w:val="00133735"/>
    <w:rsid w:val="00133E98"/>
    <w:rsid w:val="001348D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074E"/>
    <w:rsid w:val="0015141C"/>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5C95"/>
    <w:rsid w:val="001662CA"/>
    <w:rsid w:val="00166619"/>
    <w:rsid w:val="00166771"/>
    <w:rsid w:val="001668EC"/>
    <w:rsid w:val="00166DC5"/>
    <w:rsid w:val="001677AB"/>
    <w:rsid w:val="001713C0"/>
    <w:rsid w:val="001715E7"/>
    <w:rsid w:val="001725FE"/>
    <w:rsid w:val="001734D2"/>
    <w:rsid w:val="001739E5"/>
    <w:rsid w:val="00173F15"/>
    <w:rsid w:val="00174242"/>
    <w:rsid w:val="00175BBC"/>
    <w:rsid w:val="001761B4"/>
    <w:rsid w:val="0018008F"/>
    <w:rsid w:val="0018055F"/>
    <w:rsid w:val="00180ADA"/>
    <w:rsid w:val="00180C5B"/>
    <w:rsid w:val="00180F1C"/>
    <w:rsid w:val="001817FE"/>
    <w:rsid w:val="001821C2"/>
    <w:rsid w:val="001823FB"/>
    <w:rsid w:val="00182822"/>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060"/>
    <w:rsid w:val="0019326F"/>
    <w:rsid w:val="0019356B"/>
    <w:rsid w:val="0019432D"/>
    <w:rsid w:val="00194861"/>
    <w:rsid w:val="00195DE2"/>
    <w:rsid w:val="0019703D"/>
    <w:rsid w:val="00197A94"/>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2F45"/>
    <w:rsid w:val="001B322B"/>
    <w:rsid w:val="001B3BCD"/>
    <w:rsid w:val="001B3FF8"/>
    <w:rsid w:val="001B4BEE"/>
    <w:rsid w:val="001B5CC6"/>
    <w:rsid w:val="001B6E4B"/>
    <w:rsid w:val="001B6F4E"/>
    <w:rsid w:val="001B70A5"/>
    <w:rsid w:val="001B7B06"/>
    <w:rsid w:val="001B7BF6"/>
    <w:rsid w:val="001C07C4"/>
    <w:rsid w:val="001C1A5A"/>
    <w:rsid w:val="001C1B3B"/>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63C"/>
    <w:rsid w:val="001E5978"/>
    <w:rsid w:val="001E630B"/>
    <w:rsid w:val="001E674C"/>
    <w:rsid w:val="001E7DC1"/>
    <w:rsid w:val="001F11B4"/>
    <w:rsid w:val="001F11BB"/>
    <w:rsid w:val="001F1C58"/>
    <w:rsid w:val="001F24BC"/>
    <w:rsid w:val="001F2E4C"/>
    <w:rsid w:val="001F3E59"/>
    <w:rsid w:val="001F46CE"/>
    <w:rsid w:val="001F4D44"/>
    <w:rsid w:val="001F50E0"/>
    <w:rsid w:val="001F5240"/>
    <w:rsid w:val="001F5BE6"/>
    <w:rsid w:val="001F5F5A"/>
    <w:rsid w:val="001F6C81"/>
    <w:rsid w:val="001F6ED4"/>
    <w:rsid w:val="001F70C2"/>
    <w:rsid w:val="001F714E"/>
    <w:rsid w:val="001F7540"/>
    <w:rsid w:val="001F758A"/>
    <w:rsid w:val="001F7A42"/>
    <w:rsid w:val="002002C0"/>
    <w:rsid w:val="00200C81"/>
    <w:rsid w:val="00201BBD"/>
    <w:rsid w:val="00202509"/>
    <w:rsid w:val="002030E0"/>
    <w:rsid w:val="002036DA"/>
    <w:rsid w:val="00203858"/>
    <w:rsid w:val="00204C92"/>
    <w:rsid w:val="00204D0D"/>
    <w:rsid w:val="00204D9E"/>
    <w:rsid w:val="00205405"/>
    <w:rsid w:val="00205A92"/>
    <w:rsid w:val="00205B5D"/>
    <w:rsid w:val="00205EBE"/>
    <w:rsid w:val="0020733C"/>
    <w:rsid w:val="002100F7"/>
    <w:rsid w:val="00210FF5"/>
    <w:rsid w:val="002119AD"/>
    <w:rsid w:val="00211C6F"/>
    <w:rsid w:val="00211D74"/>
    <w:rsid w:val="0021255D"/>
    <w:rsid w:val="00212F99"/>
    <w:rsid w:val="00213A00"/>
    <w:rsid w:val="00213B68"/>
    <w:rsid w:val="002148A1"/>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BC6"/>
    <w:rsid w:val="00230F26"/>
    <w:rsid w:val="002315B0"/>
    <w:rsid w:val="00231796"/>
    <w:rsid w:val="00231D9D"/>
    <w:rsid w:val="00231E6E"/>
    <w:rsid w:val="002320F8"/>
    <w:rsid w:val="00232E4E"/>
    <w:rsid w:val="00232F9D"/>
    <w:rsid w:val="00233C0F"/>
    <w:rsid w:val="00233E32"/>
    <w:rsid w:val="00234053"/>
    <w:rsid w:val="002344B9"/>
    <w:rsid w:val="00234EBB"/>
    <w:rsid w:val="00235C91"/>
    <w:rsid w:val="002366BB"/>
    <w:rsid w:val="00237419"/>
    <w:rsid w:val="00237D32"/>
    <w:rsid w:val="002403CC"/>
    <w:rsid w:val="002404CF"/>
    <w:rsid w:val="00243005"/>
    <w:rsid w:val="00243B48"/>
    <w:rsid w:val="00244371"/>
    <w:rsid w:val="0024445E"/>
    <w:rsid w:val="00245183"/>
    <w:rsid w:val="00246DD5"/>
    <w:rsid w:val="0024782C"/>
    <w:rsid w:val="00247CFB"/>
    <w:rsid w:val="00250063"/>
    <w:rsid w:val="002527D1"/>
    <w:rsid w:val="00252DD2"/>
    <w:rsid w:val="00252E19"/>
    <w:rsid w:val="002537EB"/>
    <w:rsid w:val="002546D1"/>
    <w:rsid w:val="00254705"/>
    <w:rsid w:val="00254C93"/>
    <w:rsid w:val="002551E3"/>
    <w:rsid w:val="002552B3"/>
    <w:rsid w:val="0025559D"/>
    <w:rsid w:val="00256FBE"/>
    <w:rsid w:val="00257464"/>
    <w:rsid w:val="0025754E"/>
    <w:rsid w:val="00257AE7"/>
    <w:rsid w:val="002611E2"/>
    <w:rsid w:val="00261B3E"/>
    <w:rsid w:val="00262060"/>
    <w:rsid w:val="002621D6"/>
    <w:rsid w:val="002623A8"/>
    <w:rsid w:val="00263010"/>
    <w:rsid w:val="002630B9"/>
    <w:rsid w:val="002636AD"/>
    <w:rsid w:val="00263959"/>
    <w:rsid w:val="00263D75"/>
    <w:rsid w:val="00264D32"/>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711"/>
    <w:rsid w:val="00274BA0"/>
    <w:rsid w:val="00274D8D"/>
    <w:rsid w:val="00276062"/>
    <w:rsid w:val="002774EC"/>
    <w:rsid w:val="00280346"/>
    <w:rsid w:val="002808CA"/>
    <w:rsid w:val="00280CEE"/>
    <w:rsid w:val="00281993"/>
    <w:rsid w:val="002819D4"/>
    <w:rsid w:val="00284C19"/>
    <w:rsid w:val="00284E32"/>
    <w:rsid w:val="00286F24"/>
    <w:rsid w:val="002870B0"/>
    <w:rsid w:val="00287266"/>
    <w:rsid w:val="00287A99"/>
    <w:rsid w:val="0029067E"/>
    <w:rsid w:val="00290985"/>
    <w:rsid w:val="00291051"/>
    <w:rsid w:val="00291815"/>
    <w:rsid w:val="00292704"/>
    <w:rsid w:val="00293078"/>
    <w:rsid w:val="002932B7"/>
    <w:rsid w:val="002937D6"/>
    <w:rsid w:val="002946CE"/>
    <w:rsid w:val="00294D63"/>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2C72"/>
    <w:rsid w:val="002B3B8C"/>
    <w:rsid w:val="002B40F3"/>
    <w:rsid w:val="002B443F"/>
    <w:rsid w:val="002B45CC"/>
    <w:rsid w:val="002B5139"/>
    <w:rsid w:val="002B62DD"/>
    <w:rsid w:val="002B6697"/>
    <w:rsid w:val="002B69D9"/>
    <w:rsid w:val="002B764F"/>
    <w:rsid w:val="002B7CC4"/>
    <w:rsid w:val="002B7F0C"/>
    <w:rsid w:val="002C0201"/>
    <w:rsid w:val="002C0281"/>
    <w:rsid w:val="002C05B6"/>
    <w:rsid w:val="002C1EC4"/>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6B5"/>
    <w:rsid w:val="002D4637"/>
    <w:rsid w:val="002D5909"/>
    <w:rsid w:val="002D5C00"/>
    <w:rsid w:val="002D5D26"/>
    <w:rsid w:val="002D63E9"/>
    <w:rsid w:val="002D7F3B"/>
    <w:rsid w:val="002E06D1"/>
    <w:rsid w:val="002E0892"/>
    <w:rsid w:val="002E1C95"/>
    <w:rsid w:val="002E35E3"/>
    <w:rsid w:val="002E3F8E"/>
    <w:rsid w:val="002E4285"/>
    <w:rsid w:val="002E4399"/>
    <w:rsid w:val="002E4AB3"/>
    <w:rsid w:val="002E62B9"/>
    <w:rsid w:val="002E6AFC"/>
    <w:rsid w:val="002E6BAE"/>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3D6B"/>
    <w:rsid w:val="00304DED"/>
    <w:rsid w:val="003055B2"/>
    <w:rsid w:val="00305782"/>
    <w:rsid w:val="00306948"/>
    <w:rsid w:val="00306B90"/>
    <w:rsid w:val="003071F8"/>
    <w:rsid w:val="00307506"/>
    <w:rsid w:val="00307681"/>
    <w:rsid w:val="003077B7"/>
    <w:rsid w:val="003077CD"/>
    <w:rsid w:val="003104D4"/>
    <w:rsid w:val="00310EAD"/>
    <w:rsid w:val="003120B3"/>
    <w:rsid w:val="00313029"/>
    <w:rsid w:val="003134F7"/>
    <w:rsid w:val="00313BB3"/>
    <w:rsid w:val="00313BDC"/>
    <w:rsid w:val="00313F38"/>
    <w:rsid w:val="00313FC5"/>
    <w:rsid w:val="003140D6"/>
    <w:rsid w:val="0031411A"/>
    <w:rsid w:val="0031411C"/>
    <w:rsid w:val="00314C13"/>
    <w:rsid w:val="00314ED2"/>
    <w:rsid w:val="00315325"/>
    <w:rsid w:val="003154D3"/>
    <w:rsid w:val="00316344"/>
    <w:rsid w:val="00316A8D"/>
    <w:rsid w:val="00316FF0"/>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84A"/>
    <w:rsid w:val="00331B94"/>
    <w:rsid w:val="0033201E"/>
    <w:rsid w:val="00332280"/>
    <w:rsid w:val="00332782"/>
    <w:rsid w:val="003344AA"/>
    <w:rsid w:val="003353B0"/>
    <w:rsid w:val="003354B2"/>
    <w:rsid w:val="00335E08"/>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5E32"/>
    <w:rsid w:val="003461B1"/>
    <w:rsid w:val="00346353"/>
    <w:rsid w:val="00347179"/>
    <w:rsid w:val="00347208"/>
    <w:rsid w:val="00347583"/>
    <w:rsid w:val="00347AAC"/>
    <w:rsid w:val="00347DAD"/>
    <w:rsid w:val="00350022"/>
    <w:rsid w:val="003505D3"/>
    <w:rsid w:val="00350B5A"/>
    <w:rsid w:val="00350B8C"/>
    <w:rsid w:val="003519C7"/>
    <w:rsid w:val="003522DF"/>
    <w:rsid w:val="0035308C"/>
    <w:rsid w:val="003531E9"/>
    <w:rsid w:val="00353CE0"/>
    <w:rsid w:val="00353F8E"/>
    <w:rsid w:val="00355F60"/>
    <w:rsid w:val="003566CB"/>
    <w:rsid w:val="00357722"/>
    <w:rsid w:val="00360624"/>
    <w:rsid w:val="00360A49"/>
    <w:rsid w:val="00360E7A"/>
    <w:rsid w:val="00360FB3"/>
    <w:rsid w:val="0036121E"/>
    <w:rsid w:val="00361603"/>
    <w:rsid w:val="003616D1"/>
    <w:rsid w:val="003621C4"/>
    <w:rsid w:val="003625E8"/>
    <w:rsid w:val="00363611"/>
    <w:rsid w:val="00363C9B"/>
    <w:rsid w:val="0036428D"/>
    <w:rsid w:val="0036458F"/>
    <w:rsid w:val="00365679"/>
    <w:rsid w:val="00365A15"/>
    <w:rsid w:val="003663A8"/>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0A8"/>
    <w:rsid w:val="00381182"/>
    <w:rsid w:val="00381B34"/>
    <w:rsid w:val="00381EAC"/>
    <w:rsid w:val="003825B5"/>
    <w:rsid w:val="00382F15"/>
    <w:rsid w:val="00383607"/>
    <w:rsid w:val="00383BAA"/>
    <w:rsid w:val="003841FB"/>
    <w:rsid w:val="003850C4"/>
    <w:rsid w:val="00385787"/>
    <w:rsid w:val="00385E29"/>
    <w:rsid w:val="00386721"/>
    <w:rsid w:val="00386C86"/>
    <w:rsid w:val="00386DE1"/>
    <w:rsid w:val="00387545"/>
    <w:rsid w:val="00387589"/>
    <w:rsid w:val="00390627"/>
    <w:rsid w:val="00391B09"/>
    <w:rsid w:val="00391B5F"/>
    <w:rsid w:val="00393167"/>
    <w:rsid w:val="003936AF"/>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5260"/>
    <w:rsid w:val="003A55DE"/>
    <w:rsid w:val="003A58FD"/>
    <w:rsid w:val="003A59A8"/>
    <w:rsid w:val="003A59E9"/>
    <w:rsid w:val="003A5BAF"/>
    <w:rsid w:val="003A62C0"/>
    <w:rsid w:val="003A646D"/>
    <w:rsid w:val="003A6693"/>
    <w:rsid w:val="003A6E70"/>
    <w:rsid w:val="003A7476"/>
    <w:rsid w:val="003B00A9"/>
    <w:rsid w:val="003B0658"/>
    <w:rsid w:val="003B0D79"/>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1E4"/>
    <w:rsid w:val="003C694F"/>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54F"/>
    <w:rsid w:val="003E665E"/>
    <w:rsid w:val="003E6F7E"/>
    <w:rsid w:val="003E7049"/>
    <w:rsid w:val="003E7269"/>
    <w:rsid w:val="003E7697"/>
    <w:rsid w:val="003E77DF"/>
    <w:rsid w:val="003E7A18"/>
    <w:rsid w:val="003E7ADF"/>
    <w:rsid w:val="003F0CA4"/>
    <w:rsid w:val="003F0E21"/>
    <w:rsid w:val="003F10A5"/>
    <w:rsid w:val="003F1215"/>
    <w:rsid w:val="003F19D7"/>
    <w:rsid w:val="003F1D4C"/>
    <w:rsid w:val="003F1E2C"/>
    <w:rsid w:val="003F1FD8"/>
    <w:rsid w:val="003F2AFD"/>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4AE"/>
    <w:rsid w:val="004079F4"/>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299"/>
    <w:rsid w:val="004233DA"/>
    <w:rsid w:val="004241F1"/>
    <w:rsid w:val="00424AA6"/>
    <w:rsid w:val="00424D7B"/>
    <w:rsid w:val="00426309"/>
    <w:rsid w:val="00427121"/>
    <w:rsid w:val="004278D8"/>
    <w:rsid w:val="00430025"/>
    <w:rsid w:val="00430922"/>
    <w:rsid w:val="00430FC1"/>
    <w:rsid w:val="0043117B"/>
    <w:rsid w:val="00431807"/>
    <w:rsid w:val="0043199C"/>
    <w:rsid w:val="00431BFC"/>
    <w:rsid w:val="004327F1"/>
    <w:rsid w:val="00433231"/>
    <w:rsid w:val="00433845"/>
    <w:rsid w:val="00433D5A"/>
    <w:rsid w:val="00434707"/>
    <w:rsid w:val="00434A70"/>
    <w:rsid w:val="00434CF4"/>
    <w:rsid w:val="00434D15"/>
    <w:rsid w:val="00435487"/>
    <w:rsid w:val="00437B0F"/>
    <w:rsid w:val="00437EBC"/>
    <w:rsid w:val="00437F0F"/>
    <w:rsid w:val="00440446"/>
    <w:rsid w:val="0044144F"/>
    <w:rsid w:val="004419AA"/>
    <w:rsid w:val="00442606"/>
    <w:rsid w:val="00442FFB"/>
    <w:rsid w:val="004432C4"/>
    <w:rsid w:val="00443685"/>
    <w:rsid w:val="00443D20"/>
    <w:rsid w:val="00443FE6"/>
    <w:rsid w:val="00444510"/>
    <w:rsid w:val="00444CAF"/>
    <w:rsid w:val="004457C6"/>
    <w:rsid w:val="00445A68"/>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94E"/>
    <w:rsid w:val="00456965"/>
    <w:rsid w:val="00457176"/>
    <w:rsid w:val="00457B71"/>
    <w:rsid w:val="004600E5"/>
    <w:rsid w:val="004614ED"/>
    <w:rsid w:val="00461591"/>
    <w:rsid w:val="00461A37"/>
    <w:rsid w:val="00462A79"/>
    <w:rsid w:val="004633B3"/>
    <w:rsid w:val="00463A45"/>
    <w:rsid w:val="00465651"/>
    <w:rsid w:val="00465DED"/>
    <w:rsid w:val="0046763B"/>
    <w:rsid w:val="00467876"/>
    <w:rsid w:val="004678FF"/>
    <w:rsid w:val="004705BF"/>
    <w:rsid w:val="00471AAC"/>
    <w:rsid w:val="004729CF"/>
    <w:rsid w:val="00473822"/>
    <w:rsid w:val="00473BC2"/>
    <w:rsid w:val="00474DBF"/>
    <w:rsid w:val="004752A3"/>
    <w:rsid w:val="004752A5"/>
    <w:rsid w:val="00475401"/>
    <w:rsid w:val="00475989"/>
    <w:rsid w:val="00476088"/>
    <w:rsid w:val="004775E6"/>
    <w:rsid w:val="004801B7"/>
    <w:rsid w:val="0048183A"/>
    <w:rsid w:val="00481C10"/>
    <w:rsid w:val="0048214B"/>
    <w:rsid w:val="00482763"/>
    <w:rsid w:val="004828CC"/>
    <w:rsid w:val="00482AAF"/>
    <w:rsid w:val="0048305D"/>
    <w:rsid w:val="00483344"/>
    <w:rsid w:val="00483691"/>
    <w:rsid w:val="00483812"/>
    <w:rsid w:val="00483F2B"/>
    <w:rsid w:val="0048431F"/>
    <w:rsid w:val="004843A1"/>
    <w:rsid w:val="00485072"/>
    <w:rsid w:val="00485274"/>
    <w:rsid w:val="00486680"/>
    <w:rsid w:val="00486B5A"/>
    <w:rsid w:val="004874BF"/>
    <w:rsid w:val="004875BF"/>
    <w:rsid w:val="00487744"/>
    <w:rsid w:val="004904C6"/>
    <w:rsid w:val="004929C5"/>
    <w:rsid w:val="00492A8E"/>
    <w:rsid w:val="004932B9"/>
    <w:rsid w:val="00493A99"/>
    <w:rsid w:val="00494147"/>
    <w:rsid w:val="00494D4B"/>
    <w:rsid w:val="0049546D"/>
    <w:rsid w:val="0049575F"/>
    <w:rsid w:val="00495E32"/>
    <w:rsid w:val="00496026"/>
    <w:rsid w:val="0049683C"/>
    <w:rsid w:val="00496B87"/>
    <w:rsid w:val="00496FF5"/>
    <w:rsid w:val="00497245"/>
    <w:rsid w:val="004974E4"/>
    <w:rsid w:val="004A1F6F"/>
    <w:rsid w:val="004A37C1"/>
    <w:rsid w:val="004A4369"/>
    <w:rsid w:val="004A4762"/>
    <w:rsid w:val="004A5276"/>
    <w:rsid w:val="004A585D"/>
    <w:rsid w:val="004A6214"/>
    <w:rsid w:val="004A62F3"/>
    <w:rsid w:val="004A6520"/>
    <w:rsid w:val="004A6655"/>
    <w:rsid w:val="004A68DE"/>
    <w:rsid w:val="004A7A09"/>
    <w:rsid w:val="004B0FB0"/>
    <w:rsid w:val="004B1D50"/>
    <w:rsid w:val="004B20DC"/>
    <w:rsid w:val="004B2A4C"/>
    <w:rsid w:val="004B2CA2"/>
    <w:rsid w:val="004B316C"/>
    <w:rsid w:val="004B384E"/>
    <w:rsid w:val="004B4B86"/>
    <w:rsid w:val="004B57E0"/>
    <w:rsid w:val="004B6F7E"/>
    <w:rsid w:val="004B710A"/>
    <w:rsid w:val="004B7D97"/>
    <w:rsid w:val="004B7F4C"/>
    <w:rsid w:val="004C079D"/>
    <w:rsid w:val="004C0D12"/>
    <w:rsid w:val="004C1AE6"/>
    <w:rsid w:val="004C1BDC"/>
    <w:rsid w:val="004C5FC2"/>
    <w:rsid w:val="004C6510"/>
    <w:rsid w:val="004C6590"/>
    <w:rsid w:val="004C6FEC"/>
    <w:rsid w:val="004C7003"/>
    <w:rsid w:val="004C70D8"/>
    <w:rsid w:val="004D0AB1"/>
    <w:rsid w:val="004D0F3B"/>
    <w:rsid w:val="004D114C"/>
    <w:rsid w:val="004D1607"/>
    <w:rsid w:val="004D1620"/>
    <w:rsid w:val="004D1B4A"/>
    <w:rsid w:val="004D1F71"/>
    <w:rsid w:val="004D259E"/>
    <w:rsid w:val="004D3AA2"/>
    <w:rsid w:val="004D3E60"/>
    <w:rsid w:val="004D3EA9"/>
    <w:rsid w:val="004D4DDE"/>
    <w:rsid w:val="004D4F77"/>
    <w:rsid w:val="004D5A23"/>
    <w:rsid w:val="004D5E38"/>
    <w:rsid w:val="004D73D3"/>
    <w:rsid w:val="004D7455"/>
    <w:rsid w:val="004D7E45"/>
    <w:rsid w:val="004E009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ACE"/>
    <w:rsid w:val="004F7761"/>
    <w:rsid w:val="004F7BFC"/>
    <w:rsid w:val="005005E4"/>
    <w:rsid w:val="005009F6"/>
    <w:rsid w:val="00500AA8"/>
    <w:rsid w:val="00500F40"/>
    <w:rsid w:val="005011A5"/>
    <w:rsid w:val="00501654"/>
    <w:rsid w:val="00501DC1"/>
    <w:rsid w:val="00502788"/>
    <w:rsid w:val="00503621"/>
    <w:rsid w:val="005044BB"/>
    <w:rsid w:val="00504AC9"/>
    <w:rsid w:val="0050576F"/>
    <w:rsid w:val="00505FA4"/>
    <w:rsid w:val="0050781F"/>
    <w:rsid w:val="00507C95"/>
    <w:rsid w:val="00507F9E"/>
    <w:rsid w:val="00511C1D"/>
    <w:rsid w:val="00511F18"/>
    <w:rsid w:val="0051272B"/>
    <w:rsid w:val="00512D10"/>
    <w:rsid w:val="00513C19"/>
    <w:rsid w:val="00513CBB"/>
    <w:rsid w:val="005156C6"/>
    <w:rsid w:val="00515B6C"/>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0932"/>
    <w:rsid w:val="00541EC7"/>
    <w:rsid w:val="005420CE"/>
    <w:rsid w:val="005421FB"/>
    <w:rsid w:val="005424DB"/>
    <w:rsid w:val="00542FE7"/>
    <w:rsid w:val="005434DB"/>
    <w:rsid w:val="0054411C"/>
    <w:rsid w:val="005441F0"/>
    <w:rsid w:val="00544358"/>
    <w:rsid w:val="00545B6E"/>
    <w:rsid w:val="00546C1B"/>
    <w:rsid w:val="00550DE4"/>
    <w:rsid w:val="00550F09"/>
    <w:rsid w:val="005516B0"/>
    <w:rsid w:val="00552715"/>
    <w:rsid w:val="00552D0E"/>
    <w:rsid w:val="00552D44"/>
    <w:rsid w:val="00555AAA"/>
    <w:rsid w:val="00555E48"/>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87D43"/>
    <w:rsid w:val="005907FA"/>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31E"/>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7ACF"/>
    <w:rsid w:val="005A7C7F"/>
    <w:rsid w:val="005A7E86"/>
    <w:rsid w:val="005B105B"/>
    <w:rsid w:val="005B1315"/>
    <w:rsid w:val="005B13AB"/>
    <w:rsid w:val="005B14BF"/>
    <w:rsid w:val="005B1B7E"/>
    <w:rsid w:val="005B23A5"/>
    <w:rsid w:val="005B2530"/>
    <w:rsid w:val="005B2DEB"/>
    <w:rsid w:val="005B31F4"/>
    <w:rsid w:val="005B597C"/>
    <w:rsid w:val="005B5DB1"/>
    <w:rsid w:val="005B653D"/>
    <w:rsid w:val="005C014B"/>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5B8"/>
    <w:rsid w:val="005D6624"/>
    <w:rsid w:val="005D6723"/>
    <w:rsid w:val="005D6B7A"/>
    <w:rsid w:val="005D72C8"/>
    <w:rsid w:val="005D7383"/>
    <w:rsid w:val="005D7CA7"/>
    <w:rsid w:val="005E0303"/>
    <w:rsid w:val="005E063D"/>
    <w:rsid w:val="005E09EF"/>
    <w:rsid w:val="005E185B"/>
    <w:rsid w:val="005E2E9C"/>
    <w:rsid w:val="005E3607"/>
    <w:rsid w:val="005E410D"/>
    <w:rsid w:val="005E48E3"/>
    <w:rsid w:val="005E4CDA"/>
    <w:rsid w:val="005E52CC"/>
    <w:rsid w:val="005E57E4"/>
    <w:rsid w:val="005E62A6"/>
    <w:rsid w:val="005E670B"/>
    <w:rsid w:val="005E6F95"/>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EF6"/>
    <w:rsid w:val="00601DBE"/>
    <w:rsid w:val="00601EB9"/>
    <w:rsid w:val="00602541"/>
    <w:rsid w:val="006029A3"/>
    <w:rsid w:val="00602CE7"/>
    <w:rsid w:val="00602E07"/>
    <w:rsid w:val="00603FE0"/>
    <w:rsid w:val="0060447A"/>
    <w:rsid w:val="0060591C"/>
    <w:rsid w:val="00606A88"/>
    <w:rsid w:val="006072C2"/>
    <w:rsid w:val="00607371"/>
    <w:rsid w:val="00610484"/>
    <w:rsid w:val="006113DE"/>
    <w:rsid w:val="006114E0"/>
    <w:rsid w:val="006118BE"/>
    <w:rsid w:val="00611B9A"/>
    <w:rsid w:val="00611D7D"/>
    <w:rsid w:val="00612609"/>
    <w:rsid w:val="00612E71"/>
    <w:rsid w:val="00613418"/>
    <w:rsid w:val="00613530"/>
    <w:rsid w:val="00613D62"/>
    <w:rsid w:val="00614288"/>
    <w:rsid w:val="006142AE"/>
    <w:rsid w:val="00615220"/>
    <w:rsid w:val="00615E0C"/>
    <w:rsid w:val="006162E4"/>
    <w:rsid w:val="0061658C"/>
    <w:rsid w:val="0061775D"/>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509"/>
    <w:rsid w:val="00636A2E"/>
    <w:rsid w:val="00636E3F"/>
    <w:rsid w:val="006374CF"/>
    <w:rsid w:val="00640749"/>
    <w:rsid w:val="00640AFA"/>
    <w:rsid w:val="0064197E"/>
    <w:rsid w:val="00641B05"/>
    <w:rsid w:val="00641CDC"/>
    <w:rsid w:val="00641D34"/>
    <w:rsid w:val="00641E94"/>
    <w:rsid w:val="00642066"/>
    <w:rsid w:val="006426DD"/>
    <w:rsid w:val="00643043"/>
    <w:rsid w:val="00643389"/>
    <w:rsid w:val="0064352D"/>
    <w:rsid w:val="00643AEF"/>
    <w:rsid w:val="006447B1"/>
    <w:rsid w:val="00644818"/>
    <w:rsid w:val="0064544A"/>
    <w:rsid w:val="00645B09"/>
    <w:rsid w:val="00646347"/>
    <w:rsid w:val="00646E42"/>
    <w:rsid w:val="00646F95"/>
    <w:rsid w:val="00647F16"/>
    <w:rsid w:val="0065156A"/>
    <w:rsid w:val="00651FF3"/>
    <w:rsid w:val="006521B6"/>
    <w:rsid w:val="006522BA"/>
    <w:rsid w:val="00652E3F"/>
    <w:rsid w:val="00652FB3"/>
    <w:rsid w:val="00653191"/>
    <w:rsid w:val="0065479A"/>
    <w:rsid w:val="0065531D"/>
    <w:rsid w:val="006557E0"/>
    <w:rsid w:val="00655C2D"/>
    <w:rsid w:val="00655DD8"/>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142B"/>
    <w:rsid w:val="0069247C"/>
    <w:rsid w:val="00692BAC"/>
    <w:rsid w:val="006931E1"/>
    <w:rsid w:val="006937FA"/>
    <w:rsid w:val="00693CE6"/>
    <w:rsid w:val="00693D5C"/>
    <w:rsid w:val="006949D9"/>
    <w:rsid w:val="00694CE8"/>
    <w:rsid w:val="0069685C"/>
    <w:rsid w:val="0069725A"/>
    <w:rsid w:val="00697A96"/>
    <w:rsid w:val="006A056B"/>
    <w:rsid w:val="006A0F13"/>
    <w:rsid w:val="006A19EB"/>
    <w:rsid w:val="006A2284"/>
    <w:rsid w:val="006A24CF"/>
    <w:rsid w:val="006A2F29"/>
    <w:rsid w:val="006A3507"/>
    <w:rsid w:val="006A3F4C"/>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01E"/>
    <w:rsid w:val="006B42A1"/>
    <w:rsid w:val="006B5C07"/>
    <w:rsid w:val="006B6624"/>
    <w:rsid w:val="006B6892"/>
    <w:rsid w:val="006B6DA4"/>
    <w:rsid w:val="006B704A"/>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C7BC3"/>
    <w:rsid w:val="006D012B"/>
    <w:rsid w:val="006D0577"/>
    <w:rsid w:val="006D113C"/>
    <w:rsid w:val="006D1258"/>
    <w:rsid w:val="006D1350"/>
    <w:rsid w:val="006D1795"/>
    <w:rsid w:val="006D1CA0"/>
    <w:rsid w:val="006D2639"/>
    <w:rsid w:val="006D2C14"/>
    <w:rsid w:val="006D3B6E"/>
    <w:rsid w:val="006D4C53"/>
    <w:rsid w:val="006D4D23"/>
    <w:rsid w:val="006D53BA"/>
    <w:rsid w:val="006D5433"/>
    <w:rsid w:val="006D56A8"/>
    <w:rsid w:val="006D56E3"/>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D78"/>
    <w:rsid w:val="006F1E7B"/>
    <w:rsid w:val="006F242D"/>
    <w:rsid w:val="006F414D"/>
    <w:rsid w:val="006F46D7"/>
    <w:rsid w:val="006F6447"/>
    <w:rsid w:val="006F6B51"/>
    <w:rsid w:val="006F6C4B"/>
    <w:rsid w:val="007002B9"/>
    <w:rsid w:val="00700472"/>
    <w:rsid w:val="007010DA"/>
    <w:rsid w:val="00701E15"/>
    <w:rsid w:val="007022FF"/>
    <w:rsid w:val="00702321"/>
    <w:rsid w:val="00702A44"/>
    <w:rsid w:val="00702EEA"/>
    <w:rsid w:val="00703894"/>
    <w:rsid w:val="00704C60"/>
    <w:rsid w:val="0070517D"/>
    <w:rsid w:val="00705FB3"/>
    <w:rsid w:val="0070610A"/>
    <w:rsid w:val="0070645F"/>
    <w:rsid w:val="00706962"/>
    <w:rsid w:val="00706EFA"/>
    <w:rsid w:val="00707160"/>
    <w:rsid w:val="00707A87"/>
    <w:rsid w:val="00707E94"/>
    <w:rsid w:val="00707E9C"/>
    <w:rsid w:val="00711067"/>
    <w:rsid w:val="00712F43"/>
    <w:rsid w:val="0071338A"/>
    <w:rsid w:val="00713890"/>
    <w:rsid w:val="00713A93"/>
    <w:rsid w:val="0071412A"/>
    <w:rsid w:val="00714F68"/>
    <w:rsid w:val="007158AC"/>
    <w:rsid w:val="00715A07"/>
    <w:rsid w:val="00715AA0"/>
    <w:rsid w:val="00715B35"/>
    <w:rsid w:val="00716950"/>
    <w:rsid w:val="00717E83"/>
    <w:rsid w:val="00720A68"/>
    <w:rsid w:val="00720DAF"/>
    <w:rsid w:val="0072118E"/>
    <w:rsid w:val="00721797"/>
    <w:rsid w:val="00721BF8"/>
    <w:rsid w:val="00722137"/>
    <w:rsid w:val="00722769"/>
    <w:rsid w:val="00723D16"/>
    <w:rsid w:val="0072464F"/>
    <w:rsid w:val="0072488F"/>
    <w:rsid w:val="00726ADE"/>
    <w:rsid w:val="00727327"/>
    <w:rsid w:val="00727809"/>
    <w:rsid w:val="00727BFA"/>
    <w:rsid w:val="0073067E"/>
    <w:rsid w:val="00730C53"/>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90C"/>
    <w:rsid w:val="00740BB4"/>
    <w:rsid w:val="00741A45"/>
    <w:rsid w:val="0074211B"/>
    <w:rsid w:val="0074218A"/>
    <w:rsid w:val="007425DC"/>
    <w:rsid w:val="00743CE2"/>
    <w:rsid w:val="00744054"/>
    <w:rsid w:val="007441B3"/>
    <w:rsid w:val="007449B5"/>
    <w:rsid w:val="00744A0E"/>
    <w:rsid w:val="00745897"/>
    <w:rsid w:val="00746C1B"/>
    <w:rsid w:val="00746D85"/>
    <w:rsid w:val="007473B0"/>
    <w:rsid w:val="007507B7"/>
    <w:rsid w:val="0075097A"/>
    <w:rsid w:val="00750B24"/>
    <w:rsid w:val="00750ED3"/>
    <w:rsid w:val="007513B3"/>
    <w:rsid w:val="00751B90"/>
    <w:rsid w:val="00752197"/>
    <w:rsid w:val="00752237"/>
    <w:rsid w:val="00752A10"/>
    <w:rsid w:val="00752B9F"/>
    <w:rsid w:val="00752E6E"/>
    <w:rsid w:val="00752F9F"/>
    <w:rsid w:val="0075392D"/>
    <w:rsid w:val="00753F1B"/>
    <w:rsid w:val="0075415C"/>
    <w:rsid w:val="007551F5"/>
    <w:rsid w:val="00756377"/>
    <w:rsid w:val="00757CB0"/>
    <w:rsid w:val="00757CEC"/>
    <w:rsid w:val="00760115"/>
    <w:rsid w:val="00760233"/>
    <w:rsid w:val="00760776"/>
    <w:rsid w:val="00761343"/>
    <w:rsid w:val="0076264E"/>
    <w:rsid w:val="007627F6"/>
    <w:rsid w:val="007629D6"/>
    <w:rsid w:val="00762EEC"/>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B99"/>
    <w:rsid w:val="00771C62"/>
    <w:rsid w:val="007721C6"/>
    <w:rsid w:val="007730DC"/>
    <w:rsid w:val="00773238"/>
    <w:rsid w:val="007740C0"/>
    <w:rsid w:val="0077440C"/>
    <w:rsid w:val="00774476"/>
    <w:rsid w:val="0077513F"/>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027"/>
    <w:rsid w:val="007873BC"/>
    <w:rsid w:val="00787EF6"/>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A26"/>
    <w:rsid w:val="007A23C3"/>
    <w:rsid w:val="007A2424"/>
    <w:rsid w:val="007A258F"/>
    <w:rsid w:val="007A4A7A"/>
    <w:rsid w:val="007A4ED2"/>
    <w:rsid w:val="007A529A"/>
    <w:rsid w:val="007A5984"/>
    <w:rsid w:val="007A5C6F"/>
    <w:rsid w:val="007A6253"/>
    <w:rsid w:val="007A6C79"/>
    <w:rsid w:val="007A6DBC"/>
    <w:rsid w:val="007A76F4"/>
    <w:rsid w:val="007B0A16"/>
    <w:rsid w:val="007B107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2E67"/>
    <w:rsid w:val="007D33D6"/>
    <w:rsid w:val="007D348E"/>
    <w:rsid w:val="007D4096"/>
    <w:rsid w:val="007D43B0"/>
    <w:rsid w:val="007D50E3"/>
    <w:rsid w:val="007D5350"/>
    <w:rsid w:val="007D5708"/>
    <w:rsid w:val="007D60AD"/>
    <w:rsid w:val="007D6571"/>
    <w:rsid w:val="007D6D3F"/>
    <w:rsid w:val="007D70F3"/>
    <w:rsid w:val="007E0F58"/>
    <w:rsid w:val="007E17F8"/>
    <w:rsid w:val="007E216A"/>
    <w:rsid w:val="007E221C"/>
    <w:rsid w:val="007E2402"/>
    <w:rsid w:val="007E2F61"/>
    <w:rsid w:val="007E38A6"/>
    <w:rsid w:val="007E3C8F"/>
    <w:rsid w:val="007E41B9"/>
    <w:rsid w:val="007E4982"/>
    <w:rsid w:val="007E4B80"/>
    <w:rsid w:val="007E56D7"/>
    <w:rsid w:val="007E6F0C"/>
    <w:rsid w:val="007F0441"/>
    <w:rsid w:val="007F0549"/>
    <w:rsid w:val="007F0CDB"/>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79B"/>
    <w:rsid w:val="00800D83"/>
    <w:rsid w:val="00801264"/>
    <w:rsid w:val="008013F4"/>
    <w:rsid w:val="00801418"/>
    <w:rsid w:val="0080236A"/>
    <w:rsid w:val="00803028"/>
    <w:rsid w:val="0080305E"/>
    <w:rsid w:val="00803779"/>
    <w:rsid w:val="00804202"/>
    <w:rsid w:val="008043D3"/>
    <w:rsid w:val="0080493A"/>
    <w:rsid w:val="00804C19"/>
    <w:rsid w:val="008053E1"/>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5B0A"/>
    <w:rsid w:val="00826B60"/>
    <w:rsid w:val="0082723E"/>
    <w:rsid w:val="008301D8"/>
    <w:rsid w:val="00830622"/>
    <w:rsid w:val="0083134A"/>
    <w:rsid w:val="008318F4"/>
    <w:rsid w:val="00831925"/>
    <w:rsid w:val="00831964"/>
    <w:rsid w:val="00832F39"/>
    <w:rsid w:val="00833599"/>
    <w:rsid w:val="008338E6"/>
    <w:rsid w:val="00833ADF"/>
    <w:rsid w:val="008342E1"/>
    <w:rsid w:val="008351D0"/>
    <w:rsid w:val="00835C6E"/>
    <w:rsid w:val="00836CE1"/>
    <w:rsid w:val="00837F74"/>
    <w:rsid w:val="008403C1"/>
    <w:rsid w:val="008409D4"/>
    <w:rsid w:val="00840D5E"/>
    <w:rsid w:val="008411AC"/>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495"/>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4992"/>
    <w:rsid w:val="00865C1F"/>
    <w:rsid w:val="00866071"/>
    <w:rsid w:val="00866281"/>
    <w:rsid w:val="00866A7F"/>
    <w:rsid w:val="0086702D"/>
    <w:rsid w:val="008670F3"/>
    <w:rsid w:val="0086719B"/>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7F0"/>
    <w:rsid w:val="00882AAE"/>
    <w:rsid w:val="0088342C"/>
    <w:rsid w:val="00883621"/>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358E"/>
    <w:rsid w:val="008A395F"/>
    <w:rsid w:val="008A3AC6"/>
    <w:rsid w:val="008A4233"/>
    <w:rsid w:val="008A4AEA"/>
    <w:rsid w:val="008A516E"/>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F0309"/>
    <w:rsid w:val="008F0628"/>
    <w:rsid w:val="008F08B6"/>
    <w:rsid w:val="008F0E71"/>
    <w:rsid w:val="008F0F95"/>
    <w:rsid w:val="008F156C"/>
    <w:rsid w:val="008F2147"/>
    <w:rsid w:val="008F300D"/>
    <w:rsid w:val="008F397E"/>
    <w:rsid w:val="008F433D"/>
    <w:rsid w:val="008F440D"/>
    <w:rsid w:val="008F461B"/>
    <w:rsid w:val="008F46E2"/>
    <w:rsid w:val="008F5232"/>
    <w:rsid w:val="008F52CB"/>
    <w:rsid w:val="008F5424"/>
    <w:rsid w:val="008F5A77"/>
    <w:rsid w:val="008F6273"/>
    <w:rsid w:val="008F6503"/>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D96"/>
    <w:rsid w:val="00905EBF"/>
    <w:rsid w:val="009063DA"/>
    <w:rsid w:val="00906BAC"/>
    <w:rsid w:val="009073E4"/>
    <w:rsid w:val="009100EA"/>
    <w:rsid w:val="009102F0"/>
    <w:rsid w:val="0091076B"/>
    <w:rsid w:val="00910C1E"/>
    <w:rsid w:val="009123D8"/>
    <w:rsid w:val="009127F9"/>
    <w:rsid w:val="00912AEE"/>
    <w:rsid w:val="009131EC"/>
    <w:rsid w:val="00913BDC"/>
    <w:rsid w:val="00913CBA"/>
    <w:rsid w:val="00914A4B"/>
    <w:rsid w:val="00916BC8"/>
    <w:rsid w:val="00916C06"/>
    <w:rsid w:val="00917183"/>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894"/>
    <w:rsid w:val="00930FC5"/>
    <w:rsid w:val="009311EF"/>
    <w:rsid w:val="00931C5A"/>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34D4"/>
    <w:rsid w:val="009441AB"/>
    <w:rsid w:val="009441DC"/>
    <w:rsid w:val="0094525A"/>
    <w:rsid w:val="009459FC"/>
    <w:rsid w:val="00946C63"/>
    <w:rsid w:val="00947280"/>
    <w:rsid w:val="00947ECF"/>
    <w:rsid w:val="00950379"/>
    <w:rsid w:val="009504F3"/>
    <w:rsid w:val="009511F3"/>
    <w:rsid w:val="0095123E"/>
    <w:rsid w:val="00951E1E"/>
    <w:rsid w:val="0095292A"/>
    <w:rsid w:val="00952B22"/>
    <w:rsid w:val="00952BE0"/>
    <w:rsid w:val="00952C93"/>
    <w:rsid w:val="00952D12"/>
    <w:rsid w:val="0095308D"/>
    <w:rsid w:val="0095349C"/>
    <w:rsid w:val="00953530"/>
    <w:rsid w:val="00953D07"/>
    <w:rsid w:val="00953F75"/>
    <w:rsid w:val="00954277"/>
    <w:rsid w:val="00954F3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DC2"/>
    <w:rsid w:val="00975FBC"/>
    <w:rsid w:val="00976042"/>
    <w:rsid w:val="00976531"/>
    <w:rsid w:val="009768BF"/>
    <w:rsid w:val="00976E97"/>
    <w:rsid w:val="00977116"/>
    <w:rsid w:val="00977D3F"/>
    <w:rsid w:val="00977D8A"/>
    <w:rsid w:val="0098028E"/>
    <w:rsid w:val="009808A2"/>
    <w:rsid w:val="009819C0"/>
    <w:rsid w:val="00981EFE"/>
    <w:rsid w:val="009828CC"/>
    <w:rsid w:val="00982B10"/>
    <w:rsid w:val="00982D58"/>
    <w:rsid w:val="00983080"/>
    <w:rsid w:val="00983128"/>
    <w:rsid w:val="00983962"/>
    <w:rsid w:val="009840C4"/>
    <w:rsid w:val="0098473B"/>
    <w:rsid w:val="00985A86"/>
    <w:rsid w:val="009862EE"/>
    <w:rsid w:val="009864BA"/>
    <w:rsid w:val="009866B4"/>
    <w:rsid w:val="009869BA"/>
    <w:rsid w:val="00987B04"/>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25FB"/>
    <w:rsid w:val="009A2DA9"/>
    <w:rsid w:val="009A3017"/>
    <w:rsid w:val="009A3B98"/>
    <w:rsid w:val="009A3E26"/>
    <w:rsid w:val="009A3E6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0842"/>
    <w:rsid w:val="009C105F"/>
    <w:rsid w:val="009C1675"/>
    <w:rsid w:val="009C16B2"/>
    <w:rsid w:val="009C1870"/>
    <w:rsid w:val="009C41E4"/>
    <w:rsid w:val="009C4D1E"/>
    <w:rsid w:val="009C4D87"/>
    <w:rsid w:val="009C5791"/>
    <w:rsid w:val="009C582C"/>
    <w:rsid w:val="009C589C"/>
    <w:rsid w:val="009C6418"/>
    <w:rsid w:val="009C6593"/>
    <w:rsid w:val="009C65AF"/>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79BF"/>
    <w:rsid w:val="009F0197"/>
    <w:rsid w:val="009F0855"/>
    <w:rsid w:val="009F08A3"/>
    <w:rsid w:val="009F0AC3"/>
    <w:rsid w:val="009F2126"/>
    <w:rsid w:val="009F412F"/>
    <w:rsid w:val="009F4416"/>
    <w:rsid w:val="009F4462"/>
    <w:rsid w:val="009F4DB7"/>
    <w:rsid w:val="009F502F"/>
    <w:rsid w:val="009F5690"/>
    <w:rsid w:val="009F58C0"/>
    <w:rsid w:val="009F752F"/>
    <w:rsid w:val="00A00175"/>
    <w:rsid w:val="00A001CF"/>
    <w:rsid w:val="00A0087C"/>
    <w:rsid w:val="00A013D0"/>
    <w:rsid w:val="00A0197A"/>
    <w:rsid w:val="00A01983"/>
    <w:rsid w:val="00A01C63"/>
    <w:rsid w:val="00A02830"/>
    <w:rsid w:val="00A02BD9"/>
    <w:rsid w:val="00A03235"/>
    <w:rsid w:val="00A0719F"/>
    <w:rsid w:val="00A077C7"/>
    <w:rsid w:val="00A07940"/>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6B9"/>
    <w:rsid w:val="00A42E21"/>
    <w:rsid w:val="00A43BE6"/>
    <w:rsid w:val="00A4475E"/>
    <w:rsid w:val="00A45611"/>
    <w:rsid w:val="00A45AEB"/>
    <w:rsid w:val="00A46534"/>
    <w:rsid w:val="00A46541"/>
    <w:rsid w:val="00A46FE0"/>
    <w:rsid w:val="00A47A70"/>
    <w:rsid w:val="00A47B58"/>
    <w:rsid w:val="00A5054C"/>
    <w:rsid w:val="00A506A6"/>
    <w:rsid w:val="00A5131D"/>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17D3"/>
    <w:rsid w:val="00A619DE"/>
    <w:rsid w:val="00A62500"/>
    <w:rsid w:val="00A62526"/>
    <w:rsid w:val="00A62594"/>
    <w:rsid w:val="00A64044"/>
    <w:rsid w:val="00A65924"/>
    <w:rsid w:val="00A65E5D"/>
    <w:rsid w:val="00A66BAC"/>
    <w:rsid w:val="00A675E2"/>
    <w:rsid w:val="00A67BAF"/>
    <w:rsid w:val="00A7116B"/>
    <w:rsid w:val="00A71681"/>
    <w:rsid w:val="00A7171C"/>
    <w:rsid w:val="00A71D5F"/>
    <w:rsid w:val="00A72E5A"/>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3EC3"/>
    <w:rsid w:val="00A840B3"/>
    <w:rsid w:val="00A84366"/>
    <w:rsid w:val="00A85935"/>
    <w:rsid w:val="00A86892"/>
    <w:rsid w:val="00A86BA6"/>
    <w:rsid w:val="00A86C7B"/>
    <w:rsid w:val="00A8769C"/>
    <w:rsid w:val="00A87CD0"/>
    <w:rsid w:val="00A90145"/>
    <w:rsid w:val="00A902A5"/>
    <w:rsid w:val="00A92E1D"/>
    <w:rsid w:val="00A93217"/>
    <w:rsid w:val="00A935BF"/>
    <w:rsid w:val="00A93E3B"/>
    <w:rsid w:val="00A9416B"/>
    <w:rsid w:val="00A9473F"/>
    <w:rsid w:val="00A94F07"/>
    <w:rsid w:val="00A95479"/>
    <w:rsid w:val="00A95EE3"/>
    <w:rsid w:val="00A96049"/>
    <w:rsid w:val="00A960A6"/>
    <w:rsid w:val="00A9695A"/>
    <w:rsid w:val="00A97CF1"/>
    <w:rsid w:val="00AA01A9"/>
    <w:rsid w:val="00AA1940"/>
    <w:rsid w:val="00AA1EB8"/>
    <w:rsid w:val="00AA21FD"/>
    <w:rsid w:val="00AA2AD7"/>
    <w:rsid w:val="00AA2D07"/>
    <w:rsid w:val="00AA2F24"/>
    <w:rsid w:val="00AA378F"/>
    <w:rsid w:val="00AA4024"/>
    <w:rsid w:val="00AA4142"/>
    <w:rsid w:val="00AA44F6"/>
    <w:rsid w:val="00AA4985"/>
    <w:rsid w:val="00AA4D96"/>
    <w:rsid w:val="00AA57F2"/>
    <w:rsid w:val="00AA5913"/>
    <w:rsid w:val="00AA64FF"/>
    <w:rsid w:val="00AA6579"/>
    <w:rsid w:val="00AA77CB"/>
    <w:rsid w:val="00AA789E"/>
    <w:rsid w:val="00AB1870"/>
    <w:rsid w:val="00AB1BA0"/>
    <w:rsid w:val="00AB24B5"/>
    <w:rsid w:val="00AB2970"/>
    <w:rsid w:val="00AB2BB3"/>
    <w:rsid w:val="00AB2FD7"/>
    <w:rsid w:val="00AB313C"/>
    <w:rsid w:val="00AB37EA"/>
    <w:rsid w:val="00AB3C5B"/>
    <w:rsid w:val="00AB5A70"/>
    <w:rsid w:val="00AB6586"/>
    <w:rsid w:val="00AB74EB"/>
    <w:rsid w:val="00AB7A15"/>
    <w:rsid w:val="00AB7CA7"/>
    <w:rsid w:val="00AC0086"/>
    <w:rsid w:val="00AC0388"/>
    <w:rsid w:val="00AC0C36"/>
    <w:rsid w:val="00AC26D0"/>
    <w:rsid w:val="00AC2DCB"/>
    <w:rsid w:val="00AC345C"/>
    <w:rsid w:val="00AC4568"/>
    <w:rsid w:val="00AC4BC0"/>
    <w:rsid w:val="00AC4CDD"/>
    <w:rsid w:val="00AC4E85"/>
    <w:rsid w:val="00AC5553"/>
    <w:rsid w:val="00AC556F"/>
    <w:rsid w:val="00AC60A6"/>
    <w:rsid w:val="00AC6E0C"/>
    <w:rsid w:val="00AC6FD5"/>
    <w:rsid w:val="00AC700E"/>
    <w:rsid w:val="00AC723C"/>
    <w:rsid w:val="00AC76DA"/>
    <w:rsid w:val="00AD0EB6"/>
    <w:rsid w:val="00AD15A3"/>
    <w:rsid w:val="00AD1E6D"/>
    <w:rsid w:val="00AD2F8D"/>
    <w:rsid w:val="00AD3B18"/>
    <w:rsid w:val="00AD3FFE"/>
    <w:rsid w:val="00AD4024"/>
    <w:rsid w:val="00AD4E6B"/>
    <w:rsid w:val="00AD4F4B"/>
    <w:rsid w:val="00AD5545"/>
    <w:rsid w:val="00AD5546"/>
    <w:rsid w:val="00AD55CF"/>
    <w:rsid w:val="00AD5676"/>
    <w:rsid w:val="00AD5BBF"/>
    <w:rsid w:val="00AD5C3B"/>
    <w:rsid w:val="00AD6077"/>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066"/>
    <w:rsid w:val="00AF4560"/>
    <w:rsid w:val="00AF4AFA"/>
    <w:rsid w:val="00AF4DFC"/>
    <w:rsid w:val="00AF5483"/>
    <w:rsid w:val="00AF590A"/>
    <w:rsid w:val="00AF611F"/>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5C53"/>
    <w:rsid w:val="00B165C4"/>
    <w:rsid w:val="00B1692B"/>
    <w:rsid w:val="00B1706A"/>
    <w:rsid w:val="00B20806"/>
    <w:rsid w:val="00B20B4E"/>
    <w:rsid w:val="00B2189B"/>
    <w:rsid w:val="00B21C13"/>
    <w:rsid w:val="00B24D41"/>
    <w:rsid w:val="00B25012"/>
    <w:rsid w:val="00B258D2"/>
    <w:rsid w:val="00B26001"/>
    <w:rsid w:val="00B274C3"/>
    <w:rsid w:val="00B278B9"/>
    <w:rsid w:val="00B27B61"/>
    <w:rsid w:val="00B27B71"/>
    <w:rsid w:val="00B30338"/>
    <w:rsid w:val="00B30708"/>
    <w:rsid w:val="00B321AB"/>
    <w:rsid w:val="00B326E6"/>
    <w:rsid w:val="00B3280C"/>
    <w:rsid w:val="00B32836"/>
    <w:rsid w:val="00B32C1D"/>
    <w:rsid w:val="00B32E79"/>
    <w:rsid w:val="00B338D8"/>
    <w:rsid w:val="00B3396F"/>
    <w:rsid w:val="00B345A2"/>
    <w:rsid w:val="00B34CC7"/>
    <w:rsid w:val="00B35568"/>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5E34"/>
    <w:rsid w:val="00B46048"/>
    <w:rsid w:val="00B46D3B"/>
    <w:rsid w:val="00B46E80"/>
    <w:rsid w:val="00B46F41"/>
    <w:rsid w:val="00B470C5"/>
    <w:rsid w:val="00B471E2"/>
    <w:rsid w:val="00B4726C"/>
    <w:rsid w:val="00B47EA7"/>
    <w:rsid w:val="00B50DDD"/>
    <w:rsid w:val="00B52115"/>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C20"/>
    <w:rsid w:val="00B60E03"/>
    <w:rsid w:val="00B61C83"/>
    <w:rsid w:val="00B62B79"/>
    <w:rsid w:val="00B62C68"/>
    <w:rsid w:val="00B62E16"/>
    <w:rsid w:val="00B63030"/>
    <w:rsid w:val="00B634E6"/>
    <w:rsid w:val="00B636BF"/>
    <w:rsid w:val="00B63A88"/>
    <w:rsid w:val="00B641BF"/>
    <w:rsid w:val="00B645F1"/>
    <w:rsid w:val="00B65635"/>
    <w:rsid w:val="00B6571A"/>
    <w:rsid w:val="00B66784"/>
    <w:rsid w:val="00B67F78"/>
    <w:rsid w:val="00B7044E"/>
    <w:rsid w:val="00B70F8C"/>
    <w:rsid w:val="00B71092"/>
    <w:rsid w:val="00B71494"/>
    <w:rsid w:val="00B71771"/>
    <w:rsid w:val="00B71A45"/>
    <w:rsid w:val="00B721B5"/>
    <w:rsid w:val="00B72520"/>
    <w:rsid w:val="00B72B7D"/>
    <w:rsid w:val="00B73267"/>
    <w:rsid w:val="00B73479"/>
    <w:rsid w:val="00B73EBC"/>
    <w:rsid w:val="00B746F8"/>
    <w:rsid w:val="00B74ED1"/>
    <w:rsid w:val="00B758BF"/>
    <w:rsid w:val="00B76118"/>
    <w:rsid w:val="00B76E5B"/>
    <w:rsid w:val="00B779C6"/>
    <w:rsid w:val="00B77BE4"/>
    <w:rsid w:val="00B80BED"/>
    <w:rsid w:val="00B839C7"/>
    <w:rsid w:val="00B83D2C"/>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5E4A"/>
    <w:rsid w:val="00BE7081"/>
    <w:rsid w:val="00BF001F"/>
    <w:rsid w:val="00BF04A3"/>
    <w:rsid w:val="00BF092D"/>
    <w:rsid w:val="00BF0F2A"/>
    <w:rsid w:val="00BF128E"/>
    <w:rsid w:val="00BF1C24"/>
    <w:rsid w:val="00BF31F9"/>
    <w:rsid w:val="00BF32D9"/>
    <w:rsid w:val="00BF3300"/>
    <w:rsid w:val="00BF35F1"/>
    <w:rsid w:val="00BF3E7C"/>
    <w:rsid w:val="00BF4BA1"/>
    <w:rsid w:val="00BF4E2D"/>
    <w:rsid w:val="00BF4F08"/>
    <w:rsid w:val="00BF4F51"/>
    <w:rsid w:val="00BF54EC"/>
    <w:rsid w:val="00BF5784"/>
    <w:rsid w:val="00BF62D2"/>
    <w:rsid w:val="00BF6367"/>
    <w:rsid w:val="00BF6890"/>
    <w:rsid w:val="00BF6F78"/>
    <w:rsid w:val="00BF7800"/>
    <w:rsid w:val="00BF78DD"/>
    <w:rsid w:val="00C0007D"/>
    <w:rsid w:val="00C00147"/>
    <w:rsid w:val="00C0014F"/>
    <w:rsid w:val="00C00156"/>
    <w:rsid w:val="00C004CA"/>
    <w:rsid w:val="00C0170B"/>
    <w:rsid w:val="00C017D6"/>
    <w:rsid w:val="00C01A48"/>
    <w:rsid w:val="00C01B01"/>
    <w:rsid w:val="00C02291"/>
    <w:rsid w:val="00C0308F"/>
    <w:rsid w:val="00C034DA"/>
    <w:rsid w:val="00C037EF"/>
    <w:rsid w:val="00C03C5F"/>
    <w:rsid w:val="00C04079"/>
    <w:rsid w:val="00C0638B"/>
    <w:rsid w:val="00C067E2"/>
    <w:rsid w:val="00C072C6"/>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D3C"/>
    <w:rsid w:val="00C25F29"/>
    <w:rsid w:val="00C26415"/>
    <w:rsid w:val="00C2642C"/>
    <w:rsid w:val="00C300FE"/>
    <w:rsid w:val="00C307A5"/>
    <w:rsid w:val="00C316D5"/>
    <w:rsid w:val="00C323DE"/>
    <w:rsid w:val="00C333BD"/>
    <w:rsid w:val="00C33721"/>
    <w:rsid w:val="00C33AB3"/>
    <w:rsid w:val="00C33B1E"/>
    <w:rsid w:val="00C33B94"/>
    <w:rsid w:val="00C33D16"/>
    <w:rsid w:val="00C343A1"/>
    <w:rsid w:val="00C34D1A"/>
    <w:rsid w:val="00C3537C"/>
    <w:rsid w:val="00C35C40"/>
    <w:rsid w:val="00C36183"/>
    <w:rsid w:val="00C361E3"/>
    <w:rsid w:val="00C366A4"/>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691"/>
    <w:rsid w:val="00C547FD"/>
    <w:rsid w:val="00C54E90"/>
    <w:rsid w:val="00C55E76"/>
    <w:rsid w:val="00C561E1"/>
    <w:rsid w:val="00C5643B"/>
    <w:rsid w:val="00C56EBD"/>
    <w:rsid w:val="00C57B3F"/>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D56"/>
    <w:rsid w:val="00C8665B"/>
    <w:rsid w:val="00C86E1E"/>
    <w:rsid w:val="00C8795F"/>
    <w:rsid w:val="00C879A0"/>
    <w:rsid w:val="00C90487"/>
    <w:rsid w:val="00C90748"/>
    <w:rsid w:val="00C90CB7"/>
    <w:rsid w:val="00C91250"/>
    <w:rsid w:val="00C915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C4"/>
    <w:rsid w:val="00CA27D4"/>
    <w:rsid w:val="00CA3F22"/>
    <w:rsid w:val="00CA4AAF"/>
    <w:rsid w:val="00CA64FC"/>
    <w:rsid w:val="00CA67ED"/>
    <w:rsid w:val="00CA7C2D"/>
    <w:rsid w:val="00CA7E60"/>
    <w:rsid w:val="00CB019E"/>
    <w:rsid w:val="00CB065D"/>
    <w:rsid w:val="00CB067B"/>
    <w:rsid w:val="00CB076B"/>
    <w:rsid w:val="00CB1173"/>
    <w:rsid w:val="00CB2687"/>
    <w:rsid w:val="00CB40C8"/>
    <w:rsid w:val="00CB4288"/>
    <w:rsid w:val="00CB5436"/>
    <w:rsid w:val="00CB5B5A"/>
    <w:rsid w:val="00CB5F59"/>
    <w:rsid w:val="00CB6162"/>
    <w:rsid w:val="00CB62A9"/>
    <w:rsid w:val="00CB6DDE"/>
    <w:rsid w:val="00CB701A"/>
    <w:rsid w:val="00CB7A76"/>
    <w:rsid w:val="00CC02D3"/>
    <w:rsid w:val="00CC0CA3"/>
    <w:rsid w:val="00CC119B"/>
    <w:rsid w:val="00CC1346"/>
    <w:rsid w:val="00CC16FB"/>
    <w:rsid w:val="00CC2008"/>
    <w:rsid w:val="00CC248D"/>
    <w:rsid w:val="00CC2634"/>
    <w:rsid w:val="00CC3029"/>
    <w:rsid w:val="00CC32AB"/>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4176"/>
    <w:rsid w:val="00CD4892"/>
    <w:rsid w:val="00CD4E89"/>
    <w:rsid w:val="00CD5E16"/>
    <w:rsid w:val="00CD691D"/>
    <w:rsid w:val="00CD6986"/>
    <w:rsid w:val="00CD7C4E"/>
    <w:rsid w:val="00CE0F1D"/>
    <w:rsid w:val="00CE17E2"/>
    <w:rsid w:val="00CE29DE"/>
    <w:rsid w:val="00CE2F32"/>
    <w:rsid w:val="00CE3F0B"/>
    <w:rsid w:val="00CE46C5"/>
    <w:rsid w:val="00CE593A"/>
    <w:rsid w:val="00CE5E7F"/>
    <w:rsid w:val="00CE7818"/>
    <w:rsid w:val="00CF0FA6"/>
    <w:rsid w:val="00CF11A0"/>
    <w:rsid w:val="00CF1336"/>
    <w:rsid w:val="00CF1658"/>
    <w:rsid w:val="00CF1D07"/>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675"/>
    <w:rsid w:val="00D25A20"/>
    <w:rsid w:val="00D25B3F"/>
    <w:rsid w:val="00D25D18"/>
    <w:rsid w:val="00D261B3"/>
    <w:rsid w:val="00D2635B"/>
    <w:rsid w:val="00D264E9"/>
    <w:rsid w:val="00D26F5D"/>
    <w:rsid w:val="00D27190"/>
    <w:rsid w:val="00D272F1"/>
    <w:rsid w:val="00D2731D"/>
    <w:rsid w:val="00D304E0"/>
    <w:rsid w:val="00D3090E"/>
    <w:rsid w:val="00D30C31"/>
    <w:rsid w:val="00D30E48"/>
    <w:rsid w:val="00D3217E"/>
    <w:rsid w:val="00D3218B"/>
    <w:rsid w:val="00D32C6E"/>
    <w:rsid w:val="00D3354A"/>
    <w:rsid w:val="00D33649"/>
    <w:rsid w:val="00D336CB"/>
    <w:rsid w:val="00D34C34"/>
    <w:rsid w:val="00D3547D"/>
    <w:rsid w:val="00D3586F"/>
    <w:rsid w:val="00D35E38"/>
    <w:rsid w:val="00D35E93"/>
    <w:rsid w:val="00D365F3"/>
    <w:rsid w:val="00D36FE5"/>
    <w:rsid w:val="00D37070"/>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FBD"/>
    <w:rsid w:val="00D52547"/>
    <w:rsid w:val="00D5272A"/>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1BC8"/>
    <w:rsid w:val="00D722BA"/>
    <w:rsid w:val="00D72445"/>
    <w:rsid w:val="00D7342B"/>
    <w:rsid w:val="00D73D5F"/>
    <w:rsid w:val="00D74ABC"/>
    <w:rsid w:val="00D74B7D"/>
    <w:rsid w:val="00D74B9C"/>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A4A"/>
    <w:rsid w:val="00D85B42"/>
    <w:rsid w:val="00D85CCE"/>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626"/>
    <w:rsid w:val="00DA1C73"/>
    <w:rsid w:val="00DA1EFA"/>
    <w:rsid w:val="00DA304A"/>
    <w:rsid w:val="00DA310F"/>
    <w:rsid w:val="00DA384B"/>
    <w:rsid w:val="00DA38D6"/>
    <w:rsid w:val="00DA3C20"/>
    <w:rsid w:val="00DA5ADB"/>
    <w:rsid w:val="00DA7BD7"/>
    <w:rsid w:val="00DA7C00"/>
    <w:rsid w:val="00DB0C9A"/>
    <w:rsid w:val="00DB145B"/>
    <w:rsid w:val="00DB2047"/>
    <w:rsid w:val="00DB30A1"/>
    <w:rsid w:val="00DB3202"/>
    <w:rsid w:val="00DB3396"/>
    <w:rsid w:val="00DB4A6C"/>
    <w:rsid w:val="00DB52FA"/>
    <w:rsid w:val="00DB598C"/>
    <w:rsid w:val="00DB5A9C"/>
    <w:rsid w:val="00DB5DCF"/>
    <w:rsid w:val="00DB687F"/>
    <w:rsid w:val="00DB7540"/>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140"/>
    <w:rsid w:val="00DE1528"/>
    <w:rsid w:val="00DE16E5"/>
    <w:rsid w:val="00DE18CC"/>
    <w:rsid w:val="00DE1AAA"/>
    <w:rsid w:val="00DE1DCF"/>
    <w:rsid w:val="00DE23BB"/>
    <w:rsid w:val="00DE2983"/>
    <w:rsid w:val="00DE31DB"/>
    <w:rsid w:val="00DE37D3"/>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CFB"/>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5C8"/>
    <w:rsid w:val="00E138F8"/>
    <w:rsid w:val="00E149A0"/>
    <w:rsid w:val="00E14E15"/>
    <w:rsid w:val="00E15702"/>
    <w:rsid w:val="00E15BD4"/>
    <w:rsid w:val="00E17694"/>
    <w:rsid w:val="00E2019A"/>
    <w:rsid w:val="00E202CC"/>
    <w:rsid w:val="00E213C3"/>
    <w:rsid w:val="00E215C0"/>
    <w:rsid w:val="00E21BAD"/>
    <w:rsid w:val="00E22302"/>
    <w:rsid w:val="00E227D5"/>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889"/>
    <w:rsid w:val="00E3627E"/>
    <w:rsid w:val="00E36602"/>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6685"/>
    <w:rsid w:val="00E46783"/>
    <w:rsid w:val="00E46C17"/>
    <w:rsid w:val="00E46CD0"/>
    <w:rsid w:val="00E475E8"/>
    <w:rsid w:val="00E50C38"/>
    <w:rsid w:val="00E5127D"/>
    <w:rsid w:val="00E5134A"/>
    <w:rsid w:val="00E5215D"/>
    <w:rsid w:val="00E5236C"/>
    <w:rsid w:val="00E523DB"/>
    <w:rsid w:val="00E52E08"/>
    <w:rsid w:val="00E52E4B"/>
    <w:rsid w:val="00E53231"/>
    <w:rsid w:val="00E53684"/>
    <w:rsid w:val="00E5384E"/>
    <w:rsid w:val="00E54840"/>
    <w:rsid w:val="00E54C2F"/>
    <w:rsid w:val="00E558B2"/>
    <w:rsid w:val="00E55E25"/>
    <w:rsid w:val="00E561E1"/>
    <w:rsid w:val="00E5628E"/>
    <w:rsid w:val="00E563A4"/>
    <w:rsid w:val="00E5723B"/>
    <w:rsid w:val="00E57BAC"/>
    <w:rsid w:val="00E57EA0"/>
    <w:rsid w:val="00E60055"/>
    <w:rsid w:val="00E60454"/>
    <w:rsid w:val="00E615F9"/>
    <w:rsid w:val="00E6160F"/>
    <w:rsid w:val="00E61F19"/>
    <w:rsid w:val="00E61FBD"/>
    <w:rsid w:val="00E6444D"/>
    <w:rsid w:val="00E64781"/>
    <w:rsid w:val="00E64D8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633"/>
    <w:rsid w:val="00EB39F2"/>
    <w:rsid w:val="00EB3A55"/>
    <w:rsid w:val="00EB3ECA"/>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60D5"/>
    <w:rsid w:val="00ED7350"/>
    <w:rsid w:val="00ED7873"/>
    <w:rsid w:val="00EE1A72"/>
    <w:rsid w:val="00EE2216"/>
    <w:rsid w:val="00EE2457"/>
    <w:rsid w:val="00EE2490"/>
    <w:rsid w:val="00EE265D"/>
    <w:rsid w:val="00EE2E91"/>
    <w:rsid w:val="00EE35DC"/>
    <w:rsid w:val="00EE4207"/>
    <w:rsid w:val="00EE501C"/>
    <w:rsid w:val="00EE61B2"/>
    <w:rsid w:val="00EE6FE5"/>
    <w:rsid w:val="00EE75E6"/>
    <w:rsid w:val="00EE77AC"/>
    <w:rsid w:val="00EE7977"/>
    <w:rsid w:val="00EE7EC7"/>
    <w:rsid w:val="00EF047E"/>
    <w:rsid w:val="00EF04A1"/>
    <w:rsid w:val="00EF1EBE"/>
    <w:rsid w:val="00EF29D5"/>
    <w:rsid w:val="00EF2FF9"/>
    <w:rsid w:val="00EF3F7A"/>
    <w:rsid w:val="00EF4202"/>
    <w:rsid w:val="00EF4E45"/>
    <w:rsid w:val="00EF5276"/>
    <w:rsid w:val="00EF5EA5"/>
    <w:rsid w:val="00EF688B"/>
    <w:rsid w:val="00EF79A1"/>
    <w:rsid w:val="00F00657"/>
    <w:rsid w:val="00F00B96"/>
    <w:rsid w:val="00F010D0"/>
    <w:rsid w:val="00F014D7"/>
    <w:rsid w:val="00F0212D"/>
    <w:rsid w:val="00F026CE"/>
    <w:rsid w:val="00F02FCA"/>
    <w:rsid w:val="00F0315B"/>
    <w:rsid w:val="00F0341E"/>
    <w:rsid w:val="00F03592"/>
    <w:rsid w:val="00F03F34"/>
    <w:rsid w:val="00F0441F"/>
    <w:rsid w:val="00F060A7"/>
    <w:rsid w:val="00F061E7"/>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90A"/>
    <w:rsid w:val="00F22D76"/>
    <w:rsid w:val="00F240FE"/>
    <w:rsid w:val="00F24564"/>
    <w:rsid w:val="00F27A8B"/>
    <w:rsid w:val="00F27C7B"/>
    <w:rsid w:val="00F3020D"/>
    <w:rsid w:val="00F30AAD"/>
    <w:rsid w:val="00F32118"/>
    <w:rsid w:val="00F32AB8"/>
    <w:rsid w:val="00F32CA9"/>
    <w:rsid w:val="00F32E12"/>
    <w:rsid w:val="00F3397A"/>
    <w:rsid w:val="00F33F25"/>
    <w:rsid w:val="00F34721"/>
    <w:rsid w:val="00F34F0F"/>
    <w:rsid w:val="00F35068"/>
    <w:rsid w:val="00F35136"/>
    <w:rsid w:val="00F35202"/>
    <w:rsid w:val="00F356FE"/>
    <w:rsid w:val="00F359EB"/>
    <w:rsid w:val="00F369FF"/>
    <w:rsid w:val="00F36CAE"/>
    <w:rsid w:val="00F36F7F"/>
    <w:rsid w:val="00F37122"/>
    <w:rsid w:val="00F37AF1"/>
    <w:rsid w:val="00F41657"/>
    <w:rsid w:val="00F41C92"/>
    <w:rsid w:val="00F41DAB"/>
    <w:rsid w:val="00F42015"/>
    <w:rsid w:val="00F421EF"/>
    <w:rsid w:val="00F430CD"/>
    <w:rsid w:val="00F4350C"/>
    <w:rsid w:val="00F44499"/>
    <w:rsid w:val="00F452A3"/>
    <w:rsid w:val="00F458AE"/>
    <w:rsid w:val="00F45CFE"/>
    <w:rsid w:val="00F46544"/>
    <w:rsid w:val="00F46A98"/>
    <w:rsid w:val="00F5039C"/>
    <w:rsid w:val="00F503CE"/>
    <w:rsid w:val="00F503EF"/>
    <w:rsid w:val="00F5086E"/>
    <w:rsid w:val="00F51393"/>
    <w:rsid w:val="00F51E64"/>
    <w:rsid w:val="00F51E93"/>
    <w:rsid w:val="00F52A5D"/>
    <w:rsid w:val="00F52AC8"/>
    <w:rsid w:val="00F52FB4"/>
    <w:rsid w:val="00F53FE2"/>
    <w:rsid w:val="00F54EAC"/>
    <w:rsid w:val="00F5612F"/>
    <w:rsid w:val="00F563B3"/>
    <w:rsid w:val="00F56AAA"/>
    <w:rsid w:val="00F56CE0"/>
    <w:rsid w:val="00F57945"/>
    <w:rsid w:val="00F579C7"/>
    <w:rsid w:val="00F579C8"/>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1760"/>
    <w:rsid w:val="00F72088"/>
    <w:rsid w:val="00F7230E"/>
    <w:rsid w:val="00F723AA"/>
    <w:rsid w:val="00F73122"/>
    <w:rsid w:val="00F73194"/>
    <w:rsid w:val="00F742D9"/>
    <w:rsid w:val="00F74498"/>
    <w:rsid w:val="00F745DC"/>
    <w:rsid w:val="00F74DAA"/>
    <w:rsid w:val="00F75480"/>
    <w:rsid w:val="00F7598C"/>
    <w:rsid w:val="00F75BF2"/>
    <w:rsid w:val="00F75D31"/>
    <w:rsid w:val="00F75F41"/>
    <w:rsid w:val="00F76022"/>
    <w:rsid w:val="00F770E5"/>
    <w:rsid w:val="00F778DF"/>
    <w:rsid w:val="00F77965"/>
    <w:rsid w:val="00F77BC4"/>
    <w:rsid w:val="00F80035"/>
    <w:rsid w:val="00F80FCE"/>
    <w:rsid w:val="00F8129A"/>
    <w:rsid w:val="00F82852"/>
    <w:rsid w:val="00F82B1A"/>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7C8"/>
    <w:rsid w:val="00F96980"/>
    <w:rsid w:val="00F96AFD"/>
    <w:rsid w:val="00F96BEC"/>
    <w:rsid w:val="00F974BA"/>
    <w:rsid w:val="00FA0E9C"/>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20A1"/>
    <w:rsid w:val="00FB268A"/>
    <w:rsid w:val="00FB2A43"/>
    <w:rsid w:val="00FB2C55"/>
    <w:rsid w:val="00FB3355"/>
    <w:rsid w:val="00FB33A5"/>
    <w:rsid w:val="00FB3632"/>
    <w:rsid w:val="00FB3A47"/>
    <w:rsid w:val="00FB3DE2"/>
    <w:rsid w:val="00FB3EC3"/>
    <w:rsid w:val="00FB418E"/>
    <w:rsid w:val="00FB5C7C"/>
    <w:rsid w:val="00FB5FF0"/>
    <w:rsid w:val="00FB637A"/>
    <w:rsid w:val="00FB6CBB"/>
    <w:rsid w:val="00FB6EC4"/>
    <w:rsid w:val="00FB7994"/>
    <w:rsid w:val="00FB7FA4"/>
    <w:rsid w:val="00FC0170"/>
    <w:rsid w:val="00FC04B0"/>
    <w:rsid w:val="00FC0A61"/>
    <w:rsid w:val="00FC1823"/>
    <w:rsid w:val="00FC1B15"/>
    <w:rsid w:val="00FC1B98"/>
    <w:rsid w:val="00FC31F9"/>
    <w:rsid w:val="00FC3480"/>
    <w:rsid w:val="00FC40EB"/>
    <w:rsid w:val="00FC4D31"/>
    <w:rsid w:val="00FC5536"/>
    <w:rsid w:val="00FC623A"/>
    <w:rsid w:val="00FC63C6"/>
    <w:rsid w:val="00FC7C88"/>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1C0"/>
    <w:rsid w:val="00FE24F2"/>
    <w:rsid w:val="00FE2C77"/>
    <w:rsid w:val="00FE5AD2"/>
    <w:rsid w:val="00FE5D74"/>
    <w:rsid w:val="00FE70F5"/>
    <w:rsid w:val="00FF09E2"/>
    <w:rsid w:val="00FF19D7"/>
    <w:rsid w:val="00FF29EE"/>
    <w:rsid w:val="00FF2C23"/>
    <w:rsid w:val="00FF32D6"/>
    <w:rsid w:val="00FF4877"/>
    <w:rsid w:val="00FF4F40"/>
    <w:rsid w:val="00FF55BF"/>
    <w:rsid w:val="00FF57A2"/>
    <w:rsid w:val="00FF582E"/>
    <w:rsid w:val="00FF5C02"/>
    <w:rsid w:val="00FF5C60"/>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index heading" w:uiPriority="0"/>
    <w:lsdException w:name="caption" w:uiPriority="0" w:qFormat="1"/>
    <w:lsdException w:name="annotation reference" w:uiPriority="0"/>
    <w:lsdException w:name="lin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uiPriority w:val="99"/>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99"/>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afffffff5">
    <w:name w:val=" Знак"/>
    <w:basedOn w:val="a2"/>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2">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82449;fld=134" TargetMode="External"/><Relationship Id="rId18" Type="http://schemas.openxmlformats.org/officeDocument/2006/relationships/hyperlink" Target="consultantplus://offline/main?base=LAW;n=79570;fld=134" TargetMode="External"/><Relationship Id="rId26" Type="http://schemas.openxmlformats.org/officeDocument/2006/relationships/hyperlink" Target="consultantplus://offline/ref=46C09E990CDB69D73B7F8430F7B939218DD1C8691C59F11B7358484B1D7607BD53F07498667001EC67C03EH32BB" TargetMode="External"/><Relationship Id="rId3" Type="http://schemas.openxmlformats.org/officeDocument/2006/relationships/styles" Target="styles.xml"/><Relationship Id="rId21" Type="http://schemas.openxmlformats.org/officeDocument/2006/relationships/hyperlink" Target="consultantplus://offline/main?base=RLAW123;n=64041;fld=134;dst=10004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76215;fld=134" TargetMode="External"/><Relationship Id="rId17" Type="http://schemas.openxmlformats.org/officeDocument/2006/relationships/hyperlink" Target="consultantplus://offline/main?base=LAW;n=84164;fld=134" TargetMode="External"/><Relationship Id="rId25" Type="http://schemas.openxmlformats.org/officeDocument/2006/relationships/hyperlink" Target="consultantplus://offline/main?base=RLAW123;n=58848;fld=134;dst=100090" TargetMode="External"/><Relationship Id="rId33" Type="http://schemas.openxmlformats.org/officeDocument/2006/relationships/hyperlink" Target="consultantplus://offline/ref=9ADE0508F91FA95D83CFF78B176D296504113C33405E88865F7F60F771A7M1D" TargetMode="External"/><Relationship Id="rId2" Type="http://schemas.openxmlformats.org/officeDocument/2006/relationships/numbering" Target="numbering.xml"/><Relationship Id="rId16" Type="http://schemas.openxmlformats.org/officeDocument/2006/relationships/hyperlink" Target="consultantplus://offline/main?base=LAW;n=76147;fld=134" TargetMode="External"/><Relationship Id="rId20" Type="http://schemas.openxmlformats.org/officeDocument/2006/relationships/hyperlink" Target="consultantplus://offline/main?base=RLAW123;n=64041;fld=134;dst=100045" TargetMode="External"/><Relationship Id="rId29" Type="http://schemas.openxmlformats.org/officeDocument/2006/relationships/hyperlink" Target="consultantplus://offline/ref=35E48832EA33CC5484F9F64CC4FAD2289A1B28111416173A83B8C25E39E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uchansky-raion.ru" TargetMode="External"/><Relationship Id="rId24" Type="http://schemas.openxmlformats.org/officeDocument/2006/relationships/hyperlink" Target="consultantplus://offline/main?base=LAW;n=117167;fld=134;dst=712" TargetMode="External"/><Relationship Id="rId32" Type="http://schemas.openxmlformats.org/officeDocument/2006/relationships/hyperlink" Target="consultantplus://offline/ref=35E48832EA33CC5484F9F64CC4FAD2289A1B28111416173A83B8C25E39EC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71507;fld=134" TargetMode="External"/><Relationship Id="rId23" Type="http://schemas.openxmlformats.org/officeDocument/2006/relationships/hyperlink" Target="consultantplus://offline/main?base=LAW;n=117167;fld=134;dst=715" TargetMode="External"/><Relationship Id="rId28" Type="http://schemas.openxmlformats.org/officeDocument/2006/relationships/hyperlink" Target="consultantplus://offline/ref=22A243F99BC2A20CB628647471AEEAFB686DC0B526F59A1AFFE4F056xBCCD" TargetMode="External"/><Relationship Id="rId36"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consultantplus://offline/main?base=LAW;n=117167;fld=134;dst=1292" TargetMode="External"/><Relationship Id="rId31" Type="http://schemas.openxmlformats.org/officeDocument/2006/relationships/hyperlink" Target="consultantplus://offline/ref=22A243F99BC2A20CB628647471AEEAFB686DC0B526F59A1AFFE4F056xBCCD" TargetMode="External"/><Relationship Id="rId4" Type="http://schemas.openxmlformats.org/officeDocument/2006/relationships/settings" Target="settings.xml"/><Relationship Id="rId14" Type="http://schemas.openxmlformats.org/officeDocument/2006/relationships/hyperlink" Target="consultantplus://offline/main?base=LAW;n=77143;fld=134" TargetMode="External"/><Relationship Id="rId22" Type="http://schemas.openxmlformats.org/officeDocument/2006/relationships/hyperlink" Target="consultantplus://offline/main?base=RLAW123;n=64041;fld=134;dst=100047" TargetMode="External"/><Relationship Id="rId27" Type="http://schemas.openxmlformats.org/officeDocument/2006/relationships/hyperlink" Target="consultantplus://offline/ref=46C09E990CDB69D73B7F8430F7B939218DD1C8691C59F11B7358484B1D7607BD53F07498667001EC67C136H320B" TargetMode="External"/><Relationship Id="rId30" Type="http://schemas.openxmlformats.org/officeDocument/2006/relationships/hyperlink" Target="consultantplus://offline/ref=9ADE0508F91FA95D83CFF78B176D296504113C33405E88865F7F60F771A7M1D"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B42C-99BD-4406-A826-4232FFE4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69</Pages>
  <Words>33165</Words>
  <Characters>189041</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221763</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26</cp:revision>
  <cp:lastPrinted>2017-10-23T04:52:00Z</cp:lastPrinted>
  <dcterms:created xsi:type="dcterms:W3CDTF">2017-10-23T02:37:00Z</dcterms:created>
  <dcterms:modified xsi:type="dcterms:W3CDTF">2017-10-23T04:52:00Z</dcterms:modified>
</cp:coreProperties>
</file>