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D508DB" w:rsidRPr="000F0B0E" w:rsidRDefault="00636208" w:rsidP="00B6571A">
      <w:pPr>
        <w:spacing w:after="0" w:line="240" w:lineRule="auto"/>
        <w:jc w:val="center"/>
        <w:rPr>
          <w:rFonts w:ascii="Times New Roman" w:eastAsia="Times New Roman" w:hAnsi="Times New Roman"/>
          <w:b/>
          <w:sz w:val="44"/>
          <w:szCs w:val="44"/>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74162F">
        <w:rPr>
          <w:rFonts w:ascii="Times New Roman" w:eastAsia="Times New Roman" w:hAnsi="Times New Roman"/>
          <w:b/>
          <w:sz w:val="56"/>
          <w:szCs w:val="56"/>
          <w:lang w:eastAsia="ru-RU"/>
        </w:rPr>
        <w:t>2</w:t>
      </w:r>
      <w:r w:rsidR="00A867DD">
        <w:rPr>
          <w:rFonts w:ascii="Times New Roman" w:eastAsia="Times New Roman" w:hAnsi="Times New Roman"/>
          <w:b/>
          <w:sz w:val="56"/>
          <w:szCs w:val="56"/>
          <w:lang w:eastAsia="ru-RU"/>
        </w:rPr>
        <w:t>2</w:t>
      </w: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A867DD"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74162F">
        <w:rPr>
          <w:rFonts w:ascii="Times New Roman" w:eastAsia="Times New Roman" w:hAnsi="Times New Roman"/>
          <w:sz w:val="24"/>
          <w:szCs w:val="24"/>
          <w:lang w:eastAsia="ru-RU"/>
        </w:rPr>
        <w:t xml:space="preserve"> сентября 2017 год</w:t>
      </w: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2C5703" w:rsidRDefault="002C5703" w:rsidP="00651FF3">
      <w:pPr>
        <w:spacing w:after="0" w:line="240" w:lineRule="auto"/>
        <w:jc w:val="center"/>
        <w:rPr>
          <w:rFonts w:ascii="Times New Roman" w:eastAsia="Times New Roman" w:hAnsi="Times New Roman"/>
          <w:sz w:val="20"/>
          <w:szCs w:val="20"/>
          <w:lang w:eastAsia="ru-RU"/>
        </w:rPr>
      </w:pPr>
    </w:p>
    <w:p w:rsidR="002C5703" w:rsidRDefault="002C5703" w:rsidP="00651FF3">
      <w:pPr>
        <w:spacing w:after="0" w:line="240" w:lineRule="auto"/>
        <w:jc w:val="center"/>
        <w:rPr>
          <w:rFonts w:ascii="Times New Roman" w:eastAsia="Times New Roman" w:hAnsi="Times New Roman"/>
          <w:sz w:val="20"/>
          <w:szCs w:val="20"/>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521315" w:rsidRDefault="00521315" w:rsidP="00651FF3">
      <w:pPr>
        <w:spacing w:after="0" w:line="240" w:lineRule="auto"/>
        <w:jc w:val="center"/>
        <w:rPr>
          <w:rFonts w:ascii="Times New Roman" w:eastAsia="Times New Roman" w:hAnsi="Times New Roman"/>
          <w:sz w:val="20"/>
          <w:szCs w:val="20"/>
          <w:lang w:eastAsia="ru-RU"/>
        </w:rPr>
      </w:pPr>
    </w:p>
    <w:p w:rsidR="003816AC" w:rsidRPr="00F34678" w:rsidRDefault="003816AC" w:rsidP="0067556A">
      <w:pPr>
        <w:pStyle w:val="affff7"/>
        <w:numPr>
          <w:ilvl w:val="0"/>
          <w:numId w:val="11"/>
        </w:numPr>
        <w:spacing w:after="0" w:line="240" w:lineRule="auto"/>
        <w:jc w:val="both"/>
        <w:rPr>
          <w:rFonts w:ascii="Times New Roman" w:eastAsia="Times New Roman" w:hAnsi="Times New Roman"/>
          <w:sz w:val="20"/>
          <w:szCs w:val="20"/>
          <w:lang w:eastAsia="ru-RU"/>
        </w:rPr>
      </w:pPr>
      <w:r w:rsidRPr="00F34678">
        <w:rPr>
          <w:rFonts w:ascii="Times New Roman" w:hAnsi="Times New Roman"/>
          <w:sz w:val="20"/>
          <w:szCs w:val="20"/>
        </w:rPr>
        <w:t>Постановление администрации Богучанского района № 973-П от 01.09.2017 г. «О внесении изменений в постановление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p w:rsidR="003816AC" w:rsidRPr="00F34678" w:rsidRDefault="003816AC" w:rsidP="0067556A">
      <w:pPr>
        <w:pStyle w:val="affff7"/>
        <w:numPr>
          <w:ilvl w:val="0"/>
          <w:numId w:val="11"/>
        </w:numPr>
        <w:spacing w:after="0" w:line="240" w:lineRule="auto"/>
        <w:jc w:val="both"/>
        <w:rPr>
          <w:rFonts w:ascii="Times New Roman" w:eastAsia="Times New Roman" w:hAnsi="Times New Roman"/>
          <w:sz w:val="20"/>
          <w:szCs w:val="20"/>
          <w:lang w:eastAsia="ru-RU"/>
        </w:rPr>
      </w:pPr>
      <w:r w:rsidRPr="00F34678">
        <w:rPr>
          <w:rFonts w:ascii="Times New Roman" w:hAnsi="Times New Roman"/>
          <w:sz w:val="20"/>
          <w:szCs w:val="20"/>
        </w:rPr>
        <w:t>Постановление администрации Богучанского района № 974-П от 01.09.2017 г. «О внесении   изменений  в порядок  предоставления субсидий субъектам малого и (или)  среднего  предпринимательства   на  возмещение   части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утвержденный  постановлением  администрации Богучанского района  от 31.01.2014  №  125-п»</w:t>
      </w:r>
    </w:p>
    <w:p w:rsidR="003816AC" w:rsidRPr="00F34678" w:rsidRDefault="003816AC" w:rsidP="0067556A">
      <w:pPr>
        <w:pStyle w:val="affff7"/>
        <w:numPr>
          <w:ilvl w:val="0"/>
          <w:numId w:val="11"/>
        </w:numPr>
        <w:spacing w:after="0" w:line="240" w:lineRule="auto"/>
        <w:jc w:val="both"/>
        <w:rPr>
          <w:rFonts w:ascii="Times New Roman" w:eastAsia="Times New Roman" w:hAnsi="Times New Roman"/>
          <w:sz w:val="20"/>
          <w:szCs w:val="20"/>
          <w:lang w:eastAsia="ru-RU"/>
        </w:rPr>
      </w:pPr>
      <w:r w:rsidRPr="00F34678">
        <w:rPr>
          <w:rFonts w:ascii="Times New Roman" w:hAnsi="Times New Roman"/>
          <w:sz w:val="20"/>
          <w:szCs w:val="20"/>
        </w:rPr>
        <w:t>Постановление администрации Богучанского района № 975-П от 01.09.2017 г. «О внесении изменений в  порядок предоставления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утвержденный постановлением администрации Богучанского района от 02.06.2014 № 673-п»</w:t>
      </w:r>
    </w:p>
    <w:p w:rsidR="003816AC" w:rsidRPr="00F34678" w:rsidRDefault="003816AC" w:rsidP="0067556A">
      <w:pPr>
        <w:pStyle w:val="affff7"/>
        <w:numPr>
          <w:ilvl w:val="0"/>
          <w:numId w:val="11"/>
        </w:numPr>
        <w:spacing w:after="0" w:line="240" w:lineRule="auto"/>
        <w:jc w:val="both"/>
        <w:rPr>
          <w:rFonts w:ascii="Times New Roman" w:eastAsia="Times New Roman" w:hAnsi="Times New Roman"/>
          <w:sz w:val="20"/>
          <w:szCs w:val="20"/>
          <w:lang w:eastAsia="ru-RU"/>
        </w:rPr>
      </w:pPr>
      <w:r w:rsidRPr="00F34678">
        <w:rPr>
          <w:rFonts w:ascii="Times New Roman" w:hAnsi="Times New Roman"/>
          <w:sz w:val="20"/>
          <w:szCs w:val="20"/>
        </w:rPr>
        <w:t>Постановление администрации Богучанского района № 985-П от 04.09.2017 г. «О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3816AC" w:rsidRPr="00F34678" w:rsidRDefault="003816AC" w:rsidP="0067556A">
      <w:pPr>
        <w:pStyle w:val="affff7"/>
        <w:numPr>
          <w:ilvl w:val="0"/>
          <w:numId w:val="11"/>
        </w:numPr>
        <w:spacing w:after="0" w:line="240" w:lineRule="auto"/>
        <w:jc w:val="both"/>
        <w:rPr>
          <w:rFonts w:ascii="Times New Roman" w:eastAsia="Times New Roman" w:hAnsi="Times New Roman"/>
          <w:sz w:val="20"/>
          <w:szCs w:val="20"/>
          <w:lang w:eastAsia="ru-RU"/>
        </w:rPr>
      </w:pPr>
      <w:r w:rsidRPr="00F34678">
        <w:rPr>
          <w:rFonts w:ascii="Times New Roman" w:hAnsi="Times New Roman"/>
          <w:sz w:val="20"/>
          <w:szCs w:val="20"/>
        </w:rPr>
        <w:t>Постановление администрации Богучанского района № 987-П от 04.09.2017 г. «О внесении изменений в постановление администрации Богучанского района от 11.02.2015 № 157-п «О создании рабочей группы по снижению неформальной занятости»»</w:t>
      </w:r>
    </w:p>
    <w:p w:rsidR="003816AC" w:rsidRPr="00F34678" w:rsidRDefault="003816AC" w:rsidP="0067556A">
      <w:pPr>
        <w:pStyle w:val="affff7"/>
        <w:numPr>
          <w:ilvl w:val="0"/>
          <w:numId w:val="11"/>
        </w:numPr>
        <w:spacing w:after="0" w:line="240" w:lineRule="auto"/>
        <w:jc w:val="both"/>
        <w:rPr>
          <w:rFonts w:ascii="Times New Roman" w:eastAsia="Times New Roman" w:hAnsi="Times New Roman"/>
          <w:sz w:val="20"/>
          <w:szCs w:val="20"/>
          <w:lang w:eastAsia="ru-RU"/>
        </w:rPr>
      </w:pPr>
      <w:r w:rsidRPr="00F34678">
        <w:rPr>
          <w:rFonts w:ascii="Times New Roman" w:hAnsi="Times New Roman"/>
          <w:sz w:val="20"/>
          <w:szCs w:val="20"/>
        </w:rPr>
        <w:t>Постановление администрации Богучанского района № 988-П от 05.09.2017 г. «</w:t>
      </w:r>
      <w:r w:rsidRPr="00F34678">
        <w:rPr>
          <w:rFonts w:ascii="Times New Roman" w:hAnsi="Times New Roman"/>
          <w:bCs/>
          <w:sz w:val="20"/>
          <w:szCs w:val="20"/>
        </w:rPr>
        <w:t>О подготовке проекта планировки и проекта межевания территории, предусматривающего размещение линейного объекта</w:t>
      </w:r>
      <w:r w:rsidRPr="00F34678">
        <w:rPr>
          <w:rFonts w:ascii="Times New Roman" w:hAnsi="Times New Roman"/>
          <w:sz w:val="20"/>
          <w:szCs w:val="20"/>
        </w:rPr>
        <w:t>»</w:t>
      </w:r>
    </w:p>
    <w:p w:rsidR="003816AC" w:rsidRPr="00F34678" w:rsidRDefault="003816AC" w:rsidP="0067556A">
      <w:pPr>
        <w:pStyle w:val="affff7"/>
        <w:numPr>
          <w:ilvl w:val="0"/>
          <w:numId w:val="11"/>
        </w:numPr>
        <w:spacing w:after="0" w:line="240" w:lineRule="auto"/>
        <w:jc w:val="both"/>
        <w:rPr>
          <w:rFonts w:ascii="Times New Roman" w:eastAsia="Times New Roman" w:hAnsi="Times New Roman"/>
          <w:sz w:val="20"/>
          <w:szCs w:val="20"/>
          <w:lang w:eastAsia="ru-RU"/>
        </w:rPr>
      </w:pPr>
      <w:r w:rsidRPr="00F34678">
        <w:rPr>
          <w:rFonts w:ascii="Times New Roman" w:hAnsi="Times New Roman"/>
          <w:sz w:val="20"/>
          <w:szCs w:val="20"/>
        </w:rPr>
        <w:t>Постановление администрации Богучанского района № 994-П от 08.09.2017 г. «О внесении изменений и дополнений в муниципальную программу Богучанского района «Реформирование и модернизация жилищно-коммунального хозяйства и повышение энергетической эффективности», утвержденную постановлением администрации Богучанского района от 01.11.2013 № 1391-п»</w:t>
      </w:r>
    </w:p>
    <w:p w:rsidR="003816AC" w:rsidRPr="00F34678" w:rsidRDefault="003816AC" w:rsidP="0067556A">
      <w:pPr>
        <w:pStyle w:val="affff7"/>
        <w:numPr>
          <w:ilvl w:val="0"/>
          <w:numId w:val="11"/>
        </w:numPr>
        <w:spacing w:after="0" w:line="240" w:lineRule="auto"/>
        <w:jc w:val="both"/>
        <w:rPr>
          <w:rFonts w:ascii="Times New Roman" w:eastAsia="Times New Roman" w:hAnsi="Times New Roman"/>
          <w:sz w:val="20"/>
          <w:szCs w:val="20"/>
          <w:lang w:eastAsia="ru-RU"/>
        </w:rPr>
      </w:pPr>
      <w:r w:rsidRPr="00F34678">
        <w:rPr>
          <w:rFonts w:ascii="Times New Roman" w:hAnsi="Times New Roman"/>
          <w:sz w:val="20"/>
          <w:szCs w:val="20"/>
        </w:rPr>
        <w:t>Постановление администрации Богучанского района № 1012-П от 13.09.2017 г. «О внесении изменений в муниципальную программу Богучанского района «Защита населения и территорий Богучанского района от чрезвычайных ситуаций природного и техногенного характера», утвержденную постановлением администрации Богучанского района от 01.11.2013 № 1395-п»</w:t>
      </w:r>
    </w:p>
    <w:p w:rsidR="003816AC" w:rsidRPr="00F34678" w:rsidRDefault="003816AC" w:rsidP="0067556A">
      <w:pPr>
        <w:pStyle w:val="affff7"/>
        <w:numPr>
          <w:ilvl w:val="0"/>
          <w:numId w:val="11"/>
        </w:numPr>
        <w:spacing w:after="0" w:line="240" w:lineRule="auto"/>
        <w:jc w:val="both"/>
        <w:rPr>
          <w:rFonts w:ascii="Times New Roman" w:eastAsia="Times New Roman" w:hAnsi="Times New Roman"/>
          <w:sz w:val="20"/>
          <w:szCs w:val="20"/>
          <w:lang w:eastAsia="ru-RU"/>
        </w:rPr>
      </w:pPr>
      <w:r w:rsidRPr="00F34678">
        <w:rPr>
          <w:rFonts w:ascii="Times New Roman" w:hAnsi="Times New Roman"/>
          <w:sz w:val="20"/>
          <w:szCs w:val="20"/>
        </w:rPr>
        <w:t>Постановление администрации Богучанского района № 1013-П от 13.09.2017 г. «О внесении изменений в муниципальную программу Богучанского района «Управление муниципальными финансами», утвержденную постановлением администрации  Богучанского района  от 01.11.2013 № 1394-п «Об утверждении муниципальной программы Богучанского района «Управление муниципальными  финансами»»</w:t>
      </w:r>
    </w:p>
    <w:p w:rsidR="003816AC" w:rsidRPr="00F34678" w:rsidRDefault="003816AC" w:rsidP="0067556A">
      <w:pPr>
        <w:pStyle w:val="affff7"/>
        <w:numPr>
          <w:ilvl w:val="0"/>
          <w:numId w:val="11"/>
        </w:numPr>
        <w:spacing w:after="0" w:line="240" w:lineRule="auto"/>
        <w:jc w:val="both"/>
        <w:rPr>
          <w:rFonts w:ascii="Times New Roman" w:eastAsia="Times New Roman" w:hAnsi="Times New Roman"/>
          <w:sz w:val="20"/>
          <w:szCs w:val="20"/>
          <w:lang w:eastAsia="ru-RU"/>
        </w:rPr>
      </w:pPr>
      <w:r w:rsidRPr="00F34678">
        <w:rPr>
          <w:rFonts w:ascii="Times New Roman" w:hAnsi="Times New Roman"/>
          <w:sz w:val="20"/>
          <w:szCs w:val="20"/>
        </w:rPr>
        <w:t>Постановление администрации Богучанского района № 1015-П от 14.09.2017 г. «Об организации транспортного обслуживания населения в Богучанском районе»</w:t>
      </w:r>
    </w:p>
    <w:p w:rsidR="0028483E" w:rsidRPr="00F34678" w:rsidRDefault="0028483E" w:rsidP="0067556A">
      <w:pPr>
        <w:pStyle w:val="affff7"/>
        <w:numPr>
          <w:ilvl w:val="0"/>
          <w:numId w:val="11"/>
        </w:numPr>
        <w:spacing w:after="0" w:line="240" w:lineRule="auto"/>
        <w:jc w:val="both"/>
        <w:rPr>
          <w:rFonts w:ascii="Times New Roman" w:eastAsia="Times New Roman" w:hAnsi="Times New Roman"/>
          <w:sz w:val="20"/>
          <w:szCs w:val="20"/>
          <w:lang w:eastAsia="ru-RU"/>
        </w:rPr>
      </w:pPr>
      <w:r w:rsidRPr="00F34678">
        <w:rPr>
          <w:rFonts w:ascii="Times New Roman" w:hAnsi="Times New Roman"/>
          <w:sz w:val="20"/>
          <w:szCs w:val="20"/>
        </w:rPr>
        <w:t>Информация о возможности предоставления на праве аренды земельных участков</w:t>
      </w:r>
    </w:p>
    <w:p w:rsidR="0028483E" w:rsidRPr="00F34678" w:rsidRDefault="0028483E" w:rsidP="0067556A">
      <w:pPr>
        <w:pStyle w:val="ConsPlusTitle"/>
        <w:numPr>
          <w:ilvl w:val="0"/>
          <w:numId w:val="11"/>
        </w:numPr>
        <w:jc w:val="both"/>
        <w:rPr>
          <w:rFonts w:ascii="Times New Roman" w:hAnsi="Times New Roman" w:cs="Times New Roman"/>
          <w:b w:val="0"/>
        </w:rPr>
      </w:pPr>
      <w:r w:rsidRPr="00F34678">
        <w:rPr>
          <w:rFonts w:ascii="Times New Roman" w:hAnsi="Times New Roman" w:cs="Times New Roman"/>
          <w:b w:val="0"/>
        </w:rPr>
        <w:t>Порядок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порядок участия граждан в его обсуждении</w:t>
      </w:r>
    </w:p>
    <w:p w:rsidR="00AB6B35" w:rsidRDefault="00AB6B35" w:rsidP="0067556A">
      <w:pPr>
        <w:pStyle w:val="ConsPlusTitle"/>
        <w:numPr>
          <w:ilvl w:val="0"/>
          <w:numId w:val="11"/>
        </w:numPr>
        <w:jc w:val="both"/>
        <w:rPr>
          <w:rFonts w:ascii="Times New Roman" w:hAnsi="Times New Roman" w:cs="Times New Roman"/>
          <w:b w:val="0"/>
        </w:rPr>
      </w:pPr>
      <w:r w:rsidRPr="00F34678">
        <w:rPr>
          <w:rFonts w:ascii="Times New Roman" w:hAnsi="Times New Roman" w:cs="Times New Roman"/>
          <w:b w:val="0"/>
        </w:rPr>
        <w:t>Решение (проект) Богучанского районного Совета депутатов «О внесении изменений и дополнений в Устав Богучанского района Красноярского края»</w:t>
      </w:r>
    </w:p>
    <w:p w:rsidR="00F34678" w:rsidRDefault="00F34678" w:rsidP="00F34678">
      <w:pPr>
        <w:pStyle w:val="ConsPlusTitle"/>
        <w:ind w:left="720"/>
        <w:jc w:val="both"/>
        <w:rPr>
          <w:rFonts w:ascii="Times New Roman" w:hAnsi="Times New Roman" w:cs="Times New Roman"/>
          <w:b w:val="0"/>
        </w:rPr>
      </w:pPr>
    </w:p>
    <w:p w:rsidR="00F34678" w:rsidRDefault="00F34678" w:rsidP="00F34678">
      <w:pPr>
        <w:pStyle w:val="ConsPlusTitle"/>
        <w:ind w:left="720"/>
        <w:jc w:val="both"/>
        <w:rPr>
          <w:rFonts w:ascii="Times New Roman" w:hAnsi="Times New Roman" w:cs="Times New Roman"/>
          <w:b w:val="0"/>
        </w:rPr>
      </w:pPr>
    </w:p>
    <w:p w:rsidR="00F34678" w:rsidRDefault="00F34678" w:rsidP="00F34678">
      <w:pPr>
        <w:pStyle w:val="ConsPlusTitle"/>
        <w:ind w:left="720"/>
        <w:jc w:val="both"/>
        <w:rPr>
          <w:rFonts w:ascii="Times New Roman" w:hAnsi="Times New Roman" w:cs="Times New Roman"/>
          <w:b w:val="0"/>
        </w:rPr>
      </w:pPr>
    </w:p>
    <w:p w:rsidR="00F34678" w:rsidRDefault="00F34678" w:rsidP="00F34678">
      <w:pPr>
        <w:pStyle w:val="ConsPlusTitle"/>
        <w:ind w:left="720"/>
        <w:jc w:val="both"/>
        <w:rPr>
          <w:rFonts w:ascii="Times New Roman" w:hAnsi="Times New Roman" w:cs="Times New Roman"/>
          <w:b w:val="0"/>
        </w:rPr>
      </w:pPr>
    </w:p>
    <w:p w:rsidR="00F34678" w:rsidRDefault="00F34678" w:rsidP="00F34678">
      <w:pPr>
        <w:pStyle w:val="ConsPlusTitle"/>
        <w:ind w:left="720"/>
        <w:jc w:val="both"/>
        <w:rPr>
          <w:rFonts w:ascii="Times New Roman" w:hAnsi="Times New Roman" w:cs="Times New Roman"/>
          <w:b w:val="0"/>
        </w:rPr>
      </w:pPr>
    </w:p>
    <w:p w:rsidR="00F34678" w:rsidRDefault="00F34678" w:rsidP="00F34678">
      <w:pPr>
        <w:pStyle w:val="ConsPlusTitle"/>
        <w:ind w:left="720"/>
        <w:jc w:val="both"/>
        <w:rPr>
          <w:rFonts w:ascii="Times New Roman" w:hAnsi="Times New Roman" w:cs="Times New Roman"/>
          <w:b w:val="0"/>
        </w:rPr>
      </w:pPr>
    </w:p>
    <w:p w:rsidR="00F34678" w:rsidRDefault="00F34678" w:rsidP="00F34678">
      <w:pPr>
        <w:pStyle w:val="ConsPlusTitle"/>
        <w:ind w:left="720"/>
        <w:jc w:val="both"/>
        <w:rPr>
          <w:rFonts w:ascii="Times New Roman" w:hAnsi="Times New Roman" w:cs="Times New Roman"/>
          <w:b w:val="0"/>
        </w:rPr>
      </w:pPr>
    </w:p>
    <w:p w:rsidR="00F34678" w:rsidRDefault="00F34678" w:rsidP="00F34678">
      <w:pPr>
        <w:pStyle w:val="ConsPlusTitle"/>
        <w:ind w:left="720"/>
        <w:jc w:val="both"/>
        <w:rPr>
          <w:rFonts w:ascii="Times New Roman" w:hAnsi="Times New Roman" w:cs="Times New Roman"/>
          <w:b w:val="0"/>
        </w:rPr>
      </w:pPr>
    </w:p>
    <w:p w:rsidR="00F34678" w:rsidRDefault="00F34678" w:rsidP="00F34678">
      <w:pPr>
        <w:pStyle w:val="ConsPlusTitle"/>
        <w:ind w:left="720"/>
        <w:jc w:val="both"/>
        <w:rPr>
          <w:rFonts w:ascii="Times New Roman" w:hAnsi="Times New Roman" w:cs="Times New Roman"/>
          <w:b w:val="0"/>
        </w:rPr>
      </w:pPr>
    </w:p>
    <w:p w:rsidR="00F34678" w:rsidRDefault="00F34678" w:rsidP="00F34678">
      <w:pPr>
        <w:pStyle w:val="ConsPlusTitle"/>
        <w:ind w:left="720"/>
        <w:jc w:val="both"/>
        <w:rPr>
          <w:rFonts w:ascii="Times New Roman" w:hAnsi="Times New Roman" w:cs="Times New Roman"/>
          <w:b w:val="0"/>
        </w:rPr>
      </w:pPr>
    </w:p>
    <w:p w:rsidR="00F34678" w:rsidRDefault="00F34678" w:rsidP="00F34678">
      <w:pPr>
        <w:pStyle w:val="ConsPlusTitle"/>
        <w:ind w:left="720"/>
        <w:jc w:val="both"/>
        <w:rPr>
          <w:rFonts w:ascii="Times New Roman" w:hAnsi="Times New Roman" w:cs="Times New Roman"/>
          <w:b w:val="0"/>
        </w:rPr>
      </w:pPr>
    </w:p>
    <w:p w:rsidR="00F34678" w:rsidRDefault="00F34678" w:rsidP="00F34678">
      <w:pPr>
        <w:pStyle w:val="ConsPlusTitle"/>
        <w:ind w:left="720"/>
        <w:jc w:val="both"/>
        <w:rPr>
          <w:rFonts w:ascii="Times New Roman" w:hAnsi="Times New Roman" w:cs="Times New Roman"/>
          <w:b w:val="0"/>
        </w:rPr>
      </w:pPr>
    </w:p>
    <w:p w:rsidR="00F34678" w:rsidRDefault="00F34678" w:rsidP="00F34678">
      <w:pPr>
        <w:pStyle w:val="ConsPlusTitle"/>
        <w:ind w:left="720"/>
        <w:jc w:val="both"/>
        <w:rPr>
          <w:rFonts w:ascii="Times New Roman" w:hAnsi="Times New Roman" w:cs="Times New Roman"/>
          <w:b w:val="0"/>
        </w:rPr>
      </w:pPr>
    </w:p>
    <w:p w:rsidR="00F34678" w:rsidRDefault="00F34678" w:rsidP="00F34678">
      <w:pPr>
        <w:pStyle w:val="ConsPlusTitle"/>
        <w:ind w:left="720"/>
        <w:jc w:val="both"/>
        <w:rPr>
          <w:rFonts w:ascii="Times New Roman" w:hAnsi="Times New Roman" w:cs="Times New Roman"/>
          <w:b w:val="0"/>
        </w:rPr>
      </w:pPr>
    </w:p>
    <w:p w:rsidR="00F34678" w:rsidRDefault="00F34678" w:rsidP="00F34678">
      <w:pPr>
        <w:spacing w:after="0" w:line="240" w:lineRule="auto"/>
        <w:jc w:val="center"/>
        <w:rPr>
          <w:rFonts w:ascii="Times New Roman" w:hAnsi="Times New Roman"/>
          <w:sz w:val="18"/>
          <w:szCs w:val="18"/>
        </w:rPr>
      </w:pPr>
    </w:p>
    <w:p w:rsidR="00F34678" w:rsidRPr="00F34678" w:rsidRDefault="00F34678" w:rsidP="00F34678">
      <w:pPr>
        <w:spacing w:after="0" w:line="240" w:lineRule="auto"/>
        <w:jc w:val="center"/>
        <w:rPr>
          <w:rFonts w:ascii="Times New Roman" w:hAnsi="Times New Roman"/>
          <w:sz w:val="18"/>
          <w:szCs w:val="18"/>
        </w:rPr>
      </w:pPr>
      <w:r w:rsidRPr="00F34678">
        <w:rPr>
          <w:rFonts w:ascii="Times New Roman" w:hAnsi="Times New Roman"/>
          <w:sz w:val="18"/>
          <w:szCs w:val="18"/>
        </w:rPr>
        <w:lastRenderedPageBreak/>
        <w:t xml:space="preserve">АДМИНИСТРАЦИЯ БОГУЧАНСКОГО  РАЙОНА  </w:t>
      </w:r>
    </w:p>
    <w:p w:rsidR="00F34678" w:rsidRPr="00F34678" w:rsidRDefault="00F34678" w:rsidP="00F34678">
      <w:pPr>
        <w:spacing w:after="0" w:line="240" w:lineRule="auto"/>
        <w:jc w:val="center"/>
        <w:rPr>
          <w:rFonts w:ascii="Times New Roman" w:hAnsi="Times New Roman"/>
          <w:sz w:val="18"/>
          <w:szCs w:val="18"/>
        </w:rPr>
      </w:pPr>
      <w:r w:rsidRPr="00F34678">
        <w:rPr>
          <w:rFonts w:ascii="Times New Roman" w:hAnsi="Times New Roman"/>
          <w:sz w:val="18"/>
          <w:szCs w:val="18"/>
        </w:rPr>
        <w:t xml:space="preserve"> ПОСТАНОВЛЕНИЕ</w:t>
      </w:r>
    </w:p>
    <w:p w:rsidR="00F34678" w:rsidRPr="00F34678" w:rsidRDefault="00F34678" w:rsidP="00F34678">
      <w:pPr>
        <w:pStyle w:val="ab"/>
        <w:spacing w:after="0" w:line="240" w:lineRule="auto"/>
        <w:rPr>
          <w:rFonts w:ascii="Times New Roman" w:hAnsi="Times New Roman"/>
          <w:sz w:val="20"/>
          <w:szCs w:val="20"/>
        </w:rPr>
      </w:pPr>
      <w:r>
        <w:rPr>
          <w:rFonts w:ascii="Times New Roman" w:hAnsi="Times New Roman"/>
          <w:sz w:val="20"/>
          <w:szCs w:val="20"/>
        </w:rPr>
        <w:t>01</w:t>
      </w:r>
      <w:r w:rsidRPr="00F34678">
        <w:rPr>
          <w:rFonts w:ascii="Times New Roman" w:hAnsi="Times New Roman"/>
          <w:sz w:val="20"/>
          <w:szCs w:val="20"/>
        </w:rPr>
        <w:t xml:space="preserve">.09.2017                                        </w:t>
      </w:r>
      <w:r w:rsidR="00976A93">
        <w:rPr>
          <w:rFonts w:ascii="Times New Roman" w:hAnsi="Times New Roman"/>
          <w:sz w:val="20"/>
          <w:szCs w:val="20"/>
        </w:rPr>
        <w:t xml:space="preserve">                        </w:t>
      </w:r>
      <w:r w:rsidRPr="00F34678">
        <w:rPr>
          <w:rFonts w:ascii="Times New Roman" w:hAnsi="Times New Roman"/>
          <w:sz w:val="20"/>
          <w:szCs w:val="20"/>
        </w:rPr>
        <w:t xml:space="preserve"> с. Богучаны                                       </w:t>
      </w:r>
      <w:r w:rsidR="00976A93">
        <w:rPr>
          <w:rFonts w:ascii="Times New Roman" w:hAnsi="Times New Roman"/>
          <w:sz w:val="20"/>
          <w:szCs w:val="20"/>
        </w:rPr>
        <w:t xml:space="preserve">                            </w:t>
      </w:r>
      <w:r w:rsidRPr="00F34678">
        <w:rPr>
          <w:rFonts w:ascii="Times New Roman" w:hAnsi="Times New Roman"/>
          <w:sz w:val="20"/>
          <w:szCs w:val="20"/>
        </w:rPr>
        <w:t xml:space="preserve">№ 973 -п    </w:t>
      </w:r>
    </w:p>
    <w:p w:rsidR="00F34678" w:rsidRPr="00F34678" w:rsidRDefault="00F34678" w:rsidP="00F34678">
      <w:pPr>
        <w:pStyle w:val="ab"/>
        <w:spacing w:after="0" w:line="240" w:lineRule="auto"/>
        <w:jc w:val="both"/>
        <w:rPr>
          <w:rFonts w:ascii="Times New Roman" w:hAnsi="Times New Roman"/>
          <w:sz w:val="20"/>
          <w:szCs w:val="20"/>
        </w:rPr>
      </w:pPr>
    </w:p>
    <w:p w:rsidR="00F34678" w:rsidRPr="00F34678" w:rsidRDefault="00F34678" w:rsidP="00976A93">
      <w:pPr>
        <w:pStyle w:val="ab"/>
        <w:spacing w:after="0" w:line="240" w:lineRule="auto"/>
        <w:jc w:val="center"/>
        <w:rPr>
          <w:rFonts w:ascii="Times New Roman" w:hAnsi="Times New Roman"/>
          <w:sz w:val="20"/>
          <w:szCs w:val="20"/>
        </w:rPr>
      </w:pPr>
      <w:r w:rsidRPr="00F34678">
        <w:rPr>
          <w:rFonts w:ascii="Times New Roman" w:hAnsi="Times New Roman"/>
          <w:sz w:val="20"/>
          <w:szCs w:val="20"/>
        </w:rPr>
        <w:t>О внесении изменений в постановление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p w:rsidR="00F34678" w:rsidRPr="00F34678" w:rsidRDefault="00F34678" w:rsidP="00976A93">
      <w:pPr>
        <w:pStyle w:val="ab"/>
        <w:tabs>
          <w:tab w:val="left" w:pos="709"/>
        </w:tabs>
        <w:spacing w:after="0" w:line="240" w:lineRule="auto"/>
        <w:jc w:val="both"/>
        <w:rPr>
          <w:rFonts w:ascii="Times New Roman" w:hAnsi="Times New Roman"/>
          <w:sz w:val="20"/>
          <w:szCs w:val="20"/>
        </w:rPr>
      </w:pPr>
    </w:p>
    <w:p w:rsidR="00F34678" w:rsidRPr="00F34678" w:rsidRDefault="00F34678" w:rsidP="00976A93">
      <w:pPr>
        <w:autoSpaceDE w:val="0"/>
        <w:spacing w:after="0" w:line="240" w:lineRule="auto"/>
        <w:ind w:firstLine="720"/>
        <w:jc w:val="both"/>
        <w:rPr>
          <w:rFonts w:ascii="Times New Roman" w:hAnsi="Times New Roman"/>
          <w:sz w:val="20"/>
          <w:szCs w:val="20"/>
        </w:rPr>
      </w:pPr>
      <w:r w:rsidRPr="00F34678">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  ПОСТАНОВЛЯЮ:</w:t>
      </w:r>
    </w:p>
    <w:p w:rsidR="00F34678" w:rsidRPr="00F34678" w:rsidRDefault="00F34678" w:rsidP="00976A93">
      <w:pPr>
        <w:pStyle w:val="ab"/>
        <w:spacing w:after="0" w:line="240" w:lineRule="auto"/>
        <w:ind w:firstLine="720"/>
        <w:jc w:val="both"/>
        <w:rPr>
          <w:rFonts w:ascii="Times New Roman" w:hAnsi="Times New Roman"/>
          <w:sz w:val="20"/>
          <w:szCs w:val="20"/>
        </w:rPr>
      </w:pPr>
      <w:r w:rsidRPr="00F34678">
        <w:rPr>
          <w:rFonts w:ascii="Times New Roman" w:hAnsi="Times New Roman"/>
          <w:sz w:val="20"/>
          <w:szCs w:val="20"/>
        </w:rPr>
        <w:t>1. Внести  в муниципальную программу «Развитие инвестиционной, инновационной деятельности, малого и среднего предпринимательства на территории  Богучанского района»,  утвержденную  постановлением   администрации Богучанского района  от 01.11.2013  № 1389 –п,   следующие изменения:</w:t>
      </w:r>
    </w:p>
    <w:p w:rsidR="00F34678" w:rsidRPr="00F34678" w:rsidRDefault="00F34678" w:rsidP="00976A93">
      <w:pPr>
        <w:spacing w:after="0" w:line="240" w:lineRule="auto"/>
        <w:ind w:firstLine="720"/>
        <w:jc w:val="both"/>
        <w:rPr>
          <w:rFonts w:ascii="Times New Roman" w:hAnsi="Times New Roman"/>
          <w:sz w:val="20"/>
          <w:szCs w:val="20"/>
        </w:rPr>
      </w:pPr>
      <w:r w:rsidRPr="00F34678">
        <w:rPr>
          <w:rFonts w:ascii="Times New Roman" w:hAnsi="Times New Roman"/>
          <w:sz w:val="20"/>
          <w:szCs w:val="20"/>
        </w:rPr>
        <w:t xml:space="preserve">В приложении  № 5  к муниципальной  программе  «Развитие инвестиционной, инновационной деятельности, малого и среднего предпринимательства  на  территории  Богучанского района»:   </w:t>
      </w:r>
    </w:p>
    <w:p w:rsidR="00F34678" w:rsidRPr="00F34678" w:rsidRDefault="00F34678" w:rsidP="0067556A">
      <w:pPr>
        <w:numPr>
          <w:ilvl w:val="1"/>
          <w:numId w:val="12"/>
        </w:numPr>
        <w:autoSpaceDE w:val="0"/>
        <w:autoSpaceDN w:val="0"/>
        <w:adjustRightInd w:val="0"/>
        <w:spacing w:after="0" w:line="240" w:lineRule="auto"/>
        <w:ind w:left="0" w:firstLine="720"/>
        <w:jc w:val="both"/>
        <w:rPr>
          <w:rFonts w:ascii="Times New Roman" w:hAnsi="Times New Roman"/>
          <w:sz w:val="20"/>
          <w:szCs w:val="20"/>
        </w:rPr>
      </w:pPr>
      <w:r w:rsidRPr="00F34678">
        <w:rPr>
          <w:rFonts w:ascii="Times New Roman" w:hAnsi="Times New Roman"/>
          <w:sz w:val="20"/>
          <w:szCs w:val="20"/>
        </w:rPr>
        <w:t xml:space="preserve">в  разделе  2.3.3 «Финансовая поддержка субъектов малого и среднего предпринимательства»  пункт  3 изложить в следующей редакции:  </w:t>
      </w:r>
    </w:p>
    <w:p w:rsidR="00F34678" w:rsidRPr="00F34678" w:rsidRDefault="00F34678" w:rsidP="00976A93">
      <w:pPr>
        <w:pStyle w:val="ConsPlusNormal"/>
        <w:widowControl/>
        <w:jc w:val="both"/>
        <w:rPr>
          <w:rFonts w:ascii="Times New Roman" w:hAnsi="Times New Roman" w:cs="Times New Roman"/>
        </w:rPr>
      </w:pPr>
      <w:r w:rsidRPr="00F34678">
        <w:rPr>
          <w:rFonts w:ascii="Times New Roman" w:hAnsi="Times New Roman" w:cs="Times New Roman"/>
        </w:rPr>
        <w:t xml:space="preserve"> «3.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w:t>
      </w:r>
    </w:p>
    <w:p w:rsidR="00F34678" w:rsidRPr="00F34678" w:rsidRDefault="00F34678" w:rsidP="00976A93">
      <w:pPr>
        <w:pStyle w:val="ConsPlusNormal"/>
        <w:widowControl/>
        <w:jc w:val="both"/>
        <w:rPr>
          <w:rFonts w:ascii="Times New Roman" w:hAnsi="Times New Roman" w:cs="Times New Roman"/>
        </w:rPr>
      </w:pPr>
      <w:r w:rsidRPr="00F34678">
        <w:rPr>
          <w:rFonts w:ascii="Times New Roman" w:hAnsi="Times New Roman" w:cs="Times New Roman"/>
        </w:rPr>
        <w:t xml:space="preserve">Размер субсидии равен 30 процентам стоимости перерабатывающего оборудования (включая транспортные расходы на его доставку и монтаж, но без учета НДС - для получателей субсидий, применяющих общую систему налогообложения), при условии получения средств из краевого бюджета  на финансирование мероприятий по поддержке и развитию субъектов малого и среднего предпринимательства. </w:t>
      </w:r>
    </w:p>
    <w:p w:rsidR="00F34678" w:rsidRPr="00F34678" w:rsidRDefault="00F34678" w:rsidP="00976A93">
      <w:pPr>
        <w:autoSpaceDE w:val="0"/>
        <w:autoSpaceDN w:val="0"/>
        <w:adjustRightInd w:val="0"/>
        <w:spacing w:after="0" w:line="240" w:lineRule="auto"/>
        <w:ind w:firstLine="720"/>
        <w:jc w:val="both"/>
        <w:rPr>
          <w:rFonts w:ascii="Times New Roman" w:hAnsi="Times New Roman"/>
          <w:sz w:val="20"/>
          <w:szCs w:val="20"/>
        </w:rPr>
      </w:pPr>
      <w:r w:rsidRPr="00F34678">
        <w:rPr>
          <w:rFonts w:ascii="Times New Roman" w:hAnsi="Times New Roman"/>
          <w:sz w:val="20"/>
          <w:szCs w:val="20"/>
        </w:rPr>
        <w:t xml:space="preserve">Субсидии, предоставленные по соглашению из краевого и федерального бюджета, расходуются на следующих основаниях: </w:t>
      </w:r>
    </w:p>
    <w:p w:rsidR="00F34678" w:rsidRPr="00F34678" w:rsidRDefault="00F34678" w:rsidP="00976A93">
      <w:pPr>
        <w:autoSpaceDE w:val="0"/>
        <w:autoSpaceDN w:val="0"/>
        <w:adjustRightInd w:val="0"/>
        <w:spacing w:after="0" w:line="240" w:lineRule="auto"/>
        <w:ind w:firstLine="720"/>
        <w:jc w:val="both"/>
        <w:rPr>
          <w:rFonts w:ascii="Times New Roman" w:hAnsi="Times New Roman"/>
          <w:b/>
          <w:sz w:val="20"/>
          <w:szCs w:val="20"/>
        </w:rPr>
      </w:pPr>
      <w:r w:rsidRPr="00F34678">
        <w:rPr>
          <w:rFonts w:ascii="Times New Roman" w:hAnsi="Times New Roman"/>
          <w:b/>
          <w:color w:val="000000"/>
          <w:sz w:val="20"/>
          <w:szCs w:val="20"/>
        </w:rPr>
        <w:t xml:space="preserve">- </w:t>
      </w:r>
      <w:r w:rsidRPr="00F34678">
        <w:rPr>
          <w:rFonts w:ascii="Times New Roman" w:hAnsi="Times New Roman"/>
          <w:color w:val="000000"/>
          <w:sz w:val="20"/>
          <w:szCs w:val="20"/>
        </w:rPr>
        <w:t>при условии получения средств из федерального</w:t>
      </w:r>
      <w:r w:rsidRPr="00F34678">
        <w:rPr>
          <w:rFonts w:ascii="Times New Roman" w:hAnsi="Times New Roman"/>
          <w:b/>
          <w:color w:val="000000"/>
          <w:sz w:val="20"/>
          <w:szCs w:val="20"/>
        </w:rPr>
        <w:t xml:space="preserve"> </w:t>
      </w:r>
      <w:r w:rsidRPr="00F34678">
        <w:rPr>
          <w:rFonts w:ascii="Times New Roman" w:hAnsi="Times New Roman"/>
          <w:color w:val="000000"/>
          <w:sz w:val="20"/>
          <w:szCs w:val="20"/>
        </w:rPr>
        <w:t>бюджета</w:t>
      </w:r>
      <w:r w:rsidRPr="00F34678">
        <w:rPr>
          <w:rFonts w:ascii="Times New Roman" w:hAnsi="Times New Roman"/>
          <w:b/>
          <w:color w:val="000000"/>
          <w:sz w:val="20"/>
          <w:szCs w:val="20"/>
        </w:rPr>
        <w:t xml:space="preserve"> </w:t>
      </w:r>
      <w:r w:rsidRPr="00F34678">
        <w:rPr>
          <w:rFonts w:ascii="Times New Roman" w:hAnsi="Times New Roman"/>
          <w:sz w:val="20"/>
          <w:szCs w:val="20"/>
        </w:rPr>
        <w:t>максимальный размер субсидии составляет не более  0,5 млн.  рублей одному субъекту малого и среднего предпринимательства в течение одного финансового года;</w:t>
      </w:r>
    </w:p>
    <w:p w:rsidR="00F34678" w:rsidRPr="00F34678" w:rsidRDefault="00F34678" w:rsidP="00976A93">
      <w:pPr>
        <w:pStyle w:val="ConsPlusNormal"/>
        <w:widowControl/>
        <w:jc w:val="both"/>
        <w:rPr>
          <w:rFonts w:ascii="Times New Roman" w:hAnsi="Times New Roman" w:cs="Times New Roman"/>
          <w:color w:val="000000"/>
        </w:rPr>
      </w:pPr>
      <w:r w:rsidRPr="00F34678">
        <w:rPr>
          <w:rFonts w:ascii="Times New Roman" w:hAnsi="Times New Roman" w:cs="Times New Roman"/>
          <w:b/>
          <w:color w:val="000000"/>
        </w:rPr>
        <w:t xml:space="preserve">- </w:t>
      </w:r>
      <w:r w:rsidRPr="00F34678">
        <w:rPr>
          <w:rFonts w:ascii="Times New Roman" w:hAnsi="Times New Roman" w:cs="Times New Roman"/>
          <w:color w:val="000000"/>
        </w:rPr>
        <w:t xml:space="preserve">при условии получения средств  из  краевого  бюджета размер субсидии составляет: </w:t>
      </w:r>
    </w:p>
    <w:p w:rsidR="00F34678" w:rsidRPr="00F34678" w:rsidRDefault="00F34678" w:rsidP="00976A93">
      <w:pPr>
        <w:pStyle w:val="ConsPlusNormal"/>
        <w:widowControl/>
        <w:jc w:val="both"/>
        <w:rPr>
          <w:rFonts w:ascii="Times New Roman" w:hAnsi="Times New Roman" w:cs="Times New Roman"/>
        </w:rPr>
      </w:pPr>
      <w:r w:rsidRPr="00F34678">
        <w:rPr>
          <w:rFonts w:ascii="Times New Roman" w:hAnsi="Times New Roman" w:cs="Times New Roman"/>
          <w:color w:val="000000"/>
        </w:rPr>
        <w:t xml:space="preserve">- субъектам предпринимательства с численностью работающих от 1 до 15 человек (включительно)  в размере не более  1,0 млн. рублей  на одного получателя поддержки </w:t>
      </w:r>
      <w:r w:rsidRPr="00F34678">
        <w:rPr>
          <w:rFonts w:ascii="Times New Roman" w:hAnsi="Times New Roman" w:cs="Times New Roman"/>
        </w:rPr>
        <w:t xml:space="preserve"> в течение одного финансового года;</w:t>
      </w:r>
    </w:p>
    <w:p w:rsidR="00F34678" w:rsidRPr="00F34678" w:rsidRDefault="00F34678" w:rsidP="00976A93">
      <w:pPr>
        <w:pStyle w:val="ConsPlusNormal"/>
        <w:widowControl/>
        <w:jc w:val="both"/>
        <w:rPr>
          <w:rFonts w:ascii="Times New Roman" w:hAnsi="Times New Roman" w:cs="Times New Roman"/>
        </w:rPr>
      </w:pPr>
      <w:r w:rsidRPr="00F34678">
        <w:rPr>
          <w:rFonts w:ascii="Times New Roman" w:hAnsi="Times New Roman" w:cs="Times New Roman"/>
        </w:rPr>
        <w:t xml:space="preserve"> - </w:t>
      </w:r>
      <w:r w:rsidRPr="00F34678">
        <w:rPr>
          <w:rFonts w:ascii="Times New Roman" w:hAnsi="Times New Roman" w:cs="Times New Roman"/>
          <w:color w:val="000000"/>
        </w:rPr>
        <w:t xml:space="preserve">субъектам предпринимательства с численностью работающих  16 и  более  человек  в размере  не более 3,0 млн. рублей на одного получателя поддержки </w:t>
      </w:r>
      <w:r w:rsidRPr="00F34678">
        <w:rPr>
          <w:rFonts w:ascii="Times New Roman" w:hAnsi="Times New Roman" w:cs="Times New Roman"/>
        </w:rPr>
        <w:t xml:space="preserve"> в течение одного финансового года;</w:t>
      </w:r>
    </w:p>
    <w:p w:rsidR="00F34678" w:rsidRPr="00F34678" w:rsidRDefault="00F34678" w:rsidP="00976A93">
      <w:pPr>
        <w:pStyle w:val="ConsPlusNormal"/>
        <w:widowControl/>
        <w:jc w:val="both"/>
        <w:rPr>
          <w:rFonts w:ascii="Times New Roman" w:hAnsi="Times New Roman" w:cs="Times New Roman"/>
          <w:color w:val="000000"/>
        </w:rPr>
      </w:pPr>
      <w:r w:rsidRPr="00F34678">
        <w:rPr>
          <w:rFonts w:ascii="Times New Roman" w:hAnsi="Times New Roman" w:cs="Times New Roman"/>
        </w:rPr>
        <w:t>- субъектам предпринимательства с численностью работающих 16 и более человек, при условии приобретения оборудования общей  стоимостью более 10,0 млн. рублей, в размере не более  5,0 млн. рублей на одного получателя поддержки в течение одного финансового года</w:t>
      </w:r>
      <w:r w:rsidRPr="00F34678">
        <w:rPr>
          <w:rFonts w:ascii="Times New Roman" w:hAnsi="Times New Roman" w:cs="Times New Roman"/>
          <w:color w:val="000000"/>
        </w:rPr>
        <w:t>.</w:t>
      </w:r>
    </w:p>
    <w:p w:rsidR="00F34678" w:rsidRPr="00F34678" w:rsidRDefault="00F34678" w:rsidP="00976A93">
      <w:pPr>
        <w:pStyle w:val="ConsPlusNormal"/>
        <w:widowControl/>
        <w:tabs>
          <w:tab w:val="left" w:pos="990"/>
        </w:tabs>
        <w:jc w:val="both"/>
        <w:rPr>
          <w:rFonts w:ascii="Times New Roman" w:hAnsi="Times New Roman" w:cs="Times New Roman"/>
          <w:color w:val="000000"/>
        </w:rPr>
      </w:pPr>
      <w:r w:rsidRPr="00F34678">
        <w:rPr>
          <w:rFonts w:ascii="Times New Roman" w:hAnsi="Times New Roman" w:cs="Times New Roman"/>
          <w:color w:val="000000"/>
        </w:rPr>
        <w:t>Порядок и условия предоставления</w:t>
      </w:r>
      <w:r w:rsidRPr="00F34678">
        <w:rPr>
          <w:rFonts w:ascii="Times New Roman" w:hAnsi="Times New Roman" w:cs="Times New Roman"/>
          <w:color w:val="FF0000"/>
        </w:rPr>
        <w:t xml:space="preserve"> </w:t>
      </w:r>
      <w:r w:rsidRPr="00F34678">
        <w:rPr>
          <w:rFonts w:ascii="Times New Roman" w:hAnsi="Times New Roman" w:cs="Times New Roman"/>
          <w:color w:val="000000"/>
        </w:rPr>
        <w:t>субсидии утверждается постановлением администрации Богучанского района».</w:t>
      </w:r>
    </w:p>
    <w:p w:rsidR="00F34678" w:rsidRPr="00F34678" w:rsidRDefault="00F34678" w:rsidP="0067556A">
      <w:pPr>
        <w:numPr>
          <w:ilvl w:val="1"/>
          <w:numId w:val="12"/>
        </w:numPr>
        <w:tabs>
          <w:tab w:val="left" w:pos="540"/>
        </w:tabs>
        <w:autoSpaceDE w:val="0"/>
        <w:autoSpaceDN w:val="0"/>
        <w:adjustRightInd w:val="0"/>
        <w:spacing w:after="0" w:line="240" w:lineRule="auto"/>
        <w:ind w:left="0" w:firstLine="720"/>
        <w:jc w:val="both"/>
        <w:rPr>
          <w:rFonts w:ascii="Times New Roman" w:hAnsi="Times New Roman"/>
          <w:sz w:val="20"/>
          <w:szCs w:val="20"/>
        </w:rPr>
      </w:pPr>
      <w:r w:rsidRPr="00F34678">
        <w:rPr>
          <w:rFonts w:ascii="Times New Roman" w:hAnsi="Times New Roman"/>
          <w:sz w:val="20"/>
          <w:szCs w:val="20"/>
        </w:rPr>
        <w:t xml:space="preserve">В  разделе  2.3.3 «Финансовая поддержка субъектов малого и среднего предпринимательства» пункт 4 изложить  в новой редакции:  </w:t>
      </w:r>
    </w:p>
    <w:p w:rsidR="00F34678" w:rsidRPr="00F34678" w:rsidRDefault="00F34678" w:rsidP="00976A93">
      <w:pPr>
        <w:tabs>
          <w:tab w:val="left" w:pos="540"/>
          <w:tab w:val="left" w:pos="5760"/>
        </w:tabs>
        <w:autoSpaceDE w:val="0"/>
        <w:autoSpaceDN w:val="0"/>
        <w:adjustRightInd w:val="0"/>
        <w:spacing w:after="0" w:line="240" w:lineRule="auto"/>
        <w:ind w:firstLine="720"/>
        <w:jc w:val="both"/>
        <w:rPr>
          <w:rFonts w:ascii="Times New Roman" w:hAnsi="Times New Roman"/>
          <w:sz w:val="20"/>
          <w:szCs w:val="20"/>
        </w:rPr>
      </w:pPr>
      <w:r w:rsidRPr="00F34678">
        <w:rPr>
          <w:rFonts w:ascii="Times New Roman" w:hAnsi="Times New Roman"/>
          <w:sz w:val="20"/>
          <w:szCs w:val="20"/>
        </w:rPr>
        <w:t xml:space="preserve">  «4.Субсидии субъектам малого и (или) среднего предпринимательства  на возмещение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w:t>
      </w:r>
      <w:r w:rsidRPr="00F34678">
        <w:rPr>
          <w:rFonts w:ascii="Times New Roman" w:hAnsi="Times New Roman"/>
          <w:b/>
          <w:sz w:val="20"/>
          <w:szCs w:val="20"/>
        </w:rPr>
        <w:t xml:space="preserve"> </w:t>
      </w:r>
      <w:r w:rsidRPr="00F34678">
        <w:rPr>
          <w:rFonts w:ascii="Times New Roman" w:hAnsi="Times New Roman"/>
          <w:sz w:val="20"/>
          <w:szCs w:val="20"/>
        </w:rPr>
        <w:t>(работ, услуг).</w:t>
      </w:r>
      <w:r w:rsidRPr="00F34678">
        <w:rPr>
          <w:rFonts w:ascii="Times New Roman" w:hAnsi="Times New Roman"/>
          <w:b/>
          <w:sz w:val="20"/>
          <w:szCs w:val="20"/>
        </w:rPr>
        <w:t xml:space="preserve">  </w:t>
      </w:r>
      <w:r w:rsidRPr="00F34678">
        <w:rPr>
          <w:rFonts w:ascii="Times New Roman" w:hAnsi="Times New Roman"/>
          <w:sz w:val="20"/>
          <w:szCs w:val="20"/>
        </w:rPr>
        <w:t xml:space="preserve">Для получателей субсидии, применяющих общую систему налогообложения без учета НДС. </w:t>
      </w:r>
    </w:p>
    <w:p w:rsidR="00F34678" w:rsidRPr="00F34678" w:rsidRDefault="00F34678" w:rsidP="00976A93">
      <w:pPr>
        <w:autoSpaceDE w:val="0"/>
        <w:autoSpaceDN w:val="0"/>
        <w:adjustRightInd w:val="0"/>
        <w:spacing w:after="0" w:line="240" w:lineRule="auto"/>
        <w:ind w:firstLine="720"/>
        <w:jc w:val="both"/>
        <w:rPr>
          <w:rFonts w:ascii="Times New Roman" w:hAnsi="Times New Roman"/>
          <w:bCs/>
          <w:sz w:val="20"/>
          <w:szCs w:val="20"/>
        </w:rPr>
      </w:pPr>
      <w:r w:rsidRPr="00F34678">
        <w:rPr>
          <w:rFonts w:ascii="Times New Roman" w:hAnsi="Times New Roman"/>
          <w:bCs/>
          <w:sz w:val="20"/>
          <w:szCs w:val="20"/>
        </w:rPr>
        <w:t xml:space="preserve">Субсидии  вновь зарегистрированным субъектам малого и (или) среднего предпринимательства и действующим на момент принятия решения о предоставлении субсидии менее 1 года предоставляются при условии  использования   собственных средств в размере  не менее 15 % от  суммы субсидии. </w:t>
      </w:r>
    </w:p>
    <w:p w:rsidR="00F34678" w:rsidRPr="00F34678" w:rsidRDefault="00F34678" w:rsidP="00976A93">
      <w:pPr>
        <w:autoSpaceDE w:val="0"/>
        <w:autoSpaceDN w:val="0"/>
        <w:adjustRightInd w:val="0"/>
        <w:spacing w:after="0" w:line="240" w:lineRule="auto"/>
        <w:ind w:firstLine="720"/>
        <w:jc w:val="both"/>
        <w:rPr>
          <w:rFonts w:ascii="Times New Roman" w:hAnsi="Times New Roman"/>
          <w:sz w:val="20"/>
          <w:szCs w:val="20"/>
        </w:rPr>
      </w:pPr>
      <w:r w:rsidRPr="00F34678">
        <w:rPr>
          <w:rFonts w:ascii="Times New Roman" w:hAnsi="Times New Roman"/>
          <w:sz w:val="20"/>
          <w:szCs w:val="20"/>
        </w:rPr>
        <w:t xml:space="preserve">Субсидии, предоставленные по соглашению из краевого и федерального бюджета, расходуются на следующих основаниях: </w:t>
      </w:r>
    </w:p>
    <w:p w:rsidR="00F34678" w:rsidRPr="00F34678" w:rsidRDefault="00F34678" w:rsidP="00976A93">
      <w:pPr>
        <w:autoSpaceDE w:val="0"/>
        <w:autoSpaceDN w:val="0"/>
        <w:adjustRightInd w:val="0"/>
        <w:spacing w:after="0" w:line="240" w:lineRule="auto"/>
        <w:ind w:firstLine="720"/>
        <w:jc w:val="both"/>
        <w:rPr>
          <w:rFonts w:ascii="Times New Roman" w:hAnsi="Times New Roman"/>
          <w:b/>
          <w:sz w:val="20"/>
          <w:szCs w:val="20"/>
        </w:rPr>
      </w:pPr>
      <w:r w:rsidRPr="00F34678">
        <w:rPr>
          <w:rFonts w:ascii="Times New Roman" w:hAnsi="Times New Roman"/>
          <w:b/>
          <w:color w:val="000000"/>
          <w:sz w:val="20"/>
          <w:szCs w:val="20"/>
        </w:rPr>
        <w:t xml:space="preserve">- </w:t>
      </w:r>
      <w:r w:rsidRPr="00F34678">
        <w:rPr>
          <w:rFonts w:ascii="Times New Roman" w:hAnsi="Times New Roman"/>
          <w:color w:val="000000"/>
          <w:sz w:val="20"/>
          <w:szCs w:val="20"/>
        </w:rPr>
        <w:t>при условии  получения средств</w:t>
      </w:r>
      <w:r w:rsidRPr="00F34678">
        <w:rPr>
          <w:rFonts w:ascii="Times New Roman" w:hAnsi="Times New Roman"/>
          <w:b/>
          <w:color w:val="000000"/>
          <w:sz w:val="20"/>
          <w:szCs w:val="20"/>
        </w:rPr>
        <w:t xml:space="preserve"> </w:t>
      </w:r>
      <w:r w:rsidRPr="00F34678">
        <w:rPr>
          <w:rFonts w:ascii="Times New Roman" w:hAnsi="Times New Roman"/>
          <w:sz w:val="20"/>
          <w:szCs w:val="20"/>
        </w:rPr>
        <w:t>из федерального бюджета максимальный размер субсидии составляет не более  0,5 млн. рублей одному субъекту малого и среднего предпринимательства в течение одного финансового года;</w:t>
      </w:r>
    </w:p>
    <w:p w:rsidR="00F34678" w:rsidRPr="00F34678" w:rsidRDefault="00F34678" w:rsidP="00976A93">
      <w:pPr>
        <w:pStyle w:val="ConsPlusNormal"/>
        <w:widowControl/>
        <w:jc w:val="both"/>
        <w:rPr>
          <w:rFonts w:ascii="Times New Roman" w:hAnsi="Times New Roman" w:cs="Times New Roman"/>
          <w:color w:val="000000"/>
        </w:rPr>
      </w:pPr>
      <w:r w:rsidRPr="00F34678">
        <w:rPr>
          <w:rFonts w:ascii="Times New Roman" w:hAnsi="Times New Roman" w:cs="Times New Roman"/>
          <w:color w:val="000000"/>
        </w:rPr>
        <w:t xml:space="preserve">- при условии получения средств из  краевого  бюджета размер субсидии составляет: </w:t>
      </w:r>
    </w:p>
    <w:p w:rsidR="00F34678" w:rsidRPr="00F34678" w:rsidRDefault="00F34678" w:rsidP="00976A93">
      <w:pPr>
        <w:pStyle w:val="ConsPlusNormal"/>
        <w:widowControl/>
        <w:jc w:val="both"/>
        <w:rPr>
          <w:rFonts w:ascii="Times New Roman" w:hAnsi="Times New Roman" w:cs="Times New Roman"/>
        </w:rPr>
      </w:pPr>
      <w:r w:rsidRPr="00F34678">
        <w:rPr>
          <w:rFonts w:ascii="Times New Roman" w:hAnsi="Times New Roman" w:cs="Times New Roman"/>
          <w:color w:val="000000"/>
        </w:rPr>
        <w:t xml:space="preserve">- субъектам предпринимательства с численностью работающих от 1 до 15 человек (включительно)  в размере не более  1,0 млн. рублей  на одного получателя поддержки </w:t>
      </w:r>
      <w:r w:rsidRPr="00F34678">
        <w:rPr>
          <w:rFonts w:ascii="Times New Roman" w:hAnsi="Times New Roman" w:cs="Times New Roman"/>
        </w:rPr>
        <w:t xml:space="preserve"> в течение одного финансового года;</w:t>
      </w:r>
    </w:p>
    <w:p w:rsidR="00F34678" w:rsidRPr="00F34678" w:rsidRDefault="00F34678" w:rsidP="00976A93">
      <w:pPr>
        <w:pStyle w:val="ConsPlusNormal"/>
        <w:widowControl/>
        <w:jc w:val="both"/>
        <w:rPr>
          <w:rFonts w:ascii="Times New Roman" w:hAnsi="Times New Roman" w:cs="Times New Roman"/>
        </w:rPr>
      </w:pPr>
      <w:r w:rsidRPr="00F34678">
        <w:rPr>
          <w:rFonts w:ascii="Times New Roman" w:hAnsi="Times New Roman" w:cs="Times New Roman"/>
        </w:rPr>
        <w:t xml:space="preserve"> - </w:t>
      </w:r>
      <w:r w:rsidRPr="00F34678">
        <w:rPr>
          <w:rFonts w:ascii="Times New Roman" w:hAnsi="Times New Roman" w:cs="Times New Roman"/>
          <w:color w:val="000000"/>
        </w:rPr>
        <w:t xml:space="preserve">субъектам предпринимательства с численностью работающих  16 и  более  человек  в размере  не более 3,0 млн. рублей на одного получателя поддержки </w:t>
      </w:r>
      <w:r w:rsidRPr="00F34678">
        <w:rPr>
          <w:rFonts w:ascii="Times New Roman" w:hAnsi="Times New Roman" w:cs="Times New Roman"/>
        </w:rPr>
        <w:t xml:space="preserve"> в течение одного финансового года;</w:t>
      </w:r>
    </w:p>
    <w:p w:rsidR="00F34678" w:rsidRPr="00F34678" w:rsidRDefault="00F34678" w:rsidP="00976A93">
      <w:pPr>
        <w:autoSpaceDE w:val="0"/>
        <w:autoSpaceDN w:val="0"/>
        <w:adjustRightInd w:val="0"/>
        <w:spacing w:after="0" w:line="240" w:lineRule="auto"/>
        <w:ind w:firstLine="720"/>
        <w:jc w:val="both"/>
        <w:rPr>
          <w:rFonts w:ascii="Times New Roman" w:hAnsi="Times New Roman"/>
          <w:color w:val="FF0000"/>
          <w:sz w:val="20"/>
          <w:szCs w:val="20"/>
        </w:rPr>
      </w:pPr>
      <w:r w:rsidRPr="00F34678">
        <w:rPr>
          <w:rFonts w:ascii="Times New Roman" w:hAnsi="Times New Roman"/>
          <w:sz w:val="20"/>
          <w:szCs w:val="20"/>
        </w:rPr>
        <w:t>- субъектам предпринимательства с численностью работающих 16 и более человек, при условии приобретения оборудования общей стоимостью более 10,0  млн. рублей, в размере  не более 5,0 млн. рублей на одного получателя поддержки в течение одного финансового года.</w:t>
      </w:r>
      <w:r w:rsidRPr="00F34678">
        <w:rPr>
          <w:rFonts w:ascii="Times New Roman" w:hAnsi="Times New Roman"/>
          <w:color w:val="FF0000"/>
          <w:sz w:val="20"/>
          <w:szCs w:val="20"/>
        </w:rPr>
        <w:t xml:space="preserve"> </w:t>
      </w:r>
    </w:p>
    <w:p w:rsidR="00F34678" w:rsidRPr="00F34678" w:rsidRDefault="00F34678" w:rsidP="00976A93">
      <w:pPr>
        <w:pStyle w:val="ConsPlusNormal"/>
        <w:widowControl/>
        <w:tabs>
          <w:tab w:val="left" w:pos="990"/>
        </w:tabs>
        <w:jc w:val="both"/>
        <w:rPr>
          <w:rFonts w:ascii="Times New Roman" w:hAnsi="Times New Roman" w:cs="Times New Roman"/>
          <w:color w:val="000000"/>
        </w:rPr>
      </w:pPr>
      <w:r w:rsidRPr="00F34678">
        <w:rPr>
          <w:rFonts w:ascii="Times New Roman" w:hAnsi="Times New Roman" w:cs="Times New Roman"/>
          <w:color w:val="000000"/>
        </w:rPr>
        <w:lastRenderedPageBreak/>
        <w:t>Порядок и условия предоставления</w:t>
      </w:r>
      <w:r w:rsidRPr="00F34678">
        <w:rPr>
          <w:rFonts w:ascii="Times New Roman" w:hAnsi="Times New Roman" w:cs="Times New Roman"/>
          <w:color w:val="FF0000"/>
        </w:rPr>
        <w:t xml:space="preserve"> </w:t>
      </w:r>
      <w:r w:rsidRPr="00F34678">
        <w:rPr>
          <w:rFonts w:ascii="Times New Roman" w:hAnsi="Times New Roman" w:cs="Times New Roman"/>
          <w:color w:val="000000"/>
        </w:rPr>
        <w:t>субсидии утверждается постановлением администрации Богучанского района».</w:t>
      </w:r>
    </w:p>
    <w:p w:rsidR="00F34678" w:rsidRPr="00F34678" w:rsidRDefault="00F34678" w:rsidP="0067556A">
      <w:pPr>
        <w:pStyle w:val="ConsPlusNormal"/>
        <w:widowControl/>
        <w:numPr>
          <w:ilvl w:val="1"/>
          <w:numId w:val="12"/>
        </w:numPr>
        <w:tabs>
          <w:tab w:val="left" w:pos="1134"/>
        </w:tabs>
        <w:ind w:left="0" w:firstLine="720"/>
        <w:jc w:val="both"/>
        <w:rPr>
          <w:rFonts w:ascii="Times New Roman" w:hAnsi="Times New Roman" w:cs="Times New Roman"/>
        </w:rPr>
      </w:pPr>
      <w:r w:rsidRPr="00F34678">
        <w:rPr>
          <w:rFonts w:ascii="Times New Roman" w:hAnsi="Times New Roman" w:cs="Times New Roman"/>
        </w:rPr>
        <w:t>раздел  2.3.3 «Финансовая поддержка субъектов малого и среднего предпринимательства» дополнить пунктов 8. следующего содержания:  «8. Поддержку в рамках  муниципальной  программы могут получить  субъекты малого и среднего предпринимательства, включенные в единый реестр субъектов малого и среднего предпринимательства».</w:t>
      </w:r>
    </w:p>
    <w:p w:rsidR="00F34678" w:rsidRPr="00F34678" w:rsidRDefault="00F34678" w:rsidP="00976A93">
      <w:pPr>
        <w:autoSpaceDE w:val="0"/>
        <w:spacing w:after="0" w:line="240" w:lineRule="auto"/>
        <w:ind w:firstLine="720"/>
        <w:jc w:val="both"/>
        <w:rPr>
          <w:rFonts w:ascii="Times New Roman" w:hAnsi="Times New Roman"/>
          <w:color w:val="000000"/>
          <w:sz w:val="20"/>
          <w:szCs w:val="20"/>
        </w:rPr>
      </w:pPr>
      <w:r w:rsidRPr="00F34678">
        <w:rPr>
          <w:rFonts w:ascii="Times New Roman" w:hAnsi="Times New Roman"/>
          <w:color w:val="000000"/>
          <w:sz w:val="20"/>
          <w:szCs w:val="20"/>
        </w:rPr>
        <w:t xml:space="preserve">2. Контроль за исполнением настоящего постановления возложить на заместителя Главы Богучанского района по экономике и </w:t>
      </w:r>
      <w:r w:rsidR="00976A93">
        <w:rPr>
          <w:rFonts w:ascii="Times New Roman" w:hAnsi="Times New Roman"/>
          <w:color w:val="000000"/>
          <w:sz w:val="20"/>
          <w:szCs w:val="20"/>
        </w:rPr>
        <w:t xml:space="preserve">планированию  </w:t>
      </w:r>
      <w:r w:rsidRPr="00F34678">
        <w:rPr>
          <w:rFonts w:ascii="Times New Roman" w:hAnsi="Times New Roman"/>
          <w:color w:val="000000"/>
          <w:sz w:val="20"/>
          <w:szCs w:val="20"/>
        </w:rPr>
        <w:t xml:space="preserve">  Н.В. Илиндееву.</w:t>
      </w:r>
    </w:p>
    <w:p w:rsidR="00F34678" w:rsidRPr="00F34678" w:rsidRDefault="00F34678" w:rsidP="00976A93">
      <w:pPr>
        <w:spacing w:after="0" w:line="240" w:lineRule="auto"/>
        <w:ind w:firstLine="720"/>
        <w:jc w:val="both"/>
        <w:rPr>
          <w:rFonts w:ascii="Times New Roman" w:hAnsi="Times New Roman"/>
          <w:sz w:val="20"/>
          <w:szCs w:val="20"/>
        </w:rPr>
      </w:pPr>
      <w:r w:rsidRPr="00F34678">
        <w:rPr>
          <w:rFonts w:ascii="Times New Roman" w:hAnsi="Times New Roman"/>
          <w:color w:val="000000"/>
          <w:sz w:val="20"/>
          <w:szCs w:val="20"/>
        </w:rPr>
        <w:t xml:space="preserve">3. </w:t>
      </w:r>
      <w:r w:rsidRPr="00F34678">
        <w:rPr>
          <w:rFonts w:ascii="Times New Roman" w:hAnsi="Times New Roman"/>
          <w:sz w:val="20"/>
          <w:szCs w:val="20"/>
        </w:rPr>
        <w:t>Постановление вступает в силу  со дня, следующего за днем опубликования в Официальном вестнике Богучанского района.</w:t>
      </w:r>
    </w:p>
    <w:p w:rsidR="00F34678" w:rsidRPr="00F34678" w:rsidRDefault="00F34678" w:rsidP="00F34678">
      <w:pPr>
        <w:autoSpaceDE w:val="0"/>
        <w:spacing w:after="0" w:line="240" w:lineRule="auto"/>
        <w:rPr>
          <w:rFonts w:ascii="Times New Roman" w:hAnsi="Times New Roman"/>
          <w:sz w:val="20"/>
          <w:szCs w:val="20"/>
        </w:rPr>
      </w:pPr>
    </w:p>
    <w:p w:rsidR="00F34678" w:rsidRDefault="00F34678" w:rsidP="00F34678">
      <w:pPr>
        <w:autoSpaceDE w:val="0"/>
        <w:spacing w:after="0" w:line="240" w:lineRule="auto"/>
        <w:rPr>
          <w:rFonts w:ascii="Times New Roman" w:hAnsi="Times New Roman"/>
          <w:sz w:val="20"/>
          <w:szCs w:val="20"/>
        </w:rPr>
      </w:pPr>
      <w:r w:rsidRPr="00F34678">
        <w:rPr>
          <w:rFonts w:ascii="Times New Roman" w:hAnsi="Times New Roman"/>
          <w:sz w:val="20"/>
          <w:szCs w:val="20"/>
        </w:rPr>
        <w:t xml:space="preserve">Глава Богучанского района                                                                       </w:t>
      </w:r>
      <w:r w:rsidR="00976A93">
        <w:rPr>
          <w:rFonts w:ascii="Times New Roman" w:hAnsi="Times New Roman"/>
          <w:sz w:val="20"/>
          <w:szCs w:val="20"/>
        </w:rPr>
        <w:t xml:space="preserve">                                              </w:t>
      </w:r>
      <w:r w:rsidRPr="00F34678">
        <w:rPr>
          <w:rFonts w:ascii="Times New Roman" w:hAnsi="Times New Roman"/>
          <w:sz w:val="20"/>
          <w:szCs w:val="20"/>
        </w:rPr>
        <w:t>А.В.Бахтин</w:t>
      </w:r>
    </w:p>
    <w:p w:rsidR="00976A93" w:rsidRDefault="00976A93" w:rsidP="00F34678">
      <w:pPr>
        <w:autoSpaceDE w:val="0"/>
        <w:spacing w:after="0" w:line="240" w:lineRule="auto"/>
        <w:rPr>
          <w:rFonts w:ascii="Times New Roman" w:hAnsi="Times New Roman"/>
          <w:sz w:val="20"/>
          <w:szCs w:val="20"/>
        </w:rPr>
      </w:pPr>
    </w:p>
    <w:p w:rsidR="00976A93" w:rsidRPr="00976A93" w:rsidRDefault="00976A93" w:rsidP="00976A93">
      <w:pPr>
        <w:spacing w:after="0" w:line="240" w:lineRule="auto"/>
        <w:jc w:val="center"/>
        <w:rPr>
          <w:rFonts w:ascii="Times New Roman" w:hAnsi="Times New Roman"/>
          <w:sz w:val="18"/>
          <w:szCs w:val="18"/>
        </w:rPr>
      </w:pPr>
      <w:r w:rsidRPr="00976A93">
        <w:rPr>
          <w:rFonts w:ascii="Times New Roman" w:hAnsi="Times New Roman"/>
          <w:sz w:val="18"/>
          <w:szCs w:val="18"/>
        </w:rPr>
        <w:t>АДМИНИСТРАЦИЯ  БОГУЧАНСКОГО РАЙОНА</w:t>
      </w:r>
    </w:p>
    <w:p w:rsidR="00976A93" w:rsidRPr="00976A93" w:rsidRDefault="00976A93" w:rsidP="00976A93">
      <w:pPr>
        <w:spacing w:after="0" w:line="240" w:lineRule="auto"/>
        <w:jc w:val="center"/>
        <w:rPr>
          <w:rFonts w:ascii="Times New Roman" w:hAnsi="Times New Roman"/>
          <w:sz w:val="18"/>
          <w:szCs w:val="18"/>
        </w:rPr>
      </w:pPr>
      <w:r w:rsidRPr="00976A93">
        <w:rPr>
          <w:rFonts w:ascii="Times New Roman" w:hAnsi="Times New Roman"/>
          <w:sz w:val="18"/>
          <w:szCs w:val="18"/>
        </w:rPr>
        <w:t>ПОСТАНОВЛЕНИЕ</w:t>
      </w:r>
    </w:p>
    <w:p w:rsidR="00976A93" w:rsidRPr="00976A93" w:rsidRDefault="00976A93" w:rsidP="00976A93">
      <w:pPr>
        <w:spacing w:after="0" w:line="240" w:lineRule="auto"/>
        <w:jc w:val="both"/>
        <w:rPr>
          <w:rFonts w:ascii="Times New Roman" w:hAnsi="Times New Roman"/>
          <w:sz w:val="20"/>
          <w:szCs w:val="20"/>
        </w:rPr>
      </w:pPr>
      <w:r w:rsidRPr="00976A93">
        <w:rPr>
          <w:rFonts w:ascii="Times New Roman" w:hAnsi="Times New Roman"/>
          <w:sz w:val="20"/>
          <w:szCs w:val="20"/>
        </w:rPr>
        <w:t xml:space="preserve">01.09.2017                                </w:t>
      </w:r>
      <w:r>
        <w:rPr>
          <w:rFonts w:ascii="Times New Roman" w:hAnsi="Times New Roman"/>
          <w:sz w:val="20"/>
          <w:szCs w:val="20"/>
        </w:rPr>
        <w:t xml:space="preserve">                                 </w:t>
      </w:r>
      <w:r w:rsidRPr="00976A93">
        <w:rPr>
          <w:rFonts w:ascii="Times New Roman" w:hAnsi="Times New Roman"/>
          <w:sz w:val="20"/>
          <w:szCs w:val="20"/>
        </w:rPr>
        <w:t xml:space="preserve">с. Богучаны                                            </w:t>
      </w:r>
      <w:r>
        <w:rPr>
          <w:rFonts w:ascii="Times New Roman" w:hAnsi="Times New Roman"/>
          <w:sz w:val="20"/>
          <w:szCs w:val="20"/>
        </w:rPr>
        <w:t xml:space="preserve">                       </w:t>
      </w:r>
      <w:r w:rsidRPr="00976A93">
        <w:rPr>
          <w:rFonts w:ascii="Times New Roman" w:hAnsi="Times New Roman"/>
          <w:sz w:val="20"/>
          <w:szCs w:val="20"/>
        </w:rPr>
        <w:t xml:space="preserve"> № 974-п</w:t>
      </w:r>
    </w:p>
    <w:p w:rsidR="00976A93" w:rsidRPr="00976A93" w:rsidRDefault="00976A93" w:rsidP="00976A93">
      <w:pPr>
        <w:spacing w:after="0" w:line="240" w:lineRule="auto"/>
        <w:jc w:val="center"/>
        <w:rPr>
          <w:rFonts w:ascii="Times New Roman" w:hAnsi="Times New Roman"/>
          <w:sz w:val="20"/>
          <w:szCs w:val="20"/>
        </w:rPr>
      </w:pPr>
    </w:p>
    <w:p w:rsidR="00976A93" w:rsidRPr="00976A93" w:rsidRDefault="00976A93" w:rsidP="00976A93">
      <w:pPr>
        <w:spacing w:after="0" w:line="240" w:lineRule="auto"/>
        <w:jc w:val="center"/>
        <w:rPr>
          <w:rFonts w:ascii="Times New Roman" w:hAnsi="Times New Roman"/>
          <w:sz w:val="20"/>
          <w:szCs w:val="20"/>
        </w:rPr>
      </w:pPr>
      <w:r w:rsidRPr="00976A93">
        <w:rPr>
          <w:rFonts w:ascii="Times New Roman" w:hAnsi="Times New Roman"/>
          <w:sz w:val="20"/>
          <w:szCs w:val="20"/>
        </w:rPr>
        <w:t>О внесении   изменений  в порядок  предоставления субсидий субъектам малого и (или)  среднего  предпринимательства   на  возмещение   части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утвержденный  постановлением  администрации Богучанского района  от 31.01.2014  №  125-п</w:t>
      </w:r>
    </w:p>
    <w:p w:rsidR="00976A93" w:rsidRPr="00976A93" w:rsidRDefault="00976A93" w:rsidP="00976A93">
      <w:pPr>
        <w:spacing w:after="0" w:line="240" w:lineRule="auto"/>
        <w:rPr>
          <w:rFonts w:ascii="Times New Roman" w:hAnsi="Times New Roman"/>
          <w:sz w:val="20"/>
          <w:szCs w:val="20"/>
        </w:rPr>
      </w:pPr>
    </w:p>
    <w:p w:rsidR="00976A93" w:rsidRPr="00976A93" w:rsidRDefault="00976A93" w:rsidP="00976A93">
      <w:pPr>
        <w:pStyle w:val="ab"/>
        <w:spacing w:after="0" w:line="240" w:lineRule="auto"/>
        <w:ind w:firstLine="709"/>
        <w:jc w:val="both"/>
        <w:rPr>
          <w:rFonts w:ascii="Times New Roman" w:hAnsi="Times New Roman"/>
          <w:sz w:val="20"/>
          <w:szCs w:val="20"/>
        </w:rPr>
      </w:pPr>
      <w:r w:rsidRPr="00976A93">
        <w:rPr>
          <w:rFonts w:ascii="Times New Roman" w:hAnsi="Times New Roman"/>
          <w:sz w:val="20"/>
          <w:szCs w:val="20"/>
        </w:rPr>
        <w:t>Руководствуясь Федеральным законом от 24.07.2007 № 209-ФЗ «О развитии малого и среднего предпринимательства в Российской Федерации», постановлением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  статьями                 7, 8, 47 Устава Богучанского района Красноярского края  ПОСТАНОВЛЯЮ:</w:t>
      </w:r>
    </w:p>
    <w:p w:rsidR="00976A93" w:rsidRPr="00976A93" w:rsidRDefault="00976A93" w:rsidP="00976A93">
      <w:pPr>
        <w:pStyle w:val="ConsTitle"/>
        <w:widowControl/>
        <w:tabs>
          <w:tab w:val="left" w:pos="0"/>
        </w:tabs>
        <w:ind w:firstLine="709"/>
        <w:jc w:val="both"/>
        <w:rPr>
          <w:rFonts w:ascii="Times New Roman" w:hAnsi="Times New Roman"/>
          <w:b w:val="0"/>
          <w:sz w:val="20"/>
        </w:rPr>
      </w:pPr>
      <w:r w:rsidRPr="00976A93">
        <w:rPr>
          <w:rFonts w:ascii="Times New Roman" w:hAnsi="Times New Roman"/>
          <w:b w:val="0"/>
          <w:sz w:val="20"/>
        </w:rPr>
        <w:t>1. Внести в порядок</w:t>
      </w:r>
      <w:r w:rsidRPr="00976A93">
        <w:rPr>
          <w:rFonts w:ascii="Times New Roman" w:hAnsi="Times New Roman"/>
          <w:sz w:val="20"/>
        </w:rPr>
        <w:t xml:space="preserve">  </w:t>
      </w:r>
      <w:r w:rsidRPr="00976A93">
        <w:rPr>
          <w:rFonts w:ascii="Times New Roman" w:hAnsi="Times New Roman"/>
          <w:b w:val="0"/>
          <w:sz w:val="20"/>
        </w:rPr>
        <w:t xml:space="preserve"> предоставления субсидий субъектам малого и (или) среднего предпринимательства  на возмещение части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утвержденный  постановлением администрации Богучанского района   от 31.01.2014  №  125-п </w:t>
      </w:r>
      <w:r w:rsidRPr="00976A93">
        <w:rPr>
          <w:rFonts w:ascii="Times New Roman" w:hAnsi="Times New Roman"/>
          <w:sz w:val="20"/>
        </w:rPr>
        <w:t xml:space="preserve"> </w:t>
      </w:r>
      <w:r w:rsidRPr="00976A93">
        <w:rPr>
          <w:rFonts w:ascii="Times New Roman" w:hAnsi="Times New Roman"/>
          <w:b w:val="0"/>
          <w:sz w:val="20"/>
        </w:rPr>
        <w:t>(далее – Постановление), следующие изменения:</w:t>
      </w:r>
    </w:p>
    <w:p w:rsidR="00976A93" w:rsidRPr="00976A93" w:rsidRDefault="00976A93" w:rsidP="00976A93">
      <w:pPr>
        <w:pStyle w:val="ConsPlusNormal"/>
        <w:widowControl/>
        <w:ind w:firstLine="709"/>
        <w:jc w:val="both"/>
        <w:rPr>
          <w:rFonts w:ascii="Times New Roman" w:hAnsi="Times New Roman" w:cs="Times New Roman"/>
        </w:rPr>
      </w:pPr>
      <w:r w:rsidRPr="00976A93">
        <w:rPr>
          <w:rFonts w:ascii="Times New Roman" w:hAnsi="Times New Roman" w:cs="Times New Roman"/>
        </w:rPr>
        <w:t>1.1. абзац пятый пункта  2.1.  раздела  2. «Условия предоставления субсидии»  изложить в новой редакции:</w:t>
      </w:r>
    </w:p>
    <w:p w:rsidR="00976A93" w:rsidRPr="00976A93" w:rsidRDefault="00976A93" w:rsidP="00976A93">
      <w:pPr>
        <w:widowControl w:val="0"/>
        <w:autoSpaceDE w:val="0"/>
        <w:autoSpaceDN w:val="0"/>
        <w:adjustRightInd w:val="0"/>
        <w:spacing w:after="0" w:line="240" w:lineRule="auto"/>
        <w:ind w:firstLine="709"/>
        <w:jc w:val="both"/>
        <w:rPr>
          <w:rFonts w:ascii="Times New Roman" w:hAnsi="Times New Roman"/>
          <w:sz w:val="20"/>
          <w:szCs w:val="20"/>
        </w:rPr>
      </w:pPr>
      <w:r w:rsidRPr="00976A93">
        <w:rPr>
          <w:rFonts w:ascii="Times New Roman" w:hAnsi="Times New Roman"/>
          <w:sz w:val="20"/>
          <w:szCs w:val="20"/>
        </w:rPr>
        <w:t xml:space="preserve"> «осуществление заявителем выплаты заработной платы работникам  в размере не ниже прожиточного минимума для трудоспособного населения, установленного региональным Соглашением «О минимальной заработной плате в Красноярском крае»  от 26.12.2016 года  на момент подачи заявления»;</w:t>
      </w:r>
    </w:p>
    <w:p w:rsidR="00976A93" w:rsidRPr="00976A93" w:rsidRDefault="00976A93" w:rsidP="00976A93">
      <w:pPr>
        <w:pStyle w:val="ConsPlusNormal"/>
        <w:widowControl/>
        <w:ind w:firstLine="709"/>
        <w:jc w:val="both"/>
        <w:rPr>
          <w:rFonts w:ascii="Times New Roman" w:hAnsi="Times New Roman" w:cs="Times New Roman"/>
        </w:rPr>
      </w:pPr>
      <w:r w:rsidRPr="00976A93">
        <w:rPr>
          <w:rFonts w:ascii="Times New Roman" w:hAnsi="Times New Roman" w:cs="Times New Roman"/>
        </w:rPr>
        <w:t>1.2.  абзац шестой пункта  2.1.  раздела  2. «Условия предоставления субсидии»   изложить в новой редакции:</w:t>
      </w:r>
    </w:p>
    <w:p w:rsidR="00976A93" w:rsidRPr="00976A93" w:rsidRDefault="00976A93" w:rsidP="00976A93">
      <w:pPr>
        <w:pStyle w:val="ConsPlusNormal"/>
        <w:widowControl/>
        <w:ind w:firstLine="709"/>
        <w:jc w:val="both"/>
        <w:rPr>
          <w:rFonts w:ascii="Times New Roman" w:hAnsi="Times New Roman" w:cs="Times New Roman"/>
        </w:rPr>
      </w:pPr>
      <w:r w:rsidRPr="00976A93">
        <w:rPr>
          <w:rFonts w:ascii="Times New Roman" w:hAnsi="Times New Roman" w:cs="Times New Roman"/>
        </w:rPr>
        <w:t xml:space="preserve">«Субсидирование затрат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 включенных в разделы В, </w:t>
      </w:r>
      <w:r w:rsidRPr="00976A93">
        <w:rPr>
          <w:rFonts w:ascii="Times New Roman" w:hAnsi="Times New Roman" w:cs="Times New Roman"/>
          <w:lang w:val="en-US"/>
        </w:rPr>
        <w:t>D</w:t>
      </w:r>
      <w:r w:rsidRPr="00976A93">
        <w:rPr>
          <w:rFonts w:ascii="Times New Roman" w:hAnsi="Times New Roman" w:cs="Times New Roman"/>
        </w:rPr>
        <w:t xml:space="preserve">, </w:t>
      </w:r>
      <w:r w:rsidRPr="00976A93">
        <w:rPr>
          <w:rFonts w:ascii="Times New Roman" w:hAnsi="Times New Roman" w:cs="Times New Roman"/>
          <w:lang w:val="en-US"/>
        </w:rPr>
        <w:t>E</w:t>
      </w:r>
      <w:r w:rsidRPr="00976A93">
        <w:rPr>
          <w:rFonts w:ascii="Times New Roman" w:hAnsi="Times New Roman" w:cs="Times New Roman"/>
        </w:rPr>
        <w:t xml:space="preserve">, </w:t>
      </w:r>
      <w:r w:rsidRPr="00976A93">
        <w:rPr>
          <w:rFonts w:ascii="Times New Roman" w:hAnsi="Times New Roman" w:cs="Times New Roman"/>
          <w:lang w:val="en-US"/>
        </w:rPr>
        <w:t>G</w:t>
      </w:r>
      <w:r w:rsidRPr="00976A93">
        <w:rPr>
          <w:rFonts w:ascii="Times New Roman" w:hAnsi="Times New Roman" w:cs="Times New Roman"/>
        </w:rPr>
        <w:t xml:space="preserve">, </w:t>
      </w:r>
      <w:r w:rsidRPr="00976A93">
        <w:rPr>
          <w:rFonts w:ascii="Times New Roman" w:hAnsi="Times New Roman" w:cs="Times New Roman"/>
          <w:lang w:val="en-US"/>
        </w:rPr>
        <w:t>K</w:t>
      </w:r>
      <w:r w:rsidRPr="00976A93">
        <w:rPr>
          <w:rFonts w:ascii="Times New Roman" w:hAnsi="Times New Roman" w:cs="Times New Roman"/>
        </w:rPr>
        <w:t xml:space="preserve">, </w:t>
      </w:r>
      <w:r w:rsidRPr="00976A93">
        <w:rPr>
          <w:rFonts w:ascii="Times New Roman" w:hAnsi="Times New Roman" w:cs="Times New Roman"/>
          <w:lang w:val="en-US"/>
        </w:rPr>
        <w:t>L</w:t>
      </w:r>
      <w:r w:rsidRPr="00976A93">
        <w:rPr>
          <w:rFonts w:ascii="Times New Roman" w:hAnsi="Times New Roman" w:cs="Times New Roman"/>
        </w:rPr>
        <w:t xml:space="preserve">, </w:t>
      </w:r>
      <w:r w:rsidRPr="00976A93">
        <w:rPr>
          <w:rFonts w:ascii="Times New Roman" w:hAnsi="Times New Roman" w:cs="Times New Roman"/>
          <w:lang w:val="en-US"/>
        </w:rPr>
        <w:t>M</w:t>
      </w:r>
      <w:r w:rsidRPr="00976A93">
        <w:rPr>
          <w:rFonts w:ascii="Times New Roman" w:hAnsi="Times New Roman" w:cs="Times New Roman"/>
        </w:rPr>
        <w:t xml:space="preserve">  (за исключением кода 75), </w:t>
      </w:r>
      <w:r w:rsidRPr="00976A93">
        <w:rPr>
          <w:rFonts w:ascii="Times New Roman" w:hAnsi="Times New Roman" w:cs="Times New Roman"/>
          <w:lang w:val="en-US"/>
        </w:rPr>
        <w:t>N</w:t>
      </w:r>
      <w:r w:rsidRPr="00976A93">
        <w:rPr>
          <w:rFonts w:ascii="Times New Roman" w:hAnsi="Times New Roman" w:cs="Times New Roman"/>
        </w:rPr>
        <w:t xml:space="preserve">, </w:t>
      </w:r>
      <w:r w:rsidRPr="00976A93">
        <w:rPr>
          <w:rFonts w:ascii="Times New Roman" w:hAnsi="Times New Roman" w:cs="Times New Roman"/>
          <w:lang w:val="en-US"/>
        </w:rPr>
        <w:t>O</w:t>
      </w:r>
      <w:r w:rsidRPr="00976A93">
        <w:rPr>
          <w:rFonts w:ascii="Times New Roman" w:hAnsi="Times New Roman" w:cs="Times New Roman"/>
        </w:rPr>
        <w:t xml:space="preserve">, </w:t>
      </w:r>
      <w:r w:rsidRPr="00976A93">
        <w:rPr>
          <w:rFonts w:ascii="Times New Roman" w:hAnsi="Times New Roman" w:cs="Times New Roman"/>
          <w:lang w:val="en-US"/>
        </w:rPr>
        <w:t>S</w:t>
      </w:r>
      <w:r w:rsidRPr="00976A93">
        <w:rPr>
          <w:rFonts w:ascii="Times New Roman" w:hAnsi="Times New Roman" w:cs="Times New Roman"/>
        </w:rPr>
        <w:t xml:space="preserve"> ( за исключением кодов 95, и 96) </w:t>
      </w:r>
      <w:r w:rsidRPr="00976A93">
        <w:rPr>
          <w:rFonts w:ascii="Times New Roman" w:hAnsi="Times New Roman" w:cs="Times New Roman"/>
          <w:lang w:val="en-US"/>
        </w:rPr>
        <w:t>T</w:t>
      </w:r>
      <w:r w:rsidRPr="00976A93">
        <w:rPr>
          <w:rFonts w:ascii="Times New Roman" w:hAnsi="Times New Roman" w:cs="Times New Roman"/>
        </w:rPr>
        <w:t xml:space="preserve">, </w:t>
      </w:r>
      <w:r w:rsidRPr="00976A93">
        <w:rPr>
          <w:rFonts w:ascii="Times New Roman" w:hAnsi="Times New Roman" w:cs="Times New Roman"/>
          <w:lang w:val="en-US"/>
        </w:rPr>
        <w:t>U</w:t>
      </w:r>
      <w:r w:rsidRPr="00976A93">
        <w:rPr>
          <w:rFonts w:ascii="Times New Roman" w:hAnsi="Times New Roman" w:cs="Times New Roman"/>
        </w:rPr>
        <w:t xml:space="preserve">, Общероссийского классификатора видов экономической деятельности (ОК 029-2014 (КДЕС Ред.2)»; </w:t>
      </w:r>
    </w:p>
    <w:p w:rsidR="00976A93" w:rsidRPr="00976A93" w:rsidRDefault="00976A93" w:rsidP="00976A93">
      <w:pPr>
        <w:pStyle w:val="ConsPlusNormal"/>
        <w:widowControl/>
        <w:ind w:firstLine="709"/>
        <w:jc w:val="both"/>
        <w:rPr>
          <w:rFonts w:ascii="Times New Roman" w:hAnsi="Times New Roman" w:cs="Times New Roman"/>
        </w:rPr>
      </w:pPr>
      <w:r w:rsidRPr="00976A93">
        <w:rPr>
          <w:rFonts w:ascii="Times New Roman" w:hAnsi="Times New Roman" w:cs="Times New Roman"/>
        </w:rPr>
        <w:t xml:space="preserve">1.2. в абзаце девятом  слова  «не ранее   1  января 2013 года» заменить на слова  «не ранее 1 января  2016 года». </w:t>
      </w:r>
    </w:p>
    <w:p w:rsidR="00976A93" w:rsidRPr="00976A93" w:rsidRDefault="00976A93" w:rsidP="00976A93">
      <w:pPr>
        <w:pStyle w:val="ConsPlusNormal"/>
        <w:widowControl/>
        <w:ind w:firstLine="709"/>
        <w:jc w:val="both"/>
        <w:rPr>
          <w:rFonts w:ascii="Times New Roman" w:hAnsi="Times New Roman" w:cs="Times New Roman"/>
        </w:rPr>
      </w:pPr>
      <w:r w:rsidRPr="00976A93">
        <w:rPr>
          <w:rFonts w:ascii="Times New Roman" w:hAnsi="Times New Roman" w:cs="Times New Roman"/>
        </w:rPr>
        <w:t>2. Контроль за исполнением  настоящего  постановления возложить на заместителя Главы  Богучанского  района  по экономике и планированию  Н.В. Илиндееву.</w:t>
      </w:r>
    </w:p>
    <w:p w:rsidR="00976A93" w:rsidRPr="00976A93" w:rsidRDefault="00976A93" w:rsidP="00976A93">
      <w:pPr>
        <w:pStyle w:val="23"/>
        <w:ind w:right="-1" w:firstLine="709"/>
        <w:rPr>
          <w:sz w:val="20"/>
        </w:rPr>
      </w:pPr>
      <w:r w:rsidRPr="00976A93">
        <w:rPr>
          <w:sz w:val="20"/>
        </w:rPr>
        <w:t xml:space="preserve">3. Постановление вступает в силу со дня, следующего за днем опубликования  в Официальном вестнике Богучанского района.  </w:t>
      </w:r>
    </w:p>
    <w:p w:rsidR="00976A93" w:rsidRPr="00976A93" w:rsidRDefault="00976A93" w:rsidP="00976A93">
      <w:pPr>
        <w:spacing w:after="0" w:line="240" w:lineRule="auto"/>
        <w:rPr>
          <w:rFonts w:ascii="Times New Roman" w:hAnsi="Times New Roman"/>
          <w:sz w:val="20"/>
          <w:szCs w:val="20"/>
        </w:rPr>
      </w:pPr>
    </w:p>
    <w:p w:rsidR="00976A93" w:rsidRDefault="00976A93" w:rsidP="00976A93">
      <w:pPr>
        <w:tabs>
          <w:tab w:val="left" w:pos="709"/>
        </w:tabs>
        <w:spacing w:after="0" w:line="240" w:lineRule="auto"/>
        <w:rPr>
          <w:rFonts w:ascii="Times New Roman" w:hAnsi="Times New Roman"/>
          <w:sz w:val="20"/>
          <w:szCs w:val="20"/>
        </w:rPr>
      </w:pPr>
      <w:r w:rsidRPr="00976A93">
        <w:rPr>
          <w:rFonts w:ascii="Times New Roman" w:hAnsi="Times New Roman"/>
          <w:sz w:val="20"/>
          <w:szCs w:val="20"/>
        </w:rPr>
        <w:t xml:space="preserve">Глава  Богучанского   района                                                                </w:t>
      </w:r>
      <w:r>
        <w:rPr>
          <w:rFonts w:ascii="Times New Roman" w:hAnsi="Times New Roman"/>
          <w:sz w:val="20"/>
          <w:szCs w:val="20"/>
        </w:rPr>
        <w:t xml:space="preserve">                                                     </w:t>
      </w:r>
      <w:r w:rsidRPr="00976A93">
        <w:rPr>
          <w:rFonts w:ascii="Times New Roman" w:hAnsi="Times New Roman"/>
          <w:sz w:val="20"/>
          <w:szCs w:val="20"/>
        </w:rPr>
        <w:t>А.В.Бахтин</w:t>
      </w:r>
    </w:p>
    <w:p w:rsidR="00976A93" w:rsidRDefault="00976A93" w:rsidP="00976A93">
      <w:pPr>
        <w:tabs>
          <w:tab w:val="left" w:pos="709"/>
        </w:tabs>
        <w:spacing w:after="0" w:line="240" w:lineRule="auto"/>
        <w:rPr>
          <w:rFonts w:ascii="Times New Roman" w:hAnsi="Times New Roman"/>
          <w:sz w:val="20"/>
          <w:szCs w:val="20"/>
        </w:rPr>
      </w:pPr>
    </w:p>
    <w:p w:rsidR="00976A93" w:rsidRPr="00976A93" w:rsidRDefault="00976A93" w:rsidP="00976A93">
      <w:pPr>
        <w:spacing w:after="0" w:line="240" w:lineRule="auto"/>
        <w:jc w:val="center"/>
        <w:rPr>
          <w:rFonts w:ascii="Times New Roman" w:hAnsi="Times New Roman"/>
          <w:sz w:val="18"/>
          <w:szCs w:val="18"/>
        </w:rPr>
      </w:pPr>
      <w:r w:rsidRPr="00976A93">
        <w:rPr>
          <w:rFonts w:ascii="Times New Roman" w:hAnsi="Times New Roman"/>
          <w:sz w:val="18"/>
          <w:szCs w:val="18"/>
        </w:rPr>
        <w:t>АДМИНИСТРАЦИЯ  БОГУЧАНСКОГО РАЙОНА</w:t>
      </w:r>
    </w:p>
    <w:p w:rsidR="00976A93" w:rsidRPr="00976A93" w:rsidRDefault="00976A93" w:rsidP="00976A93">
      <w:pPr>
        <w:spacing w:after="0" w:line="240" w:lineRule="auto"/>
        <w:jc w:val="center"/>
        <w:rPr>
          <w:rFonts w:ascii="Times New Roman" w:hAnsi="Times New Roman"/>
          <w:sz w:val="18"/>
          <w:szCs w:val="18"/>
        </w:rPr>
      </w:pPr>
      <w:r w:rsidRPr="00976A93">
        <w:rPr>
          <w:rFonts w:ascii="Times New Roman" w:hAnsi="Times New Roman"/>
          <w:sz w:val="18"/>
          <w:szCs w:val="18"/>
        </w:rPr>
        <w:t>ПОСТАНОВЛЕНИЕ</w:t>
      </w:r>
    </w:p>
    <w:p w:rsidR="00976A93" w:rsidRPr="00976A93" w:rsidRDefault="00976A93" w:rsidP="00976A93">
      <w:pPr>
        <w:spacing w:after="0" w:line="240" w:lineRule="auto"/>
        <w:jc w:val="both"/>
        <w:rPr>
          <w:rFonts w:ascii="Times New Roman" w:hAnsi="Times New Roman"/>
          <w:sz w:val="20"/>
          <w:szCs w:val="20"/>
        </w:rPr>
      </w:pPr>
      <w:r w:rsidRPr="00976A93">
        <w:rPr>
          <w:rFonts w:ascii="Times New Roman" w:hAnsi="Times New Roman"/>
          <w:sz w:val="20"/>
          <w:szCs w:val="20"/>
        </w:rPr>
        <w:t xml:space="preserve">01.09.2017                                </w:t>
      </w:r>
      <w:r>
        <w:rPr>
          <w:rFonts w:ascii="Times New Roman" w:hAnsi="Times New Roman"/>
          <w:sz w:val="20"/>
          <w:szCs w:val="20"/>
        </w:rPr>
        <w:t xml:space="preserve">                                  </w:t>
      </w:r>
      <w:r w:rsidRPr="00976A93">
        <w:rPr>
          <w:rFonts w:ascii="Times New Roman" w:hAnsi="Times New Roman"/>
          <w:sz w:val="20"/>
          <w:szCs w:val="20"/>
        </w:rPr>
        <w:t xml:space="preserve">с. Богучаны                                       </w:t>
      </w:r>
      <w:r>
        <w:rPr>
          <w:rFonts w:ascii="Times New Roman" w:hAnsi="Times New Roman"/>
          <w:sz w:val="20"/>
          <w:szCs w:val="20"/>
        </w:rPr>
        <w:t xml:space="preserve">                          </w:t>
      </w:r>
      <w:r w:rsidRPr="00976A93">
        <w:rPr>
          <w:rFonts w:ascii="Times New Roman" w:hAnsi="Times New Roman"/>
          <w:sz w:val="20"/>
          <w:szCs w:val="20"/>
        </w:rPr>
        <w:t>№ 975-п</w:t>
      </w:r>
    </w:p>
    <w:p w:rsidR="00976A93" w:rsidRPr="00976A93" w:rsidRDefault="00976A93" w:rsidP="00976A93">
      <w:pPr>
        <w:spacing w:after="0" w:line="240" w:lineRule="auto"/>
        <w:jc w:val="center"/>
        <w:rPr>
          <w:rFonts w:ascii="Times New Roman" w:hAnsi="Times New Roman"/>
          <w:sz w:val="20"/>
          <w:szCs w:val="20"/>
        </w:rPr>
      </w:pPr>
    </w:p>
    <w:p w:rsidR="00976A93" w:rsidRPr="00976A93" w:rsidRDefault="00976A93" w:rsidP="00215717">
      <w:pPr>
        <w:pStyle w:val="ConsPlusNormal"/>
        <w:widowControl/>
        <w:ind w:firstLine="0"/>
        <w:jc w:val="center"/>
        <w:rPr>
          <w:rFonts w:ascii="Times New Roman" w:hAnsi="Times New Roman" w:cs="Times New Roman"/>
        </w:rPr>
      </w:pPr>
      <w:r w:rsidRPr="00976A93">
        <w:rPr>
          <w:rFonts w:ascii="Times New Roman" w:hAnsi="Times New Roman" w:cs="Times New Roman"/>
        </w:rPr>
        <w:t>О внесении изменений в  порядок предоставления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утвержденный постановлением администрации Богучанского района от 02.06.2014 № 673-п</w:t>
      </w:r>
    </w:p>
    <w:p w:rsidR="00976A93" w:rsidRPr="00976A93" w:rsidRDefault="00976A93" w:rsidP="00215717">
      <w:pPr>
        <w:spacing w:after="0" w:line="240" w:lineRule="auto"/>
        <w:ind w:firstLine="709"/>
        <w:jc w:val="both"/>
        <w:rPr>
          <w:rFonts w:ascii="Times New Roman" w:hAnsi="Times New Roman"/>
          <w:sz w:val="20"/>
          <w:szCs w:val="20"/>
        </w:rPr>
      </w:pPr>
      <w:r w:rsidRPr="00976A93">
        <w:rPr>
          <w:rFonts w:ascii="Times New Roman" w:hAnsi="Times New Roman"/>
          <w:sz w:val="20"/>
          <w:szCs w:val="20"/>
        </w:rPr>
        <w:lastRenderedPageBreak/>
        <w:t>Руководствуясь Федеральным законом от 24.07.2007 № 209-ФЗ «О развитии малого и среднего предпринимательства в Российской Федерации», постановлением  администрации Богучанского района  от 01.11.2013</w:t>
      </w:r>
      <w:r w:rsidR="00215717">
        <w:rPr>
          <w:rFonts w:ascii="Times New Roman" w:hAnsi="Times New Roman"/>
          <w:sz w:val="20"/>
          <w:szCs w:val="20"/>
        </w:rPr>
        <w:t xml:space="preserve"> </w:t>
      </w:r>
      <w:r w:rsidRPr="00976A93">
        <w:rPr>
          <w:rFonts w:ascii="Times New Roman" w:hAnsi="Times New Roman"/>
          <w:sz w:val="20"/>
          <w:szCs w:val="20"/>
        </w:rPr>
        <w:t>№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и   статьями   7, 8, 47 Устава Богучанского района  Красноярского  края,  ПОСТАНОВЛЯЮ:</w:t>
      </w:r>
    </w:p>
    <w:p w:rsidR="00976A93" w:rsidRPr="00976A93" w:rsidRDefault="00976A93" w:rsidP="00215717">
      <w:pPr>
        <w:pStyle w:val="ConsPlusNormal"/>
        <w:widowControl/>
        <w:ind w:firstLine="709"/>
        <w:jc w:val="both"/>
        <w:rPr>
          <w:rFonts w:ascii="Times New Roman" w:hAnsi="Times New Roman" w:cs="Times New Roman"/>
        </w:rPr>
      </w:pPr>
      <w:r w:rsidRPr="00976A93">
        <w:rPr>
          <w:rFonts w:ascii="Times New Roman" w:hAnsi="Times New Roman" w:cs="Times New Roman"/>
        </w:rPr>
        <w:t xml:space="preserve">1. Внести в порядок  предоставления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утвержденный постановлением администрации Богучанского района от  02.06.2014 № 673-п  (далее – Постановление),  следующие изменения:  </w:t>
      </w:r>
    </w:p>
    <w:p w:rsidR="00976A93" w:rsidRPr="00976A93" w:rsidRDefault="00976A93" w:rsidP="00215717">
      <w:pPr>
        <w:pStyle w:val="ConsPlusNormal"/>
        <w:widowControl/>
        <w:ind w:firstLine="709"/>
        <w:jc w:val="both"/>
        <w:rPr>
          <w:rFonts w:ascii="Times New Roman" w:hAnsi="Times New Roman" w:cs="Times New Roman"/>
        </w:rPr>
      </w:pPr>
      <w:r w:rsidRPr="00976A93">
        <w:rPr>
          <w:rFonts w:ascii="Times New Roman" w:hAnsi="Times New Roman" w:cs="Times New Roman"/>
        </w:rPr>
        <w:t>1.1.  абзац пятый пункта  2.1.  раздела  2. «Условия предоставления субсидии»  изложить в новой редакции:</w:t>
      </w:r>
    </w:p>
    <w:p w:rsidR="00976A93" w:rsidRPr="00976A93" w:rsidRDefault="00976A93" w:rsidP="00215717">
      <w:pPr>
        <w:widowControl w:val="0"/>
        <w:autoSpaceDE w:val="0"/>
        <w:autoSpaceDN w:val="0"/>
        <w:adjustRightInd w:val="0"/>
        <w:spacing w:after="0" w:line="240" w:lineRule="auto"/>
        <w:ind w:firstLine="709"/>
        <w:jc w:val="both"/>
        <w:rPr>
          <w:rFonts w:ascii="Times New Roman" w:hAnsi="Times New Roman"/>
          <w:sz w:val="20"/>
          <w:szCs w:val="20"/>
        </w:rPr>
      </w:pPr>
      <w:r w:rsidRPr="00976A93">
        <w:rPr>
          <w:rFonts w:ascii="Times New Roman" w:hAnsi="Times New Roman"/>
          <w:sz w:val="20"/>
          <w:szCs w:val="20"/>
        </w:rPr>
        <w:t xml:space="preserve"> «осуществление заявителем выплаты заработной платы работникам  в размере не ниже прожиточного минимума для трудоспособного населения, установленного региональным Соглашением «О минимальной заработной плате в Красноярском крае»  от 26.12.2016 года  на момент подачи заявления»;</w:t>
      </w:r>
    </w:p>
    <w:p w:rsidR="00976A93" w:rsidRPr="00976A93" w:rsidRDefault="00976A93" w:rsidP="00215717">
      <w:pPr>
        <w:pStyle w:val="ConsPlusNormal"/>
        <w:widowControl/>
        <w:ind w:firstLine="709"/>
        <w:jc w:val="both"/>
        <w:rPr>
          <w:rFonts w:ascii="Times New Roman" w:hAnsi="Times New Roman" w:cs="Times New Roman"/>
        </w:rPr>
      </w:pPr>
      <w:r w:rsidRPr="00976A93">
        <w:rPr>
          <w:rFonts w:ascii="Times New Roman" w:hAnsi="Times New Roman" w:cs="Times New Roman"/>
        </w:rPr>
        <w:t>1.2  абзац шестой  пункта  2.1.  раздела  2. «Условия предоставления субсидии»  изложить в новой редакции:</w:t>
      </w:r>
    </w:p>
    <w:p w:rsidR="00976A93" w:rsidRPr="00976A93" w:rsidRDefault="00976A93" w:rsidP="00215717">
      <w:pPr>
        <w:pStyle w:val="ConsPlusNormal"/>
        <w:widowControl/>
        <w:ind w:firstLine="709"/>
        <w:jc w:val="both"/>
        <w:rPr>
          <w:rFonts w:ascii="Times New Roman" w:hAnsi="Times New Roman" w:cs="Times New Roman"/>
        </w:rPr>
      </w:pPr>
      <w:r w:rsidRPr="00976A93">
        <w:rPr>
          <w:rFonts w:ascii="Times New Roman" w:hAnsi="Times New Roman" w:cs="Times New Roman"/>
        </w:rPr>
        <w:t xml:space="preserve"> «Субсидирование затрат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 включенных в разделы В,  </w:t>
      </w:r>
      <w:r w:rsidRPr="00976A93">
        <w:rPr>
          <w:rFonts w:ascii="Times New Roman" w:hAnsi="Times New Roman" w:cs="Times New Roman"/>
          <w:lang w:val="en-US"/>
        </w:rPr>
        <w:t>D</w:t>
      </w:r>
      <w:r w:rsidRPr="00976A93">
        <w:rPr>
          <w:rFonts w:ascii="Times New Roman" w:hAnsi="Times New Roman" w:cs="Times New Roman"/>
        </w:rPr>
        <w:t xml:space="preserve">,  </w:t>
      </w:r>
      <w:r w:rsidRPr="00976A93">
        <w:rPr>
          <w:rFonts w:ascii="Times New Roman" w:hAnsi="Times New Roman" w:cs="Times New Roman"/>
          <w:lang w:val="en-US"/>
        </w:rPr>
        <w:t>E</w:t>
      </w:r>
      <w:r w:rsidRPr="00976A93">
        <w:rPr>
          <w:rFonts w:ascii="Times New Roman" w:hAnsi="Times New Roman" w:cs="Times New Roman"/>
        </w:rPr>
        <w:t>,</w:t>
      </w:r>
      <w:r w:rsidRPr="00976A93">
        <w:rPr>
          <w:rFonts w:ascii="Times New Roman" w:hAnsi="Times New Roman" w:cs="Times New Roman"/>
          <w:lang w:val="en-US"/>
        </w:rPr>
        <w:t>G</w:t>
      </w:r>
      <w:r w:rsidRPr="00976A93">
        <w:rPr>
          <w:rFonts w:ascii="Times New Roman" w:hAnsi="Times New Roman" w:cs="Times New Roman"/>
        </w:rPr>
        <w:t xml:space="preserve">,  </w:t>
      </w:r>
      <w:r w:rsidRPr="00976A93">
        <w:rPr>
          <w:rFonts w:ascii="Times New Roman" w:hAnsi="Times New Roman" w:cs="Times New Roman"/>
          <w:lang w:val="en-US"/>
        </w:rPr>
        <w:t>K</w:t>
      </w:r>
      <w:r w:rsidRPr="00976A93">
        <w:rPr>
          <w:rFonts w:ascii="Times New Roman" w:hAnsi="Times New Roman" w:cs="Times New Roman"/>
        </w:rPr>
        <w:t xml:space="preserve">, </w:t>
      </w:r>
      <w:r w:rsidRPr="00976A93">
        <w:rPr>
          <w:rFonts w:ascii="Times New Roman" w:hAnsi="Times New Roman" w:cs="Times New Roman"/>
          <w:lang w:val="en-US"/>
        </w:rPr>
        <w:t>L</w:t>
      </w:r>
      <w:r w:rsidRPr="00976A93">
        <w:rPr>
          <w:rFonts w:ascii="Times New Roman" w:hAnsi="Times New Roman" w:cs="Times New Roman"/>
        </w:rPr>
        <w:t xml:space="preserve">, </w:t>
      </w:r>
      <w:r w:rsidRPr="00976A93">
        <w:rPr>
          <w:rFonts w:ascii="Times New Roman" w:hAnsi="Times New Roman" w:cs="Times New Roman"/>
          <w:lang w:val="en-US"/>
        </w:rPr>
        <w:t>M</w:t>
      </w:r>
      <w:r w:rsidRPr="00976A93">
        <w:rPr>
          <w:rFonts w:ascii="Times New Roman" w:hAnsi="Times New Roman" w:cs="Times New Roman"/>
        </w:rPr>
        <w:t xml:space="preserve">  (за исключением кода 75), </w:t>
      </w:r>
      <w:r w:rsidRPr="00976A93">
        <w:rPr>
          <w:rFonts w:ascii="Times New Roman" w:hAnsi="Times New Roman" w:cs="Times New Roman"/>
          <w:lang w:val="en-US"/>
        </w:rPr>
        <w:t>N</w:t>
      </w:r>
      <w:r w:rsidRPr="00976A93">
        <w:rPr>
          <w:rFonts w:ascii="Times New Roman" w:hAnsi="Times New Roman" w:cs="Times New Roman"/>
        </w:rPr>
        <w:t xml:space="preserve">, </w:t>
      </w:r>
      <w:r w:rsidRPr="00976A93">
        <w:rPr>
          <w:rFonts w:ascii="Times New Roman" w:hAnsi="Times New Roman" w:cs="Times New Roman"/>
          <w:lang w:val="en-US"/>
        </w:rPr>
        <w:t>O</w:t>
      </w:r>
      <w:r w:rsidRPr="00976A93">
        <w:rPr>
          <w:rFonts w:ascii="Times New Roman" w:hAnsi="Times New Roman" w:cs="Times New Roman"/>
        </w:rPr>
        <w:t xml:space="preserve">, </w:t>
      </w:r>
      <w:r w:rsidRPr="00976A93">
        <w:rPr>
          <w:rFonts w:ascii="Times New Roman" w:hAnsi="Times New Roman" w:cs="Times New Roman"/>
          <w:lang w:val="en-US"/>
        </w:rPr>
        <w:t>S</w:t>
      </w:r>
      <w:r w:rsidRPr="00976A93">
        <w:rPr>
          <w:rFonts w:ascii="Times New Roman" w:hAnsi="Times New Roman" w:cs="Times New Roman"/>
        </w:rPr>
        <w:t xml:space="preserve"> ( за исключением кодов  95, и   96) </w:t>
      </w:r>
      <w:r w:rsidRPr="00976A93">
        <w:rPr>
          <w:rFonts w:ascii="Times New Roman" w:hAnsi="Times New Roman" w:cs="Times New Roman"/>
          <w:lang w:val="en-US"/>
        </w:rPr>
        <w:t>T</w:t>
      </w:r>
      <w:r w:rsidRPr="00976A93">
        <w:rPr>
          <w:rFonts w:ascii="Times New Roman" w:hAnsi="Times New Roman" w:cs="Times New Roman"/>
        </w:rPr>
        <w:t xml:space="preserve">,  </w:t>
      </w:r>
      <w:r w:rsidRPr="00976A93">
        <w:rPr>
          <w:rFonts w:ascii="Times New Roman" w:hAnsi="Times New Roman" w:cs="Times New Roman"/>
          <w:lang w:val="en-US"/>
        </w:rPr>
        <w:t>U</w:t>
      </w:r>
      <w:r w:rsidRPr="00976A93">
        <w:rPr>
          <w:rFonts w:ascii="Times New Roman" w:hAnsi="Times New Roman" w:cs="Times New Roman"/>
        </w:rPr>
        <w:t>, Общероссийского классификатора видов экономической деятельности (ОК 029-2014 (КДЕС Ред.2);.</w:t>
      </w:r>
    </w:p>
    <w:p w:rsidR="00976A93" w:rsidRPr="00976A93" w:rsidRDefault="00976A93" w:rsidP="00215717">
      <w:pPr>
        <w:autoSpaceDE w:val="0"/>
        <w:autoSpaceDN w:val="0"/>
        <w:adjustRightInd w:val="0"/>
        <w:spacing w:after="0" w:line="240" w:lineRule="auto"/>
        <w:ind w:firstLine="709"/>
        <w:jc w:val="both"/>
        <w:rPr>
          <w:rFonts w:ascii="Times New Roman" w:hAnsi="Times New Roman"/>
          <w:sz w:val="20"/>
          <w:szCs w:val="20"/>
        </w:rPr>
      </w:pPr>
      <w:r w:rsidRPr="00976A93">
        <w:rPr>
          <w:rFonts w:ascii="Times New Roman" w:hAnsi="Times New Roman"/>
          <w:sz w:val="20"/>
          <w:szCs w:val="20"/>
        </w:rPr>
        <w:t>2. Контроль за исполнением  настоящего  постановления возложить на заместителя Главы  Богучанского  района  по экономике и планированию  Н.В. Илиндееву.</w:t>
      </w:r>
    </w:p>
    <w:p w:rsidR="00976A93" w:rsidRPr="00976A93" w:rsidRDefault="00976A93" w:rsidP="00215717">
      <w:pPr>
        <w:pStyle w:val="23"/>
        <w:ind w:right="-1" w:firstLine="709"/>
        <w:rPr>
          <w:sz w:val="20"/>
        </w:rPr>
      </w:pPr>
      <w:r w:rsidRPr="00976A93">
        <w:rPr>
          <w:sz w:val="20"/>
        </w:rPr>
        <w:t xml:space="preserve">3. Постановление вступает в силу со дня, следующего за днем опубликования  в Официальном вестнике Богучанского района.  </w:t>
      </w:r>
    </w:p>
    <w:p w:rsidR="00976A93" w:rsidRPr="00976A93" w:rsidRDefault="00976A93" w:rsidP="00976A93">
      <w:pPr>
        <w:spacing w:after="0" w:line="240" w:lineRule="auto"/>
        <w:rPr>
          <w:rFonts w:ascii="Times New Roman" w:hAnsi="Times New Roman"/>
          <w:sz w:val="20"/>
          <w:szCs w:val="20"/>
        </w:rPr>
      </w:pPr>
    </w:p>
    <w:p w:rsidR="00976A93" w:rsidRDefault="00976A93" w:rsidP="00976A93">
      <w:pPr>
        <w:spacing w:after="0" w:line="240" w:lineRule="auto"/>
        <w:rPr>
          <w:rFonts w:ascii="Times New Roman" w:hAnsi="Times New Roman"/>
          <w:sz w:val="20"/>
          <w:szCs w:val="20"/>
        </w:rPr>
      </w:pPr>
      <w:r w:rsidRPr="00976A93">
        <w:rPr>
          <w:rFonts w:ascii="Times New Roman" w:hAnsi="Times New Roman"/>
          <w:sz w:val="20"/>
          <w:szCs w:val="20"/>
        </w:rPr>
        <w:t xml:space="preserve">Глава Богучанского   района                                                                </w:t>
      </w:r>
      <w:r w:rsidR="00215717">
        <w:rPr>
          <w:rFonts w:ascii="Times New Roman" w:hAnsi="Times New Roman"/>
          <w:sz w:val="20"/>
          <w:szCs w:val="20"/>
        </w:rPr>
        <w:t xml:space="preserve">                                                   </w:t>
      </w:r>
      <w:r w:rsidRPr="00976A93">
        <w:rPr>
          <w:rFonts w:ascii="Times New Roman" w:hAnsi="Times New Roman"/>
          <w:sz w:val="20"/>
          <w:szCs w:val="20"/>
        </w:rPr>
        <w:t xml:space="preserve"> А.В.Бахтин</w:t>
      </w:r>
    </w:p>
    <w:p w:rsidR="00215717" w:rsidRDefault="00215717" w:rsidP="00976A93">
      <w:pPr>
        <w:spacing w:after="0" w:line="240" w:lineRule="auto"/>
        <w:rPr>
          <w:rFonts w:ascii="Times New Roman" w:hAnsi="Times New Roman"/>
          <w:sz w:val="20"/>
          <w:szCs w:val="20"/>
        </w:rPr>
      </w:pPr>
    </w:p>
    <w:p w:rsidR="00215717" w:rsidRPr="00215717" w:rsidRDefault="00215717" w:rsidP="00215717">
      <w:pPr>
        <w:pStyle w:val="200"/>
        <w:spacing w:before="0" w:after="0"/>
        <w:jc w:val="center"/>
        <w:rPr>
          <w:sz w:val="18"/>
          <w:szCs w:val="18"/>
        </w:rPr>
      </w:pPr>
      <w:r w:rsidRPr="00215717">
        <w:rPr>
          <w:sz w:val="18"/>
          <w:szCs w:val="18"/>
        </w:rPr>
        <w:t>АДМИНИСТРАЦИЯ БОГУЧАНСКОГО РАЙОНА</w:t>
      </w:r>
    </w:p>
    <w:p w:rsidR="00215717" w:rsidRPr="00215717" w:rsidRDefault="00215717" w:rsidP="00215717">
      <w:pPr>
        <w:pStyle w:val="200"/>
        <w:keepNext/>
        <w:spacing w:before="0" w:after="0"/>
        <w:jc w:val="center"/>
        <w:rPr>
          <w:sz w:val="20"/>
          <w:szCs w:val="20"/>
        </w:rPr>
      </w:pPr>
      <w:r w:rsidRPr="00215717">
        <w:rPr>
          <w:sz w:val="18"/>
          <w:szCs w:val="18"/>
        </w:rPr>
        <w:t xml:space="preserve">П О С Т А Н О В Л Е Н И Е </w:t>
      </w:r>
      <w:r w:rsidRPr="00215717">
        <w:rPr>
          <w:sz w:val="20"/>
          <w:szCs w:val="20"/>
        </w:rPr>
        <w:t xml:space="preserve">                                                                                     </w:t>
      </w:r>
    </w:p>
    <w:p w:rsidR="00215717" w:rsidRPr="00215717" w:rsidRDefault="00215717" w:rsidP="00215717">
      <w:pPr>
        <w:pStyle w:val="200"/>
        <w:spacing w:before="0" w:after="0"/>
        <w:jc w:val="both"/>
        <w:rPr>
          <w:sz w:val="20"/>
          <w:szCs w:val="20"/>
        </w:rPr>
      </w:pPr>
      <w:r w:rsidRPr="00215717">
        <w:rPr>
          <w:sz w:val="20"/>
          <w:szCs w:val="20"/>
        </w:rPr>
        <w:t>04.09.2017</w:t>
      </w:r>
      <w:r w:rsidRPr="00215717">
        <w:rPr>
          <w:sz w:val="20"/>
          <w:szCs w:val="20"/>
        </w:rPr>
        <w:tab/>
      </w:r>
      <w:r w:rsidRPr="00215717">
        <w:rPr>
          <w:sz w:val="20"/>
          <w:szCs w:val="20"/>
        </w:rPr>
        <w:tab/>
      </w:r>
      <w:r w:rsidRPr="00215717">
        <w:rPr>
          <w:sz w:val="20"/>
          <w:szCs w:val="20"/>
        </w:rPr>
        <w:tab/>
      </w:r>
      <w:r w:rsidRPr="00215717">
        <w:rPr>
          <w:sz w:val="20"/>
          <w:szCs w:val="20"/>
        </w:rPr>
        <w:tab/>
      </w:r>
      <w:r>
        <w:rPr>
          <w:sz w:val="20"/>
          <w:szCs w:val="20"/>
        </w:rPr>
        <w:t xml:space="preserve">      </w:t>
      </w:r>
      <w:r w:rsidRPr="00215717">
        <w:rPr>
          <w:sz w:val="20"/>
          <w:szCs w:val="20"/>
        </w:rPr>
        <w:t xml:space="preserve">с. Богучаны </w:t>
      </w:r>
      <w:r w:rsidRPr="00215717">
        <w:rPr>
          <w:sz w:val="20"/>
          <w:szCs w:val="20"/>
        </w:rPr>
        <w:tab/>
      </w:r>
      <w:r w:rsidRPr="00215717">
        <w:rPr>
          <w:sz w:val="20"/>
          <w:szCs w:val="20"/>
        </w:rPr>
        <w:tab/>
      </w:r>
      <w:r w:rsidRPr="00215717">
        <w:rPr>
          <w:sz w:val="20"/>
          <w:szCs w:val="20"/>
        </w:rPr>
        <w:tab/>
      </w:r>
      <w:r w:rsidRPr="00215717">
        <w:rPr>
          <w:sz w:val="20"/>
          <w:szCs w:val="20"/>
        </w:rPr>
        <w:tab/>
      </w:r>
      <w:r w:rsidRPr="00215717">
        <w:rPr>
          <w:sz w:val="20"/>
          <w:szCs w:val="20"/>
        </w:rPr>
        <w:tab/>
      </w:r>
      <w:r>
        <w:rPr>
          <w:sz w:val="20"/>
          <w:szCs w:val="20"/>
        </w:rPr>
        <w:t xml:space="preserve">               </w:t>
      </w:r>
      <w:r w:rsidRPr="00215717">
        <w:rPr>
          <w:sz w:val="20"/>
          <w:szCs w:val="20"/>
        </w:rPr>
        <w:t>№</w:t>
      </w:r>
      <w:r>
        <w:rPr>
          <w:sz w:val="20"/>
          <w:szCs w:val="20"/>
        </w:rPr>
        <w:t xml:space="preserve"> </w:t>
      </w:r>
      <w:r w:rsidRPr="00215717">
        <w:rPr>
          <w:sz w:val="20"/>
          <w:szCs w:val="20"/>
        </w:rPr>
        <w:t>985-П</w:t>
      </w:r>
    </w:p>
    <w:p w:rsidR="00215717" w:rsidRPr="00215717" w:rsidRDefault="00215717" w:rsidP="00215717">
      <w:pPr>
        <w:pStyle w:val="200"/>
        <w:spacing w:before="0" w:after="0"/>
        <w:jc w:val="center"/>
        <w:rPr>
          <w:sz w:val="20"/>
          <w:szCs w:val="20"/>
        </w:rPr>
      </w:pPr>
    </w:p>
    <w:p w:rsidR="00215717" w:rsidRPr="00215717" w:rsidRDefault="00215717" w:rsidP="00215717">
      <w:pPr>
        <w:pStyle w:val="200"/>
        <w:spacing w:before="0" w:after="0"/>
        <w:jc w:val="center"/>
        <w:rPr>
          <w:sz w:val="20"/>
          <w:szCs w:val="20"/>
        </w:rPr>
      </w:pPr>
      <w:r w:rsidRPr="00215717">
        <w:rPr>
          <w:sz w:val="20"/>
          <w:szCs w:val="20"/>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215717" w:rsidRPr="00215717" w:rsidRDefault="00215717" w:rsidP="00215717">
      <w:pPr>
        <w:pStyle w:val="200"/>
        <w:tabs>
          <w:tab w:val="left" w:pos="709"/>
        </w:tabs>
        <w:spacing w:before="0" w:after="0"/>
        <w:jc w:val="both"/>
        <w:rPr>
          <w:sz w:val="20"/>
          <w:szCs w:val="20"/>
        </w:rPr>
      </w:pPr>
    </w:p>
    <w:p w:rsidR="00215717" w:rsidRPr="00215717" w:rsidRDefault="00215717" w:rsidP="00215717">
      <w:pPr>
        <w:spacing w:after="0" w:line="240" w:lineRule="auto"/>
        <w:ind w:firstLine="720"/>
        <w:jc w:val="both"/>
        <w:rPr>
          <w:rFonts w:ascii="Times New Roman" w:hAnsi="Times New Roman"/>
          <w:sz w:val="20"/>
          <w:szCs w:val="20"/>
        </w:rPr>
      </w:pPr>
      <w:r w:rsidRPr="00215717">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  ПОСТАНОВЛЯЮ:</w:t>
      </w:r>
    </w:p>
    <w:p w:rsidR="00215717" w:rsidRPr="00215717" w:rsidRDefault="00215717" w:rsidP="00215717">
      <w:pPr>
        <w:pStyle w:val="200"/>
        <w:spacing w:before="0" w:after="0"/>
        <w:ind w:firstLine="705"/>
        <w:jc w:val="both"/>
        <w:rPr>
          <w:sz w:val="20"/>
          <w:szCs w:val="20"/>
        </w:rPr>
      </w:pPr>
      <w:r w:rsidRPr="00215717">
        <w:rPr>
          <w:sz w:val="20"/>
          <w:szCs w:val="20"/>
        </w:rPr>
        <w:t>1. Внести изменения в муниципальную  программу Богучанского района «Развитие культуры»,  утвержденную постановлением администрации Богучанского района от 01.11.2013 № 1392-п, следующего содержания:</w:t>
      </w:r>
    </w:p>
    <w:p w:rsidR="00215717" w:rsidRPr="00215717" w:rsidRDefault="00215717" w:rsidP="00215717">
      <w:pPr>
        <w:pStyle w:val="ConsPlusCell"/>
        <w:ind w:left="705"/>
        <w:jc w:val="both"/>
        <w:rPr>
          <w:rFonts w:ascii="Times New Roman" w:hAnsi="Times New Roman" w:cs="Times New Roman"/>
        </w:rPr>
      </w:pPr>
      <w:r w:rsidRPr="00215717">
        <w:rPr>
          <w:rFonts w:ascii="Times New Roman" w:hAnsi="Times New Roman" w:cs="Times New Roman"/>
        </w:rPr>
        <w:t xml:space="preserve">1.1. В разделе 1. Паспорт муниципальной программы Богучанского </w:t>
      </w:r>
    </w:p>
    <w:p w:rsidR="00215717" w:rsidRPr="00215717" w:rsidRDefault="00215717" w:rsidP="00215717">
      <w:pPr>
        <w:pStyle w:val="200"/>
        <w:spacing w:before="0" w:after="0"/>
        <w:jc w:val="both"/>
        <w:rPr>
          <w:sz w:val="20"/>
          <w:szCs w:val="20"/>
        </w:rPr>
      </w:pPr>
      <w:r w:rsidRPr="00215717">
        <w:rPr>
          <w:sz w:val="20"/>
          <w:szCs w:val="20"/>
        </w:rPr>
        <w:t xml:space="preserve">  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6"/>
        <w:gridCol w:w="5635"/>
      </w:tblGrid>
      <w:tr w:rsidR="00215717" w:rsidRPr="00215717" w:rsidTr="00215717">
        <w:tc>
          <w:tcPr>
            <w:tcW w:w="2056" w:type="pct"/>
          </w:tcPr>
          <w:p w:rsidR="00215717" w:rsidRPr="00215717" w:rsidRDefault="00215717" w:rsidP="00215717">
            <w:pPr>
              <w:pStyle w:val="200"/>
              <w:tabs>
                <w:tab w:val="left" w:pos="690"/>
              </w:tabs>
              <w:spacing w:before="0" w:after="0" w:line="240" w:lineRule="auto"/>
              <w:jc w:val="both"/>
              <w:rPr>
                <w:sz w:val="16"/>
                <w:szCs w:val="16"/>
              </w:rPr>
            </w:pPr>
            <w:r w:rsidRPr="00215717">
              <w:rPr>
                <w:sz w:val="16"/>
                <w:szCs w:val="16"/>
              </w:rPr>
              <w:t>Ресурсное обеспечение программы в том числе в разбивке по всем источникам финансирования по годам реализации</w:t>
            </w:r>
          </w:p>
        </w:tc>
        <w:tc>
          <w:tcPr>
            <w:tcW w:w="2944" w:type="pct"/>
          </w:tcPr>
          <w:p w:rsidR="00215717" w:rsidRPr="00215717" w:rsidRDefault="00215717" w:rsidP="00215717">
            <w:pPr>
              <w:spacing w:after="0" w:line="240" w:lineRule="auto"/>
              <w:rPr>
                <w:rFonts w:ascii="Times New Roman" w:hAnsi="Times New Roman"/>
                <w:sz w:val="16"/>
                <w:szCs w:val="16"/>
              </w:rPr>
            </w:pPr>
            <w:r w:rsidRPr="00215717">
              <w:rPr>
                <w:rFonts w:ascii="Times New Roman" w:hAnsi="Times New Roman"/>
                <w:sz w:val="16"/>
                <w:szCs w:val="16"/>
              </w:rPr>
              <w:t>Общий объем финансирования программы – 1 087 567 378,10 рублей, в том числе по годам:</w:t>
            </w:r>
          </w:p>
          <w:p w:rsidR="00215717" w:rsidRPr="00215717" w:rsidRDefault="00215717" w:rsidP="00215717">
            <w:pPr>
              <w:spacing w:after="0" w:line="240" w:lineRule="auto"/>
              <w:jc w:val="both"/>
              <w:outlineLvl w:val="0"/>
              <w:rPr>
                <w:rFonts w:ascii="Times New Roman" w:hAnsi="Times New Roman"/>
                <w:sz w:val="16"/>
                <w:szCs w:val="16"/>
              </w:rPr>
            </w:pPr>
            <w:r w:rsidRPr="00215717">
              <w:rPr>
                <w:rFonts w:ascii="Times New Roman" w:hAnsi="Times New Roman"/>
                <w:sz w:val="16"/>
                <w:szCs w:val="16"/>
              </w:rPr>
              <w:t xml:space="preserve">в 2014 году – </w:t>
            </w:r>
            <w:r w:rsidRPr="00215717">
              <w:rPr>
                <w:rFonts w:ascii="Times New Roman" w:hAnsi="Times New Roman"/>
                <w:color w:val="000000"/>
                <w:sz w:val="16"/>
                <w:szCs w:val="16"/>
              </w:rPr>
              <w:t xml:space="preserve">165 587 445,10 </w:t>
            </w:r>
            <w:r w:rsidRPr="00215717">
              <w:rPr>
                <w:rFonts w:ascii="Times New Roman" w:hAnsi="Times New Roman"/>
                <w:sz w:val="16"/>
                <w:szCs w:val="16"/>
              </w:rPr>
              <w:t>рублей, в том числе;</w:t>
            </w:r>
          </w:p>
          <w:p w:rsidR="00215717" w:rsidRPr="00215717" w:rsidRDefault="00215717" w:rsidP="00215717">
            <w:pPr>
              <w:pStyle w:val="affff7"/>
              <w:autoSpaceDE w:val="0"/>
              <w:autoSpaceDN w:val="0"/>
              <w:adjustRightInd w:val="0"/>
              <w:spacing w:after="0" w:line="240" w:lineRule="auto"/>
              <w:ind w:left="0"/>
              <w:rPr>
                <w:rFonts w:ascii="Times New Roman" w:hAnsi="Times New Roman"/>
                <w:sz w:val="16"/>
                <w:szCs w:val="16"/>
              </w:rPr>
            </w:pPr>
            <w:r w:rsidRPr="00215717">
              <w:rPr>
                <w:rFonts w:ascii="Times New Roman" w:hAnsi="Times New Roman"/>
                <w:sz w:val="16"/>
                <w:szCs w:val="16"/>
              </w:rPr>
              <w:t>147 113 242, 51 рублей - средства районного бюджета,</w:t>
            </w:r>
          </w:p>
          <w:p w:rsidR="00215717" w:rsidRPr="00215717" w:rsidRDefault="00215717" w:rsidP="00215717">
            <w:pPr>
              <w:spacing w:after="0" w:line="240" w:lineRule="auto"/>
              <w:outlineLvl w:val="0"/>
              <w:rPr>
                <w:rFonts w:ascii="Times New Roman" w:hAnsi="Times New Roman"/>
                <w:sz w:val="16"/>
                <w:szCs w:val="16"/>
              </w:rPr>
            </w:pPr>
            <w:r w:rsidRPr="00215717">
              <w:rPr>
                <w:rFonts w:ascii="Times New Roman" w:hAnsi="Times New Roman"/>
                <w:sz w:val="16"/>
                <w:szCs w:val="16"/>
              </w:rPr>
              <w:t>17 152 940,00 рублей - средства бюджета поселений.</w:t>
            </w:r>
          </w:p>
          <w:p w:rsidR="00215717" w:rsidRPr="00215717" w:rsidRDefault="00215717" w:rsidP="00215717">
            <w:pPr>
              <w:spacing w:after="0" w:line="240" w:lineRule="auto"/>
              <w:outlineLvl w:val="0"/>
              <w:rPr>
                <w:rFonts w:ascii="Times New Roman" w:hAnsi="Times New Roman"/>
                <w:sz w:val="16"/>
                <w:szCs w:val="16"/>
              </w:rPr>
            </w:pPr>
            <w:r w:rsidRPr="00215717">
              <w:rPr>
                <w:rFonts w:ascii="Times New Roman" w:hAnsi="Times New Roman"/>
                <w:sz w:val="16"/>
                <w:szCs w:val="16"/>
              </w:rPr>
              <w:t xml:space="preserve">1 321 262,59 рублей - средства краевого бюджета </w:t>
            </w:r>
          </w:p>
          <w:p w:rsidR="00215717" w:rsidRPr="00215717" w:rsidRDefault="00215717" w:rsidP="00215717">
            <w:pPr>
              <w:spacing w:after="0" w:line="240" w:lineRule="auto"/>
              <w:outlineLvl w:val="0"/>
              <w:rPr>
                <w:rFonts w:ascii="Times New Roman" w:hAnsi="Times New Roman"/>
                <w:sz w:val="16"/>
                <w:szCs w:val="16"/>
              </w:rPr>
            </w:pPr>
            <w:r w:rsidRPr="00215717">
              <w:rPr>
                <w:rFonts w:ascii="Times New Roman" w:hAnsi="Times New Roman"/>
                <w:sz w:val="16"/>
                <w:szCs w:val="16"/>
              </w:rPr>
              <w:t xml:space="preserve">в 2015 году – </w:t>
            </w:r>
            <w:r w:rsidRPr="00215717">
              <w:rPr>
                <w:rFonts w:ascii="Times New Roman" w:hAnsi="Times New Roman"/>
                <w:color w:val="000000"/>
                <w:sz w:val="16"/>
                <w:szCs w:val="16"/>
              </w:rPr>
              <w:t xml:space="preserve">180 027 426,26 </w:t>
            </w:r>
            <w:r w:rsidRPr="00215717">
              <w:rPr>
                <w:rFonts w:ascii="Times New Roman" w:hAnsi="Times New Roman"/>
                <w:sz w:val="16"/>
                <w:szCs w:val="16"/>
              </w:rPr>
              <w:t>рублей, в том числе;</w:t>
            </w:r>
          </w:p>
          <w:p w:rsidR="00215717" w:rsidRPr="00215717" w:rsidRDefault="00215717" w:rsidP="00215717">
            <w:pPr>
              <w:pStyle w:val="affff7"/>
              <w:autoSpaceDE w:val="0"/>
              <w:autoSpaceDN w:val="0"/>
              <w:adjustRightInd w:val="0"/>
              <w:spacing w:after="0" w:line="240" w:lineRule="auto"/>
              <w:ind w:left="0"/>
              <w:rPr>
                <w:rFonts w:ascii="Times New Roman" w:hAnsi="Times New Roman"/>
                <w:sz w:val="16"/>
                <w:szCs w:val="16"/>
              </w:rPr>
            </w:pPr>
            <w:r w:rsidRPr="00215717">
              <w:rPr>
                <w:rFonts w:ascii="Times New Roman" w:hAnsi="Times New Roman"/>
                <w:sz w:val="16"/>
                <w:szCs w:val="16"/>
              </w:rPr>
              <w:t>153 119 165,26 рублей - средства районного бюджета,</w:t>
            </w:r>
          </w:p>
          <w:p w:rsidR="00215717" w:rsidRPr="00215717" w:rsidRDefault="00215717" w:rsidP="00215717">
            <w:pPr>
              <w:spacing w:after="0" w:line="240" w:lineRule="auto"/>
              <w:outlineLvl w:val="0"/>
              <w:rPr>
                <w:rFonts w:ascii="Times New Roman" w:hAnsi="Times New Roman"/>
                <w:sz w:val="16"/>
                <w:szCs w:val="16"/>
              </w:rPr>
            </w:pPr>
            <w:r w:rsidRPr="00215717">
              <w:rPr>
                <w:rFonts w:ascii="Times New Roman" w:hAnsi="Times New Roman"/>
                <w:sz w:val="16"/>
                <w:szCs w:val="16"/>
              </w:rPr>
              <w:t>26 053 396,00 рублей - средства бюджета поселений,</w:t>
            </w:r>
          </w:p>
          <w:p w:rsidR="00215717" w:rsidRPr="00215717" w:rsidRDefault="00215717" w:rsidP="00215717">
            <w:pPr>
              <w:spacing w:after="0" w:line="240" w:lineRule="auto"/>
              <w:outlineLvl w:val="0"/>
              <w:rPr>
                <w:rFonts w:ascii="Times New Roman" w:hAnsi="Times New Roman"/>
                <w:sz w:val="16"/>
                <w:szCs w:val="16"/>
              </w:rPr>
            </w:pPr>
            <w:r w:rsidRPr="00215717">
              <w:rPr>
                <w:rFonts w:ascii="Times New Roman" w:hAnsi="Times New Roman"/>
                <w:sz w:val="16"/>
                <w:szCs w:val="16"/>
              </w:rPr>
              <w:t>686 165,00  рублей- средства краевого бюджета,</w:t>
            </w:r>
          </w:p>
          <w:p w:rsidR="00215717" w:rsidRPr="00215717" w:rsidRDefault="00215717" w:rsidP="00215717">
            <w:pPr>
              <w:spacing w:after="0" w:line="240" w:lineRule="auto"/>
              <w:outlineLvl w:val="0"/>
              <w:rPr>
                <w:rFonts w:ascii="Times New Roman" w:hAnsi="Times New Roman"/>
                <w:sz w:val="16"/>
                <w:szCs w:val="16"/>
              </w:rPr>
            </w:pPr>
            <w:r w:rsidRPr="00215717">
              <w:rPr>
                <w:rFonts w:ascii="Times New Roman" w:hAnsi="Times New Roman"/>
                <w:sz w:val="16"/>
                <w:szCs w:val="16"/>
              </w:rPr>
              <w:t xml:space="preserve">168 700,00 рублей -средства федерального бюджета. </w:t>
            </w:r>
          </w:p>
          <w:p w:rsidR="00215717" w:rsidRPr="00215717" w:rsidRDefault="00215717" w:rsidP="00215717">
            <w:pPr>
              <w:spacing w:after="0" w:line="240" w:lineRule="auto"/>
              <w:outlineLvl w:val="0"/>
              <w:rPr>
                <w:rFonts w:ascii="Times New Roman" w:hAnsi="Times New Roman"/>
                <w:sz w:val="16"/>
                <w:szCs w:val="16"/>
              </w:rPr>
            </w:pPr>
            <w:r w:rsidRPr="00215717">
              <w:rPr>
                <w:rFonts w:ascii="Times New Roman" w:hAnsi="Times New Roman"/>
                <w:sz w:val="16"/>
                <w:szCs w:val="16"/>
              </w:rPr>
              <w:t xml:space="preserve">в 2016 году – </w:t>
            </w:r>
            <w:r w:rsidRPr="00215717">
              <w:rPr>
                <w:rFonts w:ascii="Times New Roman" w:hAnsi="Times New Roman"/>
                <w:color w:val="000000"/>
                <w:sz w:val="16"/>
                <w:szCs w:val="16"/>
              </w:rPr>
              <w:t xml:space="preserve">191  857  789,95  </w:t>
            </w:r>
            <w:r w:rsidRPr="00215717">
              <w:rPr>
                <w:rFonts w:ascii="Times New Roman" w:hAnsi="Times New Roman"/>
                <w:sz w:val="16"/>
                <w:szCs w:val="16"/>
              </w:rPr>
              <w:t>рублей, в том числе;</w:t>
            </w:r>
          </w:p>
          <w:p w:rsidR="00215717" w:rsidRPr="00215717" w:rsidRDefault="00215717" w:rsidP="00215717">
            <w:pPr>
              <w:pStyle w:val="affff7"/>
              <w:autoSpaceDE w:val="0"/>
              <w:autoSpaceDN w:val="0"/>
              <w:adjustRightInd w:val="0"/>
              <w:spacing w:after="0" w:line="240" w:lineRule="auto"/>
              <w:ind w:left="0"/>
              <w:rPr>
                <w:rFonts w:ascii="Times New Roman" w:hAnsi="Times New Roman"/>
                <w:sz w:val="16"/>
                <w:szCs w:val="16"/>
              </w:rPr>
            </w:pPr>
            <w:r w:rsidRPr="00215717">
              <w:rPr>
                <w:rFonts w:ascii="Times New Roman" w:hAnsi="Times New Roman"/>
                <w:sz w:val="16"/>
                <w:szCs w:val="16"/>
              </w:rPr>
              <w:t>162  674 471,95  рублей -средства районного бюджета,</w:t>
            </w:r>
          </w:p>
          <w:p w:rsidR="00215717" w:rsidRPr="00215717" w:rsidRDefault="00215717" w:rsidP="00215717">
            <w:pPr>
              <w:spacing w:after="0" w:line="240" w:lineRule="auto"/>
              <w:outlineLvl w:val="0"/>
              <w:rPr>
                <w:rFonts w:ascii="Times New Roman" w:hAnsi="Times New Roman"/>
                <w:sz w:val="16"/>
                <w:szCs w:val="16"/>
              </w:rPr>
            </w:pPr>
            <w:r w:rsidRPr="00215717">
              <w:rPr>
                <w:rFonts w:ascii="Times New Roman" w:hAnsi="Times New Roman"/>
                <w:sz w:val="16"/>
                <w:szCs w:val="16"/>
              </w:rPr>
              <w:t>25 406 310,00 рублей -средства бюджета поселений,</w:t>
            </w:r>
          </w:p>
          <w:p w:rsidR="00215717" w:rsidRPr="00215717" w:rsidRDefault="00215717" w:rsidP="00215717">
            <w:pPr>
              <w:spacing w:after="0" w:line="240" w:lineRule="auto"/>
              <w:outlineLvl w:val="0"/>
              <w:rPr>
                <w:rFonts w:ascii="Times New Roman" w:hAnsi="Times New Roman"/>
                <w:sz w:val="16"/>
                <w:szCs w:val="16"/>
              </w:rPr>
            </w:pPr>
            <w:r w:rsidRPr="00215717">
              <w:rPr>
                <w:rFonts w:ascii="Times New Roman" w:hAnsi="Times New Roman"/>
                <w:sz w:val="16"/>
                <w:szCs w:val="16"/>
              </w:rPr>
              <w:t>3 708 608,00 рублей – средства краевого бюджета,</w:t>
            </w:r>
          </w:p>
          <w:p w:rsidR="00215717" w:rsidRPr="00215717" w:rsidRDefault="00215717" w:rsidP="00215717">
            <w:pPr>
              <w:spacing w:after="0" w:line="240" w:lineRule="auto"/>
              <w:outlineLvl w:val="0"/>
              <w:rPr>
                <w:rFonts w:ascii="Times New Roman" w:hAnsi="Times New Roman"/>
                <w:sz w:val="16"/>
                <w:szCs w:val="16"/>
              </w:rPr>
            </w:pPr>
            <w:r w:rsidRPr="00215717">
              <w:rPr>
                <w:rFonts w:ascii="Times New Roman" w:hAnsi="Times New Roman"/>
                <w:sz w:val="16"/>
                <w:szCs w:val="16"/>
              </w:rPr>
              <w:t>68 400,00 рублей -средства федерального бюджета.</w:t>
            </w:r>
          </w:p>
          <w:p w:rsidR="00215717" w:rsidRPr="00215717" w:rsidRDefault="00215717" w:rsidP="00215717">
            <w:pPr>
              <w:spacing w:after="0" w:line="240" w:lineRule="auto"/>
              <w:outlineLvl w:val="0"/>
              <w:rPr>
                <w:rFonts w:ascii="Times New Roman" w:hAnsi="Times New Roman"/>
                <w:sz w:val="16"/>
                <w:szCs w:val="16"/>
              </w:rPr>
            </w:pPr>
            <w:r w:rsidRPr="00215717">
              <w:rPr>
                <w:rFonts w:ascii="Times New Roman" w:hAnsi="Times New Roman"/>
                <w:sz w:val="16"/>
                <w:szCs w:val="16"/>
              </w:rPr>
              <w:t xml:space="preserve">в 2017 году – </w:t>
            </w:r>
            <w:r w:rsidRPr="00215717">
              <w:rPr>
                <w:rFonts w:ascii="Times New Roman" w:hAnsi="Times New Roman"/>
                <w:color w:val="000000"/>
                <w:sz w:val="16"/>
                <w:szCs w:val="16"/>
              </w:rPr>
              <w:t xml:space="preserve">199 511 536,79 </w:t>
            </w:r>
            <w:r w:rsidRPr="00215717">
              <w:rPr>
                <w:rFonts w:ascii="Times New Roman" w:hAnsi="Times New Roman"/>
                <w:sz w:val="16"/>
                <w:szCs w:val="16"/>
              </w:rPr>
              <w:t>рублей, в том числе;</w:t>
            </w:r>
          </w:p>
          <w:p w:rsidR="00215717" w:rsidRPr="00215717" w:rsidRDefault="00215717" w:rsidP="00215717">
            <w:pPr>
              <w:pStyle w:val="affff7"/>
              <w:autoSpaceDE w:val="0"/>
              <w:autoSpaceDN w:val="0"/>
              <w:adjustRightInd w:val="0"/>
              <w:spacing w:after="0" w:line="240" w:lineRule="auto"/>
              <w:ind w:left="0"/>
              <w:rPr>
                <w:rFonts w:ascii="Times New Roman" w:hAnsi="Times New Roman"/>
                <w:sz w:val="16"/>
                <w:szCs w:val="16"/>
              </w:rPr>
            </w:pPr>
            <w:r w:rsidRPr="00215717">
              <w:rPr>
                <w:rFonts w:ascii="Times New Roman" w:hAnsi="Times New Roman"/>
                <w:sz w:val="16"/>
                <w:szCs w:val="16"/>
              </w:rPr>
              <w:t>160 985 563,49 рублей -средства районного бюджета,</w:t>
            </w:r>
          </w:p>
          <w:p w:rsidR="00215717" w:rsidRPr="00215717" w:rsidRDefault="00215717" w:rsidP="00215717">
            <w:pPr>
              <w:spacing w:after="0" w:line="240" w:lineRule="auto"/>
              <w:outlineLvl w:val="0"/>
              <w:rPr>
                <w:rFonts w:ascii="Times New Roman" w:hAnsi="Times New Roman"/>
                <w:sz w:val="16"/>
                <w:szCs w:val="16"/>
              </w:rPr>
            </w:pPr>
            <w:r w:rsidRPr="00215717">
              <w:rPr>
                <w:rFonts w:ascii="Times New Roman" w:hAnsi="Times New Roman"/>
                <w:sz w:val="16"/>
                <w:szCs w:val="16"/>
              </w:rPr>
              <w:t>31 575 616,00 рублей -средства бюджета поселений.</w:t>
            </w:r>
          </w:p>
          <w:p w:rsidR="00215717" w:rsidRPr="00215717" w:rsidRDefault="00215717" w:rsidP="00215717">
            <w:pPr>
              <w:spacing w:after="0" w:line="240" w:lineRule="auto"/>
              <w:outlineLvl w:val="0"/>
              <w:rPr>
                <w:rFonts w:ascii="Times New Roman" w:hAnsi="Times New Roman"/>
                <w:sz w:val="16"/>
                <w:szCs w:val="16"/>
              </w:rPr>
            </w:pPr>
            <w:r w:rsidRPr="00215717">
              <w:rPr>
                <w:rFonts w:ascii="Times New Roman" w:hAnsi="Times New Roman"/>
                <w:sz w:val="16"/>
                <w:szCs w:val="16"/>
              </w:rPr>
              <w:t>6 382 867,30 рублей -средства краевого бюджета.</w:t>
            </w:r>
          </w:p>
          <w:p w:rsidR="00215717" w:rsidRPr="00215717" w:rsidRDefault="00215717" w:rsidP="00215717">
            <w:pPr>
              <w:spacing w:after="0" w:line="240" w:lineRule="auto"/>
              <w:outlineLvl w:val="0"/>
              <w:rPr>
                <w:rFonts w:ascii="Times New Roman" w:hAnsi="Times New Roman"/>
                <w:sz w:val="16"/>
                <w:szCs w:val="16"/>
              </w:rPr>
            </w:pPr>
            <w:r w:rsidRPr="00215717">
              <w:rPr>
                <w:rFonts w:ascii="Times New Roman" w:hAnsi="Times New Roman"/>
                <w:sz w:val="16"/>
                <w:szCs w:val="16"/>
              </w:rPr>
              <w:t>567 490,00 рублей -средства федерального бюджета.</w:t>
            </w:r>
          </w:p>
          <w:p w:rsidR="00215717" w:rsidRPr="00215717" w:rsidRDefault="00215717" w:rsidP="00215717">
            <w:pPr>
              <w:spacing w:after="0" w:line="240" w:lineRule="auto"/>
              <w:outlineLvl w:val="0"/>
              <w:rPr>
                <w:rFonts w:ascii="Times New Roman" w:hAnsi="Times New Roman"/>
                <w:sz w:val="16"/>
                <w:szCs w:val="16"/>
              </w:rPr>
            </w:pPr>
            <w:r w:rsidRPr="00215717">
              <w:rPr>
                <w:rFonts w:ascii="Times New Roman" w:hAnsi="Times New Roman"/>
                <w:sz w:val="16"/>
                <w:szCs w:val="16"/>
              </w:rPr>
              <w:lastRenderedPageBreak/>
              <w:t xml:space="preserve">в 2018 году – </w:t>
            </w:r>
            <w:r w:rsidRPr="00215717">
              <w:rPr>
                <w:rFonts w:ascii="Times New Roman" w:hAnsi="Times New Roman"/>
                <w:color w:val="000000"/>
                <w:sz w:val="16"/>
                <w:szCs w:val="16"/>
              </w:rPr>
              <w:t xml:space="preserve">175 291 590,00 </w:t>
            </w:r>
            <w:r w:rsidRPr="00215717">
              <w:rPr>
                <w:rFonts w:ascii="Times New Roman" w:hAnsi="Times New Roman"/>
                <w:sz w:val="16"/>
                <w:szCs w:val="16"/>
              </w:rPr>
              <w:t>рублей, в том числе;</w:t>
            </w:r>
          </w:p>
          <w:p w:rsidR="00215717" w:rsidRPr="00215717" w:rsidRDefault="00215717" w:rsidP="00215717">
            <w:pPr>
              <w:pStyle w:val="affff7"/>
              <w:autoSpaceDE w:val="0"/>
              <w:autoSpaceDN w:val="0"/>
              <w:adjustRightInd w:val="0"/>
              <w:spacing w:after="0" w:line="240" w:lineRule="auto"/>
              <w:ind w:left="0"/>
              <w:rPr>
                <w:rFonts w:ascii="Times New Roman" w:hAnsi="Times New Roman"/>
                <w:sz w:val="16"/>
                <w:szCs w:val="16"/>
              </w:rPr>
            </w:pPr>
            <w:r w:rsidRPr="00215717">
              <w:rPr>
                <w:rFonts w:ascii="Times New Roman" w:hAnsi="Times New Roman"/>
                <w:sz w:val="16"/>
                <w:szCs w:val="16"/>
              </w:rPr>
              <w:t>149 422 849,00 рублей -средства районного бюджета,</w:t>
            </w:r>
          </w:p>
          <w:p w:rsidR="00215717" w:rsidRPr="00215717" w:rsidRDefault="00215717" w:rsidP="00215717">
            <w:pPr>
              <w:pStyle w:val="200"/>
              <w:spacing w:before="0" w:after="0" w:line="240" w:lineRule="auto"/>
              <w:jc w:val="both"/>
              <w:rPr>
                <w:sz w:val="16"/>
                <w:szCs w:val="16"/>
              </w:rPr>
            </w:pPr>
            <w:r w:rsidRPr="00215717">
              <w:rPr>
                <w:sz w:val="16"/>
                <w:szCs w:val="16"/>
              </w:rPr>
              <w:t>25 868 741,00 рублей -средства бюджета поселений.</w:t>
            </w:r>
          </w:p>
          <w:p w:rsidR="00215717" w:rsidRPr="00215717" w:rsidRDefault="00215717" w:rsidP="00215717">
            <w:pPr>
              <w:spacing w:after="0" w:line="240" w:lineRule="auto"/>
              <w:outlineLvl w:val="0"/>
              <w:rPr>
                <w:rFonts w:ascii="Times New Roman" w:hAnsi="Times New Roman"/>
                <w:sz w:val="16"/>
                <w:szCs w:val="16"/>
              </w:rPr>
            </w:pPr>
            <w:r w:rsidRPr="00215717">
              <w:rPr>
                <w:rFonts w:ascii="Times New Roman" w:hAnsi="Times New Roman"/>
                <w:sz w:val="16"/>
                <w:szCs w:val="16"/>
              </w:rPr>
              <w:t xml:space="preserve">в 2019 году – </w:t>
            </w:r>
            <w:r w:rsidRPr="00215717">
              <w:rPr>
                <w:rFonts w:ascii="Times New Roman" w:hAnsi="Times New Roman"/>
                <w:color w:val="000000"/>
                <w:sz w:val="16"/>
                <w:szCs w:val="16"/>
              </w:rPr>
              <w:t xml:space="preserve">175 291 590,00 </w:t>
            </w:r>
            <w:r w:rsidRPr="00215717">
              <w:rPr>
                <w:rFonts w:ascii="Times New Roman" w:hAnsi="Times New Roman"/>
                <w:sz w:val="16"/>
                <w:szCs w:val="16"/>
              </w:rPr>
              <w:t>рублей, в том числе;</w:t>
            </w:r>
          </w:p>
          <w:p w:rsidR="00215717" w:rsidRPr="00215717" w:rsidRDefault="00215717" w:rsidP="00215717">
            <w:pPr>
              <w:pStyle w:val="affff7"/>
              <w:autoSpaceDE w:val="0"/>
              <w:autoSpaceDN w:val="0"/>
              <w:adjustRightInd w:val="0"/>
              <w:spacing w:after="0" w:line="240" w:lineRule="auto"/>
              <w:ind w:left="0"/>
              <w:rPr>
                <w:rFonts w:ascii="Times New Roman" w:hAnsi="Times New Roman"/>
                <w:sz w:val="16"/>
                <w:szCs w:val="16"/>
              </w:rPr>
            </w:pPr>
            <w:r w:rsidRPr="00215717">
              <w:rPr>
                <w:rFonts w:ascii="Times New Roman" w:hAnsi="Times New Roman"/>
                <w:sz w:val="16"/>
                <w:szCs w:val="16"/>
              </w:rPr>
              <w:t>149 422 849,00 рублей -средства районного бюджета,</w:t>
            </w:r>
          </w:p>
          <w:p w:rsidR="00215717" w:rsidRPr="00215717" w:rsidRDefault="00215717" w:rsidP="00215717">
            <w:pPr>
              <w:pStyle w:val="200"/>
              <w:spacing w:before="0" w:after="0" w:line="240" w:lineRule="auto"/>
              <w:jc w:val="both"/>
              <w:rPr>
                <w:sz w:val="16"/>
                <w:szCs w:val="16"/>
              </w:rPr>
            </w:pPr>
            <w:r w:rsidRPr="00215717">
              <w:rPr>
                <w:sz w:val="16"/>
                <w:szCs w:val="16"/>
              </w:rPr>
              <w:t>25 868 741,00 рублей -средства бюджета поселений.</w:t>
            </w:r>
          </w:p>
        </w:tc>
      </w:tr>
    </w:tbl>
    <w:p w:rsidR="00215717" w:rsidRPr="00215717" w:rsidRDefault="00215717" w:rsidP="00215717">
      <w:pPr>
        <w:widowControl w:val="0"/>
        <w:autoSpaceDE w:val="0"/>
        <w:autoSpaceDN w:val="0"/>
        <w:adjustRightInd w:val="0"/>
        <w:spacing w:after="0"/>
        <w:ind w:firstLine="709"/>
        <w:jc w:val="both"/>
        <w:rPr>
          <w:rFonts w:ascii="Times New Roman" w:hAnsi="Times New Roman"/>
          <w:sz w:val="20"/>
          <w:szCs w:val="20"/>
        </w:rPr>
      </w:pPr>
      <w:r w:rsidRPr="00215717">
        <w:rPr>
          <w:rFonts w:ascii="Times New Roman" w:hAnsi="Times New Roman"/>
          <w:sz w:val="20"/>
          <w:szCs w:val="20"/>
        </w:rPr>
        <w:lastRenderedPageBreak/>
        <w:t>Раздел 10 «Информация о ресурсном обеспечении и прогнозной оценке    расходов на реализацию целей муниципальной программы с учетом источников    финансирования читать в новой редакции:</w:t>
      </w:r>
    </w:p>
    <w:p w:rsidR="00215717" w:rsidRPr="00215717" w:rsidRDefault="00215717" w:rsidP="00215717">
      <w:pPr>
        <w:spacing w:after="0" w:line="240" w:lineRule="atLeast"/>
        <w:rPr>
          <w:rFonts w:ascii="Times New Roman" w:hAnsi="Times New Roman"/>
          <w:sz w:val="20"/>
          <w:szCs w:val="20"/>
        </w:rPr>
      </w:pPr>
      <w:r w:rsidRPr="00215717">
        <w:rPr>
          <w:rFonts w:ascii="Times New Roman" w:hAnsi="Times New Roman"/>
          <w:sz w:val="20"/>
          <w:szCs w:val="20"/>
        </w:rPr>
        <w:t>Общий объем финансирования программы – Общий объем финансирования программы – 1 087 567 378,10 рублей, в том числе по годам:</w:t>
      </w:r>
    </w:p>
    <w:p w:rsidR="00215717" w:rsidRPr="00215717" w:rsidRDefault="00215717" w:rsidP="00215717">
      <w:pPr>
        <w:spacing w:after="0" w:line="240" w:lineRule="atLeast"/>
        <w:jc w:val="both"/>
        <w:outlineLvl w:val="0"/>
        <w:rPr>
          <w:rFonts w:ascii="Times New Roman" w:hAnsi="Times New Roman"/>
          <w:sz w:val="20"/>
          <w:szCs w:val="20"/>
        </w:rPr>
      </w:pPr>
      <w:r w:rsidRPr="00215717">
        <w:rPr>
          <w:rFonts w:ascii="Times New Roman" w:hAnsi="Times New Roman"/>
          <w:sz w:val="20"/>
          <w:szCs w:val="20"/>
        </w:rPr>
        <w:t xml:space="preserve">в 2014 году – </w:t>
      </w:r>
      <w:r w:rsidRPr="00215717">
        <w:rPr>
          <w:rFonts w:ascii="Times New Roman" w:hAnsi="Times New Roman"/>
          <w:color w:val="000000"/>
          <w:sz w:val="20"/>
          <w:szCs w:val="20"/>
        </w:rPr>
        <w:t xml:space="preserve">165 587 445,10 </w:t>
      </w:r>
      <w:r w:rsidRPr="00215717">
        <w:rPr>
          <w:rFonts w:ascii="Times New Roman" w:hAnsi="Times New Roman"/>
          <w:sz w:val="20"/>
          <w:szCs w:val="20"/>
        </w:rPr>
        <w:t>рублей, в том числе;</w:t>
      </w:r>
    </w:p>
    <w:p w:rsidR="00215717" w:rsidRPr="00215717" w:rsidRDefault="00215717" w:rsidP="00215717">
      <w:pPr>
        <w:pStyle w:val="affff7"/>
        <w:autoSpaceDE w:val="0"/>
        <w:autoSpaceDN w:val="0"/>
        <w:adjustRightInd w:val="0"/>
        <w:spacing w:after="0" w:line="240" w:lineRule="atLeast"/>
        <w:ind w:left="0" w:firstLine="709"/>
        <w:rPr>
          <w:rFonts w:ascii="Times New Roman" w:hAnsi="Times New Roman"/>
          <w:sz w:val="20"/>
          <w:szCs w:val="20"/>
        </w:rPr>
      </w:pPr>
      <w:r w:rsidRPr="00215717">
        <w:rPr>
          <w:rFonts w:ascii="Times New Roman" w:hAnsi="Times New Roman"/>
          <w:sz w:val="20"/>
          <w:szCs w:val="20"/>
        </w:rPr>
        <w:t>147 113 242, 51 рублей - средства районного бюджета,</w:t>
      </w:r>
    </w:p>
    <w:p w:rsidR="00215717" w:rsidRPr="00215717" w:rsidRDefault="00215717" w:rsidP="00215717">
      <w:pPr>
        <w:spacing w:after="0" w:line="240" w:lineRule="atLeast"/>
        <w:ind w:firstLine="709"/>
        <w:outlineLvl w:val="0"/>
        <w:rPr>
          <w:rFonts w:ascii="Times New Roman" w:hAnsi="Times New Roman"/>
          <w:sz w:val="20"/>
          <w:szCs w:val="20"/>
        </w:rPr>
      </w:pPr>
      <w:r w:rsidRPr="00215717">
        <w:rPr>
          <w:rFonts w:ascii="Times New Roman" w:hAnsi="Times New Roman"/>
          <w:sz w:val="20"/>
          <w:szCs w:val="20"/>
        </w:rPr>
        <w:t>17 152 940,00 рублей - средства бюджета поселений.</w:t>
      </w:r>
    </w:p>
    <w:p w:rsidR="00215717" w:rsidRPr="00215717" w:rsidRDefault="00215717" w:rsidP="00215717">
      <w:pPr>
        <w:spacing w:after="0" w:line="240" w:lineRule="atLeast"/>
        <w:ind w:firstLine="709"/>
        <w:outlineLvl w:val="0"/>
        <w:rPr>
          <w:rFonts w:ascii="Times New Roman" w:hAnsi="Times New Roman"/>
          <w:sz w:val="20"/>
          <w:szCs w:val="20"/>
        </w:rPr>
      </w:pPr>
      <w:r w:rsidRPr="00215717">
        <w:rPr>
          <w:rFonts w:ascii="Times New Roman" w:hAnsi="Times New Roman"/>
          <w:sz w:val="20"/>
          <w:szCs w:val="20"/>
        </w:rPr>
        <w:t xml:space="preserve">1 321 262,59 рублей - средства краевого бюджета </w:t>
      </w:r>
    </w:p>
    <w:p w:rsidR="00215717" w:rsidRPr="00215717" w:rsidRDefault="00215717" w:rsidP="00215717">
      <w:pPr>
        <w:spacing w:after="0" w:line="240" w:lineRule="atLeast"/>
        <w:outlineLvl w:val="0"/>
        <w:rPr>
          <w:rFonts w:ascii="Times New Roman" w:hAnsi="Times New Roman"/>
          <w:sz w:val="20"/>
          <w:szCs w:val="20"/>
        </w:rPr>
      </w:pPr>
      <w:r w:rsidRPr="00215717">
        <w:rPr>
          <w:rFonts w:ascii="Times New Roman" w:hAnsi="Times New Roman"/>
          <w:sz w:val="20"/>
          <w:szCs w:val="20"/>
        </w:rPr>
        <w:t xml:space="preserve">в 2015 году – </w:t>
      </w:r>
      <w:r w:rsidRPr="00215717">
        <w:rPr>
          <w:rFonts w:ascii="Times New Roman" w:hAnsi="Times New Roman"/>
          <w:color w:val="000000"/>
          <w:sz w:val="20"/>
          <w:szCs w:val="20"/>
        </w:rPr>
        <w:t xml:space="preserve">180 027 426,26 </w:t>
      </w:r>
      <w:r w:rsidRPr="00215717">
        <w:rPr>
          <w:rFonts w:ascii="Times New Roman" w:hAnsi="Times New Roman"/>
          <w:sz w:val="20"/>
          <w:szCs w:val="20"/>
        </w:rPr>
        <w:t>рублей, в том числе;</w:t>
      </w:r>
    </w:p>
    <w:p w:rsidR="00215717" w:rsidRPr="00215717" w:rsidRDefault="00215717" w:rsidP="00215717">
      <w:pPr>
        <w:pStyle w:val="affff7"/>
        <w:autoSpaceDE w:val="0"/>
        <w:autoSpaceDN w:val="0"/>
        <w:adjustRightInd w:val="0"/>
        <w:spacing w:after="0" w:line="240" w:lineRule="atLeast"/>
        <w:ind w:left="0" w:firstLine="709"/>
        <w:rPr>
          <w:rFonts w:ascii="Times New Roman" w:hAnsi="Times New Roman"/>
          <w:sz w:val="20"/>
          <w:szCs w:val="20"/>
        </w:rPr>
      </w:pPr>
      <w:r w:rsidRPr="00215717">
        <w:rPr>
          <w:rFonts w:ascii="Times New Roman" w:hAnsi="Times New Roman"/>
          <w:sz w:val="20"/>
          <w:szCs w:val="20"/>
        </w:rPr>
        <w:t>153 119 165,26 рублей - средства районного бюджета,</w:t>
      </w:r>
    </w:p>
    <w:p w:rsidR="00215717" w:rsidRPr="00215717" w:rsidRDefault="00215717" w:rsidP="00215717">
      <w:pPr>
        <w:spacing w:after="0" w:line="240" w:lineRule="atLeast"/>
        <w:ind w:firstLine="709"/>
        <w:outlineLvl w:val="0"/>
        <w:rPr>
          <w:rFonts w:ascii="Times New Roman" w:hAnsi="Times New Roman"/>
          <w:sz w:val="20"/>
          <w:szCs w:val="20"/>
        </w:rPr>
      </w:pPr>
      <w:r w:rsidRPr="00215717">
        <w:rPr>
          <w:rFonts w:ascii="Times New Roman" w:hAnsi="Times New Roman"/>
          <w:sz w:val="20"/>
          <w:szCs w:val="20"/>
        </w:rPr>
        <w:t>26 053 396,00 рублей - средства бюджета поселений,</w:t>
      </w:r>
    </w:p>
    <w:p w:rsidR="00215717" w:rsidRPr="00215717" w:rsidRDefault="00215717" w:rsidP="00215717">
      <w:pPr>
        <w:spacing w:after="0" w:line="240" w:lineRule="atLeast"/>
        <w:ind w:firstLine="709"/>
        <w:outlineLvl w:val="0"/>
        <w:rPr>
          <w:rFonts w:ascii="Times New Roman" w:hAnsi="Times New Roman"/>
          <w:sz w:val="20"/>
          <w:szCs w:val="20"/>
        </w:rPr>
      </w:pPr>
      <w:r w:rsidRPr="00215717">
        <w:rPr>
          <w:rFonts w:ascii="Times New Roman" w:hAnsi="Times New Roman"/>
          <w:sz w:val="20"/>
          <w:szCs w:val="20"/>
        </w:rPr>
        <w:t>686 165,00  рублей- средства краевого бюджета,</w:t>
      </w:r>
    </w:p>
    <w:p w:rsidR="00215717" w:rsidRPr="00215717" w:rsidRDefault="00215717" w:rsidP="00215717">
      <w:pPr>
        <w:spacing w:after="0" w:line="240" w:lineRule="atLeast"/>
        <w:ind w:firstLine="709"/>
        <w:outlineLvl w:val="0"/>
        <w:rPr>
          <w:rFonts w:ascii="Times New Roman" w:hAnsi="Times New Roman"/>
          <w:sz w:val="20"/>
          <w:szCs w:val="20"/>
        </w:rPr>
      </w:pPr>
      <w:r w:rsidRPr="00215717">
        <w:rPr>
          <w:rFonts w:ascii="Times New Roman" w:hAnsi="Times New Roman"/>
          <w:sz w:val="20"/>
          <w:szCs w:val="20"/>
        </w:rPr>
        <w:t xml:space="preserve">168 700,00 рублей -средства федерального бюджета. </w:t>
      </w:r>
    </w:p>
    <w:p w:rsidR="00215717" w:rsidRPr="00215717" w:rsidRDefault="00215717" w:rsidP="00215717">
      <w:pPr>
        <w:spacing w:after="0" w:line="240" w:lineRule="atLeast"/>
        <w:outlineLvl w:val="0"/>
        <w:rPr>
          <w:rFonts w:ascii="Times New Roman" w:hAnsi="Times New Roman"/>
          <w:sz w:val="20"/>
          <w:szCs w:val="20"/>
        </w:rPr>
      </w:pPr>
      <w:r w:rsidRPr="00215717">
        <w:rPr>
          <w:rFonts w:ascii="Times New Roman" w:hAnsi="Times New Roman"/>
          <w:sz w:val="20"/>
          <w:szCs w:val="20"/>
        </w:rPr>
        <w:t xml:space="preserve">в 2016 году – </w:t>
      </w:r>
      <w:r w:rsidRPr="00215717">
        <w:rPr>
          <w:rFonts w:ascii="Times New Roman" w:hAnsi="Times New Roman"/>
          <w:color w:val="000000"/>
          <w:sz w:val="20"/>
          <w:szCs w:val="20"/>
        </w:rPr>
        <w:t xml:space="preserve">191  857  789,95  </w:t>
      </w:r>
      <w:r w:rsidRPr="00215717">
        <w:rPr>
          <w:rFonts w:ascii="Times New Roman" w:hAnsi="Times New Roman"/>
          <w:sz w:val="20"/>
          <w:szCs w:val="20"/>
        </w:rPr>
        <w:t>рублей, в том числе;</w:t>
      </w:r>
    </w:p>
    <w:p w:rsidR="00215717" w:rsidRPr="00215717" w:rsidRDefault="00215717" w:rsidP="00215717">
      <w:pPr>
        <w:pStyle w:val="affff7"/>
        <w:autoSpaceDE w:val="0"/>
        <w:autoSpaceDN w:val="0"/>
        <w:adjustRightInd w:val="0"/>
        <w:spacing w:after="0" w:line="240" w:lineRule="atLeast"/>
        <w:ind w:left="0" w:firstLine="709"/>
        <w:rPr>
          <w:rFonts w:ascii="Times New Roman" w:hAnsi="Times New Roman"/>
          <w:sz w:val="20"/>
          <w:szCs w:val="20"/>
        </w:rPr>
      </w:pPr>
      <w:r w:rsidRPr="00215717">
        <w:rPr>
          <w:rFonts w:ascii="Times New Roman" w:hAnsi="Times New Roman"/>
          <w:sz w:val="20"/>
          <w:szCs w:val="20"/>
        </w:rPr>
        <w:t>162  674 471,95  рублей -средства районного бюджета,</w:t>
      </w:r>
    </w:p>
    <w:p w:rsidR="00215717" w:rsidRPr="00215717" w:rsidRDefault="00215717" w:rsidP="00215717">
      <w:pPr>
        <w:spacing w:after="0" w:line="240" w:lineRule="atLeast"/>
        <w:ind w:firstLine="709"/>
        <w:outlineLvl w:val="0"/>
        <w:rPr>
          <w:rFonts w:ascii="Times New Roman" w:hAnsi="Times New Roman"/>
          <w:sz w:val="20"/>
          <w:szCs w:val="20"/>
        </w:rPr>
      </w:pPr>
      <w:r w:rsidRPr="00215717">
        <w:rPr>
          <w:rFonts w:ascii="Times New Roman" w:hAnsi="Times New Roman"/>
          <w:sz w:val="20"/>
          <w:szCs w:val="20"/>
        </w:rPr>
        <w:t>25 406 310,00 рублей -средства бюджета поселений,</w:t>
      </w:r>
    </w:p>
    <w:p w:rsidR="00215717" w:rsidRPr="00215717" w:rsidRDefault="00215717" w:rsidP="00215717">
      <w:pPr>
        <w:spacing w:after="0" w:line="240" w:lineRule="atLeast"/>
        <w:ind w:firstLine="709"/>
        <w:outlineLvl w:val="0"/>
        <w:rPr>
          <w:rFonts w:ascii="Times New Roman" w:hAnsi="Times New Roman"/>
          <w:sz w:val="20"/>
          <w:szCs w:val="20"/>
        </w:rPr>
      </w:pPr>
      <w:r w:rsidRPr="00215717">
        <w:rPr>
          <w:rFonts w:ascii="Times New Roman" w:hAnsi="Times New Roman"/>
          <w:sz w:val="20"/>
          <w:szCs w:val="20"/>
        </w:rPr>
        <w:t>3 708 608,00 рублей – средства краевого бюджета,</w:t>
      </w:r>
    </w:p>
    <w:p w:rsidR="00215717" w:rsidRPr="00215717" w:rsidRDefault="00215717" w:rsidP="00215717">
      <w:pPr>
        <w:spacing w:after="0" w:line="240" w:lineRule="atLeast"/>
        <w:ind w:firstLine="709"/>
        <w:outlineLvl w:val="0"/>
        <w:rPr>
          <w:rFonts w:ascii="Times New Roman" w:hAnsi="Times New Roman"/>
          <w:sz w:val="20"/>
          <w:szCs w:val="20"/>
        </w:rPr>
      </w:pPr>
      <w:r w:rsidRPr="00215717">
        <w:rPr>
          <w:rFonts w:ascii="Times New Roman" w:hAnsi="Times New Roman"/>
          <w:sz w:val="20"/>
          <w:szCs w:val="20"/>
        </w:rPr>
        <w:t>68 400,00 рублей -средства федерального бюджета.</w:t>
      </w:r>
    </w:p>
    <w:p w:rsidR="00215717" w:rsidRPr="00215717" w:rsidRDefault="00215717" w:rsidP="00215717">
      <w:pPr>
        <w:spacing w:after="0" w:line="240" w:lineRule="atLeast"/>
        <w:outlineLvl w:val="0"/>
        <w:rPr>
          <w:rFonts w:ascii="Times New Roman" w:hAnsi="Times New Roman"/>
          <w:sz w:val="20"/>
          <w:szCs w:val="20"/>
        </w:rPr>
      </w:pPr>
      <w:r w:rsidRPr="00215717">
        <w:rPr>
          <w:rFonts w:ascii="Times New Roman" w:hAnsi="Times New Roman"/>
          <w:sz w:val="20"/>
          <w:szCs w:val="20"/>
        </w:rPr>
        <w:t xml:space="preserve">в 2017 году – </w:t>
      </w:r>
      <w:r w:rsidRPr="00215717">
        <w:rPr>
          <w:rFonts w:ascii="Times New Roman" w:hAnsi="Times New Roman"/>
          <w:color w:val="000000"/>
          <w:sz w:val="20"/>
          <w:szCs w:val="20"/>
        </w:rPr>
        <w:t xml:space="preserve">199 511 536,79 </w:t>
      </w:r>
      <w:r w:rsidRPr="00215717">
        <w:rPr>
          <w:rFonts w:ascii="Times New Roman" w:hAnsi="Times New Roman"/>
          <w:sz w:val="20"/>
          <w:szCs w:val="20"/>
        </w:rPr>
        <w:t>рублей, в том числе;</w:t>
      </w:r>
    </w:p>
    <w:p w:rsidR="00215717" w:rsidRPr="00215717" w:rsidRDefault="00215717" w:rsidP="00215717">
      <w:pPr>
        <w:pStyle w:val="affff7"/>
        <w:autoSpaceDE w:val="0"/>
        <w:autoSpaceDN w:val="0"/>
        <w:adjustRightInd w:val="0"/>
        <w:spacing w:after="0" w:line="240" w:lineRule="atLeast"/>
        <w:ind w:left="0" w:firstLine="709"/>
        <w:rPr>
          <w:rFonts w:ascii="Times New Roman" w:hAnsi="Times New Roman"/>
          <w:sz w:val="20"/>
          <w:szCs w:val="20"/>
        </w:rPr>
      </w:pPr>
      <w:r w:rsidRPr="00215717">
        <w:rPr>
          <w:rFonts w:ascii="Times New Roman" w:hAnsi="Times New Roman"/>
          <w:sz w:val="20"/>
          <w:szCs w:val="20"/>
        </w:rPr>
        <w:t>160 985 563,49 рублей -средства районного бюджета,</w:t>
      </w:r>
    </w:p>
    <w:p w:rsidR="00215717" w:rsidRPr="00215717" w:rsidRDefault="00215717" w:rsidP="00215717">
      <w:pPr>
        <w:spacing w:after="0" w:line="240" w:lineRule="atLeast"/>
        <w:ind w:firstLine="709"/>
        <w:outlineLvl w:val="0"/>
        <w:rPr>
          <w:rFonts w:ascii="Times New Roman" w:hAnsi="Times New Roman"/>
          <w:sz w:val="20"/>
          <w:szCs w:val="20"/>
        </w:rPr>
      </w:pPr>
      <w:r w:rsidRPr="00215717">
        <w:rPr>
          <w:rFonts w:ascii="Times New Roman" w:hAnsi="Times New Roman"/>
          <w:sz w:val="20"/>
          <w:szCs w:val="20"/>
        </w:rPr>
        <w:t>31 575 616,00 рублей -средства бюджета поселений.</w:t>
      </w:r>
    </w:p>
    <w:p w:rsidR="00215717" w:rsidRPr="00215717" w:rsidRDefault="00215717" w:rsidP="00215717">
      <w:pPr>
        <w:spacing w:after="0" w:line="240" w:lineRule="atLeast"/>
        <w:ind w:firstLine="709"/>
        <w:outlineLvl w:val="0"/>
        <w:rPr>
          <w:rFonts w:ascii="Times New Roman" w:hAnsi="Times New Roman"/>
          <w:sz w:val="20"/>
          <w:szCs w:val="20"/>
        </w:rPr>
      </w:pPr>
      <w:r w:rsidRPr="00215717">
        <w:rPr>
          <w:rFonts w:ascii="Times New Roman" w:hAnsi="Times New Roman"/>
          <w:sz w:val="20"/>
          <w:szCs w:val="20"/>
        </w:rPr>
        <w:t>6 382 867,30 рублей -средства краевого бюджета.</w:t>
      </w:r>
    </w:p>
    <w:p w:rsidR="00215717" w:rsidRPr="00215717" w:rsidRDefault="00215717" w:rsidP="00215717">
      <w:pPr>
        <w:spacing w:after="0" w:line="240" w:lineRule="atLeast"/>
        <w:ind w:firstLine="709"/>
        <w:outlineLvl w:val="0"/>
        <w:rPr>
          <w:rFonts w:ascii="Times New Roman" w:hAnsi="Times New Roman"/>
          <w:sz w:val="20"/>
          <w:szCs w:val="20"/>
        </w:rPr>
      </w:pPr>
      <w:r w:rsidRPr="00215717">
        <w:rPr>
          <w:rFonts w:ascii="Times New Roman" w:hAnsi="Times New Roman"/>
          <w:sz w:val="20"/>
          <w:szCs w:val="20"/>
        </w:rPr>
        <w:t>567 490,00 рублей -средства федерального бюджета.</w:t>
      </w:r>
    </w:p>
    <w:p w:rsidR="00215717" w:rsidRPr="00215717" w:rsidRDefault="00215717" w:rsidP="00215717">
      <w:pPr>
        <w:spacing w:after="0" w:line="240" w:lineRule="atLeast"/>
        <w:outlineLvl w:val="0"/>
        <w:rPr>
          <w:rFonts w:ascii="Times New Roman" w:hAnsi="Times New Roman"/>
          <w:sz w:val="20"/>
          <w:szCs w:val="20"/>
        </w:rPr>
      </w:pPr>
      <w:r w:rsidRPr="00215717">
        <w:rPr>
          <w:rFonts w:ascii="Times New Roman" w:hAnsi="Times New Roman"/>
          <w:sz w:val="20"/>
          <w:szCs w:val="20"/>
        </w:rPr>
        <w:t xml:space="preserve">в 2018 году – </w:t>
      </w:r>
      <w:r w:rsidRPr="00215717">
        <w:rPr>
          <w:rFonts w:ascii="Times New Roman" w:hAnsi="Times New Roman"/>
          <w:color w:val="000000"/>
          <w:sz w:val="20"/>
          <w:szCs w:val="20"/>
        </w:rPr>
        <w:t xml:space="preserve">175 291 590,00 </w:t>
      </w:r>
      <w:r w:rsidRPr="00215717">
        <w:rPr>
          <w:rFonts w:ascii="Times New Roman" w:hAnsi="Times New Roman"/>
          <w:sz w:val="20"/>
          <w:szCs w:val="20"/>
        </w:rPr>
        <w:t>рублей, в том числе;</w:t>
      </w:r>
    </w:p>
    <w:p w:rsidR="00215717" w:rsidRPr="00215717" w:rsidRDefault="00215717" w:rsidP="00215717">
      <w:pPr>
        <w:pStyle w:val="affff7"/>
        <w:autoSpaceDE w:val="0"/>
        <w:autoSpaceDN w:val="0"/>
        <w:adjustRightInd w:val="0"/>
        <w:spacing w:after="0" w:line="240" w:lineRule="atLeast"/>
        <w:ind w:left="0" w:firstLine="709"/>
        <w:rPr>
          <w:rFonts w:ascii="Times New Roman" w:hAnsi="Times New Roman"/>
          <w:sz w:val="20"/>
          <w:szCs w:val="20"/>
        </w:rPr>
      </w:pPr>
      <w:r w:rsidRPr="00215717">
        <w:rPr>
          <w:rFonts w:ascii="Times New Roman" w:hAnsi="Times New Roman"/>
          <w:sz w:val="20"/>
          <w:szCs w:val="20"/>
        </w:rPr>
        <w:t>149 422 849,00 рублей -средства районного бюджета,</w:t>
      </w:r>
    </w:p>
    <w:p w:rsidR="00215717" w:rsidRPr="00215717" w:rsidRDefault="00215717" w:rsidP="00215717">
      <w:pPr>
        <w:pStyle w:val="200"/>
        <w:spacing w:before="0" w:after="0" w:line="200" w:lineRule="atLeast"/>
        <w:ind w:firstLine="709"/>
        <w:jc w:val="both"/>
        <w:rPr>
          <w:sz w:val="20"/>
          <w:szCs w:val="20"/>
        </w:rPr>
      </w:pPr>
      <w:r w:rsidRPr="00215717">
        <w:rPr>
          <w:sz w:val="20"/>
          <w:szCs w:val="20"/>
        </w:rPr>
        <w:t>25 868 741,00 рублей -средства бюджета поселений.</w:t>
      </w:r>
    </w:p>
    <w:p w:rsidR="00215717" w:rsidRPr="00215717" w:rsidRDefault="00215717" w:rsidP="00215717">
      <w:pPr>
        <w:spacing w:after="0" w:line="240" w:lineRule="atLeast"/>
        <w:outlineLvl w:val="0"/>
        <w:rPr>
          <w:rFonts w:ascii="Times New Roman" w:hAnsi="Times New Roman"/>
          <w:sz w:val="20"/>
          <w:szCs w:val="20"/>
        </w:rPr>
      </w:pPr>
      <w:r w:rsidRPr="00215717">
        <w:rPr>
          <w:rFonts w:ascii="Times New Roman" w:hAnsi="Times New Roman"/>
          <w:sz w:val="20"/>
          <w:szCs w:val="20"/>
        </w:rPr>
        <w:t xml:space="preserve">в 2019 году – </w:t>
      </w:r>
      <w:r w:rsidRPr="00215717">
        <w:rPr>
          <w:rFonts w:ascii="Times New Roman" w:hAnsi="Times New Roman"/>
          <w:color w:val="000000"/>
          <w:sz w:val="20"/>
          <w:szCs w:val="20"/>
        </w:rPr>
        <w:t xml:space="preserve">175 291 590,00 </w:t>
      </w:r>
      <w:r w:rsidRPr="00215717">
        <w:rPr>
          <w:rFonts w:ascii="Times New Roman" w:hAnsi="Times New Roman"/>
          <w:sz w:val="20"/>
          <w:szCs w:val="20"/>
        </w:rPr>
        <w:t>рублей, в том числе;</w:t>
      </w:r>
    </w:p>
    <w:p w:rsidR="00215717" w:rsidRPr="00215717" w:rsidRDefault="00215717" w:rsidP="00215717">
      <w:pPr>
        <w:pStyle w:val="affff7"/>
        <w:autoSpaceDE w:val="0"/>
        <w:autoSpaceDN w:val="0"/>
        <w:adjustRightInd w:val="0"/>
        <w:spacing w:after="0" w:line="240" w:lineRule="atLeast"/>
        <w:ind w:left="0" w:firstLine="709"/>
        <w:rPr>
          <w:rFonts w:ascii="Times New Roman" w:hAnsi="Times New Roman"/>
          <w:sz w:val="20"/>
          <w:szCs w:val="20"/>
        </w:rPr>
      </w:pPr>
      <w:r w:rsidRPr="00215717">
        <w:rPr>
          <w:rFonts w:ascii="Times New Roman" w:hAnsi="Times New Roman"/>
          <w:sz w:val="20"/>
          <w:szCs w:val="20"/>
        </w:rPr>
        <w:t>149 422 849,00 рублей -средства районного бюджета,</w:t>
      </w:r>
    </w:p>
    <w:p w:rsidR="00215717" w:rsidRPr="00215717" w:rsidRDefault="00215717" w:rsidP="00215717">
      <w:pPr>
        <w:spacing w:after="0" w:line="240" w:lineRule="atLeast"/>
        <w:ind w:firstLine="709"/>
        <w:rPr>
          <w:rFonts w:ascii="Times New Roman" w:hAnsi="Times New Roman"/>
          <w:sz w:val="20"/>
          <w:szCs w:val="20"/>
        </w:rPr>
      </w:pPr>
      <w:r w:rsidRPr="00215717">
        <w:rPr>
          <w:rFonts w:ascii="Times New Roman" w:hAnsi="Times New Roman"/>
          <w:sz w:val="20"/>
          <w:szCs w:val="20"/>
        </w:rPr>
        <w:t>25 868 741,00 рублей -средства бюджета поселений.</w:t>
      </w:r>
    </w:p>
    <w:p w:rsidR="00215717" w:rsidRPr="00215717" w:rsidRDefault="00215717" w:rsidP="00215717">
      <w:pPr>
        <w:spacing w:after="0" w:line="240" w:lineRule="atLeast"/>
        <w:ind w:firstLine="709"/>
        <w:rPr>
          <w:rFonts w:ascii="Times New Roman" w:hAnsi="Times New Roman"/>
          <w:sz w:val="20"/>
          <w:szCs w:val="20"/>
        </w:rPr>
      </w:pPr>
      <w:r w:rsidRPr="00215717">
        <w:rPr>
          <w:rFonts w:ascii="Times New Roman" w:hAnsi="Times New Roman"/>
          <w:sz w:val="20"/>
          <w:szCs w:val="20"/>
        </w:rPr>
        <w:t>1.2. В приложении № 5 к муниципальной программе Богучанского  района «Развитие культуры», в паспорте подпрограммы «Культурное наследие», строку  «Объемы и источники финансирования подпрограммы»,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52"/>
        <w:gridCol w:w="5919"/>
      </w:tblGrid>
      <w:tr w:rsidR="00215717" w:rsidRPr="00215717" w:rsidTr="00061849">
        <w:tc>
          <w:tcPr>
            <w:tcW w:w="1908" w:type="pct"/>
          </w:tcPr>
          <w:p w:rsidR="00215717" w:rsidRPr="00215717" w:rsidRDefault="00215717" w:rsidP="00C85820">
            <w:pPr>
              <w:pStyle w:val="ConsPlusCell"/>
              <w:rPr>
                <w:rFonts w:ascii="Times New Roman" w:hAnsi="Times New Roman" w:cs="Times New Roman"/>
                <w:sz w:val="16"/>
                <w:szCs w:val="16"/>
              </w:rPr>
            </w:pPr>
            <w:r w:rsidRPr="00215717">
              <w:rPr>
                <w:rFonts w:ascii="Times New Roman" w:hAnsi="Times New Roman" w:cs="Times New Roman"/>
                <w:sz w:val="16"/>
                <w:szCs w:val="16"/>
              </w:rPr>
              <w:t>Объемы и источники финансирования подпрограммы</w:t>
            </w:r>
          </w:p>
        </w:tc>
        <w:tc>
          <w:tcPr>
            <w:tcW w:w="3092" w:type="pct"/>
          </w:tcPr>
          <w:p w:rsidR="00215717" w:rsidRPr="00215717" w:rsidRDefault="00215717" w:rsidP="00C85820">
            <w:pPr>
              <w:spacing w:after="0" w:line="242" w:lineRule="auto"/>
              <w:rPr>
                <w:rFonts w:ascii="Times New Roman" w:hAnsi="Times New Roman"/>
                <w:sz w:val="16"/>
                <w:szCs w:val="16"/>
              </w:rPr>
            </w:pPr>
            <w:r w:rsidRPr="00215717">
              <w:rPr>
                <w:rFonts w:ascii="Times New Roman" w:hAnsi="Times New Roman"/>
                <w:sz w:val="16"/>
                <w:szCs w:val="16"/>
              </w:rPr>
              <w:t>Общий объем финансирования подпрограммы – 222 629 284,88 рублей, в том числе по годам:</w:t>
            </w:r>
          </w:p>
          <w:p w:rsidR="00215717" w:rsidRPr="00215717" w:rsidRDefault="00215717" w:rsidP="00C85820">
            <w:pPr>
              <w:pStyle w:val="affff7"/>
              <w:autoSpaceDE w:val="0"/>
              <w:autoSpaceDN w:val="0"/>
              <w:adjustRightInd w:val="0"/>
              <w:spacing w:after="0" w:line="240" w:lineRule="auto"/>
              <w:ind w:left="0"/>
              <w:jc w:val="both"/>
              <w:rPr>
                <w:rFonts w:ascii="Times New Roman" w:hAnsi="Times New Roman"/>
                <w:sz w:val="16"/>
                <w:szCs w:val="16"/>
              </w:rPr>
            </w:pPr>
            <w:r w:rsidRPr="00215717">
              <w:rPr>
                <w:rFonts w:ascii="Times New Roman" w:hAnsi="Times New Roman"/>
                <w:sz w:val="16"/>
                <w:szCs w:val="16"/>
              </w:rPr>
              <w:t>средства районного бюджета:</w:t>
            </w:r>
          </w:p>
          <w:p w:rsidR="00215717" w:rsidRPr="00215717" w:rsidRDefault="00215717" w:rsidP="00C85820">
            <w:pPr>
              <w:spacing w:after="0"/>
              <w:jc w:val="both"/>
              <w:outlineLvl w:val="0"/>
              <w:rPr>
                <w:rFonts w:ascii="Times New Roman" w:hAnsi="Times New Roman"/>
                <w:color w:val="000000"/>
                <w:sz w:val="16"/>
                <w:szCs w:val="16"/>
              </w:rPr>
            </w:pPr>
            <w:r w:rsidRPr="00215717">
              <w:rPr>
                <w:rFonts w:ascii="Times New Roman" w:hAnsi="Times New Roman"/>
                <w:sz w:val="16"/>
                <w:szCs w:val="16"/>
              </w:rPr>
              <w:t xml:space="preserve">в 2014 году – </w:t>
            </w:r>
            <w:r w:rsidRPr="00215717">
              <w:rPr>
                <w:rFonts w:ascii="Times New Roman" w:hAnsi="Times New Roman"/>
                <w:color w:val="000000"/>
                <w:sz w:val="16"/>
                <w:szCs w:val="16"/>
              </w:rPr>
              <w:t xml:space="preserve">34 226 763,57 </w:t>
            </w:r>
            <w:r w:rsidRPr="00215717">
              <w:rPr>
                <w:rFonts w:ascii="Times New Roman" w:hAnsi="Times New Roman"/>
                <w:sz w:val="16"/>
                <w:szCs w:val="16"/>
              </w:rPr>
              <w:t>рублей;</w:t>
            </w:r>
          </w:p>
          <w:p w:rsidR="00215717" w:rsidRPr="00215717" w:rsidRDefault="00215717" w:rsidP="00C85820">
            <w:pPr>
              <w:spacing w:after="0"/>
              <w:jc w:val="both"/>
              <w:outlineLvl w:val="0"/>
              <w:rPr>
                <w:rFonts w:ascii="Times New Roman" w:hAnsi="Times New Roman"/>
                <w:color w:val="000000"/>
                <w:sz w:val="16"/>
                <w:szCs w:val="16"/>
              </w:rPr>
            </w:pPr>
            <w:r w:rsidRPr="00215717">
              <w:rPr>
                <w:rFonts w:ascii="Times New Roman" w:hAnsi="Times New Roman"/>
                <w:sz w:val="16"/>
                <w:szCs w:val="16"/>
              </w:rPr>
              <w:t xml:space="preserve">в 2015 году – </w:t>
            </w:r>
            <w:r w:rsidRPr="00215717">
              <w:rPr>
                <w:rFonts w:ascii="Times New Roman" w:hAnsi="Times New Roman"/>
                <w:color w:val="000000"/>
                <w:sz w:val="16"/>
                <w:szCs w:val="16"/>
              </w:rPr>
              <w:t xml:space="preserve">34 414 119,10 </w:t>
            </w:r>
            <w:r w:rsidRPr="00215717">
              <w:rPr>
                <w:rFonts w:ascii="Times New Roman" w:hAnsi="Times New Roman"/>
                <w:sz w:val="16"/>
                <w:szCs w:val="16"/>
              </w:rPr>
              <w:t>рублей;</w:t>
            </w:r>
          </w:p>
          <w:p w:rsidR="00215717" w:rsidRPr="00215717" w:rsidRDefault="00215717" w:rsidP="00C85820">
            <w:pPr>
              <w:spacing w:after="0"/>
              <w:jc w:val="both"/>
              <w:outlineLvl w:val="0"/>
              <w:rPr>
                <w:rFonts w:ascii="Times New Roman" w:hAnsi="Times New Roman"/>
                <w:sz w:val="16"/>
                <w:szCs w:val="16"/>
              </w:rPr>
            </w:pPr>
            <w:r w:rsidRPr="00215717">
              <w:rPr>
                <w:rFonts w:ascii="Times New Roman" w:hAnsi="Times New Roman"/>
                <w:sz w:val="16"/>
                <w:szCs w:val="16"/>
              </w:rPr>
              <w:t>в 2016 году –</w:t>
            </w:r>
            <w:r w:rsidRPr="00215717">
              <w:rPr>
                <w:rFonts w:ascii="Times New Roman" w:hAnsi="Times New Roman"/>
                <w:color w:val="000000"/>
                <w:sz w:val="16"/>
                <w:szCs w:val="16"/>
              </w:rPr>
              <w:t xml:space="preserve"> 39 601 458,38 </w:t>
            </w:r>
            <w:r w:rsidRPr="00215717">
              <w:rPr>
                <w:rFonts w:ascii="Times New Roman" w:hAnsi="Times New Roman"/>
                <w:sz w:val="16"/>
                <w:szCs w:val="16"/>
              </w:rPr>
              <w:t>рублей;</w:t>
            </w:r>
          </w:p>
          <w:p w:rsidR="00215717" w:rsidRPr="00215717" w:rsidRDefault="00215717" w:rsidP="00C85820">
            <w:pPr>
              <w:spacing w:after="0"/>
              <w:jc w:val="both"/>
              <w:outlineLvl w:val="0"/>
              <w:rPr>
                <w:rFonts w:ascii="Times New Roman" w:hAnsi="Times New Roman"/>
                <w:sz w:val="16"/>
                <w:szCs w:val="16"/>
              </w:rPr>
            </w:pPr>
            <w:r w:rsidRPr="00215717">
              <w:rPr>
                <w:rFonts w:ascii="Times New Roman" w:hAnsi="Times New Roman"/>
                <w:sz w:val="16"/>
                <w:szCs w:val="16"/>
              </w:rPr>
              <w:t>в 2017 году –</w:t>
            </w:r>
            <w:r w:rsidRPr="00215717">
              <w:rPr>
                <w:rFonts w:ascii="Times New Roman" w:hAnsi="Times New Roman"/>
                <w:color w:val="000000"/>
                <w:sz w:val="16"/>
                <w:szCs w:val="16"/>
              </w:rPr>
              <w:t xml:space="preserve"> 33 396 465,78 </w:t>
            </w:r>
            <w:r w:rsidRPr="00215717">
              <w:rPr>
                <w:rFonts w:ascii="Times New Roman" w:hAnsi="Times New Roman"/>
                <w:sz w:val="16"/>
                <w:szCs w:val="16"/>
              </w:rPr>
              <w:t>рублей;</w:t>
            </w:r>
          </w:p>
          <w:p w:rsidR="00215717" w:rsidRPr="00215717" w:rsidRDefault="00215717" w:rsidP="00C85820">
            <w:pPr>
              <w:spacing w:after="0"/>
              <w:jc w:val="both"/>
              <w:outlineLvl w:val="0"/>
              <w:rPr>
                <w:rFonts w:ascii="Times New Roman" w:hAnsi="Times New Roman"/>
                <w:sz w:val="16"/>
                <w:szCs w:val="16"/>
              </w:rPr>
            </w:pPr>
            <w:r w:rsidRPr="00215717">
              <w:rPr>
                <w:rFonts w:ascii="Times New Roman" w:hAnsi="Times New Roman"/>
                <w:sz w:val="16"/>
                <w:szCs w:val="16"/>
              </w:rPr>
              <w:t>в 2018 году –</w:t>
            </w:r>
            <w:r w:rsidRPr="00215717">
              <w:rPr>
                <w:rFonts w:ascii="Times New Roman" w:hAnsi="Times New Roman"/>
                <w:color w:val="000000"/>
                <w:sz w:val="16"/>
                <w:szCs w:val="16"/>
              </w:rPr>
              <w:t xml:space="preserve"> 33 210 326,00 </w:t>
            </w:r>
            <w:r w:rsidRPr="00215717">
              <w:rPr>
                <w:rFonts w:ascii="Times New Roman" w:hAnsi="Times New Roman"/>
                <w:sz w:val="16"/>
                <w:szCs w:val="16"/>
              </w:rPr>
              <w:t>рублей;</w:t>
            </w:r>
          </w:p>
          <w:p w:rsidR="00215717" w:rsidRPr="00215717" w:rsidRDefault="00215717" w:rsidP="00C85820">
            <w:pPr>
              <w:spacing w:after="0"/>
              <w:jc w:val="both"/>
              <w:outlineLvl w:val="0"/>
              <w:rPr>
                <w:rFonts w:ascii="Times New Roman" w:hAnsi="Times New Roman"/>
                <w:sz w:val="16"/>
                <w:szCs w:val="16"/>
              </w:rPr>
            </w:pPr>
            <w:r w:rsidRPr="00215717">
              <w:rPr>
                <w:rFonts w:ascii="Times New Roman" w:hAnsi="Times New Roman"/>
                <w:sz w:val="16"/>
                <w:szCs w:val="16"/>
              </w:rPr>
              <w:t>в 2019 году –</w:t>
            </w:r>
            <w:r w:rsidRPr="00215717">
              <w:rPr>
                <w:rFonts w:ascii="Times New Roman" w:hAnsi="Times New Roman"/>
                <w:color w:val="000000"/>
                <w:sz w:val="16"/>
                <w:szCs w:val="16"/>
              </w:rPr>
              <w:t xml:space="preserve"> 33 210 326,00 </w:t>
            </w:r>
            <w:r w:rsidRPr="00215717">
              <w:rPr>
                <w:rFonts w:ascii="Times New Roman" w:hAnsi="Times New Roman"/>
                <w:sz w:val="16"/>
                <w:szCs w:val="16"/>
              </w:rPr>
              <w:t>рублей.</w:t>
            </w:r>
          </w:p>
          <w:p w:rsidR="00215717" w:rsidRPr="00215717" w:rsidRDefault="00215717" w:rsidP="00C85820">
            <w:pPr>
              <w:spacing w:after="0"/>
              <w:jc w:val="both"/>
              <w:outlineLvl w:val="0"/>
              <w:rPr>
                <w:rFonts w:ascii="Times New Roman" w:hAnsi="Times New Roman"/>
                <w:color w:val="000000"/>
                <w:sz w:val="16"/>
                <w:szCs w:val="16"/>
              </w:rPr>
            </w:pPr>
            <w:r w:rsidRPr="00215717">
              <w:rPr>
                <w:rFonts w:ascii="Times New Roman" w:hAnsi="Times New Roman"/>
                <w:sz w:val="16"/>
                <w:szCs w:val="16"/>
              </w:rPr>
              <w:t>средства бюджета поселений:</w:t>
            </w:r>
          </w:p>
          <w:p w:rsidR="00215717" w:rsidRPr="00215717" w:rsidRDefault="00215717" w:rsidP="00C85820">
            <w:pPr>
              <w:spacing w:after="0"/>
              <w:jc w:val="both"/>
              <w:outlineLvl w:val="0"/>
              <w:rPr>
                <w:rFonts w:ascii="Times New Roman" w:hAnsi="Times New Roman"/>
                <w:color w:val="000000"/>
                <w:sz w:val="16"/>
                <w:szCs w:val="16"/>
              </w:rPr>
            </w:pPr>
            <w:r w:rsidRPr="00215717">
              <w:rPr>
                <w:rFonts w:ascii="Times New Roman" w:hAnsi="Times New Roman"/>
                <w:sz w:val="16"/>
                <w:szCs w:val="16"/>
              </w:rPr>
              <w:t xml:space="preserve">в 2014 году – </w:t>
            </w:r>
            <w:r w:rsidRPr="00215717">
              <w:rPr>
                <w:rFonts w:ascii="Times New Roman" w:hAnsi="Times New Roman"/>
                <w:color w:val="000000"/>
                <w:sz w:val="16"/>
                <w:szCs w:val="16"/>
              </w:rPr>
              <w:t xml:space="preserve">1 648 300,00 </w:t>
            </w:r>
            <w:r w:rsidRPr="00215717">
              <w:rPr>
                <w:rFonts w:ascii="Times New Roman" w:hAnsi="Times New Roman"/>
                <w:sz w:val="16"/>
                <w:szCs w:val="16"/>
              </w:rPr>
              <w:t>рублей;</w:t>
            </w:r>
          </w:p>
          <w:p w:rsidR="00215717" w:rsidRPr="00215717" w:rsidRDefault="00215717" w:rsidP="00C85820">
            <w:pPr>
              <w:spacing w:after="0"/>
              <w:jc w:val="both"/>
              <w:outlineLvl w:val="0"/>
              <w:rPr>
                <w:rFonts w:ascii="Times New Roman" w:hAnsi="Times New Roman"/>
                <w:color w:val="000000"/>
                <w:sz w:val="16"/>
                <w:szCs w:val="16"/>
              </w:rPr>
            </w:pPr>
            <w:r w:rsidRPr="00215717">
              <w:rPr>
                <w:rFonts w:ascii="Times New Roman" w:hAnsi="Times New Roman"/>
                <w:sz w:val="16"/>
                <w:szCs w:val="16"/>
              </w:rPr>
              <w:t xml:space="preserve">в 2015 году – </w:t>
            </w:r>
            <w:r w:rsidRPr="00215717">
              <w:rPr>
                <w:rFonts w:ascii="Times New Roman" w:hAnsi="Times New Roman"/>
                <w:color w:val="000000"/>
                <w:sz w:val="16"/>
                <w:szCs w:val="16"/>
              </w:rPr>
              <w:t xml:space="preserve">1 759 809,00 </w:t>
            </w:r>
            <w:r w:rsidRPr="00215717">
              <w:rPr>
                <w:rFonts w:ascii="Times New Roman" w:hAnsi="Times New Roman"/>
                <w:sz w:val="16"/>
                <w:szCs w:val="16"/>
              </w:rPr>
              <w:t>рублей;</w:t>
            </w:r>
          </w:p>
          <w:p w:rsidR="00215717" w:rsidRPr="00215717" w:rsidRDefault="00215717" w:rsidP="00C85820">
            <w:pPr>
              <w:pStyle w:val="affff7"/>
              <w:autoSpaceDE w:val="0"/>
              <w:autoSpaceDN w:val="0"/>
              <w:adjustRightInd w:val="0"/>
              <w:spacing w:after="0" w:line="240" w:lineRule="auto"/>
              <w:ind w:left="0"/>
              <w:jc w:val="both"/>
              <w:rPr>
                <w:rFonts w:ascii="Times New Roman" w:hAnsi="Times New Roman"/>
                <w:sz w:val="16"/>
                <w:szCs w:val="16"/>
              </w:rPr>
            </w:pPr>
            <w:r w:rsidRPr="00215717">
              <w:rPr>
                <w:rFonts w:ascii="Times New Roman" w:hAnsi="Times New Roman"/>
                <w:sz w:val="16"/>
                <w:szCs w:val="16"/>
              </w:rPr>
              <w:t>в 2016 году –</w:t>
            </w:r>
            <w:r w:rsidRPr="00215717">
              <w:rPr>
                <w:rFonts w:ascii="Times New Roman" w:hAnsi="Times New Roman"/>
                <w:color w:val="000000"/>
                <w:sz w:val="16"/>
                <w:szCs w:val="16"/>
              </w:rPr>
              <w:t xml:space="preserve"> 1 931 756,00 </w:t>
            </w:r>
            <w:r w:rsidRPr="00215717">
              <w:rPr>
                <w:rFonts w:ascii="Times New Roman" w:hAnsi="Times New Roman"/>
                <w:sz w:val="16"/>
                <w:szCs w:val="16"/>
              </w:rPr>
              <w:t>рублей;</w:t>
            </w:r>
          </w:p>
          <w:p w:rsidR="00215717" w:rsidRPr="00215717" w:rsidRDefault="00215717" w:rsidP="00C85820">
            <w:pPr>
              <w:pStyle w:val="affff7"/>
              <w:autoSpaceDE w:val="0"/>
              <w:autoSpaceDN w:val="0"/>
              <w:adjustRightInd w:val="0"/>
              <w:spacing w:after="0" w:line="240" w:lineRule="auto"/>
              <w:ind w:left="0"/>
              <w:jc w:val="both"/>
              <w:rPr>
                <w:rFonts w:ascii="Times New Roman" w:hAnsi="Times New Roman"/>
                <w:sz w:val="16"/>
                <w:szCs w:val="16"/>
              </w:rPr>
            </w:pPr>
            <w:r w:rsidRPr="00215717">
              <w:rPr>
                <w:rFonts w:ascii="Times New Roman" w:hAnsi="Times New Roman"/>
                <w:sz w:val="16"/>
                <w:szCs w:val="16"/>
              </w:rPr>
              <w:t>в 2017 году –</w:t>
            </w:r>
            <w:r w:rsidRPr="00215717">
              <w:rPr>
                <w:rFonts w:ascii="Times New Roman" w:hAnsi="Times New Roman"/>
                <w:color w:val="000000"/>
                <w:sz w:val="16"/>
                <w:szCs w:val="16"/>
              </w:rPr>
              <w:t xml:space="preserve"> 2 014 484,00 </w:t>
            </w:r>
            <w:r w:rsidRPr="00215717">
              <w:rPr>
                <w:rFonts w:ascii="Times New Roman" w:hAnsi="Times New Roman"/>
                <w:sz w:val="16"/>
                <w:szCs w:val="16"/>
              </w:rPr>
              <w:t>рублей;</w:t>
            </w:r>
          </w:p>
          <w:p w:rsidR="00215717" w:rsidRPr="00215717" w:rsidRDefault="00215717" w:rsidP="00C85820">
            <w:pPr>
              <w:pStyle w:val="affff7"/>
              <w:autoSpaceDE w:val="0"/>
              <w:autoSpaceDN w:val="0"/>
              <w:adjustRightInd w:val="0"/>
              <w:spacing w:after="0" w:line="240" w:lineRule="auto"/>
              <w:ind w:left="0"/>
              <w:jc w:val="both"/>
              <w:rPr>
                <w:rFonts w:ascii="Times New Roman" w:hAnsi="Times New Roman"/>
                <w:sz w:val="16"/>
                <w:szCs w:val="16"/>
              </w:rPr>
            </w:pPr>
            <w:r w:rsidRPr="00215717">
              <w:rPr>
                <w:rFonts w:ascii="Times New Roman" w:hAnsi="Times New Roman"/>
                <w:sz w:val="16"/>
                <w:szCs w:val="16"/>
              </w:rPr>
              <w:t>в 2018 году –</w:t>
            </w:r>
            <w:r w:rsidRPr="00215717">
              <w:rPr>
                <w:rFonts w:ascii="Times New Roman" w:hAnsi="Times New Roman"/>
                <w:color w:val="000000"/>
                <w:sz w:val="16"/>
                <w:szCs w:val="16"/>
              </w:rPr>
              <w:t xml:space="preserve"> 1 996 210,00 </w:t>
            </w:r>
            <w:r w:rsidRPr="00215717">
              <w:rPr>
                <w:rFonts w:ascii="Times New Roman" w:hAnsi="Times New Roman"/>
                <w:sz w:val="16"/>
                <w:szCs w:val="16"/>
              </w:rPr>
              <w:t>рублей;</w:t>
            </w:r>
          </w:p>
          <w:p w:rsidR="00215717" w:rsidRPr="00215717" w:rsidRDefault="00215717" w:rsidP="00C85820">
            <w:pPr>
              <w:pStyle w:val="affff7"/>
              <w:autoSpaceDE w:val="0"/>
              <w:autoSpaceDN w:val="0"/>
              <w:adjustRightInd w:val="0"/>
              <w:spacing w:after="0" w:line="240" w:lineRule="auto"/>
              <w:ind w:left="0"/>
              <w:jc w:val="both"/>
              <w:rPr>
                <w:rFonts w:ascii="Times New Roman" w:hAnsi="Times New Roman"/>
                <w:sz w:val="16"/>
                <w:szCs w:val="16"/>
              </w:rPr>
            </w:pPr>
            <w:r w:rsidRPr="00215717">
              <w:rPr>
                <w:rFonts w:ascii="Times New Roman" w:hAnsi="Times New Roman"/>
                <w:sz w:val="16"/>
                <w:szCs w:val="16"/>
              </w:rPr>
              <w:t>в 2019 году –</w:t>
            </w:r>
            <w:r w:rsidRPr="00215717">
              <w:rPr>
                <w:rFonts w:ascii="Times New Roman" w:hAnsi="Times New Roman"/>
                <w:color w:val="000000"/>
                <w:sz w:val="16"/>
                <w:szCs w:val="16"/>
              </w:rPr>
              <w:t xml:space="preserve"> 1 996 210,00 </w:t>
            </w:r>
            <w:r w:rsidRPr="00215717">
              <w:rPr>
                <w:rFonts w:ascii="Times New Roman" w:hAnsi="Times New Roman"/>
                <w:sz w:val="16"/>
                <w:szCs w:val="16"/>
              </w:rPr>
              <w:t>рублей.</w:t>
            </w:r>
          </w:p>
          <w:p w:rsidR="00215717" w:rsidRPr="00215717" w:rsidRDefault="00215717" w:rsidP="00C85820">
            <w:pPr>
              <w:spacing w:after="0"/>
              <w:jc w:val="both"/>
              <w:outlineLvl w:val="0"/>
              <w:rPr>
                <w:rFonts w:ascii="Times New Roman" w:hAnsi="Times New Roman"/>
                <w:color w:val="000000"/>
                <w:sz w:val="16"/>
                <w:szCs w:val="16"/>
              </w:rPr>
            </w:pPr>
            <w:r w:rsidRPr="00215717">
              <w:rPr>
                <w:rFonts w:ascii="Times New Roman" w:hAnsi="Times New Roman"/>
                <w:sz w:val="16"/>
                <w:szCs w:val="16"/>
              </w:rPr>
              <w:t>средства краевого бюджета:</w:t>
            </w:r>
          </w:p>
          <w:p w:rsidR="00215717" w:rsidRPr="00215717" w:rsidRDefault="00215717" w:rsidP="00C85820">
            <w:pPr>
              <w:spacing w:after="0"/>
              <w:jc w:val="both"/>
              <w:outlineLvl w:val="0"/>
              <w:rPr>
                <w:rFonts w:ascii="Times New Roman" w:hAnsi="Times New Roman"/>
                <w:sz w:val="16"/>
                <w:szCs w:val="16"/>
              </w:rPr>
            </w:pPr>
            <w:r w:rsidRPr="00215717">
              <w:rPr>
                <w:rFonts w:ascii="Times New Roman" w:hAnsi="Times New Roman"/>
                <w:sz w:val="16"/>
                <w:szCs w:val="16"/>
              </w:rPr>
              <w:t xml:space="preserve">в 2014 году – </w:t>
            </w:r>
            <w:r w:rsidRPr="00215717">
              <w:rPr>
                <w:rFonts w:ascii="Times New Roman" w:hAnsi="Times New Roman"/>
                <w:color w:val="000000"/>
                <w:sz w:val="16"/>
                <w:szCs w:val="16"/>
              </w:rPr>
              <w:t xml:space="preserve">165 876,43 </w:t>
            </w:r>
            <w:r w:rsidRPr="00215717">
              <w:rPr>
                <w:rFonts w:ascii="Times New Roman" w:hAnsi="Times New Roman"/>
                <w:sz w:val="16"/>
                <w:szCs w:val="16"/>
              </w:rPr>
              <w:t>рублей;</w:t>
            </w:r>
          </w:p>
          <w:p w:rsidR="00215717" w:rsidRPr="00215717" w:rsidRDefault="00215717" w:rsidP="00C85820">
            <w:pPr>
              <w:spacing w:after="0"/>
              <w:jc w:val="both"/>
              <w:outlineLvl w:val="0"/>
              <w:rPr>
                <w:rFonts w:ascii="Times New Roman" w:hAnsi="Times New Roman"/>
                <w:sz w:val="16"/>
                <w:szCs w:val="16"/>
              </w:rPr>
            </w:pPr>
            <w:r w:rsidRPr="00215717">
              <w:rPr>
                <w:rFonts w:ascii="Times New Roman" w:hAnsi="Times New Roman"/>
                <w:sz w:val="16"/>
                <w:szCs w:val="16"/>
              </w:rPr>
              <w:t xml:space="preserve">в 2015 году – </w:t>
            </w:r>
            <w:r w:rsidRPr="00215717">
              <w:rPr>
                <w:rFonts w:ascii="Times New Roman" w:hAnsi="Times New Roman"/>
                <w:color w:val="000000"/>
                <w:sz w:val="16"/>
                <w:szCs w:val="16"/>
              </w:rPr>
              <w:t xml:space="preserve">313 300,00 </w:t>
            </w:r>
            <w:r w:rsidRPr="00215717">
              <w:rPr>
                <w:rFonts w:ascii="Times New Roman" w:hAnsi="Times New Roman"/>
                <w:sz w:val="16"/>
                <w:szCs w:val="16"/>
              </w:rPr>
              <w:t>рублей;</w:t>
            </w:r>
          </w:p>
          <w:p w:rsidR="00215717" w:rsidRPr="00215717" w:rsidRDefault="00215717" w:rsidP="00C85820">
            <w:pPr>
              <w:spacing w:after="0"/>
              <w:jc w:val="both"/>
              <w:outlineLvl w:val="0"/>
              <w:rPr>
                <w:rFonts w:ascii="Times New Roman" w:hAnsi="Times New Roman"/>
                <w:sz w:val="16"/>
                <w:szCs w:val="16"/>
              </w:rPr>
            </w:pPr>
            <w:r w:rsidRPr="00215717">
              <w:rPr>
                <w:rFonts w:ascii="Times New Roman" w:hAnsi="Times New Roman"/>
                <w:sz w:val="16"/>
                <w:szCs w:val="16"/>
              </w:rPr>
              <w:t xml:space="preserve">в 2016 году – </w:t>
            </w:r>
            <w:r w:rsidRPr="00215717">
              <w:rPr>
                <w:rFonts w:ascii="Times New Roman" w:hAnsi="Times New Roman"/>
                <w:color w:val="000000"/>
                <w:sz w:val="16"/>
                <w:szCs w:val="16"/>
              </w:rPr>
              <w:t xml:space="preserve">342 500,00 </w:t>
            </w:r>
            <w:r w:rsidRPr="00215717">
              <w:rPr>
                <w:rFonts w:ascii="Times New Roman" w:hAnsi="Times New Roman"/>
                <w:sz w:val="16"/>
                <w:szCs w:val="16"/>
              </w:rPr>
              <w:t>рублей;</w:t>
            </w:r>
          </w:p>
          <w:p w:rsidR="00215717" w:rsidRPr="00215717" w:rsidRDefault="00215717" w:rsidP="00C85820">
            <w:pPr>
              <w:spacing w:after="0"/>
              <w:jc w:val="both"/>
              <w:outlineLvl w:val="0"/>
              <w:rPr>
                <w:rFonts w:ascii="Times New Roman" w:hAnsi="Times New Roman"/>
                <w:sz w:val="16"/>
                <w:szCs w:val="16"/>
              </w:rPr>
            </w:pPr>
            <w:r w:rsidRPr="00215717">
              <w:rPr>
                <w:rFonts w:ascii="Times New Roman" w:hAnsi="Times New Roman"/>
                <w:sz w:val="16"/>
                <w:szCs w:val="16"/>
              </w:rPr>
              <w:t xml:space="preserve">в 2017 году – </w:t>
            </w:r>
            <w:r w:rsidRPr="00215717">
              <w:rPr>
                <w:rFonts w:ascii="Times New Roman" w:hAnsi="Times New Roman"/>
                <w:color w:val="000000"/>
                <w:sz w:val="16"/>
                <w:szCs w:val="16"/>
              </w:rPr>
              <w:t xml:space="preserve">2 346 780,62 </w:t>
            </w:r>
            <w:r w:rsidRPr="00215717">
              <w:rPr>
                <w:rFonts w:ascii="Times New Roman" w:hAnsi="Times New Roman"/>
                <w:sz w:val="16"/>
                <w:szCs w:val="16"/>
              </w:rPr>
              <w:t>рублей.</w:t>
            </w:r>
          </w:p>
          <w:p w:rsidR="00215717" w:rsidRPr="00215717" w:rsidRDefault="00215717" w:rsidP="00C85820">
            <w:pPr>
              <w:spacing w:after="0"/>
              <w:jc w:val="both"/>
              <w:outlineLvl w:val="0"/>
              <w:rPr>
                <w:rFonts w:ascii="Times New Roman" w:hAnsi="Times New Roman"/>
                <w:color w:val="000000"/>
                <w:sz w:val="16"/>
                <w:szCs w:val="16"/>
              </w:rPr>
            </w:pPr>
            <w:r w:rsidRPr="00215717">
              <w:rPr>
                <w:rFonts w:ascii="Times New Roman" w:hAnsi="Times New Roman"/>
                <w:sz w:val="16"/>
                <w:szCs w:val="16"/>
              </w:rPr>
              <w:t>средства федерального бюджета:</w:t>
            </w:r>
          </w:p>
          <w:p w:rsidR="00215717" w:rsidRPr="00215717" w:rsidRDefault="00215717" w:rsidP="00C85820">
            <w:pPr>
              <w:spacing w:after="0"/>
              <w:jc w:val="both"/>
              <w:outlineLvl w:val="0"/>
              <w:rPr>
                <w:rFonts w:ascii="Times New Roman" w:hAnsi="Times New Roman"/>
                <w:sz w:val="16"/>
                <w:szCs w:val="16"/>
              </w:rPr>
            </w:pPr>
            <w:r w:rsidRPr="00215717">
              <w:rPr>
                <w:rFonts w:ascii="Times New Roman" w:hAnsi="Times New Roman"/>
                <w:sz w:val="16"/>
                <w:szCs w:val="16"/>
              </w:rPr>
              <w:t xml:space="preserve">в 2015 году – </w:t>
            </w:r>
            <w:r w:rsidRPr="00215717">
              <w:rPr>
                <w:rFonts w:ascii="Times New Roman" w:hAnsi="Times New Roman"/>
                <w:color w:val="000000"/>
                <w:sz w:val="16"/>
                <w:szCs w:val="16"/>
              </w:rPr>
              <w:t xml:space="preserve">18 700,00 </w:t>
            </w:r>
            <w:r w:rsidRPr="00215717">
              <w:rPr>
                <w:rFonts w:ascii="Times New Roman" w:hAnsi="Times New Roman"/>
                <w:sz w:val="16"/>
                <w:szCs w:val="16"/>
              </w:rPr>
              <w:t>рублей;</w:t>
            </w:r>
          </w:p>
          <w:p w:rsidR="00215717" w:rsidRPr="00215717" w:rsidRDefault="00215717" w:rsidP="00C85820">
            <w:pPr>
              <w:spacing w:after="0"/>
              <w:jc w:val="both"/>
              <w:outlineLvl w:val="0"/>
              <w:rPr>
                <w:rFonts w:ascii="Times New Roman" w:hAnsi="Times New Roman"/>
                <w:sz w:val="16"/>
                <w:szCs w:val="16"/>
              </w:rPr>
            </w:pPr>
            <w:r w:rsidRPr="00215717">
              <w:rPr>
                <w:rFonts w:ascii="Times New Roman" w:hAnsi="Times New Roman"/>
                <w:sz w:val="16"/>
                <w:szCs w:val="16"/>
              </w:rPr>
              <w:t>в 2016 году – 18 400,00 рублей.</w:t>
            </w:r>
          </w:p>
          <w:p w:rsidR="00215717" w:rsidRPr="00215717" w:rsidRDefault="00215717" w:rsidP="00C85820">
            <w:pPr>
              <w:spacing w:after="0"/>
              <w:jc w:val="both"/>
              <w:outlineLvl w:val="0"/>
              <w:rPr>
                <w:rFonts w:ascii="Times New Roman" w:hAnsi="Times New Roman"/>
                <w:sz w:val="16"/>
                <w:szCs w:val="16"/>
              </w:rPr>
            </w:pPr>
            <w:r w:rsidRPr="00215717">
              <w:rPr>
                <w:rFonts w:ascii="Times New Roman" w:hAnsi="Times New Roman"/>
                <w:sz w:val="16"/>
                <w:szCs w:val="16"/>
              </w:rPr>
              <w:t>в 2017 году – 17 500,00 рублей.</w:t>
            </w:r>
          </w:p>
        </w:tc>
      </w:tr>
    </w:tbl>
    <w:p w:rsidR="00215717" w:rsidRPr="00215717" w:rsidRDefault="00215717" w:rsidP="00215717">
      <w:pPr>
        <w:spacing w:after="0" w:line="242" w:lineRule="auto"/>
        <w:ind w:firstLine="709"/>
        <w:jc w:val="both"/>
        <w:rPr>
          <w:rFonts w:ascii="Times New Roman" w:hAnsi="Times New Roman"/>
          <w:sz w:val="20"/>
          <w:szCs w:val="20"/>
        </w:rPr>
      </w:pPr>
      <w:r w:rsidRPr="00215717">
        <w:rPr>
          <w:rFonts w:ascii="Times New Roman" w:hAnsi="Times New Roman"/>
          <w:sz w:val="20"/>
          <w:szCs w:val="20"/>
        </w:rPr>
        <w:t xml:space="preserve">Раздел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  </w:t>
      </w:r>
    </w:p>
    <w:p w:rsidR="00215717" w:rsidRPr="00215717" w:rsidRDefault="00215717" w:rsidP="00215717">
      <w:pPr>
        <w:spacing w:after="0" w:line="242" w:lineRule="auto"/>
        <w:rPr>
          <w:rFonts w:ascii="Times New Roman" w:hAnsi="Times New Roman"/>
          <w:sz w:val="20"/>
          <w:szCs w:val="20"/>
        </w:rPr>
      </w:pPr>
      <w:r w:rsidRPr="00215717">
        <w:rPr>
          <w:rFonts w:ascii="Times New Roman" w:hAnsi="Times New Roman"/>
          <w:sz w:val="20"/>
          <w:szCs w:val="20"/>
        </w:rPr>
        <w:lastRenderedPageBreak/>
        <w:t xml:space="preserve"> Общий объем финансирования подпрограммы   – 222 629 284,88 рублей, в том числе по годам:</w:t>
      </w:r>
    </w:p>
    <w:p w:rsidR="00215717" w:rsidRPr="00215717" w:rsidRDefault="00215717" w:rsidP="00215717">
      <w:pPr>
        <w:pStyle w:val="affff7"/>
        <w:autoSpaceDE w:val="0"/>
        <w:autoSpaceDN w:val="0"/>
        <w:adjustRightInd w:val="0"/>
        <w:spacing w:after="0" w:line="240" w:lineRule="auto"/>
        <w:ind w:left="0"/>
        <w:jc w:val="both"/>
        <w:rPr>
          <w:rFonts w:ascii="Times New Roman" w:hAnsi="Times New Roman"/>
          <w:sz w:val="20"/>
          <w:szCs w:val="20"/>
        </w:rPr>
      </w:pPr>
      <w:r w:rsidRPr="00215717">
        <w:rPr>
          <w:rFonts w:ascii="Times New Roman" w:hAnsi="Times New Roman"/>
          <w:sz w:val="20"/>
          <w:szCs w:val="20"/>
        </w:rPr>
        <w:t>средства районного бюджета:</w:t>
      </w:r>
    </w:p>
    <w:p w:rsidR="00215717" w:rsidRPr="00215717" w:rsidRDefault="00215717" w:rsidP="00215717">
      <w:pPr>
        <w:spacing w:after="0"/>
        <w:ind w:firstLine="709"/>
        <w:jc w:val="both"/>
        <w:outlineLvl w:val="0"/>
        <w:rPr>
          <w:rFonts w:ascii="Times New Roman" w:hAnsi="Times New Roman"/>
          <w:color w:val="000000"/>
          <w:sz w:val="20"/>
          <w:szCs w:val="20"/>
        </w:rPr>
      </w:pPr>
      <w:r w:rsidRPr="00215717">
        <w:rPr>
          <w:rFonts w:ascii="Times New Roman" w:hAnsi="Times New Roman"/>
          <w:sz w:val="20"/>
          <w:szCs w:val="20"/>
        </w:rPr>
        <w:t xml:space="preserve">в 2014 году – </w:t>
      </w:r>
      <w:r w:rsidRPr="00215717">
        <w:rPr>
          <w:rFonts w:ascii="Times New Roman" w:hAnsi="Times New Roman"/>
          <w:color w:val="000000"/>
          <w:sz w:val="20"/>
          <w:szCs w:val="20"/>
        </w:rPr>
        <w:t xml:space="preserve">34 226 763,57 </w:t>
      </w:r>
      <w:r w:rsidRPr="00215717">
        <w:rPr>
          <w:rFonts w:ascii="Times New Roman" w:hAnsi="Times New Roman"/>
          <w:sz w:val="20"/>
          <w:szCs w:val="20"/>
        </w:rPr>
        <w:t>рублей;</w:t>
      </w:r>
    </w:p>
    <w:p w:rsidR="00215717" w:rsidRPr="00215717" w:rsidRDefault="00215717" w:rsidP="00215717">
      <w:pPr>
        <w:spacing w:after="0"/>
        <w:ind w:firstLine="709"/>
        <w:jc w:val="both"/>
        <w:outlineLvl w:val="0"/>
        <w:rPr>
          <w:rFonts w:ascii="Times New Roman" w:hAnsi="Times New Roman"/>
          <w:color w:val="000000"/>
          <w:sz w:val="20"/>
          <w:szCs w:val="20"/>
        </w:rPr>
      </w:pPr>
      <w:r w:rsidRPr="00215717">
        <w:rPr>
          <w:rFonts w:ascii="Times New Roman" w:hAnsi="Times New Roman"/>
          <w:sz w:val="20"/>
          <w:szCs w:val="20"/>
        </w:rPr>
        <w:t xml:space="preserve">в 2015 году – </w:t>
      </w:r>
      <w:r w:rsidRPr="00215717">
        <w:rPr>
          <w:rFonts w:ascii="Times New Roman" w:hAnsi="Times New Roman"/>
          <w:color w:val="000000"/>
          <w:sz w:val="20"/>
          <w:szCs w:val="20"/>
        </w:rPr>
        <w:t xml:space="preserve">34 414 119,10 </w:t>
      </w:r>
      <w:r w:rsidRPr="00215717">
        <w:rPr>
          <w:rFonts w:ascii="Times New Roman" w:hAnsi="Times New Roman"/>
          <w:sz w:val="20"/>
          <w:szCs w:val="20"/>
        </w:rPr>
        <w:t>рублей;</w:t>
      </w:r>
    </w:p>
    <w:p w:rsidR="00215717" w:rsidRPr="00215717" w:rsidRDefault="00215717" w:rsidP="00215717">
      <w:pPr>
        <w:spacing w:after="0"/>
        <w:ind w:firstLine="709"/>
        <w:jc w:val="both"/>
        <w:outlineLvl w:val="0"/>
        <w:rPr>
          <w:rFonts w:ascii="Times New Roman" w:hAnsi="Times New Roman"/>
          <w:sz w:val="20"/>
          <w:szCs w:val="20"/>
        </w:rPr>
      </w:pPr>
      <w:r w:rsidRPr="00215717">
        <w:rPr>
          <w:rFonts w:ascii="Times New Roman" w:hAnsi="Times New Roman"/>
          <w:sz w:val="20"/>
          <w:szCs w:val="20"/>
        </w:rPr>
        <w:t>в 2016 году –</w:t>
      </w:r>
      <w:r w:rsidRPr="00215717">
        <w:rPr>
          <w:rFonts w:ascii="Times New Roman" w:hAnsi="Times New Roman"/>
          <w:color w:val="000000"/>
          <w:sz w:val="20"/>
          <w:szCs w:val="20"/>
        </w:rPr>
        <w:t xml:space="preserve"> 39 601 458,38 </w:t>
      </w:r>
      <w:r w:rsidRPr="00215717">
        <w:rPr>
          <w:rFonts w:ascii="Times New Roman" w:hAnsi="Times New Roman"/>
          <w:sz w:val="20"/>
          <w:szCs w:val="20"/>
        </w:rPr>
        <w:t>рублей;</w:t>
      </w:r>
    </w:p>
    <w:p w:rsidR="00215717" w:rsidRPr="00215717" w:rsidRDefault="00215717" w:rsidP="00215717">
      <w:pPr>
        <w:spacing w:after="0"/>
        <w:ind w:firstLine="709"/>
        <w:jc w:val="both"/>
        <w:outlineLvl w:val="0"/>
        <w:rPr>
          <w:rFonts w:ascii="Times New Roman" w:hAnsi="Times New Roman"/>
          <w:sz w:val="20"/>
          <w:szCs w:val="20"/>
        </w:rPr>
      </w:pPr>
      <w:r w:rsidRPr="00215717">
        <w:rPr>
          <w:rFonts w:ascii="Times New Roman" w:hAnsi="Times New Roman"/>
          <w:sz w:val="20"/>
          <w:szCs w:val="20"/>
        </w:rPr>
        <w:t>в 2017 году –</w:t>
      </w:r>
      <w:r w:rsidRPr="00215717">
        <w:rPr>
          <w:rFonts w:ascii="Times New Roman" w:hAnsi="Times New Roman"/>
          <w:color w:val="000000"/>
          <w:sz w:val="20"/>
          <w:szCs w:val="20"/>
        </w:rPr>
        <w:t xml:space="preserve"> 33 396 465,78 </w:t>
      </w:r>
      <w:r w:rsidRPr="00215717">
        <w:rPr>
          <w:rFonts w:ascii="Times New Roman" w:hAnsi="Times New Roman"/>
          <w:sz w:val="20"/>
          <w:szCs w:val="20"/>
        </w:rPr>
        <w:t>рублей;</w:t>
      </w:r>
    </w:p>
    <w:p w:rsidR="00215717" w:rsidRPr="00215717" w:rsidRDefault="00215717" w:rsidP="00215717">
      <w:pPr>
        <w:spacing w:after="0"/>
        <w:ind w:firstLine="709"/>
        <w:jc w:val="both"/>
        <w:outlineLvl w:val="0"/>
        <w:rPr>
          <w:rFonts w:ascii="Times New Roman" w:hAnsi="Times New Roman"/>
          <w:sz w:val="20"/>
          <w:szCs w:val="20"/>
        </w:rPr>
      </w:pPr>
      <w:r w:rsidRPr="00215717">
        <w:rPr>
          <w:rFonts w:ascii="Times New Roman" w:hAnsi="Times New Roman"/>
          <w:sz w:val="20"/>
          <w:szCs w:val="20"/>
        </w:rPr>
        <w:t>в 2018 году –</w:t>
      </w:r>
      <w:r w:rsidRPr="00215717">
        <w:rPr>
          <w:rFonts w:ascii="Times New Roman" w:hAnsi="Times New Roman"/>
          <w:color w:val="000000"/>
          <w:sz w:val="20"/>
          <w:szCs w:val="20"/>
        </w:rPr>
        <w:t xml:space="preserve"> 33 210 326,00 </w:t>
      </w:r>
      <w:r w:rsidRPr="00215717">
        <w:rPr>
          <w:rFonts w:ascii="Times New Roman" w:hAnsi="Times New Roman"/>
          <w:sz w:val="20"/>
          <w:szCs w:val="20"/>
        </w:rPr>
        <w:t>рублей;</w:t>
      </w:r>
    </w:p>
    <w:p w:rsidR="00215717" w:rsidRPr="00215717" w:rsidRDefault="00215717" w:rsidP="00215717">
      <w:pPr>
        <w:spacing w:after="0"/>
        <w:ind w:firstLine="709"/>
        <w:jc w:val="both"/>
        <w:outlineLvl w:val="0"/>
        <w:rPr>
          <w:rFonts w:ascii="Times New Roman" w:hAnsi="Times New Roman"/>
          <w:sz w:val="20"/>
          <w:szCs w:val="20"/>
        </w:rPr>
      </w:pPr>
      <w:r w:rsidRPr="00215717">
        <w:rPr>
          <w:rFonts w:ascii="Times New Roman" w:hAnsi="Times New Roman"/>
          <w:sz w:val="20"/>
          <w:szCs w:val="20"/>
        </w:rPr>
        <w:t>в 2019 году –</w:t>
      </w:r>
      <w:r w:rsidRPr="00215717">
        <w:rPr>
          <w:rFonts w:ascii="Times New Roman" w:hAnsi="Times New Roman"/>
          <w:color w:val="000000"/>
          <w:sz w:val="20"/>
          <w:szCs w:val="20"/>
        </w:rPr>
        <w:t xml:space="preserve"> 33 210 326,00 </w:t>
      </w:r>
      <w:r w:rsidRPr="00215717">
        <w:rPr>
          <w:rFonts w:ascii="Times New Roman" w:hAnsi="Times New Roman"/>
          <w:sz w:val="20"/>
          <w:szCs w:val="20"/>
        </w:rPr>
        <w:t>рублей.</w:t>
      </w:r>
    </w:p>
    <w:p w:rsidR="00215717" w:rsidRPr="00215717" w:rsidRDefault="00215717" w:rsidP="00215717">
      <w:pPr>
        <w:spacing w:after="0"/>
        <w:jc w:val="both"/>
        <w:outlineLvl w:val="0"/>
        <w:rPr>
          <w:rFonts w:ascii="Times New Roman" w:hAnsi="Times New Roman"/>
          <w:color w:val="000000"/>
          <w:sz w:val="20"/>
          <w:szCs w:val="20"/>
        </w:rPr>
      </w:pPr>
      <w:r w:rsidRPr="00215717">
        <w:rPr>
          <w:rFonts w:ascii="Times New Roman" w:hAnsi="Times New Roman"/>
          <w:sz w:val="20"/>
          <w:szCs w:val="20"/>
        </w:rPr>
        <w:t>средства бюджета поселений:</w:t>
      </w:r>
    </w:p>
    <w:p w:rsidR="00215717" w:rsidRPr="00215717" w:rsidRDefault="00215717" w:rsidP="00215717">
      <w:pPr>
        <w:spacing w:after="0"/>
        <w:ind w:firstLine="709"/>
        <w:jc w:val="both"/>
        <w:outlineLvl w:val="0"/>
        <w:rPr>
          <w:rFonts w:ascii="Times New Roman" w:hAnsi="Times New Roman"/>
          <w:color w:val="000000"/>
          <w:sz w:val="20"/>
          <w:szCs w:val="20"/>
        </w:rPr>
      </w:pPr>
      <w:r w:rsidRPr="00215717">
        <w:rPr>
          <w:rFonts w:ascii="Times New Roman" w:hAnsi="Times New Roman"/>
          <w:sz w:val="20"/>
          <w:szCs w:val="20"/>
        </w:rPr>
        <w:t xml:space="preserve">в 2014 году – </w:t>
      </w:r>
      <w:r w:rsidRPr="00215717">
        <w:rPr>
          <w:rFonts w:ascii="Times New Roman" w:hAnsi="Times New Roman"/>
          <w:color w:val="000000"/>
          <w:sz w:val="20"/>
          <w:szCs w:val="20"/>
        </w:rPr>
        <w:t xml:space="preserve">1 648 300,00 </w:t>
      </w:r>
      <w:r w:rsidRPr="00215717">
        <w:rPr>
          <w:rFonts w:ascii="Times New Roman" w:hAnsi="Times New Roman"/>
          <w:sz w:val="20"/>
          <w:szCs w:val="20"/>
        </w:rPr>
        <w:t>рублей;</w:t>
      </w:r>
    </w:p>
    <w:p w:rsidR="00215717" w:rsidRPr="00215717" w:rsidRDefault="00215717" w:rsidP="00215717">
      <w:pPr>
        <w:spacing w:after="0"/>
        <w:ind w:firstLine="709"/>
        <w:jc w:val="both"/>
        <w:outlineLvl w:val="0"/>
        <w:rPr>
          <w:rFonts w:ascii="Times New Roman" w:hAnsi="Times New Roman"/>
          <w:color w:val="000000"/>
          <w:sz w:val="20"/>
          <w:szCs w:val="20"/>
        </w:rPr>
      </w:pPr>
      <w:r w:rsidRPr="00215717">
        <w:rPr>
          <w:rFonts w:ascii="Times New Roman" w:hAnsi="Times New Roman"/>
          <w:sz w:val="20"/>
          <w:szCs w:val="20"/>
        </w:rPr>
        <w:t xml:space="preserve">в 2015 году – </w:t>
      </w:r>
      <w:r w:rsidRPr="00215717">
        <w:rPr>
          <w:rFonts w:ascii="Times New Roman" w:hAnsi="Times New Roman"/>
          <w:color w:val="000000"/>
          <w:sz w:val="20"/>
          <w:szCs w:val="20"/>
        </w:rPr>
        <w:t xml:space="preserve">1 759 809,00 </w:t>
      </w:r>
      <w:r w:rsidRPr="00215717">
        <w:rPr>
          <w:rFonts w:ascii="Times New Roman" w:hAnsi="Times New Roman"/>
          <w:sz w:val="20"/>
          <w:szCs w:val="20"/>
        </w:rPr>
        <w:t>рублей;</w:t>
      </w:r>
    </w:p>
    <w:p w:rsidR="00215717" w:rsidRPr="00215717" w:rsidRDefault="00215717" w:rsidP="00215717">
      <w:pPr>
        <w:pStyle w:val="affff7"/>
        <w:autoSpaceDE w:val="0"/>
        <w:autoSpaceDN w:val="0"/>
        <w:adjustRightInd w:val="0"/>
        <w:spacing w:after="0" w:line="240" w:lineRule="auto"/>
        <w:ind w:left="0" w:firstLine="709"/>
        <w:jc w:val="both"/>
        <w:rPr>
          <w:rFonts w:ascii="Times New Roman" w:hAnsi="Times New Roman"/>
          <w:sz w:val="20"/>
          <w:szCs w:val="20"/>
        </w:rPr>
      </w:pPr>
      <w:r w:rsidRPr="00215717">
        <w:rPr>
          <w:rFonts w:ascii="Times New Roman" w:hAnsi="Times New Roman"/>
          <w:sz w:val="20"/>
          <w:szCs w:val="20"/>
        </w:rPr>
        <w:t>в 2016 году –</w:t>
      </w:r>
      <w:r w:rsidRPr="00215717">
        <w:rPr>
          <w:rFonts w:ascii="Times New Roman" w:hAnsi="Times New Roman"/>
          <w:color w:val="000000"/>
          <w:sz w:val="20"/>
          <w:szCs w:val="20"/>
        </w:rPr>
        <w:t xml:space="preserve"> 1 931 756,00 </w:t>
      </w:r>
      <w:r w:rsidRPr="00215717">
        <w:rPr>
          <w:rFonts w:ascii="Times New Roman" w:hAnsi="Times New Roman"/>
          <w:sz w:val="20"/>
          <w:szCs w:val="20"/>
        </w:rPr>
        <w:t>рублей;</w:t>
      </w:r>
    </w:p>
    <w:p w:rsidR="00215717" w:rsidRPr="00215717" w:rsidRDefault="00215717" w:rsidP="00215717">
      <w:pPr>
        <w:pStyle w:val="affff7"/>
        <w:autoSpaceDE w:val="0"/>
        <w:autoSpaceDN w:val="0"/>
        <w:adjustRightInd w:val="0"/>
        <w:spacing w:after="0" w:line="240" w:lineRule="auto"/>
        <w:ind w:left="0" w:firstLine="709"/>
        <w:jc w:val="both"/>
        <w:rPr>
          <w:rFonts w:ascii="Times New Roman" w:hAnsi="Times New Roman"/>
          <w:sz w:val="20"/>
          <w:szCs w:val="20"/>
        </w:rPr>
      </w:pPr>
      <w:r w:rsidRPr="00215717">
        <w:rPr>
          <w:rFonts w:ascii="Times New Roman" w:hAnsi="Times New Roman"/>
          <w:sz w:val="20"/>
          <w:szCs w:val="20"/>
        </w:rPr>
        <w:t>в 2017 году –</w:t>
      </w:r>
      <w:r w:rsidRPr="00215717">
        <w:rPr>
          <w:rFonts w:ascii="Times New Roman" w:hAnsi="Times New Roman"/>
          <w:color w:val="000000"/>
          <w:sz w:val="20"/>
          <w:szCs w:val="20"/>
        </w:rPr>
        <w:t xml:space="preserve"> 2 014 484,00 </w:t>
      </w:r>
      <w:r w:rsidRPr="00215717">
        <w:rPr>
          <w:rFonts w:ascii="Times New Roman" w:hAnsi="Times New Roman"/>
          <w:sz w:val="20"/>
          <w:szCs w:val="20"/>
        </w:rPr>
        <w:t>рублей;</w:t>
      </w:r>
    </w:p>
    <w:p w:rsidR="00215717" w:rsidRPr="00215717" w:rsidRDefault="00215717" w:rsidP="00215717">
      <w:pPr>
        <w:pStyle w:val="affff7"/>
        <w:autoSpaceDE w:val="0"/>
        <w:autoSpaceDN w:val="0"/>
        <w:adjustRightInd w:val="0"/>
        <w:spacing w:after="0" w:line="240" w:lineRule="auto"/>
        <w:ind w:left="0" w:firstLine="709"/>
        <w:jc w:val="both"/>
        <w:rPr>
          <w:rFonts w:ascii="Times New Roman" w:hAnsi="Times New Roman"/>
          <w:sz w:val="20"/>
          <w:szCs w:val="20"/>
        </w:rPr>
      </w:pPr>
      <w:r w:rsidRPr="00215717">
        <w:rPr>
          <w:rFonts w:ascii="Times New Roman" w:hAnsi="Times New Roman"/>
          <w:sz w:val="20"/>
          <w:szCs w:val="20"/>
        </w:rPr>
        <w:t>в 2018 году –</w:t>
      </w:r>
      <w:r w:rsidRPr="00215717">
        <w:rPr>
          <w:rFonts w:ascii="Times New Roman" w:hAnsi="Times New Roman"/>
          <w:color w:val="000000"/>
          <w:sz w:val="20"/>
          <w:szCs w:val="20"/>
        </w:rPr>
        <w:t xml:space="preserve"> 1 996 210,00 </w:t>
      </w:r>
      <w:r w:rsidRPr="00215717">
        <w:rPr>
          <w:rFonts w:ascii="Times New Roman" w:hAnsi="Times New Roman"/>
          <w:sz w:val="20"/>
          <w:szCs w:val="20"/>
        </w:rPr>
        <w:t>рублей;</w:t>
      </w:r>
    </w:p>
    <w:p w:rsidR="00215717" w:rsidRPr="00215717" w:rsidRDefault="00215717" w:rsidP="00215717">
      <w:pPr>
        <w:pStyle w:val="affff7"/>
        <w:autoSpaceDE w:val="0"/>
        <w:autoSpaceDN w:val="0"/>
        <w:adjustRightInd w:val="0"/>
        <w:spacing w:after="0" w:line="240" w:lineRule="auto"/>
        <w:ind w:left="0" w:firstLine="709"/>
        <w:jc w:val="both"/>
        <w:rPr>
          <w:rFonts w:ascii="Times New Roman" w:hAnsi="Times New Roman"/>
          <w:sz w:val="20"/>
          <w:szCs w:val="20"/>
        </w:rPr>
      </w:pPr>
      <w:r w:rsidRPr="00215717">
        <w:rPr>
          <w:rFonts w:ascii="Times New Roman" w:hAnsi="Times New Roman"/>
          <w:sz w:val="20"/>
          <w:szCs w:val="20"/>
        </w:rPr>
        <w:t>в 2019 году –</w:t>
      </w:r>
      <w:r w:rsidRPr="00215717">
        <w:rPr>
          <w:rFonts w:ascii="Times New Roman" w:hAnsi="Times New Roman"/>
          <w:color w:val="000000"/>
          <w:sz w:val="20"/>
          <w:szCs w:val="20"/>
        </w:rPr>
        <w:t xml:space="preserve"> 1 996 210,00 </w:t>
      </w:r>
      <w:r w:rsidRPr="00215717">
        <w:rPr>
          <w:rFonts w:ascii="Times New Roman" w:hAnsi="Times New Roman"/>
          <w:sz w:val="20"/>
          <w:szCs w:val="20"/>
        </w:rPr>
        <w:t>рублей.</w:t>
      </w:r>
    </w:p>
    <w:p w:rsidR="00215717" w:rsidRPr="00215717" w:rsidRDefault="00215717" w:rsidP="00215717">
      <w:pPr>
        <w:spacing w:after="0"/>
        <w:jc w:val="both"/>
        <w:outlineLvl w:val="0"/>
        <w:rPr>
          <w:rFonts w:ascii="Times New Roman" w:hAnsi="Times New Roman"/>
          <w:color w:val="000000"/>
          <w:sz w:val="20"/>
          <w:szCs w:val="20"/>
        </w:rPr>
      </w:pPr>
      <w:r w:rsidRPr="00215717">
        <w:rPr>
          <w:rFonts w:ascii="Times New Roman" w:hAnsi="Times New Roman"/>
          <w:sz w:val="20"/>
          <w:szCs w:val="20"/>
        </w:rPr>
        <w:t>средства краевого бюджета:</w:t>
      </w:r>
    </w:p>
    <w:p w:rsidR="00215717" w:rsidRPr="00215717" w:rsidRDefault="00215717" w:rsidP="00215717">
      <w:pPr>
        <w:spacing w:after="0"/>
        <w:ind w:firstLine="709"/>
        <w:jc w:val="both"/>
        <w:outlineLvl w:val="0"/>
        <w:rPr>
          <w:rFonts w:ascii="Times New Roman" w:hAnsi="Times New Roman"/>
          <w:sz w:val="20"/>
          <w:szCs w:val="20"/>
        </w:rPr>
      </w:pPr>
      <w:r w:rsidRPr="00215717">
        <w:rPr>
          <w:rFonts w:ascii="Times New Roman" w:hAnsi="Times New Roman"/>
          <w:sz w:val="20"/>
          <w:szCs w:val="20"/>
        </w:rPr>
        <w:t xml:space="preserve">в 2014 году – </w:t>
      </w:r>
      <w:r w:rsidRPr="00215717">
        <w:rPr>
          <w:rFonts w:ascii="Times New Roman" w:hAnsi="Times New Roman"/>
          <w:color w:val="000000"/>
          <w:sz w:val="20"/>
          <w:szCs w:val="20"/>
        </w:rPr>
        <w:t xml:space="preserve">165 876,43 </w:t>
      </w:r>
      <w:r w:rsidRPr="00215717">
        <w:rPr>
          <w:rFonts w:ascii="Times New Roman" w:hAnsi="Times New Roman"/>
          <w:sz w:val="20"/>
          <w:szCs w:val="20"/>
        </w:rPr>
        <w:t>рублей;</w:t>
      </w:r>
    </w:p>
    <w:p w:rsidR="00215717" w:rsidRPr="00215717" w:rsidRDefault="00215717" w:rsidP="00215717">
      <w:pPr>
        <w:spacing w:after="0"/>
        <w:ind w:firstLine="709"/>
        <w:jc w:val="both"/>
        <w:outlineLvl w:val="0"/>
        <w:rPr>
          <w:rFonts w:ascii="Times New Roman" w:hAnsi="Times New Roman"/>
          <w:sz w:val="20"/>
          <w:szCs w:val="20"/>
        </w:rPr>
      </w:pPr>
      <w:r w:rsidRPr="00215717">
        <w:rPr>
          <w:rFonts w:ascii="Times New Roman" w:hAnsi="Times New Roman"/>
          <w:sz w:val="20"/>
          <w:szCs w:val="20"/>
        </w:rPr>
        <w:t xml:space="preserve">в 2015 году – </w:t>
      </w:r>
      <w:r w:rsidRPr="00215717">
        <w:rPr>
          <w:rFonts w:ascii="Times New Roman" w:hAnsi="Times New Roman"/>
          <w:color w:val="000000"/>
          <w:sz w:val="20"/>
          <w:szCs w:val="20"/>
        </w:rPr>
        <w:t xml:space="preserve">313 300,00 </w:t>
      </w:r>
      <w:r w:rsidRPr="00215717">
        <w:rPr>
          <w:rFonts w:ascii="Times New Roman" w:hAnsi="Times New Roman"/>
          <w:sz w:val="20"/>
          <w:szCs w:val="20"/>
        </w:rPr>
        <w:t>рублей;</w:t>
      </w:r>
    </w:p>
    <w:p w:rsidR="00215717" w:rsidRPr="00215717" w:rsidRDefault="00215717" w:rsidP="00215717">
      <w:pPr>
        <w:spacing w:after="0"/>
        <w:ind w:firstLine="709"/>
        <w:jc w:val="both"/>
        <w:outlineLvl w:val="0"/>
        <w:rPr>
          <w:rFonts w:ascii="Times New Roman" w:hAnsi="Times New Roman"/>
          <w:sz w:val="20"/>
          <w:szCs w:val="20"/>
        </w:rPr>
      </w:pPr>
      <w:r w:rsidRPr="00215717">
        <w:rPr>
          <w:rFonts w:ascii="Times New Roman" w:hAnsi="Times New Roman"/>
          <w:sz w:val="20"/>
          <w:szCs w:val="20"/>
        </w:rPr>
        <w:t xml:space="preserve">в 2016 году – </w:t>
      </w:r>
      <w:r w:rsidRPr="00215717">
        <w:rPr>
          <w:rFonts w:ascii="Times New Roman" w:hAnsi="Times New Roman"/>
          <w:color w:val="000000"/>
          <w:sz w:val="20"/>
          <w:szCs w:val="20"/>
        </w:rPr>
        <w:t xml:space="preserve">342 500,00 </w:t>
      </w:r>
      <w:r w:rsidRPr="00215717">
        <w:rPr>
          <w:rFonts w:ascii="Times New Roman" w:hAnsi="Times New Roman"/>
          <w:sz w:val="20"/>
          <w:szCs w:val="20"/>
        </w:rPr>
        <w:t>рублей;</w:t>
      </w:r>
    </w:p>
    <w:p w:rsidR="00215717" w:rsidRPr="00215717" w:rsidRDefault="00215717" w:rsidP="00215717">
      <w:pPr>
        <w:spacing w:after="0"/>
        <w:ind w:firstLine="709"/>
        <w:jc w:val="both"/>
        <w:outlineLvl w:val="0"/>
        <w:rPr>
          <w:rFonts w:ascii="Times New Roman" w:hAnsi="Times New Roman"/>
          <w:sz w:val="20"/>
          <w:szCs w:val="20"/>
        </w:rPr>
      </w:pPr>
      <w:r w:rsidRPr="00215717">
        <w:rPr>
          <w:rFonts w:ascii="Times New Roman" w:hAnsi="Times New Roman"/>
          <w:sz w:val="20"/>
          <w:szCs w:val="20"/>
        </w:rPr>
        <w:t xml:space="preserve">в 2017 году – </w:t>
      </w:r>
      <w:r w:rsidRPr="00215717">
        <w:rPr>
          <w:rFonts w:ascii="Times New Roman" w:hAnsi="Times New Roman"/>
          <w:color w:val="000000"/>
          <w:sz w:val="20"/>
          <w:szCs w:val="20"/>
        </w:rPr>
        <w:t xml:space="preserve">2 346 780,62 </w:t>
      </w:r>
      <w:r w:rsidRPr="00215717">
        <w:rPr>
          <w:rFonts w:ascii="Times New Roman" w:hAnsi="Times New Roman"/>
          <w:sz w:val="20"/>
          <w:szCs w:val="20"/>
        </w:rPr>
        <w:t>рублей.</w:t>
      </w:r>
    </w:p>
    <w:p w:rsidR="00215717" w:rsidRPr="00215717" w:rsidRDefault="00215717" w:rsidP="00215717">
      <w:pPr>
        <w:spacing w:after="0"/>
        <w:jc w:val="both"/>
        <w:outlineLvl w:val="0"/>
        <w:rPr>
          <w:rFonts w:ascii="Times New Roman" w:hAnsi="Times New Roman"/>
          <w:color w:val="000000"/>
          <w:sz w:val="20"/>
          <w:szCs w:val="20"/>
        </w:rPr>
      </w:pPr>
      <w:r w:rsidRPr="00215717">
        <w:rPr>
          <w:rFonts w:ascii="Times New Roman" w:hAnsi="Times New Roman"/>
          <w:sz w:val="20"/>
          <w:szCs w:val="20"/>
        </w:rPr>
        <w:t>средства федерального бюджета:</w:t>
      </w:r>
    </w:p>
    <w:p w:rsidR="00215717" w:rsidRPr="00215717" w:rsidRDefault="00215717" w:rsidP="00215717">
      <w:pPr>
        <w:spacing w:after="0"/>
        <w:ind w:firstLine="709"/>
        <w:jc w:val="both"/>
        <w:outlineLvl w:val="0"/>
        <w:rPr>
          <w:rFonts w:ascii="Times New Roman" w:hAnsi="Times New Roman"/>
          <w:sz w:val="20"/>
          <w:szCs w:val="20"/>
        </w:rPr>
      </w:pPr>
      <w:r w:rsidRPr="00215717">
        <w:rPr>
          <w:rFonts w:ascii="Times New Roman" w:hAnsi="Times New Roman"/>
          <w:sz w:val="20"/>
          <w:szCs w:val="20"/>
        </w:rPr>
        <w:t xml:space="preserve">в 2015 году – </w:t>
      </w:r>
      <w:r w:rsidRPr="00215717">
        <w:rPr>
          <w:rFonts w:ascii="Times New Roman" w:hAnsi="Times New Roman"/>
          <w:color w:val="000000"/>
          <w:sz w:val="20"/>
          <w:szCs w:val="20"/>
        </w:rPr>
        <w:t xml:space="preserve">18 700,00 </w:t>
      </w:r>
      <w:r w:rsidRPr="00215717">
        <w:rPr>
          <w:rFonts w:ascii="Times New Roman" w:hAnsi="Times New Roman"/>
          <w:sz w:val="20"/>
          <w:szCs w:val="20"/>
        </w:rPr>
        <w:t>рублей;</w:t>
      </w:r>
    </w:p>
    <w:p w:rsidR="00215717" w:rsidRPr="00215717" w:rsidRDefault="00215717" w:rsidP="00215717">
      <w:pPr>
        <w:spacing w:after="0"/>
        <w:ind w:firstLine="709"/>
        <w:jc w:val="both"/>
        <w:outlineLvl w:val="0"/>
        <w:rPr>
          <w:rFonts w:ascii="Times New Roman" w:hAnsi="Times New Roman"/>
          <w:sz w:val="20"/>
          <w:szCs w:val="20"/>
        </w:rPr>
      </w:pPr>
      <w:r w:rsidRPr="00215717">
        <w:rPr>
          <w:rFonts w:ascii="Times New Roman" w:hAnsi="Times New Roman"/>
          <w:sz w:val="20"/>
          <w:szCs w:val="20"/>
        </w:rPr>
        <w:t>в 2016 году – 18 400,00 рублей.</w:t>
      </w:r>
    </w:p>
    <w:p w:rsidR="00215717" w:rsidRPr="00215717" w:rsidRDefault="00215717" w:rsidP="00215717">
      <w:pPr>
        <w:spacing w:after="0" w:line="242" w:lineRule="auto"/>
        <w:ind w:firstLine="709"/>
        <w:rPr>
          <w:rFonts w:ascii="Times New Roman" w:hAnsi="Times New Roman"/>
          <w:sz w:val="20"/>
          <w:szCs w:val="20"/>
        </w:rPr>
      </w:pPr>
      <w:r w:rsidRPr="00215717">
        <w:rPr>
          <w:rFonts w:ascii="Times New Roman" w:hAnsi="Times New Roman"/>
          <w:sz w:val="20"/>
          <w:szCs w:val="20"/>
        </w:rPr>
        <w:t>в 2017 году – 17 500,00 рублей.</w:t>
      </w:r>
    </w:p>
    <w:p w:rsidR="00215717" w:rsidRPr="00215717" w:rsidRDefault="00215717" w:rsidP="00215717">
      <w:pPr>
        <w:spacing w:after="0" w:line="242" w:lineRule="auto"/>
        <w:ind w:firstLine="709"/>
        <w:rPr>
          <w:rFonts w:ascii="Times New Roman" w:hAnsi="Times New Roman"/>
          <w:sz w:val="20"/>
          <w:szCs w:val="20"/>
        </w:rPr>
      </w:pPr>
      <w:r w:rsidRPr="00215717">
        <w:rPr>
          <w:rFonts w:ascii="Times New Roman" w:hAnsi="Times New Roman"/>
          <w:sz w:val="20"/>
          <w:szCs w:val="20"/>
        </w:rPr>
        <w:t>1.3. В  приложении № 6  к  муниципальной программе  Богучанского</w:t>
      </w:r>
    </w:p>
    <w:p w:rsidR="00215717" w:rsidRPr="00215717" w:rsidRDefault="00215717" w:rsidP="00215717">
      <w:pPr>
        <w:pStyle w:val="200"/>
        <w:spacing w:before="0" w:after="0" w:line="240" w:lineRule="atLeast"/>
        <w:jc w:val="both"/>
        <w:rPr>
          <w:sz w:val="20"/>
          <w:szCs w:val="20"/>
        </w:rPr>
      </w:pPr>
      <w:r w:rsidRPr="00215717">
        <w:rPr>
          <w:sz w:val="20"/>
          <w:szCs w:val="20"/>
        </w:rPr>
        <w:t>района «Развитие культуры», в паспорте подпрограммы «Искусство и народное творчество», строку «Объемы и источники финансирования подпрограммы»,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52"/>
        <w:gridCol w:w="5919"/>
      </w:tblGrid>
      <w:tr w:rsidR="00215717" w:rsidRPr="00061849" w:rsidTr="00061849">
        <w:tc>
          <w:tcPr>
            <w:tcW w:w="1908" w:type="pct"/>
          </w:tcPr>
          <w:p w:rsidR="00215717" w:rsidRPr="00061849" w:rsidRDefault="00215717" w:rsidP="00C85820">
            <w:pPr>
              <w:pStyle w:val="ConsPlusCell"/>
              <w:rPr>
                <w:rFonts w:ascii="Times New Roman" w:hAnsi="Times New Roman" w:cs="Times New Roman"/>
                <w:sz w:val="16"/>
                <w:szCs w:val="16"/>
              </w:rPr>
            </w:pPr>
            <w:r w:rsidRPr="00061849">
              <w:rPr>
                <w:rFonts w:ascii="Times New Roman" w:hAnsi="Times New Roman" w:cs="Times New Roman"/>
                <w:sz w:val="16"/>
                <w:szCs w:val="16"/>
              </w:rPr>
              <w:t>Объемы и источники финансирования подпрограммы</w:t>
            </w:r>
          </w:p>
        </w:tc>
        <w:tc>
          <w:tcPr>
            <w:tcW w:w="3092" w:type="pct"/>
          </w:tcPr>
          <w:p w:rsidR="00215717" w:rsidRPr="00061849" w:rsidRDefault="00215717" w:rsidP="00C85820">
            <w:pPr>
              <w:spacing w:after="0" w:line="242" w:lineRule="auto"/>
              <w:rPr>
                <w:rFonts w:ascii="Times New Roman" w:hAnsi="Times New Roman"/>
                <w:sz w:val="16"/>
                <w:szCs w:val="16"/>
              </w:rPr>
            </w:pPr>
            <w:r w:rsidRPr="00061849">
              <w:rPr>
                <w:rFonts w:ascii="Times New Roman" w:hAnsi="Times New Roman"/>
                <w:sz w:val="16"/>
                <w:szCs w:val="16"/>
              </w:rPr>
              <w:t>Общий объем финансирования подпрограммы – 496 785 648,05 рублей, в том числе по годам:</w:t>
            </w:r>
          </w:p>
          <w:p w:rsidR="00215717" w:rsidRPr="00061849" w:rsidRDefault="00215717" w:rsidP="00C85820">
            <w:pPr>
              <w:pStyle w:val="affff7"/>
              <w:autoSpaceDE w:val="0"/>
              <w:autoSpaceDN w:val="0"/>
              <w:adjustRightInd w:val="0"/>
              <w:spacing w:after="0" w:line="240" w:lineRule="auto"/>
              <w:ind w:left="0"/>
              <w:jc w:val="both"/>
              <w:rPr>
                <w:rFonts w:ascii="Times New Roman" w:hAnsi="Times New Roman"/>
                <w:sz w:val="16"/>
                <w:szCs w:val="16"/>
              </w:rPr>
            </w:pPr>
            <w:r w:rsidRPr="00061849">
              <w:rPr>
                <w:rFonts w:ascii="Times New Roman" w:hAnsi="Times New Roman"/>
                <w:sz w:val="16"/>
                <w:szCs w:val="16"/>
              </w:rPr>
              <w:t>средства районного бюджета:</w:t>
            </w:r>
          </w:p>
          <w:p w:rsidR="00215717" w:rsidRPr="00061849" w:rsidRDefault="00215717" w:rsidP="00C85820">
            <w:pPr>
              <w:spacing w:after="0"/>
              <w:jc w:val="both"/>
              <w:outlineLvl w:val="0"/>
              <w:rPr>
                <w:rFonts w:ascii="Times New Roman" w:hAnsi="Times New Roman"/>
                <w:color w:val="000000"/>
                <w:sz w:val="16"/>
                <w:szCs w:val="16"/>
              </w:rPr>
            </w:pPr>
            <w:r w:rsidRPr="00061849">
              <w:rPr>
                <w:rFonts w:ascii="Times New Roman" w:hAnsi="Times New Roman"/>
                <w:sz w:val="16"/>
                <w:szCs w:val="16"/>
              </w:rPr>
              <w:t xml:space="preserve">в 2014 году – </w:t>
            </w:r>
            <w:r w:rsidRPr="00061849">
              <w:rPr>
                <w:rFonts w:ascii="Times New Roman" w:hAnsi="Times New Roman"/>
                <w:color w:val="000000"/>
                <w:sz w:val="16"/>
                <w:szCs w:val="16"/>
              </w:rPr>
              <w:t xml:space="preserve">50 250 516,14 </w:t>
            </w:r>
            <w:r w:rsidRPr="00061849">
              <w:rPr>
                <w:rFonts w:ascii="Times New Roman" w:hAnsi="Times New Roman"/>
                <w:sz w:val="16"/>
                <w:szCs w:val="16"/>
              </w:rPr>
              <w:t>рублей;</w:t>
            </w:r>
          </w:p>
          <w:p w:rsidR="00215717" w:rsidRPr="00061849" w:rsidRDefault="00215717" w:rsidP="00C85820">
            <w:pPr>
              <w:spacing w:after="0"/>
              <w:jc w:val="both"/>
              <w:outlineLvl w:val="0"/>
              <w:rPr>
                <w:rFonts w:ascii="Times New Roman" w:hAnsi="Times New Roman"/>
                <w:color w:val="000000"/>
                <w:sz w:val="16"/>
                <w:szCs w:val="16"/>
              </w:rPr>
            </w:pPr>
            <w:r w:rsidRPr="00061849">
              <w:rPr>
                <w:rFonts w:ascii="Times New Roman" w:hAnsi="Times New Roman"/>
                <w:sz w:val="16"/>
                <w:szCs w:val="16"/>
              </w:rPr>
              <w:t xml:space="preserve">в 2015 году – </w:t>
            </w:r>
            <w:r w:rsidRPr="00061849">
              <w:rPr>
                <w:rFonts w:ascii="Times New Roman" w:hAnsi="Times New Roman"/>
                <w:color w:val="000000"/>
                <w:sz w:val="16"/>
                <w:szCs w:val="16"/>
              </w:rPr>
              <w:t xml:space="preserve">57 840 312,38 </w:t>
            </w:r>
            <w:r w:rsidRPr="00061849">
              <w:rPr>
                <w:rFonts w:ascii="Times New Roman" w:hAnsi="Times New Roman"/>
                <w:sz w:val="16"/>
                <w:szCs w:val="16"/>
              </w:rPr>
              <w:t>рублей;</w:t>
            </w:r>
          </w:p>
          <w:p w:rsidR="00215717" w:rsidRPr="00061849" w:rsidRDefault="00215717" w:rsidP="00C85820">
            <w:pPr>
              <w:spacing w:after="0"/>
              <w:jc w:val="both"/>
              <w:outlineLvl w:val="0"/>
              <w:rPr>
                <w:rFonts w:ascii="Times New Roman" w:hAnsi="Times New Roman"/>
                <w:sz w:val="16"/>
                <w:szCs w:val="16"/>
              </w:rPr>
            </w:pPr>
            <w:r w:rsidRPr="00061849">
              <w:rPr>
                <w:rFonts w:ascii="Times New Roman" w:hAnsi="Times New Roman"/>
                <w:sz w:val="16"/>
                <w:szCs w:val="16"/>
              </w:rPr>
              <w:t>в 2016 году –</w:t>
            </w:r>
            <w:r w:rsidRPr="00061849">
              <w:rPr>
                <w:rFonts w:ascii="Times New Roman" w:hAnsi="Times New Roman"/>
                <w:color w:val="000000"/>
                <w:sz w:val="16"/>
                <w:szCs w:val="16"/>
              </w:rPr>
              <w:t xml:space="preserve"> 63 301 844,77 </w:t>
            </w:r>
            <w:r w:rsidRPr="00061849">
              <w:rPr>
                <w:rFonts w:ascii="Times New Roman" w:hAnsi="Times New Roman"/>
                <w:sz w:val="16"/>
                <w:szCs w:val="16"/>
              </w:rPr>
              <w:t>рублей;</w:t>
            </w:r>
          </w:p>
          <w:p w:rsidR="00215717" w:rsidRPr="00061849" w:rsidRDefault="00215717" w:rsidP="00C85820">
            <w:pPr>
              <w:spacing w:after="0"/>
              <w:jc w:val="both"/>
              <w:outlineLvl w:val="0"/>
              <w:rPr>
                <w:rFonts w:ascii="Times New Roman" w:hAnsi="Times New Roman"/>
                <w:sz w:val="16"/>
                <w:szCs w:val="16"/>
              </w:rPr>
            </w:pPr>
            <w:r w:rsidRPr="00061849">
              <w:rPr>
                <w:rFonts w:ascii="Times New Roman" w:hAnsi="Times New Roman"/>
                <w:sz w:val="16"/>
                <w:szCs w:val="16"/>
              </w:rPr>
              <w:t>в 2017 году –</w:t>
            </w:r>
            <w:r w:rsidRPr="00061849">
              <w:rPr>
                <w:rFonts w:ascii="Times New Roman" w:hAnsi="Times New Roman"/>
                <w:color w:val="000000"/>
                <w:sz w:val="16"/>
                <w:szCs w:val="16"/>
              </w:rPr>
              <w:t xml:space="preserve"> 58 837 707,52 </w:t>
            </w:r>
            <w:r w:rsidRPr="00061849">
              <w:rPr>
                <w:rFonts w:ascii="Times New Roman" w:hAnsi="Times New Roman"/>
                <w:sz w:val="16"/>
                <w:szCs w:val="16"/>
              </w:rPr>
              <w:t>рублей;</w:t>
            </w:r>
          </w:p>
          <w:p w:rsidR="00215717" w:rsidRPr="00061849" w:rsidRDefault="00215717" w:rsidP="00C85820">
            <w:pPr>
              <w:spacing w:after="0"/>
              <w:jc w:val="both"/>
              <w:outlineLvl w:val="0"/>
              <w:rPr>
                <w:rFonts w:ascii="Times New Roman" w:hAnsi="Times New Roman"/>
                <w:sz w:val="16"/>
                <w:szCs w:val="16"/>
              </w:rPr>
            </w:pPr>
            <w:r w:rsidRPr="00061849">
              <w:rPr>
                <w:rFonts w:ascii="Times New Roman" w:hAnsi="Times New Roman"/>
                <w:sz w:val="16"/>
                <w:szCs w:val="16"/>
              </w:rPr>
              <w:t>в 2018 году –</w:t>
            </w:r>
            <w:r w:rsidRPr="00061849">
              <w:rPr>
                <w:rFonts w:ascii="Times New Roman" w:hAnsi="Times New Roman"/>
                <w:color w:val="000000"/>
                <w:sz w:val="16"/>
                <w:szCs w:val="16"/>
              </w:rPr>
              <w:t xml:space="preserve"> 63 711 390,00 </w:t>
            </w:r>
            <w:r w:rsidRPr="00061849">
              <w:rPr>
                <w:rFonts w:ascii="Times New Roman" w:hAnsi="Times New Roman"/>
                <w:sz w:val="16"/>
                <w:szCs w:val="16"/>
              </w:rPr>
              <w:t>рублей;</w:t>
            </w:r>
          </w:p>
          <w:p w:rsidR="00215717" w:rsidRPr="00061849" w:rsidRDefault="00215717" w:rsidP="00C85820">
            <w:pPr>
              <w:spacing w:after="0"/>
              <w:jc w:val="both"/>
              <w:outlineLvl w:val="0"/>
              <w:rPr>
                <w:rFonts w:ascii="Times New Roman" w:hAnsi="Times New Roman"/>
                <w:sz w:val="16"/>
                <w:szCs w:val="16"/>
              </w:rPr>
            </w:pPr>
            <w:r w:rsidRPr="00061849">
              <w:rPr>
                <w:rFonts w:ascii="Times New Roman" w:hAnsi="Times New Roman"/>
                <w:sz w:val="16"/>
                <w:szCs w:val="16"/>
              </w:rPr>
              <w:t>в 2019 году –</w:t>
            </w:r>
            <w:r w:rsidRPr="00061849">
              <w:rPr>
                <w:rFonts w:ascii="Times New Roman" w:hAnsi="Times New Roman"/>
                <w:color w:val="000000"/>
                <w:sz w:val="16"/>
                <w:szCs w:val="16"/>
              </w:rPr>
              <w:t xml:space="preserve"> 63 711 390,00  </w:t>
            </w:r>
            <w:r w:rsidRPr="00061849">
              <w:rPr>
                <w:rFonts w:ascii="Times New Roman" w:hAnsi="Times New Roman"/>
                <w:sz w:val="16"/>
                <w:szCs w:val="16"/>
              </w:rPr>
              <w:t>рублей.</w:t>
            </w:r>
          </w:p>
          <w:p w:rsidR="00215717" w:rsidRPr="00061849" w:rsidRDefault="00215717" w:rsidP="00C85820">
            <w:pPr>
              <w:spacing w:after="0"/>
              <w:jc w:val="both"/>
              <w:outlineLvl w:val="0"/>
              <w:rPr>
                <w:rFonts w:ascii="Times New Roman" w:hAnsi="Times New Roman"/>
                <w:color w:val="000000"/>
                <w:sz w:val="16"/>
                <w:szCs w:val="16"/>
              </w:rPr>
            </w:pPr>
            <w:r w:rsidRPr="00061849">
              <w:rPr>
                <w:rFonts w:ascii="Times New Roman" w:hAnsi="Times New Roman"/>
                <w:sz w:val="16"/>
                <w:szCs w:val="16"/>
              </w:rPr>
              <w:t>средства бюджета поселений:</w:t>
            </w:r>
          </w:p>
          <w:p w:rsidR="00215717" w:rsidRPr="00061849" w:rsidRDefault="00215717" w:rsidP="00C85820">
            <w:pPr>
              <w:spacing w:after="0"/>
              <w:jc w:val="both"/>
              <w:outlineLvl w:val="0"/>
              <w:rPr>
                <w:rFonts w:ascii="Times New Roman" w:hAnsi="Times New Roman"/>
                <w:color w:val="000000"/>
                <w:sz w:val="16"/>
                <w:szCs w:val="16"/>
              </w:rPr>
            </w:pPr>
            <w:r w:rsidRPr="00061849">
              <w:rPr>
                <w:rFonts w:ascii="Times New Roman" w:hAnsi="Times New Roman"/>
                <w:sz w:val="16"/>
                <w:szCs w:val="16"/>
              </w:rPr>
              <w:t xml:space="preserve">в 2014 году – </w:t>
            </w:r>
            <w:r w:rsidRPr="00061849">
              <w:rPr>
                <w:rFonts w:ascii="Times New Roman" w:hAnsi="Times New Roman"/>
                <w:color w:val="000000"/>
                <w:sz w:val="16"/>
                <w:szCs w:val="16"/>
              </w:rPr>
              <w:t xml:space="preserve">15 504 640,00 </w:t>
            </w:r>
            <w:r w:rsidRPr="00061849">
              <w:rPr>
                <w:rFonts w:ascii="Times New Roman" w:hAnsi="Times New Roman"/>
                <w:sz w:val="16"/>
                <w:szCs w:val="16"/>
              </w:rPr>
              <w:t>рублей;</w:t>
            </w:r>
          </w:p>
          <w:p w:rsidR="00215717" w:rsidRPr="00061849" w:rsidRDefault="00215717" w:rsidP="00C85820">
            <w:pPr>
              <w:spacing w:after="0"/>
              <w:jc w:val="both"/>
              <w:outlineLvl w:val="0"/>
              <w:rPr>
                <w:rFonts w:ascii="Times New Roman" w:hAnsi="Times New Roman"/>
                <w:color w:val="000000"/>
                <w:sz w:val="16"/>
                <w:szCs w:val="16"/>
              </w:rPr>
            </w:pPr>
            <w:r w:rsidRPr="00061849">
              <w:rPr>
                <w:rFonts w:ascii="Times New Roman" w:hAnsi="Times New Roman"/>
                <w:sz w:val="16"/>
                <w:szCs w:val="16"/>
              </w:rPr>
              <w:t xml:space="preserve">в 2015 году – </w:t>
            </w:r>
            <w:r w:rsidRPr="00061849">
              <w:rPr>
                <w:rFonts w:ascii="Times New Roman" w:hAnsi="Times New Roman"/>
                <w:color w:val="000000"/>
                <w:sz w:val="16"/>
                <w:szCs w:val="16"/>
              </w:rPr>
              <w:t xml:space="preserve">24 293 587,00 </w:t>
            </w:r>
            <w:r w:rsidRPr="00061849">
              <w:rPr>
                <w:rFonts w:ascii="Times New Roman" w:hAnsi="Times New Roman"/>
                <w:sz w:val="16"/>
                <w:szCs w:val="16"/>
              </w:rPr>
              <w:t>рублей;</w:t>
            </w:r>
          </w:p>
          <w:p w:rsidR="00215717" w:rsidRPr="00061849" w:rsidRDefault="00215717" w:rsidP="00C85820">
            <w:pPr>
              <w:pStyle w:val="affff7"/>
              <w:autoSpaceDE w:val="0"/>
              <w:autoSpaceDN w:val="0"/>
              <w:adjustRightInd w:val="0"/>
              <w:spacing w:after="0" w:line="240" w:lineRule="auto"/>
              <w:ind w:left="0"/>
              <w:jc w:val="both"/>
              <w:rPr>
                <w:rFonts w:ascii="Times New Roman" w:hAnsi="Times New Roman"/>
                <w:sz w:val="16"/>
                <w:szCs w:val="16"/>
              </w:rPr>
            </w:pPr>
            <w:r w:rsidRPr="00061849">
              <w:rPr>
                <w:rFonts w:ascii="Times New Roman" w:hAnsi="Times New Roman"/>
                <w:sz w:val="16"/>
                <w:szCs w:val="16"/>
              </w:rPr>
              <w:t>в 2016 году –</w:t>
            </w:r>
            <w:r w:rsidRPr="00061849">
              <w:rPr>
                <w:rFonts w:ascii="Times New Roman" w:hAnsi="Times New Roman"/>
                <w:color w:val="000000"/>
                <w:sz w:val="16"/>
                <w:szCs w:val="16"/>
              </w:rPr>
              <w:t xml:space="preserve"> 23 274 554,00 </w:t>
            </w:r>
            <w:r w:rsidRPr="00061849">
              <w:rPr>
                <w:rFonts w:ascii="Times New Roman" w:hAnsi="Times New Roman"/>
                <w:sz w:val="16"/>
                <w:szCs w:val="16"/>
              </w:rPr>
              <w:t>рублей;</w:t>
            </w:r>
          </w:p>
          <w:p w:rsidR="00215717" w:rsidRPr="00061849" w:rsidRDefault="00215717" w:rsidP="00C85820">
            <w:pPr>
              <w:pStyle w:val="affff7"/>
              <w:autoSpaceDE w:val="0"/>
              <w:autoSpaceDN w:val="0"/>
              <w:adjustRightInd w:val="0"/>
              <w:spacing w:after="0" w:line="240" w:lineRule="auto"/>
              <w:ind w:left="0"/>
              <w:jc w:val="both"/>
              <w:rPr>
                <w:rFonts w:ascii="Times New Roman" w:hAnsi="Times New Roman"/>
                <w:sz w:val="16"/>
                <w:szCs w:val="16"/>
              </w:rPr>
            </w:pPr>
            <w:r w:rsidRPr="00061849">
              <w:rPr>
                <w:rFonts w:ascii="Times New Roman" w:hAnsi="Times New Roman"/>
                <w:sz w:val="16"/>
                <w:szCs w:val="16"/>
              </w:rPr>
              <w:t>в 2017 году –</w:t>
            </w:r>
            <w:r w:rsidRPr="00061849">
              <w:rPr>
                <w:rFonts w:ascii="Times New Roman" w:hAnsi="Times New Roman"/>
                <w:color w:val="000000"/>
                <w:sz w:val="16"/>
                <w:szCs w:val="16"/>
              </w:rPr>
              <w:t xml:space="preserve"> 25 674 020,00 </w:t>
            </w:r>
            <w:r w:rsidRPr="00061849">
              <w:rPr>
                <w:rFonts w:ascii="Times New Roman" w:hAnsi="Times New Roman"/>
                <w:sz w:val="16"/>
                <w:szCs w:val="16"/>
              </w:rPr>
              <w:t>рублей;</w:t>
            </w:r>
          </w:p>
          <w:p w:rsidR="00215717" w:rsidRPr="00061849" w:rsidRDefault="00215717" w:rsidP="00C85820">
            <w:pPr>
              <w:pStyle w:val="affff7"/>
              <w:autoSpaceDE w:val="0"/>
              <w:autoSpaceDN w:val="0"/>
              <w:adjustRightInd w:val="0"/>
              <w:spacing w:after="0" w:line="240" w:lineRule="auto"/>
              <w:ind w:left="0"/>
              <w:jc w:val="both"/>
              <w:rPr>
                <w:rFonts w:ascii="Times New Roman" w:hAnsi="Times New Roman"/>
                <w:sz w:val="16"/>
                <w:szCs w:val="16"/>
              </w:rPr>
            </w:pPr>
            <w:r w:rsidRPr="00061849">
              <w:rPr>
                <w:rFonts w:ascii="Times New Roman" w:hAnsi="Times New Roman"/>
                <w:sz w:val="16"/>
                <w:szCs w:val="16"/>
              </w:rPr>
              <w:t>в 2018 году –</w:t>
            </w:r>
            <w:r w:rsidRPr="00061849">
              <w:rPr>
                <w:rFonts w:ascii="Times New Roman" w:hAnsi="Times New Roman"/>
                <w:color w:val="000000"/>
                <w:sz w:val="16"/>
                <w:szCs w:val="16"/>
              </w:rPr>
              <w:t xml:space="preserve"> 23 872 531,00 </w:t>
            </w:r>
            <w:r w:rsidRPr="00061849">
              <w:rPr>
                <w:rFonts w:ascii="Times New Roman" w:hAnsi="Times New Roman"/>
                <w:sz w:val="16"/>
                <w:szCs w:val="16"/>
              </w:rPr>
              <w:t>рублей;</w:t>
            </w:r>
          </w:p>
          <w:p w:rsidR="00215717" w:rsidRPr="00061849" w:rsidRDefault="00215717" w:rsidP="00C85820">
            <w:pPr>
              <w:pStyle w:val="affff7"/>
              <w:autoSpaceDE w:val="0"/>
              <w:autoSpaceDN w:val="0"/>
              <w:adjustRightInd w:val="0"/>
              <w:spacing w:after="0" w:line="240" w:lineRule="auto"/>
              <w:ind w:left="0"/>
              <w:jc w:val="both"/>
              <w:rPr>
                <w:rFonts w:ascii="Times New Roman" w:hAnsi="Times New Roman"/>
                <w:sz w:val="16"/>
                <w:szCs w:val="16"/>
              </w:rPr>
            </w:pPr>
            <w:r w:rsidRPr="00061849">
              <w:rPr>
                <w:rFonts w:ascii="Times New Roman" w:hAnsi="Times New Roman"/>
                <w:sz w:val="16"/>
                <w:szCs w:val="16"/>
              </w:rPr>
              <w:t>в 2019 году –</w:t>
            </w:r>
            <w:r w:rsidRPr="00061849">
              <w:rPr>
                <w:rFonts w:ascii="Times New Roman" w:hAnsi="Times New Roman"/>
                <w:color w:val="000000"/>
                <w:sz w:val="16"/>
                <w:szCs w:val="16"/>
              </w:rPr>
              <w:t xml:space="preserve"> 23 872 531,00 </w:t>
            </w:r>
            <w:r w:rsidRPr="00061849">
              <w:rPr>
                <w:rFonts w:ascii="Times New Roman" w:hAnsi="Times New Roman"/>
                <w:sz w:val="16"/>
                <w:szCs w:val="16"/>
              </w:rPr>
              <w:t>рублей.</w:t>
            </w:r>
          </w:p>
          <w:p w:rsidR="00215717" w:rsidRPr="00061849" w:rsidRDefault="00215717" w:rsidP="00C85820">
            <w:pPr>
              <w:spacing w:after="0"/>
              <w:jc w:val="both"/>
              <w:outlineLvl w:val="0"/>
              <w:rPr>
                <w:rFonts w:ascii="Times New Roman" w:hAnsi="Times New Roman"/>
                <w:color w:val="000000"/>
                <w:sz w:val="16"/>
                <w:szCs w:val="16"/>
              </w:rPr>
            </w:pPr>
            <w:r w:rsidRPr="00061849">
              <w:rPr>
                <w:rFonts w:ascii="Times New Roman" w:hAnsi="Times New Roman"/>
                <w:sz w:val="16"/>
                <w:szCs w:val="16"/>
              </w:rPr>
              <w:t>средства краевого бюджета:</w:t>
            </w:r>
          </w:p>
          <w:p w:rsidR="00215717" w:rsidRPr="00061849" w:rsidRDefault="00215717" w:rsidP="00C85820">
            <w:pPr>
              <w:spacing w:after="0"/>
              <w:jc w:val="both"/>
              <w:outlineLvl w:val="0"/>
              <w:rPr>
                <w:rFonts w:ascii="Times New Roman" w:hAnsi="Times New Roman"/>
                <w:sz w:val="16"/>
                <w:szCs w:val="16"/>
              </w:rPr>
            </w:pPr>
            <w:r w:rsidRPr="00061849">
              <w:rPr>
                <w:rFonts w:ascii="Times New Roman" w:hAnsi="Times New Roman"/>
                <w:sz w:val="16"/>
                <w:szCs w:val="16"/>
              </w:rPr>
              <w:t xml:space="preserve">в 2014 году – </w:t>
            </w:r>
            <w:r w:rsidRPr="00061849">
              <w:rPr>
                <w:rFonts w:ascii="Times New Roman" w:hAnsi="Times New Roman"/>
                <w:color w:val="000000"/>
                <w:sz w:val="16"/>
                <w:szCs w:val="16"/>
              </w:rPr>
              <w:t xml:space="preserve">221 004,86 </w:t>
            </w:r>
            <w:r w:rsidRPr="00061849">
              <w:rPr>
                <w:rFonts w:ascii="Times New Roman" w:hAnsi="Times New Roman"/>
                <w:sz w:val="16"/>
                <w:szCs w:val="16"/>
              </w:rPr>
              <w:t>рублей;</w:t>
            </w:r>
          </w:p>
          <w:p w:rsidR="00215717" w:rsidRPr="00061849" w:rsidRDefault="00215717" w:rsidP="00C85820">
            <w:pPr>
              <w:spacing w:after="0"/>
              <w:jc w:val="both"/>
              <w:outlineLvl w:val="0"/>
              <w:rPr>
                <w:rFonts w:ascii="Times New Roman" w:hAnsi="Times New Roman"/>
                <w:color w:val="000000"/>
                <w:sz w:val="16"/>
                <w:szCs w:val="16"/>
              </w:rPr>
            </w:pPr>
            <w:r w:rsidRPr="00061849">
              <w:rPr>
                <w:rFonts w:ascii="Times New Roman" w:hAnsi="Times New Roman"/>
                <w:sz w:val="16"/>
                <w:szCs w:val="16"/>
              </w:rPr>
              <w:t xml:space="preserve">в 2017 году – </w:t>
            </w:r>
            <w:r w:rsidRPr="00061849">
              <w:rPr>
                <w:rFonts w:ascii="Times New Roman" w:hAnsi="Times New Roman"/>
                <w:color w:val="000000"/>
                <w:sz w:val="16"/>
                <w:szCs w:val="16"/>
              </w:rPr>
              <w:t xml:space="preserve">2 419 619,38 </w:t>
            </w:r>
            <w:r w:rsidRPr="00061849">
              <w:rPr>
                <w:rFonts w:ascii="Times New Roman" w:hAnsi="Times New Roman"/>
                <w:sz w:val="16"/>
                <w:szCs w:val="16"/>
              </w:rPr>
              <w:t>рублей.</w:t>
            </w:r>
          </w:p>
        </w:tc>
      </w:tr>
    </w:tbl>
    <w:p w:rsidR="00215717" w:rsidRPr="00215717" w:rsidRDefault="00215717" w:rsidP="00215717">
      <w:pPr>
        <w:pStyle w:val="200"/>
        <w:spacing w:before="0" w:after="0"/>
        <w:ind w:firstLine="709"/>
        <w:jc w:val="both"/>
        <w:rPr>
          <w:sz w:val="20"/>
          <w:szCs w:val="20"/>
        </w:rPr>
      </w:pPr>
      <w:r w:rsidRPr="00215717">
        <w:rPr>
          <w:sz w:val="20"/>
          <w:szCs w:val="20"/>
        </w:rPr>
        <w:t>пункт  2.5. «Оценка социально-экономической эффективности», раздел «Ожидаемые результаты Подпрограммы» дополнить строкой следующего содержания:</w:t>
      </w:r>
    </w:p>
    <w:p w:rsidR="00215717" w:rsidRPr="00215717" w:rsidRDefault="00215717" w:rsidP="00215717">
      <w:pPr>
        <w:pStyle w:val="200"/>
        <w:spacing w:before="0" w:after="0"/>
        <w:ind w:firstLine="709"/>
        <w:jc w:val="both"/>
        <w:rPr>
          <w:sz w:val="20"/>
          <w:szCs w:val="20"/>
        </w:rPr>
      </w:pPr>
      <w:r w:rsidRPr="00215717">
        <w:rPr>
          <w:sz w:val="20"/>
          <w:szCs w:val="20"/>
        </w:rPr>
        <w:t>- Капитальный ремонт здания СДК п. Красногорьевский (замена окон).</w:t>
      </w:r>
    </w:p>
    <w:p w:rsidR="00215717" w:rsidRPr="00215717" w:rsidRDefault="00215717" w:rsidP="00215717">
      <w:pPr>
        <w:pStyle w:val="200"/>
        <w:spacing w:before="0" w:after="0"/>
        <w:ind w:firstLine="709"/>
        <w:jc w:val="both"/>
        <w:rPr>
          <w:sz w:val="20"/>
          <w:szCs w:val="20"/>
        </w:rPr>
      </w:pPr>
      <w:r w:rsidRPr="00215717">
        <w:rPr>
          <w:sz w:val="20"/>
          <w:szCs w:val="20"/>
        </w:rPr>
        <w:t xml:space="preserve">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   </w:t>
      </w:r>
    </w:p>
    <w:p w:rsidR="00215717" w:rsidRPr="00215717" w:rsidRDefault="00215717" w:rsidP="00215717">
      <w:pPr>
        <w:spacing w:after="0" w:line="242" w:lineRule="auto"/>
        <w:rPr>
          <w:rFonts w:ascii="Times New Roman" w:hAnsi="Times New Roman"/>
          <w:sz w:val="20"/>
          <w:szCs w:val="20"/>
        </w:rPr>
      </w:pPr>
      <w:r w:rsidRPr="00215717">
        <w:rPr>
          <w:rFonts w:ascii="Times New Roman" w:hAnsi="Times New Roman"/>
          <w:sz w:val="20"/>
          <w:szCs w:val="20"/>
        </w:rPr>
        <w:t>Общий объем финансирования подпрограммы  – 496 785 648,05 рублей, в том числе по годам:</w:t>
      </w:r>
    </w:p>
    <w:p w:rsidR="00215717" w:rsidRPr="00215717" w:rsidRDefault="00215717" w:rsidP="00215717">
      <w:pPr>
        <w:pStyle w:val="affff7"/>
        <w:autoSpaceDE w:val="0"/>
        <w:autoSpaceDN w:val="0"/>
        <w:adjustRightInd w:val="0"/>
        <w:spacing w:after="0" w:line="240" w:lineRule="auto"/>
        <w:ind w:left="0"/>
        <w:jc w:val="both"/>
        <w:rPr>
          <w:rFonts w:ascii="Times New Roman" w:hAnsi="Times New Roman"/>
          <w:sz w:val="20"/>
          <w:szCs w:val="20"/>
        </w:rPr>
      </w:pPr>
      <w:r w:rsidRPr="00215717">
        <w:rPr>
          <w:rFonts w:ascii="Times New Roman" w:hAnsi="Times New Roman"/>
          <w:sz w:val="20"/>
          <w:szCs w:val="20"/>
        </w:rPr>
        <w:t>средства районного бюджета:</w:t>
      </w:r>
    </w:p>
    <w:p w:rsidR="00215717" w:rsidRPr="00215717" w:rsidRDefault="00215717" w:rsidP="00215717">
      <w:pPr>
        <w:spacing w:after="0"/>
        <w:ind w:firstLine="709"/>
        <w:jc w:val="both"/>
        <w:outlineLvl w:val="0"/>
        <w:rPr>
          <w:rFonts w:ascii="Times New Roman" w:hAnsi="Times New Roman"/>
          <w:color w:val="000000"/>
          <w:sz w:val="20"/>
          <w:szCs w:val="20"/>
        </w:rPr>
      </w:pPr>
      <w:r w:rsidRPr="00215717">
        <w:rPr>
          <w:rFonts w:ascii="Times New Roman" w:hAnsi="Times New Roman"/>
          <w:sz w:val="20"/>
          <w:szCs w:val="20"/>
        </w:rPr>
        <w:t xml:space="preserve">в 2014 году – </w:t>
      </w:r>
      <w:r w:rsidRPr="00215717">
        <w:rPr>
          <w:rFonts w:ascii="Times New Roman" w:hAnsi="Times New Roman"/>
          <w:color w:val="000000"/>
          <w:sz w:val="20"/>
          <w:szCs w:val="20"/>
        </w:rPr>
        <w:t xml:space="preserve">50 250 516,14 </w:t>
      </w:r>
      <w:r w:rsidRPr="00215717">
        <w:rPr>
          <w:rFonts w:ascii="Times New Roman" w:hAnsi="Times New Roman"/>
          <w:sz w:val="20"/>
          <w:szCs w:val="20"/>
        </w:rPr>
        <w:t>рублей;</w:t>
      </w:r>
    </w:p>
    <w:p w:rsidR="00215717" w:rsidRPr="00215717" w:rsidRDefault="00215717" w:rsidP="00215717">
      <w:pPr>
        <w:spacing w:after="0"/>
        <w:ind w:firstLine="709"/>
        <w:jc w:val="both"/>
        <w:outlineLvl w:val="0"/>
        <w:rPr>
          <w:rFonts w:ascii="Times New Roman" w:hAnsi="Times New Roman"/>
          <w:color w:val="000000"/>
          <w:sz w:val="20"/>
          <w:szCs w:val="20"/>
        </w:rPr>
      </w:pPr>
      <w:r w:rsidRPr="00215717">
        <w:rPr>
          <w:rFonts w:ascii="Times New Roman" w:hAnsi="Times New Roman"/>
          <w:sz w:val="20"/>
          <w:szCs w:val="20"/>
        </w:rPr>
        <w:t xml:space="preserve">в 2015 году – </w:t>
      </w:r>
      <w:r w:rsidRPr="00215717">
        <w:rPr>
          <w:rFonts w:ascii="Times New Roman" w:hAnsi="Times New Roman"/>
          <w:color w:val="000000"/>
          <w:sz w:val="20"/>
          <w:szCs w:val="20"/>
        </w:rPr>
        <w:t xml:space="preserve">57 840 312,38 </w:t>
      </w:r>
      <w:r w:rsidRPr="00215717">
        <w:rPr>
          <w:rFonts w:ascii="Times New Roman" w:hAnsi="Times New Roman"/>
          <w:sz w:val="20"/>
          <w:szCs w:val="20"/>
        </w:rPr>
        <w:t>рублей;</w:t>
      </w:r>
    </w:p>
    <w:p w:rsidR="00215717" w:rsidRPr="00215717" w:rsidRDefault="00215717" w:rsidP="00215717">
      <w:pPr>
        <w:spacing w:after="0"/>
        <w:ind w:firstLine="709"/>
        <w:jc w:val="both"/>
        <w:outlineLvl w:val="0"/>
        <w:rPr>
          <w:rFonts w:ascii="Times New Roman" w:hAnsi="Times New Roman"/>
          <w:sz w:val="20"/>
          <w:szCs w:val="20"/>
        </w:rPr>
      </w:pPr>
      <w:r w:rsidRPr="00215717">
        <w:rPr>
          <w:rFonts w:ascii="Times New Roman" w:hAnsi="Times New Roman"/>
          <w:sz w:val="20"/>
          <w:szCs w:val="20"/>
        </w:rPr>
        <w:t>в 2016 году –</w:t>
      </w:r>
      <w:r w:rsidRPr="00215717">
        <w:rPr>
          <w:rFonts w:ascii="Times New Roman" w:hAnsi="Times New Roman"/>
          <w:color w:val="000000"/>
          <w:sz w:val="20"/>
          <w:szCs w:val="20"/>
        </w:rPr>
        <w:t xml:space="preserve"> 63 301 844,77 </w:t>
      </w:r>
      <w:r w:rsidRPr="00215717">
        <w:rPr>
          <w:rFonts w:ascii="Times New Roman" w:hAnsi="Times New Roman"/>
          <w:sz w:val="20"/>
          <w:szCs w:val="20"/>
        </w:rPr>
        <w:t>рублей;</w:t>
      </w:r>
    </w:p>
    <w:p w:rsidR="00215717" w:rsidRPr="00215717" w:rsidRDefault="00215717" w:rsidP="00215717">
      <w:pPr>
        <w:spacing w:after="0"/>
        <w:ind w:firstLine="709"/>
        <w:jc w:val="both"/>
        <w:outlineLvl w:val="0"/>
        <w:rPr>
          <w:rFonts w:ascii="Times New Roman" w:hAnsi="Times New Roman"/>
          <w:sz w:val="20"/>
          <w:szCs w:val="20"/>
        </w:rPr>
      </w:pPr>
      <w:r w:rsidRPr="00215717">
        <w:rPr>
          <w:rFonts w:ascii="Times New Roman" w:hAnsi="Times New Roman"/>
          <w:sz w:val="20"/>
          <w:szCs w:val="20"/>
        </w:rPr>
        <w:t>в 2017 году –</w:t>
      </w:r>
      <w:r w:rsidRPr="00215717">
        <w:rPr>
          <w:rFonts w:ascii="Times New Roman" w:hAnsi="Times New Roman"/>
          <w:color w:val="000000"/>
          <w:sz w:val="20"/>
          <w:szCs w:val="20"/>
        </w:rPr>
        <w:t xml:space="preserve"> 58 837 707,52 </w:t>
      </w:r>
      <w:r w:rsidRPr="00215717">
        <w:rPr>
          <w:rFonts w:ascii="Times New Roman" w:hAnsi="Times New Roman"/>
          <w:sz w:val="20"/>
          <w:szCs w:val="20"/>
        </w:rPr>
        <w:t>рублей;</w:t>
      </w:r>
    </w:p>
    <w:p w:rsidR="00215717" w:rsidRPr="00215717" w:rsidRDefault="00215717" w:rsidP="00215717">
      <w:pPr>
        <w:spacing w:after="0"/>
        <w:ind w:firstLine="709"/>
        <w:jc w:val="both"/>
        <w:outlineLvl w:val="0"/>
        <w:rPr>
          <w:rFonts w:ascii="Times New Roman" w:hAnsi="Times New Roman"/>
          <w:sz w:val="20"/>
          <w:szCs w:val="20"/>
        </w:rPr>
      </w:pPr>
      <w:r w:rsidRPr="00215717">
        <w:rPr>
          <w:rFonts w:ascii="Times New Roman" w:hAnsi="Times New Roman"/>
          <w:sz w:val="20"/>
          <w:szCs w:val="20"/>
        </w:rPr>
        <w:t>в 2018 году –</w:t>
      </w:r>
      <w:r w:rsidRPr="00215717">
        <w:rPr>
          <w:rFonts w:ascii="Times New Roman" w:hAnsi="Times New Roman"/>
          <w:color w:val="000000"/>
          <w:sz w:val="20"/>
          <w:szCs w:val="20"/>
        </w:rPr>
        <w:t xml:space="preserve"> 63 711 390,00 </w:t>
      </w:r>
      <w:r w:rsidRPr="00215717">
        <w:rPr>
          <w:rFonts w:ascii="Times New Roman" w:hAnsi="Times New Roman"/>
          <w:sz w:val="20"/>
          <w:szCs w:val="20"/>
        </w:rPr>
        <w:t>рублей;</w:t>
      </w:r>
    </w:p>
    <w:p w:rsidR="00215717" w:rsidRPr="00215717" w:rsidRDefault="00215717" w:rsidP="00215717">
      <w:pPr>
        <w:spacing w:after="0"/>
        <w:ind w:firstLine="709"/>
        <w:jc w:val="both"/>
        <w:outlineLvl w:val="0"/>
        <w:rPr>
          <w:rFonts w:ascii="Times New Roman" w:hAnsi="Times New Roman"/>
          <w:sz w:val="20"/>
          <w:szCs w:val="20"/>
        </w:rPr>
      </w:pPr>
      <w:r w:rsidRPr="00215717">
        <w:rPr>
          <w:rFonts w:ascii="Times New Roman" w:hAnsi="Times New Roman"/>
          <w:sz w:val="20"/>
          <w:szCs w:val="20"/>
        </w:rPr>
        <w:t>в 2019 году –</w:t>
      </w:r>
      <w:r w:rsidRPr="00215717">
        <w:rPr>
          <w:rFonts w:ascii="Times New Roman" w:hAnsi="Times New Roman"/>
          <w:color w:val="000000"/>
          <w:sz w:val="20"/>
          <w:szCs w:val="20"/>
        </w:rPr>
        <w:t xml:space="preserve"> 63 711 390,00  </w:t>
      </w:r>
      <w:r w:rsidRPr="00215717">
        <w:rPr>
          <w:rFonts w:ascii="Times New Roman" w:hAnsi="Times New Roman"/>
          <w:sz w:val="20"/>
          <w:szCs w:val="20"/>
        </w:rPr>
        <w:t>рублей.</w:t>
      </w:r>
    </w:p>
    <w:p w:rsidR="00215717" w:rsidRPr="00215717" w:rsidRDefault="00215717" w:rsidP="00215717">
      <w:pPr>
        <w:spacing w:after="0"/>
        <w:jc w:val="both"/>
        <w:outlineLvl w:val="0"/>
        <w:rPr>
          <w:rFonts w:ascii="Times New Roman" w:hAnsi="Times New Roman"/>
          <w:color w:val="000000"/>
          <w:sz w:val="20"/>
          <w:szCs w:val="20"/>
        </w:rPr>
      </w:pPr>
      <w:r w:rsidRPr="00215717">
        <w:rPr>
          <w:rFonts w:ascii="Times New Roman" w:hAnsi="Times New Roman"/>
          <w:sz w:val="20"/>
          <w:szCs w:val="20"/>
        </w:rPr>
        <w:t>средства бюджета поселений:</w:t>
      </w:r>
    </w:p>
    <w:p w:rsidR="00215717" w:rsidRPr="00215717" w:rsidRDefault="00215717" w:rsidP="00215717">
      <w:pPr>
        <w:spacing w:after="0"/>
        <w:ind w:firstLine="709"/>
        <w:jc w:val="both"/>
        <w:outlineLvl w:val="0"/>
        <w:rPr>
          <w:rFonts w:ascii="Times New Roman" w:hAnsi="Times New Roman"/>
          <w:color w:val="000000"/>
          <w:sz w:val="20"/>
          <w:szCs w:val="20"/>
        </w:rPr>
      </w:pPr>
      <w:r w:rsidRPr="00215717">
        <w:rPr>
          <w:rFonts w:ascii="Times New Roman" w:hAnsi="Times New Roman"/>
          <w:sz w:val="20"/>
          <w:szCs w:val="20"/>
        </w:rPr>
        <w:t xml:space="preserve">в 2014 году – </w:t>
      </w:r>
      <w:r w:rsidRPr="00215717">
        <w:rPr>
          <w:rFonts w:ascii="Times New Roman" w:hAnsi="Times New Roman"/>
          <w:color w:val="000000"/>
          <w:sz w:val="20"/>
          <w:szCs w:val="20"/>
        </w:rPr>
        <w:t xml:space="preserve">15 504 640,00 </w:t>
      </w:r>
      <w:r w:rsidRPr="00215717">
        <w:rPr>
          <w:rFonts w:ascii="Times New Roman" w:hAnsi="Times New Roman"/>
          <w:sz w:val="20"/>
          <w:szCs w:val="20"/>
        </w:rPr>
        <w:t>рублей;</w:t>
      </w:r>
    </w:p>
    <w:p w:rsidR="00215717" w:rsidRPr="00215717" w:rsidRDefault="00215717" w:rsidP="00215717">
      <w:pPr>
        <w:spacing w:after="0"/>
        <w:ind w:firstLine="709"/>
        <w:jc w:val="both"/>
        <w:outlineLvl w:val="0"/>
        <w:rPr>
          <w:rFonts w:ascii="Times New Roman" w:hAnsi="Times New Roman"/>
          <w:color w:val="000000"/>
          <w:sz w:val="20"/>
          <w:szCs w:val="20"/>
        </w:rPr>
      </w:pPr>
      <w:r w:rsidRPr="00215717">
        <w:rPr>
          <w:rFonts w:ascii="Times New Roman" w:hAnsi="Times New Roman"/>
          <w:sz w:val="20"/>
          <w:szCs w:val="20"/>
        </w:rPr>
        <w:lastRenderedPageBreak/>
        <w:t xml:space="preserve">в 2015 году – </w:t>
      </w:r>
      <w:r w:rsidRPr="00215717">
        <w:rPr>
          <w:rFonts w:ascii="Times New Roman" w:hAnsi="Times New Roman"/>
          <w:color w:val="000000"/>
          <w:sz w:val="20"/>
          <w:szCs w:val="20"/>
        </w:rPr>
        <w:t xml:space="preserve">24 293 587,00 </w:t>
      </w:r>
      <w:r w:rsidRPr="00215717">
        <w:rPr>
          <w:rFonts w:ascii="Times New Roman" w:hAnsi="Times New Roman"/>
          <w:sz w:val="20"/>
          <w:szCs w:val="20"/>
        </w:rPr>
        <w:t>рублей;</w:t>
      </w:r>
    </w:p>
    <w:p w:rsidR="00215717" w:rsidRPr="00215717" w:rsidRDefault="00215717" w:rsidP="00215717">
      <w:pPr>
        <w:pStyle w:val="affff7"/>
        <w:autoSpaceDE w:val="0"/>
        <w:autoSpaceDN w:val="0"/>
        <w:adjustRightInd w:val="0"/>
        <w:spacing w:after="0" w:line="240" w:lineRule="auto"/>
        <w:ind w:left="0" w:firstLine="709"/>
        <w:jc w:val="both"/>
        <w:rPr>
          <w:rFonts w:ascii="Times New Roman" w:hAnsi="Times New Roman"/>
          <w:sz w:val="20"/>
          <w:szCs w:val="20"/>
        </w:rPr>
      </w:pPr>
      <w:r w:rsidRPr="00215717">
        <w:rPr>
          <w:rFonts w:ascii="Times New Roman" w:hAnsi="Times New Roman"/>
          <w:sz w:val="20"/>
          <w:szCs w:val="20"/>
        </w:rPr>
        <w:t>в 2016 году –</w:t>
      </w:r>
      <w:r w:rsidRPr="00215717">
        <w:rPr>
          <w:rFonts w:ascii="Times New Roman" w:hAnsi="Times New Roman"/>
          <w:color w:val="000000"/>
          <w:sz w:val="20"/>
          <w:szCs w:val="20"/>
        </w:rPr>
        <w:t xml:space="preserve"> 23 274 554,00 </w:t>
      </w:r>
      <w:r w:rsidRPr="00215717">
        <w:rPr>
          <w:rFonts w:ascii="Times New Roman" w:hAnsi="Times New Roman"/>
          <w:sz w:val="20"/>
          <w:szCs w:val="20"/>
        </w:rPr>
        <w:t>рублей;</w:t>
      </w:r>
    </w:p>
    <w:p w:rsidR="00215717" w:rsidRPr="00215717" w:rsidRDefault="00215717" w:rsidP="00215717">
      <w:pPr>
        <w:pStyle w:val="affff7"/>
        <w:autoSpaceDE w:val="0"/>
        <w:autoSpaceDN w:val="0"/>
        <w:adjustRightInd w:val="0"/>
        <w:spacing w:after="0" w:line="240" w:lineRule="auto"/>
        <w:ind w:left="0" w:firstLine="709"/>
        <w:jc w:val="both"/>
        <w:rPr>
          <w:rFonts w:ascii="Times New Roman" w:hAnsi="Times New Roman"/>
          <w:sz w:val="20"/>
          <w:szCs w:val="20"/>
        </w:rPr>
      </w:pPr>
      <w:r w:rsidRPr="00215717">
        <w:rPr>
          <w:rFonts w:ascii="Times New Roman" w:hAnsi="Times New Roman"/>
          <w:sz w:val="20"/>
          <w:szCs w:val="20"/>
        </w:rPr>
        <w:t>в 2017 году –</w:t>
      </w:r>
      <w:r w:rsidRPr="00215717">
        <w:rPr>
          <w:rFonts w:ascii="Times New Roman" w:hAnsi="Times New Roman"/>
          <w:color w:val="000000"/>
          <w:sz w:val="20"/>
          <w:szCs w:val="20"/>
        </w:rPr>
        <w:t xml:space="preserve"> 25 674 020,00 </w:t>
      </w:r>
      <w:r w:rsidRPr="00215717">
        <w:rPr>
          <w:rFonts w:ascii="Times New Roman" w:hAnsi="Times New Roman"/>
          <w:sz w:val="20"/>
          <w:szCs w:val="20"/>
        </w:rPr>
        <w:t>рублей;</w:t>
      </w:r>
    </w:p>
    <w:p w:rsidR="00215717" w:rsidRPr="00215717" w:rsidRDefault="00215717" w:rsidP="00215717">
      <w:pPr>
        <w:pStyle w:val="affff7"/>
        <w:autoSpaceDE w:val="0"/>
        <w:autoSpaceDN w:val="0"/>
        <w:adjustRightInd w:val="0"/>
        <w:spacing w:after="0" w:line="240" w:lineRule="auto"/>
        <w:ind w:left="0" w:firstLine="709"/>
        <w:jc w:val="both"/>
        <w:rPr>
          <w:rFonts w:ascii="Times New Roman" w:hAnsi="Times New Roman"/>
          <w:sz w:val="20"/>
          <w:szCs w:val="20"/>
        </w:rPr>
      </w:pPr>
      <w:r w:rsidRPr="00215717">
        <w:rPr>
          <w:rFonts w:ascii="Times New Roman" w:hAnsi="Times New Roman"/>
          <w:sz w:val="20"/>
          <w:szCs w:val="20"/>
        </w:rPr>
        <w:t>в 2018 году –</w:t>
      </w:r>
      <w:r w:rsidRPr="00215717">
        <w:rPr>
          <w:rFonts w:ascii="Times New Roman" w:hAnsi="Times New Roman"/>
          <w:color w:val="000000"/>
          <w:sz w:val="20"/>
          <w:szCs w:val="20"/>
        </w:rPr>
        <w:t xml:space="preserve"> 23 872 531,00 </w:t>
      </w:r>
      <w:r w:rsidRPr="00215717">
        <w:rPr>
          <w:rFonts w:ascii="Times New Roman" w:hAnsi="Times New Roman"/>
          <w:sz w:val="20"/>
          <w:szCs w:val="20"/>
        </w:rPr>
        <w:t>рублей;</w:t>
      </w:r>
    </w:p>
    <w:p w:rsidR="00215717" w:rsidRPr="00215717" w:rsidRDefault="00215717" w:rsidP="00215717">
      <w:pPr>
        <w:pStyle w:val="affff7"/>
        <w:autoSpaceDE w:val="0"/>
        <w:autoSpaceDN w:val="0"/>
        <w:adjustRightInd w:val="0"/>
        <w:spacing w:after="0" w:line="240" w:lineRule="auto"/>
        <w:ind w:left="0" w:firstLine="709"/>
        <w:jc w:val="both"/>
        <w:rPr>
          <w:rFonts w:ascii="Times New Roman" w:hAnsi="Times New Roman"/>
          <w:sz w:val="20"/>
          <w:szCs w:val="20"/>
        </w:rPr>
      </w:pPr>
      <w:r w:rsidRPr="00215717">
        <w:rPr>
          <w:rFonts w:ascii="Times New Roman" w:hAnsi="Times New Roman"/>
          <w:sz w:val="20"/>
          <w:szCs w:val="20"/>
        </w:rPr>
        <w:t>в 2019 году –</w:t>
      </w:r>
      <w:r w:rsidRPr="00215717">
        <w:rPr>
          <w:rFonts w:ascii="Times New Roman" w:hAnsi="Times New Roman"/>
          <w:color w:val="000000"/>
          <w:sz w:val="20"/>
          <w:szCs w:val="20"/>
        </w:rPr>
        <w:t xml:space="preserve"> 23 872 531,00 </w:t>
      </w:r>
      <w:r w:rsidRPr="00215717">
        <w:rPr>
          <w:rFonts w:ascii="Times New Roman" w:hAnsi="Times New Roman"/>
          <w:sz w:val="20"/>
          <w:szCs w:val="20"/>
        </w:rPr>
        <w:t>рублей.</w:t>
      </w:r>
    </w:p>
    <w:p w:rsidR="00215717" w:rsidRPr="00215717" w:rsidRDefault="00215717" w:rsidP="00215717">
      <w:pPr>
        <w:spacing w:after="0"/>
        <w:jc w:val="both"/>
        <w:outlineLvl w:val="0"/>
        <w:rPr>
          <w:rFonts w:ascii="Times New Roman" w:hAnsi="Times New Roman"/>
          <w:color w:val="000000"/>
          <w:sz w:val="20"/>
          <w:szCs w:val="20"/>
        </w:rPr>
      </w:pPr>
      <w:r w:rsidRPr="00215717">
        <w:rPr>
          <w:rFonts w:ascii="Times New Roman" w:hAnsi="Times New Roman"/>
          <w:sz w:val="20"/>
          <w:szCs w:val="20"/>
        </w:rPr>
        <w:t>средства краевого бюджета:</w:t>
      </w:r>
    </w:p>
    <w:p w:rsidR="00215717" w:rsidRPr="00215717" w:rsidRDefault="00215717" w:rsidP="00215717">
      <w:pPr>
        <w:spacing w:after="0"/>
        <w:ind w:firstLine="709"/>
        <w:jc w:val="both"/>
        <w:outlineLvl w:val="0"/>
        <w:rPr>
          <w:rFonts w:ascii="Times New Roman" w:hAnsi="Times New Roman"/>
          <w:sz w:val="20"/>
          <w:szCs w:val="20"/>
        </w:rPr>
      </w:pPr>
      <w:r w:rsidRPr="00215717">
        <w:rPr>
          <w:rFonts w:ascii="Times New Roman" w:hAnsi="Times New Roman"/>
          <w:sz w:val="20"/>
          <w:szCs w:val="20"/>
        </w:rPr>
        <w:t xml:space="preserve">в 2014 году – </w:t>
      </w:r>
      <w:r w:rsidRPr="00215717">
        <w:rPr>
          <w:rFonts w:ascii="Times New Roman" w:hAnsi="Times New Roman"/>
          <w:color w:val="000000"/>
          <w:sz w:val="20"/>
          <w:szCs w:val="20"/>
        </w:rPr>
        <w:t xml:space="preserve">221 004,86 </w:t>
      </w:r>
      <w:r w:rsidRPr="00215717">
        <w:rPr>
          <w:rFonts w:ascii="Times New Roman" w:hAnsi="Times New Roman"/>
          <w:sz w:val="20"/>
          <w:szCs w:val="20"/>
        </w:rPr>
        <w:t>рублей;</w:t>
      </w:r>
    </w:p>
    <w:p w:rsidR="00215717" w:rsidRPr="00215717" w:rsidRDefault="00215717" w:rsidP="00215717">
      <w:pPr>
        <w:spacing w:after="0" w:line="242" w:lineRule="auto"/>
        <w:ind w:firstLine="709"/>
        <w:rPr>
          <w:rFonts w:ascii="Times New Roman" w:hAnsi="Times New Roman"/>
          <w:sz w:val="20"/>
          <w:szCs w:val="20"/>
        </w:rPr>
      </w:pPr>
      <w:r w:rsidRPr="00215717">
        <w:rPr>
          <w:rFonts w:ascii="Times New Roman" w:hAnsi="Times New Roman"/>
          <w:sz w:val="20"/>
          <w:szCs w:val="20"/>
        </w:rPr>
        <w:t xml:space="preserve">в 2017 году – </w:t>
      </w:r>
      <w:r w:rsidRPr="00215717">
        <w:rPr>
          <w:rFonts w:ascii="Times New Roman" w:hAnsi="Times New Roman"/>
          <w:color w:val="000000"/>
          <w:sz w:val="20"/>
          <w:szCs w:val="20"/>
        </w:rPr>
        <w:t xml:space="preserve">2 419 619,38 </w:t>
      </w:r>
      <w:r w:rsidRPr="00215717">
        <w:rPr>
          <w:rFonts w:ascii="Times New Roman" w:hAnsi="Times New Roman"/>
          <w:sz w:val="20"/>
          <w:szCs w:val="20"/>
        </w:rPr>
        <w:t>рублей.</w:t>
      </w:r>
    </w:p>
    <w:p w:rsidR="00215717" w:rsidRPr="00215717" w:rsidRDefault="00215717" w:rsidP="00215717">
      <w:pPr>
        <w:spacing w:after="0" w:line="242" w:lineRule="auto"/>
        <w:ind w:firstLine="709"/>
        <w:rPr>
          <w:rFonts w:ascii="Times New Roman" w:hAnsi="Times New Roman"/>
          <w:sz w:val="20"/>
          <w:szCs w:val="20"/>
        </w:rPr>
      </w:pPr>
      <w:r w:rsidRPr="00215717">
        <w:rPr>
          <w:rFonts w:ascii="Times New Roman" w:hAnsi="Times New Roman"/>
          <w:sz w:val="20"/>
          <w:szCs w:val="20"/>
        </w:rPr>
        <w:t>1.4. В  приложении № 7  к  муниципальной программе  Богучанского</w:t>
      </w:r>
    </w:p>
    <w:p w:rsidR="00215717" w:rsidRPr="00215717" w:rsidRDefault="00215717" w:rsidP="00215717">
      <w:pPr>
        <w:pStyle w:val="200"/>
        <w:spacing w:before="0" w:after="0" w:line="240" w:lineRule="atLeast"/>
        <w:jc w:val="both"/>
        <w:rPr>
          <w:sz w:val="20"/>
          <w:szCs w:val="20"/>
        </w:rPr>
      </w:pPr>
      <w:r w:rsidRPr="00215717">
        <w:rPr>
          <w:sz w:val="20"/>
          <w:szCs w:val="20"/>
        </w:rPr>
        <w:t>района «Развитие культуры», в паспорте подпрограммы «Обеспечение условий реализации программы и прочие мероприятия»,  строку «Объемы и источники финансирования подпрограммы»,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42"/>
        <w:gridCol w:w="6129"/>
      </w:tblGrid>
      <w:tr w:rsidR="00215717" w:rsidRPr="00061849" w:rsidTr="00061849">
        <w:tc>
          <w:tcPr>
            <w:tcW w:w="1798" w:type="pct"/>
          </w:tcPr>
          <w:p w:rsidR="00215717" w:rsidRPr="00061849" w:rsidRDefault="00215717" w:rsidP="00C85820">
            <w:pPr>
              <w:pStyle w:val="ConsPlusCell"/>
              <w:rPr>
                <w:rFonts w:ascii="Times New Roman" w:hAnsi="Times New Roman" w:cs="Times New Roman"/>
                <w:sz w:val="16"/>
                <w:szCs w:val="16"/>
              </w:rPr>
            </w:pPr>
            <w:r w:rsidRPr="00061849">
              <w:rPr>
                <w:rFonts w:ascii="Times New Roman" w:hAnsi="Times New Roman" w:cs="Times New Roman"/>
                <w:sz w:val="16"/>
                <w:szCs w:val="16"/>
              </w:rPr>
              <w:t>Объемы и источники финансирования подпрограммы</w:t>
            </w:r>
          </w:p>
        </w:tc>
        <w:tc>
          <w:tcPr>
            <w:tcW w:w="3202" w:type="pct"/>
          </w:tcPr>
          <w:p w:rsidR="00215717" w:rsidRPr="00061849" w:rsidRDefault="00215717" w:rsidP="00C85820">
            <w:pPr>
              <w:spacing w:after="0" w:line="242" w:lineRule="auto"/>
              <w:rPr>
                <w:rFonts w:ascii="Times New Roman" w:hAnsi="Times New Roman"/>
                <w:sz w:val="16"/>
                <w:szCs w:val="16"/>
              </w:rPr>
            </w:pPr>
            <w:r w:rsidRPr="00061849">
              <w:rPr>
                <w:rFonts w:ascii="Times New Roman" w:hAnsi="Times New Roman"/>
                <w:sz w:val="16"/>
                <w:szCs w:val="16"/>
              </w:rPr>
              <w:t>Общий объем финансирования подпрограммы – 368 152 445,17 рублей, в том числе по годам:</w:t>
            </w:r>
          </w:p>
          <w:p w:rsidR="00215717" w:rsidRPr="00061849" w:rsidRDefault="00215717" w:rsidP="00C85820">
            <w:pPr>
              <w:pStyle w:val="affff7"/>
              <w:autoSpaceDE w:val="0"/>
              <w:autoSpaceDN w:val="0"/>
              <w:adjustRightInd w:val="0"/>
              <w:spacing w:after="0" w:line="240" w:lineRule="auto"/>
              <w:ind w:left="0"/>
              <w:rPr>
                <w:rFonts w:ascii="Times New Roman" w:hAnsi="Times New Roman"/>
                <w:sz w:val="16"/>
                <w:szCs w:val="16"/>
              </w:rPr>
            </w:pPr>
            <w:r w:rsidRPr="00061849">
              <w:rPr>
                <w:rFonts w:ascii="Times New Roman" w:hAnsi="Times New Roman"/>
                <w:sz w:val="16"/>
                <w:szCs w:val="16"/>
              </w:rPr>
              <w:t>средства районного бюджета:</w:t>
            </w:r>
          </w:p>
          <w:p w:rsidR="00215717" w:rsidRPr="00061849" w:rsidRDefault="00215717" w:rsidP="00C85820">
            <w:pPr>
              <w:spacing w:after="0"/>
              <w:outlineLvl w:val="0"/>
              <w:rPr>
                <w:rFonts w:ascii="Times New Roman" w:hAnsi="Times New Roman"/>
                <w:color w:val="000000"/>
                <w:sz w:val="16"/>
                <w:szCs w:val="16"/>
              </w:rPr>
            </w:pPr>
            <w:r w:rsidRPr="00061849">
              <w:rPr>
                <w:rFonts w:ascii="Times New Roman" w:hAnsi="Times New Roman"/>
                <w:sz w:val="16"/>
                <w:szCs w:val="16"/>
              </w:rPr>
              <w:t xml:space="preserve">в 2014 году – </w:t>
            </w:r>
            <w:r w:rsidRPr="00061849">
              <w:rPr>
                <w:rFonts w:ascii="Times New Roman" w:hAnsi="Times New Roman"/>
                <w:color w:val="000000"/>
                <w:sz w:val="16"/>
                <w:szCs w:val="16"/>
              </w:rPr>
              <w:t xml:space="preserve">62 635 962,80 </w:t>
            </w:r>
            <w:r w:rsidRPr="00061849">
              <w:rPr>
                <w:rFonts w:ascii="Times New Roman" w:hAnsi="Times New Roman"/>
                <w:sz w:val="16"/>
                <w:szCs w:val="16"/>
              </w:rPr>
              <w:t>рублей;</w:t>
            </w:r>
          </w:p>
          <w:p w:rsidR="00215717" w:rsidRPr="00061849" w:rsidRDefault="00215717" w:rsidP="00C85820">
            <w:pPr>
              <w:spacing w:after="0"/>
              <w:outlineLvl w:val="0"/>
              <w:rPr>
                <w:rFonts w:ascii="Times New Roman" w:hAnsi="Times New Roman"/>
                <w:color w:val="000000"/>
                <w:sz w:val="16"/>
                <w:szCs w:val="16"/>
              </w:rPr>
            </w:pPr>
            <w:r w:rsidRPr="00061849">
              <w:rPr>
                <w:rFonts w:ascii="Times New Roman" w:hAnsi="Times New Roman"/>
                <w:sz w:val="16"/>
                <w:szCs w:val="16"/>
              </w:rPr>
              <w:t xml:space="preserve">в 2015 году – </w:t>
            </w:r>
            <w:r w:rsidRPr="00061849">
              <w:rPr>
                <w:rFonts w:ascii="Times New Roman" w:hAnsi="Times New Roman"/>
                <w:color w:val="000000"/>
                <w:sz w:val="16"/>
                <w:szCs w:val="16"/>
              </w:rPr>
              <w:t xml:space="preserve">60 864 733,78 </w:t>
            </w:r>
            <w:r w:rsidRPr="00061849">
              <w:rPr>
                <w:rFonts w:ascii="Times New Roman" w:hAnsi="Times New Roman"/>
                <w:sz w:val="16"/>
                <w:szCs w:val="16"/>
              </w:rPr>
              <w:t>рублей;</w:t>
            </w:r>
          </w:p>
          <w:p w:rsidR="00215717" w:rsidRPr="00061849" w:rsidRDefault="00215717" w:rsidP="00C85820">
            <w:pPr>
              <w:spacing w:after="0"/>
              <w:outlineLvl w:val="0"/>
              <w:rPr>
                <w:rFonts w:ascii="Times New Roman" w:hAnsi="Times New Roman"/>
                <w:sz w:val="16"/>
                <w:szCs w:val="16"/>
              </w:rPr>
            </w:pPr>
            <w:r w:rsidRPr="00061849">
              <w:rPr>
                <w:rFonts w:ascii="Times New Roman" w:hAnsi="Times New Roman"/>
                <w:sz w:val="16"/>
                <w:szCs w:val="16"/>
              </w:rPr>
              <w:t>в 2016 году –</w:t>
            </w:r>
            <w:r w:rsidRPr="00061849">
              <w:rPr>
                <w:rFonts w:ascii="Times New Roman" w:hAnsi="Times New Roman"/>
                <w:color w:val="000000"/>
                <w:sz w:val="16"/>
                <w:szCs w:val="16"/>
              </w:rPr>
              <w:t xml:space="preserve"> 59 771 168,80 </w:t>
            </w:r>
            <w:r w:rsidRPr="00061849">
              <w:rPr>
                <w:rFonts w:ascii="Times New Roman" w:hAnsi="Times New Roman"/>
                <w:sz w:val="16"/>
                <w:szCs w:val="16"/>
              </w:rPr>
              <w:t>рублей;</w:t>
            </w:r>
          </w:p>
          <w:p w:rsidR="00215717" w:rsidRPr="00061849" w:rsidRDefault="00215717" w:rsidP="00C85820">
            <w:pPr>
              <w:spacing w:after="0"/>
              <w:outlineLvl w:val="0"/>
              <w:rPr>
                <w:rFonts w:ascii="Times New Roman" w:hAnsi="Times New Roman"/>
                <w:sz w:val="16"/>
                <w:szCs w:val="16"/>
              </w:rPr>
            </w:pPr>
            <w:r w:rsidRPr="00061849">
              <w:rPr>
                <w:rFonts w:ascii="Times New Roman" w:hAnsi="Times New Roman"/>
                <w:sz w:val="16"/>
                <w:szCs w:val="16"/>
              </w:rPr>
              <w:t>в 2017 году –</w:t>
            </w:r>
            <w:r w:rsidRPr="00061849">
              <w:rPr>
                <w:rFonts w:ascii="Times New Roman" w:hAnsi="Times New Roman"/>
                <w:color w:val="000000"/>
                <w:sz w:val="16"/>
                <w:szCs w:val="16"/>
              </w:rPr>
              <w:t xml:space="preserve"> 68 751 390,19 </w:t>
            </w:r>
            <w:r w:rsidRPr="00061849">
              <w:rPr>
                <w:rFonts w:ascii="Times New Roman" w:hAnsi="Times New Roman"/>
                <w:sz w:val="16"/>
                <w:szCs w:val="16"/>
              </w:rPr>
              <w:t>рублей;</w:t>
            </w:r>
          </w:p>
          <w:p w:rsidR="00215717" w:rsidRPr="00061849" w:rsidRDefault="00215717" w:rsidP="00C85820">
            <w:pPr>
              <w:spacing w:after="0"/>
              <w:outlineLvl w:val="0"/>
              <w:rPr>
                <w:rFonts w:ascii="Times New Roman" w:hAnsi="Times New Roman"/>
                <w:sz w:val="16"/>
                <w:szCs w:val="16"/>
              </w:rPr>
            </w:pPr>
            <w:r w:rsidRPr="00061849">
              <w:rPr>
                <w:rFonts w:ascii="Times New Roman" w:hAnsi="Times New Roman"/>
                <w:sz w:val="16"/>
                <w:szCs w:val="16"/>
              </w:rPr>
              <w:t>в 2018 году –</w:t>
            </w:r>
            <w:r w:rsidRPr="00061849">
              <w:rPr>
                <w:rFonts w:ascii="Times New Roman" w:hAnsi="Times New Roman"/>
                <w:color w:val="000000"/>
                <w:sz w:val="16"/>
                <w:szCs w:val="16"/>
              </w:rPr>
              <w:t xml:space="preserve"> 52 501 133,00 </w:t>
            </w:r>
            <w:r w:rsidRPr="00061849">
              <w:rPr>
                <w:rFonts w:ascii="Times New Roman" w:hAnsi="Times New Roman"/>
                <w:sz w:val="16"/>
                <w:szCs w:val="16"/>
              </w:rPr>
              <w:t>рублей;</w:t>
            </w:r>
          </w:p>
          <w:p w:rsidR="00215717" w:rsidRPr="00061849" w:rsidRDefault="00215717" w:rsidP="00C85820">
            <w:pPr>
              <w:spacing w:after="0"/>
              <w:outlineLvl w:val="0"/>
              <w:rPr>
                <w:rFonts w:ascii="Times New Roman" w:hAnsi="Times New Roman"/>
                <w:sz w:val="16"/>
                <w:szCs w:val="16"/>
              </w:rPr>
            </w:pPr>
            <w:r w:rsidRPr="00061849">
              <w:rPr>
                <w:rFonts w:ascii="Times New Roman" w:hAnsi="Times New Roman"/>
                <w:sz w:val="16"/>
                <w:szCs w:val="16"/>
              </w:rPr>
              <w:t>в 2019 году –</w:t>
            </w:r>
            <w:r w:rsidRPr="00061849">
              <w:rPr>
                <w:rFonts w:ascii="Times New Roman" w:hAnsi="Times New Roman"/>
                <w:color w:val="000000"/>
                <w:sz w:val="16"/>
                <w:szCs w:val="16"/>
              </w:rPr>
              <w:t xml:space="preserve"> 52 501 133,00 </w:t>
            </w:r>
            <w:r w:rsidRPr="00061849">
              <w:rPr>
                <w:rFonts w:ascii="Times New Roman" w:hAnsi="Times New Roman"/>
                <w:sz w:val="16"/>
                <w:szCs w:val="16"/>
              </w:rPr>
              <w:t>рублей.</w:t>
            </w:r>
          </w:p>
          <w:p w:rsidR="00215717" w:rsidRPr="00061849" w:rsidRDefault="00215717" w:rsidP="00C85820">
            <w:pPr>
              <w:spacing w:after="0"/>
              <w:outlineLvl w:val="0"/>
              <w:rPr>
                <w:rFonts w:ascii="Times New Roman" w:hAnsi="Times New Roman"/>
                <w:color w:val="000000"/>
                <w:sz w:val="16"/>
                <w:szCs w:val="16"/>
              </w:rPr>
            </w:pPr>
            <w:r w:rsidRPr="00061849">
              <w:rPr>
                <w:rFonts w:ascii="Times New Roman" w:hAnsi="Times New Roman"/>
                <w:sz w:val="16"/>
                <w:szCs w:val="16"/>
              </w:rPr>
              <w:t>средства  бюджета поселений:</w:t>
            </w:r>
          </w:p>
          <w:p w:rsidR="00215717" w:rsidRPr="00061849" w:rsidRDefault="00215717" w:rsidP="00C85820">
            <w:pPr>
              <w:spacing w:after="0"/>
              <w:outlineLvl w:val="0"/>
              <w:rPr>
                <w:rFonts w:ascii="Times New Roman" w:hAnsi="Times New Roman"/>
                <w:sz w:val="16"/>
                <w:szCs w:val="16"/>
              </w:rPr>
            </w:pPr>
            <w:r w:rsidRPr="00061849">
              <w:rPr>
                <w:rFonts w:ascii="Times New Roman" w:hAnsi="Times New Roman"/>
                <w:sz w:val="16"/>
                <w:szCs w:val="16"/>
              </w:rPr>
              <w:t xml:space="preserve">в 2016 году – </w:t>
            </w:r>
            <w:r w:rsidRPr="00061849">
              <w:rPr>
                <w:rFonts w:ascii="Times New Roman" w:hAnsi="Times New Roman"/>
                <w:color w:val="000000"/>
                <w:sz w:val="16"/>
                <w:szCs w:val="16"/>
              </w:rPr>
              <w:t xml:space="preserve">200 000,00 </w:t>
            </w:r>
            <w:r w:rsidRPr="00061849">
              <w:rPr>
                <w:rFonts w:ascii="Times New Roman" w:hAnsi="Times New Roman"/>
                <w:sz w:val="16"/>
                <w:szCs w:val="16"/>
              </w:rPr>
              <w:t>рублей;</w:t>
            </w:r>
          </w:p>
          <w:p w:rsidR="00215717" w:rsidRPr="00061849" w:rsidRDefault="00215717" w:rsidP="00C85820">
            <w:pPr>
              <w:spacing w:after="0"/>
              <w:outlineLvl w:val="0"/>
              <w:rPr>
                <w:rFonts w:ascii="Times New Roman" w:hAnsi="Times New Roman"/>
                <w:color w:val="000000"/>
                <w:sz w:val="16"/>
                <w:szCs w:val="16"/>
              </w:rPr>
            </w:pPr>
            <w:r w:rsidRPr="00061849">
              <w:rPr>
                <w:rFonts w:ascii="Times New Roman" w:hAnsi="Times New Roman"/>
                <w:sz w:val="16"/>
                <w:szCs w:val="16"/>
              </w:rPr>
              <w:t xml:space="preserve">в 2017 году – </w:t>
            </w:r>
            <w:r w:rsidRPr="00061849">
              <w:rPr>
                <w:rFonts w:ascii="Times New Roman" w:hAnsi="Times New Roman"/>
                <w:color w:val="000000"/>
                <w:sz w:val="16"/>
                <w:szCs w:val="16"/>
              </w:rPr>
              <w:t xml:space="preserve">3 887 112,00 </w:t>
            </w:r>
            <w:r w:rsidRPr="00061849">
              <w:rPr>
                <w:rFonts w:ascii="Times New Roman" w:hAnsi="Times New Roman"/>
                <w:sz w:val="16"/>
                <w:szCs w:val="16"/>
              </w:rPr>
              <w:t>рублей.</w:t>
            </w:r>
          </w:p>
          <w:p w:rsidR="00215717" w:rsidRPr="00061849" w:rsidRDefault="00215717" w:rsidP="00C85820">
            <w:pPr>
              <w:spacing w:after="0"/>
              <w:outlineLvl w:val="0"/>
              <w:rPr>
                <w:rFonts w:ascii="Times New Roman" w:hAnsi="Times New Roman"/>
                <w:color w:val="000000"/>
                <w:sz w:val="16"/>
                <w:szCs w:val="16"/>
              </w:rPr>
            </w:pPr>
            <w:r w:rsidRPr="00061849">
              <w:rPr>
                <w:rFonts w:ascii="Times New Roman" w:hAnsi="Times New Roman"/>
                <w:sz w:val="16"/>
                <w:szCs w:val="16"/>
              </w:rPr>
              <w:t xml:space="preserve">средства  краевого бюджета: </w:t>
            </w:r>
          </w:p>
          <w:p w:rsidR="00215717" w:rsidRPr="00061849" w:rsidRDefault="00215717" w:rsidP="00C85820">
            <w:pPr>
              <w:spacing w:after="0"/>
              <w:outlineLvl w:val="0"/>
              <w:rPr>
                <w:rFonts w:ascii="Times New Roman" w:hAnsi="Times New Roman"/>
                <w:color w:val="000000"/>
                <w:sz w:val="16"/>
                <w:szCs w:val="16"/>
              </w:rPr>
            </w:pPr>
            <w:r w:rsidRPr="00061849">
              <w:rPr>
                <w:rFonts w:ascii="Times New Roman" w:hAnsi="Times New Roman"/>
                <w:sz w:val="16"/>
                <w:szCs w:val="16"/>
              </w:rPr>
              <w:t xml:space="preserve">в 2014 году – </w:t>
            </w:r>
            <w:r w:rsidRPr="00061849">
              <w:rPr>
                <w:rFonts w:ascii="Times New Roman" w:hAnsi="Times New Roman"/>
                <w:color w:val="000000"/>
                <w:sz w:val="16"/>
                <w:szCs w:val="16"/>
              </w:rPr>
              <w:t xml:space="preserve">934 381,30 </w:t>
            </w:r>
            <w:r w:rsidRPr="00061849">
              <w:rPr>
                <w:rFonts w:ascii="Times New Roman" w:hAnsi="Times New Roman"/>
                <w:sz w:val="16"/>
                <w:szCs w:val="16"/>
              </w:rPr>
              <w:t>рублей;</w:t>
            </w:r>
          </w:p>
          <w:p w:rsidR="00215717" w:rsidRPr="00061849" w:rsidRDefault="00215717" w:rsidP="00C85820">
            <w:pPr>
              <w:spacing w:after="0"/>
              <w:outlineLvl w:val="0"/>
              <w:rPr>
                <w:rFonts w:ascii="Times New Roman" w:hAnsi="Times New Roman"/>
                <w:sz w:val="16"/>
                <w:szCs w:val="16"/>
              </w:rPr>
            </w:pPr>
            <w:r w:rsidRPr="00061849">
              <w:rPr>
                <w:rFonts w:ascii="Times New Roman" w:hAnsi="Times New Roman"/>
                <w:sz w:val="16"/>
                <w:szCs w:val="16"/>
              </w:rPr>
              <w:t xml:space="preserve">в 2015 году – </w:t>
            </w:r>
            <w:r w:rsidRPr="00061849">
              <w:rPr>
                <w:rFonts w:ascii="Times New Roman" w:hAnsi="Times New Roman"/>
                <w:color w:val="000000"/>
                <w:sz w:val="16"/>
                <w:szCs w:val="16"/>
              </w:rPr>
              <w:t xml:space="preserve">372 865,00 </w:t>
            </w:r>
            <w:r w:rsidRPr="00061849">
              <w:rPr>
                <w:rFonts w:ascii="Times New Roman" w:hAnsi="Times New Roman"/>
                <w:sz w:val="16"/>
                <w:szCs w:val="16"/>
              </w:rPr>
              <w:t>рублей;</w:t>
            </w:r>
          </w:p>
          <w:p w:rsidR="00215717" w:rsidRPr="00061849" w:rsidRDefault="00215717" w:rsidP="00C85820">
            <w:pPr>
              <w:spacing w:after="0"/>
              <w:outlineLvl w:val="0"/>
              <w:rPr>
                <w:rFonts w:ascii="Times New Roman" w:hAnsi="Times New Roman"/>
                <w:sz w:val="16"/>
                <w:szCs w:val="16"/>
              </w:rPr>
            </w:pPr>
            <w:r w:rsidRPr="00061849">
              <w:rPr>
                <w:rFonts w:ascii="Times New Roman" w:hAnsi="Times New Roman"/>
                <w:sz w:val="16"/>
                <w:szCs w:val="16"/>
              </w:rPr>
              <w:t xml:space="preserve">в 2016 году – </w:t>
            </w:r>
            <w:r w:rsidRPr="00061849">
              <w:rPr>
                <w:rFonts w:ascii="Times New Roman" w:hAnsi="Times New Roman"/>
                <w:color w:val="000000"/>
                <w:sz w:val="16"/>
                <w:szCs w:val="16"/>
              </w:rPr>
              <w:t xml:space="preserve">3 366 108,00 </w:t>
            </w:r>
            <w:r w:rsidRPr="00061849">
              <w:rPr>
                <w:rFonts w:ascii="Times New Roman" w:hAnsi="Times New Roman"/>
                <w:sz w:val="16"/>
                <w:szCs w:val="16"/>
              </w:rPr>
              <w:t>рублей;</w:t>
            </w:r>
          </w:p>
          <w:p w:rsidR="00215717" w:rsidRPr="00061849" w:rsidRDefault="00215717" w:rsidP="00C85820">
            <w:pPr>
              <w:spacing w:after="0"/>
              <w:outlineLvl w:val="0"/>
              <w:rPr>
                <w:rFonts w:ascii="Times New Roman" w:hAnsi="Times New Roman"/>
                <w:color w:val="000000"/>
                <w:sz w:val="16"/>
                <w:szCs w:val="16"/>
              </w:rPr>
            </w:pPr>
            <w:r w:rsidRPr="00061849">
              <w:rPr>
                <w:rFonts w:ascii="Times New Roman" w:hAnsi="Times New Roman"/>
                <w:sz w:val="16"/>
                <w:szCs w:val="16"/>
              </w:rPr>
              <w:t xml:space="preserve">в 2017 году – </w:t>
            </w:r>
            <w:r w:rsidRPr="00061849">
              <w:rPr>
                <w:rFonts w:ascii="Times New Roman" w:hAnsi="Times New Roman"/>
                <w:color w:val="000000"/>
                <w:sz w:val="16"/>
                <w:szCs w:val="16"/>
              </w:rPr>
              <w:t xml:space="preserve">1 616 467,30 </w:t>
            </w:r>
            <w:r w:rsidRPr="00061849">
              <w:rPr>
                <w:rFonts w:ascii="Times New Roman" w:hAnsi="Times New Roman"/>
                <w:sz w:val="16"/>
                <w:szCs w:val="16"/>
              </w:rPr>
              <w:t>рублей.</w:t>
            </w:r>
          </w:p>
          <w:p w:rsidR="00215717" w:rsidRPr="00061849" w:rsidRDefault="00215717" w:rsidP="00C85820">
            <w:pPr>
              <w:spacing w:after="0"/>
              <w:outlineLvl w:val="0"/>
              <w:rPr>
                <w:rFonts w:ascii="Times New Roman" w:hAnsi="Times New Roman"/>
                <w:color w:val="000000"/>
                <w:sz w:val="16"/>
                <w:szCs w:val="16"/>
              </w:rPr>
            </w:pPr>
            <w:r w:rsidRPr="00061849">
              <w:rPr>
                <w:rFonts w:ascii="Times New Roman" w:hAnsi="Times New Roman"/>
                <w:sz w:val="16"/>
                <w:szCs w:val="16"/>
              </w:rPr>
              <w:t>средства федерального бюджета:</w:t>
            </w:r>
          </w:p>
          <w:p w:rsidR="00215717" w:rsidRPr="00061849" w:rsidRDefault="00215717" w:rsidP="00C85820">
            <w:pPr>
              <w:spacing w:after="0"/>
              <w:outlineLvl w:val="0"/>
              <w:rPr>
                <w:rFonts w:ascii="Times New Roman" w:hAnsi="Times New Roman"/>
                <w:sz w:val="16"/>
                <w:szCs w:val="16"/>
              </w:rPr>
            </w:pPr>
            <w:r w:rsidRPr="00061849">
              <w:rPr>
                <w:rFonts w:ascii="Times New Roman" w:hAnsi="Times New Roman"/>
                <w:sz w:val="16"/>
                <w:szCs w:val="16"/>
              </w:rPr>
              <w:t xml:space="preserve">в 2015 году – </w:t>
            </w:r>
            <w:r w:rsidRPr="00061849">
              <w:rPr>
                <w:rFonts w:ascii="Times New Roman" w:hAnsi="Times New Roman"/>
                <w:color w:val="000000"/>
                <w:sz w:val="16"/>
                <w:szCs w:val="16"/>
              </w:rPr>
              <w:t xml:space="preserve">150 000,00 </w:t>
            </w:r>
            <w:r w:rsidRPr="00061849">
              <w:rPr>
                <w:rFonts w:ascii="Times New Roman" w:hAnsi="Times New Roman"/>
                <w:sz w:val="16"/>
                <w:szCs w:val="16"/>
              </w:rPr>
              <w:t>рублей;</w:t>
            </w:r>
          </w:p>
          <w:p w:rsidR="00215717" w:rsidRPr="00061849" w:rsidRDefault="00215717" w:rsidP="00C85820">
            <w:pPr>
              <w:spacing w:after="0"/>
              <w:outlineLvl w:val="0"/>
              <w:rPr>
                <w:rFonts w:ascii="Times New Roman" w:hAnsi="Times New Roman"/>
                <w:sz w:val="16"/>
                <w:szCs w:val="16"/>
              </w:rPr>
            </w:pPr>
            <w:r w:rsidRPr="00061849">
              <w:rPr>
                <w:rFonts w:ascii="Times New Roman" w:hAnsi="Times New Roman"/>
                <w:sz w:val="16"/>
                <w:szCs w:val="16"/>
              </w:rPr>
              <w:t xml:space="preserve">в 2016 году – </w:t>
            </w:r>
            <w:r w:rsidRPr="00061849">
              <w:rPr>
                <w:rFonts w:ascii="Times New Roman" w:hAnsi="Times New Roman"/>
                <w:color w:val="000000"/>
                <w:sz w:val="16"/>
                <w:szCs w:val="16"/>
              </w:rPr>
              <w:t xml:space="preserve">50 000,00 </w:t>
            </w:r>
            <w:r w:rsidRPr="00061849">
              <w:rPr>
                <w:rFonts w:ascii="Times New Roman" w:hAnsi="Times New Roman"/>
                <w:sz w:val="16"/>
                <w:szCs w:val="16"/>
              </w:rPr>
              <w:t>рублей,</w:t>
            </w:r>
          </w:p>
          <w:p w:rsidR="00215717" w:rsidRPr="00061849" w:rsidRDefault="00215717" w:rsidP="00C85820">
            <w:pPr>
              <w:spacing w:after="0"/>
              <w:outlineLvl w:val="0"/>
              <w:rPr>
                <w:rFonts w:ascii="Times New Roman" w:hAnsi="Times New Roman"/>
                <w:color w:val="000000"/>
                <w:sz w:val="16"/>
                <w:szCs w:val="16"/>
              </w:rPr>
            </w:pPr>
            <w:r w:rsidRPr="00061849">
              <w:rPr>
                <w:rFonts w:ascii="Times New Roman" w:hAnsi="Times New Roman"/>
                <w:sz w:val="16"/>
                <w:szCs w:val="16"/>
              </w:rPr>
              <w:t xml:space="preserve">в 2017 году – </w:t>
            </w:r>
            <w:r w:rsidRPr="00061849">
              <w:rPr>
                <w:rFonts w:ascii="Times New Roman" w:hAnsi="Times New Roman"/>
                <w:color w:val="000000"/>
                <w:sz w:val="16"/>
                <w:szCs w:val="16"/>
              </w:rPr>
              <w:t xml:space="preserve">549 990,00 </w:t>
            </w:r>
            <w:r w:rsidRPr="00061849">
              <w:rPr>
                <w:rFonts w:ascii="Times New Roman" w:hAnsi="Times New Roman"/>
                <w:sz w:val="16"/>
                <w:szCs w:val="16"/>
              </w:rPr>
              <w:t>рублей.</w:t>
            </w:r>
          </w:p>
        </w:tc>
      </w:tr>
    </w:tbl>
    <w:p w:rsidR="00215717" w:rsidRPr="00215717" w:rsidRDefault="00215717" w:rsidP="00215717">
      <w:pPr>
        <w:widowControl w:val="0"/>
        <w:autoSpaceDE w:val="0"/>
        <w:autoSpaceDN w:val="0"/>
        <w:adjustRightInd w:val="0"/>
        <w:spacing w:after="0"/>
        <w:ind w:firstLine="539"/>
        <w:jc w:val="both"/>
        <w:rPr>
          <w:rFonts w:ascii="Times New Roman" w:hAnsi="Times New Roman"/>
          <w:sz w:val="20"/>
          <w:szCs w:val="20"/>
        </w:rPr>
      </w:pPr>
      <w:r w:rsidRPr="00215717">
        <w:rPr>
          <w:rFonts w:ascii="Times New Roman" w:hAnsi="Times New Roman"/>
          <w:sz w:val="20"/>
          <w:szCs w:val="20"/>
        </w:rPr>
        <w:t xml:space="preserve">Раздел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   </w:t>
      </w:r>
    </w:p>
    <w:p w:rsidR="00215717" w:rsidRPr="00215717" w:rsidRDefault="00215717" w:rsidP="00215717">
      <w:pPr>
        <w:spacing w:after="0" w:line="242" w:lineRule="auto"/>
        <w:rPr>
          <w:rFonts w:ascii="Times New Roman" w:hAnsi="Times New Roman"/>
          <w:sz w:val="20"/>
          <w:szCs w:val="20"/>
        </w:rPr>
      </w:pPr>
      <w:r w:rsidRPr="00215717">
        <w:rPr>
          <w:rFonts w:ascii="Times New Roman" w:hAnsi="Times New Roman"/>
          <w:sz w:val="20"/>
          <w:szCs w:val="20"/>
        </w:rPr>
        <w:t>Общий объем финансирования подпрограммы 368 152 445,17 рублей, в том числе по годам:</w:t>
      </w:r>
    </w:p>
    <w:p w:rsidR="00215717" w:rsidRPr="00215717" w:rsidRDefault="00215717" w:rsidP="00215717">
      <w:pPr>
        <w:pStyle w:val="affff7"/>
        <w:autoSpaceDE w:val="0"/>
        <w:autoSpaceDN w:val="0"/>
        <w:adjustRightInd w:val="0"/>
        <w:spacing w:after="0" w:line="240" w:lineRule="auto"/>
        <w:ind w:left="0"/>
        <w:rPr>
          <w:rFonts w:ascii="Times New Roman" w:hAnsi="Times New Roman"/>
          <w:sz w:val="20"/>
          <w:szCs w:val="20"/>
        </w:rPr>
      </w:pPr>
      <w:r w:rsidRPr="00215717">
        <w:rPr>
          <w:rFonts w:ascii="Times New Roman" w:hAnsi="Times New Roman"/>
          <w:sz w:val="20"/>
          <w:szCs w:val="20"/>
        </w:rPr>
        <w:t>средства районного бюджета:</w:t>
      </w:r>
    </w:p>
    <w:p w:rsidR="00215717" w:rsidRPr="00215717" w:rsidRDefault="00215717" w:rsidP="00215717">
      <w:pPr>
        <w:spacing w:after="0"/>
        <w:ind w:firstLine="709"/>
        <w:outlineLvl w:val="0"/>
        <w:rPr>
          <w:rFonts w:ascii="Times New Roman" w:hAnsi="Times New Roman"/>
          <w:color w:val="000000"/>
          <w:sz w:val="20"/>
          <w:szCs w:val="20"/>
        </w:rPr>
      </w:pPr>
      <w:r w:rsidRPr="00215717">
        <w:rPr>
          <w:rFonts w:ascii="Times New Roman" w:hAnsi="Times New Roman"/>
          <w:sz w:val="20"/>
          <w:szCs w:val="20"/>
        </w:rPr>
        <w:t xml:space="preserve">в 2014 году – </w:t>
      </w:r>
      <w:r w:rsidRPr="00215717">
        <w:rPr>
          <w:rFonts w:ascii="Times New Roman" w:hAnsi="Times New Roman"/>
          <w:color w:val="000000"/>
          <w:sz w:val="20"/>
          <w:szCs w:val="20"/>
        </w:rPr>
        <w:t xml:space="preserve">62 635 962,80 </w:t>
      </w:r>
      <w:r w:rsidRPr="00215717">
        <w:rPr>
          <w:rFonts w:ascii="Times New Roman" w:hAnsi="Times New Roman"/>
          <w:sz w:val="20"/>
          <w:szCs w:val="20"/>
        </w:rPr>
        <w:t>рублей;</w:t>
      </w:r>
    </w:p>
    <w:p w:rsidR="00215717" w:rsidRPr="00215717" w:rsidRDefault="00215717" w:rsidP="00215717">
      <w:pPr>
        <w:spacing w:after="0"/>
        <w:ind w:firstLine="709"/>
        <w:outlineLvl w:val="0"/>
        <w:rPr>
          <w:rFonts w:ascii="Times New Roman" w:hAnsi="Times New Roman"/>
          <w:color w:val="000000"/>
          <w:sz w:val="20"/>
          <w:szCs w:val="20"/>
        </w:rPr>
      </w:pPr>
      <w:r w:rsidRPr="00215717">
        <w:rPr>
          <w:rFonts w:ascii="Times New Roman" w:hAnsi="Times New Roman"/>
          <w:sz w:val="20"/>
          <w:szCs w:val="20"/>
        </w:rPr>
        <w:t xml:space="preserve">в 2015 году – </w:t>
      </w:r>
      <w:r w:rsidRPr="00215717">
        <w:rPr>
          <w:rFonts w:ascii="Times New Roman" w:hAnsi="Times New Roman"/>
          <w:color w:val="000000"/>
          <w:sz w:val="20"/>
          <w:szCs w:val="20"/>
        </w:rPr>
        <w:t xml:space="preserve">60 864 733,78 </w:t>
      </w:r>
      <w:r w:rsidRPr="00215717">
        <w:rPr>
          <w:rFonts w:ascii="Times New Roman" w:hAnsi="Times New Roman"/>
          <w:sz w:val="20"/>
          <w:szCs w:val="20"/>
        </w:rPr>
        <w:t>рублей;</w:t>
      </w:r>
    </w:p>
    <w:p w:rsidR="00215717" w:rsidRPr="00215717" w:rsidRDefault="00215717" w:rsidP="00215717">
      <w:pPr>
        <w:spacing w:after="0"/>
        <w:ind w:firstLine="709"/>
        <w:outlineLvl w:val="0"/>
        <w:rPr>
          <w:rFonts w:ascii="Times New Roman" w:hAnsi="Times New Roman"/>
          <w:sz w:val="20"/>
          <w:szCs w:val="20"/>
        </w:rPr>
      </w:pPr>
      <w:r w:rsidRPr="00215717">
        <w:rPr>
          <w:rFonts w:ascii="Times New Roman" w:hAnsi="Times New Roman"/>
          <w:sz w:val="20"/>
          <w:szCs w:val="20"/>
        </w:rPr>
        <w:t>в 2016 году –</w:t>
      </w:r>
      <w:r w:rsidRPr="00215717">
        <w:rPr>
          <w:rFonts w:ascii="Times New Roman" w:hAnsi="Times New Roman"/>
          <w:color w:val="000000"/>
          <w:sz w:val="20"/>
          <w:szCs w:val="20"/>
        </w:rPr>
        <w:t xml:space="preserve"> 59 771 168,80 </w:t>
      </w:r>
      <w:r w:rsidRPr="00215717">
        <w:rPr>
          <w:rFonts w:ascii="Times New Roman" w:hAnsi="Times New Roman"/>
          <w:sz w:val="20"/>
          <w:szCs w:val="20"/>
        </w:rPr>
        <w:t>рублей;</w:t>
      </w:r>
    </w:p>
    <w:p w:rsidR="00215717" w:rsidRPr="00215717" w:rsidRDefault="00215717" w:rsidP="00215717">
      <w:pPr>
        <w:spacing w:after="0"/>
        <w:ind w:firstLine="709"/>
        <w:outlineLvl w:val="0"/>
        <w:rPr>
          <w:rFonts w:ascii="Times New Roman" w:hAnsi="Times New Roman"/>
          <w:sz w:val="20"/>
          <w:szCs w:val="20"/>
        </w:rPr>
      </w:pPr>
      <w:r w:rsidRPr="00215717">
        <w:rPr>
          <w:rFonts w:ascii="Times New Roman" w:hAnsi="Times New Roman"/>
          <w:sz w:val="20"/>
          <w:szCs w:val="20"/>
        </w:rPr>
        <w:t>в 2017 году –</w:t>
      </w:r>
      <w:r w:rsidRPr="00215717">
        <w:rPr>
          <w:rFonts w:ascii="Times New Roman" w:hAnsi="Times New Roman"/>
          <w:color w:val="000000"/>
          <w:sz w:val="20"/>
          <w:szCs w:val="20"/>
        </w:rPr>
        <w:t xml:space="preserve"> 68 751 390,19 </w:t>
      </w:r>
      <w:r w:rsidRPr="00215717">
        <w:rPr>
          <w:rFonts w:ascii="Times New Roman" w:hAnsi="Times New Roman"/>
          <w:sz w:val="20"/>
          <w:szCs w:val="20"/>
        </w:rPr>
        <w:t>рублей;</w:t>
      </w:r>
    </w:p>
    <w:p w:rsidR="00215717" w:rsidRPr="00215717" w:rsidRDefault="00215717" w:rsidP="00215717">
      <w:pPr>
        <w:spacing w:after="0"/>
        <w:ind w:firstLine="709"/>
        <w:outlineLvl w:val="0"/>
        <w:rPr>
          <w:rFonts w:ascii="Times New Roman" w:hAnsi="Times New Roman"/>
          <w:sz w:val="20"/>
          <w:szCs w:val="20"/>
        </w:rPr>
      </w:pPr>
      <w:r w:rsidRPr="00215717">
        <w:rPr>
          <w:rFonts w:ascii="Times New Roman" w:hAnsi="Times New Roman"/>
          <w:sz w:val="20"/>
          <w:szCs w:val="20"/>
        </w:rPr>
        <w:t>в 2018 году –</w:t>
      </w:r>
      <w:r w:rsidRPr="00215717">
        <w:rPr>
          <w:rFonts w:ascii="Times New Roman" w:hAnsi="Times New Roman"/>
          <w:color w:val="000000"/>
          <w:sz w:val="20"/>
          <w:szCs w:val="20"/>
        </w:rPr>
        <w:t xml:space="preserve"> 52 501 133,00 </w:t>
      </w:r>
      <w:r w:rsidRPr="00215717">
        <w:rPr>
          <w:rFonts w:ascii="Times New Roman" w:hAnsi="Times New Roman"/>
          <w:sz w:val="20"/>
          <w:szCs w:val="20"/>
        </w:rPr>
        <w:t>рублей;</w:t>
      </w:r>
    </w:p>
    <w:p w:rsidR="00215717" w:rsidRPr="00215717" w:rsidRDefault="00215717" w:rsidP="00215717">
      <w:pPr>
        <w:spacing w:after="0"/>
        <w:ind w:firstLine="709"/>
        <w:outlineLvl w:val="0"/>
        <w:rPr>
          <w:rFonts w:ascii="Times New Roman" w:hAnsi="Times New Roman"/>
          <w:sz w:val="20"/>
          <w:szCs w:val="20"/>
        </w:rPr>
      </w:pPr>
      <w:r w:rsidRPr="00215717">
        <w:rPr>
          <w:rFonts w:ascii="Times New Roman" w:hAnsi="Times New Roman"/>
          <w:sz w:val="20"/>
          <w:szCs w:val="20"/>
        </w:rPr>
        <w:t>в 2019 году –</w:t>
      </w:r>
      <w:r w:rsidRPr="00215717">
        <w:rPr>
          <w:rFonts w:ascii="Times New Roman" w:hAnsi="Times New Roman"/>
          <w:color w:val="000000"/>
          <w:sz w:val="20"/>
          <w:szCs w:val="20"/>
        </w:rPr>
        <w:t xml:space="preserve"> 52 501 133,00 </w:t>
      </w:r>
      <w:r w:rsidRPr="00215717">
        <w:rPr>
          <w:rFonts w:ascii="Times New Roman" w:hAnsi="Times New Roman"/>
          <w:sz w:val="20"/>
          <w:szCs w:val="20"/>
        </w:rPr>
        <w:t>рублей.</w:t>
      </w:r>
    </w:p>
    <w:p w:rsidR="00215717" w:rsidRPr="00215717" w:rsidRDefault="00215717" w:rsidP="00215717">
      <w:pPr>
        <w:spacing w:after="0"/>
        <w:outlineLvl w:val="0"/>
        <w:rPr>
          <w:rFonts w:ascii="Times New Roman" w:hAnsi="Times New Roman"/>
          <w:color w:val="000000"/>
          <w:sz w:val="20"/>
          <w:szCs w:val="20"/>
        </w:rPr>
      </w:pPr>
      <w:r w:rsidRPr="00215717">
        <w:rPr>
          <w:rFonts w:ascii="Times New Roman" w:hAnsi="Times New Roman"/>
          <w:sz w:val="20"/>
          <w:szCs w:val="20"/>
        </w:rPr>
        <w:t>средства  бюджета поселений:</w:t>
      </w:r>
    </w:p>
    <w:p w:rsidR="00215717" w:rsidRPr="00215717" w:rsidRDefault="00215717" w:rsidP="00215717">
      <w:pPr>
        <w:spacing w:after="0"/>
        <w:ind w:firstLine="709"/>
        <w:outlineLvl w:val="0"/>
        <w:rPr>
          <w:rFonts w:ascii="Times New Roman" w:hAnsi="Times New Roman"/>
          <w:sz w:val="20"/>
          <w:szCs w:val="20"/>
        </w:rPr>
      </w:pPr>
      <w:r w:rsidRPr="00215717">
        <w:rPr>
          <w:rFonts w:ascii="Times New Roman" w:hAnsi="Times New Roman"/>
          <w:sz w:val="20"/>
          <w:szCs w:val="20"/>
        </w:rPr>
        <w:t xml:space="preserve">в 2016 году – </w:t>
      </w:r>
      <w:r w:rsidRPr="00215717">
        <w:rPr>
          <w:rFonts w:ascii="Times New Roman" w:hAnsi="Times New Roman"/>
          <w:color w:val="000000"/>
          <w:sz w:val="20"/>
          <w:szCs w:val="20"/>
        </w:rPr>
        <w:t xml:space="preserve">200 000,00 </w:t>
      </w:r>
      <w:r w:rsidRPr="00215717">
        <w:rPr>
          <w:rFonts w:ascii="Times New Roman" w:hAnsi="Times New Roman"/>
          <w:sz w:val="20"/>
          <w:szCs w:val="20"/>
        </w:rPr>
        <w:t>рублей;</w:t>
      </w:r>
    </w:p>
    <w:p w:rsidR="00215717" w:rsidRPr="00215717" w:rsidRDefault="00215717" w:rsidP="00215717">
      <w:pPr>
        <w:spacing w:after="0"/>
        <w:ind w:firstLine="709"/>
        <w:outlineLvl w:val="0"/>
        <w:rPr>
          <w:rFonts w:ascii="Times New Roman" w:hAnsi="Times New Roman"/>
          <w:color w:val="000000"/>
          <w:sz w:val="20"/>
          <w:szCs w:val="20"/>
        </w:rPr>
      </w:pPr>
      <w:r w:rsidRPr="00215717">
        <w:rPr>
          <w:rFonts w:ascii="Times New Roman" w:hAnsi="Times New Roman"/>
          <w:sz w:val="20"/>
          <w:szCs w:val="20"/>
        </w:rPr>
        <w:t xml:space="preserve">в 2017 году – </w:t>
      </w:r>
      <w:r w:rsidRPr="00215717">
        <w:rPr>
          <w:rFonts w:ascii="Times New Roman" w:hAnsi="Times New Roman"/>
          <w:color w:val="000000"/>
          <w:sz w:val="20"/>
          <w:szCs w:val="20"/>
        </w:rPr>
        <w:t xml:space="preserve">3 887 112,00 </w:t>
      </w:r>
      <w:r w:rsidRPr="00215717">
        <w:rPr>
          <w:rFonts w:ascii="Times New Roman" w:hAnsi="Times New Roman"/>
          <w:sz w:val="20"/>
          <w:szCs w:val="20"/>
        </w:rPr>
        <w:t>рублей.</w:t>
      </w:r>
    </w:p>
    <w:p w:rsidR="00215717" w:rsidRPr="00215717" w:rsidRDefault="00215717" w:rsidP="00215717">
      <w:pPr>
        <w:spacing w:after="0"/>
        <w:outlineLvl w:val="0"/>
        <w:rPr>
          <w:rFonts w:ascii="Times New Roman" w:hAnsi="Times New Roman"/>
          <w:color w:val="000000"/>
          <w:sz w:val="20"/>
          <w:szCs w:val="20"/>
        </w:rPr>
      </w:pPr>
      <w:r w:rsidRPr="00215717">
        <w:rPr>
          <w:rFonts w:ascii="Times New Roman" w:hAnsi="Times New Roman"/>
          <w:sz w:val="20"/>
          <w:szCs w:val="20"/>
        </w:rPr>
        <w:t xml:space="preserve">средства  краевого бюджета: </w:t>
      </w:r>
    </w:p>
    <w:p w:rsidR="00215717" w:rsidRPr="00215717" w:rsidRDefault="00215717" w:rsidP="00215717">
      <w:pPr>
        <w:spacing w:after="0"/>
        <w:ind w:firstLine="709"/>
        <w:outlineLvl w:val="0"/>
        <w:rPr>
          <w:rFonts w:ascii="Times New Roman" w:hAnsi="Times New Roman"/>
          <w:color w:val="000000"/>
          <w:sz w:val="20"/>
          <w:szCs w:val="20"/>
        </w:rPr>
      </w:pPr>
      <w:r w:rsidRPr="00215717">
        <w:rPr>
          <w:rFonts w:ascii="Times New Roman" w:hAnsi="Times New Roman"/>
          <w:sz w:val="20"/>
          <w:szCs w:val="20"/>
        </w:rPr>
        <w:t xml:space="preserve">в 2014 году – </w:t>
      </w:r>
      <w:r w:rsidRPr="00215717">
        <w:rPr>
          <w:rFonts w:ascii="Times New Roman" w:hAnsi="Times New Roman"/>
          <w:color w:val="000000"/>
          <w:sz w:val="20"/>
          <w:szCs w:val="20"/>
        </w:rPr>
        <w:t xml:space="preserve">934 381,30 </w:t>
      </w:r>
      <w:r w:rsidRPr="00215717">
        <w:rPr>
          <w:rFonts w:ascii="Times New Roman" w:hAnsi="Times New Roman"/>
          <w:sz w:val="20"/>
          <w:szCs w:val="20"/>
        </w:rPr>
        <w:t>рублей;</w:t>
      </w:r>
    </w:p>
    <w:p w:rsidR="00215717" w:rsidRPr="00215717" w:rsidRDefault="00215717" w:rsidP="00215717">
      <w:pPr>
        <w:spacing w:after="0"/>
        <w:ind w:firstLine="709"/>
        <w:outlineLvl w:val="0"/>
        <w:rPr>
          <w:rFonts w:ascii="Times New Roman" w:hAnsi="Times New Roman"/>
          <w:sz w:val="20"/>
          <w:szCs w:val="20"/>
        </w:rPr>
      </w:pPr>
      <w:r w:rsidRPr="00215717">
        <w:rPr>
          <w:rFonts w:ascii="Times New Roman" w:hAnsi="Times New Roman"/>
          <w:sz w:val="20"/>
          <w:szCs w:val="20"/>
        </w:rPr>
        <w:t xml:space="preserve">в 2015 году – </w:t>
      </w:r>
      <w:r w:rsidRPr="00215717">
        <w:rPr>
          <w:rFonts w:ascii="Times New Roman" w:hAnsi="Times New Roman"/>
          <w:color w:val="000000"/>
          <w:sz w:val="20"/>
          <w:szCs w:val="20"/>
        </w:rPr>
        <w:t xml:space="preserve">372 865,00 </w:t>
      </w:r>
      <w:r w:rsidRPr="00215717">
        <w:rPr>
          <w:rFonts w:ascii="Times New Roman" w:hAnsi="Times New Roman"/>
          <w:sz w:val="20"/>
          <w:szCs w:val="20"/>
        </w:rPr>
        <w:t>рублей;</w:t>
      </w:r>
    </w:p>
    <w:p w:rsidR="00215717" w:rsidRPr="00215717" w:rsidRDefault="00215717" w:rsidP="00215717">
      <w:pPr>
        <w:spacing w:after="0"/>
        <w:ind w:firstLine="709"/>
        <w:outlineLvl w:val="0"/>
        <w:rPr>
          <w:rFonts w:ascii="Times New Roman" w:hAnsi="Times New Roman"/>
          <w:sz w:val="20"/>
          <w:szCs w:val="20"/>
        </w:rPr>
      </w:pPr>
      <w:r w:rsidRPr="00215717">
        <w:rPr>
          <w:rFonts w:ascii="Times New Roman" w:hAnsi="Times New Roman"/>
          <w:sz w:val="20"/>
          <w:szCs w:val="20"/>
        </w:rPr>
        <w:t xml:space="preserve">в 2016 году – </w:t>
      </w:r>
      <w:r w:rsidRPr="00215717">
        <w:rPr>
          <w:rFonts w:ascii="Times New Roman" w:hAnsi="Times New Roman"/>
          <w:color w:val="000000"/>
          <w:sz w:val="20"/>
          <w:szCs w:val="20"/>
        </w:rPr>
        <w:t xml:space="preserve">3 366 108,00 </w:t>
      </w:r>
      <w:r w:rsidRPr="00215717">
        <w:rPr>
          <w:rFonts w:ascii="Times New Roman" w:hAnsi="Times New Roman"/>
          <w:sz w:val="20"/>
          <w:szCs w:val="20"/>
        </w:rPr>
        <w:t>рублей;</w:t>
      </w:r>
    </w:p>
    <w:p w:rsidR="00215717" w:rsidRPr="00215717" w:rsidRDefault="00215717" w:rsidP="00215717">
      <w:pPr>
        <w:spacing w:after="0"/>
        <w:ind w:firstLine="709"/>
        <w:outlineLvl w:val="0"/>
        <w:rPr>
          <w:rFonts w:ascii="Times New Roman" w:hAnsi="Times New Roman"/>
          <w:color w:val="000000"/>
          <w:sz w:val="20"/>
          <w:szCs w:val="20"/>
        </w:rPr>
      </w:pPr>
      <w:r w:rsidRPr="00215717">
        <w:rPr>
          <w:rFonts w:ascii="Times New Roman" w:hAnsi="Times New Roman"/>
          <w:sz w:val="20"/>
          <w:szCs w:val="20"/>
        </w:rPr>
        <w:t xml:space="preserve">в 2017 году – </w:t>
      </w:r>
      <w:r w:rsidRPr="00215717">
        <w:rPr>
          <w:rFonts w:ascii="Times New Roman" w:hAnsi="Times New Roman"/>
          <w:color w:val="000000"/>
          <w:sz w:val="20"/>
          <w:szCs w:val="20"/>
        </w:rPr>
        <w:t xml:space="preserve">1 616 467,30 </w:t>
      </w:r>
      <w:r w:rsidRPr="00215717">
        <w:rPr>
          <w:rFonts w:ascii="Times New Roman" w:hAnsi="Times New Roman"/>
          <w:sz w:val="20"/>
          <w:szCs w:val="20"/>
        </w:rPr>
        <w:t>рублей.</w:t>
      </w:r>
    </w:p>
    <w:p w:rsidR="00215717" w:rsidRPr="00215717" w:rsidRDefault="00215717" w:rsidP="00215717">
      <w:pPr>
        <w:spacing w:after="0"/>
        <w:outlineLvl w:val="0"/>
        <w:rPr>
          <w:rFonts w:ascii="Times New Roman" w:hAnsi="Times New Roman"/>
          <w:color w:val="000000"/>
          <w:sz w:val="20"/>
          <w:szCs w:val="20"/>
        </w:rPr>
      </w:pPr>
      <w:r w:rsidRPr="00215717">
        <w:rPr>
          <w:rFonts w:ascii="Times New Roman" w:hAnsi="Times New Roman"/>
          <w:sz w:val="20"/>
          <w:szCs w:val="20"/>
        </w:rPr>
        <w:t>средства федерального бюджета:</w:t>
      </w:r>
    </w:p>
    <w:p w:rsidR="00215717" w:rsidRPr="00215717" w:rsidRDefault="00215717" w:rsidP="00215717">
      <w:pPr>
        <w:spacing w:after="0"/>
        <w:ind w:firstLine="709"/>
        <w:outlineLvl w:val="0"/>
        <w:rPr>
          <w:rFonts w:ascii="Times New Roman" w:hAnsi="Times New Roman"/>
          <w:sz w:val="20"/>
          <w:szCs w:val="20"/>
        </w:rPr>
      </w:pPr>
      <w:r w:rsidRPr="00215717">
        <w:rPr>
          <w:rFonts w:ascii="Times New Roman" w:hAnsi="Times New Roman"/>
          <w:sz w:val="20"/>
          <w:szCs w:val="20"/>
        </w:rPr>
        <w:t xml:space="preserve">в 2015 году – </w:t>
      </w:r>
      <w:r w:rsidRPr="00215717">
        <w:rPr>
          <w:rFonts w:ascii="Times New Roman" w:hAnsi="Times New Roman"/>
          <w:color w:val="000000"/>
          <w:sz w:val="20"/>
          <w:szCs w:val="20"/>
        </w:rPr>
        <w:t xml:space="preserve">150 000,00 </w:t>
      </w:r>
      <w:r w:rsidRPr="00215717">
        <w:rPr>
          <w:rFonts w:ascii="Times New Roman" w:hAnsi="Times New Roman"/>
          <w:sz w:val="20"/>
          <w:szCs w:val="20"/>
        </w:rPr>
        <w:t>рублей;</w:t>
      </w:r>
    </w:p>
    <w:p w:rsidR="00215717" w:rsidRPr="00215717" w:rsidRDefault="00215717" w:rsidP="00215717">
      <w:pPr>
        <w:spacing w:after="0"/>
        <w:ind w:firstLine="709"/>
        <w:outlineLvl w:val="0"/>
        <w:rPr>
          <w:rFonts w:ascii="Times New Roman" w:hAnsi="Times New Roman"/>
          <w:sz w:val="20"/>
          <w:szCs w:val="20"/>
        </w:rPr>
      </w:pPr>
      <w:r w:rsidRPr="00215717">
        <w:rPr>
          <w:rFonts w:ascii="Times New Roman" w:hAnsi="Times New Roman"/>
          <w:sz w:val="20"/>
          <w:szCs w:val="20"/>
        </w:rPr>
        <w:t xml:space="preserve">в 2016 году – </w:t>
      </w:r>
      <w:r w:rsidRPr="00215717">
        <w:rPr>
          <w:rFonts w:ascii="Times New Roman" w:hAnsi="Times New Roman"/>
          <w:color w:val="000000"/>
          <w:sz w:val="20"/>
          <w:szCs w:val="20"/>
        </w:rPr>
        <w:t xml:space="preserve">50 000,00 </w:t>
      </w:r>
      <w:r w:rsidRPr="00215717">
        <w:rPr>
          <w:rFonts w:ascii="Times New Roman" w:hAnsi="Times New Roman"/>
          <w:sz w:val="20"/>
          <w:szCs w:val="20"/>
        </w:rPr>
        <w:t>рублей,</w:t>
      </w:r>
    </w:p>
    <w:p w:rsidR="00215717" w:rsidRPr="00215717" w:rsidRDefault="00215717" w:rsidP="00215717">
      <w:pPr>
        <w:spacing w:after="0" w:line="242" w:lineRule="auto"/>
        <w:ind w:firstLine="709"/>
        <w:rPr>
          <w:rFonts w:ascii="Times New Roman" w:hAnsi="Times New Roman"/>
          <w:sz w:val="20"/>
          <w:szCs w:val="20"/>
        </w:rPr>
      </w:pPr>
      <w:r w:rsidRPr="00215717">
        <w:rPr>
          <w:rFonts w:ascii="Times New Roman" w:hAnsi="Times New Roman"/>
          <w:sz w:val="20"/>
          <w:szCs w:val="20"/>
        </w:rPr>
        <w:t xml:space="preserve">в 2017 году – </w:t>
      </w:r>
      <w:r w:rsidRPr="00215717">
        <w:rPr>
          <w:rFonts w:ascii="Times New Roman" w:hAnsi="Times New Roman"/>
          <w:color w:val="000000"/>
          <w:sz w:val="20"/>
          <w:szCs w:val="20"/>
        </w:rPr>
        <w:t xml:space="preserve">549 990,00 </w:t>
      </w:r>
      <w:r w:rsidRPr="00215717">
        <w:rPr>
          <w:rFonts w:ascii="Times New Roman" w:hAnsi="Times New Roman"/>
          <w:sz w:val="20"/>
          <w:szCs w:val="20"/>
        </w:rPr>
        <w:t xml:space="preserve">рублей. </w:t>
      </w:r>
    </w:p>
    <w:p w:rsidR="00215717" w:rsidRPr="00215717" w:rsidRDefault="00215717" w:rsidP="00215717">
      <w:pPr>
        <w:spacing w:after="0" w:line="242" w:lineRule="auto"/>
        <w:ind w:firstLine="709"/>
        <w:rPr>
          <w:rFonts w:ascii="Times New Roman" w:hAnsi="Times New Roman"/>
          <w:sz w:val="20"/>
          <w:szCs w:val="20"/>
        </w:rPr>
      </w:pPr>
      <w:r w:rsidRPr="00215717">
        <w:rPr>
          <w:rFonts w:ascii="Times New Roman" w:hAnsi="Times New Roman"/>
          <w:sz w:val="20"/>
          <w:szCs w:val="20"/>
        </w:rPr>
        <w:t>1.5.  Приложение № 2 к муниципальной программе  «Информация о распределении планируемых расходов по отдельным мероприятиям программы, подпрограммам муниципальной программы Богучанского района  «Развитие культуры», изложить в новой редакции согласно приложению № 1.</w:t>
      </w:r>
    </w:p>
    <w:p w:rsidR="00215717" w:rsidRPr="00215717" w:rsidRDefault="00215717" w:rsidP="00215717">
      <w:pPr>
        <w:pStyle w:val="200"/>
        <w:spacing w:before="0" w:after="0"/>
        <w:jc w:val="both"/>
        <w:rPr>
          <w:sz w:val="20"/>
          <w:szCs w:val="20"/>
        </w:rPr>
      </w:pPr>
      <w:r w:rsidRPr="00215717">
        <w:rPr>
          <w:sz w:val="20"/>
          <w:szCs w:val="20"/>
        </w:rPr>
        <w:tab/>
        <w:t xml:space="preserve">1.6. Приложение № 3 к муниципальной программе  «Информация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 </w:t>
      </w:r>
      <w:r w:rsidRPr="00215717">
        <w:rPr>
          <w:sz w:val="20"/>
          <w:szCs w:val="20"/>
        </w:rPr>
        <w:lastRenderedPageBreak/>
        <w:t>изложить в новой редакции согласно приложению № 2.</w:t>
      </w:r>
    </w:p>
    <w:p w:rsidR="00215717" w:rsidRPr="00215717" w:rsidRDefault="00215717" w:rsidP="00215717">
      <w:pPr>
        <w:pStyle w:val="200"/>
        <w:spacing w:before="0" w:after="0"/>
        <w:jc w:val="both"/>
        <w:rPr>
          <w:sz w:val="20"/>
          <w:szCs w:val="20"/>
        </w:rPr>
      </w:pPr>
      <w:r w:rsidRPr="00215717">
        <w:rPr>
          <w:sz w:val="20"/>
          <w:szCs w:val="20"/>
        </w:rPr>
        <w:tab/>
        <w:t>1.7. Приложение № 2 к подпрограмме «Культурное наследие» реализуемой в рамках муниципальной программы Богучанского района, «Перечень мероприятий подпрограммы «Культурное наследие» с указанием объема средств на их реализацию и ожидаемых результатов» изложить в новой редакции согласно приложению № 3.</w:t>
      </w:r>
    </w:p>
    <w:p w:rsidR="00215717" w:rsidRPr="00215717" w:rsidRDefault="00215717" w:rsidP="00215717">
      <w:pPr>
        <w:pStyle w:val="200"/>
        <w:spacing w:before="0" w:after="0"/>
        <w:ind w:firstLine="709"/>
        <w:jc w:val="both"/>
        <w:rPr>
          <w:sz w:val="20"/>
          <w:szCs w:val="20"/>
        </w:rPr>
      </w:pPr>
      <w:r w:rsidRPr="00215717">
        <w:rPr>
          <w:sz w:val="20"/>
          <w:szCs w:val="20"/>
        </w:rPr>
        <w:t>1.8. Приложение № 2 к подпрограмме «Искусство и народное творчество» реализуемой в рамках муниципальной программы Богучанского района, «Перечень мероприятий подпрограммы «Искусство и народное творчество» с указанием объема средств на их реализацию и ожидаемых результатов» изложить в новой редакции согласно приложению № 4.</w:t>
      </w:r>
    </w:p>
    <w:p w:rsidR="00215717" w:rsidRPr="00215717" w:rsidRDefault="00215717" w:rsidP="00215717">
      <w:pPr>
        <w:pStyle w:val="200"/>
        <w:spacing w:before="0" w:after="0"/>
        <w:ind w:firstLine="709"/>
        <w:jc w:val="both"/>
        <w:rPr>
          <w:sz w:val="20"/>
          <w:szCs w:val="20"/>
        </w:rPr>
      </w:pPr>
      <w:r w:rsidRPr="00215717">
        <w:rPr>
          <w:sz w:val="20"/>
          <w:szCs w:val="20"/>
        </w:rPr>
        <w:t>1.9. Приложение № 2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5.</w:t>
      </w:r>
    </w:p>
    <w:p w:rsidR="00215717" w:rsidRPr="00215717" w:rsidRDefault="00215717" w:rsidP="00215717">
      <w:pPr>
        <w:pStyle w:val="200"/>
        <w:spacing w:before="0" w:after="0"/>
        <w:ind w:firstLine="709"/>
        <w:jc w:val="both"/>
        <w:rPr>
          <w:sz w:val="20"/>
          <w:szCs w:val="20"/>
        </w:rPr>
      </w:pPr>
      <w:r w:rsidRPr="00215717">
        <w:rPr>
          <w:sz w:val="20"/>
          <w:szCs w:val="20"/>
        </w:rPr>
        <w:t>1.10.  Приложение № 4 к муниципальной программе «Прогноз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 изложить в новой редакции согласно приложению № 6.</w:t>
      </w:r>
    </w:p>
    <w:p w:rsidR="00215717" w:rsidRPr="00215717" w:rsidRDefault="00215717" w:rsidP="00215717">
      <w:pPr>
        <w:pStyle w:val="200"/>
        <w:spacing w:before="0" w:after="0"/>
        <w:ind w:firstLine="709"/>
        <w:jc w:val="both"/>
        <w:rPr>
          <w:sz w:val="20"/>
          <w:szCs w:val="20"/>
        </w:rPr>
      </w:pPr>
      <w:r w:rsidRPr="00215717">
        <w:rPr>
          <w:sz w:val="20"/>
          <w:szCs w:val="20"/>
        </w:rPr>
        <w:t xml:space="preserve"> 2.  Контроль за исполнением настоящего постановления возложить на заместителя Главы Богучанского района по экономике и планированию Н.В. Илиндееву.</w:t>
      </w:r>
    </w:p>
    <w:p w:rsidR="00215717" w:rsidRPr="00215717" w:rsidRDefault="00215717" w:rsidP="00215717">
      <w:pPr>
        <w:pStyle w:val="200"/>
        <w:spacing w:before="0" w:after="0"/>
        <w:ind w:firstLine="709"/>
        <w:jc w:val="both"/>
        <w:rPr>
          <w:sz w:val="20"/>
          <w:szCs w:val="20"/>
        </w:rPr>
      </w:pPr>
      <w:r w:rsidRPr="00215717">
        <w:rPr>
          <w:sz w:val="20"/>
          <w:szCs w:val="20"/>
        </w:rPr>
        <w:t xml:space="preserve">  3. Постановление вступает в силу со дня, следующего за днем опубликования в  Официальном вестнике Богучанского района.</w:t>
      </w:r>
    </w:p>
    <w:p w:rsidR="00215717" w:rsidRPr="00215717" w:rsidRDefault="00215717" w:rsidP="00215717">
      <w:pPr>
        <w:pStyle w:val="200"/>
        <w:spacing w:before="0" w:after="0"/>
        <w:jc w:val="both"/>
        <w:rPr>
          <w:sz w:val="20"/>
          <w:szCs w:val="20"/>
        </w:rPr>
      </w:pPr>
    </w:p>
    <w:p w:rsidR="00215717" w:rsidRDefault="00215717" w:rsidP="00215717">
      <w:pPr>
        <w:pStyle w:val="200"/>
        <w:spacing w:before="0" w:after="0"/>
        <w:jc w:val="both"/>
        <w:rPr>
          <w:sz w:val="20"/>
          <w:szCs w:val="20"/>
        </w:rPr>
      </w:pPr>
      <w:r w:rsidRPr="00215717">
        <w:rPr>
          <w:sz w:val="20"/>
          <w:szCs w:val="20"/>
        </w:rPr>
        <w:t xml:space="preserve">Глава  Богучанского района </w:t>
      </w:r>
      <w:r w:rsidRPr="00215717">
        <w:rPr>
          <w:sz w:val="20"/>
          <w:szCs w:val="20"/>
        </w:rPr>
        <w:tab/>
      </w:r>
      <w:r w:rsidRPr="00215717">
        <w:rPr>
          <w:sz w:val="20"/>
          <w:szCs w:val="20"/>
        </w:rPr>
        <w:tab/>
        <w:t xml:space="preserve">                                                </w:t>
      </w:r>
      <w:r w:rsidR="00061849">
        <w:rPr>
          <w:sz w:val="20"/>
          <w:szCs w:val="20"/>
        </w:rPr>
        <w:t xml:space="preserve">                                          </w:t>
      </w:r>
      <w:r w:rsidRPr="00215717">
        <w:rPr>
          <w:sz w:val="20"/>
          <w:szCs w:val="20"/>
        </w:rPr>
        <w:t xml:space="preserve"> А.В. Бахтин</w:t>
      </w:r>
    </w:p>
    <w:p w:rsidR="00C85820" w:rsidRDefault="00C85820" w:rsidP="00215717">
      <w:pPr>
        <w:pStyle w:val="200"/>
        <w:spacing w:before="0" w:after="0"/>
        <w:jc w:val="both"/>
        <w:rPr>
          <w:sz w:val="20"/>
          <w:szCs w:val="20"/>
        </w:rPr>
      </w:pPr>
    </w:p>
    <w:tbl>
      <w:tblPr>
        <w:tblW w:w="5000" w:type="pct"/>
        <w:tblLook w:val="04A0"/>
      </w:tblPr>
      <w:tblGrid>
        <w:gridCol w:w="1133"/>
        <w:gridCol w:w="1053"/>
        <w:gridCol w:w="1177"/>
        <w:gridCol w:w="528"/>
        <w:gridCol w:w="502"/>
        <w:gridCol w:w="282"/>
        <w:gridCol w:w="222"/>
        <w:gridCol w:w="222"/>
        <w:gridCol w:w="413"/>
        <w:gridCol w:w="577"/>
        <w:gridCol w:w="577"/>
        <w:gridCol w:w="577"/>
        <w:gridCol w:w="577"/>
        <w:gridCol w:w="577"/>
        <w:gridCol w:w="577"/>
        <w:gridCol w:w="577"/>
      </w:tblGrid>
      <w:tr w:rsidR="00C85820" w:rsidRPr="00C85820" w:rsidTr="00C85820">
        <w:trPr>
          <w:trHeight w:val="20"/>
        </w:trPr>
        <w:tc>
          <w:tcPr>
            <w:tcW w:w="5000" w:type="pct"/>
            <w:gridSpan w:val="16"/>
            <w:tcBorders>
              <w:top w:val="nil"/>
              <w:left w:val="nil"/>
              <w:bottom w:val="nil"/>
              <w:right w:val="nil"/>
            </w:tcBorders>
            <w:shd w:val="clear" w:color="auto" w:fill="auto"/>
            <w:vAlign w:val="bottom"/>
            <w:hideMark/>
          </w:tcPr>
          <w:p w:rsidR="00C85820" w:rsidRDefault="00C85820" w:rsidP="00C85820">
            <w:pPr>
              <w:spacing w:after="0" w:line="240" w:lineRule="auto"/>
              <w:jc w:val="right"/>
              <w:rPr>
                <w:rFonts w:ascii="Times New Roman" w:eastAsia="Times New Roman" w:hAnsi="Times New Roman"/>
                <w:color w:val="000000"/>
                <w:sz w:val="18"/>
                <w:szCs w:val="18"/>
                <w:lang w:eastAsia="ru-RU"/>
              </w:rPr>
            </w:pPr>
            <w:r w:rsidRPr="00C85820">
              <w:rPr>
                <w:rFonts w:ascii="Times New Roman" w:eastAsia="Times New Roman" w:hAnsi="Times New Roman"/>
                <w:color w:val="000000"/>
                <w:sz w:val="18"/>
                <w:szCs w:val="18"/>
                <w:lang w:eastAsia="ru-RU"/>
              </w:rPr>
              <w:t xml:space="preserve">Приложение № 1 </w:t>
            </w:r>
          </w:p>
          <w:p w:rsidR="00C85820" w:rsidRDefault="00C85820" w:rsidP="00C85820">
            <w:pPr>
              <w:spacing w:after="0" w:line="240" w:lineRule="auto"/>
              <w:jc w:val="right"/>
              <w:rPr>
                <w:rFonts w:ascii="Times New Roman" w:eastAsia="Times New Roman" w:hAnsi="Times New Roman"/>
                <w:color w:val="000000"/>
                <w:sz w:val="18"/>
                <w:szCs w:val="18"/>
                <w:lang w:eastAsia="ru-RU"/>
              </w:rPr>
            </w:pPr>
            <w:r w:rsidRPr="00C85820">
              <w:rPr>
                <w:rFonts w:ascii="Times New Roman" w:eastAsia="Times New Roman" w:hAnsi="Times New Roman"/>
                <w:color w:val="000000"/>
                <w:sz w:val="18"/>
                <w:szCs w:val="18"/>
                <w:lang w:eastAsia="ru-RU"/>
              </w:rPr>
              <w:t xml:space="preserve">к постановлению администрации Богучанского района  </w:t>
            </w:r>
          </w:p>
          <w:p w:rsidR="00C85820" w:rsidRDefault="00C85820" w:rsidP="00C85820">
            <w:pPr>
              <w:spacing w:after="0" w:line="240" w:lineRule="auto"/>
              <w:jc w:val="right"/>
              <w:rPr>
                <w:rFonts w:ascii="Times New Roman" w:eastAsia="Times New Roman" w:hAnsi="Times New Roman"/>
                <w:color w:val="000000"/>
                <w:sz w:val="18"/>
                <w:szCs w:val="18"/>
                <w:lang w:eastAsia="ru-RU"/>
              </w:rPr>
            </w:pPr>
            <w:r w:rsidRPr="00C85820">
              <w:rPr>
                <w:rFonts w:ascii="Times New Roman" w:eastAsia="Times New Roman" w:hAnsi="Times New Roman"/>
                <w:color w:val="000000"/>
                <w:sz w:val="18"/>
                <w:szCs w:val="18"/>
                <w:lang w:eastAsia="ru-RU"/>
              </w:rPr>
              <w:t>от "04"09.2017г.   №</w:t>
            </w:r>
            <w:r>
              <w:rPr>
                <w:rFonts w:ascii="Times New Roman" w:eastAsia="Times New Roman" w:hAnsi="Times New Roman"/>
                <w:color w:val="000000"/>
                <w:sz w:val="18"/>
                <w:szCs w:val="18"/>
                <w:lang w:eastAsia="ru-RU"/>
              </w:rPr>
              <w:t xml:space="preserve"> </w:t>
            </w:r>
            <w:r w:rsidRPr="00C85820">
              <w:rPr>
                <w:rFonts w:ascii="Times New Roman" w:eastAsia="Times New Roman" w:hAnsi="Times New Roman"/>
                <w:color w:val="000000"/>
                <w:sz w:val="18"/>
                <w:szCs w:val="18"/>
                <w:lang w:eastAsia="ru-RU"/>
              </w:rPr>
              <w:t>985-П</w:t>
            </w:r>
            <w:r w:rsidRPr="00C85820">
              <w:rPr>
                <w:rFonts w:ascii="Times New Roman" w:eastAsia="Times New Roman" w:hAnsi="Times New Roman"/>
                <w:color w:val="000000"/>
                <w:sz w:val="18"/>
                <w:szCs w:val="18"/>
                <w:lang w:eastAsia="ru-RU"/>
              </w:rPr>
              <w:br/>
            </w:r>
          </w:p>
          <w:p w:rsidR="00C85820" w:rsidRPr="00C85820" w:rsidRDefault="00C85820" w:rsidP="00C85820">
            <w:pPr>
              <w:spacing w:after="0" w:line="240" w:lineRule="auto"/>
              <w:jc w:val="right"/>
              <w:rPr>
                <w:rFonts w:ascii="Times New Roman" w:eastAsia="Times New Roman" w:hAnsi="Times New Roman"/>
                <w:color w:val="000000"/>
                <w:sz w:val="18"/>
                <w:szCs w:val="18"/>
                <w:lang w:eastAsia="ru-RU"/>
              </w:rPr>
            </w:pPr>
            <w:r w:rsidRPr="00C85820">
              <w:rPr>
                <w:rFonts w:ascii="Times New Roman" w:eastAsia="Times New Roman" w:hAnsi="Times New Roman"/>
                <w:color w:val="000000"/>
                <w:sz w:val="18"/>
                <w:szCs w:val="18"/>
                <w:lang w:eastAsia="ru-RU"/>
              </w:rPr>
              <w:t>Приложение № 2</w:t>
            </w:r>
            <w:r w:rsidRPr="00C85820">
              <w:rPr>
                <w:rFonts w:ascii="Times New Roman" w:eastAsia="Times New Roman" w:hAnsi="Times New Roman"/>
                <w:color w:val="000000"/>
                <w:sz w:val="18"/>
                <w:szCs w:val="18"/>
                <w:lang w:eastAsia="ru-RU"/>
              </w:rPr>
              <w:br/>
              <w:t>к муниципальной  программе Богучанского района</w:t>
            </w:r>
            <w:r w:rsidRPr="00C85820">
              <w:rPr>
                <w:rFonts w:ascii="Times New Roman" w:eastAsia="Times New Roman" w:hAnsi="Times New Roman"/>
                <w:color w:val="000000"/>
                <w:sz w:val="18"/>
                <w:szCs w:val="18"/>
                <w:lang w:eastAsia="ru-RU"/>
              </w:rPr>
              <w:br/>
              <w:t xml:space="preserve">«Развитие культуры» </w:t>
            </w:r>
          </w:p>
        </w:tc>
      </w:tr>
      <w:tr w:rsidR="00C85820" w:rsidRPr="00C85820" w:rsidTr="00C85820">
        <w:trPr>
          <w:trHeight w:val="20"/>
        </w:trPr>
        <w:tc>
          <w:tcPr>
            <w:tcW w:w="5000" w:type="pct"/>
            <w:gridSpan w:val="16"/>
            <w:tcBorders>
              <w:top w:val="nil"/>
              <w:left w:val="nil"/>
              <w:bottom w:val="nil"/>
              <w:right w:val="nil"/>
            </w:tcBorders>
            <w:shd w:val="clear" w:color="auto" w:fill="auto"/>
            <w:vAlign w:val="bottom"/>
            <w:hideMark/>
          </w:tcPr>
          <w:p w:rsidR="00C85820" w:rsidRDefault="00C85820" w:rsidP="00C85820">
            <w:pPr>
              <w:spacing w:after="0" w:line="240" w:lineRule="auto"/>
              <w:jc w:val="center"/>
              <w:rPr>
                <w:rFonts w:ascii="Times New Roman" w:eastAsia="Times New Roman" w:hAnsi="Times New Roman"/>
                <w:color w:val="000000"/>
                <w:sz w:val="20"/>
                <w:szCs w:val="20"/>
                <w:lang w:eastAsia="ru-RU"/>
              </w:rPr>
            </w:pPr>
          </w:p>
          <w:p w:rsidR="00C85820" w:rsidRPr="00C85820" w:rsidRDefault="00C85820" w:rsidP="00C85820">
            <w:pPr>
              <w:spacing w:after="0" w:line="240" w:lineRule="auto"/>
              <w:jc w:val="center"/>
              <w:rPr>
                <w:rFonts w:ascii="Times New Roman" w:eastAsia="Times New Roman" w:hAnsi="Times New Roman"/>
                <w:color w:val="000000"/>
                <w:sz w:val="20"/>
                <w:szCs w:val="20"/>
                <w:lang w:eastAsia="ru-RU"/>
              </w:rPr>
            </w:pPr>
            <w:r w:rsidRPr="00C85820">
              <w:rPr>
                <w:rFonts w:ascii="Times New Roman" w:eastAsia="Times New Roman" w:hAnsi="Times New Roman"/>
                <w:color w:val="000000"/>
                <w:sz w:val="20"/>
                <w:szCs w:val="20"/>
                <w:lang w:eastAsia="ru-RU"/>
              </w:rPr>
              <w:t xml:space="preserve">Информация о распределении планируемых расходов  </w:t>
            </w:r>
            <w:r w:rsidRPr="00C85820">
              <w:rPr>
                <w:rFonts w:ascii="Times New Roman" w:eastAsia="Times New Roman" w:hAnsi="Times New Roman"/>
                <w:color w:val="000000"/>
                <w:sz w:val="20"/>
                <w:szCs w:val="20"/>
                <w:lang w:eastAsia="ru-RU"/>
              </w:rPr>
              <w:br/>
              <w:t>по отдельным мероприятиям программы, подпрограммам муниципальной программы Богучанского района «Развитие культуры»</w:t>
            </w:r>
          </w:p>
        </w:tc>
      </w:tr>
      <w:tr w:rsidR="00C85820" w:rsidRPr="00C85820" w:rsidTr="00C85820">
        <w:trPr>
          <w:trHeight w:val="20"/>
        </w:trPr>
        <w:tc>
          <w:tcPr>
            <w:tcW w:w="592"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50"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615"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262"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147"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jc w:val="right"/>
              <w:rPr>
                <w:rFonts w:ascii="Times New Roman" w:eastAsia="Times New Roman" w:hAnsi="Times New Roman"/>
                <w:color w:val="FFFFFF"/>
                <w:sz w:val="14"/>
                <w:szCs w:val="14"/>
                <w:lang w:eastAsia="ru-RU"/>
              </w:rPr>
            </w:pPr>
            <w:r w:rsidRPr="00C85820">
              <w:rPr>
                <w:rFonts w:ascii="Times New Roman" w:eastAsia="Times New Roman" w:hAnsi="Times New Roman"/>
                <w:color w:val="FFFFFF"/>
                <w:sz w:val="14"/>
                <w:szCs w:val="14"/>
                <w:lang w:eastAsia="ru-RU"/>
              </w:rPr>
              <w:t>8</w:t>
            </w:r>
          </w:p>
        </w:tc>
        <w:tc>
          <w:tcPr>
            <w:tcW w:w="116"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116"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216"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301"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301"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301"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301"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301"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301"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301"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r>
      <w:tr w:rsidR="00C85820" w:rsidRPr="00C85820" w:rsidTr="00C85820">
        <w:trPr>
          <w:trHeight w:val="20"/>
        </w:trPr>
        <w:tc>
          <w:tcPr>
            <w:tcW w:w="5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Статус (муниципальная программа, подпрограмма)</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Наименование  программы, подпрограммы</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Наименование ГРБС</w:t>
            </w:r>
          </w:p>
        </w:tc>
        <w:tc>
          <w:tcPr>
            <w:tcW w:w="1133" w:type="pct"/>
            <w:gridSpan w:val="6"/>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 xml:space="preserve">Код бюджетной классификации </w:t>
            </w:r>
          </w:p>
        </w:tc>
        <w:tc>
          <w:tcPr>
            <w:tcW w:w="2110" w:type="pct"/>
            <w:gridSpan w:val="7"/>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Расходы ( руб.), годы</w:t>
            </w:r>
          </w:p>
        </w:tc>
      </w:tr>
      <w:tr w:rsidR="00C85820" w:rsidRPr="00C85820" w:rsidTr="00C85820">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ГРБС</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РзПр</w:t>
            </w:r>
          </w:p>
        </w:tc>
        <w:tc>
          <w:tcPr>
            <w:tcW w:w="379" w:type="pct"/>
            <w:gridSpan w:val="3"/>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ЦСР</w:t>
            </w:r>
          </w:p>
        </w:tc>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ВР</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2014 год</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2015 год</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2016 год</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2017 год</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2018 год</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2019 год</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 xml:space="preserve">Итого на  </w:t>
            </w:r>
            <w:r w:rsidRPr="00C85820">
              <w:rPr>
                <w:rFonts w:ascii="Times New Roman" w:eastAsia="Times New Roman" w:hAnsi="Times New Roman"/>
                <w:color w:val="000000"/>
                <w:sz w:val="14"/>
                <w:szCs w:val="14"/>
                <w:lang w:eastAsia="ru-RU"/>
              </w:rPr>
              <w:br/>
              <w:t>2014-2019 годы</w:t>
            </w:r>
          </w:p>
        </w:tc>
      </w:tr>
      <w:tr w:rsidR="00C85820" w:rsidRPr="00C85820" w:rsidTr="00C85820">
        <w:trPr>
          <w:trHeight w:val="20"/>
        </w:trPr>
        <w:tc>
          <w:tcPr>
            <w:tcW w:w="5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Муниципальная программа</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Развитие культуры</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всего расходные обязательства по программе</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w:t>
            </w:r>
          </w:p>
        </w:tc>
        <w:tc>
          <w:tcPr>
            <w:tcW w:w="379" w:type="pct"/>
            <w:gridSpan w:val="3"/>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00000</w:t>
            </w:r>
          </w:p>
        </w:tc>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165 587 445,10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180 027 426,26</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191 857 789,95</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199 511 536,79</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175 291 590,00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175 291 590,00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1 087 567 378,10</w:t>
            </w:r>
          </w:p>
        </w:tc>
      </w:tr>
      <w:tr w:rsidR="00C85820" w:rsidRPr="00C85820" w:rsidTr="00C85820">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в том числе по ГРБС:</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79" w:type="pct"/>
            <w:gridSpan w:val="3"/>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r>
      <w:tr w:rsidR="00C85820" w:rsidRPr="00C85820" w:rsidTr="00C85820">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МКУ "Муниципальная служба заказчика"</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830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w:t>
            </w:r>
          </w:p>
        </w:tc>
        <w:tc>
          <w:tcPr>
            <w:tcW w:w="379" w:type="pct"/>
            <w:gridSpan w:val="3"/>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0000</w:t>
            </w:r>
          </w:p>
        </w:tc>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5 529 676,34</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305 002,00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5 834 678,34</w:t>
            </w:r>
          </w:p>
        </w:tc>
      </w:tr>
      <w:tr w:rsidR="00C85820" w:rsidRPr="00C85820" w:rsidTr="00C85820">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890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w:t>
            </w:r>
          </w:p>
        </w:tc>
        <w:tc>
          <w:tcPr>
            <w:tcW w:w="379" w:type="pct"/>
            <w:gridSpan w:val="3"/>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0000</w:t>
            </w:r>
          </w:p>
        </w:tc>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500 000,00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150 000,00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01" w:type="pct"/>
            <w:tcBorders>
              <w:top w:val="single" w:sz="4" w:space="0" w:color="auto"/>
              <w:left w:val="single" w:sz="4" w:space="0" w:color="auto"/>
              <w:bottom w:val="single" w:sz="4" w:space="0" w:color="auto"/>
              <w:right w:val="single" w:sz="4" w:space="0" w:color="auto"/>
            </w:tcBorders>
            <w:shd w:val="clear" w:color="000000" w:fill="FFFFFF"/>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109 769,69</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759 769,69</w:t>
            </w:r>
          </w:p>
        </w:tc>
      </w:tr>
      <w:tr w:rsidR="00C85820" w:rsidRPr="00C85820" w:rsidTr="00C85820">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863</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w:t>
            </w:r>
          </w:p>
        </w:tc>
        <w:tc>
          <w:tcPr>
            <w:tcW w:w="379" w:type="pct"/>
            <w:gridSpan w:val="3"/>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30000</w:t>
            </w:r>
          </w:p>
        </w:tc>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500 000,00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1 102 791,66</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1 602 791,66</w:t>
            </w:r>
          </w:p>
        </w:tc>
      </w:tr>
      <w:tr w:rsidR="00C85820" w:rsidRPr="00C85820" w:rsidTr="00C85820">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управление культуры Богучанского района</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856</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w:t>
            </w:r>
          </w:p>
        </w:tc>
        <w:tc>
          <w:tcPr>
            <w:tcW w:w="379" w:type="pct"/>
            <w:gridSpan w:val="3"/>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00000</w:t>
            </w:r>
          </w:p>
        </w:tc>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159 557 768,76</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179 377 426,26</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190 754 998,29</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199 096 765,10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175 291 590,00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175 291 590,00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1 079 370 138,41</w:t>
            </w:r>
          </w:p>
        </w:tc>
      </w:tr>
      <w:tr w:rsidR="00C85820" w:rsidRPr="00C85820" w:rsidTr="00C85820">
        <w:trPr>
          <w:trHeight w:val="20"/>
        </w:trPr>
        <w:tc>
          <w:tcPr>
            <w:tcW w:w="5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Подпрограмма 1</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sz w:val="14"/>
                <w:szCs w:val="14"/>
                <w:lang w:eastAsia="ru-RU"/>
              </w:rPr>
            </w:pPr>
            <w:r w:rsidRPr="00C85820">
              <w:rPr>
                <w:rFonts w:ascii="Times New Roman" w:eastAsia="Times New Roman" w:hAnsi="Times New Roman"/>
                <w:sz w:val="14"/>
                <w:szCs w:val="14"/>
                <w:lang w:eastAsia="ru-RU"/>
              </w:rPr>
              <w:t>Культурное наследие</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всего расходные обязательства по подпрограмме</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856</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w:t>
            </w:r>
          </w:p>
        </w:tc>
        <w:tc>
          <w:tcPr>
            <w:tcW w:w="379" w:type="pct"/>
            <w:gridSpan w:val="3"/>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10000</w:t>
            </w:r>
          </w:p>
        </w:tc>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36 040 940,00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36 505 928,10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41 894 114,38</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37 775 230,40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35 206 536,00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35 206 536,00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222 629 284,88</w:t>
            </w:r>
          </w:p>
        </w:tc>
      </w:tr>
      <w:tr w:rsidR="00C85820" w:rsidRPr="00C85820" w:rsidTr="00C85820">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sz w:val="14"/>
                <w:szCs w:val="14"/>
                <w:lang w:eastAsia="ru-RU"/>
              </w:rPr>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в том числе по ГРБС:</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79" w:type="pct"/>
            <w:gridSpan w:val="3"/>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r>
      <w:tr w:rsidR="00C85820" w:rsidRPr="00C85820" w:rsidTr="00C85820">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sz w:val="14"/>
                <w:szCs w:val="14"/>
                <w:lang w:eastAsia="ru-RU"/>
              </w:rPr>
            </w:pPr>
          </w:p>
        </w:tc>
        <w:tc>
          <w:tcPr>
            <w:tcW w:w="615" w:type="pct"/>
            <w:tcBorders>
              <w:top w:val="single" w:sz="4" w:space="0" w:color="auto"/>
              <w:left w:val="single" w:sz="4" w:space="0" w:color="auto"/>
              <w:bottom w:val="single" w:sz="4" w:space="0" w:color="auto"/>
              <w:right w:val="single" w:sz="4" w:space="0" w:color="auto"/>
            </w:tcBorders>
            <w:shd w:val="clear" w:color="000000" w:fill="FFFFFF"/>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 xml:space="preserve">Финансовое управление </w:t>
            </w:r>
            <w:r w:rsidRPr="00C85820">
              <w:rPr>
                <w:rFonts w:ascii="Times New Roman" w:eastAsia="Times New Roman" w:hAnsi="Times New Roman"/>
                <w:color w:val="000000"/>
                <w:sz w:val="14"/>
                <w:szCs w:val="14"/>
                <w:lang w:eastAsia="ru-RU"/>
              </w:rPr>
              <w:lastRenderedPageBreak/>
              <w:t>администрации Богучанского района</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lastRenderedPageBreak/>
              <w:t>890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w:t>
            </w:r>
          </w:p>
        </w:tc>
        <w:tc>
          <w:tcPr>
            <w:tcW w:w="379" w:type="pct"/>
            <w:gridSpan w:val="3"/>
            <w:tcBorders>
              <w:top w:val="single" w:sz="4" w:space="0" w:color="auto"/>
              <w:left w:val="single" w:sz="4" w:space="0" w:color="auto"/>
              <w:bottom w:val="single" w:sz="4" w:space="0" w:color="auto"/>
              <w:right w:val="single" w:sz="4" w:space="0" w:color="auto"/>
            </w:tcBorders>
            <w:shd w:val="clear" w:color="000000" w:fill="FFFFFF"/>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1000</w:t>
            </w:r>
          </w:p>
        </w:tc>
        <w:tc>
          <w:tcPr>
            <w:tcW w:w="216" w:type="pct"/>
            <w:tcBorders>
              <w:top w:val="single" w:sz="4" w:space="0" w:color="auto"/>
              <w:left w:val="single" w:sz="4" w:space="0" w:color="auto"/>
              <w:bottom w:val="single" w:sz="4" w:space="0" w:color="auto"/>
              <w:right w:val="single" w:sz="4" w:space="0" w:color="auto"/>
            </w:tcBorders>
            <w:shd w:val="clear" w:color="000000" w:fill="FFFFFF"/>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w:t>
            </w:r>
          </w:p>
        </w:tc>
        <w:tc>
          <w:tcPr>
            <w:tcW w:w="301" w:type="pct"/>
            <w:tcBorders>
              <w:top w:val="single" w:sz="4" w:space="0" w:color="auto"/>
              <w:left w:val="single" w:sz="4" w:space="0" w:color="auto"/>
              <w:bottom w:val="single" w:sz="4" w:space="0" w:color="auto"/>
              <w:right w:val="single" w:sz="4" w:space="0" w:color="auto"/>
            </w:tcBorders>
            <w:shd w:val="clear" w:color="000000" w:fill="FFFFFF"/>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000000" w:fill="FFFFFF"/>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000000" w:fill="FFFFFF"/>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000000" w:fill="FFFFFF"/>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64 209,0</w:t>
            </w:r>
            <w:r w:rsidRPr="00C85820">
              <w:rPr>
                <w:rFonts w:ascii="Times New Roman" w:eastAsia="Times New Roman" w:hAnsi="Times New Roman"/>
                <w:color w:val="000000"/>
                <w:sz w:val="14"/>
                <w:szCs w:val="14"/>
                <w:lang w:eastAsia="ru-RU"/>
              </w:rPr>
              <w:lastRenderedPageBreak/>
              <w:t>0</w:t>
            </w:r>
          </w:p>
        </w:tc>
        <w:tc>
          <w:tcPr>
            <w:tcW w:w="301" w:type="pct"/>
            <w:tcBorders>
              <w:top w:val="single" w:sz="4" w:space="0" w:color="auto"/>
              <w:left w:val="single" w:sz="4" w:space="0" w:color="auto"/>
              <w:bottom w:val="single" w:sz="4" w:space="0" w:color="auto"/>
              <w:right w:val="single" w:sz="4" w:space="0" w:color="auto"/>
            </w:tcBorders>
            <w:shd w:val="clear" w:color="000000" w:fill="FFFFFF"/>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000000" w:fill="FFFFFF"/>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64 209,0</w:t>
            </w:r>
            <w:r w:rsidRPr="00C85820">
              <w:rPr>
                <w:rFonts w:ascii="Times New Roman" w:eastAsia="Times New Roman" w:hAnsi="Times New Roman"/>
                <w:color w:val="000000"/>
                <w:sz w:val="14"/>
                <w:szCs w:val="14"/>
                <w:lang w:eastAsia="ru-RU"/>
              </w:rPr>
              <w:lastRenderedPageBreak/>
              <w:t>0</w:t>
            </w:r>
          </w:p>
        </w:tc>
      </w:tr>
      <w:tr w:rsidR="00C85820" w:rsidRPr="00C85820" w:rsidTr="00C85820">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sz w:val="14"/>
                <w:szCs w:val="14"/>
                <w:lang w:eastAsia="ru-RU"/>
              </w:rPr>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управление культуры Богучанского района</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856</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w:t>
            </w:r>
          </w:p>
        </w:tc>
        <w:tc>
          <w:tcPr>
            <w:tcW w:w="379" w:type="pct"/>
            <w:gridSpan w:val="3"/>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10000</w:t>
            </w:r>
          </w:p>
        </w:tc>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36 040 940,00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36 505 928,10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41 894 114,38</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37 711 021,40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35 206 536,00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35 206 536,00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222 565 075,88</w:t>
            </w:r>
          </w:p>
        </w:tc>
      </w:tr>
      <w:tr w:rsidR="00C85820" w:rsidRPr="00C85820" w:rsidTr="00C85820">
        <w:trPr>
          <w:trHeight w:val="20"/>
        </w:trPr>
        <w:tc>
          <w:tcPr>
            <w:tcW w:w="5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Подпрограмма 2</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Искусство и народное творчество</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всего расходные обязательства по подпрограмме</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w:t>
            </w:r>
          </w:p>
        </w:tc>
        <w:tc>
          <w:tcPr>
            <w:tcW w:w="379" w:type="pct"/>
            <w:gridSpan w:val="3"/>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20000</w:t>
            </w:r>
          </w:p>
        </w:tc>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65 976 161,00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82 133 899,38</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86 576 398,77</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86 931 346,90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87 583 921,00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87 583 921,00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496 785 648,05</w:t>
            </w:r>
          </w:p>
        </w:tc>
      </w:tr>
      <w:tr w:rsidR="00C85820" w:rsidRPr="00C85820" w:rsidTr="00C85820">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в том числе по ГРБС:</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79" w:type="pct"/>
            <w:gridSpan w:val="3"/>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r>
      <w:tr w:rsidR="00C85820" w:rsidRPr="00C85820" w:rsidTr="00C85820">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890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w:t>
            </w:r>
          </w:p>
        </w:tc>
        <w:tc>
          <w:tcPr>
            <w:tcW w:w="379" w:type="pct"/>
            <w:gridSpan w:val="3"/>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20000</w:t>
            </w:r>
          </w:p>
        </w:tc>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100 000,00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100 000,00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45 560,69</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245 560,69</w:t>
            </w:r>
          </w:p>
        </w:tc>
      </w:tr>
      <w:tr w:rsidR="00C85820" w:rsidRPr="00C85820" w:rsidTr="00C85820">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управление культуры Богучанского района</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856</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w:t>
            </w:r>
          </w:p>
        </w:tc>
        <w:tc>
          <w:tcPr>
            <w:tcW w:w="379" w:type="pct"/>
            <w:gridSpan w:val="3"/>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20000</w:t>
            </w:r>
          </w:p>
        </w:tc>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65 876 161,00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82 033 899,38</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86 576 398,77</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86 885 786,21</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87 583 921,00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87 583 921,00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496 540 087,36</w:t>
            </w:r>
          </w:p>
        </w:tc>
      </w:tr>
      <w:tr w:rsidR="00C85820" w:rsidRPr="00C85820" w:rsidTr="00C85820">
        <w:trPr>
          <w:trHeight w:val="20"/>
        </w:trPr>
        <w:tc>
          <w:tcPr>
            <w:tcW w:w="5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Подпрограмма 3</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всего расходные обязательства по подпрограмме</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w:t>
            </w:r>
          </w:p>
        </w:tc>
        <w:tc>
          <w:tcPr>
            <w:tcW w:w="379" w:type="pct"/>
            <w:gridSpan w:val="3"/>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30000</w:t>
            </w:r>
          </w:p>
        </w:tc>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63 570 344,10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61 387 598,78</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63 387 276,80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74 804 959,49</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52 501 133,00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52 501 133,00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368 152 445,17</w:t>
            </w:r>
          </w:p>
        </w:tc>
      </w:tr>
      <w:tr w:rsidR="00C85820" w:rsidRPr="00C85820" w:rsidTr="00C85820">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в том числе по ГРБС:</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79" w:type="pct"/>
            <w:gridSpan w:val="3"/>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r>
      <w:tr w:rsidR="00C85820" w:rsidRPr="00C85820" w:rsidTr="00C85820">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890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w:t>
            </w:r>
          </w:p>
        </w:tc>
        <w:tc>
          <w:tcPr>
            <w:tcW w:w="379" w:type="pct"/>
            <w:gridSpan w:val="3"/>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20000</w:t>
            </w:r>
          </w:p>
        </w:tc>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400 000,00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50 000,00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450 000,00</w:t>
            </w:r>
          </w:p>
        </w:tc>
      </w:tr>
      <w:tr w:rsidR="00C85820" w:rsidRPr="00C85820" w:rsidTr="00C85820">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МКУ "Муниципальная служба заказчика"</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830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w:t>
            </w:r>
          </w:p>
        </w:tc>
        <w:tc>
          <w:tcPr>
            <w:tcW w:w="379" w:type="pct"/>
            <w:gridSpan w:val="3"/>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30000</w:t>
            </w:r>
          </w:p>
        </w:tc>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5 529 676,34</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305 002,00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5 834 678,34</w:t>
            </w:r>
          </w:p>
        </w:tc>
      </w:tr>
      <w:tr w:rsidR="00C85820" w:rsidRPr="00C85820" w:rsidTr="00C85820">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Управление муниципальной собственностью</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863</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w:t>
            </w:r>
          </w:p>
        </w:tc>
        <w:tc>
          <w:tcPr>
            <w:tcW w:w="379" w:type="pct"/>
            <w:gridSpan w:val="3"/>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30000</w:t>
            </w:r>
          </w:p>
        </w:tc>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500 000,00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1 102 791,66</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1 602 791,66</w:t>
            </w:r>
          </w:p>
        </w:tc>
      </w:tr>
      <w:tr w:rsidR="00C85820" w:rsidRPr="00C85820" w:rsidTr="00C85820">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управление культуры Богучанского района</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856</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w:t>
            </w:r>
          </w:p>
        </w:tc>
        <w:tc>
          <w:tcPr>
            <w:tcW w:w="379" w:type="pct"/>
            <w:gridSpan w:val="3"/>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30000</w:t>
            </w:r>
          </w:p>
        </w:tc>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000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57 640 667,76</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60 837 598,78</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62 284 485,14</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74 499 957,49</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52 501 133,00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52 501 133,00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360 264 975,17</w:t>
            </w:r>
          </w:p>
        </w:tc>
      </w:tr>
    </w:tbl>
    <w:p w:rsidR="00C85820" w:rsidRPr="00215717" w:rsidRDefault="00C85820" w:rsidP="00215717">
      <w:pPr>
        <w:pStyle w:val="200"/>
        <w:spacing w:before="0" w:after="0"/>
        <w:jc w:val="both"/>
        <w:rPr>
          <w:sz w:val="20"/>
          <w:szCs w:val="20"/>
        </w:rPr>
      </w:pPr>
    </w:p>
    <w:p w:rsidR="00215717" w:rsidRPr="00976A93" w:rsidRDefault="00215717" w:rsidP="00976A93">
      <w:pPr>
        <w:spacing w:after="0" w:line="240" w:lineRule="auto"/>
        <w:rPr>
          <w:rFonts w:ascii="Times New Roman" w:hAnsi="Times New Roman"/>
          <w:sz w:val="20"/>
          <w:szCs w:val="20"/>
        </w:rPr>
      </w:pPr>
    </w:p>
    <w:tbl>
      <w:tblPr>
        <w:tblW w:w="5000" w:type="pct"/>
        <w:tblLook w:val="04A0"/>
      </w:tblPr>
      <w:tblGrid>
        <w:gridCol w:w="1183"/>
        <w:gridCol w:w="1108"/>
        <w:gridCol w:w="1866"/>
        <w:gridCol w:w="745"/>
        <w:gridCol w:w="752"/>
        <w:gridCol w:w="727"/>
        <w:gridCol w:w="768"/>
        <w:gridCol w:w="745"/>
        <w:gridCol w:w="840"/>
        <w:gridCol w:w="837"/>
      </w:tblGrid>
      <w:tr w:rsidR="00C85820" w:rsidRPr="00C85820" w:rsidTr="00C85820">
        <w:trPr>
          <w:trHeight w:val="20"/>
        </w:trPr>
        <w:tc>
          <w:tcPr>
            <w:tcW w:w="5000" w:type="pct"/>
            <w:gridSpan w:val="10"/>
            <w:tcBorders>
              <w:top w:val="nil"/>
              <w:left w:val="nil"/>
              <w:bottom w:val="nil"/>
              <w:right w:val="nil"/>
            </w:tcBorders>
            <w:shd w:val="clear" w:color="auto" w:fill="auto"/>
            <w:vAlign w:val="bottom"/>
            <w:hideMark/>
          </w:tcPr>
          <w:p w:rsidR="00C85820" w:rsidRDefault="00C85820" w:rsidP="00C85820">
            <w:pPr>
              <w:spacing w:after="0" w:line="240" w:lineRule="auto"/>
              <w:jc w:val="right"/>
              <w:rPr>
                <w:rFonts w:ascii="Times New Roman" w:eastAsia="Times New Roman" w:hAnsi="Times New Roman"/>
                <w:color w:val="000000"/>
                <w:sz w:val="18"/>
                <w:szCs w:val="18"/>
                <w:lang w:eastAsia="ru-RU"/>
              </w:rPr>
            </w:pPr>
            <w:r w:rsidRPr="00C85820">
              <w:rPr>
                <w:rFonts w:ascii="Times New Roman" w:eastAsia="Times New Roman" w:hAnsi="Times New Roman"/>
                <w:color w:val="000000"/>
                <w:sz w:val="18"/>
                <w:szCs w:val="18"/>
                <w:lang w:eastAsia="ru-RU"/>
              </w:rPr>
              <w:t xml:space="preserve">Приложение № 2 </w:t>
            </w:r>
          </w:p>
          <w:p w:rsidR="00C85820" w:rsidRDefault="00C85820" w:rsidP="00C85820">
            <w:pPr>
              <w:spacing w:after="0" w:line="240" w:lineRule="auto"/>
              <w:jc w:val="right"/>
              <w:rPr>
                <w:rFonts w:ascii="Times New Roman" w:eastAsia="Times New Roman" w:hAnsi="Times New Roman"/>
                <w:color w:val="000000"/>
                <w:sz w:val="18"/>
                <w:szCs w:val="18"/>
                <w:lang w:eastAsia="ru-RU"/>
              </w:rPr>
            </w:pPr>
            <w:r w:rsidRPr="00C85820">
              <w:rPr>
                <w:rFonts w:ascii="Times New Roman" w:eastAsia="Times New Roman" w:hAnsi="Times New Roman"/>
                <w:color w:val="000000"/>
                <w:sz w:val="18"/>
                <w:szCs w:val="18"/>
                <w:lang w:eastAsia="ru-RU"/>
              </w:rPr>
              <w:t xml:space="preserve">к постановлению администрации Богучанского района  </w:t>
            </w:r>
          </w:p>
          <w:p w:rsidR="00C85820" w:rsidRDefault="00C85820" w:rsidP="00C85820">
            <w:pPr>
              <w:spacing w:after="0" w:line="240" w:lineRule="auto"/>
              <w:jc w:val="right"/>
              <w:rPr>
                <w:rFonts w:ascii="Times New Roman" w:eastAsia="Times New Roman" w:hAnsi="Times New Roman"/>
                <w:color w:val="000000"/>
                <w:sz w:val="18"/>
                <w:szCs w:val="18"/>
                <w:lang w:eastAsia="ru-RU"/>
              </w:rPr>
            </w:pPr>
            <w:r w:rsidRPr="00C85820">
              <w:rPr>
                <w:rFonts w:ascii="Times New Roman" w:eastAsia="Times New Roman" w:hAnsi="Times New Roman"/>
                <w:color w:val="000000"/>
                <w:sz w:val="18"/>
                <w:szCs w:val="18"/>
                <w:lang w:eastAsia="ru-RU"/>
              </w:rPr>
              <w:t>от "04"09.2017г.   №</w:t>
            </w:r>
            <w:r>
              <w:rPr>
                <w:rFonts w:ascii="Times New Roman" w:eastAsia="Times New Roman" w:hAnsi="Times New Roman"/>
                <w:color w:val="000000"/>
                <w:sz w:val="18"/>
                <w:szCs w:val="18"/>
                <w:lang w:eastAsia="ru-RU"/>
              </w:rPr>
              <w:t xml:space="preserve"> </w:t>
            </w:r>
            <w:r w:rsidRPr="00C85820">
              <w:rPr>
                <w:rFonts w:ascii="Times New Roman" w:eastAsia="Times New Roman" w:hAnsi="Times New Roman"/>
                <w:color w:val="000000"/>
                <w:sz w:val="18"/>
                <w:szCs w:val="18"/>
                <w:lang w:eastAsia="ru-RU"/>
              </w:rPr>
              <w:t>985-П</w:t>
            </w:r>
            <w:r w:rsidRPr="00C85820">
              <w:rPr>
                <w:rFonts w:ascii="Times New Roman" w:eastAsia="Times New Roman" w:hAnsi="Times New Roman"/>
                <w:color w:val="000000"/>
                <w:sz w:val="18"/>
                <w:szCs w:val="18"/>
                <w:lang w:eastAsia="ru-RU"/>
              </w:rPr>
              <w:br/>
            </w:r>
          </w:p>
          <w:p w:rsidR="00C85820" w:rsidRPr="00C85820" w:rsidRDefault="00C85820" w:rsidP="00C85820">
            <w:pPr>
              <w:spacing w:after="0" w:line="240" w:lineRule="auto"/>
              <w:jc w:val="right"/>
              <w:rPr>
                <w:rFonts w:ascii="Times New Roman" w:eastAsia="Times New Roman" w:hAnsi="Times New Roman"/>
                <w:color w:val="000000"/>
                <w:sz w:val="18"/>
                <w:szCs w:val="18"/>
                <w:lang w:eastAsia="ru-RU"/>
              </w:rPr>
            </w:pPr>
            <w:r w:rsidRPr="00C85820">
              <w:rPr>
                <w:rFonts w:ascii="Times New Roman" w:eastAsia="Times New Roman" w:hAnsi="Times New Roman"/>
                <w:color w:val="000000"/>
                <w:sz w:val="18"/>
                <w:szCs w:val="18"/>
                <w:lang w:eastAsia="ru-RU"/>
              </w:rPr>
              <w:t>Приложение № 3</w:t>
            </w:r>
            <w:r w:rsidRPr="00C85820">
              <w:rPr>
                <w:rFonts w:ascii="Times New Roman" w:eastAsia="Times New Roman" w:hAnsi="Times New Roman"/>
                <w:color w:val="000000"/>
                <w:sz w:val="18"/>
                <w:szCs w:val="18"/>
                <w:lang w:eastAsia="ru-RU"/>
              </w:rPr>
              <w:br/>
              <w:t>к муниципальной программе Богучанского района</w:t>
            </w:r>
            <w:r w:rsidRPr="00C85820">
              <w:rPr>
                <w:rFonts w:ascii="Times New Roman" w:eastAsia="Times New Roman" w:hAnsi="Times New Roman"/>
                <w:color w:val="000000"/>
                <w:sz w:val="18"/>
                <w:szCs w:val="18"/>
                <w:lang w:eastAsia="ru-RU"/>
              </w:rPr>
              <w:br/>
              <w:t xml:space="preserve">«Развитие культуры» </w:t>
            </w:r>
          </w:p>
        </w:tc>
      </w:tr>
      <w:tr w:rsidR="00C85820" w:rsidRPr="00C85820" w:rsidTr="00C85820">
        <w:trPr>
          <w:trHeight w:val="20"/>
        </w:trPr>
        <w:tc>
          <w:tcPr>
            <w:tcW w:w="5000" w:type="pct"/>
            <w:gridSpan w:val="10"/>
            <w:tcBorders>
              <w:top w:val="nil"/>
              <w:left w:val="nil"/>
              <w:bottom w:val="nil"/>
              <w:right w:val="nil"/>
            </w:tcBorders>
            <w:shd w:val="clear" w:color="auto" w:fill="auto"/>
            <w:vAlign w:val="bottom"/>
            <w:hideMark/>
          </w:tcPr>
          <w:p w:rsidR="00C85820" w:rsidRDefault="00C85820" w:rsidP="00C85820">
            <w:pPr>
              <w:spacing w:after="0" w:line="240" w:lineRule="auto"/>
              <w:jc w:val="center"/>
              <w:rPr>
                <w:rFonts w:ascii="Times New Roman" w:eastAsia="Times New Roman" w:hAnsi="Times New Roman"/>
                <w:color w:val="000000"/>
                <w:sz w:val="20"/>
                <w:szCs w:val="20"/>
                <w:lang w:eastAsia="ru-RU"/>
              </w:rPr>
            </w:pPr>
          </w:p>
          <w:p w:rsidR="00C85820" w:rsidRPr="00C85820" w:rsidRDefault="00C85820" w:rsidP="00C85820">
            <w:pPr>
              <w:spacing w:after="0" w:line="240" w:lineRule="auto"/>
              <w:jc w:val="center"/>
              <w:rPr>
                <w:rFonts w:ascii="Times New Roman" w:eastAsia="Times New Roman" w:hAnsi="Times New Roman"/>
                <w:color w:val="000000"/>
                <w:sz w:val="20"/>
                <w:szCs w:val="20"/>
                <w:lang w:eastAsia="ru-RU"/>
              </w:rPr>
            </w:pPr>
            <w:r w:rsidRPr="00C85820">
              <w:rPr>
                <w:rFonts w:ascii="Times New Roman" w:eastAsia="Times New Roman" w:hAnsi="Times New Roman"/>
                <w:color w:val="000000"/>
                <w:sz w:val="20"/>
                <w:szCs w:val="20"/>
                <w:lang w:eastAsia="ru-RU"/>
              </w:rPr>
              <w:t xml:space="preserve">Информация о ресурсном обеспечении и прогнозной оценке расходов на реализацию целей </w:t>
            </w:r>
            <w:r w:rsidRPr="00C85820">
              <w:rPr>
                <w:rFonts w:ascii="Times New Roman" w:eastAsia="Times New Roman" w:hAnsi="Times New Roman"/>
                <w:color w:val="000000"/>
                <w:sz w:val="20"/>
                <w:szCs w:val="20"/>
                <w:lang w:eastAsia="ru-RU"/>
              </w:rPr>
              <w:br/>
              <w:t>муниципальной  программы Богучанского района «Развитие культуры» с уче</w:t>
            </w:r>
            <w:r>
              <w:rPr>
                <w:rFonts w:ascii="Times New Roman" w:eastAsia="Times New Roman" w:hAnsi="Times New Roman"/>
                <w:color w:val="000000"/>
                <w:sz w:val="20"/>
                <w:szCs w:val="20"/>
                <w:lang w:eastAsia="ru-RU"/>
              </w:rPr>
              <w:t xml:space="preserve">том источников финансирования,  </w:t>
            </w:r>
            <w:r w:rsidRPr="00C85820">
              <w:rPr>
                <w:rFonts w:ascii="Times New Roman" w:eastAsia="Times New Roman" w:hAnsi="Times New Roman"/>
                <w:color w:val="000000"/>
                <w:sz w:val="20"/>
                <w:szCs w:val="20"/>
                <w:lang w:eastAsia="ru-RU"/>
              </w:rPr>
              <w:t>в том числе по уровням бюджетной системы</w:t>
            </w:r>
          </w:p>
        </w:tc>
      </w:tr>
      <w:tr w:rsidR="00C85820" w:rsidRPr="00C85820" w:rsidTr="00C85820">
        <w:trPr>
          <w:trHeight w:val="20"/>
        </w:trPr>
        <w:tc>
          <w:tcPr>
            <w:tcW w:w="618"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389"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393"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380"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401"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389"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439"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438" w:type="pct"/>
            <w:tcBorders>
              <w:top w:val="nil"/>
              <w:left w:val="nil"/>
              <w:bottom w:val="single" w:sz="4" w:space="0" w:color="auto"/>
              <w:right w:val="nil"/>
            </w:tcBorders>
            <w:shd w:val="clear" w:color="auto" w:fill="auto"/>
            <w:vAlign w:val="bottom"/>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r>
      <w:tr w:rsidR="00C85820" w:rsidRPr="00C85820" w:rsidTr="00C85820">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 xml:space="preserve">Статус </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Наименование  программы,  подпрограммы</w:t>
            </w:r>
          </w:p>
        </w:tc>
        <w:tc>
          <w:tcPr>
            <w:tcW w:w="9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 xml:space="preserve">Ответственный исполнитель, </w:t>
            </w:r>
            <w:r w:rsidRPr="00C85820">
              <w:rPr>
                <w:rFonts w:ascii="Times New Roman" w:eastAsia="Times New Roman" w:hAnsi="Times New Roman"/>
                <w:color w:val="000000"/>
                <w:sz w:val="14"/>
                <w:szCs w:val="14"/>
                <w:lang w:eastAsia="ru-RU"/>
              </w:rPr>
              <w:br/>
              <w:t>соисполнители</w:t>
            </w:r>
          </w:p>
        </w:tc>
        <w:tc>
          <w:tcPr>
            <w:tcW w:w="2828" w:type="pct"/>
            <w:gridSpan w:val="7"/>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Оценка расходов ( руб.), годы</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2014 год</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2015 год</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2016 год</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2017 год</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2018 год</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2019 год</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 xml:space="preserve">Итого на  </w:t>
            </w:r>
            <w:r w:rsidRPr="00C85820">
              <w:rPr>
                <w:rFonts w:ascii="Times New Roman" w:eastAsia="Times New Roman" w:hAnsi="Times New Roman"/>
                <w:color w:val="000000"/>
                <w:sz w:val="14"/>
                <w:szCs w:val="14"/>
                <w:lang w:eastAsia="ru-RU"/>
              </w:rPr>
              <w:br/>
              <w:t>2014-2019 годы</w:t>
            </w:r>
          </w:p>
        </w:tc>
      </w:tr>
      <w:tr w:rsidR="00C85820" w:rsidRPr="00C85820" w:rsidTr="00C85820">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Муниципальная программа</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Развитие культуры</w:t>
            </w: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 xml:space="preserve">Всего </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165 587 445,10</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180 027 426,26</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191 857 789,95</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199 511 536,79</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175 291 590,00</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175 291 590,00</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1 087 567 378,10</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в том числе :</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ind w:firstLineChars="300" w:firstLine="420"/>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федеральный бюджет</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168 700,00</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68 400,00</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567 490,00</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804 590,00</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ind w:firstLineChars="300" w:firstLine="420"/>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краевой бюджет</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1 321 262,59</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686 165,00</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3 708 608,00</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6 382 867,30</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12 098 902,89</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ind w:firstLineChars="300" w:firstLine="420"/>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внебюджетные источники</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ind w:firstLineChars="300" w:firstLine="420"/>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бюджет поселений</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17 152 940,00</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26 053 396,00</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25 406 310,00</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31 575 616,00</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25 868 741,00</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25 868 741,00</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151 925 744,00</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ind w:firstLineChars="300" w:firstLine="420"/>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районный бюджет</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147 113 242,51</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153 119 165,26</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162 674 471,95</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160 985 563,49</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149 422 849,00</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149 422 849,00</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outlineLvl w:val="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922 738 141,21</w:t>
            </w:r>
          </w:p>
        </w:tc>
      </w:tr>
      <w:tr w:rsidR="00C85820" w:rsidRPr="00C85820" w:rsidTr="00C85820">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Подпрограмма 1</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sz w:val="14"/>
                <w:szCs w:val="14"/>
                <w:lang w:eastAsia="ru-RU"/>
              </w:rPr>
            </w:pPr>
            <w:r w:rsidRPr="00C85820">
              <w:rPr>
                <w:rFonts w:ascii="Times New Roman" w:eastAsia="Times New Roman" w:hAnsi="Times New Roman"/>
                <w:sz w:val="14"/>
                <w:szCs w:val="14"/>
                <w:lang w:eastAsia="ru-RU"/>
              </w:rPr>
              <w:t>Культурное наследие</w:t>
            </w: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 xml:space="preserve">Всего </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36 040 940,00</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36 505 928,10</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41 894 114,38</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37 775 230,40</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35 206 536,00</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35 206 536,00</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222 629 284,88</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в том числе :</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Управление  культуры Богучанского района</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36 040 940,00</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36 505 928,10</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41 894 114,38</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37 775 230,40</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35 206 536,00</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35 206 536,00</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222 629 284,88</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ind w:firstLineChars="300" w:firstLine="42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 xml:space="preserve">федеральный </w:t>
            </w:r>
            <w:r w:rsidRPr="00C85820">
              <w:rPr>
                <w:rFonts w:ascii="Times New Roman" w:eastAsia="Times New Roman" w:hAnsi="Times New Roman"/>
                <w:color w:val="000000"/>
                <w:sz w:val="14"/>
                <w:szCs w:val="14"/>
                <w:lang w:eastAsia="ru-RU"/>
              </w:rPr>
              <w:lastRenderedPageBreak/>
              <w:t>бюджет</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 xml:space="preserve">18 </w:t>
            </w:r>
            <w:r w:rsidRPr="00C85820">
              <w:rPr>
                <w:rFonts w:ascii="Times New Roman" w:eastAsia="Times New Roman" w:hAnsi="Times New Roman"/>
                <w:color w:val="000000"/>
                <w:sz w:val="14"/>
                <w:szCs w:val="14"/>
                <w:lang w:eastAsia="ru-RU"/>
              </w:rPr>
              <w:lastRenderedPageBreak/>
              <w:t>700,00</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lastRenderedPageBreak/>
              <w:t xml:space="preserve">18 </w:t>
            </w:r>
            <w:r w:rsidRPr="00C85820">
              <w:rPr>
                <w:rFonts w:ascii="Times New Roman" w:eastAsia="Times New Roman" w:hAnsi="Times New Roman"/>
                <w:color w:val="000000"/>
                <w:sz w:val="14"/>
                <w:szCs w:val="14"/>
                <w:lang w:eastAsia="ru-RU"/>
              </w:rPr>
              <w:lastRenderedPageBreak/>
              <w:t>400,00</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lastRenderedPageBreak/>
              <w:t xml:space="preserve">17 </w:t>
            </w:r>
            <w:r w:rsidRPr="00C85820">
              <w:rPr>
                <w:rFonts w:ascii="Times New Roman" w:eastAsia="Times New Roman" w:hAnsi="Times New Roman"/>
                <w:color w:val="000000"/>
                <w:sz w:val="14"/>
                <w:szCs w:val="14"/>
                <w:lang w:eastAsia="ru-RU"/>
              </w:rPr>
              <w:lastRenderedPageBreak/>
              <w:t>500,00</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lastRenderedPageBreak/>
              <w:t>-</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54 600,00</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ind w:firstLineChars="300" w:firstLine="42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краевой бюджет</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165 876,43</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313 300,00</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342 500,00</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2 346 780,62</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3 168 457,05</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ind w:firstLineChars="300" w:firstLine="42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внебюджетные источники</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ind w:firstLineChars="300" w:firstLine="42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бюджет поселений</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1 648 300,00</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1 759 809,00</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1 931 756,00</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2 014 484,00</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1 996 210,00</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1 996 210,00</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11 346 769,00</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ind w:firstLineChars="300" w:firstLine="42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районный бюджет</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34 226 763,57</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34 414 119,10</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39 601 458,38</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33 396 465,78</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33 210 326,00</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33 210 326,00</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208 059 458,83</w:t>
            </w:r>
          </w:p>
        </w:tc>
      </w:tr>
      <w:tr w:rsidR="00C85820" w:rsidRPr="00C85820" w:rsidTr="00C85820">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Подпрограмма 2</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Исскуство и народное творчество</w:t>
            </w: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 xml:space="preserve">Всего </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65 976 161,00</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82 133 899,38</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86 576 398,77</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86 931 346,90</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87 583 921,00</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87 583 921,00</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496 785 648,05</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в том числе :</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65 976 161,00</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82 133 899,38</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86 576 398,77</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86 931 346,90</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87 583 921,00</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87 583 921,00</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496 785 648,05</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ind w:firstLineChars="300" w:firstLine="42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федеральный бюджет</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ind w:firstLineChars="300" w:firstLine="42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краевой бюджет</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221 004,86</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2 419 619,38</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2 640 624,24</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ind w:firstLineChars="300" w:firstLine="42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внебюджетные источники</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ind w:firstLineChars="300" w:firstLine="42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бюджет поселений</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15 504 640,00</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24 293 587,00</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23 274 554,00</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25 674 020,00</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23 872 531,00</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23 872 531,00</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136 491 863,00</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ind w:firstLineChars="300" w:firstLine="42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районный бюджет</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50 250 516,14</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57 840 312,38</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63 301 844,77</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58 837 707,52</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63 711 390,00</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63 711 390,00</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357 653 160,81</w:t>
            </w:r>
          </w:p>
        </w:tc>
      </w:tr>
      <w:tr w:rsidR="00C85820" w:rsidRPr="00C85820" w:rsidTr="00C85820">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Подпрограмма 3</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 xml:space="preserve">Всего </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63 570 344,10</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61 387 598,78</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63 387 276,80</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74 804 959,49</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52 501 133,00</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52 501 133,00</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368 152 445,17</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в том числе :</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 МКУ "Муниципальная служба заказчик, УМС Богучанского района</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63 570 344,10</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61 387 598,78</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63 387 276,80</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74 804 959,49</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52 501 133,00</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52 501 133,00</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368 152 445,17</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ind w:firstLineChars="300" w:firstLine="42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федеральный бюджет</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150 000,00</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50 000,00</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549 990,00</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749 990,00</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ind w:firstLineChars="300" w:firstLine="42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краевой бюджет</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934 381,30</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372 865,00</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3 366 108,00</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1 616 467,30</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6 289 821,60</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ind w:firstLineChars="300" w:firstLine="42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внебюджетные источники</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ind w:firstLineChars="300" w:firstLine="42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бюджет поселений</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200 000,00</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3 887 112,00</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4 087 112,00</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ind w:firstLineChars="300" w:firstLine="42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районный бюджет</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62 635 962,80</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60 864 733,78</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59 771 168,80</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68 751 390,19</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52 501 133,00</w:t>
            </w: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52 501 133,00</w:t>
            </w: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357 025 521,57</w:t>
            </w:r>
          </w:p>
        </w:tc>
      </w:tr>
      <w:tr w:rsidR="00C85820" w:rsidRPr="00C85820" w:rsidTr="00C85820">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85820" w:rsidRPr="00C85820" w:rsidRDefault="00C85820" w:rsidP="00C85820">
            <w:pPr>
              <w:spacing w:after="0" w:line="240" w:lineRule="auto"/>
              <w:rPr>
                <w:rFonts w:ascii="Times New Roman" w:eastAsia="Times New Roman" w:hAnsi="Times New Roman"/>
                <w:color w:val="000000"/>
                <w:sz w:val="14"/>
                <w:szCs w:val="14"/>
                <w:lang w:eastAsia="ru-RU"/>
              </w:rPr>
            </w:pPr>
          </w:p>
        </w:tc>
        <w:tc>
          <w:tcPr>
            <w:tcW w:w="975"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C85820">
            <w:pPr>
              <w:spacing w:after="0" w:line="240" w:lineRule="auto"/>
              <w:ind w:firstLineChars="300" w:firstLine="420"/>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юридические лица</w:t>
            </w: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93"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380"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c>
          <w:tcPr>
            <w:tcW w:w="401"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38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439"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p>
        </w:tc>
        <w:tc>
          <w:tcPr>
            <w:tcW w:w="438" w:type="pct"/>
            <w:tcBorders>
              <w:top w:val="single" w:sz="4" w:space="0" w:color="auto"/>
              <w:left w:val="nil"/>
              <w:bottom w:val="single" w:sz="4" w:space="0" w:color="auto"/>
              <w:right w:val="single" w:sz="4" w:space="0" w:color="auto"/>
            </w:tcBorders>
            <w:shd w:val="clear" w:color="auto" w:fill="auto"/>
            <w:hideMark/>
          </w:tcPr>
          <w:p w:rsidR="00C85820" w:rsidRPr="00C85820" w:rsidRDefault="00C85820" w:rsidP="002568B7">
            <w:pPr>
              <w:spacing w:after="0" w:line="240" w:lineRule="auto"/>
              <w:jc w:val="center"/>
              <w:rPr>
                <w:rFonts w:ascii="Times New Roman" w:eastAsia="Times New Roman" w:hAnsi="Times New Roman"/>
                <w:color w:val="000000"/>
                <w:sz w:val="14"/>
                <w:szCs w:val="14"/>
                <w:lang w:eastAsia="ru-RU"/>
              </w:rPr>
            </w:pPr>
            <w:r w:rsidRPr="00C85820">
              <w:rPr>
                <w:rFonts w:ascii="Times New Roman" w:eastAsia="Times New Roman" w:hAnsi="Times New Roman"/>
                <w:color w:val="000000"/>
                <w:sz w:val="14"/>
                <w:szCs w:val="14"/>
                <w:lang w:eastAsia="ru-RU"/>
              </w:rPr>
              <w:t>-</w:t>
            </w:r>
          </w:p>
        </w:tc>
      </w:tr>
    </w:tbl>
    <w:p w:rsidR="00976A93" w:rsidRPr="00976A93" w:rsidRDefault="00976A93" w:rsidP="00976A93">
      <w:pPr>
        <w:tabs>
          <w:tab w:val="left" w:pos="709"/>
        </w:tabs>
        <w:spacing w:after="0" w:line="240" w:lineRule="auto"/>
        <w:rPr>
          <w:rFonts w:ascii="Times New Roman" w:hAnsi="Times New Roman"/>
          <w:sz w:val="20"/>
          <w:szCs w:val="20"/>
        </w:rPr>
      </w:pPr>
    </w:p>
    <w:tbl>
      <w:tblPr>
        <w:tblW w:w="5000" w:type="pct"/>
        <w:tblLook w:val="04A0"/>
      </w:tblPr>
      <w:tblGrid>
        <w:gridCol w:w="385"/>
        <w:gridCol w:w="1153"/>
        <w:gridCol w:w="874"/>
        <w:gridCol w:w="486"/>
        <w:gridCol w:w="463"/>
        <w:gridCol w:w="329"/>
        <w:gridCol w:w="273"/>
        <w:gridCol w:w="443"/>
        <w:gridCol w:w="386"/>
        <w:gridCol w:w="528"/>
        <w:gridCol w:w="528"/>
        <w:gridCol w:w="528"/>
        <w:gridCol w:w="528"/>
        <w:gridCol w:w="528"/>
        <w:gridCol w:w="528"/>
        <w:gridCol w:w="528"/>
        <w:gridCol w:w="1083"/>
      </w:tblGrid>
      <w:tr w:rsidR="002568B7" w:rsidRPr="002568B7" w:rsidTr="002568B7">
        <w:trPr>
          <w:trHeight w:val="20"/>
        </w:trPr>
        <w:tc>
          <w:tcPr>
            <w:tcW w:w="5000" w:type="pct"/>
            <w:gridSpan w:val="17"/>
            <w:tcBorders>
              <w:top w:val="nil"/>
              <w:left w:val="nil"/>
              <w:bottom w:val="nil"/>
              <w:right w:val="nil"/>
            </w:tcBorders>
            <w:shd w:val="clear" w:color="auto" w:fill="auto"/>
            <w:hideMark/>
          </w:tcPr>
          <w:p w:rsidR="002568B7" w:rsidRDefault="002568B7" w:rsidP="002568B7">
            <w:pPr>
              <w:spacing w:after="0" w:line="240" w:lineRule="auto"/>
              <w:jc w:val="right"/>
              <w:rPr>
                <w:rFonts w:ascii="Times New Roman" w:eastAsia="Times New Roman" w:hAnsi="Times New Roman"/>
                <w:color w:val="000000"/>
                <w:sz w:val="18"/>
                <w:szCs w:val="18"/>
                <w:lang w:eastAsia="ru-RU"/>
              </w:rPr>
            </w:pPr>
            <w:r w:rsidRPr="002568B7">
              <w:rPr>
                <w:rFonts w:ascii="Times New Roman" w:eastAsia="Times New Roman" w:hAnsi="Times New Roman"/>
                <w:color w:val="000000"/>
                <w:sz w:val="18"/>
                <w:szCs w:val="18"/>
                <w:lang w:eastAsia="ru-RU"/>
              </w:rPr>
              <w:t xml:space="preserve">Приложение № 3 </w:t>
            </w:r>
          </w:p>
          <w:p w:rsidR="002568B7" w:rsidRDefault="002568B7" w:rsidP="002568B7">
            <w:pPr>
              <w:spacing w:after="0" w:line="240" w:lineRule="auto"/>
              <w:jc w:val="right"/>
              <w:rPr>
                <w:rFonts w:ascii="Times New Roman" w:eastAsia="Times New Roman" w:hAnsi="Times New Roman"/>
                <w:color w:val="000000"/>
                <w:sz w:val="18"/>
                <w:szCs w:val="18"/>
                <w:lang w:eastAsia="ru-RU"/>
              </w:rPr>
            </w:pPr>
            <w:r w:rsidRPr="002568B7">
              <w:rPr>
                <w:rFonts w:ascii="Times New Roman" w:eastAsia="Times New Roman" w:hAnsi="Times New Roman"/>
                <w:color w:val="000000"/>
                <w:sz w:val="18"/>
                <w:szCs w:val="18"/>
                <w:lang w:eastAsia="ru-RU"/>
              </w:rPr>
              <w:t xml:space="preserve">к постановлению администрации Богучанского района  </w:t>
            </w:r>
          </w:p>
          <w:p w:rsidR="002568B7" w:rsidRDefault="002568B7" w:rsidP="002568B7">
            <w:pPr>
              <w:spacing w:after="0" w:line="240" w:lineRule="auto"/>
              <w:jc w:val="right"/>
              <w:rPr>
                <w:rFonts w:ascii="Times New Roman" w:eastAsia="Times New Roman" w:hAnsi="Times New Roman"/>
                <w:color w:val="000000"/>
                <w:sz w:val="18"/>
                <w:szCs w:val="18"/>
                <w:lang w:eastAsia="ru-RU"/>
              </w:rPr>
            </w:pPr>
            <w:r w:rsidRPr="002568B7">
              <w:rPr>
                <w:rFonts w:ascii="Times New Roman" w:eastAsia="Times New Roman" w:hAnsi="Times New Roman"/>
                <w:color w:val="000000"/>
                <w:sz w:val="18"/>
                <w:szCs w:val="18"/>
                <w:lang w:eastAsia="ru-RU"/>
              </w:rPr>
              <w:t>от "04"09.2017г.   №985-П</w:t>
            </w:r>
            <w:r w:rsidRPr="002568B7">
              <w:rPr>
                <w:rFonts w:ascii="Times New Roman" w:eastAsia="Times New Roman" w:hAnsi="Times New Roman"/>
                <w:color w:val="000000"/>
                <w:sz w:val="18"/>
                <w:szCs w:val="18"/>
                <w:lang w:eastAsia="ru-RU"/>
              </w:rPr>
              <w:br/>
            </w:r>
          </w:p>
          <w:p w:rsidR="002568B7" w:rsidRDefault="002568B7" w:rsidP="002568B7">
            <w:pPr>
              <w:spacing w:after="0" w:line="240" w:lineRule="auto"/>
              <w:jc w:val="right"/>
              <w:rPr>
                <w:rFonts w:ascii="Times New Roman" w:eastAsia="Times New Roman" w:hAnsi="Times New Roman"/>
                <w:color w:val="000000"/>
                <w:sz w:val="18"/>
                <w:szCs w:val="18"/>
                <w:lang w:eastAsia="ru-RU"/>
              </w:rPr>
            </w:pPr>
            <w:r w:rsidRPr="002568B7">
              <w:rPr>
                <w:rFonts w:ascii="Times New Roman" w:eastAsia="Times New Roman" w:hAnsi="Times New Roman"/>
                <w:color w:val="000000"/>
                <w:sz w:val="18"/>
                <w:szCs w:val="18"/>
                <w:lang w:eastAsia="ru-RU"/>
              </w:rPr>
              <w:t xml:space="preserve">Приложение № 2 </w:t>
            </w:r>
            <w:r w:rsidRPr="002568B7">
              <w:rPr>
                <w:rFonts w:ascii="Times New Roman" w:eastAsia="Times New Roman" w:hAnsi="Times New Roman"/>
                <w:color w:val="000000"/>
                <w:sz w:val="18"/>
                <w:szCs w:val="18"/>
                <w:lang w:eastAsia="ru-RU"/>
              </w:rPr>
              <w:br/>
              <w:t xml:space="preserve">к подпрограмме "Культурное наследие", реализуемой в рамках </w:t>
            </w:r>
          </w:p>
          <w:p w:rsidR="002568B7" w:rsidRPr="002568B7" w:rsidRDefault="002568B7" w:rsidP="002568B7">
            <w:pPr>
              <w:spacing w:after="0" w:line="240" w:lineRule="auto"/>
              <w:jc w:val="right"/>
              <w:rPr>
                <w:rFonts w:ascii="Times New Roman" w:eastAsia="Times New Roman" w:hAnsi="Times New Roman"/>
                <w:color w:val="000000"/>
                <w:sz w:val="18"/>
                <w:szCs w:val="18"/>
                <w:lang w:eastAsia="ru-RU"/>
              </w:rPr>
            </w:pPr>
            <w:r w:rsidRPr="002568B7">
              <w:rPr>
                <w:rFonts w:ascii="Times New Roman" w:eastAsia="Times New Roman" w:hAnsi="Times New Roman"/>
                <w:color w:val="000000"/>
                <w:sz w:val="18"/>
                <w:szCs w:val="18"/>
                <w:lang w:eastAsia="ru-RU"/>
              </w:rPr>
              <w:t>муниципальной программы Богучанского рай</w:t>
            </w:r>
            <w:r>
              <w:rPr>
                <w:rFonts w:ascii="Times New Roman" w:eastAsia="Times New Roman" w:hAnsi="Times New Roman"/>
                <w:color w:val="000000"/>
                <w:sz w:val="18"/>
                <w:szCs w:val="18"/>
                <w:lang w:eastAsia="ru-RU"/>
              </w:rPr>
              <w:t>о</w:t>
            </w:r>
            <w:r w:rsidRPr="002568B7">
              <w:rPr>
                <w:rFonts w:ascii="Times New Roman" w:eastAsia="Times New Roman" w:hAnsi="Times New Roman"/>
                <w:color w:val="000000"/>
                <w:sz w:val="18"/>
                <w:szCs w:val="18"/>
                <w:lang w:eastAsia="ru-RU"/>
              </w:rPr>
              <w:t>на "Развитие культуры"</w:t>
            </w:r>
          </w:p>
        </w:tc>
      </w:tr>
      <w:tr w:rsidR="002568B7" w:rsidRPr="002568B7" w:rsidTr="002568B7">
        <w:trPr>
          <w:trHeight w:val="20"/>
        </w:trPr>
        <w:tc>
          <w:tcPr>
            <w:tcW w:w="5000" w:type="pct"/>
            <w:gridSpan w:val="17"/>
            <w:tcBorders>
              <w:top w:val="nil"/>
              <w:left w:val="nil"/>
              <w:bottom w:val="nil"/>
              <w:right w:val="nil"/>
            </w:tcBorders>
            <w:shd w:val="clear" w:color="auto" w:fill="auto"/>
            <w:hideMark/>
          </w:tcPr>
          <w:p w:rsidR="002568B7" w:rsidRPr="002568B7" w:rsidRDefault="002568B7" w:rsidP="002568B7">
            <w:pPr>
              <w:spacing w:after="0" w:line="240" w:lineRule="auto"/>
              <w:jc w:val="center"/>
              <w:rPr>
                <w:rFonts w:ascii="Times New Roman" w:eastAsia="Times New Roman" w:hAnsi="Times New Roman"/>
                <w:bCs/>
                <w:color w:val="000000"/>
                <w:sz w:val="20"/>
                <w:szCs w:val="20"/>
                <w:lang w:eastAsia="ru-RU"/>
              </w:rPr>
            </w:pPr>
          </w:p>
          <w:p w:rsidR="002568B7" w:rsidRPr="002568B7" w:rsidRDefault="002568B7" w:rsidP="002568B7">
            <w:pPr>
              <w:spacing w:after="0" w:line="240" w:lineRule="auto"/>
              <w:jc w:val="center"/>
              <w:rPr>
                <w:rFonts w:ascii="Times New Roman" w:eastAsia="Times New Roman" w:hAnsi="Times New Roman"/>
                <w:bCs/>
                <w:color w:val="000000"/>
                <w:sz w:val="14"/>
                <w:szCs w:val="14"/>
                <w:lang w:eastAsia="ru-RU"/>
              </w:rPr>
            </w:pPr>
            <w:r w:rsidRPr="002568B7">
              <w:rPr>
                <w:rFonts w:ascii="Times New Roman" w:eastAsia="Times New Roman" w:hAnsi="Times New Roman"/>
                <w:bCs/>
                <w:color w:val="000000"/>
                <w:sz w:val="20"/>
                <w:szCs w:val="20"/>
                <w:lang w:eastAsia="ru-RU"/>
              </w:rPr>
              <w:t xml:space="preserve">Перечень мероприятий подпрограммы "Культурное наследие"  </w:t>
            </w:r>
            <w:r w:rsidRPr="002568B7">
              <w:rPr>
                <w:rFonts w:ascii="Times New Roman" w:eastAsia="Times New Roman" w:hAnsi="Times New Roman"/>
                <w:bCs/>
                <w:color w:val="000000"/>
                <w:sz w:val="20"/>
                <w:szCs w:val="20"/>
                <w:lang w:eastAsia="ru-RU"/>
              </w:rPr>
              <w:br/>
              <w:t>с указанием объема средств на их реализацию и ожидаемых результатов</w:t>
            </w:r>
          </w:p>
        </w:tc>
      </w:tr>
      <w:tr w:rsidR="002568B7" w:rsidRPr="002568B7" w:rsidTr="002568B7">
        <w:trPr>
          <w:trHeight w:val="20"/>
        </w:trPr>
        <w:tc>
          <w:tcPr>
            <w:tcW w:w="201" w:type="pct"/>
            <w:tcBorders>
              <w:top w:val="nil"/>
              <w:left w:val="nil"/>
              <w:bottom w:val="nil"/>
              <w:right w:val="nil"/>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602" w:type="pct"/>
            <w:tcBorders>
              <w:top w:val="nil"/>
              <w:left w:val="nil"/>
              <w:bottom w:val="nil"/>
              <w:right w:val="nil"/>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tcBorders>
              <w:top w:val="nil"/>
              <w:left w:val="nil"/>
              <w:bottom w:val="nil"/>
              <w:right w:val="nil"/>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nil"/>
              <w:right w:val="nil"/>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42" w:type="pct"/>
            <w:tcBorders>
              <w:top w:val="nil"/>
              <w:left w:val="nil"/>
              <w:bottom w:val="nil"/>
              <w:right w:val="nil"/>
            </w:tcBorders>
            <w:shd w:val="clear" w:color="auto" w:fill="auto"/>
            <w:hideMark/>
          </w:tcPr>
          <w:p w:rsidR="002568B7" w:rsidRPr="002568B7" w:rsidRDefault="002568B7" w:rsidP="002568B7">
            <w:pPr>
              <w:spacing w:after="0" w:line="240" w:lineRule="auto"/>
              <w:rPr>
                <w:rFonts w:ascii="Times New Roman" w:eastAsia="Times New Roman" w:hAnsi="Times New Roman"/>
                <w:color w:val="FFFFFF"/>
                <w:sz w:val="14"/>
                <w:szCs w:val="14"/>
                <w:lang w:eastAsia="ru-RU"/>
              </w:rPr>
            </w:pPr>
          </w:p>
        </w:tc>
        <w:tc>
          <w:tcPr>
            <w:tcW w:w="172" w:type="pct"/>
            <w:tcBorders>
              <w:top w:val="nil"/>
              <w:left w:val="nil"/>
              <w:bottom w:val="nil"/>
              <w:right w:val="nil"/>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FFFFFF"/>
                <w:sz w:val="14"/>
                <w:szCs w:val="14"/>
                <w:lang w:eastAsia="ru-RU"/>
              </w:rPr>
            </w:pPr>
            <w:r w:rsidRPr="002568B7">
              <w:rPr>
                <w:rFonts w:ascii="Times New Roman" w:eastAsia="Times New Roman" w:hAnsi="Times New Roman"/>
                <w:color w:val="FFFFFF"/>
                <w:sz w:val="14"/>
                <w:szCs w:val="14"/>
                <w:lang w:eastAsia="ru-RU"/>
              </w:rPr>
              <w:t>08</w:t>
            </w:r>
          </w:p>
        </w:tc>
        <w:tc>
          <w:tcPr>
            <w:tcW w:w="143" w:type="pct"/>
            <w:tcBorders>
              <w:top w:val="nil"/>
              <w:left w:val="nil"/>
              <w:bottom w:val="nil"/>
              <w:right w:val="nil"/>
            </w:tcBorders>
            <w:shd w:val="clear" w:color="auto" w:fill="auto"/>
            <w:hideMark/>
          </w:tcPr>
          <w:p w:rsidR="002568B7" w:rsidRPr="002568B7" w:rsidRDefault="002568B7" w:rsidP="002568B7">
            <w:pPr>
              <w:spacing w:after="0" w:line="240" w:lineRule="auto"/>
              <w:jc w:val="right"/>
              <w:rPr>
                <w:rFonts w:ascii="Times New Roman" w:eastAsia="Times New Roman" w:hAnsi="Times New Roman"/>
                <w:color w:val="FFFFFF"/>
                <w:sz w:val="14"/>
                <w:szCs w:val="14"/>
                <w:lang w:eastAsia="ru-RU"/>
              </w:rPr>
            </w:pPr>
            <w:r w:rsidRPr="002568B7">
              <w:rPr>
                <w:rFonts w:ascii="Times New Roman" w:eastAsia="Times New Roman" w:hAnsi="Times New Roman"/>
                <w:color w:val="FFFFFF"/>
                <w:sz w:val="14"/>
                <w:szCs w:val="14"/>
                <w:lang w:eastAsia="ru-RU"/>
              </w:rPr>
              <w:t>2</w:t>
            </w:r>
          </w:p>
        </w:tc>
        <w:tc>
          <w:tcPr>
            <w:tcW w:w="231" w:type="pct"/>
            <w:tcBorders>
              <w:top w:val="nil"/>
              <w:left w:val="nil"/>
              <w:bottom w:val="nil"/>
              <w:right w:val="nil"/>
            </w:tcBorders>
            <w:shd w:val="clear" w:color="auto" w:fill="auto"/>
            <w:hideMark/>
          </w:tcPr>
          <w:p w:rsidR="002568B7" w:rsidRPr="002568B7" w:rsidRDefault="002568B7" w:rsidP="002568B7">
            <w:pPr>
              <w:spacing w:after="0" w:line="240" w:lineRule="auto"/>
              <w:rPr>
                <w:rFonts w:ascii="Times New Roman" w:eastAsia="Times New Roman" w:hAnsi="Times New Roman"/>
                <w:color w:val="FFFFFF"/>
                <w:sz w:val="14"/>
                <w:szCs w:val="14"/>
                <w:lang w:eastAsia="ru-RU"/>
              </w:rPr>
            </w:pPr>
          </w:p>
        </w:tc>
        <w:tc>
          <w:tcPr>
            <w:tcW w:w="202" w:type="pct"/>
            <w:tcBorders>
              <w:top w:val="nil"/>
              <w:left w:val="nil"/>
              <w:bottom w:val="nil"/>
              <w:right w:val="nil"/>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76" w:type="pct"/>
            <w:tcBorders>
              <w:top w:val="nil"/>
              <w:left w:val="nil"/>
              <w:bottom w:val="nil"/>
              <w:right w:val="nil"/>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76" w:type="pct"/>
            <w:tcBorders>
              <w:top w:val="nil"/>
              <w:left w:val="nil"/>
              <w:bottom w:val="nil"/>
              <w:right w:val="nil"/>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76" w:type="pct"/>
            <w:tcBorders>
              <w:top w:val="nil"/>
              <w:left w:val="nil"/>
              <w:bottom w:val="nil"/>
              <w:right w:val="nil"/>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76" w:type="pct"/>
            <w:tcBorders>
              <w:top w:val="nil"/>
              <w:left w:val="nil"/>
              <w:bottom w:val="nil"/>
              <w:right w:val="nil"/>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76" w:type="pct"/>
            <w:tcBorders>
              <w:top w:val="nil"/>
              <w:left w:val="nil"/>
              <w:bottom w:val="nil"/>
              <w:right w:val="nil"/>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76" w:type="pct"/>
            <w:tcBorders>
              <w:top w:val="nil"/>
              <w:left w:val="nil"/>
              <w:bottom w:val="nil"/>
              <w:right w:val="nil"/>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76" w:type="pct"/>
            <w:tcBorders>
              <w:top w:val="nil"/>
              <w:left w:val="nil"/>
              <w:bottom w:val="nil"/>
              <w:right w:val="nil"/>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566" w:type="pct"/>
            <w:tcBorders>
              <w:top w:val="nil"/>
              <w:left w:val="nil"/>
              <w:bottom w:val="nil"/>
              <w:right w:val="nil"/>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w:t>
            </w:r>
          </w:p>
        </w:tc>
        <w:tc>
          <w:tcPr>
            <w:tcW w:w="60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Наименование  программы, подпрограммы</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xml:space="preserve">ГРБС </w:t>
            </w:r>
          </w:p>
        </w:tc>
        <w:tc>
          <w:tcPr>
            <w:tcW w:w="1243" w:type="pct"/>
            <w:gridSpan w:val="6"/>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Код бюджетной классификации</w:t>
            </w:r>
          </w:p>
        </w:tc>
        <w:tc>
          <w:tcPr>
            <w:tcW w:w="1931" w:type="pct"/>
            <w:gridSpan w:val="7"/>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Расходы ( руб.), годы</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2568B7">
              <w:rPr>
                <w:rFonts w:ascii="Times New Roman" w:eastAsia="Times New Roman" w:hAnsi="Times New Roman"/>
                <w:color w:val="000000"/>
                <w:sz w:val="14"/>
                <w:szCs w:val="14"/>
                <w:lang w:eastAsia="ru-RU"/>
              </w:rPr>
              <w:br/>
              <w:t xml:space="preserve"> (в натуральном выражении)</w:t>
            </w: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ГРБС</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РзПр</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ЦСР</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ВР</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2014 год</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2015 год</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2016 год</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2017 год</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2018 год</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2019 год</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Итого на 2014 -2019 годы</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c>
          <w:tcPr>
            <w:tcW w:w="4233" w:type="pct"/>
            <w:gridSpan w:val="15"/>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Цель. Сохранение и эффективное использование культурного наследия Богучанского района</w:t>
            </w:r>
          </w:p>
        </w:tc>
        <w:tc>
          <w:tcPr>
            <w:tcW w:w="56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r>
      <w:tr w:rsidR="002568B7" w:rsidRPr="002568B7" w:rsidTr="002568B7">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w:t>
            </w:r>
          </w:p>
        </w:tc>
        <w:tc>
          <w:tcPr>
            <w:tcW w:w="4233" w:type="pct"/>
            <w:gridSpan w:val="15"/>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Задача 1. Развитие библиотечного дела</w:t>
            </w:r>
          </w:p>
        </w:tc>
        <w:tc>
          <w:tcPr>
            <w:tcW w:w="56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r>
      <w:tr w:rsidR="002568B7" w:rsidRPr="002568B7" w:rsidTr="002568B7">
        <w:trPr>
          <w:trHeight w:val="20"/>
        </w:trPr>
        <w:tc>
          <w:tcPr>
            <w:tcW w:w="2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1.1.</w:t>
            </w:r>
          </w:p>
        </w:tc>
        <w:tc>
          <w:tcPr>
            <w:tcW w:w="6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Предоставление услуг (выполнение работ) муниципальными библиотеками</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управление культуры Богучанского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05 1 40 00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28 113 072,06</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22 837 640,42</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50 950 712,48</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число пользователей услуг, предоставляемых учреждениями библиотечного типа, составит 43 398 человек;</w:t>
            </w:r>
            <w:r w:rsidRPr="002568B7">
              <w:rPr>
                <w:rFonts w:ascii="Times New Roman" w:eastAsia="Times New Roman" w:hAnsi="Times New Roman"/>
                <w:color w:val="000000"/>
                <w:sz w:val="14"/>
                <w:szCs w:val="14"/>
                <w:lang w:eastAsia="ru-RU"/>
              </w:rPr>
              <w:br/>
            </w:r>
            <w:r w:rsidRPr="002568B7">
              <w:rPr>
                <w:rFonts w:ascii="Times New Roman" w:eastAsia="Times New Roman" w:hAnsi="Times New Roman"/>
                <w:color w:val="000000"/>
                <w:sz w:val="14"/>
                <w:szCs w:val="14"/>
                <w:lang w:eastAsia="ru-RU"/>
              </w:rPr>
              <w:lastRenderedPageBreak/>
              <w:t>число посещений, учреждений библиотечного типа составит 1 027 553  человек</w:t>
            </w: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0510040000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23 485 340,00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19 474 881,00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23 030 278,00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23 030 278,00</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89 020 777,00</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0510010440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706 791,00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706 791,00</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0510010460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974 580,62</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974 580,62</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05 1 41 00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213 211,51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2 436 810,17</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2 650 021,68</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0510041000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4 973 000,00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5 099 000,00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2 535 000,00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2 535 000,00</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15 142 000,00</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05 1 41 00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0510041000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05 1 45 00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34 976,43</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34 976,43</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0510045000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62 700,00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29 000,00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12 000,00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12 000,00</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115 700,00</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 1 4Г 00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3 074 946,82</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3 074 946,82</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051004Г000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3 813 748,00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2 708 674,44</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1 574 886,00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1 574 886,00</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9 672 194,44</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051004Э000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429 240,00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598 000,00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598 000,00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598 000,00</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2 223 240,00</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 1 Ч0 04</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1 648 300,00</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1 625 944,53</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3 274 244,53</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05100Ч0040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1 584 991,82</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1 535 284,00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1 612 519,00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1 612 519,00</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6 345 313,82</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05100Ч0440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64 209,00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64 209,00</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890</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0510010440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540</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64 209,00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64 209,00</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 1 Ч1 04</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29 572,65</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29 572,65</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05100Ч1040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58 352,00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58 352,00</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05100Ч1040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91 143,00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91 143,00</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05100Ч1040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59 843,00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59 843,00</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119 686,00</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 1 ЧГ 04</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63 641,82</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63 641,82</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05100ЧГ040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67 642,18</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56 634,00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56 634,00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56 634,00</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237 544,18</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05100ЧЭ040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110 770,00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137 214,00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137 214,00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137 214,00</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522 412,00</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05100Ч0040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100 000,00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30 000,00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30 000,00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30 000,00</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190 000,00</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приобретение оборудования и расходных материалов, ремонт помещения.</w:t>
            </w:r>
          </w:p>
        </w:tc>
      </w:tr>
      <w:tr w:rsidR="002568B7" w:rsidRPr="002568B7" w:rsidTr="002568B7">
        <w:trPr>
          <w:trHeight w:val="20"/>
        </w:trPr>
        <w:tc>
          <w:tcPr>
            <w:tcW w:w="201" w:type="pct"/>
            <w:vMerge w:val="restart"/>
            <w:tcBorders>
              <w:top w:val="single" w:sz="4" w:space="0" w:color="auto"/>
              <w:left w:val="single" w:sz="4" w:space="0" w:color="auto"/>
              <w:bottom w:val="nil"/>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1.2.</w:t>
            </w:r>
          </w:p>
        </w:tc>
        <w:tc>
          <w:tcPr>
            <w:tcW w:w="602" w:type="pct"/>
            <w:vMerge w:val="restart"/>
            <w:tcBorders>
              <w:top w:val="single" w:sz="4" w:space="0" w:color="auto"/>
              <w:left w:val="single" w:sz="4" w:space="0" w:color="auto"/>
              <w:bottom w:val="nil"/>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57" w:type="pct"/>
            <w:vMerge w:val="restart"/>
            <w:tcBorders>
              <w:top w:val="single" w:sz="4" w:space="0" w:color="auto"/>
              <w:left w:val="single" w:sz="4" w:space="0" w:color="auto"/>
              <w:bottom w:val="nil"/>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управление культуры Богучанского района</w:t>
            </w:r>
          </w:p>
        </w:tc>
        <w:tc>
          <w:tcPr>
            <w:tcW w:w="254"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05 1 4700</w:t>
            </w:r>
          </w:p>
        </w:tc>
        <w:tc>
          <w:tcPr>
            <w:tcW w:w="202"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248 520,10</w:t>
            </w:r>
          </w:p>
        </w:tc>
        <w:tc>
          <w:tcPr>
            <w:tcW w:w="276" w:type="pct"/>
            <w:tcBorders>
              <w:top w:val="single" w:sz="4" w:space="0" w:color="auto"/>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248 520,10</w:t>
            </w:r>
          </w:p>
        </w:tc>
        <w:tc>
          <w:tcPr>
            <w:tcW w:w="56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xml:space="preserve">Оплата проезда  40  работников </w:t>
            </w:r>
          </w:p>
        </w:tc>
      </w:tr>
      <w:tr w:rsidR="002568B7" w:rsidRPr="002568B7" w:rsidTr="002568B7">
        <w:trPr>
          <w:trHeight w:val="20"/>
        </w:trPr>
        <w:tc>
          <w:tcPr>
            <w:tcW w:w="201" w:type="pct"/>
            <w:vMerge/>
            <w:tcBorders>
              <w:top w:val="nil"/>
              <w:left w:val="single" w:sz="4" w:space="0" w:color="auto"/>
              <w:bottom w:val="nil"/>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nil"/>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nil"/>
              <w:left w:val="single" w:sz="4" w:space="0" w:color="auto"/>
              <w:bottom w:val="nil"/>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0510047000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347 381,18</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428 000,00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278 000,00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278 000,00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1 331 381,18</w:t>
            </w:r>
          </w:p>
        </w:tc>
        <w:tc>
          <w:tcPr>
            <w:tcW w:w="566"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nil"/>
              <w:left w:val="single" w:sz="4" w:space="0" w:color="auto"/>
              <w:bottom w:val="nil"/>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nil"/>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nil"/>
              <w:left w:val="single" w:sz="4" w:space="0" w:color="auto"/>
              <w:bottom w:val="nil"/>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 1 Ч704</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40 650,00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40 650,00</w:t>
            </w:r>
          </w:p>
        </w:tc>
        <w:tc>
          <w:tcPr>
            <w:tcW w:w="566"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nil"/>
              <w:left w:val="single" w:sz="4" w:space="0" w:color="auto"/>
              <w:bottom w:val="nil"/>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nil"/>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nil"/>
              <w:left w:val="single" w:sz="4" w:space="0" w:color="auto"/>
              <w:bottom w:val="nil"/>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05100Ч7040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10 000,00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100 000,00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100 000,00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100 000,00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310 000,00</w:t>
            </w:r>
          </w:p>
        </w:tc>
        <w:tc>
          <w:tcPr>
            <w:tcW w:w="566"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w:t>
            </w:r>
            <w:r w:rsidRPr="002568B7">
              <w:rPr>
                <w:rFonts w:ascii="Times New Roman" w:eastAsia="Times New Roman" w:hAnsi="Times New Roman"/>
                <w:color w:val="000000"/>
                <w:sz w:val="14"/>
                <w:szCs w:val="14"/>
                <w:lang w:eastAsia="ru-RU"/>
              </w:rPr>
              <w:lastRenderedPageBreak/>
              <w:t>3.</w:t>
            </w:r>
          </w:p>
        </w:tc>
        <w:tc>
          <w:tcPr>
            <w:tcW w:w="60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lastRenderedPageBreak/>
              <w:t>Комплектовани</w:t>
            </w:r>
            <w:r w:rsidRPr="002568B7">
              <w:rPr>
                <w:rFonts w:ascii="Times New Roman" w:eastAsia="Times New Roman" w:hAnsi="Times New Roman"/>
                <w:color w:val="000000"/>
                <w:sz w:val="14"/>
                <w:szCs w:val="14"/>
                <w:lang w:eastAsia="ru-RU"/>
              </w:rPr>
              <w:lastRenderedPageBreak/>
              <w:t>е книжных фондов муниципальных библиотек</w:t>
            </w:r>
          </w:p>
        </w:tc>
        <w:tc>
          <w:tcPr>
            <w:tcW w:w="45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lastRenderedPageBreak/>
              <w:t>управлени</w:t>
            </w:r>
            <w:r w:rsidRPr="002568B7">
              <w:rPr>
                <w:rFonts w:ascii="Times New Roman" w:eastAsia="Times New Roman" w:hAnsi="Times New Roman"/>
                <w:color w:val="000000"/>
                <w:sz w:val="14"/>
                <w:szCs w:val="14"/>
                <w:lang w:eastAsia="ru-RU"/>
              </w:rPr>
              <w:lastRenderedPageBreak/>
              <w:t>е культуры Богучанского района</w:t>
            </w: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lastRenderedPageBreak/>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w:t>
            </w:r>
            <w:r w:rsidRPr="002568B7">
              <w:rPr>
                <w:rFonts w:ascii="Times New Roman" w:eastAsia="Times New Roman" w:hAnsi="Times New Roman"/>
                <w:color w:val="000000"/>
                <w:sz w:val="14"/>
                <w:szCs w:val="14"/>
                <w:lang w:eastAsia="ru-RU"/>
              </w:rPr>
              <w:lastRenderedPageBreak/>
              <w:t>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lastRenderedPageBreak/>
              <w:t>05 1 Ф0 00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w:t>
            </w:r>
            <w:r w:rsidRPr="002568B7">
              <w:rPr>
                <w:rFonts w:ascii="Times New Roman" w:eastAsia="Times New Roman" w:hAnsi="Times New Roman"/>
                <w:color w:val="000000"/>
                <w:sz w:val="14"/>
                <w:szCs w:val="14"/>
                <w:lang w:eastAsia="ru-RU"/>
              </w:rPr>
              <w:lastRenderedPageBreak/>
              <w:t>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lastRenderedPageBreak/>
              <w:t xml:space="preserve">19 </w:t>
            </w:r>
            <w:r w:rsidRPr="002568B7">
              <w:rPr>
                <w:rFonts w:ascii="Times New Roman" w:eastAsia="Times New Roman" w:hAnsi="Times New Roman"/>
                <w:color w:val="000000"/>
                <w:sz w:val="14"/>
                <w:szCs w:val="14"/>
                <w:lang w:eastAsia="ru-RU"/>
              </w:rPr>
              <w:lastRenderedPageBreak/>
              <w:t>940,69</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xml:space="preserve">19 </w:t>
            </w:r>
            <w:r w:rsidRPr="002568B7">
              <w:rPr>
                <w:rFonts w:ascii="Times New Roman" w:eastAsia="Times New Roman" w:hAnsi="Times New Roman"/>
                <w:color w:val="000000"/>
                <w:sz w:val="14"/>
                <w:szCs w:val="14"/>
                <w:lang w:eastAsia="ru-RU"/>
              </w:rPr>
              <w:lastRenderedPageBreak/>
              <w:t>940,69</w:t>
            </w:r>
          </w:p>
        </w:tc>
        <w:tc>
          <w:tcPr>
            <w:tcW w:w="566" w:type="pct"/>
            <w:vMerge w:val="restart"/>
            <w:tcBorders>
              <w:top w:val="nil"/>
              <w:left w:val="single" w:sz="4" w:space="0" w:color="auto"/>
              <w:bottom w:val="single" w:sz="4" w:space="0" w:color="000000"/>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lastRenderedPageBreak/>
              <w:t xml:space="preserve">приобретение </w:t>
            </w:r>
            <w:r w:rsidRPr="002568B7">
              <w:rPr>
                <w:rFonts w:ascii="Times New Roman" w:eastAsia="Times New Roman" w:hAnsi="Times New Roman"/>
                <w:color w:val="000000"/>
                <w:sz w:val="14"/>
                <w:szCs w:val="14"/>
                <w:lang w:eastAsia="ru-RU"/>
              </w:rPr>
              <w:lastRenderedPageBreak/>
              <w:t>12439 экз. книг</w:t>
            </w:r>
          </w:p>
        </w:tc>
      </w:tr>
      <w:tr w:rsidR="002568B7" w:rsidRPr="002568B7" w:rsidTr="002568B7">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05100Ф0000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232 073,00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232 073,00</w:t>
            </w:r>
          </w:p>
        </w:tc>
        <w:tc>
          <w:tcPr>
            <w:tcW w:w="566"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05 1 8051</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182 609,31</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182 609,31</w:t>
            </w:r>
          </w:p>
        </w:tc>
        <w:tc>
          <w:tcPr>
            <w:tcW w:w="566"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0510080510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w:t>
            </w:r>
          </w:p>
        </w:tc>
        <w:tc>
          <w:tcPr>
            <w:tcW w:w="566"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05 1 8221</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43 450,00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90 800,00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134 250,00</w:t>
            </w:r>
          </w:p>
        </w:tc>
        <w:tc>
          <w:tcPr>
            <w:tcW w:w="566"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05100S4880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85 625,00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85 625,00</w:t>
            </w:r>
          </w:p>
        </w:tc>
        <w:tc>
          <w:tcPr>
            <w:tcW w:w="566"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05100S5190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86 100,00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86 100,00</w:t>
            </w:r>
          </w:p>
        </w:tc>
        <w:tc>
          <w:tcPr>
            <w:tcW w:w="566"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05 1 7488</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130 900,00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313 300,00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444 200,00</w:t>
            </w:r>
          </w:p>
        </w:tc>
        <w:tc>
          <w:tcPr>
            <w:tcW w:w="566"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0510074880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342 500,00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342 500,00</w:t>
            </w:r>
          </w:p>
        </w:tc>
        <w:tc>
          <w:tcPr>
            <w:tcW w:w="566"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05100R5190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344 200,00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344 200,00</w:t>
            </w:r>
          </w:p>
        </w:tc>
        <w:tc>
          <w:tcPr>
            <w:tcW w:w="566"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val="restart"/>
            <w:tcBorders>
              <w:top w:val="nil"/>
              <w:left w:val="single" w:sz="4" w:space="0" w:color="auto"/>
              <w:bottom w:val="single" w:sz="4" w:space="0" w:color="000000"/>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1.4</w:t>
            </w:r>
          </w:p>
        </w:tc>
        <w:tc>
          <w:tcPr>
            <w:tcW w:w="602" w:type="pct"/>
            <w:vMerge w:val="restart"/>
            <w:tcBorders>
              <w:top w:val="nil"/>
              <w:left w:val="single" w:sz="4" w:space="0" w:color="auto"/>
              <w:bottom w:val="single" w:sz="4" w:space="0" w:color="000000"/>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Модернизация сельских библиотек</w:t>
            </w:r>
          </w:p>
        </w:tc>
        <w:tc>
          <w:tcPr>
            <w:tcW w:w="457" w:type="pct"/>
            <w:vMerge w:val="restart"/>
            <w:tcBorders>
              <w:top w:val="nil"/>
              <w:left w:val="single" w:sz="4" w:space="0" w:color="auto"/>
              <w:bottom w:val="single" w:sz="4" w:space="0" w:color="000000"/>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управление культуры Богучанского района</w:t>
            </w: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05 1 80 53</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760 200,00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251 479,90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1 011 679,90</w:t>
            </w:r>
          </w:p>
        </w:tc>
        <w:tc>
          <w:tcPr>
            <w:tcW w:w="566" w:type="pct"/>
            <w:vMerge w:val="restart"/>
            <w:tcBorders>
              <w:top w:val="nil"/>
              <w:left w:val="single" w:sz="4" w:space="0" w:color="auto"/>
              <w:bottom w:val="single" w:sz="4" w:space="0" w:color="000000"/>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приобретение основных средств, материальных запасов для улучшения показателей, приведение в соответствие с нормами, техническими условиями учреждений библиотечного типа</w:t>
            </w:r>
          </w:p>
        </w:tc>
      </w:tr>
      <w:tr w:rsidR="002568B7" w:rsidRPr="002568B7" w:rsidTr="002568B7">
        <w:trPr>
          <w:trHeight w:val="20"/>
        </w:trPr>
        <w:tc>
          <w:tcPr>
            <w:tcW w:w="201" w:type="pct"/>
            <w:vMerge/>
            <w:tcBorders>
              <w:top w:val="nil"/>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nil"/>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0510080530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281 175,00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281 175,00</w:t>
            </w:r>
          </w:p>
        </w:tc>
        <w:tc>
          <w:tcPr>
            <w:tcW w:w="566" w:type="pct"/>
            <w:vMerge/>
            <w:tcBorders>
              <w:top w:val="nil"/>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1.5.</w:t>
            </w:r>
          </w:p>
        </w:tc>
        <w:tc>
          <w:tcPr>
            <w:tcW w:w="6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Сохранение материального и нематериального культурного  наследия библиотек района</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управление культуры Богучанского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05 1 80 52</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612</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206 980,00</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250 275,00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457 255,00</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проведение 108 мероприятий, проведение аттестации рабочих мест</w:t>
            </w:r>
          </w:p>
        </w:tc>
      </w:tr>
      <w:tr w:rsidR="002568B7" w:rsidRPr="002568B7" w:rsidTr="002568B7">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0510080520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612</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208 825,00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229 999,00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230 000,00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230 000,00</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898 824,00</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r>
      <w:tr w:rsidR="002568B7" w:rsidRPr="002568B7" w:rsidTr="002568B7">
        <w:trPr>
          <w:trHeight w:val="20"/>
        </w:trPr>
        <w:tc>
          <w:tcPr>
            <w:tcW w:w="2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1.6.</w:t>
            </w:r>
          </w:p>
        </w:tc>
        <w:tc>
          <w:tcPr>
            <w:tcW w:w="6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Комплектование книжных фондов библиотек муниципальных образований и государственных библиотек городов Москвы и Санкт-Петербурга</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управление культуры Богучанского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17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5144</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18 700,00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18 700,00</w:t>
            </w:r>
          </w:p>
        </w:tc>
        <w:tc>
          <w:tcPr>
            <w:tcW w:w="56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xml:space="preserve"> Приобретение 238 экземпляров книг </w:t>
            </w:r>
          </w:p>
        </w:tc>
      </w:tr>
      <w:tr w:rsidR="002568B7" w:rsidRPr="002568B7" w:rsidTr="002568B7">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0510051440</w:t>
            </w:r>
          </w:p>
        </w:tc>
        <w:tc>
          <w:tcPr>
            <w:tcW w:w="202"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18 400,00</w:t>
            </w:r>
          </w:p>
        </w:tc>
        <w:tc>
          <w:tcPr>
            <w:tcW w:w="276" w:type="pct"/>
            <w:tcBorders>
              <w:top w:val="single" w:sz="4" w:space="0" w:color="auto"/>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18 400,00</w:t>
            </w:r>
          </w:p>
        </w:tc>
        <w:tc>
          <w:tcPr>
            <w:tcW w:w="566"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05100R5190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17 500,00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17 500,00</w:t>
            </w:r>
          </w:p>
        </w:tc>
        <w:tc>
          <w:tcPr>
            <w:tcW w:w="566"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val="restart"/>
            <w:tcBorders>
              <w:top w:val="nil"/>
              <w:left w:val="single" w:sz="4" w:space="0" w:color="auto"/>
              <w:bottom w:val="single" w:sz="4" w:space="0" w:color="000000"/>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1.7.</w:t>
            </w:r>
          </w:p>
        </w:tc>
        <w:tc>
          <w:tcPr>
            <w:tcW w:w="602" w:type="pct"/>
            <w:vMerge w:val="restart"/>
            <w:tcBorders>
              <w:top w:val="nil"/>
              <w:left w:val="single" w:sz="4" w:space="0" w:color="auto"/>
              <w:bottom w:val="single" w:sz="4" w:space="0" w:color="000000"/>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Софинансирование из средств районного бюджета на комплектование книжных фондов библиотек муниципальных образований и государственных библиотек городов Москвы и Санкт-Петербурга</w:t>
            </w:r>
          </w:p>
        </w:tc>
        <w:tc>
          <w:tcPr>
            <w:tcW w:w="457" w:type="pct"/>
            <w:vMerge w:val="restart"/>
            <w:tcBorders>
              <w:top w:val="nil"/>
              <w:left w:val="single" w:sz="4" w:space="0" w:color="auto"/>
              <w:bottom w:val="single" w:sz="4" w:space="0" w:color="000000"/>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управление культуры Богучанского района</w:t>
            </w: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05 1 8229</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210,00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210,00</w:t>
            </w:r>
          </w:p>
        </w:tc>
        <w:tc>
          <w:tcPr>
            <w:tcW w:w="566"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05100L1440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210,00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210,00</w:t>
            </w:r>
          </w:p>
        </w:tc>
        <w:tc>
          <w:tcPr>
            <w:tcW w:w="566"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457"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05100L5190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1 945,00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1 945,00</w:t>
            </w:r>
          </w:p>
        </w:tc>
        <w:tc>
          <w:tcPr>
            <w:tcW w:w="566"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Итого  по задаче 1</w:t>
            </w:r>
          </w:p>
        </w:tc>
        <w:tc>
          <w:tcPr>
            <w:tcW w:w="457"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31 353 640,00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31 282 491,41</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36 211 973,18</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32 777 364,06</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30 254 374,00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30 254 374,00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192 134 216,65</w:t>
            </w:r>
          </w:p>
        </w:tc>
        <w:tc>
          <w:tcPr>
            <w:tcW w:w="56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 </w:t>
            </w:r>
          </w:p>
        </w:tc>
      </w:tr>
      <w:tr w:rsidR="002568B7" w:rsidRPr="002568B7" w:rsidTr="002568B7">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w:t>
            </w:r>
          </w:p>
        </w:tc>
        <w:tc>
          <w:tcPr>
            <w:tcW w:w="4233" w:type="pct"/>
            <w:gridSpan w:val="15"/>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Задача 2. Развитие музейного дела.</w:t>
            </w:r>
          </w:p>
        </w:tc>
        <w:tc>
          <w:tcPr>
            <w:tcW w:w="56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 </w:t>
            </w:r>
          </w:p>
        </w:tc>
      </w:tr>
      <w:tr w:rsidR="002568B7" w:rsidRPr="002568B7" w:rsidTr="002568B7">
        <w:trPr>
          <w:trHeight w:val="20"/>
        </w:trPr>
        <w:tc>
          <w:tcPr>
            <w:tcW w:w="201" w:type="pct"/>
            <w:vMerge w:val="restart"/>
            <w:tcBorders>
              <w:top w:val="nil"/>
              <w:left w:val="single" w:sz="4" w:space="0" w:color="auto"/>
              <w:bottom w:val="single" w:sz="4" w:space="0" w:color="000000"/>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2.1.</w:t>
            </w:r>
          </w:p>
        </w:tc>
        <w:tc>
          <w:tcPr>
            <w:tcW w:w="602" w:type="pct"/>
            <w:vMerge w:val="restart"/>
            <w:tcBorders>
              <w:top w:val="nil"/>
              <w:left w:val="single" w:sz="4" w:space="0" w:color="auto"/>
              <w:bottom w:val="single" w:sz="4" w:space="0" w:color="000000"/>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 xml:space="preserve">Предоставление услуг </w:t>
            </w:r>
            <w:r w:rsidRPr="002568B7">
              <w:rPr>
                <w:rFonts w:ascii="Times New Roman" w:eastAsia="Times New Roman" w:hAnsi="Times New Roman"/>
                <w:sz w:val="14"/>
                <w:szCs w:val="14"/>
                <w:lang w:eastAsia="ru-RU"/>
              </w:rPr>
              <w:lastRenderedPageBreak/>
              <w:t>(выполнение работ) бюджетным учреждением</w:t>
            </w:r>
          </w:p>
        </w:tc>
        <w:tc>
          <w:tcPr>
            <w:tcW w:w="457" w:type="pct"/>
            <w:vMerge w:val="restart"/>
            <w:tcBorders>
              <w:top w:val="nil"/>
              <w:left w:val="single" w:sz="4" w:space="0" w:color="auto"/>
              <w:bottom w:val="single" w:sz="4" w:space="0" w:color="000000"/>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lastRenderedPageBreak/>
              <w:t xml:space="preserve">управление </w:t>
            </w:r>
            <w:r w:rsidRPr="002568B7">
              <w:rPr>
                <w:rFonts w:ascii="Times New Roman" w:eastAsia="Times New Roman" w:hAnsi="Times New Roman"/>
                <w:sz w:val="14"/>
                <w:szCs w:val="14"/>
                <w:lang w:eastAsia="ru-RU"/>
              </w:rPr>
              <w:lastRenderedPageBreak/>
              <w:t>культуры Богучанского района</w:t>
            </w: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lastRenderedPageBreak/>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05 1 40 00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 xml:space="preserve">4 390 </w:t>
            </w:r>
            <w:r w:rsidRPr="002568B7">
              <w:rPr>
                <w:rFonts w:ascii="Times New Roman" w:eastAsia="Times New Roman" w:hAnsi="Times New Roman"/>
                <w:sz w:val="14"/>
                <w:szCs w:val="14"/>
                <w:lang w:eastAsia="ru-RU"/>
              </w:rPr>
              <w:lastRenderedPageBreak/>
              <w:t>582,02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lastRenderedPageBreak/>
              <w:t xml:space="preserve">3 974 </w:t>
            </w:r>
            <w:r w:rsidRPr="002568B7">
              <w:rPr>
                <w:rFonts w:ascii="Times New Roman" w:eastAsia="Times New Roman" w:hAnsi="Times New Roman"/>
                <w:sz w:val="14"/>
                <w:szCs w:val="14"/>
                <w:lang w:eastAsia="ru-RU"/>
              </w:rPr>
              <w:lastRenderedPageBreak/>
              <w:t>614,07</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 xml:space="preserve">8 365 </w:t>
            </w:r>
            <w:r w:rsidRPr="002568B7">
              <w:rPr>
                <w:rFonts w:ascii="Times New Roman" w:eastAsia="Times New Roman" w:hAnsi="Times New Roman"/>
                <w:sz w:val="14"/>
                <w:szCs w:val="14"/>
                <w:lang w:eastAsia="ru-RU"/>
              </w:rPr>
              <w:lastRenderedPageBreak/>
              <w:t>196,09</w:t>
            </w:r>
          </w:p>
        </w:tc>
        <w:tc>
          <w:tcPr>
            <w:tcW w:w="566" w:type="pct"/>
            <w:vMerge w:val="restart"/>
            <w:tcBorders>
              <w:top w:val="nil"/>
              <w:left w:val="single" w:sz="4" w:space="0" w:color="auto"/>
              <w:bottom w:val="single" w:sz="4" w:space="0" w:color="000000"/>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lastRenderedPageBreak/>
              <w:t xml:space="preserve">количество посетителей </w:t>
            </w:r>
            <w:r w:rsidRPr="002568B7">
              <w:rPr>
                <w:rFonts w:ascii="Times New Roman" w:eastAsia="Times New Roman" w:hAnsi="Times New Roman"/>
                <w:sz w:val="14"/>
                <w:szCs w:val="14"/>
                <w:lang w:eastAsia="ru-RU"/>
              </w:rPr>
              <w:lastRenderedPageBreak/>
              <w:t xml:space="preserve">составит 42200 человек </w:t>
            </w:r>
          </w:p>
        </w:tc>
      </w:tr>
      <w:tr w:rsidR="002568B7" w:rsidRPr="002568B7" w:rsidTr="002568B7">
        <w:trPr>
          <w:trHeight w:val="20"/>
        </w:trPr>
        <w:tc>
          <w:tcPr>
            <w:tcW w:w="201"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c>
          <w:tcPr>
            <w:tcW w:w="457"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0510040000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3 886 898,00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3 116 067,00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3 830 138,00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3 830 138,00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14 663 241,00</w:t>
            </w:r>
          </w:p>
        </w:tc>
        <w:tc>
          <w:tcPr>
            <w:tcW w:w="566"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r>
      <w:tr w:rsidR="002568B7" w:rsidRPr="002568B7" w:rsidTr="002568B7">
        <w:trPr>
          <w:trHeight w:val="20"/>
        </w:trPr>
        <w:tc>
          <w:tcPr>
            <w:tcW w:w="201"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c>
          <w:tcPr>
            <w:tcW w:w="457"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0510010440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117 000,00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117 000,00</w:t>
            </w:r>
          </w:p>
        </w:tc>
        <w:tc>
          <w:tcPr>
            <w:tcW w:w="566"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r>
      <w:tr w:rsidR="002568B7" w:rsidRPr="002568B7" w:rsidTr="002568B7">
        <w:trPr>
          <w:trHeight w:val="20"/>
        </w:trPr>
        <w:tc>
          <w:tcPr>
            <w:tcW w:w="201"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c>
          <w:tcPr>
            <w:tcW w:w="457"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0510010460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140 000,00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140 000,00</w:t>
            </w:r>
          </w:p>
        </w:tc>
        <w:tc>
          <w:tcPr>
            <w:tcW w:w="566"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r>
      <w:tr w:rsidR="002568B7" w:rsidRPr="002568B7" w:rsidTr="002568B7">
        <w:trPr>
          <w:trHeight w:val="20"/>
        </w:trPr>
        <w:tc>
          <w:tcPr>
            <w:tcW w:w="201"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c>
          <w:tcPr>
            <w:tcW w:w="457"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05 1 41 00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275 717,98</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703 430,77</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979 148,75</w:t>
            </w:r>
          </w:p>
        </w:tc>
        <w:tc>
          <w:tcPr>
            <w:tcW w:w="566"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r>
      <w:tr w:rsidR="002568B7" w:rsidRPr="002568B7" w:rsidTr="002568B7">
        <w:trPr>
          <w:trHeight w:val="20"/>
        </w:trPr>
        <w:tc>
          <w:tcPr>
            <w:tcW w:w="201"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c>
          <w:tcPr>
            <w:tcW w:w="457"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0510041000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1 294 700,00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1 174 000,00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750 000,00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750 000,00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3 968 700,00</w:t>
            </w:r>
          </w:p>
        </w:tc>
        <w:tc>
          <w:tcPr>
            <w:tcW w:w="566"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r>
      <w:tr w:rsidR="002568B7" w:rsidRPr="002568B7" w:rsidTr="002568B7">
        <w:trPr>
          <w:trHeight w:val="20"/>
        </w:trPr>
        <w:tc>
          <w:tcPr>
            <w:tcW w:w="201"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c>
          <w:tcPr>
            <w:tcW w:w="457"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05 1 4 Г 00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380 696,85</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380 696,85</w:t>
            </w:r>
          </w:p>
        </w:tc>
        <w:tc>
          <w:tcPr>
            <w:tcW w:w="566"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r>
      <w:tr w:rsidR="002568B7" w:rsidRPr="002568B7" w:rsidTr="002568B7">
        <w:trPr>
          <w:trHeight w:val="20"/>
        </w:trPr>
        <w:tc>
          <w:tcPr>
            <w:tcW w:w="201"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c>
          <w:tcPr>
            <w:tcW w:w="457"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051004Г000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405 822,00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278 799,34</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250 024,00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250 024,00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1 184 669,34</w:t>
            </w:r>
          </w:p>
        </w:tc>
        <w:tc>
          <w:tcPr>
            <w:tcW w:w="566"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r>
      <w:tr w:rsidR="002568B7" w:rsidRPr="002568B7" w:rsidTr="002568B7">
        <w:trPr>
          <w:trHeight w:val="20"/>
        </w:trPr>
        <w:tc>
          <w:tcPr>
            <w:tcW w:w="201"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c>
          <w:tcPr>
            <w:tcW w:w="457" w:type="pct"/>
            <w:vMerge/>
            <w:tcBorders>
              <w:top w:val="nil"/>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051004Э000</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73 240,00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60 000,00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60 000,00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60 000,00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253 240,00</w:t>
            </w:r>
          </w:p>
        </w:tc>
        <w:tc>
          <w:tcPr>
            <w:tcW w:w="566" w:type="pct"/>
            <w:tcBorders>
              <w:top w:val="nil"/>
              <w:left w:val="nil"/>
              <w:bottom w:val="nil"/>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 </w:t>
            </w:r>
          </w:p>
        </w:tc>
      </w:tr>
      <w:tr w:rsidR="002568B7" w:rsidRPr="002568B7" w:rsidTr="002568B7">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2.2.</w:t>
            </w:r>
          </w:p>
        </w:tc>
        <w:tc>
          <w:tcPr>
            <w:tcW w:w="602" w:type="pct"/>
            <w:tcBorders>
              <w:top w:val="nil"/>
              <w:left w:val="nil"/>
              <w:bottom w:val="single" w:sz="4" w:space="0" w:color="auto"/>
              <w:right w:val="nil"/>
            </w:tcBorders>
            <w:shd w:val="clear" w:color="auto" w:fill="auto"/>
            <w:hideMark/>
          </w:tcPr>
          <w:p w:rsidR="002568B7" w:rsidRPr="002568B7" w:rsidRDefault="002568B7" w:rsidP="002568B7">
            <w:pPr>
              <w:spacing w:after="0" w:line="240" w:lineRule="auto"/>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Организация и проведение культурно-массовых мероприятий посвященных истории района</w:t>
            </w:r>
          </w:p>
        </w:tc>
        <w:tc>
          <w:tcPr>
            <w:tcW w:w="457" w:type="pct"/>
            <w:tcBorders>
              <w:top w:val="nil"/>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управление культуры Богучанского района</w:t>
            </w: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05 1 80 52</w:t>
            </w: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21 000,00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86 000,00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107 000,00</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проведение 30 мероприятий</w:t>
            </w:r>
          </w:p>
        </w:tc>
      </w:tr>
      <w:tr w:rsidR="002568B7" w:rsidRPr="002568B7" w:rsidTr="002568B7">
        <w:trPr>
          <w:trHeight w:val="20"/>
        </w:trPr>
        <w:tc>
          <w:tcPr>
            <w:tcW w:w="201"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 </w:t>
            </w: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 </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0510080520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612</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8 000,00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32 000,00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32 000,00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32 000,00</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104 000,00</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sz w:val="14"/>
                <w:szCs w:val="14"/>
                <w:lang w:eastAsia="ru-RU"/>
              </w:rPr>
            </w:pPr>
          </w:p>
        </w:tc>
      </w:tr>
      <w:tr w:rsidR="002568B7" w:rsidRPr="002568B7" w:rsidTr="002568B7">
        <w:trPr>
          <w:trHeight w:val="20"/>
        </w:trPr>
        <w:tc>
          <w:tcPr>
            <w:tcW w:w="201"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2.3.</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управление культуры Богучанского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05 1 4700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612</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60 000,00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60 000,00</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xml:space="preserve">Оплата проезда  10  работников </w:t>
            </w:r>
          </w:p>
        </w:tc>
      </w:tr>
      <w:tr w:rsidR="002568B7" w:rsidRPr="002568B7" w:rsidTr="002568B7">
        <w:trPr>
          <w:trHeight w:val="20"/>
        </w:trPr>
        <w:tc>
          <w:tcPr>
            <w:tcW w:w="201"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 </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0510047000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612</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13 481,20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80 000,00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30 000,00</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30 000,00</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153 481,20</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2.4.</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управление культуры Богучанского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856</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0801</w:t>
            </w:r>
          </w:p>
        </w:tc>
        <w:tc>
          <w:tcPr>
            <w:tcW w:w="546"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05 1 Ф0 00</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612</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18 695,00</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w:t>
            </w:r>
          </w:p>
        </w:tc>
        <w:tc>
          <w:tcPr>
            <w:tcW w:w="27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18 695,00</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Приобретение 1 люксометра, приобретение оборудования</w:t>
            </w:r>
          </w:p>
        </w:tc>
      </w:tr>
      <w:tr w:rsidR="002568B7" w:rsidRPr="002568B7" w:rsidTr="002568B7">
        <w:trPr>
          <w:trHeight w:val="20"/>
        </w:trPr>
        <w:tc>
          <w:tcPr>
            <w:tcW w:w="201" w:type="pct"/>
            <w:tcBorders>
              <w:top w:val="single" w:sz="4" w:space="0" w:color="auto"/>
              <w:left w:val="single" w:sz="4" w:space="0" w:color="auto"/>
              <w:bottom w:val="nil"/>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c>
          <w:tcPr>
            <w:tcW w:w="602"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c>
          <w:tcPr>
            <w:tcW w:w="457" w:type="pct"/>
            <w:tcBorders>
              <w:top w:val="single" w:sz="4" w:space="0" w:color="auto"/>
              <w:left w:val="nil"/>
              <w:bottom w:val="nil"/>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 </w:t>
            </w:r>
          </w:p>
        </w:tc>
        <w:tc>
          <w:tcPr>
            <w:tcW w:w="254"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856</w:t>
            </w:r>
          </w:p>
        </w:tc>
        <w:tc>
          <w:tcPr>
            <w:tcW w:w="242"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05100Ф0000</w:t>
            </w:r>
          </w:p>
        </w:tc>
        <w:tc>
          <w:tcPr>
            <w:tcW w:w="202"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612</w:t>
            </w:r>
          </w:p>
        </w:tc>
        <w:tc>
          <w:tcPr>
            <w:tcW w:w="276"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w:t>
            </w:r>
          </w:p>
        </w:tc>
        <w:tc>
          <w:tcPr>
            <w:tcW w:w="276" w:type="pct"/>
            <w:tcBorders>
              <w:top w:val="single" w:sz="4" w:space="0" w:color="auto"/>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w:t>
            </w:r>
          </w:p>
        </w:tc>
        <w:tc>
          <w:tcPr>
            <w:tcW w:w="566" w:type="pct"/>
            <w:vMerge/>
            <w:tcBorders>
              <w:top w:val="single" w:sz="4" w:space="0" w:color="auto"/>
              <w:left w:val="single" w:sz="4" w:space="0" w:color="auto"/>
              <w:bottom w:val="single" w:sz="4" w:space="0" w:color="000000"/>
              <w:right w:val="single" w:sz="4" w:space="0" w:color="auto"/>
            </w:tcBorders>
            <w:vAlign w:val="center"/>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p>
        </w:tc>
      </w:tr>
      <w:tr w:rsidR="002568B7" w:rsidRPr="002568B7" w:rsidTr="002568B7">
        <w:trPr>
          <w:trHeight w:val="20"/>
        </w:trPr>
        <w:tc>
          <w:tcPr>
            <w:tcW w:w="201" w:type="pct"/>
            <w:tcBorders>
              <w:top w:val="single" w:sz="4" w:space="0" w:color="auto"/>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Итого по задаче 2</w:t>
            </w:r>
          </w:p>
        </w:tc>
        <w:tc>
          <w:tcPr>
            <w:tcW w:w="457" w:type="pct"/>
            <w:tcBorders>
              <w:top w:val="single" w:sz="4" w:space="0" w:color="auto"/>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172" w:type="pct"/>
            <w:tcBorders>
              <w:top w:val="nil"/>
              <w:left w:val="nil"/>
              <w:bottom w:val="single" w:sz="4" w:space="0" w:color="auto"/>
              <w:right w:val="nil"/>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143" w:type="pct"/>
            <w:tcBorders>
              <w:top w:val="nil"/>
              <w:left w:val="nil"/>
              <w:bottom w:val="single" w:sz="4" w:space="0" w:color="auto"/>
              <w:right w:val="nil"/>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31"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4 687 300,00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5 223 436,69</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5 682 141,20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4 997 866,34</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4 952 162,00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4 952 162,00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30 495 068,23</w:t>
            </w:r>
          </w:p>
        </w:tc>
        <w:tc>
          <w:tcPr>
            <w:tcW w:w="56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r>
      <w:tr w:rsidR="002568B7" w:rsidRPr="002568B7" w:rsidTr="002568B7">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Итого по подпрограмме</w:t>
            </w:r>
          </w:p>
        </w:tc>
        <w:tc>
          <w:tcPr>
            <w:tcW w:w="457"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172" w:type="pct"/>
            <w:tcBorders>
              <w:top w:val="nil"/>
              <w:left w:val="nil"/>
              <w:bottom w:val="single" w:sz="4" w:space="0" w:color="auto"/>
              <w:right w:val="nil"/>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143" w:type="pct"/>
            <w:tcBorders>
              <w:top w:val="nil"/>
              <w:left w:val="nil"/>
              <w:bottom w:val="single" w:sz="4" w:space="0" w:color="auto"/>
              <w:right w:val="nil"/>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31"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36 040 940,00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36 505 928,10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41 894 114,38</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37 775 230,40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35 206 536,00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35 206 536,00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222 629 284,88</w:t>
            </w:r>
          </w:p>
        </w:tc>
        <w:tc>
          <w:tcPr>
            <w:tcW w:w="56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sz w:val="14"/>
                <w:szCs w:val="14"/>
                <w:lang w:eastAsia="ru-RU"/>
              </w:rPr>
            </w:pPr>
            <w:r w:rsidRPr="002568B7">
              <w:rPr>
                <w:rFonts w:ascii="Times New Roman" w:eastAsia="Times New Roman" w:hAnsi="Times New Roman"/>
                <w:sz w:val="14"/>
                <w:szCs w:val="14"/>
                <w:lang w:eastAsia="ru-RU"/>
              </w:rPr>
              <w:t> </w:t>
            </w:r>
          </w:p>
        </w:tc>
      </w:tr>
      <w:tr w:rsidR="002568B7" w:rsidRPr="002568B7" w:rsidTr="002568B7">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в том числе:</w:t>
            </w:r>
          </w:p>
        </w:tc>
        <w:tc>
          <w:tcPr>
            <w:tcW w:w="457"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172" w:type="pct"/>
            <w:tcBorders>
              <w:top w:val="nil"/>
              <w:left w:val="nil"/>
              <w:bottom w:val="single" w:sz="4" w:space="0" w:color="auto"/>
              <w:right w:val="nil"/>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nil"/>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31"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FF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FF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FF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FF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56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r>
      <w:tr w:rsidR="002568B7" w:rsidRPr="002568B7" w:rsidTr="002568B7">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федеральный бюджет</w:t>
            </w:r>
          </w:p>
        </w:tc>
        <w:tc>
          <w:tcPr>
            <w:tcW w:w="457"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172" w:type="pct"/>
            <w:tcBorders>
              <w:top w:val="nil"/>
              <w:left w:val="nil"/>
              <w:bottom w:val="single" w:sz="4" w:space="0" w:color="auto"/>
              <w:right w:val="nil"/>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nil"/>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31"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18 700,0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18 400,0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17 500,0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54 600,0</w:t>
            </w:r>
          </w:p>
        </w:tc>
        <w:tc>
          <w:tcPr>
            <w:tcW w:w="56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r>
      <w:tr w:rsidR="002568B7" w:rsidRPr="002568B7" w:rsidTr="002568B7">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краевой бюджет</w:t>
            </w:r>
          </w:p>
        </w:tc>
        <w:tc>
          <w:tcPr>
            <w:tcW w:w="457"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172" w:type="pct"/>
            <w:tcBorders>
              <w:top w:val="nil"/>
              <w:left w:val="nil"/>
              <w:bottom w:val="single" w:sz="4" w:space="0" w:color="auto"/>
              <w:right w:val="nil"/>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nil"/>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31"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165 876,43</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313 300,00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342 500,00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2 346 780,62</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3 168 457,05</w:t>
            </w:r>
          </w:p>
        </w:tc>
        <w:tc>
          <w:tcPr>
            <w:tcW w:w="56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r>
      <w:tr w:rsidR="002568B7" w:rsidRPr="002568B7" w:rsidTr="002568B7">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районный бюджет</w:t>
            </w:r>
          </w:p>
        </w:tc>
        <w:tc>
          <w:tcPr>
            <w:tcW w:w="457"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17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31"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34 226 763,57</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34 414 119,10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39 601 458,38</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33 396 465,78</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33 210 326,00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33 210 326,00</w:t>
            </w:r>
          </w:p>
        </w:tc>
        <w:tc>
          <w:tcPr>
            <w:tcW w:w="276" w:type="pct"/>
            <w:tcBorders>
              <w:top w:val="nil"/>
              <w:left w:val="nil"/>
              <w:bottom w:val="single" w:sz="4" w:space="0" w:color="auto"/>
              <w:right w:val="single" w:sz="4" w:space="0" w:color="auto"/>
            </w:tcBorders>
            <w:shd w:val="clear" w:color="000000" w:fill="FFFFFF"/>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208 059 458,83</w:t>
            </w:r>
          </w:p>
        </w:tc>
        <w:tc>
          <w:tcPr>
            <w:tcW w:w="56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r>
      <w:tr w:rsidR="002568B7" w:rsidRPr="002568B7" w:rsidTr="002568B7">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бюджет поселений</w:t>
            </w:r>
          </w:p>
        </w:tc>
        <w:tc>
          <w:tcPr>
            <w:tcW w:w="457"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4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17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31"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02"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1 648 300,00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1 759 809,00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1 931 756,00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2 014 484,00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1 996 210,00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1 996 210,00</w:t>
            </w:r>
          </w:p>
        </w:tc>
        <w:tc>
          <w:tcPr>
            <w:tcW w:w="27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jc w:val="center"/>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11 346 769,00</w:t>
            </w:r>
          </w:p>
        </w:tc>
        <w:tc>
          <w:tcPr>
            <w:tcW w:w="566" w:type="pct"/>
            <w:tcBorders>
              <w:top w:val="nil"/>
              <w:left w:val="nil"/>
              <w:bottom w:val="single" w:sz="4" w:space="0" w:color="auto"/>
              <w:right w:val="single" w:sz="4" w:space="0" w:color="auto"/>
            </w:tcBorders>
            <w:shd w:val="clear" w:color="auto" w:fill="auto"/>
            <w:hideMark/>
          </w:tcPr>
          <w:p w:rsidR="002568B7" w:rsidRPr="002568B7" w:rsidRDefault="002568B7" w:rsidP="002568B7">
            <w:pPr>
              <w:spacing w:after="0" w:line="240" w:lineRule="auto"/>
              <w:rPr>
                <w:rFonts w:ascii="Times New Roman" w:eastAsia="Times New Roman" w:hAnsi="Times New Roman"/>
                <w:color w:val="000000"/>
                <w:sz w:val="14"/>
                <w:szCs w:val="14"/>
                <w:lang w:eastAsia="ru-RU"/>
              </w:rPr>
            </w:pPr>
            <w:r w:rsidRPr="002568B7">
              <w:rPr>
                <w:rFonts w:ascii="Times New Roman" w:eastAsia="Times New Roman" w:hAnsi="Times New Roman"/>
                <w:color w:val="000000"/>
                <w:sz w:val="14"/>
                <w:szCs w:val="14"/>
                <w:lang w:eastAsia="ru-RU"/>
              </w:rPr>
              <w:t> </w:t>
            </w:r>
          </w:p>
        </w:tc>
      </w:tr>
    </w:tbl>
    <w:p w:rsidR="00976A93" w:rsidRPr="00F34678" w:rsidRDefault="00976A93" w:rsidP="00976A93">
      <w:pPr>
        <w:autoSpaceDE w:val="0"/>
        <w:spacing w:after="0" w:line="240" w:lineRule="auto"/>
        <w:rPr>
          <w:rFonts w:ascii="Times New Roman" w:hAnsi="Times New Roman"/>
          <w:sz w:val="20"/>
          <w:szCs w:val="20"/>
        </w:rPr>
      </w:pPr>
    </w:p>
    <w:tbl>
      <w:tblPr>
        <w:tblW w:w="5000" w:type="pct"/>
        <w:tblLook w:val="04A0"/>
      </w:tblPr>
      <w:tblGrid>
        <w:gridCol w:w="377"/>
        <w:gridCol w:w="1088"/>
        <w:gridCol w:w="924"/>
        <w:gridCol w:w="470"/>
        <w:gridCol w:w="449"/>
        <w:gridCol w:w="323"/>
        <w:gridCol w:w="376"/>
        <w:gridCol w:w="517"/>
        <w:gridCol w:w="376"/>
        <w:gridCol w:w="510"/>
        <w:gridCol w:w="510"/>
        <w:gridCol w:w="510"/>
        <w:gridCol w:w="510"/>
        <w:gridCol w:w="510"/>
        <w:gridCol w:w="510"/>
        <w:gridCol w:w="510"/>
        <w:gridCol w:w="1101"/>
      </w:tblGrid>
      <w:tr w:rsidR="00C85552" w:rsidRPr="00C85552" w:rsidTr="00C85552">
        <w:trPr>
          <w:trHeight w:val="20"/>
        </w:trPr>
        <w:tc>
          <w:tcPr>
            <w:tcW w:w="5000" w:type="pct"/>
            <w:gridSpan w:val="17"/>
            <w:tcBorders>
              <w:top w:val="nil"/>
              <w:left w:val="nil"/>
              <w:bottom w:val="nil"/>
              <w:right w:val="nil"/>
            </w:tcBorders>
            <w:shd w:val="clear" w:color="auto" w:fill="auto"/>
            <w:hideMark/>
          </w:tcPr>
          <w:p w:rsidR="00C85552" w:rsidRDefault="00C85552" w:rsidP="00C85552">
            <w:pPr>
              <w:spacing w:after="0" w:line="240" w:lineRule="auto"/>
              <w:jc w:val="right"/>
              <w:rPr>
                <w:rFonts w:ascii="Times New Roman" w:eastAsia="Times New Roman" w:hAnsi="Times New Roman"/>
                <w:sz w:val="18"/>
                <w:szCs w:val="18"/>
                <w:lang w:eastAsia="ru-RU"/>
              </w:rPr>
            </w:pPr>
            <w:r w:rsidRPr="00C85552">
              <w:rPr>
                <w:rFonts w:ascii="Times New Roman" w:eastAsia="Times New Roman" w:hAnsi="Times New Roman"/>
                <w:sz w:val="18"/>
                <w:szCs w:val="18"/>
                <w:lang w:eastAsia="ru-RU"/>
              </w:rPr>
              <w:lastRenderedPageBreak/>
              <w:t xml:space="preserve">Приложение № 4 </w:t>
            </w:r>
          </w:p>
          <w:p w:rsidR="00C85552" w:rsidRDefault="00C85552" w:rsidP="00C85552">
            <w:pPr>
              <w:spacing w:after="0" w:line="240" w:lineRule="auto"/>
              <w:jc w:val="right"/>
              <w:rPr>
                <w:rFonts w:ascii="Times New Roman" w:eastAsia="Times New Roman" w:hAnsi="Times New Roman"/>
                <w:sz w:val="18"/>
                <w:szCs w:val="18"/>
                <w:lang w:eastAsia="ru-RU"/>
              </w:rPr>
            </w:pPr>
            <w:r w:rsidRPr="00C85552">
              <w:rPr>
                <w:rFonts w:ascii="Times New Roman" w:eastAsia="Times New Roman" w:hAnsi="Times New Roman"/>
                <w:sz w:val="18"/>
                <w:szCs w:val="18"/>
                <w:lang w:eastAsia="ru-RU"/>
              </w:rPr>
              <w:t xml:space="preserve">к постановлению администрации Богучанского района  </w:t>
            </w:r>
          </w:p>
          <w:p w:rsidR="00C85552" w:rsidRDefault="00C85552" w:rsidP="00C85552">
            <w:pPr>
              <w:spacing w:after="0" w:line="240" w:lineRule="auto"/>
              <w:jc w:val="right"/>
              <w:rPr>
                <w:rFonts w:ascii="Times New Roman" w:eastAsia="Times New Roman" w:hAnsi="Times New Roman"/>
                <w:sz w:val="18"/>
                <w:szCs w:val="18"/>
                <w:lang w:eastAsia="ru-RU"/>
              </w:rPr>
            </w:pPr>
            <w:r w:rsidRPr="00C85552">
              <w:rPr>
                <w:rFonts w:ascii="Times New Roman" w:eastAsia="Times New Roman" w:hAnsi="Times New Roman"/>
                <w:sz w:val="18"/>
                <w:szCs w:val="18"/>
                <w:lang w:eastAsia="ru-RU"/>
              </w:rPr>
              <w:t>от "04"09.2017г.   №985-П</w:t>
            </w:r>
            <w:r w:rsidRPr="00C85552">
              <w:rPr>
                <w:rFonts w:ascii="Times New Roman" w:eastAsia="Times New Roman" w:hAnsi="Times New Roman"/>
                <w:sz w:val="18"/>
                <w:szCs w:val="18"/>
                <w:lang w:eastAsia="ru-RU"/>
              </w:rPr>
              <w:br/>
            </w:r>
          </w:p>
          <w:p w:rsidR="00C85552" w:rsidRDefault="00C85552" w:rsidP="00C85552">
            <w:pPr>
              <w:spacing w:after="0" w:line="240" w:lineRule="auto"/>
              <w:jc w:val="right"/>
              <w:rPr>
                <w:rFonts w:ascii="Times New Roman" w:eastAsia="Times New Roman" w:hAnsi="Times New Roman"/>
                <w:sz w:val="18"/>
                <w:szCs w:val="18"/>
                <w:lang w:eastAsia="ru-RU"/>
              </w:rPr>
            </w:pPr>
            <w:r w:rsidRPr="00C85552">
              <w:rPr>
                <w:rFonts w:ascii="Times New Roman" w:eastAsia="Times New Roman" w:hAnsi="Times New Roman"/>
                <w:sz w:val="18"/>
                <w:szCs w:val="18"/>
                <w:lang w:eastAsia="ru-RU"/>
              </w:rPr>
              <w:t xml:space="preserve">Приложение № 2 </w:t>
            </w:r>
            <w:r w:rsidRPr="00C85552">
              <w:rPr>
                <w:rFonts w:ascii="Times New Roman" w:eastAsia="Times New Roman" w:hAnsi="Times New Roman"/>
                <w:sz w:val="18"/>
                <w:szCs w:val="18"/>
                <w:lang w:eastAsia="ru-RU"/>
              </w:rPr>
              <w:br/>
              <w:t xml:space="preserve">к подпрограмме «Искусство и народное творчество», </w:t>
            </w:r>
          </w:p>
          <w:p w:rsidR="00C85552" w:rsidRPr="00C85552" w:rsidRDefault="00C85552" w:rsidP="00C85552">
            <w:pPr>
              <w:spacing w:after="0" w:line="240" w:lineRule="auto"/>
              <w:jc w:val="right"/>
              <w:rPr>
                <w:rFonts w:ascii="Times New Roman" w:eastAsia="Times New Roman" w:hAnsi="Times New Roman"/>
                <w:sz w:val="18"/>
                <w:szCs w:val="18"/>
                <w:lang w:eastAsia="ru-RU"/>
              </w:rPr>
            </w:pPr>
            <w:r w:rsidRPr="00C85552">
              <w:rPr>
                <w:rFonts w:ascii="Times New Roman" w:eastAsia="Times New Roman" w:hAnsi="Times New Roman"/>
                <w:sz w:val="18"/>
                <w:szCs w:val="18"/>
                <w:lang w:eastAsia="ru-RU"/>
              </w:rPr>
              <w:t>реализуемой в рамках муниципальной  программы Богучанского района «Развитие культуры»</w:t>
            </w:r>
          </w:p>
        </w:tc>
      </w:tr>
      <w:tr w:rsidR="002568B7" w:rsidRPr="00C85552" w:rsidTr="00C85552">
        <w:trPr>
          <w:trHeight w:val="20"/>
        </w:trPr>
        <w:tc>
          <w:tcPr>
            <w:tcW w:w="5000" w:type="pct"/>
            <w:gridSpan w:val="17"/>
            <w:tcBorders>
              <w:top w:val="nil"/>
              <w:left w:val="nil"/>
              <w:bottom w:val="nil"/>
              <w:right w:val="nil"/>
            </w:tcBorders>
            <w:shd w:val="clear" w:color="auto" w:fill="auto"/>
            <w:hideMark/>
          </w:tcPr>
          <w:p w:rsidR="00C85552" w:rsidRDefault="00C85552" w:rsidP="002568B7">
            <w:pPr>
              <w:spacing w:after="0" w:line="240" w:lineRule="auto"/>
              <w:jc w:val="center"/>
              <w:rPr>
                <w:rFonts w:ascii="Times New Roman" w:eastAsia="Times New Roman" w:hAnsi="Times New Roman"/>
                <w:bCs/>
                <w:sz w:val="14"/>
                <w:szCs w:val="14"/>
                <w:lang w:eastAsia="ru-RU"/>
              </w:rPr>
            </w:pPr>
          </w:p>
          <w:p w:rsidR="002568B7" w:rsidRPr="00C85552" w:rsidRDefault="002568B7" w:rsidP="002568B7">
            <w:pPr>
              <w:spacing w:after="0" w:line="240" w:lineRule="auto"/>
              <w:jc w:val="center"/>
              <w:rPr>
                <w:rFonts w:ascii="Times New Roman" w:eastAsia="Times New Roman" w:hAnsi="Times New Roman"/>
                <w:bCs/>
                <w:sz w:val="20"/>
                <w:szCs w:val="20"/>
                <w:lang w:eastAsia="ru-RU"/>
              </w:rPr>
            </w:pPr>
            <w:r w:rsidRPr="00C85552">
              <w:rPr>
                <w:rFonts w:ascii="Times New Roman" w:eastAsia="Times New Roman" w:hAnsi="Times New Roman"/>
                <w:bCs/>
                <w:sz w:val="20"/>
                <w:szCs w:val="20"/>
                <w:lang w:eastAsia="ru-RU"/>
              </w:rPr>
              <w:t>Перечень мероприятий подпрограммы «Искусство  и народное творчество»</w:t>
            </w:r>
            <w:r w:rsidRPr="00C85552">
              <w:rPr>
                <w:rFonts w:ascii="Times New Roman" w:eastAsia="Times New Roman" w:hAnsi="Times New Roman"/>
                <w:bCs/>
                <w:sz w:val="20"/>
                <w:szCs w:val="20"/>
                <w:lang w:eastAsia="ru-RU"/>
              </w:rPr>
              <w:br/>
              <w:t>с указанием объема средств на их реализацию и ожидаемых результатов</w:t>
            </w:r>
          </w:p>
        </w:tc>
      </w:tr>
      <w:tr w:rsidR="002568B7" w:rsidRPr="00C85552" w:rsidTr="00C85552">
        <w:trPr>
          <w:trHeight w:val="20"/>
        </w:trPr>
        <w:tc>
          <w:tcPr>
            <w:tcW w:w="197" w:type="pct"/>
            <w:tcBorders>
              <w:top w:val="nil"/>
              <w:left w:val="nil"/>
              <w:bottom w:val="single" w:sz="4" w:space="0" w:color="auto"/>
              <w:right w:val="nil"/>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p>
        </w:tc>
        <w:tc>
          <w:tcPr>
            <w:tcW w:w="568" w:type="pct"/>
            <w:tcBorders>
              <w:top w:val="nil"/>
              <w:left w:val="nil"/>
              <w:bottom w:val="single" w:sz="4" w:space="0" w:color="auto"/>
              <w:right w:val="nil"/>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tcBorders>
              <w:top w:val="nil"/>
              <w:left w:val="nil"/>
              <w:bottom w:val="single" w:sz="4" w:space="0" w:color="auto"/>
              <w:right w:val="nil"/>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nil"/>
              <w:left w:val="nil"/>
              <w:bottom w:val="single" w:sz="4" w:space="0" w:color="auto"/>
              <w:right w:val="nil"/>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35" w:type="pct"/>
            <w:tcBorders>
              <w:top w:val="nil"/>
              <w:left w:val="nil"/>
              <w:bottom w:val="single" w:sz="4" w:space="0" w:color="auto"/>
              <w:right w:val="nil"/>
            </w:tcBorders>
            <w:shd w:val="clear" w:color="auto" w:fill="auto"/>
            <w:hideMark/>
          </w:tcPr>
          <w:p w:rsidR="002568B7" w:rsidRPr="00C85552" w:rsidRDefault="002568B7" w:rsidP="002568B7">
            <w:pPr>
              <w:spacing w:after="0" w:line="240" w:lineRule="auto"/>
              <w:rPr>
                <w:rFonts w:ascii="Times New Roman" w:eastAsia="Times New Roman" w:hAnsi="Times New Roman"/>
                <w:color w:val="FFFFFF"/>
                <w:sz w:val="14"/>
                <w:szCs w:val="14"/>
                <w:lang w:eastAsia="ru-RU"/>
              </w:rPr>
            </w:pPr>
          </w:p>
        </w:tc>
        <w:tc>
          <w:tcPr>
            <w:tcW w:w="169" w:type="pct"/>
            <w:tcBorders>
              <w:top w:val="nil"/>
              <w:left w:val="nil"/>
              <w:bottom w:val="single" w:sz="4" w:space="0" w:color="auto"/>
              <w:right w:val="nil"/>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FFFFFF"/>
                <w:sz w:val="14"/>
                <w:szCs w:val="14"/>
                <w:lang w:eastAsia="ru-RU"/>
              </w:rPr>
            </w:pPr>
          </w:p>
        </w:tc>
        <w:tc>
          <w:tcPr>
            <w:tcW w:w="196" w:type="pct"/>
            <w:tcBorders>
              <w:top w:val="nil"/>
              <w:left w:val="nil"/>
              <w:bottom w:val="single" w:sz="4" w:space="0" w:color="auto"/>
              <w:right w:val="nil"/>
            </w:tcBorders>
            <w:shd w:val="clear" w:color="auto" w:fill="auto"/>
            <w:hideMark/>
          </w:tcPr>
          <w:p w:rsidR="002568B7" w:rsidRPr="00C85552" w:rsidRDefault="002568B7" w:rsidP="002568B7">
            <w:pPr>
              <w:spacing w:after="0" w:line="240" w:lineRule="auto"/>
              <w:jc w:val="right"/>
              <w:rPr>
                <w:rFonts w:ascii="Times New Roman" w:eastAsia="Times New Roman" w:hAnsi="Times New Roman"/>
                <w:color w:val="FFFFFF"/>
                <w:sz w:val="14"/>
                <w:szCs w:val="14"/>
                <w:lang w:eastAsia="ru-RU"/>
              </w:rPr>
            </w:pPr>
          </w:p>
        </w:tc>
        <w:tc>
          <w:tcPr>
            <w:tcW w:w="270" w:type="pct"/>
            <w:tcBorders>
              <w:top w:val="nil"/>
              <w:left w:val="nil"/>
              <w:bottom w:val="single" w:sz="4" w:space="0" w:color="auto"/>
              <w:right w:val="nil"/>
            </w:tcBorders>
            <w:shd w:val="clear" w:color="auto" w:fill="auto"/>
            <w:hideMark/>
          </w:tcPr>
          <w:p w:rsidR="002568B7" w:rsidRPr="00C85552" w:rsidRDefault="002568B7" w:rsidP="002568B7">
            <w:pPr>
              <w:spacing w:after="0" w:line="240" w:lineRule="auto"/>
              <w:rPr>
                <w:rFonts w:ascii="Times New Roman" w:eastAsia="Times New Roman" w:hAnsi="Times New Roman"/>
                <w:color w:val="FFFFFF"/>
                <w:sz w:val="14"/>
                <w:szCs w:val="14"/>
                <w:lang w:eastAsia="ru-RU"/>
              </w:rPr>
            </w:pPr>
          </w:p>
        </w:tc>
        <w:tc>
          <w:tcPr>
            <w:tcW w:w="196" w:type="pct"/>
            <w:tcBorders>
              <w:top w:val="nil"/>
              <w:left w:val="nil"/>
              <w:bottom w:val="single" w:sz="4" w:space="0" w:color="auto"/>
              <w:right w:val="nil"/>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66" w:type="pct"/>
            <w:tcBorders>
              <w:top w:val="nil"/>
              <w:left w:val="nil"/>
              <w:bottom w:val="single" w:sz="4" w:space="0" w:color="auto"/>
              <w:right w:val="nil"/>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66" w:type="pct"/>
            <w:tcBorders>
              <w:top w:val="nil"/>
              <w:left w:val="nil"/>
              <w:bottom w:val="single" w:sz="4" w:space="0" w:color="auto"/>
              <w:right w:val="nil"/>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66" w:type="pct"/>
            <w:tcBorders>
              <w:top w:val="nil"/>
              <w:left w:val="nil"/>
              <w:bottom w:val="single" w:sz="4" w:space="0" w:color="auto"/>
              <w:right w:val="nil"/>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66" w:type="pct"/>
            <w:tcBorders>
              <w:top w:val="nil"/>
              <w:left w:val="nil"/>
              <w:bottom w:val="single" w:sz="4" w:space="0" w:color="auto"/>
              <w:right w:val="nil"/>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66" w:type="pct"/>
            <w:tcBorders>
              <w:top w:val="nil"/>
              <w:left w:val="nil"/>
              <w:bottom w:val="single" w:sz="4" w:space="0" w:color="auto"/>
              <w:right w:val="nil"/>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66" w:type="pct"/>
            <w:tcBorders>
              <w:top w:val="nil"/>
              <w:left w:val="nil"/>
              <w:bottom w:val="single" w:sz="4" w:space="0" w:color="auto"/>
              <w:right w:val="nil"/>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66" w:type="pct"/>
            <w:tcBorders>
              <w:top w:val="nil"/>
              <w:left w:val="nil"/>
              <w:bottom w:val="single" w:sz="4" w:space="0" w:color="auto"/>
              <w:right w:val="nil"/>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75" w:type="pct"/>
            <w:tcBorders>
              <w:top w:val="nil"/>
              <w:left w:val="nil"/>
              <w:bottom w:val="single" w:sz="4" w:space="0" w:color="auto"/>
              <w:right w:val="nil"/>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Наименование  программы, подпрограммы</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xml:space="preserve">ГРБС </w:t>
            </w:r>
          </w:p>
        </w:tc>
        <w:tc>
          <w:tcPr>
            <w:tcW w:w="1312" w:type="pct"/>
            <w:gridSpan w:val="6"/>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Код бюджетной классификации</w:t>
            </w:r>
          </w:p>
        </w:tc>
        <w:tc>
          <w:tcPr>
            <w:tcW w:w="1865" w:type="pct"/>
            <w:gridSpan w:val="7"/>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Расходы ( руб.), годы</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C85552">
              <w:rPr>
                <w:rFonts w:ascii="Times New Roman" w:eastAsia="Times New Roman" w:hAnsi="Times New Roman"/>
                <w:color w:val="000000"/>
                <w:sz w:val="14"/>
                <w:szCs w:val="14"/>
                <w:lang w:eastAsia="ru-RU"/>
              </w:rPr>
              <w:br/>
              <w:t xml:space="preserve"> (в натуральном выражении)</w:t>
            </w: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ГРБС</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РзПр</w:t>
            </w:r>
          </w:p>
        </w:tc>
        <w:tc>
          <w:tcPr>
            <w:tcW w:w="635" w:type="pct"/>
            <w:gridSpan w:val="3"/>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ЦСР</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ВР</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2014 год</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2015 год</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2016 год</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2017 год</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2018 год</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2019 год</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Итого на 2014 -2019 годы</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w:t>
            </w:r>
          </w:p>
        </w:tc>
        <w:tc>
          <w:tcPr>
            <w:tcW w:w="4228" w:type="pct"/>
            <w:gridSpan w:val="15"/>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Цель. Обеспечение доступа населения Богучанского района к культурным благам и участию в культурной жизни</w:t>
            </w:r>
          </w:p>
        </w:tc>
        <w:tc>
          <w:tcPr>
            <w:tcW w:w="57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w:t>
            </w:r>
          </w:p>
        </w:tc>
      </w:tr>
      <w:tr w:rsidR="002568B7" w:rsidRPr="00C85552" w:rsidTr="00C85552">
        <w:trPr>
          <w:trHeight w:val="20"/>
        </w:trPr>
        <w:tc>
          <w:tcPr>
            <w:tcW w:w="197"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w:t>
            </w:r>
          </w:p>
        </w:tc>
        <w:tc>
          <w:tcPr>
            <w:tcW w:w="4228" w:type="pct"/>
            <w:gridSpan w:val="15"/>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Задача 1. Сохранение и развитие традиционной  народной культуры</w:t>
            </w:r>
          </w:p>
        </w:tc>
        <w:tc>
          <w:tcPr>
            <w:tcW w:w="57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w:t>
            </w:r>
          </w:p>
        </w:tc>
      </w:tr>
      <w:tr w:rsidR="002568B7" w:rsidRPr="00C85552" w:rsidTr="00C85552">
        <w:trPr>
          <w:trHeight w:val="20"/>
        </w:trPr>
        <w:tc>
          <w:tcPr>
            <w:tcW w:w="1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1.1.</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Управление культуры Богучанского района</w:t>
            </w: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4000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45 620 281,56</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36 068 426,71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81 688 708,27</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xml:space="preserve"> Количество посетителей культурно-досуговых мероприятий составит 893 645 человек </w:t>
            </w: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200</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40000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34 905 101,00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30 758 675,00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37 194 771,00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37 194 771,00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140 053 318,00</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4100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2 267 176,58</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6 430 877,58</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8 698 054,16</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200</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41000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11 098 964,00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9 145 000,00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7 662 102,00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7 662 102,00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35 568 168,00</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200</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10460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2 374 058,69</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2 374 058,69</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890</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200</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10460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540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45 560,69</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45 560,69</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4500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183 600,00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183 600,00</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200</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45000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253 838,00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25 900,00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25 900,00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305 638,00</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4500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121 004,86</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121 004,86</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200</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45000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4Г00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11 515 914,00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11 515 914,00</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200</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4Г000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12 517 965,00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13 453 806,52</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14 015 391,00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14 015 391,00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54 002 553,52</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200</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4Э000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1 550 790,00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1 562 226,00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1 562 226,00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1 562 226,00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6 237 468,00</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Ч003</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13 921 523,68</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16 121 031,57</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30 042 555,25</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200</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Ч0030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14 040 084,00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16 280 253,00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15 120 990,00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15 120 990,00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60 562 317,00</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Ч103</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584 938,32</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2 855 163,76</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3 440 102,08</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200</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Ч1030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3 942 921,00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3 614 381,00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3 262 655,00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3 262 655,00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14 082 612,00</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Ч503</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59 400,</w:t>
            </w:r>
            <w:r w:rsidRPr="00C85552">
              <w:rPr>
                <w:rFonts w:ascii="Times New Roman" w:eastAsia="Times New Roman" w:hAnsi="Times New Roman"/>
                <w:color w:val="000000"/>
                <w:sz w:val="14"/>
                <w:szCs w:val="14"/>
                <w:lang w:eastAsia="ru-RU"/>
              </w:rPr>
              <w:lastRenderedPageBreak/>
              <w:t>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lastRenderedPageBreak/>
              <w:t>143 900,</w:t>
            </w:r>
            <w:r w:rsidRPr="00C85552">
              <w:rPr>
                <w:rFonts w:ascii="Times New Roman" w:eastAsia="Times New Roman" w:hAnsi="Times New Roman"/>
                <w:color w:val="000000"/>
                <w:sz w:val="14"/>
                <w:szCs w:val="14"/>
                <w:lang w:eastAsia="ru-RU"/>
              </w:rPr>
              <w:lastRenderedPageBreak/>
              <w:t>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203 300,</w:t>
            </w:r>
            <w:r w:rsidRPr="00C85552">
              <w:rPr>
                <w:rFonts w:ascii="Times New Roman" w:eastAsia="Times New Roman" w:hAnsi="Times New Roman"/>
                <w:color w:val="000000"/>
                <w:sz w:val="14"/>
                <w:szCs w:val="14"/>
                <w:lang w:eastAsia="ru-RU"/>
              </w:rPr>
              <w:lastRenderedPageBreak/>
              <w:t>00</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200</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Ч5030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91 775,00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91 775,00</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ЧГ03</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4 430 795,67</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4 430 795,67</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200</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ЧГ030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4 298 024,00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4 220 842,00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4 220 842,00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4 220 842,00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16 960 550,00</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200</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ЧЭ030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611</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551 750,00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586 774,00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586 774,00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586 774,00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2 312 072,00</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1.2</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Проведение районных мероприятий, фестивалей, выставок, конкурсов</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8052</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612</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1 930 958,00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2 649 940,00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4 580 898,00</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xml:space="preserve"> Проведение учреждениями клубного типа 11324 мероприятий, фестивалей, выставок, конкурсов </w:t>
            </w: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200</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80520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612</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2 165 654,89</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3 184 000,00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2 397 000,00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2 397 000,00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10 143 654,89</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200</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80520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612</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250 000,00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250 000,00</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890</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Ч007</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540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100 000,00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100 000,00</w:t>
            </w:r>
          </w:p>
        </w:tc>
        <w:tc>
          <w:tcPr>
            <w:tcW w:w="57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xml:space="preserve"> Проведение мероприятия, посвященное юбилею "Образцово художественного коллектива" хореографического ансамбля "Чародейка" МБУК  "СДК "Юность" с. Чунояр" </w:t>
            </w:r>
          </w:p>
        </w:tc>
      </w:tr>
      <w:tr w:rsidR="002568B7" w:rsidRPr="00C85552" w:rsidTr="00C85552">
        <w:trPr>
          <w:trHeight w:val="20"/>
        </w:trPr>
        <w:tc>
          <w:tcPr>
            <w:tcW w:w="1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1.3</w:t>
            </w: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0702</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8052</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612</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432 100,00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496 830,00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928 930,00</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xml:space="preserve"> Проведение учреждениями дополнительного образования детей 24 конкурсов и 4 пленэрных практики </w:t>
            </w: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0702</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200</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80520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612</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136 250,00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136 250,00</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0703</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200</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80520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612</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194 000,00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194 000,00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194 000,00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582 000,00</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1.4</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Приобретение основных средств и оказание услуг для осуществления видов деятельности бюджетных учреждений культуры</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Управление культуры Богучанского района</w:t>
            </w: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Ч013</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612</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903 790,00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903 790,00</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xml:space="preserve"> Приобретение 1 трибуны, 8 урн, обустройство волейбольно- баскетбольной площадки, приобретение и монтаж спортивного инвентаря </w:t>
            </w: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200</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Ч0130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612</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Ч003</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612</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34 988,00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sz w:val="14"/>
                <w:szCs w:val="14"/>
                <w:lang w:eastAsia="ru-RU"/>
              </w:rPr>
            </w:pPr>
            <w:r w:rsidRPr="00C85552">
              <w:rPr>
                <w:rFonts w:ascii="Times New Roman" w:eastAsia="Times New Roman" w:hAnsi="Times New Roman"/>
                <w:sz w:val="14"/>
                <w:szCs w:val="14"/>
                <w:lang w:eastAsia="ru-RU"/>
              </w:rPr>
              <w:t>414 260,00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449 248,00</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В 2014 г. Софинансирование к Гранту СДК п.Карабула на оплату командировочных расходов, приобретение оборудования и расходных материалов, ремонт помещения. В 2015 г. приобретение акустической системы, проведение капитального ремонта.</w:t>
            </w:r>
            <w:r w:rsidRPr="00C85552">
              <w:rPr>
                <w:rFonts w:ascii="Times New Roman" w:eastAsia="Times New Roman" w:hAnsi="Times New Roman"/>
                <w:color w:val="000000"/>
                <w:sz w:val="14"/>
                <w:szCs w:val="14"/>
                <w:lang w:eastAsia="ru-RU"/>
              </w:rPr>
              <w:br/>
              <w:t>2017-2019гг. укрепление материально- технической базы.</w:t>
            </w: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200</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Ч0030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612</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lastRenderedPageBreak/>
              <w:t>1.5</w:t>
            </w:r>
          </w:p>
        </w:tc>
        <w:tc>
          <w:tcPr>
            <w:tcW w:w="568"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Поддержка детских клубных формирований</w:t>
            </w:r>
          </w:p>
        </w:tc>
        <w:tc>
          <w:tcPr>
            <w:tcW w:w="483"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890</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7483</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612</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100 000,00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100 000,00</w:t>
            </w:r>
          </w:p>
        </w:tc>
        <w:tc>
          <w:tcPr>
            <w:tcW w:w="57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xml:space="preserve"> Субсидии на поддержку детских клубных формирований СДК "Юность" п. Чунояр </w:t>
            </w:r>
          </w:p>
        </w:tc>
      </w:tr>
      <w:tr w:rsidR="002568B7" w:rsidRPr="00C85552" w:rsidTr="00C85552">
        <w:trPr>
          <w:trHeight w:val="20"/>
        </w:trPr>
        <w:tc>
          <w:tcPr>
            <w:tcW w:w="1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1.6.</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Управление культуры Богучанского района</w:t>
            </w: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4700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612</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394 724,09</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394 724,09</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xml:space="preserve">Оплата проезда  66  работников </w:t>
            </w: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200</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47000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612</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673 281,88</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540 000,00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660 000,00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660 000,00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2 533 281,88</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Ч703</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612</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328 436,00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328 436,00</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856</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0801</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05</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200</w:t>
            </w: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Ч7030</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612</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350 000,00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721 770,00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681 270,00</w:t>
            </w:r>
          </w:p>
        </w:tc>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681 270,00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2 434 310,00</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p>
        </w:tc>
      </w:tr>
      <w:tr w:rsidR="002568B7" w:rsidRPr="00C85552" w:rsidTr="00C85552">
        <w:trPr>
          <w:trHeight w:val="20"/>
        </w:trPr>
        <w:tc>
          <w:tcPr>
            <w:tcW w:w="197"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w:t>
            </w:r>
          </w:p>
        </w:tc>
        <w:tc>
          <w:tcPr>
            <w:tcW w:w="568"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Итого  по задаче 1</w:t>
            </w:r>
          </w:p>
        </w:tc>
        <w:tc>
          <w:tcPr>
            <w:tcW w:w="483"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w:t>
            </w: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65 976 161,00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82 133 899,38</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86 576 398,77</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86 931 346,90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87 583 921,00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87 583 921,00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496 785 648,05</w:t>
            </w:r>
          </w:p>
        </w:tc>
        <w:tc>
          <w:tcPr>
            <w:tcW w:w="57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w:t>
            </w:r>
          </w:p>
        </w:tc>
      </w:tr>
      <w:tr w:rsidR="002568B7" w:rsidRPr="00C85552" w:rsidTr="00C85552">
        <w:trPr>
          <w:trHeight w:val="20"/>
        </w:trPr>
        <w:tc>
          <w:tcPr>
            <w:tcW w:w="197"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w:t>
            </w:r>
          </w:p>
        </w:tc>
        <w:tc>
          <w:tcPr>
            <w:tcW w:w="568"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Итого по подпрограмме</w:t>
            </w:r>
          </w:p>
        </w:tc>
        <w:tc>
          <w:tcPr>
            <w:tcW w:w="483"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w:t>
            </w: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65 976 161,00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82 133 899,38</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86 576 398,77</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86 931 346,90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87 583 921,00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87 583 921,00</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496 785 648,05</w:t>
            </w:r>
          </w:p>
        </w:tc>
        <w:tc>
          <w:tcPr>
            <w:tcW w:w="57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w:t>
            </w:r>
          </w:p>
        </w:tc>
      </w:tr>
      <w:tr w:rsidR="002568B7" w:rsidRPr="00C85552" w:rsidTr="00C85552">
        <w:trPr>
          <w:trHeight w:val="20"/>
        </w:trPr>
        <w:tc>
          <w:tcPr>
            <w:tcW w:w="197"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w:t>
            </w:r>
          </w:p>
        </w:tc>
        <w:tc>
          <w:tcPr>
            <w:tcW w:w="568"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в том числе:</w:t>
            </w:r>
          </w:p>
        </w:tc>
        <w:tc>
          <w:tcPr>
            <w:tcW w:w="483"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w:t>
            </w: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57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w:t>
            </w:r>
          </w:p>
        </w:tc>
      </w:tr>
      <w:tr w:rsidR="002568B7" w:rsidRPr="00C85552" w:rsidTr="00C85552">
        <w:trPr>
          <w:trHeight w:val="20"/>
        </w:trPr>
        <w:tc>
          <w:tcPr>
            <w:tcW w:w="197"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w:t>
            </w:r>
          </w:p>
        </w:tc>
        <w:tc>
          <w:tcPr>
            <w:tcW w:w="568"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краевой бюджет</w:t>
            </w:r>
          </w:p>
        </w:tc>
        <w:tc>
          <w:tcPr>
            <w:tcW w:w="483"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w:t>
            </w: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70"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221 004,86</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2 419 619,38</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2 640 624,24</w:t>
            </w:r>
          </w:p>
        </w:tc>
        <w:tc>
          <w:tcPr>
            <w:tcW w:w="575"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w:t>
            </w:r>
          </w:p>
        </w:tc>
      </w:tr>
      <w:tr w:rsidR="002568B7" w:rsidRPr="00C85552" w:rsidTr="00C85552">
        <w:trPr>
          <w:trHeight w:val="20"/>
        </w:trPr>
        <w:tc>
          <w:tcPr>
            <w:tcW w:w="197"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w:t>
            </w:r>
          </w:p>
        </w:tc>
        <w:tc>
          <w:tcPr>
            <w:tcW w:w="568"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районный бюджет</w:t>
            </w:r>
          </w:p>
        </w:tc>
        <w:tc>
          <w:tcPr>
            <w:tcW w:w="483"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w:t>
            </w:r>
          </w:p>
        </w:tc>
        <w:tc>
          <w:tcPr>
            <w:tcW w:w="246"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35"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169"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196"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70"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196"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50 250 516,14</w:t>
            </w:r>
          </w:p>
        </w:tc>
        <w:tc>
          <w:tcPr>
            <w:tcW w:w="266"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57 840 312,38</w:t>
            </w:r>
          </w:p>
        </w:tc>
        <w:tc>
          <w:tcPr>
            <w:tcW w:w="266"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63 301 844,77</w:t>
            </w:r>
          </w:p>
        </w:tc>
        <w:tc>
          <w:tcPr>
            <w:tcW w:w="266"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58 837 707,52</w:t>
            </w:r>
          </w:p>
        </w:tc>
        <w:tc>
          <w:tcPr>
            <w:tcW w:w="266"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63 711 390,00</w:t>
            </w:r>
          </w:p>
        </w:tc>
        <w:tc>
          <w:tcPr>
            <w:tcW w:w="266"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63 711 390,00</w:t>
            </w:r>
          </w:p>
        </w:tc>
        <w:tc>
          <w:tcPr>
            <w:tcW w:w="266"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357 653 160,81</w:t>
            </w:r>
          </w:p>
        </w:tc>
        <w:tc>
          <w:tcPr>
            <w:tcW w:w="575"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w:t>
            </w:r>
          </w:p>
        </w:tc>
      </w:tr>
      <w:tr w:rsidR="002568B7" w:rsidRPr="00C85552" w:rsidTr="00C85552">
        <w:trPr>
          <w:trHeight w:val="20"/>
        </w:trPr>
        <w:tc>
          <w:tcPr>
            <w:tcW w:w="197" w:type="pct"/>
            <w:tcBorders>
              <w:top w:val="single" w:sz="4" w:space="0" w:color="auto"/>
              <w:left w:val="single" w:sz="4" w:space="0" w:color="auto"/>
              <w:bottom w:val="single" w:sz="4" w:space="0" w:color="auto"/>
              <w:right w:val="single" w:sz="4" w:space="0" w:color="auto"/>
            </w:tcBorders>
            <w:shd w:val="clear" w:color="auto" w:fill="auto"/>
            <w:hideMark/>
          </w:tcPr>
          <w:p w:rsidR="002568B7" w:rsidRPr="00C85552" w:rsidRDefault="002568B7" w:rsidP="002568B7">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w:t>
            </w:r>
          </w:p>
        </w:tc>
        <w:tc>
          <w:tcPr>
            <w:tcW w:w="568"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бюджет поселений</w:t>
            </w:r>
          </w:p>
        </w:tc>
        <w:tc>
          <w:tcPr>
            <w:tcW w:w="483"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w:t>
            </w:r>
          </w:p>
        </w:tc>
        <w:tc>
          <w:tcPr>
            <w:tcW w:w="246"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35"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169"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196"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70"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196"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p>
        </w:tc>
        <w:tc>
          <w:tcPr>
            <w:tcW w:w="266"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15 504 640,00</w:t>
            </w:r>
          </w:p>
        </w:tc>
        <w:tc>
          <w:tcPr>
            <w:tcW w:w="266"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24 293 587,00</w:t>
            </w:r>
          </w:p>
        </w:tc>
        <w:tc>
          <w:tcPr>
            <w:tcW w:w="266"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23 274 554,00</w:t>
            </w:r>
          </w:p>
        </w:tc>
        <w:tc>
          <w:tcPr>
            <w:tcW w:w="266"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25 674 020,00</w:t>
            </w:r>
          </w:p>
        </w:tc>
        <w:tc>
          <w:tcPr>
            <w:tcW w:w="266"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23 872 531,00</w:t>
            </w:r>
          </w:p>
        </w:tc>
        <w:tc>
          <w:tcPr>
            <w:tcW w:w="266"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23 872 531,00</w:t>
            </w:r>
          </w:p>
        </w:tc>
        <w:tc>
          <w:tcPr>
            <w:tcW w:w="266"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C85552">
            <w:pPr>
              <w:spacing w:after="0" w:line="240" w:lineRule="auto"/>
              <w:jc w:val="center"/>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136 491 863,00</w:t>
            </w:r>
          </w:p>
        </w:tc>
        <w:tc>
          <w:tcPr>
            <w:tcW w:w="575" w:type="pct"/>
            <w:tcBorders>
              <w:top w:val="single" w:sz="4" w:space="0" w:color="auto"/>
              <w:left w:val="nil"/>
              <w:bottom w:val="single" w:sz="4" w:space="0" w:color="auto"/>
              <w:right w:val="single" w:sz="4" w:space="0" w:color="auto"/>
            </w:tcBorders>
            <w:shd w:val="clear" w:color="auto" w:fill="auto"/>
            <w:hideMark/>
          </w:tcPr>
          <w:p w:rsidR="002568B7" w:rsidRPr="00C85552" w:rsidRDefault="002568B7" w:rsidP="002568B7">
            <w:pPr>
              <w:spacing w:after="0" w:line="240" w:lineRule="auto"/>
              <w:rPr>
                <w:rFonts w:ascii="Times New Roman" w:eastAsia="Times New Roman" w:hAnsi="Times New Roman"/>
                <w:color w:val="000000"/>
                <w:sz w:val="14"/>
                <w:szCs w:val="14"/>
                <w:lang w:eastAsia="ru-RU"/>
              </w:rPr>
            </w:pPr>
            <w:r w:rsidRPr="00C85552">
              <w:rPr>
                <w:rFonts w:ascii="Times New Roman" w:eastAsia="Times New Roman" w:hAnsi="Times New Roman"/>
                <w:color w:val="000000"/>
                <w:sz w:val="14"/>
                <w:szCs w:val="14"/>
                <w:lang w:eastAsia="ru-RU"/>
              </w:rPr>
              <w:t> </w:t>
            </w:r>
          </w:p>
        </w:tc>
      </w:tr>
    </w:tbl>
    <w:p w:rsidR="00F34678" w:rsidRDefault="00F34678" w:rsidP="00F34678">
      <w:pPr>
        <w:pStyle w:val="ConsPlusTitle"/>
        <w:ind w:left="720"/>
        <w:jc w:val="both"/>
        <w:rPr>
          <w:rFonts w:ascii="Times New Roman" w:hAnsi="Times New Roman" w:cs="Times New Roman"/>
          <w:b w:val="0"/>
        </w:rPr>
      </w:pPr>
    </w:p>
    <w:tbl>
      <w:tblPr>
        <w:tblW w:w="5000" w:type="pct"/>
        <w:tblLook w:val="04A0"/>
      </w:tblPr>
      <w:tblGrid>
        <w:gridCol w:w="397"/>
        <w:gridCol w:w="1075"/>
        <w:gridCol w:w="975"/>
        <w:gridCol w:w="463"/>
        <w:gridCol w:w="442"/>
        <w:gridCol w:w="372"/>
        <w:gridCol w:w="372"/>
        <w:gridCol w:w="521"/>
        <w:gridCol w:w="372"/>
        <w:gridCol w:w="501"/>
        <w:gridCol w:w="501"/>
        <w:gridCol w:w="501"/>
        <w:gridCol w:w="501"/>
        <w:gridCol w:w="501"/>
        <w:gridCol w:w="501"/>
        <w:gridCol w:w="501"/>
        <w:gridCol w:w="1075"/>
      </w:tblGrid>
      <w:tr w:rsidR="00773262" w:rsidRPr="00773262" w:rsidTr="00773262">
        <w:trPr>
          <w:trHeight w:val="20"/>
        </w:trPr>
        <w:tc>
          <w:tcPr>
            <w:tcW w:w="5000" w:type="pct"/>
            <w:gridSpan w:val="17"/>
            <w:tcBorders>
              <w:top w:val="nil"/>
              <w:left w:val="nil"/>
              <w:bottom w:val="nil"/>
              <w:right w:val="nil"/>
            </w:tcBorders>
            <w:shd w:val="clear" w:color="auto" w:fill="auto"/>
            <w:vAlign w:val="center"/>
            <w:hideMark/>
          </w:tcPr>
          <w:p w:rsidR="00773262" w:rsidRDefault="00773262" w:rsidP="00773262">
            <w:pPr>
              <w:spacing w:after="0" w:line="240" w:lineRule="auto"/>
              <w:jc w:val="right"/>
              <w:rPr>
                <w:rFonts w:ascii="Times New Roman" w:eastAsia="Times New Roman" w:hAnsi="Times New Roman"/>
                <w:color w:val="000000"/>
                <w:sz w:val="18"/>
                <w:szCs w:val="18"/>
                <w:lang w:eastAsia="ru-RU"/>
              </w:rPr>
            </w:pPr>
            <w:r w:rsidRPr="00773262">
              <w:rPr>
                <w:rFonts w:ascii="Times New Roman" w:eastAsia="Times New Roman" w:hAnsi="Times New Roman"/>
                <w:color w:val="000000"/>
                <w:sz w:val="18"/>
                <w:szCs w:val="18"/>
                <w:lang w:eastAsia="ru-RU"/>
              </w:rPr>
              <w:t xml:space="preserve">Приложение № 5 </w:t>
            </w:r>
          </w:p>
          <w:p w:rsidR="00773262" w:rsidRDefault="00773262" w:rsidP="00773262">
            <w:pPr>
              <w:spacing w:after="0" w:line="240" w:lineRule="auto"/>
              <w:jc w:val="right"/>
              <w:rPr>
                <w:rFonts w:ascii="Times New Roman" w:eastAsia="Times New Roman" w:hAnsi="Times New Roman"/>
                <w:color w:val="000000"/>
                <w:sz w:val="18"/>
                <w:szCs w:val="18"/>
                <w:lang w:eastAsia="ru-RU"/>
              </w:rPr>
            </w:pPr>
            <w:r w:rsidRPr="00773262">
              <w:rPr>
                <w:rFonts w:ascii="Times New Roman" w:eastAsia="Times New Roman" w:hAnsi="Times New Roman"/>
                <w:color w:val="000000"/>
                <w:sz w:val="18"/>
                <w:szCs w:val="18"/>
                <w:lang w:eastAsia="ru-RU"/>
              </w:rPr>
              <w:t xml:space="preserve">к постановлению администрации Богучанского района  </w:t>
            </w:r>
          </w:p>
          <w:p w:rsidR="00773262" w:rsidRDefault="00773262" w:rsidP="00773262">
            <w:pPr>
              <w:spacing w:after="0" w:line="240" w:lineRule="auto"/>
              <w:jc w:val="right"/>
              <w:rPr>
                <w:rFonts w:ascii="Times New Roman" w:eastAsia="Times New Roman" w:hAnsi="Times New Roman"/>
                <w:color w:val="000000"/>
                <w:sz w:val="18"/>
                <w:szCs w:val="18"/>
                <w:lang w:eastAsia="ru-RU"/>
              </w:rPr>
            </w:pPr>
            <w:r w:rsidRPr="00773262">
              <w:rPr>
                <w:rFonts w:ascii="Times New Roman" w:eastAsia="Times New Roman" w:hAnsi="Times New Roman"/>
                <w:color w:val="000000"/>
                <w:sz w:val="18"/>
                <w:szCs w:val="18"/>
                <w:lang w:eastAsia="ru-RU"/>
              </w:rPr>
              <w:t>от "04"09.2017г.   №985-П</w:t>
            </w:r>
            <w:r w:rsidRPr="00773262">
              <w:rPr>
                <w:rFonts w:ascii="Times New Roman" w:eastAsia="Times New Roman" w:hAnsi="Times New Roman"/>
                <w:color w:val="000000"/>
                <w:sz w:val="18"/>
                <w:szCs w:val="18"/>
                <w:lang w:eastAsia="ru-RU"/>
              </w:rPr>
              <w:br/>
            </w:r>
          </w:p>
          <w:p w:rsidR="008D7C6C" w:rsidRDefault="00773262" w:rsidP="00773262">
            <w:pPr>
              <w:spacing w:after="0" w:line="240" w:lineRule="auto"/>
              <w:jc w:val="right"/>
              <w:rPr>
                <w:rFonts w:ascii="Times New Roman" w:eastAsia="Times New Roman" w:hAnsi="Times New Roman"/>
                <w:color w:val="000000"/>
                <w:sz w:val="18"/>
                <w:szCs w:val="18"/>
                <w:lang w:eastAsia="ru-RU"/>
              </w:rPr>
            </w:pPr>
            <w:r w:rsidRPr="00773262">
              <w:rPr>
                <w:rFonts w:ascii="Times New Roman" w:eastAsia="Times New Roman" w:hAnsi="Times New Roman"/>
                <w:color w:val="000000"/>
                <w:sz w:val="18"/>
                <w:szCs w:val="18"/>
                <w:lang w:eastAsia="ru-RU"/>
              </w:rPr>
              <w:t xml:space="preserve">Приложение № 2 </w:t>
            </w:r>
            <w:r w:rsidRPr="00773262">
              <w:rPr>
                <w:rFonts w:ascii="Times New Roman" w:eastAsia="Times New Roman" w:hAnsi="Times New Roman"/>
                <w:color w:val="000000"/>
                <w:sz w:val="18"/>
                <w:szCs w:val="18"/>
                <w:lang w:eastAsia="ru-RU"/>
              </w:rPr>
              <w:br/>
              <w:t xml:space="preserve">к подпрограмме «Обеспечение условий реализации   программы и прочие мероприятия», </w:t>
            </w:r>
          </w:p>
          <w:p w:rsidR="00773262" w:rsidRPr="00773262" w:rsidRDefault="00773262" w:rsidP="00773262">
            <w:pPr>
              <w:spacing w:after="0" w:line="240" w:lineRule="auto"/>
              <w:jc w:val="right"/>
              <w:rPr>
                <w:rFonts w:ascii="Times New Roman" w:eastAsia="Times New Roman" w:hAnsi="Times New Roman"/>
                <w:color w:val="000000"/>
                <w:sz w:val="18"/>
                <w:szCs w:val="18"/>
                <w:lang w:eastAsia="ru-RU"/>
              </w:rPr>
            </w:pPr>
            <w:r w:rsidRPr="00773262">
              <w:rPr>
                <w:rFonts w:ascii="Times New Roman" w:eastAsia="Times New Roman" w:hAnsi="Times New Roman"/>
                <w:color w:val="000000"/>
                <w:sz w:val="18"/>
                <w:szCs w:val="18"/>
                <w:lang w:eastAsia="ru-RU"/>
              </w:rPr>
              <w:t xml:space="preserve">реализуемой в рамках муниципальной программы  Богучанского района  «Развитие культуры» </w:t>
            </w:r>
          </w:p>
        </w:tc>
      </w:tr>
      <w:tr w:rsidR="00773262" w:rsidRPr="00773262" w:rsidTr="00773262">
        <w:trPr>
          <w:trHeight w:val="20"/>
        </w:trPr>
        <w:tc>
          <w:tcPr>
            <w:tcW w:w="5000" w:type="pct"/>
            <w:gridSpan w:val="17"/>
            <w:tcBorders>
              <w:top w:val="nil"/>
              <w:left w:val="nil"/>
              <w:bottom w:val="nil"/>
              <w:right w:val="nil"/>
            </w:tcBorders>
            <w:shd w:val="clear" w:color="auto" w:fill="auto"/>
            <w:hideMark/>
          </w:tcPr>
          <w:p w:rsidR="00773262" w:rsidRDefault="00773262" w:rsidP="00773262">
            <w:pPr>
              <w:spacing w:after="0" w:line="240" w:lineRule="auto"/>
              <w:jc w:val="center"/>
              <w:rPr>
                <w:rFonts w:ascii="Times New Roman" w:eastAsia="Times New Roman" w:hAnsi="Times New Roman"/>
                <w:bCs/>
                <w:color w:val="000000"/>
                <w:sz w:val="20"/>
                <w:szCs w:val="20"/>
                <w:lang w:eastAsia="ru-RU"/>
              </w:rPr>
            </w:pPr>
          </w:p>
          <w:p w:rsidR="00773262" w:rsidRPr="00773262" w:rsidRDefault="00773262" w:rsidP="00773262">
            <w:pPr>
              <w:spacing w:after="0" w:line="240" w:lineRule="auto"/>
              <w:jc w:val="center"/>
              <w:rPr>
                <w:rFonts w:ascii="Times New Roman" w:eastAsia="Times New Roman" w:hAnsi="Times New Roman"/>
                <w:bCs/>
                <w:color w:val="000000"/>
                <w:sz w:val="20"/>
                <w:szCs w:val="20"/>
                <w:lang w:eastAsia="ru-RU"/>
              </w:rPr>
            </w:pPr>
            <w:r w:rsidRPr="00773262">
              <w:rPr>
                <w:rFonts w:ascii="Times New Roman" w:eastAsia="Times New Roman" w:hAnsi="Times New Roman"/>
                <w:bCs/>
                <w:color w:val="000000"/>
                <w:sz w:val="20"/>
                <w:szCs w:val="20"/>
                <w:lang w:eastAsia="ru-RU"/>
              </w:rPr>
              <w:t>Перечень мероприятий подпрограммы «Обеспечение условий реализации  п</w:t>
            </w:r>
            <w:r>
              <w:rPr>
                <w:rFonts w:ascii="Times New Roman" w:eastAsia="Times New Roman" w:hAnsi="Times New Roman"/>
                <w:bCs/>
                <w:color w:val="000000"/>
                <w:sz w:val="20"/>
                <w:szCs w:val="20"/>
                <w:lang w:eastAsia="ru-RU"/>
              </w:rPr>
              <w:t>рограммы  и прочие мероприятия»</w:t>
            </w:r>
            <w:r w:rsidRPr="00773262">
              <w:rPr>
                <w:rFonts w:ascii="Times New Roman" w:eastAsia="Times New Roman" w:hAnsi="Times New Roman"/>
                <w:bCs/>
                <w:color w:val="000000"/>
                <w:sz w:val="20"/>
                <w:szCs w:val="20"/>
                <w:lang w:eastAsia="ru-RU"/>
              </w:rPr>
              <w:t>с указанием объема средств на их реализацию и ожидаемых результатов</w:t>
            </w:r>
          </w:p>
        </w:tc>
      </w:tr>
      <w:tr w:rsidR="00773262" w:rsidRPr="00773262" w:rsidTr="008D7C6C">
        <w:trPr>
          <w:trHeight w:val="20"/>
        </w:trPr>
        <w:tc>
          <w:tcPr>
            <w:tcW w:w="207" w:type="pct"/>
            <w:tcBorders>
              <w:top w:val="nil"/>
              <w:left w:val="nil"/>
              <w:bottom w:val="single" w:sz="4" w:space="0" w:color="auto"/>
              <w:right w:val="nil"/>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p>
        </w:tc>
        <w:tc>
          <w:tcPr>
            <w:tcW w:w="562" w:type="pct"/>
            <w:tcBorders>
              <w:top w:val="nil"/>
              <w:left w:val="nil"/>
              <w:bottom w:val="single" w:sz="4" w:space="0" w:color="auto"/>
              <w:right w:val="nil"/>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tcBorders>
              <w:top w:val="nil"/>
              <w:left w:val="nil"/>
              <w:bottom w:val="single" w:sz="4" w:space="0" w:color="auto"/>
              <w:right w:val="nil"/>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nil"/>
              <w:left w:val="nil"/>
              <w:bottom w:val="single" w:sz="4" w:space="0" w:color="auto"/>
              <w:right w:val="nil"/>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31" w:type="pct"/>
            <w:tcBorders>
              <w:top w:val="nil"/>
              <w:left w:val="nil"/>
              <w:bottom w:val="single" w:sz="4" w:space="0" w:color="auto"/>
              <w:right w:val="nil"/>
            </w:tcBorders>
            <w:shd w:val="clear" w:color="auto" w:fill="auto"/>
            <w:hideMark/>
          </w:tcPr>
          <w:p w:rsidR="00773262" w:rsidRPr="00773262" w:rsidRDefault="00773262" w:rsidP="00773262">
            <w:pPr>
              <w:spacing w:after="0" w:line="240" w:lineRule="auto"/>
              <w:rPr>
                <w:rFonts w:ascii="Times New Roman" w:eastAsia="Times New Roman" w:hAnsi="Times New Roman"/>
                <w:color w:val="FFFFFF"/>
                <w:sz w:val="14"/>
                <w:szCs w:val="14"/>
                <w:lang w:eastAsia="ru-RU"/>
              </w:rPr>
            </w:pPr>
          </w:p>
        </w:tc>
        <w:tc>
          <w:tcPr>
            <w:tcW w:w="194" w:type="pct"/>
            <w:tcBorders>
              <w:top w:val="nil"/>
              <w:left w:val="nil"/>
              <w:bottom w:val="single" w:sz="4" w:space="0" w:color="auto"/>
              <w:right w:val="nil"/>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FFFFFF"/>
                <w:sz w:val="14"/>
                <w:szCs w:val="14"/>
                <w:lang w:eastAsia="ru-RU"/>
              </w:rPr>
            </w:pPr>
            <w:r w:rsidRPr="00773262">
              <w:rPr>
                <w:rFonts w:ascii="Times New Roman" w:eastAsia="Times New Roman" w:hAnsi="Times New Roman"/>
                <w:color w:val="FFFFFF"/>
                <w:sz w:val="14"/>
                <w:szCs w:val="14"/>
                <w:lang w:eastAsia="ru-RU"/>
              </w:rPr>
              <w:t>08</w:t>
            </w:r>
          </w:p>
        </w:tc>
        <w:tc>
          <w:tcPr>
            <w:tcW w:w="194" w:type="pct"/>
            <w:tcBorders>
              <w:top w:val="nil"/>
              <w:left w:val="nil"/>
              <w:bottom w:val="single" w:sz="4" w:space="0" w:color="auto"/>
              <w:right w:val="nil"/>
            </w:tcBorders>
            <w:shd w:val="clear" w:color="auto" w:fill="auto"/>
            <w:hideMark/>
          </w:tcPr>
          <w:p w:rsidR="00773262" w:rsidRPr="00773262" w:rsidRDefault="00773262" w:rsidP="00773262">
            <w:pPr>
              <w:spacing w:after="0" w:line="240" w:lineRule="auto"/>
              <w:jc w:val="right"/>
              <w:rPr>
                <w:rFonts w:ascii="Times New Roman" w:eastAsia="Times New Roman" w:hAnsi="Times New Roman"/>
                <w:color w:val="FFFFFF"/>
                <w:sz w:val="14"/>
                <w:szCs w:val="14"/>
                <w:lang w:eastAsia="ru-RU"/>
              </w:rPr>
            </w:pPr>
            <w:r w:rsidRPr="00773262">
              <w:rPr>
                <w:rFonts w:ascii="Times New Roman" w:eastAsia="Times New Roman" w:hAnsi="Times New Roman"/>
                <w:color w:val="FFFFFF"/>
                <w:sz w:val="14"/>
                <w:szCs w:val="14"/>
                <w:lang w:eastAsia="ru-RU"/>
              </w:rPr>
              <w:t>5</w:t>
            </w:r>
          </w:p>
        </w:tc>
        <w:tc>
          <w:tcPr>
            <w:tcW w:w="272" w:type="pct"/>
            <w:tcBorders>
              <w:top w:val="nil"/>
              <w:left w:val="nil"/>
              <w:bottom w:val="single" w:sz="4" w:space="0" w:color="auto"/>
              <w:right w:val="nil"/>
            </w:tcBorders>
            <w:shd w:val="clear" w:color="auto" w:fill="auto"/>
            <w:hideMark/>
          </w:tcPr>
          <w:p w:rsidR="00773262" w:rsidRPr="00773262" w:rsidRDefault="00773262" w:rsidP="00773262">
            <w:pPr>
              <w:spacing w:after="0" w:line="240" w:lineRule="auto"/>
              <w:rPr>
                <w:rFonts w:ascii="Times New Roman" w:eastAsia="Times New Roman" w:hAnsi="Times New Roman"/>
                <w:color w:val="FFFFFF"/>
                <w:sz w:val="14"/>
                <w:szCs w:val="14"/>
                <w:lang w:eastAsia="ru-RU"/>
              </w:rPr>
            </w:pPr>
          </w:p>
        </w:tc>
        <w:tc>
          <w:tcPr>
            <w:tcW w:w="194" w:type="pct"/>
            <w:tcBorders>
              <w:top w:val="nil"/>
              <w:left w:val="nil"/>
              <w:bottom w:val="single" w:sz="4" w:space="0" w:color="auto"/>
              <w:right w:val="nil"/>
            </w:tcBorders>
            <w:shd w:val="clear" w:color="auto" w:fill="auto"/>
            <w:hideMark/>
          </w:tcPr>
          <w:p w:rsidR="00773262" w:rsidRPr="00773262" w:rsidRDefault="00773262" w:rsidP="00773262">
            <w:pPr>
              <w:spacing w:after="0" w:line="240" w:lineRule="auto"/>
              <w:rPr>
                <w:rFonts w:ascii="Times New Roman" w:eastAsia="Times New Roman" w:hAnsi="Times New Roman"/>
                <w:color w:val="FFFFFF"/>
                <w:sz w:val="14"/>
                <w:szCs w:val="14"/>
                <w:lang w:eastAsia="ru-RU"/>
              </w:rPr>
            </w:pPr>
          </w:p>
        </w:tc>
        <w:tc>
          <w:tcPr>
            <w:tcW w:w="262" w:type="pct"/>
            <w:tcBorders>
              <w:top w:val="nil"/>
              <w:left w:val="nil"/>
              <w:bottom w:val="single" w:sz="4" w:space="0" w:color="auto"/>
              <w:right w:val="nil"/>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62" w:type="pct"/>
            <w:tcBorders>
              <w:top w:val="nil"/>
              <w:left w:val="nil"/>
              <w:bottom w:val="single" w:sz="4" w:space="0" w:color="auto"/>
              <w:right w:val="nil"/>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62" w:type="pct"/>
            <w:tcBorders>
              <w:top w:val="nil"/>
              <w:left w:val="nil"/>
              <w:bottom w:val="single" w:sz="4" w:space="0" w:color="auto"/>
              <w:right w:val="nil"/>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62" w:type="pct"/>
            <w:tcBorders>
              <w:top w:val="nil"/>
              <w:left w:val="nil"/>
              <w:bottom w:val="single" w:sz="4" w:space="0" w:color="auto"/>
              <w:right w:val="nil"/>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62" w:type="pct"/>
            <w:tcBorders>
              <w:top w:val="nil"/>
              <w:left w:val="nil"/>
              <w:bottom w:val="single" w:sz="4" w:space="0" w:color="auto"/>
              <w:right w:val="nil"/>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62" w:type="pct"/>
            <w:tcBorders>
              <w:top w:val="nil"/>
              <w:left w:val="nil"/>
              <w:bottom w:val="single" w:sz="4" w:space="0" w:color="auto"/>
              <w:right w:val="nil"/>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62" w:type="pct"/>
            <w:tcBorders>
              <w:top w:val="nil"/>
              <w:left w:val="nil"/>
              <w:bottom w:val="single" w:sz="4" w:space="0" w:color="auto"/>
              <w:right w:val="nil"/>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tcBorders>
              <w:top w:val="nil"/>
              <w:left w:val="nil"/>
              <w:bottom w:val="single" w:sz="4" w:space="0" w:color="auto"/>
              <w:right w:val="nil"/>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Наименование  программы, подпрограммы</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ГРБС </w:t>
            </w:r>
          </w:p>
        </w:tc>
        <w:tc>
          <w:tcPr>
            <w:tcW w:w="1328" w:type="pct"/>
            <w:gridSpan w:val="6"/>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Код бюджетной классификации</w:t>
            </w:r>
          </w:p>
        </w:tc>
        <w:tc>
          <w:tcPr>
            <w:tcW w:w="1832" w:type="pct"/>
            <w:gridSpan w:val="7"/>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Расходы ( руб.), годы</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773262">
              <w:rPr>
                <w:rFonts w:ascii="Times New Roman" w:eastAsia="Times New Roman" w:hAnsi="Times New Roman"/>
                <w:color w:val="000000"/>
                <w:sz w:val="14"/>
                <w:szCs w:val="14"/>
                <w:lang w:eastAsia="ru-RU"/>
              </w:rPr>
              <w:br/>
              <w:t xml:space="preserve"> (в натуральном выражении)</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ГРБС</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РзПр</w:t>
            </w:r>
          </w:p>
        </w:tc>
        <w:tc>
          <w:tcPr>
            <w:tcW w:w="661" w:type="pct"/>
            <w:gridSpan w:val="3"/>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ЦСР</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ВР</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2014 год</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2015 год</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2016 год</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2017 год</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2018 год</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2019 год</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Итого на 2014 -2019 годы</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4231" w:type="pct"/>
            <w:gridSpan w:val="15"/>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Цель. Создание условий для устойчивого развития отрасли «культура»</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w:t>
            </w:r>
          </w:p>
        </w:tc>
        <w:tc>
          <w:tcPr>
            <w:tcW w:w="4231" w:type="pct"/>
            <w:gridSpan w:val="15"/>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Задача 1. Развитие системы дополнительного образования в области культуры</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управление культуры Богучанского района</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32 275 487,75</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30 956 541,46</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63 232 029,21</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 Число обучающихся составит 1152 чел.</w:t>
            </w:r>
            <w:r w:rsidRPr="00773262">
              <w:rPr>
                <w:rFonts w:ascii="Times New Roman" w:eastAsia="Times New Roman" w:hAnsi="Times New Roman"/>
                <w:color w:val="000000"/>
                <w:sz w:val="14"/>
                <w:szCs w:val="14"/>
                <w:lang w:eastAsia="ru-RU"/>
              </w:rPr>
              <w:br/>
              <w:t xml:space="preserve">Число человеко-часов пребывания составит 661 612 ч/ч </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31 689 518,53</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31 689 518,53</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0703</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30 210 469,05</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31 270 416,00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31 270 416,00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92 751 301,05</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0703</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10420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1 017 100,</w:t>
            </w:r>
            <w:r w:rsidRPr="00773262">
              <w:rPr>
                <w:rFonts w:ascii="Times New Roman" w:eastAsia="Times New Roman" w:hAnsi="Times New Roman"/>
                <w:color w:val="000000"/>
                <w:sz w:val="14"/>
                <w:szCs w:val="14"/>
                <w:lang w:eastAsia="ru-RU"/>
              </w:rPr>
              <w:lastRenderedPageBreak/>
              <w:t>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1 017 100,</w:t>
            </w:r>
            <w:r w:rsidRPr="00773262">
              <w:rPr>
                <w:rFonts w:ascii="Times New Roman" w:eastAsia="Times New Roman" w:hAnsi="Times New Roman"/>
                <w:color w:val="000000"/>
                <w:sz w:val="14"/>
                <w:szCs w:val="14"/>
                <w:lang w:eastAsia="ru-RU"/>
              </w:rPr>
              <w:lastRenderedPageBreak/>
              <w:t>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372 865,00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372 865,00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4100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1 152 948,71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3 571 118,75</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4 724 067,46</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41000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5 269 050,00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5 269 050,00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0703</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41000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6 481 500,00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3 357 500,00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3 357 500,00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13 196 500,00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4500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353 200,00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353 200,00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45000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397 632,00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397 632,00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0703</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45000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276 930,27</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174 900,00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174 900,00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626 730,27</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4500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254 381,30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254 381,30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45000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4Г00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2 676 176,86</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2 676 176,86</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4Г000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3 119 282,00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3 119 282,00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0703</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4Г000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2 460 125,57</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2 203 647,00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2 203 647,00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6 867 419,57</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4Э000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288 977,47</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288 977,47</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0703</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4Э000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280 880,00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274 880,00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274 880,00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830 640,00</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1.2.</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управление культуры Богучанского района</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4700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541 705,10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541 705,10</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 Оплата проезда в отпуск 20 работникам </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47000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421 166,90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421 166,90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0703</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47000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349 000,00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429 000,00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429 000,00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1 207 000,00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Итого по задаче 1</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33 682 817,76</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38 471 607,17</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41 185 626,90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41 076 004,89</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37 710 343,00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37 710 343,00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229 836 742,72</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w:t>
            </w:r>
          </w:p>
        </w:tc>
        <w:tc>
          <w:tcPr>
            <w:tcW w:w="4231" w:type="pct"/>
            <w:gridSpan w:val="15"/>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Задача 2. Поддержка  творческих работников</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2.1.</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5147</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100 000,0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100 000,00</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 Улучшение материально технической базы МБУК БМ РДК "Янтарь" </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51480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50 000,0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50 000,00</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 Выплата денежного поощрения 1 сотруднику  МБУК БМ РДК "Янтарь" </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890</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5148</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540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50 000,0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50 000,00</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 Выплата денежного поощрения 1 сотруднику  МБУК "Сельский Дом культуры "Юность" с. Чунояр </w:t>
            </w:r>
          </w:p>
        </w:tc>
      </w:tr>
      <w:tr w:rsidR="00773262" w:rsidRPr="00773262" w:rsidTr="008D7C6C">
        <w:trPr>
          <w:trHeight w:val="20"/>
        </w:trPr>
        <w:tc>
          <w:tcPr>
            <w:tcW w:w="207"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lastRenderedPageBreak/>
              <w:t> </w:t>
            </w:r>
          </w:p>
        </w:tc>
        <w:tc>
          <w:tcPr>
            <w:tcW w:w="5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Итого  по задаче 2</w:t>
            </w:r>
          </w:p>
        </w:tc>
        <w:tc>
          <w:tcPr>
            <w:tcW w:w="509"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150 000,0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50 000,0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200 000,0</w:t>
            </w:r>
          </w:p>
        </w:tc>
        <w:tc>
          <w:tcPr>
            <w:tcW w:w="5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4231" w:type="pct"/>
            <w:gridSpan w:val="15"/>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Задача 3. Внедрение информационно-коммуникационных технологий в отрасли «культура», развитие информационных ресурсов</w:t>
            </w:r>
          </w:p>
        </w:tc>
        <w:tc>
          <w:tcPr>
            <w:tcW w:w="5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3.1.</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Оснащение муниципальных музеев и библиотек компьютерным оборудованием и программным обеспечением, в том числе для ведения электронного каталога </w:t>
            </w:r>
          </w:p>
        </w:tc>
        <w:tc>
          <w:tcPr>
            <w:tcW w:w="50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управление культуры Богучанского района</w:t>
            </w: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Ф000</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50 000,00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43 305,00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93 305,00</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 Приобретение  2х компьютеров, проектора, програмного обеспечения, специального оборудования </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Ф0000</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8220</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20 000,00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20 000,00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7485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80 000,00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80 000,00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5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Итого  по задаче 3</w:t>
            </w:r>
          </w:p>
        </w:tc>
        <w:tc>
          <w:tcPr>
            <w:tcW w:w="509"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150 000,00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43 305,00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193 305,00</w:t>
            </w:r>
          </w:p>
        </w:tc>
        <w:tc>
          <w:tcPr>
            <w:tcW w:w="5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w:t>
            </w:r>
          </w:p>
        </w:tc>
        <w:tc>
          <w:tcPr>
            <w:tcW w:w="4231" w:type="pct"/>
            <w:gridSpan w:val="15"/>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Задача 4. Развитие инфраструктуры отрасли «культура»</w:t>
            </w:r>
          </w:p>
        </w:tc>
        <w:tc>
          <w:tcPr>
            <w:tcW w:w="5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4.1.</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Управление культуры Богучанского района</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Ф000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500 000,00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252 753,60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752 753,60</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 Улучшить техническое перевооружение  6 учреждений дополнительного образования детей </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Ф0000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399 212,14</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399 212,14</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0703</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Ф0000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48 209,00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48 209,00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Ф000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1 187 350,00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1 570 621,00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2 757 971,00</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 Улучшить техническое перевооружение  сельких домов культуры </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Ф0000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491 400,97</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491 400,97</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053</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S5580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6 900,00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6 900,00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053</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R5580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61 110,00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61 110,00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053</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R5580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549 990,00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549 990,00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053</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ЧФ030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10 000,00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10 000,00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Ч003</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150 000,00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150 000,00</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 Софинансирование приобретения Ели (площадь МБУК БМ РДК "Янтарь") </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Ч0030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80020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191 666,67</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191 666,67</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 Проведение ряда мероприятий по приведению учреждений библиотечного типа в соответствие с техническими нормами</w:t>
            </w:r>
            <w:r w:rsidRPr="00773262">
              <w:rPr>
                <w:rFonts w:ascii="Times New Roman" w:eastAsia="Times New Roman" w:hAnsi="Times New Roman"/>
                <w:color w:val="000000"/>
                <w:sz w:val="14"/>
                <w:szCs w:val="14"/>
                <w:lang w:eastAsia="ru-RU"/>
              </w:rPr>
              <w:br/>
              <w:t xml:space="preserve"> </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80020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30 000,00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30 000,00</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 Оснащение материальными запасами учреждений клубного типа </w:t>
            </w:r>
          </w:p>
        </w:tc>
      </w:tr>
      <w:tr w:rsidR="00773262" w:rsidRPr="00773262" w:rsidTr="008D7C6C">
        <w:trPr>
          <w:trHeight w:val="20"/>
        </w:trPr>
        <w:tc>
          <w:tcPr>
            <w:tcW w:w="2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4.2.</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Технологическое и техническое переоснащение бюджетных учреждений культуры</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управление культуры Богучанского района</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8002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30 000,00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30 000,00</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 установка пожарной сигнализации в 2-х учреждениях дополнительного образования детей, приобретение противопожа</w:t>
            </w:r>
            <w:r w:rsidRPr="00773262">
              <w:rPr>
                <w:rFonts w:ascii="Times New Roman" w:eastAsia="Times New Roman" w:hAnsi="Times New Roman"/>
                <w:color w:val="000000"/>
                <w:sz w:val="14"/>
                <w:szCs w:val="14"/>
                <w:lang w:eastAsia="ru-RU"/>
              </w:rPr>
              <w:lastRenderedPageBreak/>
              <w:t>рного оборудования</w:t>
            </w:r>
            <w:r w:rsidRPr="00773262">
              <w:rPr>
                <w:rFonts w:ascii="Times New Roman" w:eastAsia="Times New Roman" w:hAnsi="Times New Roman"/>
                <w:color w:val="000000"/>
                <w:sz w:val="14"/>
                <w:szCs w:val="14"/>
                <w:lang w:eastAsia="ru-RU"/>
              </w:rPr>
              <w:br/>
              <w:t xml:space="preserve">В 2017 г .проведение ряда мероприятий по приведению учреждений клубного  типа в соответствие с техническими нормами </w:t>
            </w:r>
            <w:r w:rsidRPr="00773262">
              <w:rPr>
                <w:rFonts w:ascii="Times New Roman" w:eastAsia="Times New Roman" w:hAnsi="Times New Roman"/>
                <w:color w:val="000000"/>
                <w:sz w:val="14"/>
                <w:szCs w:val="14"/>
                <w:lang w:eastAsia="ru-RU"/>
              </w:rPr>
              <w:br/>
              <w:t xml:space="preserve"> </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80020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264 472,79</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264 472,79</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80020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119 000,00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119 000,00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lastRenderedPageBreak/>
              <w:t>4.3.</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Капитальный ремонт и реконструкция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управление культуры Богучанского района</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Ц000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1 242 000,00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600 000,00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1 842 000,00</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Проведение капитального ремонта в 7-и учреждениях библиотечного типа</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Ц0000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230 000,00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230 000,00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Ц000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5 925 100,00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sz w:val="14"/>
                <w:szCs w:val="14"/>
                <w:lang w:eastAsia="ru-RU"/>
              </w:rPr>
            </w:pPr>
            <w:r w:rsidRPr="00773262">
              <w:rPr>
                <w:rFonts w:ascii="Times New Roman" w:eastAsia="Times New Roman" w:hAnsi="Times New Roman"/>
                <w:sz w:val="14"/>
                <w:szCs w:val="14"/>
                <w:lang w:eastAsia="ru-RU"/>
              </w:rPr>
              <w:t>3 593 074,40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9 518 174,40</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Проведение капитального ремонта в 9-и учреждениях клубного типа</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Ц0000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729 488,00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100 000,00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829 488,00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S7460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263 200,00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263 200,00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890</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Ч007</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540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400 000,00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400 000,00</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Проведение капитального ремонта (замена кровли) в СДК п. Шиверский</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830</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80040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243</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305 002,00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305 002,00</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Капитальный ремонт здания СДК п. Красногорьевский (замена окон)</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7744</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600 000,00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600 000,00</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Проведение огнезащитной обработки, выборочный ремонт помещения, замена окон, дверей в учреждениях клубного типа согласно предписаний</w:t>
            </w:r>
          </w:p>
        </w:tc>
      </w:tr>
      <w:tr w:rsidR="00773262" w:rsidRPr="00773262" w:rsidTr="008D7C6C">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4.4</w:t>
            </w:r>
          </w:p>
        </w:tc>
        <w:tc>
          <w:tcPr>
            <w:tcW w:w="562" w:type="pct"/>
            <w:tcBorders>
              <w:top w:val="single" w:sz="4" w:space="0" w:color="auto"/>
              <w:left w:val="nil"/>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Создание безопасных и комфортных условий функционирования объектов муниципальной собственности</w:t>
            </w:r>
          </w:p>
        </w:tc>
        <w:tc>
          <w:tcPr>
            <w:tcW w:w="509" w:type="pct"/>
            <w:tcBorders>
              <w:top w:val="single" w:sz="4" w:space="0" w:color="auto"/>
              <w:left w:val="nil"/>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Управление культуры Богучанскуого района</w:t>
            </w:r>
          </w:p>
        </w:tc>
        <w:tc>
          <w:tcPr>
            <w:tcW w:w="242" w:type="pct"/>
            <w:tcBorders>
              <w:top w:val="single" w:sz="4" w:space="0" w:color="auto"/>
              <w:left w:val="nil"/>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nil"/>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nil"/>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nil"/>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nil"/>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77460</w:t>
            </w:r>
          </w:p>
        </w:tc>
        <w:tc>
          <w:tcPr>
            <w:tcW w:w="194" w:type="pct"/>
            <w:tcBorders>
              <w:top w:val="single" w:sz="4" w:space="0" w:color="auto"/>
              <w:left w:val="nil"/>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nil"/>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nil"/>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sz w:val="14"/>
                <w:szCs w:val="14"/>
                <w:lang w:eastAsia="ru-RU"/>
              </w:rPr>
            </w:pPr>
          </w:p>
        </w:tc>
        <w:tc>
          <w:tcPr>
            <w:tcW w:w="262" w:type="pct"/>
            <w:tcBorders>
              <w:top w:val="single" w:sz="4" w:space="0" w:color="auto"/>
              <w:left w:val="nil"/>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2 368 400,00</w:t>
            </w:r>
          </w:p>
        </w:tc>
        <w:tc>
          <w:tcPr>
            <w:tcW w:w="262" w:type="pct"/>
            <w:tcBorders>
              <w:top w:val="single" w:sz="4" w:space="0" w:color="auto"/>
              <w:left w:val="nil"/>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nil"/>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nil"/>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nil"/>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2 368 400,00</w:t>
            </w:r>
          </w:p>
        </w:tc>
        <w:tc>
          <w:tcPr>
            <w:tcW w:w="562" w:type="pct"/>
            <w:tcBorders>
              <w:top w:val="single" w:sz="4" w:space="0" w:color="auto"/>
              <w:left w:val="nil"/>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Проведение  ремонта помещения, замена окон, дверей, замена электропроводки в СДК  с. Богучаны</w:t>
            </w:r>
          </w:p>
        </w:tc>
      </w:tr>
      <w:tr w:rsidR="00773262" w:rsidRPr="00773262" w:rsidTr="008D7C6C">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4.5.</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Выполнение полномочий поселений на отдельные мероприятия</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Управление культуры Богучанскуого района</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Ч0030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200 000,00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200 000,00</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Проведение  ремонта помещения в СДК  с. Богучаны</w:t>
            </w:r>
          </w:p>
        </w:tc>
      </w:tr>
      <w:tr w:rsidR="00773262" w:rsidRPr="00773262" w:rsidTr="008D7C6C">
        <w:trPr>
          <w:trHeight w:val="20"/>
        </w:trPr>
        <w:tc>
          <w:tcPr>
            <w:tcW w:w="2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4.6</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Капитальный ремонт и реконструкция зданий и помещений  образовательных учреждений в области культуры, выполнение мероприятий по </w:t>
            </w:r>
            <w:r w:rsidRPr="00773262">
              <w:rPr>
                <w:rFonts w:ascii="Times New Roman" w:eastAsia="Times New Roman" w:hAnsi="Times New Roman"/>
                <w:color w:val="000000"/>
                <w:sz w:val="14"/>
                <w:szCs w:val="14"/>
                <w:lang w:eastAsia="ru-RU"/>
              </w:rPr>
              <w:lastRenderedPageBreak/>
              <w:t>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lastRenderedPageBreak/>
              <w:t>управление культуры Богучанского района</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Ц000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413 500,00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2 043 001,00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2 456 501,00</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Проведение капитального ремонта в 6 учреждениях дополнительного образования детей</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Ц0000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9 420,00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9 420,00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0703</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Ц0000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160 138,30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160 138,30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77450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997 708,00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997 708,00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0703</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77450</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538 257,30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538 257,30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S7450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2 200,00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2 200,00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4.7.</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sz w:val="14"/>
                <w:szCs w:val="14"/>
                <w:lang w:eastAsia="ru-RU"/>
              </w:rPr>
            </w:pPr>
            <w:r w:rsidRPr="00773262">
              <w:rPr>
                <w:rFonts w:ascii="Times New Roman" w:eastAsia="Times New Roman" w:hAnsi="Times New Roman"/>
                <w:sz w:val="14"/>
                <w:szCs w:val="14"/>
                <w:lang w:eastAsia="ru-RU"/>
              </w:rPr>
              <w:t>Обустройство  территории прилегающей к МБУК "Богучанский межпоселенческий районный Дом культуры "Янтарь"</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МКУ "Муниципальная служба Заказчика"</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830</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8001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244</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5 529 676,34</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5 529 676,34</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 Обустройство прилегающей территории, строительство сценической площадки, фонтана, газонов. </w:t>
            </w:r>
          </w:p>
        </w:tc>
      </w:tr>
      <w:tr w:rsidR="00773262" w:rsidRPr="00773262" w:rsidTr="008D7C6C">
        <w:trPr>
          <w:trHeight w:val="20"/>
        </w:trPr>
        <w:tc>
          <w:tcPr>
            <w:tcW w:w="2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4.8.</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sz w:val="14"/>
                <w:szCs w:val="14"/>
                <w:lang w:eastAsia="ru-RU"/>
              </w:rPr>
            </w:pPr>
            <w:r w:rsidRPr="00773262">
              <w:rPr>
                <w:rFonts w:ascii="Times New Roman" w:eastAsia="Times New Roman" w:hAnsi="Times New Roman"/>
                <w:sz w:val="14"/>
                <w:szCs w:val="14"/>
                <w:lang w:eastAsia="ru-RU"/>
              </w:rPr>
              <w:t>Приобретение и установка системы видеонаблюдения на площади перед зданием МБУК БМ РДК "Янтарь" (с. Богучаны ул. Ленина 119), и его филиалов</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управление культуры Богучанского района</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8001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40 000,00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40 000,00</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 Снижение количества совершаемых преступлений на улицах и в общественных местах </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80010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85 000,00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85 000,00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4.9.</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sz w:val="14"/>
                <w:szCs w:val="14"/>
                <w:lang w:eastAsia="ru-RU"/>
              </w:rPr>
            </w:pPr>
            <w:r w:rsidRPr="00773262">
              <w:rPr>
                <w:rFonts w:ascii="Times New Roman" w:eastAsia="Times New Roman" w:hAnsi="Times New Roman"/>
                <w:sz w:val="14"/>
                <w:szCs w:val="14"/>
                <w:lang w:eastAsia="ru-RU"/>
              </w:rPr>
              <w:t>Приобретение основных средств для осуществления видов деятельности бюджетных   учреждений культуры</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863</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8003</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500 000,00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500 000,00</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 Приобретение здания Управлением муниципальной собственности для передачи в оперативное пользование МБОУ ДОД Ангарской ДШИ, Приобретение модульного здания Управлением муниципальной собственности для передачи в оперативное пользование МБУК БМ ЦРБ </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863</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0801</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8Ф030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1 102 791,66</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1 102 791,66</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4.10</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Субсидия на реализацию мероприятий федеральной целевой программы "Культура России (2012-2018 годы)</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Управление культуры Богучанского района</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661" w:type="pct"/>
            <w:gridSpan w:val="3"/>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0850050140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 Укрепление материально-технической базы в т.ч. приобретение музыкальных инструментов </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0703</w:t>
            </w:r>
          </w:p>
        </w:tc>
        <w:tc>
          <w:tcPr>
            <w:tcW w:w="661" w:type="pct"/>
            <w:gridSpan w:val="3"/>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0850050140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Софинансирование из средств районного бюджета субсидии на реализацию мероприятий федеральной целевой программы "Культура России (2012-2018 годы)</w:t>
            </w: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0702</w:t>
            </w:r>
          </w:p>
        </w:tc>
        <w:tc>
          <w:tcPr>
            <w:tcW w:w="661" w:type="pct"/>
            <w:gridSpan w:val="3"/>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05300L1440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0703</w:t>
            </w:r>
          </w:p>
        </w:tc>
        <w:tc>
          <w:tcPr>
            <w:tcW w:w="661" w:type="pct"/>
            <w:gridSpan w:val="3"/>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05300L0140</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612</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100 000,00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100 000,00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Итого  по задаче 4</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661" w:type="pct"/>
            <w:gridSpan w:val="3"/>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15 987 </w:t>
            </w:r>
            <w:r w:rsidRPr="00773262">
              <w:rPr>
                <w:rFonts w:ascii="Times New Roman" w:eastAsia="Times New Roman" w:hAnsi="Times New Roman"/>
                <w:color w:val="000000"/>
                <w:sz w:val="14"/>
                <w:szCs w:val="14"/>
                <w:lang w:eastAsia="ru-RU"/>
              </w:rPr>
              <w:lastRenderedPageBreak/>
              <w:t>626,34</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lastRenderedPageBreak/>
              <w:t xml:space="preserve">8 589 </w:t>
            </w:r>
            <w:r w:rsidRPr="00773262">
              <w:rPr>
                <w:rFonts w:ascii="Times New Roman" w:eastAsia="Times New Roman" w:hAnsi="Times New Roman"/>
                <w:color w:val="000000"/>
                <w:sz w:val="14"/>
                <w:szCs w:val="14"/>
                <w:lang w:eastAsia="ru-RU"/>
              </w:rPr>
              <w:lastRenderedPageBreak/>
              <w:t>450,00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lastRenderedPageBreak/>
              <w:t xml:space="preserve">7 364 </w:t>
            </w:r>
            <w:r w:rsidRPr="00773262">
              <w:rPr>
                <w:rFonts w:ascii="Times New Roman" w:eastAsia="Times New Roman" w:hAnsi="Times New Roman"/>
                <w:color w:val="000000"/>
                <w:sz w:val="14"/>
                <w:szCs w:val="14"/>
                <w:lang w:eastAsia="ru-RU"/>
              </w:rPr>
              <w:lastRenderedPageBreak/>
              <w:t>960,23</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lastRenderedPageBreak/>
              <w:t xml:space="preserve">1 998 </w:t>
            </w:r>
            <w:r w:rsidRPr="00773262">
              <w:rPr>
                <w:rFonts w:ascii="Times New Roman" w:eastAsia="Times New Roman" w:hAnsi="Times New Roman"/>
                <w:color w:val="000000"/>
                <w:sz w:val="14"/>
                <w:szCs w:val="14"/>
                <w:lang w:eastAsia="ru-RU"/>
              </w:rPr>
              <w:lastRenderedPageBreak/>
              <w:t>606,60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lastRenderedPageBreak/>
              <w:t>-</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33 940 </w:t>
            </w:r>
            <w:r w:rsidRPr="00773262">
              <w:rPr>
                <w:rFonts w:ascii="Times New Roman" w:eastAsia="Times New Roman" w:hAnsi="Times New Roman"/>
                <w:color w:val="000000"/>
                <w:sz w:val="14"/>
                <w:szCs w:val="14"/>
                <w:lang w:eastAsia="ru-RU"/>
              </w:rPr>
              <w:lastRenderedPageBreak/>
              <w:t>643,17</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lastRenderedPageBreak/>
              <w:t> </w:t>
            </w:r>
          </w:p>
        </w:tc>
      </w:tr>
      <w:tr w:rsidR="00773262" w:rsidRPr="00773262" w:rsidTr="008D7C6C">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lastRenderedPageBreak/>
              <w:t>5</w:t>
            </w:r>
          </w:p>
        </w:tc>
        <w:tc>
          <w:tcPr>
            <w:tcW w:w="4231" w:type="pct"/>
            <w:gridSpan w:val="15"/>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Задача5. Обеспечение эффективного управления в отрасли "культура"</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5.1.</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Выполнение функций в установленной сфере деятельности</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Управление культуры Богучанского района</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10 273 857,89</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11 245 157,30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21 519 015,19</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xml:space="preserve"> Обеспечение реализации муниципальной программы на 100% </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8 941 032,17</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9 223 030,00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9 130 402,00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9 130 402,00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36 424 866,17</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119</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2 692 574,93</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2 784 753,00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2 757 381,00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2 757 381,00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10 992 089,93</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326 563,49</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26 197,61</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352 761,10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40000</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112</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54 783,69</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47 100,00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47 100,00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47 100,00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196 083,69</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4000П</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111</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4 302 762,00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4 302 762,00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4000П</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112</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1 170,00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1 170,00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4000П</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119</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1 299 787,00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1 299 787,00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Ч003П</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111</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914 530,00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914 530,00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Ч003П</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112</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780,00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780,00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Ч003П</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119</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276 425,00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276 425,00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Ч004П</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111</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27 499,00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27 499,00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Ч004П</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119</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8 305,00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8 305,00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Ч703П</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112</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50 497,60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50 497,60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4700</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112</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431 919,38</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431 919,38</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47000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192 460,42</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393 529,00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393 529,00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393 529,00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1 373 047,42</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243</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399 865,00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399 865,00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243</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244</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2 622 761,93</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1 786 785,44</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4 409 547,37</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244</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1 759 102,71</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1 610 648,96</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1 556 650,00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1 556 650,00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6 483 051,67</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852</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10 493,97</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10 493,97</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40000</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853</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1 001,04</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1 001,04</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4Ф000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244</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179 370,00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65 000,00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120 000,00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120 000,00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484 370,00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4Г00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244</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284 617,46</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284 617,46</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4Г000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244</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281 361,78</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304 728,00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304 728,00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304 728,00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1 195 545,78</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4Э000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244</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95 510,00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101 000,00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101 000,00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101 000,00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398 510,00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4100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126 851,69</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358 559,42</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485 411,11</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41000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453 468,51</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841 860,00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291 860,00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291 860,00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1 879 048,51</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41000</w:t>
            </w: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119</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126 531,49</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258 140,00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88 140,00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88 140,00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560 951,49</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4100П</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111</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5 082 908,00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5 082 908,00</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4100П</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119</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1 535 039,00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1 535 039,00</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Ч103П</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111</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1 942 953,00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1 942 953,00</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Ч103П</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119</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586 771,40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586 771,40</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Ч104П</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111</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53 864,00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53 864,00</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856</w:t>
            </w:r>
          </w:p>
        </w:tc>
        <w:tc>
          <w:tcPr>
            <w:tcW w:w="231"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0804</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05</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300</w:t>
            </w:r>
          </w:p>
        </w:tc>
        <w:tc>
          <w:tcPr>
            <w:tcW w:w="27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Ч104П</w:t>
            </w:r>
          </w:p>
        </w:tc>
        <w:tc>
          <w:tcPr>
            <w:tcW w:w="194"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119</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16 267,00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16 267,00</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Итого  по задаче 5</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13 749 900,00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14 133 236,61</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14 786 689,67</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31 730 348,00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14 790 790,00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14 790 790,00</w:t>
            </w:r>
          </w:p>
        </w:tc>
        <w:tc>
          <w:tcPr>
            <w:tcW w:w="262" w:type="pct"/>
            <w:tcBorders>
              <w:top w:val="single" w:sz="4" w:space="0" w:color="auto"/>
              <w:left w:val="single" w:sz="4" w:space="0" w:color="auto"/>
              <w:bottom w:val="single" w:sz="4" w:space="0" w:color="auto"/>
              <w:right w:val="single" w:sz="4" w:space="0" w:color="auto"/>
            </w:tcBorders>
            <w:shd w:val="clear" w:color="000000" w:fill="FFFFFF"/>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103 981 754,28</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Итого по подпрограмме</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sz w:val="14"/>
                <w:szCs w:val="14"/>
                <w:lang w:eastAsia="ru-RU"/>
              </w:rPr>
            </w:pPr>
            <w:r w:rsidRPr="00773262">
              <w:rPr>
                <w:rFonts w:ascii="Times New Roman" w:eastAsia="Times New Roman" w:hAnsi="Times New Roman"/>
                <w:sz w:val="14"/>
                <w:szCs w:val="14"/>
                <w:lang w:eastAsia="ru-RU"/>
              </w:rPr>
              <w:t>63 570 344,10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sz w:val="14"/>
                <w:szCs w:val="14"/>
                <w:lang w:eastAsia="ru-RU"/>
              </w:rPr>
            </w:pPr>
            <w:r w:rsidRPr="00773262">
              <w:rPr>
                <w:rFonts w:ascii="Times New Roman" w:eastAsia="Times New Roman" w:hAnsi="Times New Roman"/>
                <w:sz w:val="14"/>
                <w:szCs w:val="14"/>
                <w:lang w:eastAsia="ru-RU"/>
              </w:rPr>
              <w:t>61 387 598,78</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sz w:val="14"/>
                <w:szCs w:val="14"/>
                <w:lang w:eastAsia="ru-RU"/>
              </w:rPr>
            </w:pPr>
            <w:r w:rsidRPr="00773262">
              <w:rPr>
                <w:rFonts w:ascii="Times New Roman" w:eastAsia="Times New Roman" w:hAnsi="Times New Roman"/>
                <w:sz w:val="14"/>
                <w:szCs w:val="14"/>
                <w:lang w:eastAsia="ru-RU"/>
              </w:rPr>
              <w:t>63 387 276,80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sz w:val="14"/>
                <w:szCs w:val="14"/>
                <w:lang w:eastAsia="ru-RU"/>
              </w:rPr>
            </w:pPr>
            <w:r w:rsidRPr="00773262">
              <w:rPr>
                <w:rFonts w:ascii="Times New Roman" w:eastAsia="Times New Roman" w:hAnsi="Times New Roman"/>
                <w:sz w:val="14"/>
                <w:szCs w:val="14"/>
                <w:lang w:eastAsia="ru-RU"/>
              </w:rPr>
              <w:t>74 804 959,49</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sz w:val="14"/>
                <w:szCs w:val="14"/>
                <w:lang w:eastAsia="ru-RU"/>
              </w:rPr>
            </w:pPr>
            <w:r w:rsidRPr="00773262">
              <w:rPr>
                <w:rFonts w:ascii="Times New Roman" w:eastAsia="Times New Roman" w:hAnsi="Times New Roman"/>
                <w:sz w:val="14"/>
                <w:szCs w:val="14"/>
                <w:lang w:eastAsia="ru-RU"/>
              </w:rPr>
              <w:t>52 501 133,00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sz w:val="14"/>
                <w:szCs w:val="14"/>
                <w:lang w:eastAsia="ru-RU"/>
              </w:rPr>
            </w:pPr>
            <w:r w:rsidRPr="00773262">
              <w:rPr>
                <w:rFonts w:ascii="Times New Roman" w:eastAsia="Times New Roman" w:hAnsi="Times New Roman"/>
                <w:sz w:val="14"/>
                <w:szCs w:val="14"/>
                <w:lang w:eastAsia="ru-RU"/>
              </w:rPr>
              <w:t>52 501 133,00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sz w:val="14"/>
                <w:szCs w:val="14"/>
                <w:lang w:eastAsia="ru-RU"/>
              </w:rPr>
            </w:pPr>
            <w:r w:rsidRPr="00773262">
              <w:rPr>
                <w:rFonts w:ascii="Times New Roman" w:eastAsia="Times New Roman" w:hAnsi="Times New Roman"/>
                <w:sz w:val="14"/>
                <w:szCs w:val="14"/>
                <w:lang w:eastAsia="ru-RU"/>
              </w:rPr>
              <w:t>368 152 445,17</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в том числе:</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Федеральный бюджет</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150 000,00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50 000,00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549 990,00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749 990,00</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районный бюджет</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62 635 962,80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60 864 733,78</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59 771 168,80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68 751 390,19</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52 501 133,00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52 501 133,00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357 025 521,57</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бюджет поселений</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200 000,00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3 887 112,00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4 087 112,00</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r w:rsidR="00773262" w:rsidRPr="00773262" w:rsidTr="008D7C6C">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краевой бюджет</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934 381,30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372 865,00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3 366 108,00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1 616 467,30</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8D7C6C">
            <w:pPr>
              <w:spacing w:after="0" w:line="240" w:lineRule="auto"/>
              <w:jc w:val="center"/>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6 289 821,60</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73262" w:rsidRPr="00773262" w:rsidRDefault="00773262" w:rsidP="00773262">
            <w:pPr>
              <w:spacing w:after="0" w:line="240" w:lineRule="auto"/>
              <w:rPr>
                <w:rFonts w:ascii="Times New Roman" w:eastAsia="Times New Roman" w:hAnsi="Times New Roman"/>
                <w:color w:val="000000"/>
                <w:sz w:val="14"/>
                <w:szCs w:val="14"/>
                <w:lang w:eastAsia="ru-RU"/>
              </w:rPr>
            </w:pPr>
            <w:r w:rsidRPr="00773262">
              <w:rPr>
                <w:rFonts w:ascii="Times New Roman" w:eastAsia="Times New Roman" w:hAnsi="Times New Roman"/>
                <w:color w:val="000000"/>
                <w:sz w:val="14"/>
                <w:szCs w:val="14"/>
                <w:lang w:eastAsia="ru-RU"/>
              </w:rPr>
              <w:t> </w:t>
            </w:r>
          </w:p>
        </w:tc>
      </w:tr>
    </w:tbl>
    <w:p w:rsidR="00773262" w:rsidRDefault="00773262" w:rsidP="00F34678">
      <w:pPr>
        <w:pStyle w:val="ConsPlusTitle"/>
        <w:ind w:left="720"/>
        <w:jc w:val="both"/>
        <w:rPr>
          <w:rFonts w:ascii="Times New Roman" w:hAnsi="Times New Roman" w:cs="Times New Roman"/>
          <w:b w:val="0"/>
        </w:rPr>
      </w:pPr>
    </w:p>
    <w:tbl>
      <w:tblPr>
        <w:tblW w:w="5000" w:type="pct"/>
        <w:tblLayout w:type="fixed"/>
        <w:tblLook w:val="04A0"/>
      </w:tblPr>
      <w:tblGrid>
        <w:gridCol w:w="1191"/>
        <w:gridCol w:w="496"/>
        <w:gridCol w:w="538"/>
        <w:gridCol w:w="538"/>
        <w:gridCol w:w="538"/>
        <w:gridCol w:w="563"/>
        <w:gridCol w:w="563"/>
        <w:gridCol w:w="570"/>
        <w:gridCol w:w="645"/>
        <w:gridCol w:w="8"/>
        <w:gridCol w:w="113"/>
        <w:gridCol w:w="733"/>
        <w:gridCol w:w="618"/>
        <w:gridCol w:w="618"/>
        <w:gridCol w:w="618"/>
        <w:gridCol w:w="618"/>
        <w:gridCol w:w="603"/>
      </w:tblGrid>
      <w:tr w:rsidR="008D7C6C" w:rsidRPr="008D7C6C" w:rsidTr="008D7C6C">
        <w:trPr>
          <w:trHeight w:val="20"/>
        </w:trPr>
        <w:tc>
          <w:tcPr>
            <w:tcW w:w="5000" w:type="pct"/>
            <w:gridSpan w:val="17"/>
            <w:tcBorders>
              <w:top w:val="nil"/>
              <w:left w:val="nil"/>
              <w:bottom w:val="nil"/>
              <w:right w:val="nil"/>
            </w:tcBorders>
            <w:shd w:val="clear" w:color="auto" w:fill="auto"/>
            <w:vAlign w:val="bottom"/>
            <w:hideMark/>
          </w:tcPr>
          <w:p w:rsidR="008D7C6C" w:rsidRDefault="008D7C6C" w:rsidP="008D7C6C">
            <w:pPr>
              <w:spacing w:after="0" w:line="240" w:lineRule="auto"/>
              <w:jc w:val="right"/>
              <w:rPr>
                <w:rFonts w:ascii="Times New Roman" w:eastAsia="Times New Roman" w:hAnsi="Times New Roman"/>
                <w:color w:val="000000"/>
                <w:sz w:val="18"/>
                <w:szCs w:val="18"/>
                <w:lang w:eastAsia="ru-RU"/>
              </w:rPr>
            </w:pPr>
            <w:r w:rsidRPr="008D7C6C">
              <w:rPr>
                <w:rFonts w:ascii="Times New Roman" w:eastAsia="Times New Roman" w:hAnsi="Times New Roman"/>
                <w:color w:val="000000"/>
                <w:sz w:val="18"/>
                <w:szCs w:val="18"/>
                <w:lang w:eastAsia="ru-RU"/>
              </w:rPr>
              <w:t xml:space="preserve">Приложение № 6 </w:t>
            </w:r>
          </w:p>
          <w:p w:rsidR="008D7C6C" w:rsidRDefault="008D7C6C" w:rsidP="008D7C6C">
            <w:pPr>
              <w:spacing w:after="0" w:line="240" w:lineRule="auto"/>
              <w:jc w:val="right"/>
              <w:rPr>
                <w:rFonts w:ascii="Times New Roman" w:eastAsia="Times New Roman" w:hAnsi="Times New Roman"/>
                <w:color w:val="000000"/>
                <w:sz w:val="18"/>
                <w:szCs w:val="18"/>
                <w:lang w:eastAsia="ru-RU"/>
              </w:rPr>
            </w:pPr>
            <w:r w:rsidRPr="008D7C6C">
              <w:rPr>
                <w:rFonts w:ascii="Times New Roman" w:eastAsia="Times New Roman" w:hAnsi="Times New Roman"/>
                <w:color w:val="000000"/>
                <w:sz w:val="18"/>
                <w:szCs w:val="18"/>
                <w:lang w:eastAsia="ru-RU"/>
              </w:rPr>
              <w:t xml:space="preserve">к постановлению администрации Богучанского района  </w:t>
            </w:r>
          </w:p>
          <w:p w:rsidR="008D7C6C" w:rsidRDefault="008D7C6C" w:rsidP="008D7C6C">
            <w:pPr>
              <w:spacing w:after="0" w:line="240" w:lineRule="auto"/>
              <w:jc w:val="right"/>
              <w:rPr>
                <w:rFonts w:ascii="Times New Roman" w:eastAsia="Times New Roman" w:hAnsi="Times New Roman"/>
                <w:color w:val="000000"/>
                <w:sz w:val="18"/>
                <w:szCs w:val="18"/>
                <w:lang w:eastAsia="ru-RU"/>
              </w:rPr>
            </w:pPr>
            <w:r w:rsidRPr="008D7C6C">
              <w:rPr>
                <w:rFonts w:ascii="Times New Roman" w:eastAsia="Times New Roman" w:hAnsi="Times New Roman"/>
                <w:color w:val="000000"/>
                <w:sz w:val="18"/>
                <w:szCs w:val="18"/>
                <w:lang w:eastAsia="ru-RU"/>
              </w:rPr>
              <w:t>от "04"09.2017г.   №985-П</w:t>
            </w:r>
            <w:r w:rsidRPr="008D7C6C">
              <w:rPr>
                <w:rFonts w:ascii="Times New Roman" w:eastAsia="Times New Roman" w:hAnsi="Times New Roman"/>
                <w:color w:val="000000"/>
                <w:sz w:val="18"/>
                <w:szCs w:val="18"/>
                <w:lang w:eastAsia="ru-RU"/>
              </w:rPr>
              <w:br/>
            </w:r>
          </w:p>
          <w:p w:rsidR="008D7C6C" w:rsidRPr="008D7C6C" w:rsidRDefault="008D7C6C" w:rsidP="008D7C6C">
            <w:pPr>
              <w:spacing w:after="0" w:line="240" w:lineRule="auto"/>
              <w:jc w:val="right"/>
              <w:rPr>
                <w:rFonts w:ascii="Times New Roman" w:eastAsia="Times New Roman" w:hAnsi="Times New Roman"/>
                <w:color w:val="000000"/>
                <w:sz w:val="18"/>
                <w:szCs w:val="18"/>
                <w:lang w:eastAsia="ru-RU"/>
              </w:rPr>
            </w:pPr>
            <w:r w:rsidRPr="008D7C6C">
              <w:rPr>
                <w:rFonts w:ascii="Times New Roman" w:eastAsia="Times New Roman" w:hAnsi="Times New Roman"/>
                <w:color w:val="000000"/>
                <w:sz w:val="18"/>
                <w:szCs w:val="18"/>
                <w:lang w:eastAsia="ru-RU"/>
              </w:rPr>
              <w:t>Приложение № 4</w:t>
            </w:r>
            <w:r w:rsidRPr="008D7C6C">
              <w:rPr>
                <w:rFonts w:ascii="Times New Roman" w:eastAsia="Times New Roman" w:hAnsi="Times New Roman"/>
                <w:color w:val="000000"/>
                <w:sz w:val="18"/>
                <w:szCs w:val="18"/>
                <w:lang w:eastAsia="ru-RU"/>
              </w:rPr>
              <w:br/>
              <w:t>к  муниципальной программе Богучанского района</w:t>
            </w:r>
            <w:r w:rsidRPr="008D7C6C">
              <w:rPr>
                <w:rFonts w:ascii="Times New Roman" w:eastAsia="Times New Roman" w:hAnsi="Times New Roman"/>
                <w:color w:val="000000"/>
                <w:sz w:val="18"/>
                <w:szCs w:val="18"/>
                <w:lang w:eastAsia="ru-RU"/>
              </w:rPr>
              <w:br/>
              <w:t xml:space="preserve">«Развитие культуры» </w:t>
            </w:r>
          </w:p>
        </w:tc>
      </w:tr>
      <w:tr w:rsidR="008D7C6C" w:rsidRPr="008D7C6C" w:rsidTr="008D7C6C">
        <w:trPr>
          <w:trHeight w:val="20"/>
        </w:trPr>
        <w:tc>
          <w:tcPr>
            <w:tcW w:w="5000" w:type="pct"/>
            <w:gridSpan w:val="17"/>
            <w:tcBorders>
              <w:top w:val="nil"/>
              <w:left w:val="nil"/>
              <w:bottom w:val="nil"/>
              <w:right w:val="nil"/>
            </w:tcBorders>
            <w:shd w:val="clear" w:color="auto" w:fill="auto"/>
            <w:hideMark/>
          </w:tcPr>
          <w:p w:rsidR="008D7C6C" w:rsidRDefault="008D7C6C" w:rsidP="008D7C6C">
            <w:pPr>
              <w:spacing w:after="0" w:line="240" w:lineRule="auto"/>
              <w:jc w:val="center"/>
              <w:rPr>
                <w:rFonts w:ascii="Times New Roman" w:eastAsia="Times New Roman" w:hAnsi="Times New Roman"/>
                <w:color w:val="000000"/>
                <w:sz w:val="14"/>
                <w:szCs w:val="14"/>
                <w:lang w:eastAsia="ru-RU"/>
              </w:rPr>
            </w:pPr>
          </w:p>
          <w:p w:rsidR="008D7C6C" w:rsidRPr="008D7C6C" w:rsidRDefault="008D7C6C" w:rsidP="008D7C6C">
            <w:pPr>
              <w:spacing w:after="0" w:line="240" w:lineRule="auto"/>
              <w:jc w:val="center"/>
              <w:rPr>
                <w:rFonts w:ascii="Times New Roman" w:eastAsia="Times New Roman" w:hAnsi="Times New Roman"/>
                <w:color w:val="000000"/>
                <w:sz w:val="20"/>
                <w:szCs w:val="20"/>
                <w:lang w:eastAsia="ru-RU"/>
              </w:rPr>
            </w:pPr>
            <w:r w:rsidRPr="008D7C6C">
              <w:rPr>
                <w:rFonts w:ascii="Times New Roman" w:eastAsia="Times New Roman" w:hAnsi="Times New Roman"/>
                <w:color w:val="000000"/>
                <w:sz w:val="20"/>
                <w:szCs w:val="20"/>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tc>
      </w:tr>
      <w:tr w:rsidR="008D7C6C" w:rsidRPr="008D7C6C" w:rsidTr="00DC396C">
        <w:trPr>
          <w:trHeight w:val="20"/>
        </w:trPr>
        <w:tc>
          <w:tcPr>
            <w:tcW w:w="622" w:type="pct"/>
            <w:tcBorders>
              <w:top w:val="nil"/>
              <w:left w:val="nil"/>
              <w:bottom w:val="single" w:sz="4" w:space="0" w:color="auto"/>
              <w:right w:val="nil"/>
            </w:tcBorders>
            <w:shd w:val="clear" w:color="auto" w:fill="auto"/>
            <w:hideMark/>
          </w:tcPr>
          <w:p w:rsidR="008D7C6C" w:rsidRPr="008D7C6C" w:rsidRDefault="008D7C6C" w:rsidP="008D7C6C">
            <w:pPr>
              <w:spacing w:after="0" w:line="240" w:lineRule="auto"/>
              <w:rPr>
                <w:rFonts w:ascii="Times New Roman" w:eastAsia="Times New Roman" w:hAnsi="Times New Roman"/>
                <w:sz w:val="14"/>
                <w:szCs w:val="14"/>
                <w:lang w:eastAsia="ru-RU"/>
              </w:rPr>
            </w:pPr>
          </w:p>
        </w:tc>
        <w:tc>
          <w:tcPr>
            <w:tcW w:w="259" w:type="pct"/>
            <w:tcBorders>
              <w:top w:val="nil"/>
              <w:left w:val="nil"/>
              <w:bottom w:val="single" w:sz="4" w:space="0" w:color="auto"/>
              <w:right w:val="nil"/>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p>
        </w:tc>
        <w:tc>
          <w:tcPr>
            <w:tcW w:w="281" w:type="pct"/>
            <w:tcBorders>
              <w:top w:val="nil"/>
              <w:left w:val="nil"/>
              <w:bottom w:val="single" w:sz="4" w:space="0" w:color="auto"/>
              <w:right w:val="nil"/>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p>
        </w:tc>
        <w:tc>
          <w:tcPr>
            <w:tcW w:w="281" w:type="pct"/>
            <w:tcBorders>
              <w:top w:val="nil"/>
              <w:left w:val="nil"/>
              <w:bottom w:val="single" w:sz="4" w:space="0" w:color="auto"/>
              <w:right w:val="nil"/>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p>
        </w:tc>
        <w:tc>
          <w:tcPr>
            <w:tcW w:w="281" w:type="pct"/>
            <w:tcBorders>
              <w:top w:val="nil"/>
              <w:left w:val="nil"/>
              <w:bottom w:val="single" w:sz="4" w:space="0" w:color="auto"/>
              <w:right w:val="nil"/>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p>
        </w:tc>
        <w:tc>
          <w:tcPr>
            <w:tcW w:w="294" w:type="pct"/>
            <w:tcBorders>
              <w:top w:val="nil"/>
              <w:left w:val="nil"/>
              <w:bottom w:val="single" w:sz="4" w:space="0" w:color="auto"/>
              <w:right w:val="nil"/>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p>
        </w:tc>
        <w:tc>
          <w:tcPr>
            <w:tcW w:w="294" w:type="pct"/>
            <w:tcBorders>
              <w:top w:val="nil"/>
              <w:left w:val="nil"/>
              <w:bottom w:val="single" w:sz="4" w:space="0" w:color="auto"/>
              <w:right w:val="nil"/>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p>
        </w:tc>
        <w:tc>
          <w:tcPr>
            <w:tcW w:w="297" w:type="pct"/>
            <w:tcBorders>
              <w:top w:val="nil"/>
              <w:left w:val="nil"/>
              <w:bottom w:val="single" w:sz="4" w:space="0" w:color="auto"/>
              <w:right w:val="nil"/>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p>
        </w:tc>
        <w:tc>
          <w:tcPr>
            <w:tcW w:w="400" w:type="pct"/>
            <w:gridSpan w:val="3"/>
            <w:tcBorders>
              <w:top w:val="nil"/>
              <w:left w:val="nil"/>
              <w:bottom w:val="single" w:sz="4" w:space="0" w:color="auto"/>
              <w:right w:val="nil"/>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p>
        </w:tc>
        <w:tc>
          <w:tcPr>
            <w:tcW w:w="381" w:type="pct"/>
            <w:tcBorders>
              <w:top w:val="nil"/>
              <w:left w:val="nil"/>
              <w:bottom w:val="single" w:sz="4" w:space="0" w:color="auto"/>
              <w:right w:val="nil"/>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p>
        </w:tc>
        <w:tc>
          <w:tcPr>
            <w:tcW w:w="323" w:type="pct"/>
            <w:tcBorders>
              <w:top w:val="nil"/>
              <w:left w:val="nil"/>
              <w:bottom w:val="single" w:sz="4" w:space="0" w:color="auto"/>
              <w:right w:val="nil"/>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p>
        </w:tc>
        <w:tc>
          <w:tcPr>
            <w:tcW w:w="323" w:type="pct"/>
            <w:tcBorders>
              <w:top w:val="nil"/>
              <w:left w:val="nil"/>
              <w:bottom w:val="single" w:sz="4" w:space="0" w:color="auto"/>
              <w:right w:val="nil"/>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p>
        </w:tc>
        <w:tc>
          <w:tcPr>
            <w:tcW w:w="323" w:type="pct"/>
            <w:tcBorders>
              <w:top w:val="nil"/>
              <w:left w:val="nil"/>
              <w:bottom w:val="single" w:sz="4" w:space="0" w:color="auto"/>
              <w:right w:val="nil"/>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p>
        </w:tc>
        <w:tc>
          <w:tcPr>
            <w:tcW w:w="323" w:type="pct"/>
            <w:tcBorders>
              <w:top w:val="nil"/>
              <w:left w:val="nil"/>
              <w:bottom w:val="single" w:sz="4" w:space="0" w:color="auto"/>
              <w:right w:val="nil"/>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p>
        </w:tc>
        <w:tc>
          <w:tcPr>
            <w:tcW w:w="318" w:type="pct"/>
            <w:tcBorders>
              <w:top w:val="nil"/>
              <w:left w:val="nil"/>
              <w:bottom w:val="single" w:sz="4" w:space="0" w:color="auto"/>
              <w:right w:val="nil"/>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p>
        </w:tc>
      </w:tr>
      <w:tr w:rsidR="008D7C6C" w:rsidRPr="008D7C6C" w:rsidTr="00DC396C">
        <w:trPr>
          <w:trHeight w:val="20"/>
        </w:trPr>
        <w:tc>
          <w:tcPr>
            <w:tcW w:w="6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jc w:val="center"/>
              <w:rPr>
                <w:rFonts w:ascii="Times New Roman" w:eastAsia="Times New Roman" w:hAnsi="Times New Roman"/>
                <w:sz w:val="14"/>
                <w:szCs w:val="14"/>
                <w:lang w:eastAsia="ru-RU"/>
              </w:rPr>
            </w:pPr>
            <w:r w:rsidRPr="008D7C6C">
              <w:rPr>
                <w:rFonts w:ascii="Times New Roman" w:eastAsia="Times New Roman" w:hAnsi="Times New Roman"/>
                <w:sz w:val="14"/>
                <w:szCs w:val="14"/>
                <w:lang w:eastAsia="ru-RU"/>
              </w:rPr>
              <w:t>Наименование услуги (работы), показателя объема услуги (работы)</w:t>
            </w:r>
          </w:p>
        </w:tc>
        <w:tc>
          <w:tcPr>
            <w:tcW w:w="1988" w:type="pct"/>
            <w:gridSpan w:val="7"/>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Значение показателя объема услуги (работы)</w:t>
            </w:r>
          </w:p>
        </w:tc>
        <w:tc>
          <w:tcPr>
            <w:tcW w:w="2391" w:type="pct"/>
            <w:gridSpan w:val="9"/>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Расходы местного бюджета на оказание (выполнение)  услуги (работы),  руб.</w:t>
            </w:r>
          </w:p>
        </w:tc>
      </w:tr>
      <w:tr w:rsidR="008D7C6C" w:rsidRPr="008D7C6C" w:rsidTr="00DC396C">
        <w:trPr>
          <w:trHeight w:val="20"/>
        </w:trPr>
        <w:tc>
          <w:tcPr>
            <w:tcW w:w="622"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8D7C6C">
            <w:pPr>
              <w:spacing w:after="0" w:line="240" w:lineRule="auto"/>
              <w:rPr>
                <w:rFonts w:ascii="Times New Roman" w:eastAsia="Times New Roman" w:hAnsi="Times New Roman"/>
                <w:sz w:val="14"/>
                <w:szCs w:val="14"/>
                <w:lang w:eastAsia="ru-RU"/>
              </w:rPr>
            </w:pP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2013 год</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2014 год</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2015 год</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2016 год</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2017 год</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2018 год</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2019 год</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2013 год</w:t>
            </w:r>
          </w:p>
        </w:tc>
        <w:tc>
          <w:tcPr>
            <w:tcW w:w="440" w:type="pct"/>
            <w:gridSpan w:val="2"/>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2014 год</w:t>
            </w: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2015 год</w:t>
            </w: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2016 год</w:t>
            </w: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2017 год</w:t>
            </w: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2018 год</w:t>
            </w:r>
          </w:p>
        </w:tc>
        <w:tc>
          <w:tcPr>
            <w:tcW w:w="318"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2019 год</w:t>
            </w:r>
          </w:p>
        </w:tc>
      </w:tr>
      <w:tr w:rsidR="008D7C6C" w:rsidRPr="008D7C6C" w:rsidTr="008D7C6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bottom"/>
            <w:hideMark/>
          </w:tcPr>
          <w:p w:rsidR="008D7C6C" w:rsidRPr="008D7C6C" w:rsidRDefault="008D7C6C" w:rsidP="008D7C6C">
            <w:pPr>
              <w:spacing w:after="0" w:line="240" w:lineRule="auto"/>
              <w:rPr>
                <w:rFonts w:ascii="Times New Roman" w:eastAsia="Times New Roman" w:hAnsi="Times New Roman"/>
                <w:bCs/>
                <w:color w:val="000000"/>
                <w:sz w:val="14"/>
                <w:szCs w:val="14"/>
                <w:lang w:eastAsia="ru-RU"/>
              </w:rPr>
            </w:pPr>
            <w:r w:rsidRPr="008D7C6C">
              <w:rPr>
                <w:rFonts w:ascii="Times New Roman" w:eastAsia="Times New Roman" w:hAnsi="Times New Roman"/>
                <w:bCs/>
                <w:color w:val="000000"/>
                <w:sz w:val="14"/>
                <w:szCs w:val="14"/>
                <w:lang w:eastAsia="ru-RU"/>
              </w:rPr>
              <w:t xml:space="preserve">Наименование услуги и ее содержание: Осуществление библиотечного, библиографического и информационного обслуживания  пользователей библиотеки     </w:t>
            </w:r>
          </w:p>
        </w:tc>
      </w:tr>
      <w:tr w:rsidR="008D7C6C" w:rsidRPr="008D7C6C" w:rsidTr="00DC396C">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sz w:val="14"/>
                <w:szCs w:val="14"/>
                <w:lang w:eastAsia="ru-RU"/>
              </w:rPr>
            </w:pPr>
            <w:r w:rsidRPr="008D7C6C">
              <w:rPr>
                <w:rFonts w:ascii="Times New Roman" w:eastAsia="Times New Roman" w:hAnsi="Times New Roman"/>
                <w:sz w:val="14"/>
                <w:szCs w:val="14"/>
                <w:lang w:eastAsia="ru-RU"/>
              </w:rPr>
              <w:t>Подпрограмма 1. Культурное наследие</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440" w:type="pct"/>
            <w:gridSpan w:val="2"/>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318"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r>
      <w:tr w:rsidR="008D7C6C" w:rsidRPr="008D7C6C" w:rsidTr="00DC396C">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xml:space="preserve">1.Число зарегистрированных пользователей услуг, предоставляемых учреждениями </w:t>
            </w:r>
            <w:r w:rsidRPr="008D7C6C">
              <w:rPr>
                <w:rFonts w:ascii="Times New Roman" w:eastAsia="Times New Roman" w:hAnsi="Times New Roman"/>
                <w:color w:val="000000"/>
                <w:sz w:val="14"/>
                <w:szCs w:val="14"/>
                <w:lang w:eastAsia="ru-RU"/>
              </w:rPr>
              <w:lastRenderedPageBreak/>
              <w:t>библиотечного типа</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lastRenderedPageBreak/>
              <w:t>19400</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21639</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21759</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4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22909700,00</w:t>
            </w:r>
          </w:p>
        </w:tc>
        <w:tc>
          <w:tcPr>
            <w:tcW w:w="44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DC396C" w:rsidP="00C75735">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30009560,00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30 068 556,41</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34 585 784,00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31 539 620,06</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29 616 374,00</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29 616 374,00</w:t>
            </w:r>
          </w:p>
        </w:tc>
      </w:tr>
      <w:tr w:rsidR="008D7C6C" w:rsidRPr="008D7C6C" w:rsidTr="00DC396C">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lastRenderedPageBreak/>
              <w:t xml:space="preserve">2.Количество книговыдач </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507516</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511703</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514982</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519439</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521883</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524333</w:t>
            </w:r>
          </w:p>
        </w:tc>
        <w:tc>
          <w:tcPr>
            <w:tcW w:w="341" w:type="pct"/>
            <w:gridSpan w:val="2"/>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440" w:type="pct"/>
            <w:gridSpan w:val="2"/>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r>
      <w:tr w:rsidR="008D7C6C" w:rsidRPr="008D7C6C" w:rsidTr="00DC396C">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xml:space="preserve">3.Количество посещений </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163936</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169722</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172872</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173272</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173674</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174077</w:t>
            </w:r>
          </w:p>
        </w:tc>
        <w:tc>
          <w:tcPr>
            <w:tcW w:w="341" w:type="pct"/>
            <w:gridSpan w:val="2"/>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440" w:type="pct"/>
            <w:gridSpan w:val="2"/>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r>
      <w:tr w:rsidR="008D7C6C" w:rsidRPr="008D7C6C" w:rsidTr="00DC396C">
        <w:trPr>
          <w:trHeight w:val="20"/>
        </w:trPr>
        <w:tc>
          <w:tcPr>
            <w:tcW w:w="6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sz w:val="14"/>
                <w:szCs w:val="14"/>
                <w:lang w:eastAsia="ru-RU"/>
              </w:rPr>
            </w:pPr>
            <w:r w:rsidRPr="008D7C6C">
              <w:rPr>
                <w:rFonts w:ascii="Times New Roman" w:eastAsia="Times New Roman" w:hAnsi="Times New Roman"/>
                <w:sz w:val="14"/>
                <w:szCs w:val="14"/>
                <w:lang w:eastAsia="ru-RU"/>
              </w:rPr>
              <w:t>бюджетные</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19400</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21639</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21759</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4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22909700,00</w:t>
            </w:r>
          </w:p>
        </w:tc>
        <w:tc>
          <w:tcPr>
            <w:tcW w:w="44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DC396C" w:rsidP="00C75735">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30009560,00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30 068 556,41</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34 585 784,00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31 539 620,06</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29 616 374,00</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29 616 374,00</w:t>
            </w:r>
          </w:p>
        </w:tc>
      </w:tr>
      <w:tr w:rsidR="008D7C6C" w:rsidRPr="008D7C6C" w:rsidTr="00DC396C">
        <w:trPr>
          <w:trHeight w:val="20"/>
        </w:trPr>
        <w:tc>
          <w:tcPr>
            <w:tcW w:w="622"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8D7C6C">
            <w:pPr>
              <w:spacing w:after="0" w:line="240" w:lineRule="auto"/>
              <w:rPr>
                <w:rFonts w:ascii="Times New Roman" w:eastAsia="Times New Roman" w:hAnsi="Times New Roman"/>
                <w:sz w:val="14"/>
                <w:szCs w:val="14"/>
                <w:lang w:eastAsia="ru-RU"/>
              </w:rPr>
            </w:pP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507516</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511703</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514982</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519439</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521883</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524333</w:t>
            </w:r>
          </w:p>
        </w:tc>
        <w:tc>
          <w:tcPr>
            <w:tcW w:w="341" w:type="pct"/>
            <w:gridSpan w:val="2"/>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440" w:type="pct"/>
            <w:gridSpan w:val="2"/>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r>
      <w:tr w:rsidR="008D7C6C" w:rsidRPr="008D7C6C" w:rsidTr="00DC396C">
        <w:trPr>
          <w:trHeight w:val="20"/>
        </w:trPr>
        <w:tc>
          <w:tcPr>
            <w:tcW w:w="622"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8D7C6C">
            <w:pPr>
              <w:spacing w:after="0" w:line="240" w:lineRule="auto"/>
              <w:rPr>
                <w:rFonts w:ascii="Times New Roman" w:eastAsia="Times New Roman" w:hAnsi="Times New Roman"/>
                <w:sz w:val="14"/>
                <w:szCs w:val="14"/>
                <w:lang w:eastAsia="ru-RU"/>
              </w:rPr>
            </w:pP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outlineLvl w:val="0"/>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outlineLvl w:val="0"/>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163936</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outlineLvl w:val="0"/>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169722</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outlineLvl w:val="0"/>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172872</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outlineLvl w:val="0"/>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173272</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outlineLvl w:val="0"/>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173674</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outlineLvl w:val="0"/>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174077</w:t>
            </w:r>
          </w:p>
        </w:tc>
        <w:tc>
          <w:tcPr>
            <w:tcW w:w="341" w:type="pct"/>
            <w:gridSpan w:val="2"/>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440" w:type="pct"/>
            <w:gridSpan w:val="2"/>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r>
      <w:tr w:rsidR="008D7C6C" w:rsidRPr="008D7C6C" w:rsidTr="008D7C6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bottom"/>
            <w:hideMark/>
          </w:tcPr>
          <w:p w:rsidR="008D7C6C" w:rsidRPr="008D7C6C" w:rsidRDefault="008D7C6C" w:rsidP="00C75735">
            <w:pPr>
              <w:spacing w:after="0" w:line="240" w:lineRule="auto"/>
              <w:jc w:val="center"/>
              <w:rPr>
                <w:rFonts w:ascii="Times New Roman" w:eastAsia="Times New Roman" w:hAnsi="Times New Roman"/>
                <w:bCs/>
                <w:color w:val="000000"/>
                <w:sz w:val="14"/>
                <w:szCs w:val="14"/>
                <w:lang w:eastAsia="ru-RU"/>
              </w:rPr>
            </w:pPr>
            <w:r w:rsidRPr="008D7C6C">
              <w:rPr>
                <w:rFonts w:ascii="Times New Roman" w:eastAsia="Times New Roman" w:hAnsi="Times New Roman"/>
                <w:bCs/>
                <w:color w:val="000000"/>
                <w:sz w:val="14"/>
                <w:szCs w:val="14"/>
                <w:lang w:eastAsia="ru-RU"/>
              </w:rPr>
              <w:t>Наименование услуги и ее содержание: Публичный показ музейных предметов и музейных коллекций</w:t>
            </w:r>
          </w:p>
        </w:tc>
      </w:tr>
      <w:tr w:rsidR="008D7C6C" w:rsidRPr="008D7C6C" w:rsidTr="00DC396C">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sz w:val="14"/>
                <w:szCs w:val="14"/>
                <w:lang w:eastAsia="ru-RU"/>
              </w:rPr>
            </w:pPr>
            <w:r w:rsidRPr="008D7C6C">
              <w:rPr>
                <w:rFonts w:ascii="Times New Roman" w:eastAsia="Times New Roman" w:hAnsi="Times New Roman"/>
                <w:sz w:val="14"/>
                <w:szCs w:val="14"/>
                <w:lang w:eastAsia="ru-RU"/>
              </w:rPr>
              <w:t>Подпрограмма 1. Культурное наследие</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3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444" w:type="pct"/>
            <w:gridSpan w:val="3"/>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18"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r>
      <w:tr w:rsidR="008D7C6C" w:rsidRPr="008D7C6C" w:rsidTr="00DC396C">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Число посетителей</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6700</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6800</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7000</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7 100</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7 100</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7 100</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7 100</w:t>
            </w:r>
          </w:p>
        </w:tc>
        <w:tc>
          <w:tcPr>
            <w:tcW w:w="33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3420700,00</w:t>
            </w:r>
          </w:p>
        </w:tc>
        <w:tc>
          <w:tcPr>
            <w:tcW w:w="444" w:type="pct"/>
            <w:gridSpan w:val="3"/>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4 666 300,00</w:t>
            </w: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5 058 741,69</w:t>
            </w: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5 660 660,00</w:t>
            </w: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4 890 162,00</w:t>
            </w: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4 890 162,00</w:t>
            </w:r>
          </w:p>
        </w:tc>
        <w:tc>
          <w:tcPr>
            <w:tcW w:w="318"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4 890 162,00</w:t>
            </w:r>
          </w:p>
        </w:tc>
      </w:tr>
      <w:tr w:rsidR="008D7C6C" w:rsidRPr="008D7C6C" w:rsidTr="00C75735">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bottom"/>
            <w:hideMark/>
          </w:tcPr>
          <w:p w:rsidR="008D7C6C" w:rsidRPr="008D7C6C" w:rsidRDefault="008D7C6C" w:rsidP="00C75735">
            <w:pPr>
              <w:spacing w:after="0" w:line="240" w:lineRule="auto"/>
              <w:jc w:val="center"/>
              <w:rPr>
                <w:rFonts w:ascii="Times New Roman" w:eastAsia="Times New Roman" w:hAnsi="Times New Roman"/>
                <w:bCs/>
                <w:color w:val="000000"/>
                <w:sz w:val="14"/>
                <w:szCs w:val="14"/>
                <w:lang w:eastAsia="ru-RU"/>
              </w:rPr>
            </w:pPr>
            <w:r w:rsidRPr="008D7C6C">
              <w:rPr>
                <w:rFonts w:ascii="Times New Roman" w:eastAsia="Times New Roman" w:hAnsi="Times New Roman"/>
                <w:bCs/>
                <w:color w:val="000000"/>
                <w:sz w:val="14"/>
                <w:szCs w:val="14"/>
                <w:lang w:eastAsia="ru-RU"/>
              </w:rPr>
              <w:t>Наименование услуги и ее содержание: Организация досуга в учреждениях клубного типа, организация деятельности клубных формирований и формирований самодеятельного народного творчества</w:t>
            </w:r>
          </w:p>
        </w:tc>
      </w:tr>
      <w:tr w:rsidR="008D7C6C" w:rsidRPr="008D7C6C" w:rsidTr="00DC396C">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sz w:val="14"/>
                <w:szCs w:val="14"/>
                <w:lang w:eastAsia="ru-RU"/>
              </w:rPr>
            </w:pPr>
            <w:r w:rsidRPr="008D7C6C">
              <w:rPr>
                <w:rFonts w:ascii="Times New Roman" w:eastAsia="Times New Roman" w:hAnsi="Times New Roman"/>
                <w:sz w:val="14"/>
                <w:szCs w:val="14"/>
                <w:lang w:eastAsia="ru-RU"/>
              </w:rPr>
              <w:t>Подпрограмма 2. Искусство  и народное творчество</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3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444" w:type="pct"/>
            <w:gridSpan w:val="3"/>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18"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r>
      <w:tr w:rsidR="008D7C6C" w:rsidRPr="008D7C6C" w:rsidTr="00DC396C">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Число культурно досуговых мероприятий</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1 839</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1 924</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2 204</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43 555 500,00</w:t>
            </w:r>
          </w:p>
        </w:tc>
        <w:tc>
          <w:tcPr>
            <w:tcW w:w="444"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DC396C" w:rsidP="00C75735">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62574325,00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77 749 709,29</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83 251 212,00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82 041 576,90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83 651 651,00</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83 651 651,00</w:t>
            </w:r>
          </w:p>
        </w:tc>
      </w:tr>
      <w:tr w:rsidR="008D7C6C" w:rsidRPr="008D7C6C" w:rsidTr="00DC396C">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Количество проведенных мероприятий</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1787</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1 798</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1 803</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1 808</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444" w:type="pct"/>
            <w:gridSpan w:val="3"/>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r>
      <w:tr w:rsidR="008D7C6C" w:rsidRPr="008D7C6C" w:rsidTr="00DC396C">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xml:space="preserve">Число участников клубных формирований  </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3 221</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3 671</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3 508</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3 742</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3 755</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3 762</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444" w:type="pct"/>
            <w:gridSpan w:val="3"/>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r>
      <w:tr w:rsidR="008D7C6C" w:rsidRPr="008D7C6C" w:rsidTr="00DC396C">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Количество клубных формирований</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217</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249</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278</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247</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286</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287</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287</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444" w:type="pct"/>
            <w:gridSpan w:val="3"/>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r>
      <w:tr w:rsidR="008D7C6C" w:rsidRPr="008D7C6C" w:rsidTr="00DC396C">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Проведение занятий физкультурно спортивной направленности по месту проживания граждан</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2 445</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31</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32</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32</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444" w:type="pct"/>
            <w:gridSpan w:val="3"/>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r>
      <w:tr w:rsidR="008D7C6C" w:rsidRPr="008D7C6C" w:rsidTr="00DC396C">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sz w:val="14"/>
                <w:szCs w:val="14"/>
                <w:lang w:eastAsia="ru-RU"/>
              </w:rPr>
            </w:pPr>
            <w:r w:rsidRPr="008D7C6C">
              <w:rPr>
                <w:rFonts w:ascii="Times New Roman" w:eastAsia="Times New Roman" w:hAnsi="Times New Roman"/>
                <w:sz w:val="14"/>
                <w:szCs w:val="14"/>
                <w:lang w:eastAsia="ru-RU"/>
              </w:rPr>
              <w:t>бюджетные</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1 839</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1 924</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2 204</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43 555 500,00</w:t>
            </w:r>
          </w:p>
        </w:tc>
        <w:tc>
          <w:tcPr>
            <w:tcW w:w="444"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DC396C" w:rsidP="00C75735">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62574325,00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77 749 709,29</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83 251 212,00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82 041 576,90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83 651 651,00</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83 651 651,00</w:t>
            </w:r>
          </w:p>
        </w:tc>
      </w:tr>
      <w:tr w:rsidR="008D7C6C" w:rsidRPr="008D7C6C" w:rsidTr="00DC396C">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sz w:val="14"/>
                <w:szCs w:val="14"/>
                <w:lang w:eastAsia="ru-RU"/>
              </w:rPr>
            </w:pPr>
            <w:r w:rsidRPr="008D7C6C">
              <w:rPr>
                <w:rFonts w:ascii="Times New Roman" w:eastAsia="Times New Roman" w:hAnsi="Times New Roman"/>
                <w:sz w:val="14"/>
                <w:szCs w:val="14"/>
                <w:lang w:eastAsia="ru-RU"/>
              </w:rPr>
              <w:t> </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1787</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1 798</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1 803</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1 808</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444" w:type="pct"/>
            <w:gridSpan w:val="3"/>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r>
      <w:tr w:rsidR="008D7C6C" w:rsidRPr="008D7C6C" w:rsidTr="00DC396C">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sz w:val="14"/>
                <w:szCs w:val="14"/>
                <w:lang w:eastAsia="ru-RU"/>
              </w:rPr>
            </w:pPr>
            <w:r w:rsidRPr="008D7C6C">
              <w:rPr>
                <w:rFonts w:ascii="Times New Roman" w:eastAsia="Times New Roman" w:hAnsi="Times New Roman"/>
                <w:sz w:val="14"/>
                <w:szCs w:val="14"/>
                <w:lang w:eastAsia="ru-RU"/>
              </w:rPr>
              <w:t> </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3 221</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3 671</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3 508</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3 742</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3 755</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3 762</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444" w:type="pct"/>
            <w:gridSpan w:val="3"/>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r>
      <w:tr w:rsidR="008D7C6C" w:rsidRPr="008D7C6C" w:rsidTr="00DC396C">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sz w:val="14"/>
                <w:szCs w:val="14"/>
                <w:lang w:eastAsia="ru-RU"/>
              </w:rPr>
            </w:pPr>
            <w:r w:rsidRPr="008D7C6C">
              <w:rPr>
                <w:rFonts w:ascii="Times New Roman" w:eastAsia="Times New Roman" w:hAnsi="Times New Roman"/>
                <w:sz w:val="14"/>
                <w:szCs w:val="14"/>
                <w:lang w:eastAsia="ru-RU"/>
              </w:rPr>
              <w:t> </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2 445</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31</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32</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32</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444" w:type="pct"/>
            <w:gridSpan w:val="3"/>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r>
      <w:tr w:rsidR="008D7C6C" w:rsidRPr="008D7C6C" w:rsidTr="00DC396C">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outlineLvl w:val="0"/>
              <w:rPr>
                <w:rFonts w:ascii="Times New Roman" w:eastAsia="Times New Roman" w:hAnsi="Times New Roman"/>
                <w:sz w:val="14"/>
                <w:szCs w:val="14"/>
                <w:lang w:eastAsia="ru-RU"/>
              </w:rPr>
            </w:pPr>
            <w:r w:rsidRPr="008D7C6C">
              <w:rPr>
                <w:rFonts w:ascii="Times New Roman" w:eastAsia="Times New Roman" w:hAnsi="Times New Roman"/>
                <w:sz w:val="14"/>
                <w:szCs w:val="14"/>
                <w:lang w:eastAsia="ru-RU"/>
              </w:rPr>
              <w:t> </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outlineLvl w:val="0"/>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217</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outlineLvl w:val="0"/>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249</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outlineLvl w:val="0"/>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278</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outlineLvl w:val="0"/>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247</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outlineLvl w:val="0"/>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286</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outlineLvl w:val="0"/>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287</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outlineLvl w:val="0"/>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287</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444" w:type="pct"/>
            <w:gridSpan w:val="3"/>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r>
      <w:tr w:rsidR="008D7C6C" w:rsidRPr="008D7C6C" w:rsidTr="008D7C6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7C6C" w:rsidRPr="008D7C6C" w:rsidRDefault="008D7C6C" w:rsidP="00C75735">
            <w:pPr>
              <w:spacing w:after="0" w:line="240" w:lineRule="auto"/>
              <w:rPr>
                <w:rFonts w:ascii="Times New Roman" w:eastAsia="Times New Roman" w:hAnsi="Times New Roman"/>
                <w:bCs/>
                <w:color w:val="000000"/>
                <w:sz w:val="14"/>
                <w:szCs w:val="14"/>
                <w:lang w:eastAsia="ru-RU"/>
              </w:rPr>
            </w:pPr>
            <w:r w:rsidRPr="008D7C6C">
              <w:rPr>
                <w:rFonts w:ascii="Times New Roman" w:eastAsia="Times New Roman" w:hAnsi="Times New Roman"/>
                <w:bCs/>
                <w:color w:val="000000"/>
                <w:sz w:val="14"/>
                <w:szCs w:val="14"/>
                <w:lang w:eastAsia="ru-RU"/>
              </w:rPr>
              <w:t>Наименование услуги и ее содержание: Предоставление дополнительного образования в сфере культуры и искусства,</w:t>
            </w:r>
            <w:r w:rsidR="00C75735">
              <w:rPr>
                <w:rFonts w:ascii="Times New Roman" w:eastAsia="Times New Roman" w:hAnsi="Times New Roman"/>
                <w:bCs/>
                <w:color w:val="000000"/>
                <w:sz w:val="14"/>
                <w:szCs w:val="14"/>
                <w:lang w:eastAsia="ru-RU"/>
              </w:rPr>
              <w:t xml:space="preserve"> </w:t>
            </w:r>
            <w:r w:rsidRPr="008D7C6C">
              <w:rPr>
                <w:rFonts w:ascii="Times New Roman" w:eastAsia="Times New Roman" w:hAnsi="Times New Roman"/>
                <w:bCs/>
                <w:color w:val="000000"/>
                <w:sz w:val="14"/>
                <w:szCs w:val="14"/>
                <w:lang w:eastAsia="ru-RU"/>
              </w:rPr>
              <w:t>реализация дополнительных общеобразовательных общеразвивающих программ</w:t>
            </w:r>
          </w:p>
        </w:tc>
      </w:tr>
      <w:tr w:rsidR="008D7C6C" w:rsidRPr="008D7C6C" w:rsidTr="00DC396C">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sz w:val="14"/>
                <w:szCs w:val="14"/>
                <w:lang w:eastAsia="ru-RU"/>
              </w:rPr>
            </w:pPr>
            <w:r w:rsidRPr="008D7C6C">
              <w:rPr>
                <w:rFonts w:ascii="Times New Roman" w:eastAsia="Times New Roman" w:hAnsi="Times New Roman"/>
                <w:sz w:val="14"/>
                <w:szCs w:val="14"/>
                <w:lang w:eastAsia="ru-RU"/>
              </w:rPr>
              <w:t>Подпрограмма 3. Обеспечение условий реализации программы и прочие мероприятия</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335"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446" w:type="pct"/>
            <w:gridSpan w:val="3"/>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323"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c>
          <w:tcPr>
            <w:tcW w:w="318"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 </w:t>
            </w:r>
          </w:p>
        </w:tc>
      </w:tr>
      <w:tr w:rsidR="008D7C6C" w:rsidRPr="008D7C6C" w:rsidTr="00DC396C">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Число обучающихся в  рамках предельного контингента, определенного лицензией</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585</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577</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575</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27 596 426,17</w:t>
            </w:r>
          </w:p>
        </w:tc>
        <w:tc>
          <w:tcPr>
            <w:tcW w:w="446"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DC396C" w:rsidP="00C75735">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33682817,76</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37 929 902,07</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40 764 460,00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40 727 004,89</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37 281 343,00</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37 281 343,00</w:t>
            </w:r>
          </w:p>
        </w:tc>
      </w:tr>
      <w:tr w:rsidR="008D7C6C" w:rsidRPr="008D7C6C" w:rsidTr="00DC396C">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Число человеко-часов пребывания</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187 448</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160 348</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159 665</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154 151</w:t>
            </w: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r>
      <w:tr w:rsidR="008D7C6C" w:rsidRPr="008D7C6C" w:rsidTr="00DC396C">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8D7C6C" w:rsidRPr="008D7C6C" w:rsidRDefault="008D7C6C" w:rsidP="008D7C6C">
            <w:pPr>
              <w:spacing w:after="0" w:line="240" w:lineRule="auto"/>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Число обучающихся , ставших участниками районных конкурсов и фестивалей</w:t>
            </w:r>
          </w:p>
        </w:tc>
        <w:tc>
          <w:tcPr>
            <w:tcW w:w="259"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0</w:t>
            </w:r>
          </w:p>
        </w:tc>
        <w:tc>
          <w:tcPr>
            <w:tcW w:w="281"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183</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173</w:t>
            </w:r>
          </w:p>
        </w:tc>
        <w:tc>
          <w:tcPr>
            <w:tcW w:w="294"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173</w:t>
            </w:r>
          </w:p>
        </w:tc>
        <w:tc>
          <w:tcPr>
            <w:tcW w:w="297" w:type="pct"/>
            <w:tcBorders>
              <w:top w:val="single" w:sz="4" w:space="0" w:color="auto"/>
              <w:left w:val="nil"/>
              <w:bottom w:val="single" w:sz="4" w:space="0" w:color="auto"/>
              <w:right w:val="single" w:sz="4" w:space="0" w:color="auto"/>
            </w:tcBorders>
            <w:shd w:val="clear" w:color="auto" w:fill="auto"/>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r w:rsidRPr="008D7C6C">
              <w:rPr>
                <w:rFonts w:ascii="Times New Roman" w:eastAsia="Times New Roman" w:hAnsi="Times New Roman"/>
                <w:color w:val="000000"/>
                <w:sz w:val="14"/>
                <w:szCs w:val="14"/>
                <w:lang w:eastAsia="ru-RU"/>
              </w:rPr>
              <w:t>176</w:t>
            </w: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8D7C6C" w:rsidRPr="008D7C6C" w:rsidRDefault="008D7C6C" w:rsidP="00C75735">
            <w:pPr>
              <w:spacing w:after="0" w:line="240" w:lineRule="auto"/>
              <w:jc w:val="center"/>
              <w:rPr>
                <w:rFonts w:ascii="Times New Roman" w:eastAsia="Times New Roman" w:hAnsi="Times New Roman"/>
                <w:color w:val="000000"/>
                <w:sz w:val="14"/>
                <w:szCs w:val="14"/>
                <w:lang w:eastAsia="ru-RU"/>
              </w:rPr>
            </w:pPr>
          </w:p>
        </w:tc>
      </w:tr>
    </w:tbl>
    <w:p w:rsidR="008D7C6C" w:rsidRDefault="008D7C6C" w:rsidP="00F34678">
      <w:pPr>
        <w:pStyle w:val="ConsPlusTitle"/>
        <w:ind w:left="720"/>
        <w:jc w:val="both"/>
        <w:rPr>
          <w:rFonts w:ascii="Times New Roman" w:hAnsi="Times New Roman" w:cs="Times New Roman"/>
          <w:b w:val="0"/>
        </w:rPr>
      </w:pPr>
    </w:p>
    <w:p w:rsidR="0075055A" w:rsidRPr="0075055A" w:rsidRDefault="0075055A" w:rsidP="0075055A">
      <w:pPr>
        <w:spacing w:after="0" w:line="240" w:lineRule="auto"/>
        <w:jc w:val="center"/>
        <w:outlineLvl w:val="3"/>
        <w:rPr>
          <w:rFonts w:ascii="Times New Roman" w:hAnsi="Times New Roman"/>
          <w:sz w:val="18"/>
          <w:szCs w:val="18"/>
        </w:rPr>
      </w:pPr>
      <w:r w:rsidRPr="0075055A">
        <w:rPr>
          <w:rFonts w:ascii="Times New Roman" w:hAnsi="Times New Roman"/>
          <w:sz w:val="18"/>
          <w:szCs w:val="18"/>
        </w:rPr>
        <w:t>АДМИНИСТРАЦИЯ  БОГУЧАНСКОГО  РАЙОНА</w:t>
      </w:r>
    </w:p>
    <w:p w:rsidR="0075055A" w:rsidRPr="0075055A" w:rsidRDefault="0075055A" w:rsidP="0075055A">
      <w:pPr>
        <w:spacing w:after="0" w:line="240" w:lineRule="auto"/>
        <w:jc w:val="center"/>
        <w:rPr>
          <w:rFonts w:ascii="Times New Roman" w:hAnsi="Times New Roman"/>
          <w:sz w:val="18"/>
          <w:szCs w:val="18"/>
        </w:rPr>
      </w:pPr>
      <w:r w:rsidRPr="0075055A">
        <w:rPr>
          <w:rFonts w:ascii="Times New Roman" w:hAnsi="Times New Roman"/>
          <w:sz w:val="18"/>
          <w:szCs w:val="18"/>
        </w:rPr>
        <w:t>ПОСТАНОВЛЕНИЕ</w:t>
      </w:r>
    </w:p>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 xml:space="preserve">04.09.2017 г.                                   </w:t>
      </w:r>
      <w:r>
        <w:rPr>
          <w:rFonts w:ascii="Times New Roman" w:hAnsi="Times New Roman"/>
          <w:sz w:val="20"/>
          <w:szCs w:val="20"/>
        </w:rPr>
        <w:t xml:space="preserve">                             </w:t>
      </w:r>
      <w:r w:rsidRPr="0075055A">
        <w:rPr>
          <w:rFonts w:ascii="Times New Roman" w:hAnsi="Times New Roman"/>
          <w:sz w:val="20"/>
          <w:szCs w:val="20"/>
        </w:rPr>
        <w:t xml:space="preserve">с. Богучаны                                             </w:t>
      </w:r>
      <w:r>
        <w:rPr>
          <w:rFonts w:ascii="Times New Roman" w:hAnsi="Times New Roman"/>
          <w:sz w:val="20"/>
          <w:szCs w:val="20"/>
        </w:rPr>
        <w:t xml:space="preserve">                     </w:t>
      </w:r>
      <w:r w:rsidRPr="0075055A">
        <w:rPr>
          <w:rFonts w:ascii="Times New Roman" w:hAnsi="Times New Roman"/>
          <w:sz w:val="20"/>
          <w:szCs w:val="20"/>
        </w:rPr>
        <w:t>№ 987-п</w:t>
      </w:r>
    </w:p>
    <w:p w:rsidR="0075055A" w:rsidRPr="0075055A" w:rsidRDefault="0075055A" w:rsidP="0075055A">
      <w:pPr>
        <w:spacing w:after="0" w:line="240" w:lineRule="auto"/>
        <w:rPr>
          <w:rFonts w:ascii="Times New Roman" w:hAnsi="Times New Roman"/>
          <w:sz w:val="20"/>
          <w:szCs w:val="20"/>
        </w:rPr>
      </w:pPr>
    </w:p>
    <w:p w:rsidR="0075055A" w:rsidRPr="0075055A" w:rsidRDefault="0075055A" w:rsidP="0075055A">
      <w:pPr>
        <w:tabs>
          <w:tab w:val="left" w:pos="709"/>
        </w:tabs>
        <w:spacing w:after="0" w:line="240" w:lineRule="auto"/>
        <w:jc w:val="center"/>
        <w:rPr>
          <w:rFonts w:ascii="Times New Roman" w:hAnsi="Times New Roman"/>
          <w:sz w:val="20"/>
          <w:szCs w:val="20"/>
        </w:rPr>
      </w:pPr>
      <w:r w:rsidRPr="0075055A">
        <w:rPr>
          <w:rFonts w:ascii="Times New Roman" w:hAnsi="Times New Roman"/>
          <w:sz w:val="20"/>
          <w:szCs w:val="20"/>
        </w:rPr>
        <w:t>О внесении изменений в постановление администрации Богучанского района от 11.02.2015 № 157-п «О создании рабочей группы по снижению неформальной занятости»</w:t>
      </w:r>
    </w:p>
    <w:p w:rsidR="0075055A" w:rsidRPr="0075055A" w:rsidRDefault="0075055A" w:rsidP="0075055A">
      <w:pPr>
        <w:spacing w:after="0" w:line="240" w:lineRule="auto"/>
        <w:ind w:firstLine="720"/>
        <w:jc w:val="both"/>
        <w:rPr>
          <w:rFonts w:ascii="Times New Roman" w:hAnsi="Times New Roman"/>
          <w:sz w:val="20"/>
          <w:szCs w:val="20"/>
        </w:rPr>
      </w:pPr>
      <w:r w:rsidRPr="0075055A">
        <w:rPr>
          <w:rFonts w:ascii="Times New Roman" w:hAnsi="Times New Roman"/>
          <w:sz w:val="20"/>
          <w:szCs w:val="20"/>
        </w:rPr>
        <w:lastRenderedPageBreak/>
        <w:t xml:space="preserve">В целях снижения неформальной занятости населения района, легализации «серой» заработной платы, повышению собираемости страховых взносов во внебюджетные фонды, в соответствии с пунктом </w:t>
      </w:r>
      <w:r w:rsidRPr="0075055A">
        <w:rPr>
          <w:rFonts w:ascii="Times New Roman" w:hAnsi="Times New Roman"/>
          <w:sz w:val="20"/>
          <w:szCs w:val="20"/>
          <w:lang w:val="en-US"/>
        </w:rPr>
        <w:t>I</w:t>
      </w:r>
      <w:r w:rsidRPr="0075055A">
        <w:rPr>
          <w:rFonts w:ascii="Times New Roman" w:hAnsi="Times New Roman"/>
          <w:sz w:val="20"/>
          <w:szCs w:val="20"/>
        </w:rPr>
        <w:t xml:space="preserve"> раздела </w:t>
      </w:r>
      <w:r w:rsidRPr="0075055A">
        <w:rPr>
          <w:rFonts w:ascii="Times New Roman" w:hAnsi="Times New Roman"/>
          <w:sz w:val="20"/>
          <w:szCs w:val="20"/>
          <w:lang w:val="en-US"/>
        </w:rPr>
        <w:t>II</w:t>
      </w:r>
      <w:r w:rsidRPr="0075055A">
        <w:rPr>
          <w:rFonts w:ascii="Times New Roman" w:hAnsi="Times New Roman"/>
          <w:sz w:val="20"/>
          <w:szCs w:val="20"/>
        </w:rPr>
        <w:t xml:space="preserve"> Протокола совещания у Заместителя Председателя Правительства Российской Федерации О.Ю. Голодец от 09.10.2014 № ОГ-П12-275пр, письма министерства экономического развития и инвестиционной политики Красноярского края от 31.12.2014 № 85-2605, ст.7,43, 47 Устава Богучанского района  Красноярского края  ПОСТАНОВЛЯЮ:</w:t>
      </w:r>
    </w:p>
    <w:p w:rsidR="0075055A" w:rsidRPr="0075055A" w:rsidRDefault="0075055A" w:rsidP="0067556A">
      <w:pPr>
        <w:pStyle w:val="ConsPlusNormal"/>
        <w:widowControl/>
        <w:numPr>
          <w:ilvl w:val="0"/>
          <w:numId w:val="10"/>
        </w:numPr>
        <w:tabs>
          <w:tab w:val="clear" w:pos="1440"/>
          <w:tab w:val="num" w:pos="0"/>
          <w:tab w:val="left" w:pos="993"/>
        </w:tabs>
        <w:ind w:left="0" w:firstLine="709"/>
        <w:jc w:val="both"/>
        <w:rPr>
          <w:rFonts w:ascii="Times New Roman" w:hAnsi="Times New Roman" w:cs="Times New Roman"/>
        </w:rPr>
      </w:pPr>
      <w:r w:rsidRPr="0075055A">
        <w:rPr>
          <w:rFonts w:ascii="Times New Roman" w:hAnsi="Times New Roman" w:cs="Times New Roman"/>
        </w:rPr>
        <w:t>Внести изменения в постановление администрации Богучанского района от 11.02.2015 № 157-п «О создании рабочей группы по снижению неформальной занятости»:</w:t>
      </w:r>
    </w:p>
    <w:p w:rsidR="0075055A" w:rsidRPr="0075055A" w:rsidRDefault="0075055A" w:rsidP="0067556A">
      <w:pPr>
        <w:pStyle w:val="ConsPlusNormal"/>
        <w:widowControl/>
        <w:numPr>
          <w:ilvl w:val="1"/>
          <w:numId w:val="10"/>
        </w:numPr>
        <w:tabs>
          <w:tab w:val="clear" w:pos="2160"/>
          <w:tab w:val="left" w:pos="993"/>
          <w:tab w:val="left" w:pos="1276"/>
        </w:tabs>
        <w:ind w:left="0" w:firstLine="709"/>
        <w:jc w:val="both"/>
        <w:rPr>
          <w:rFonts w:ascii="Times New Roman" w:hAnsi="Times New Roman" w:cs="Times New Roman"/>
        </w:rPr>
      </w:pPr>
      <w:r w:rsidRPr="0075055A">
        <w:rPr>
          <w:rFonts w:ascii="Times New Roman" w:hAnsi="Times New Roman" w:cs="Times New Roman"/>
        </w:rPr>
        <w:t>наименование постановления изложить в новой редакции: «О создании  рабочей группы по снижению неформальной  занятости, легализации заработной платы во внебюджетном секторе экономики Богучанского района»;</w:t>
      </w:r>
    </w:p>
    <w:p w:rsidR="0075055A" w:rsidRPr="0075055A" w:rsidRDefault="0075055A" w:rsidP="0067556A">
      <w:pPr>
        <w:pStyle w:val="ConsPlusNormal"/>
        <w:widowControl/>
        <w:numPr>
          <w:ilvl w:val="1"/>
          <w:numId w:val="10"/>
        </w:numPr>
        <w:tabs>
          <w:tab w:val="clear" w:pos="2160"/>
          <w:tab w:val="left" w:pos="993"/>
        </w:tabs>
        <w:ind w:left="0" w:firstLine="709"/>
        <w:jc w:val="both"/>
        <w:rPr>
          <w:rFonts w:ascii="Times New Roman" w:hAnsi="Times New Roman" w:cs="Times New Roman"/>
        </w:rPr>
      </w:pPr>
      <w:r w:rsidRPr="0075055A">
        <w:rPr>
          <w:rFonts w:ascii="Times New Roman" w:hAnsi="Times New Roman" w:cs="Times New Roman"/>
        </w:rPr>
        <w:t>пункт 2. Постановления изложить в новой редакции: «Утвердить Положение о рабочей группе по снижению неформальной занятости, легализации заработной платы во внебюджетном секторе экономики Богучанского района согласно приложению № 1»;</w:t>
      </w:r>
    </w:p>
    <w:p w:rsidR="0075055A" w:rsidRPr="0075055A" w:rsidRDefault="0075055A" w:rsidP="0075055A">
      <w:pPr>
        <w:spacing w:after="0" w:line="240" w:lineRule="auto"/>
        <w:ind w:firstLine="709"/>
        <w:jc w:val="both"/>
        <w:rPr>
          <w:rFonts w:ascii="Times New Roman" w:hAnsi="Times New Roman"/>
          <w:sz w:val="20"/>
          <w:szCs w:val="20"/>
        </w:rPr>
      </w:pPr>
      <w:r w:rsidRPr="0075055A">
        <w:rPr>
          <w:rFonts w:ascii="Times New Roman" w:hAnsi="Times New Roman"/>
          <w:sz w:val="20"/>
          <w:szCs w:val="20"/>
        </w:rPr>
        <w:t>1.3. пункт 3. Постановления изложить в новой редакции:   «Утвердить состав рабочей группы по снижению неформальной занятости,  легализации  заработной платы во</w:t>
      </w:r>
      <w:r>
        <w:rPr>
          <w:rFonts w:ascii="Times New Roman" w:hAnsi="Times New Roman"/>
          <w:sz w:val="20"/>
          <w:szCs w:val="20"/>
        </w:rPr>
        <w:t xml:space="preserve"> внебюджетном секторе экономики </w:t>
      </w:r>
      <w:r w:rsidRPr="0075055A">
        <w:rPr>
          <w:rFonts w:ascii="Times New Roman" w:hAnsi="Times New Roman"/>
          <w:sz w:val="20"/>
          <w:szCs w:val="20"/>
        </w:rPr>
        <w:t>Богучанского района согласно приложению № 2»;</w:t>
      </w:r>
    </w:p>
    <w:p w:rsidR="0075055A" w:rsidRPr="0075055A" w:rsidRDefault="0075055A" w:rsidP="0075055A">
      <w:pPr>
        <w:pStyle w:val="ConsPlusNormal"/>
        <w:widowControl/>
        <w:ind w:firstLine="709"/>
        <w:jc w:val="both"/>
        <w:rPr>
          <w:rFonts w:ascii="Times New Roman" w:hAnsi="Times New Roman" w:cs="Times New Roman"/>
        </w:rPr>
      </w:pPr>
      <w:r w:rsidRPr="0075055A">
        <w:rPr>
          <w:rFonts w:ascii="Times New Roman" w:hAnsi="Times New Roman" w:cs="Times New Roman"/>
        </w:rPr>
        <w:t>1.4. Приложение № 1 к постановлению  изложить  в новой редакции согласно  приложению № 1;</w:t>
      </w:r>
    </w:p>
    <w:p w:rsidR="0075055A" w:rsidRPr="0075055A" w:rsidRDefault="0075055A" w:rsidP="0075055A">
      <w:pPr>
        <w:pStyle w:val="ConsPlusNormal"/>
        <w:widowControl/>
        <w:ind w:firstLine="709"/>
        <w:jc w:val="both"/>
        <w:rPr>
          <w:rFonts w:ascii="Times New Roman" w:hAnsi="Times New Roman" w:cs="Times New Roman"/>
        </w:rPr>
      </w:pPr>
      <w:r w:rsidRPr="0075055A">
        <w:rPr>
          <w:rFonts w:ascii="Times New Roman" w:hAnsi="Times New Roman" w:cs="Times New Roman"/>
        </w:rPr>
        <w:t>1.5. Приложение № 2 постановлению изложить в новой редакции согласно  приложению № 2.</w:t>
      </w:r>
    </w:p>
    <w:p w:rsidR="0075055A" w:rsidRPr="0075055A" w:rsidRDefault="0075055A" w:rsidP="0075055A">
      <w:pPr>
        <w:pStyle w:val="ConsPlusNormal"/>
        <w:widowControl/>
        <w:ind w:firstLine="567"/>
        <w:jc w:val="both"/>
        <w:rPr>
          <w:rFonts w:ascii="Times New Roman" w:hAnsi="Times New Roman" w:cs="Times New Roman"/>
        </w:rPr>
      </w:pPr>
      <w:r w:rsidRPr="0075055A">
        <w:rPr>
          <w:rFonts w:ascii="Times New Roman" w:hAnsi="Times New Roman" w:cs="Times New Roman"/>
        </w:rPr>
        <w:t xml:space="preserve">  2. Контроль за   исполнением настоящего постановления  в</w:t>
      </w:r>
      <w:r>
        <w:rPr>
          <w:rFonts w:ascii="Times New Roman" w:hAnsi="Times New Roman" w:cs="Times New Roman"/>
        </w:rPr>
        <w:t xml:space="preserve">озложить    </w:t>
      </w:r>
      <w:r w:rsidRPr="0075055A">
        <w:rPr>
          <w:rFonts w:ascii="Times New Roman" w:hAnsi="Times New Roman" w:cs="Times New Roman"/>
        </w:rPr>
        <w:t>на  Первого заместителя  Главы Богучанского района В.Ю.Карнаухова.</w:t>
      </w:r>
    </w:p>
    <w:p w:rsidR="0075055A" w:rsidRPr="0075055A" w:rsidRDefault="0075055A" w:rsidP="0075055A">
      <w:pPr>
        <w:pStyle w:val="ConsPlusNormal"/>
        <w:widowControl/>
        <w:ind w:firstLine="709"/>
        <w:jc w:val="both"/>
        <w:rPr>
          <w:rFonts w:ascii="Times New Roman" w:hAnsi="Times New Roman" w:cs="Times New Roman"/>
        </w:rPr>
      </w:pPr>
      <w:r w:rsidRPr="0075055A">
        <w:rPr>
          <w:rFonts w:ascii="Times New Roman" w:hAnsi="Times New Roman" w:cs="Times New Roman"/>
        </w:rPr>
        <w:t>3.Настоящее постановление вступает в силу со дня, следующего за днём опубликования в Официальном вестнике Богучанского района, и подлежит размещению на официальном сайте Богучанского района (</w:t>
      </w:r>
      <w:hyperlink r:id="rId11" w:history="1">
        <w:r w:rsidRPr="0075055A">
          <w:rPr>
            <w:rStyle w:val="af6"/>
            <w:rFonts w:ascii="Times New Roman" w:hAnsi="Times New Roman" w:cs="Times New Roman"/>
            <w:color w:val="auto"/>
            <w:u w:val="none"/>
            <w:lang w:val="en-US"/>
          </w:rPr>
          <w:t>www</w:t>
        </w:r>
        <w:r w:rsidRPr="0075055A">
          <w:rPr>
            <w:rStyle w:val="af6"/>
            <w:rFonts w:ascii="Times New Roman" w:hAnsi="Times New Roman" w:cs="Times New Roman"/>
            <w:color w:val="auto"/>
            <w:u w:val="none"/>
          </w:rPr>
          <w:t>.</w:t>
        </w:r>
        <w:r w:rsidRPr="0075055A">
          <w:rPr>
            <w:rStyle w:val="af6"/>
            <w:rFonts w:ascii="Times New Roman" w:hAnsi="Times New Roman" w:cs="Times New Roman"/>
            <w:color w:val="auto"/>
            <w:u w:val="none"/>
            <w:lang w:val="en-US"/>
          </w:rPr>
          <w:t>boguchansky</w:t>
        </w:r>
        <w:r w:rsidRPr="0075055A">
          <w:rPr>
            <w:rStyle w:val="af6"/>
            <w:rFonts w:ascii="Times New Roman" w:hAnsi="Times New Roman" w:cs="Times New Roman"/>
            <w:color w:val="auto"/>
            <w:u w:val="none"/>
          </w:rPr>
          <w:t>-</w:t>
        </w:r>
        <w:r w:rsidRPr="0075055A">
          <w:rPr>
            <w:rStyle w:val="af6"/>
            <w:rFonts w:ascii="Times New Roman" w:hAnsi="Times New Roman" w:cs="Times New Roman"/>
            <w:color w:val="auto"/>
            <w:u w:val="none"/>
            <w:lang w:val="en-US"/>
          </w:rPr>
          <w:t>raion</w:t>
        </w:r>
        <w:r w:rsidRPr="0075055A">
          <w:rPr>
            <w:rStyle w:val="af6"/>
            <w:rFonts w:ascii="Times New Roman" w:hAnsi="Times New Roman" w:cs="Times New Roman"/>
            <w:color w:val="auto"/>
            <w:u w:val="none"/>
          </w:rPr>
          <w:t>.</w:t>
        </w:r>
        <w:r w:rsidRPr="0075055A">
          <w:rPr>
            <w:rStyle w:val="af6"/>
            <w:rFonts w:ascii="Times New Roman" w:hAnsi="Times New Roman" w:cs="Times New Roman"/>
            <w:color w:val="auto"/>
            <w:u w:val="none"/>
            <w:lang w:val="en-US"/>
          </w:rPr>
          <w:t>ru</w:t>
        </w:r>
      </w:hyperlink>
      <w:r w:rsidRPr="0075055A">
        <w:rPr>
          <w:rFonts w:ascii="Times New Roman" w:hAnsi="Times New Roman" w:cs="Times New Roman"/>
        </w:rPr>
        <w:t>).</w:t>
      </w:r>
    </w:p>
    <w:p w:rsidR="0075055A" w:rsidRDefault="0075055A" w:rsidP="0075055A">
      <w:pPr>
        <w:spacing w:after="0" w:line="240" w:lineRule="auto"/>
        <w:rPr>
          <w:rFonts w:ascii="Times New Roman" w:hAnsi="Times New Roman"/>
          <w:sz w:val="20"/>
          <w:szCs w:val="20"/>
        </w:rPr>
      </w:pPr>
    </w:p>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 xml:space="preserve">Глава Богучанского района                                                                   А.В.Бахтин                                            </w:t>
      </w:r>
    </w:p>
    <w:p w:rsidR="0075055A" w:rsidRPr="0075055A" w:rsidRDefault="0075055A" w:rsidP="0075055A">
      <w:pPr>
        <w:spacing w:after="0" w:line="240" w:lineRule="auto"/>
        <w:ind w:left="5040"/>
        <w:rPr>
          <w:rFonts w:ascii="Times New Roman" w:hAnsi="Times New Roman"/>
          <w:sz w:val="20"/>
          <w:szCs w:val="20"/>
        </w:rPr>
      </w:pPr>
    </w:p>
    <w:p w:rsidR="0075055A" w:rsidRPr="0023623D" w:rsidRDefault="0075055A" w:rsidP="0023623D">
      <w:pPr>
        <w:tabs>
          <w:tab w:val="left" w:pos="709"/>
        </w:tabs>
        <w:spacing w:after="0" w:line="240" w:lineRule="auto"/>
        <w:ind w:left="5040"/>
        <w:jc w:val="right"/>
        <w:rPr>
          <w:rFonts w:ascii="Times New Roman" w:hAnsi="Times New Roman"/>
          <w:sz w:val="18"/>
          <w:szCs w:val="18"/>
        </w:rPr>
      </w:pPr>
      <w:r w:rsidRPr="0023623D">
        <w:rPr>
          <w:rFonts w:ascii="Times New Roman" w:hAnsi="Times New Roman"/>
          <w:sz w:val="18"/>
          <w:szCs w:val="18"/>
        </w:rPr>
        <w:t xml:space="preserve">Приложение  № 1 </w:t>
      </w:r>
    </w:p>
    <w:p w:rsidR="0075055A" w:rsidRPr="0023623D" w:rsidRDefault="0075055A" w:rsidP="0075055A">
      <w:pPr>
        <w:spacing w:after="0" w:line="240" w:lineRule="auto"/>
        <w:ind w:left="5040"/>
        <w:jc w:val="right"/>
        <w:rPr>
          <w:rFonts w:ascii="Times New Roman" w:hAnsi="Times New Roman"/>
          <w:sz w:val="18"/>
          <w:szCs w:val="18"/>
        </w:rPr>
      </w:pPr>
      <w:r w:rsidRPr="0023623D">
        <w:rPr>
          <w:rFonts w:ascii="Times New Roman" w:hAnsi="Times New Roman"/>
          <w:sz w:val="18"/>
          <w:szCs w:val="18"/>
        </w:rPr>
        <w:t>к постановлению  администрации</w:t>
      </w:r>
    </w:p>
    <w:p w:rsidR="0075055A" w:rsidRPr="0023623D" w:rsidRDefault="0075055A" w:rsidP="0075055A">
      <w:pPr>
        <w:spacing w:after="0" w:line="240" w:lineRule="auto"/>
        <w:ind w:left="5040"/>
        <w:jc w:val="right"/>
        <w:rPr>
          <w:rFonts w:ascii="Times New Roman" w:hAnsi="Times New Roman"/>
          <w:sz w:val="18"/>
          <w:szCs w:val="18"/>
        </w:rPr>
      </w:pPr>
      <w:r w:rsidRPr="0023623D">
        <w:rPr>
          <w:rFonts w:ascii="Times New Roman" w:hAnsi="Times New Roman"/>
          <w:sz w:val="18"/>
          <w:szCs w:val="18"/>
        </w:rPr>
        <w:t>Богучанского района от 04.09. 2017 г.</w:t>
      </w:r>
      <w:r w:rsidR="0023623D" w:rsidRPr="0023623D">
        <w:rPr>
          <w:rFonts w:ascii="Times New Roman" w:hAnsi="Times New Roman"/>
          <w:sz w:val="18"/>
          <w:szCs w:val="18"/>
        </w:rPr>
        <w:t xml:space="preserve"> </w:t>
      </w:r>
      <w:r w:rsidRPr="0023623D">
        <w:rPr>
          <w:rFonts w:ascii="Times New Roman" w:hAnsi="Times New Roman"/>
          <w:sz w:val="18"/>
          <w:szCs w:val="18"/>
        </w:rPr>
        <w:t>№ 987-П</w:t>
      </w:r>
    </w:p>
    <w:p w:rsidR="0075055A" w:rsidRPr="0023623D" w:rsidRDefault="0075055A" w:rsidP="0075055A">
      <w:pPr>
        <w:spacing w:after="0" w:line="240" w:lineRule="auto"/>
        <w:jc w:val="right"/>
        <w:rPr>
          <w:rFonts w:ascii="Times New Roman" w:hAnsi="Times New Roman"/>
          <w:sz w:val="18"/>
          <w:szCs w:val="18"/>
        </w:rPr>
      </w:pPr>
    </w:p>
    <w:p w:rsidR="0075055A" w:rsidRPr="0023623D" w:rsidRDefault="0075055A" w:rsidP="0075055A">
      <w:pPr>
        <w:spacing w:after="0" w:line="240" w:lineRule="auto"/>
        <w:ind w:left="5040"/>
        <w:jc w:val="right"/>
        <w:rPr>
          <w:rFonts w:ascii="Times New Roman" w:hAnsi="Times New Roman"/>
          <w:sz w:val="18"/>
          <w:szCs w:val="18"/>
        </w:rPr>
      </w:pPr>
      <w:r w:rsidRPr="0023623D">
        <w:rPr>
          <w:rFonts w:ascii="Times New Roman" w:hAnsi="Times New Roman"/>
          <w:sz w:val="18"/>
          <w:szCs w:val="18"/>
        </w:rPr>
        <w:t xml:space="preserve">Приложение № 1 </w:t>
      </w:r>
    </w:p>
    <w:p w:rsidR="0075055A" w:rsidRPr="0023623D" w:rsidRDefault="0075055A" w:rsidP="0023623D">
      <w:pPr>
        <w:spacing w:after="0" w:line="240" w:lineRule="auto"/>
        <w:ind w:left="5040"/>
        <w:jc w:val="right"/>
        <w:rPr>
          <w:rFonts w:ascii="Times New Roman" w:hAnsi="Times New Roman"/>
          <w:sz w:val="18"/>
          <w:szCs w:val="18"/>
        </w:rPr>
      </w:pPr>
      <w:r w:rsidRPr="0023623D">
        <w:rPr>
          <w:rFonts w:ascii="Times New Roman" w:hAnsi="Times New Roman"/>
          <w:sz w:val="18"/>
          <w:szCs w:val="18"/>
        </w:rPr>
        <w:t xml:space="preserve">к постановлению администрации Богучанского района от </w:t>
      </w:r>
      <w:r w:rsidR="0023623D" w:rsidRPr="0023623D">
        <w:rPr>
          <w:rFonts w:ascii="Times New Roman" w:hAnsi="Times New Roman"/>
          <w:sz w:val="18"/>
          <w:szCs w:val="18"/>
        </w:rPr>
        <w:t>11.02.</w:t>
      </w:r>
      <w:r w:rsidRPr="0023623D">
        <w:rPr>
          <w:rFonts w:ascii="Times New Roman" w:hAnsi="Times New Roman"/>
          <w:sz w:val="18"/>
          <w:szCs w:val="18"/>
        </w:rPr>
        <w:t>2015 г.</w:t>
      </w:r>
      <w:r w:rsidR="0023623D" w:rsidRPr="0023623D">
        <w:rPr>
          <w:rFonts w:ascii="Times New Roman" w:hAnsi="Times New Roman"/>
          <w:sz w:val="18"/>
          <w:szCs w:val="18"/>
        </w:rPr>
        <w:t xml:space="preserve"> </w:t>
      </w:r>
      <w:r w:rsidRPr="0023623D">
        <w:rPr>
          <w:rFonts w:ascii="Times New Roman" w:hAnsi="Times New Roman"/>
          <w:sz w:val="18"/>
          <w:szCs w:val="18"/>
        </w:rPr>
        <w:t>№ 157-п</w:t>
      </w:r>
    </w:p>
    <w:p w:rsidR="0075055A" w:rsidRPr="0023623D" w:rsidRDefault="0075055A" w:rsidP="0023623D">
      <w:pPr>
        <w:spacing w:after="0" w:line="240" w:lineRule="auto"/>
        <w:jc w:val="right"/>
        <w:rPr>
          <w:rFonts w:ascii="Times New Roman" w:hAnsi="Times New Roman"/>
          <w:sz w:val="18"/>
          <w:szCs w:val="18"/>
        </w:rPr>
      </w:pPr>
    </w:p>
    <w:p w:rsidR="0075055A" w:rsidRPr="0075055A" w:rsidRDefault="0075055A" w:rsidP="0075055A">
      <w:pPr>
        <w:spacing w:after="0" w:line="240" w:lineRule="auto"/>
        <w:jc w:val="center"/>
        <w:rPr>
          <w:rFonts w:ascii="Times New Roman" w:hAnsi="Times New Roman"/>
          <w:sz w:val="20"/>
          <w:szCs w:val="20"/>
        </w:rPr>
      </w:pPr>
      <w:r w:rsidRPr="0075055A">
        <w:rPr>
          <w:rFonts w:ascii="Times New Roman" w:hAnsi="Times New Roman"/>
          <w:sz w:val="20"/>
          <w:szCs w:val="20"/>
        </w:rPr>
        <w:t>Положение</w:t>
      </w:r>
    </w:p>
    <w:p w:rsidR="0075055A" w:rsidRPr="0075055A" w:rsidRDefault="0075055A" w:rsidP="0075055A">
      <w:pPr>
        <w:spacing w:after="0" w:line="240" w:lineRule="auto"/>
        <w:jc w:val="center"/>
        <w:rPr>
          <w:rFonts w:ascii="Times New Roman" w:hAnsi="Times New Roman"/>
          <w:sz w:val="20"/>
          <w:szCs w:val="20"/>
        </w:rPr>
      </w:pPr>
      <w:r w:rsidRPr="0075055A">
        <w:rPr>
          <w:rFonts w:ascii="Times New Roman" w:hAnsi="Times New Roman"/>
          <w:sz w:val="20"/>
          <w:szCs w:val="20"/>
        </w:rPr>
        <w:t>о рабочей группе по снижению неформальной занятости, легализации заработной платы во внебюджетном секторе экономики Богучанского района</w:t>
      </w:r>
    </w:p>
    <w:p w:rsidR="0075055A" w:rsidRPr="0075055A" w:rsidRDefault="0075055A" w:rsidP="0075055A">
      <w:pPr>
        <w:spacing w:after="0" w:line="240" w:lineRule="auto"/>
        <w:ind w:firstLine="720"/>
        <w:jc w:val="both"/>
        <w:rPr>
          <w:rFonts w:ascii="Times New Roman" w:hAnsi="Times New Roman"/>
          <w:sz w:val="20"/>
          <w:szCs w:val="20"/>
        </w:rPr>
      </w:pPr>
    </w:p>
    <w:p w:rsidR="0075055A" w:rsidRPr="0075055A" w:rsidRDefault="0075055A" w:rsidP="0075055A">
      <w:pPr>
        <w:spacing w:after="0" w:line="240" w:lineRule="auto"/>
        <w:ind w:firstLine="720"/>
        <w:jc w:val="both"/>
        <w:rPr>
          <w:rFonts w:ascii="Times New Roman" w:hAnsi="Times New Roman"/>
          <w:sz w:val="20"/>
          <w:szCs w:val="20"/>
        </w:rPr>
      </w:pPr>
      <w:r w:rsidRPr="0075055A">
        <w:rPr>
          <w:rFonts w:ascii="Times New Roman" w:hAnsi="Times New Roman"/>
          <w:sz w:val="20"/>
          <w:szCs w:val="20"/>
        </w:rPr>
        <w:t>Настоящее Положение о рабочей группе по снижению неформальной занятости (далее по тексту – Положение) регламентирует вопросы легализации «серой» заработной платы, повышения собираемости страховых взносов на обязательное пенсионное страхование в государственные внебюджетные фонды.</w:t>
      </w:r>
    </w:p>
    <w:p w:rsidR="0075055A" w:rsidRPr="0075055A" w:rsidRDefault="0075055A" w:rsidP="0075055A">
      <w:pPr>
        <w:spacing w:after="0" w:line="240" w:lineRule="auto"/>
        <w:ind w:firstLine="720"/>
        <w:jc w:val="both"/>
        <w:rPr>
          <w:rFonts w:ascii="Times New Roman" w:hAnsi="Times New Roman"/>
          <w:sz w:val="20"/>
          <w:szCs w:val="20"/>
        </w:rPr>
      </w:pPr>
    </w:p>
    <w:p w:rsidR="0075055A" w:rsidRPr="0075055A" w:rsidRDefault="0075055A" w:rsidP="0067556A">
      <w:pPr>
        <w:numPr>
          <w:ilvl w:val="0"/>
          <w:numId w:val="14"/>
        </w:numPr>
        <w:tabs>
          <w:tab w:val="clear" w:pos="720"/>
          <w:tab w:val="num" w:pos="0"/>
        </w:tabs>
        <w:spacing w:after="0" w:line="240" w:lineRule="auto"/>
        <w:ind w:left="0" w:firstLine="0"/>
        <w:jc w:val="center"/>
        <w:rPr>
          <w:rFonts w:ascii="Times New Roman" w:hAnsi="Times New Roman"/>
          <w:sz w:val="20"/>
          <w:szCs w:val="20"/>
        </w:rPr>
      </w:pPr>
      <w:r w:rsidRPr="0075055A">
        <w:rPr>
          <w:rFonts w:ascii="Times New Roman" w:hAnsi="Times New Roman"/>
          <w:sz w:val="20"/>
          <w:szCs w:val="20"/>
        </w:rPr>
        <w:t>Общие положения</w:t>
      </w:r>
    </w:p>
    <w:p w:rsidR="0075055A" w:rsidRPr="0075055A" w:rsidRDefault="0075055A" w:rsidP="0075055A">
      <w:pPr>
        <w:spacing w:after="0" w:line="240" w:lineRule="auto"/>
        <w:jc w:val="center"/>
        <w:rPr>
          <w:rFonts w:ascii="Times New Roman" w:hAnsi="Times New Roman"/>
          <w:sz w:val="20"/>
          <w:szCs w:val="20"/>
        </w:rPr>
      </w:pPr>
    </w:p>
    <w:p w:rsidR="0075055A" w:rsidRPr="0075055A" w:rsidRDefault="0075055A" w:rsidP="0067556A">
      <w:pPr>
        <w:numPr>
          <w:ilvl w:val="1"/>
          <w:numId w:val="13"/>
        </w:numPr>
        <w:tabs>
          <w:tab w:val="clear" w:pos="2055"/>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Рабочая группа по снижению неформальной занятости (далее по тексту – рабочая группа) создана в целях снижения неформальной занятости, легализации трудовых отношений, защите трудовых прав работников, занятых в организациях, расположенных на территории Богучанского района, в части обеспечения каждого работника на своевременную и в полном объеме выплату заработной платы.</w:t>
      </w:r>
    </w:p>
    <w:p w:rsidR="0075055A" w:rsidRPr="0075055A" w:rsidRDefault="0075055A" w:rsidP="0067556A">
      <w:pPr>
        <w:numPr>
          <w:ilvl w:val="1"/>
          <w:numId w:val="13"/>
        </w:numPr>
        <w:tabs>
          <w:tab w:val="clear" w:pos="2055"/>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Рабочая группа в своей деятельности руководствуется Конституцией Российской Федерации, Федеральными Законами, законами Красноярского края, Уставом Богучанского района и иными нормативными актами органов государственной власти Российской Федерации и Красноярского края, решениями Богучанского районного Совета депутатов, постановлениями и распоряжениями Главы Богучанского района, постановлениями и распоряжениями администрации Богучанского района, а также настоящим Положением.</w:t>
      </w:r>
    </w:p>
    <w:p w:rsidR="0075055A" w:rsidRPr="0075055A" w:rsidRDefault="0075055A" w:rsidP="0067556A">
      <w:pPr>
        <w:numPr>
          <w:ilvl w:val="1"/>
          <w:numId w:val="13"/>
        </w:numPr>
        <w:tabs>
          <w:tab w:val="clear" w:pos="2055"/>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Рабочая группа создаётся, реорганизуется и упраздняется постановлением администрации Богучанского района.</w:t>
      </w:r>
    </w:p>
    <w:p w:rsidR="0075055A" w:rsidRPr="0075055A" w:rsidRDefault="0075055A" w:rsidP="0067556A">
      <w:pPr>
        <w:numPr>
          <w:ilvl w:val="1"/>
          <w:numId w:val="13"/>
        </w:numPr>
        <w:tabs>
          <w:tab w:val="clear" w:pos="2055"/>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Положение о рабочей группе и его персональный состав утверждается постановлением администрации Богучанского района.</w:t>
      </w:r>
    </w:p>
    <w:p w:rsidR="0075055A" w:rsidRPr="0075055A" w:rsidRDefault="0075055A" w:rsidP="0067556A">
      <w:pPr>
        <w:numPr>
          <w:ilvl w:val="1"/>
          <w:numId w:val="13"/>
        </w:numPr>
        <w:tabs>
          <w:tab w:val="clear" w:pos="2055"/>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 xml:space="preserve">Рабочая группа формируется из руководителей управлений и отделов администрации Богучанского района, представителей территориальных органов федеральных органов исполнительной власти, органов исполнительной власти Красноярского края, государственных внебюджетных фондов, предприятий и организаций (по согласованию). </w:t>
      </w:r>
    </w:p>
    <w:p w:rsidR="0075055A" w:rsidRPr="0075055A" w:rsidRDefault="0075055A" w:rsidP="0067556A">
      <w:pPr>
        <w:numPr>
          <w:ilvl w:val="1"/>
          <w:numId w:val="13"/>
        </w:numPr>
        <w:tabs>
          <w:tab w:val="clear" w:pos="2055"/>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lastRenderedPageBreak/>
        <w:t>Член рабочей группы может быть выведен из ее состава:</w:t>
      </w:r>
    </w:p>
    <w:p w:rsidR="0075055A" w:rsidRPr="0075055A" w:rsidRDefault="0075055A" w:rsidP="0075055A">
      <w:pPr>
        <w:spacing w:after="0" w:line="240" w:lineRule="auto"/>
        <w:ind w:firstLine="720"/>
        <w:jc w:val="both"/>
        <w:rPr>
          <w:rFonts w:ascii="Times New Roman" w:hAnsi="Times New Roman"/>
          <w:sz w:val="20"/>
          <w:szCs w:val="20"/>
        </w:rPr>
      </w:pPr>
      <w:r w:rsidRPr="0075055A">
        <w:rPr>
          <w:rFonts w:ascii="Times New Roman" w:hAnsi="Times New Roman"/>
          <w:sz w:val="20"/>
          <w:szCs w:val="20"/>
        </w:rPr>
        <w:t>-по предложению органа, направившего его. Одновременно сторона, представитель которой выведен из состава рабочей группы, предлагает новую кандидатуру в ее состав с последующим утверждением постановлением администрации Богучанского района;</w:t>
      </w:r>
    </w:p>
    <w:p w:rsidR="0075055A" w:rsidRPr="0075055A" w:rsidRDefault="0075055A" w:rsidP="0075055A">
      <w:pPr>
        <w:spacing w:after="0" w:line="240" w:lineRule="auto"/>
        <w:ind w:left="720"/>
        <w:jc w:val="both"/>
        <w:rPr>
          <w:rFonts w:ascii="Times New Roman" w:hAnsi="Times New Roman"/>
          <w:sz w:val="20"/>
          <w:szCs w:val="20"/>
        </w:rPr>
      </w:pPr>
      <w:r w:rsidRPr="0075055A">
        <w:rPr>
          <w:rFonts w:ascii="Times New Roman" w:hAnsi="Times New Roman"/>
          <w:sz w:val="20"/>
          <w:szCs w:val="20"/>
        </w:rPr>
        <w:t>-на основании личного заявления.</w:t>
      </w:r>
    </w:p>
    <w:p w:rsidR="0075055A" w:rsidRPr="0075055A" w:rsidRDefault="0075055A" w:rsidP="0067556A">
      <w:pPr>
        <w:numPr>
          <w:ilvl w:val="1"/>
          <w:numId w:val="13"/>
        </w:numPr>
        <w:tabs>
          <w:tab w:val="clear" w:pos="2055"/>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Члены рабочей группы осуществляют свою деятельность на добровольной и безвозмездной основе.</w:t>
      </w:r>
    </w:p>
    <w:p w:rsidR="0075055A" w:rsidRPr="0075055A" w:rsidRDefault="0075055A" w:rsidP="0075055A">
      <w:pPr>
        <w:spacing w:after="0" w:line="240" w:lineRule="auto"/>
        <w:ind w:left="720"/>
        <w:jc w:val="both"/>
        <w:rPr>
          <w:rFonts w:ascii="Times New Roman" w:hAnsi="Times New Roman"/>
          <w:sz w:val="20"/>
          <w:szCs w:val="20"/>
        </w:rPr>
      </w:pPr>
    </w:p>
    <w:p w:rsidR="0075055A" w:rsidRPr="0075055A" w:rsidRDefault="0075055A" w:rsidP="0067556A">
      <w:pPr>
        <w:numPr>
          <w:ilvl w:val="0"/>
          <w:numId w:val="14"/>
        </w:numPr>
        <w:tabs>
          <w:tab w:val="clear" w:pos="720"/>
          <w:tab w:val="num" w:pos="0"/>
        </w:tabs>
        <w:spacing w:after="0" w:line="240" w:lineRule="auto"/>
        <w:ind w:left="0" w:firstLine="0"/>
        <w:jc w:val="center"/>
        <w:rPr>
          <w:rFonts w:ascii="Times New Roman" w:hAnsi="Times New Roman"/>
          <w:sz w:val="20"/>
          <w:szCs w:val="20"/>
        </w:rPr>
      </w:pPr>
      <w:r w:rsidRPr="0075055A">
        <w:rPr>
          <w:rFonts w:ascii="Times New Roman" w:hAnsi="Times New Roman"/>
          <w:sz w:val="20"/>
          <w:szCs w:val="20"/>
        </w:rPr>
        <w:t>Основные задачи и функции</w:t>
      </w:r>
    </w:p>
    <w:p w:rsidR="0075055A" w:rsidRPr="0075055A" w:rsidRDefault="0075055A" w:rsidP="0075055A">
      <w:pPr>
        <w:spacing w:after="0" w:line="240" w:lineRule="auto"/>
        <w:jc w:val="both"/>
        <w:rPr>
          <w:rFonts w:ascii="Times New Roman" w:hAnsi="Times New Roman"/>
          <w:sz w:val="20"/>
          <w:szCs w:val="20"/>
        </w:rPr>
      </w:pPr>
    </w:p>
    <w:p w:rsidR="0075055A" w:rsidRPr="0075055A" w:rsidRDefault="0075055A" w:rsidP="0075055A">
      <w:pPr>
        <w:spacing w:after="0" w:line="240" w:lineRule="auto"/>
        <w:ind w:firstLine="720"/>
        <w:jc w:val="both"/>
        <w:rPr>
          <w:rFonts w:ascii="Times New Roman" w:hAnsi="Times New Roman"/>
          <w:sz w:val="20"/>
          <w:szCs w:val="20"/>
        </w:rPr>
      </w:pPr>
      <w:r w:rsidRPr="0075055A">
        <w:rPr>
          <w:rFonts w:ascii="Times New Roman" w:hAnsi="Times New Roman"/>
          <w:sz w:val="20"/>
          <w:szCs w:val="20"/>
        </w:rPr>
        <w:t xml:space="preserve">Основными задачами рабочей группы являются: </w:t>
      </w:r>
    </w:p>
    <w:p w:rsidR="0075055A" w:rsidRPr="0075055A" w:rsidRDefault="0075055A" w:rsidP="0067556A">
      <w:pPr>
        <w:numPr>
          <w:ilvl w:val="1"/>
          <w:numId w:val="14"/>
        </w:numPr>
        <w:tabs>
          <w:tab w:val="clear" w:pos="1440"/>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проведение мероприятий, направленных на реализацию решений Президента Российской Федерации, Правительства Российской Федерации, органов государственной власти Красноярского края, органов местного самоуправления Богучанского района</w:t>
      </w:r>
      <w:r w:rsidRPr="0075055A">
        <w:rPr>
          <w:rFonts w:ascii="Times New Roman" w:hAnsi="Times New Roman"/>
          <w:b/>
          <w:sz w:val="20"/>
          <w:szCs w:val="20"/>
        </w:rPr>
        <w:t xml:space="preserve"> </w:t>
      </w:r>
      <w:r w:rsidRPr="0075055A">
        <w:rPr>
          <w:rFonts w:ascii="Times New Roman" w:hAnsi="Times New Roman"/>
          <w:sz w:val="20"/>
          <w:szCs w:val="20"/>
        </w:rPr>
        <w:t>в области снижения неформальной занятости;</w:t>
      </w:r>
    </w:p>
    <w:p w:rsidR="0075055A" w:rsidRPr="0075055A" w:rsidRDefault="0075055A" w:rsidP="0067556A">
      <w:pPr>
        <w:numPr>
          <w:ilvl w:val="1"/>
          <w:numId w:val="14"/>
        </w:numPr>
        <w:tabs>
          <w:tab w:val="clear" w:pos="1440"/>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разработка предложений о мерах по решению вопросов по снижению неформальной занятости;</w:t>
      </w:r>
    </w:p>
    <w:p w:rsidR="0075055A" w:rsidRPr="0075055A" w:rsidRDefault="0075055A" w:rsidP="0067556A">
      <w:pPr>
        <w:numPr>
          <w:ilvl w:val="1"/>
          <w:numId w:val="14"/>
        </w:numPr>
        <w:tabs>
          <w:tab w:val="clear" w:pos="1440"/>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 xml:space="preserve">легализация трудовых отношений; </w:t>
      </w:r>
    </w:p>
    <w:p w:rsidR="0075055A" w:rsidRPr="0075055A" w:rsidRDefault="0075055A" w:rsidP="0067556A">
      <w:pPr>
        <w:numPr>
          <w:ilvl w:val="1"/>
          <w:numId w:val="14"/>
        </w:numPr>
        <w:tabs>
          <w:tab w:val="clear" w:pos="1440"/>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легализация заработной платы;</w:t>
      </w:r>
    </w:p>
    <w:p w:rsidR="0075055A" w:rsidRPr="0075055A" w:rsidRDefault="0075055A" w:rsidP="0067556A">
      <w:pPr>
        <w:numPr>
          <w:ilvl w:val="1"/>
          <w:numId w:val="14"/>
        </w:numPr>
        <w:tabs>
          <w:tab w:val="clear" w:pos="1440"/>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погашение задолженности по уплате налогов и страховых взносов;</w:t>
      </w:r>
    </w:p>
    <w:p w:rsidR="0075055A" w:rsidRPr="0075055A" w:rsidRDefault="0075055A" w:rsidP="0067556A">
      <w:pPr>
        <w:numPr>
          <w:ilvl w:val="1"/>
          <w:numId w:val="14"/>
        </w:numPr>
        <w:tabs>
          <w:tab w:val="clear" w:pos="1440"/>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снижение теневой занятости</w:t>
      </w:r>
    </w:p>
    <w:p w:rsidR="0075055A" w:rsidRPr="0075055A" w:rsidRDefault="0075055A" w:rsidP="0067556A">
      <w:pPr>
        <w:numPr>
          <w:ilvl w:val="1"/>
          <w:numId w:val="14"/>
        </w:numPr>
        <w:tabs>
          <w:tab w:val="clear" w:pos="1440"/>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увеличение объемов поступлений страховых взносов на обязательное пенсионное страхование.</w:t>
      </w:r>
    </w:p>
    <w:p w:rsidR="0075055A" w:rsidRPr="0075055A" w:rsidRDefault="0075055A" w:rsidP="0067556A">
      <w:pPr>
        <w:numPr>
          <w:ilvl w:val="1"/>
          <w:numId w:val="14"/>
        </w:numPr>
        <w:tabs>
          <w:tab w:val="clear" w:pos="1440"/>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 xml:space="preserve">информирование Главы Богучанского района о состоянии работы по снижению неформальной занятости.  </w:t>
      </w:r>
    </w:p>
    <w:p w:rsidR="0075055A" w:rsidRPr="0075055A" w:rsidRDefault="0075055A" w:rsidP="0067556A">
      <w:pPr>
        <w:numPr>
          <w:ilvl w:val="1"/>
          <w:numId w:val="14"/>
        </w:numPr>
        <w:tabs>
          <w:tab w:val="clear" w:pos="1440"/>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Определение эффективных методов воздействия на работодателей, допустивших нарушения трудового законодательства в части порядка оформлении трудовых отношений;</w:t>
      </w:r>
    </w:p>
    <w:p w:rsidR="0075055A" w:rsidRPr="0075055A" w:rsidRDefault="0075055A" w:rsidP="0075055A">
      <w:pPr>
        <w:pStyle w:val="ab"/>
        <w:spacing w:after="0" w:line="240" w:lineRule="auto"/>
        <w:ind w:firstLine="720"/>
        <w:jc w:val="both"/>
        <w:rPr>
          <w:rFonts w:ascii="Times New Roman" w:hAnsi="Times New Roman"/>
          <w:sz w:val="20"/>
          <w:szCs w:val="20"/>
        </w:rPr>
      </w:pPr>
      <w:r w:rsidRPr="0075055A">
        <w:rPr>
          <w:rFonts w:ascii="Times New Roman" w:hAnsi="Times New Roman"/>
          <w:sz w:val="20"/>
          <w:szCs w:val="20"/>
        </w:rPr>
        <w:t>Рабочая группа для выполнения возложенных на нее задач осуществляет следующие функции:</w:t>
      </w:r>
    </w:p>
    <w:p w:rsidR="0075055A" w:rsidRPr="0075055A" w:rsidRDefault="0075055A" w:rsidP="0067556A">
      <w:pPr>
        <w:numPr>
          <w:ilvl w:val="1"/>
          <w:numId w:val="14"/>
        </w:numPr>
        <w:tabs>
          <w:tab w:val="clear" w:pos="1440"/>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Рабочая группа заслушивает  руководителей предприятий и организаций, индивидуальных предпринимателей, допустивших нарушения законодательства в части оформления трудовых отношений и оплаты труда либо уклоняющихся от надлежащего оформления трудовых отношений с целью ухода от уплаты налогов, средств на обязательное социальное страхование работников;</w:t>
      </w:r>
    </w:p>
    <w:p w:rsidR="0075055A" w:rsidRPr="0075055A" w:rsidRDefault="0075055A" w:rsidP="0067556A">
      <w:pPr>
        <w:numPr>
          <w:ilvl w:val="1"/>
          <w:numId w:val="14"/>
        </w:numPr>
        <w:tabs>
          <w:tab w:val="clear" w:pos="1440"/>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 xml:space="preserve">проводит ежедекадный мониторинг результатов проведенной работы по снижению неформальной занятости и направляет его в адрес министерства экономического развития и инвестиционной политики Красноярского края; </w:t>
      </w:r>
    </w:p>
    <w:p w:rsidR="0075055A" w:rsidRPr="0075055A" w:rsidRDefault="0075055A" w:rsidP="0067556A">
      <w:pPr>
        <w:numPr>
          <w:ilvl w:val="1"/>
          <w:numId w:val="14"/>
        </w:numPr>
        <w:tabs>
          <w:tab w:val="clear" w:pos="1440"/>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осуществляет анализ поступившей информации о выявленных фактах работникам заработной платы ниже гарантированного Региональным соглашением о минимальной заработной плате в Красноярском крае минимального размера заработной платы, выплаты части заработной платы неофициально, неоформления фактических трудовых отношений трудовыми договорами, неправомерной подмены трудовых договоров договорами гражданско-правового характера;</w:t>
      </w:r>
    </w:p>
    <w:p w:rsidR="0075055A" w:rsidRPr="0075055A" w:rsidRDefault="0075055A" w:rsidP="0067556A">
      <w:pPr>
        <w:numPr>
          <w:ilvl w:val="1"/>
          <w:numId w:val="14"/>
        </w:numPr>
        <w:tabs>
          <w:tab w:val="clear" w:pos="1440"/>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разрабатывает план мероприятий по снижению неформальной занятости.</w:t>
      </w:r>
    </w:p>
    <w:p w:rsidR="0075055A" w:rsidRPr="0075055A" w:rsidRDefault="0075055A" w:rsidP="0067556A">
      <w:pPr>
        <w:numPr>
          <w:ilvl w:val="1"/>
          <w:numId w:val="14"/>
        </w:numPr>
        <w:tabs>
          <w:tab w:val="clear" w:pos="1440"/>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иные функции в соответствии с законодательством.</w:t>
      </w:r>
    </w:p>
    <w:p w:rsidR="0075055A" w:rsidRPr="0075055A" w:rsidRDefault="0075055A" w:rsidP="0075055A">
      <w:pPr>
        <w:spacing w:after="0" w:line="240" w:lineRule="auto"/>
        <w:ind w:firstLine="720"/>
        <w:jc w:val="both"/>
        <w:rPr>
          <w:rFonts w:ascii="Times New Roman" w:hAnsi="Times New Roman"/>
          <w:sz w:val="20"/>
          <w:szCs w:val="20"/>
        </w:rPr>
      </w:pPr>
      <w:r w:rsidRPr="0075055A">
        <w:rPr>
          <w:rFonts w:ascii="Times New Roman" w:hAnsi="Times New Roman"/>
          <w:sz w:val="20"/>
          <w:szCs w:val="20"/>
        </w:rPr>
        <w:t>Рабочая группа в соответствии с возложенными на нее задачами имеет право:</w:t>
      </w:r>
    </w:p>
    <w:p w:rsidR="0075055A" w:rsidRPr="0075055A" w:rsidRDefault="0075055A" w:rsidP="0067556A">
      <w:pPr>
        <w:pStyle w:val="ConsNormal"/>
        <w:widowControl/>
        <w:numPr>
          <w:ilvl w:val="1"/>
          <w:numId w:val="14"/>
        </w:numPr>
        <w:tabs>
          <w:tab w:val="clear" w:pos="1440"/>
          <w:tab w:val="num" w:pos="0"/>
        </w:tabs>
        <w:ind w:left="0" w:right="0" w:firstLine="720"/>
        <w:jc w:val="both"/>
        <w:rPr>
          <w:rFonts w:ascii="Times New Roman" w:hAnsi="Times New Roman" w:cs="Times New Roman"/>
        </w:rPr>
      </w:pPr>
      <w:r w:rsidRPr="0075055A">
        <w:rPr>
          <w:rFonts w:ascii="Times New Roman" w:hAnsi="Times New Roman" w:cs="Times New Roman"/>
        </w:rPr>
        <w:t>запрашивать и получать в установленном порядке у федеральных органов исполнительной власти, органов исполнительной власти субъектов Российской Федерации, внебюджетных фондов, предприятий и организаций, осуществляющих деятельность на территории района (далее по тексту – предприятия), администраций сельсоветов Богучанского района материалы и информацию по вопросам, отнесенным к компетенции рабочей группы;</w:t>
      </w:r>
    </w:p>
    <w:p w:rsidR="0075055A" w:rsidRPr="0075055A" w:rsidRDefault="0075055A" w:rsidP="0067556A">
      <w:pPr>
        <w:pStyle w:val="ConsNormal"/>
        <w:widowControl/>
        <w:numPr>
          <w:ilvl w:val="1"/>
          <w:numId w:val="14"/>
        </w:numPr>
        <w:tabs>
          <w:tab w:val="clear" w:pos="1440"/>
          <w:tab w:val="num" w:pos="0"/>
        </w:tabs>
        <w:ind w:left="0" w:right="0" w:firstLine="720"/>
        <w:jc w:val="both"/>
        <w:rPr>
          <w:rFonts w:ascii="Times New Roman" w:hAnsi="Times New Roman" w:cs="Times New Roman"/>
        </w:rPr>
      </w:pPr>
      <w:r w:rsidRPr="0075055A">
        <w:rPr>
          <w:rFonts w:ascii="Times New Roman" w:hAnsi="Times New Roman" w:cs="Times New Roman"/>
        </w:rPr>
        <w:t>приглашать для участия в заседаниях и заслушивать представителей территориальных органов федеральных органов исполнительной власти, органов исполнительной власти Красноярского края, внебюджетных фондов, предприятий и организаций, администраций сельсоветов Богучанского района, предпринимателей по вопросам, отнесенным к компетенции рабочей группы, и принимать решения, имеющие рекомендательный  характер, по вопросам, относящимся к компетенции комиссии;</w:t>
      </w:r>
    </w:p>
    <w:p w:rsidR="0075055A" w:rsidRPr="0075055A" w:rsidRDefault="0075055A" w:rsidP="0067556A">
      <w:pPr>
        <w:pStyle w:val="ConsNormal"/>
        <w:widowControl/>
        <w:numPr>
          <w:ilvl w:val="1"/>
          <w:numId w:val="14"/>
        </w:numPr>
        <w:tabs>
          <w:tab w:val="clear" w:pos="1440"/>
          <w:tab w:val="num" w:pos="0"/>
        </w:tabs>
        <w:ind w:left="0" w:right="0" w:firstLine="720"/>
        <w:jc w:val="both"/>
        <w:rPr>
          <w:rFonts w:ascii="Times New Roman" w:hAnsi="Times New Roman" w:cs="Times New Roman"/>
        </w:rPr>
      </w:pPr>
      <w:r w:rsidRPr="0075055A">
        <w:rPr>
          <w:rFonts w:ascii="Times New Roman" w:hAnsi="Times New Roman" w:cs="Times New Roman"/>
        </w:rPr>
        <w:t>получать от органов  государственного контроля (надзора), информацию по итогам проведения проверок работодателей на предмет соблюдения трудового, налогового законодательства, законодательства об обязательном социальном страховании, пенсионном страховании, в части надлежащего оформления трудовых отношений, выплаты официальной заработной платы;</w:t>
      </w:r>
    </w:p>
    <w:p w:rsidR="0075055A" w:rsidRPr="0075055A" w:rsidRDefault="0075055A" w:rsidP="0067556A">
      <w:pPr>
        <w:pStyle w:val="ConsNormal"/>
        <w:widowControl/>
        <w:numPr>
          <w:ilvl w:val="1"/>
          <w:numId w:val="14"/>
        </w:numPr>
        <w:tabs>
          <w:tab w:val="clear" w:pos="1440"/>
          <w:tab w:val="num" w:pos="0"/>
        </w:tabs>
        <w:ind w:left="0" w:right="0" w:firstLine="720"/>
        <w:jc w:val="both"/>
        <w:rPr>
          <w:rFonts w:ascii="Times New Roman" w:hAnsi="Times New Roman" w:cs="Times New Roman"/>
        </w:rPr>
      </w:pPr>
      <w:r w:rsidRPr="0075055A">
        <w:rPr>
          <w:rFonts w:ascii="Times New Roman" w:hAnsi="Times New Roman" w:cs="Times New Roman"/>
        </w:rPr>
        <w:t>привлекать к работе рабочей группы представителей заинтересованных органов исполнительной власти, научных и общественных организаций и специалистов;</w:t>
      </w:r>
    </w:p>
    <w:p w:rsidR="0075055A" w:rsidRPr="0075055A" w:rsidRDefault="0075055A" w:rsidP="0067556A">
      <w:pPr>
        <w:numPr>
          <w:ilvl w:val="1"/>
          <w:numId w:val="14"/>
        </w:numPr>
        <w:tabs>
          <w:tab w:val="clear" w:pos="1440"/>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рассматривать заявления, обращения, пожелания, а, также, жалобы по вопросам, входящим в компетенцию рабочей группы;</w:t>
      </w:r>
    </w:p>
    <w:p w:rsidR="0075055A" w:rsidRPr="0075055A" w:rsidRDefault="0075055A" w:rsidP="0067556A">
      <w:pPr>
        <w:numPr>
          <w:ilvl w:val="1"/>
          <w:numId w:val="14"/>
        </w:numPr>
        <w:tabs>
          <w:tab w:val="clear" w:pos="1440"/>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lastRenderedPageBreak/>
        <w:t>направлять в установленном порядке своих представителей для участия в совещаниях, конференциях и семинарах по вопросам снижения неформальной занятости и легализации  заработной платы;</w:t>
      </w:r>
    </w:p>
    <w:p w:rsidR="0075055A" w:rsidRPr="0075055A" w:rsidRDefault="0075055A" w:rsidP="0067556A">
      <w:pPr>
        <w:numPr>
          <w:ilvl w:val="1"/>
          <w:numId w:val="14"/>
        </w:numPr>
        <w:tabs>
          <w:tab w:val="clear" w:pos="1440"/>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организовывать и проводить в установленном порядке координационные совещания и рабочие встречи по вопросам снижения неформальной занятости;</w:t>
      </w:r>
    </w:p>
    <w:p w:rsidR="0075055A" w:rsidRPr="0075055A" w:rsidRDefault="0075055A" w:rsidP="0067556A">
      <w:pPr>
        <w:numPr>
          <w:ilvl w:val="1"/>
          <w:numId w:val="14"/>
        </w:numPr>
        <w:tabs>
          <w:tab w:val="clear" w:pos="1440"/>
          <w:tab w:val="num" w:pos="0"/>
        </w:tabs>
        <w:spacing w:after="0" w:line="240" w:lineRule="auto"/>
        <w:ind w:left="0" w:firstLine="720"/>
        <w:jc w:val="both"/>
        <w:rPr>
          <w:rFonts w:ascii="Times New Roman" w:hAnsi="Times New Roman"/>
          <w:sz w:val="20"/>
          <w:szCs w:val="20"/>
        </w:rPr>
      </w:pPr>
      <w:r w:rsidRPr="0075055A">
        <w:rPr>
          <w:rFonts w:ascii="Times New Roman" w:hAnsi="Times New Roman"/>
          <w:sz w:val="20"/>
          <w:szCs w:val="20"/>
        </w:rPr>
        <w:t>осуществлять иные права в пределах своей компетенции.</w:t>
      </w:r>
    </w:p>
    <w:p w:rsidR="0075055A" w:rsidRPr="0075055A" w:rsidRDefault="0075055A" w:rsidP="0075055A">
      <w:pPr>
        <w:spacing w:after="0" w:line="240" w:lineRule="auto"/>
        <w:jc w:val="both"/>
        <w:rPr>
          <w:rFonts w:ascii="Times New Roman" w:hAnsi="Times New Roman"/>
          <w:i/>
          <w:sz w:val="20"/>
          <w:szCs w:val="20"/>
        </w:rPr>
      </w:pPr>
    </w:p>
    <w:p w:rsidR="0075055A" w:rsidRPr="0075055A" w:rsidRDefault="0075055A" w:rsidP="0067556A">
      <w:pPr>
        <w:numPr>
          <w:ilvl w:val="0"/>
          <w:numId w:val="14"/>
        </w:numPr>
        <w:tabs>
          <w:tab w:val="clear" w:pos="720"/>
          <w:tab w:val="num" w:pos="0"/>
        </w:tabs>
        <w:spacing w:after="0" w:line="240" w:lineRule="auto"/>
        <w:ind w:left="0" w:firstLine="0"/>
        <w:jc w:val="center"/>
        <w:rPr>
          <w:rFonts w:ascii="Times New Roman" w:hAnsi="Times New Roman"/>
          <w:sz w:val="20"/>
          <w:szCs w:val="20"/>
        </w:rPr>
      </w:pPr>
      <w:r w:rsidRPr="0075055A">
        <w:rPr>
          <w:rFonts w:ascii="Times New Roman" w:hAnsi="Times New Roman"/>
          <w:sz w:val="20"/>
          <w:szCs w:val="20"/>
        </w:rPr>
        <w:t>Порядок работы рабочей группы.</w:t>
      </w:r>
    </w:p>
    <w:p w:rsidR="0075055A" w:rsidRPr="0075055A" w:rsidRDefault="0075055A" w:rsidP="0075055A">
      <w:pPr>
        <w:spacing w:after="0" w:line="240" w:lineRule="auto"/>
        <w:rPr>
          <w:rFonts w:ascii="Times New Roman" w:hAnsi="Times New Roman"/>
          <w:sz w:val="20"/>
          <w:szCs w:val="20"/>
        </w:rPr>
      </w:pPr>
    </w:p>
    <w:p w:rsidR="0075055A" w:rsidRPr="0075055A" w:rsidRDefault="0075055A" w:rsidP="0067556A">
      <w:pPr>
        <w:pStyle w:val="ConsNormal"/>
        <w:widowControl/>
        <w:numPr>
          <w:ilvl w:val="1"/>
          <w:numId w:val="14"/>
        </w:numPr>
        <w:tabs>
          <w:tab w:val="clear" w:pos="1440"/>
          <w:tab w:val="num" w:pos="0"/>
        </w:tabs>
        <w:ind w:left="0" w:right="0" w:firstLine="720"/>
        <w:jc w:val="both"/>
        <w:rPr>
          <w:rFonts w:ascii="Times New Roman" w:hAnsi="Times New Roman" w:cs="Times New Roman"/>
        </w:rPr>
      </w:pPr>
      <w:r w:rsidRPr="0075055A">
        <w:rPr>
          <w:rFonts w:ascii="Times New Roman" w:hAnsi="Times New Roman" w:cs="Times New Roman"/>
        </w:rPr>
        <w:t>Рабочая группа осуществляет свою деятельность в соответствии с планом мероприятий, рассматриваемым на первом заседании рабочей группы и утверждаемым председателем рабочей группы.</w:t>
      </w:r>
    </w:p>
    <w:p w:rsidR="0075055A" w:rsidRPr="0075055A" w:rsidRDefault="0075055A" w:rsidP="0067556A">
      <w:pPr>
        <w:pStyle w:val="ConsNormal"/>
        <w:widowControl/>
        <w:numPr>
          <w:ilvl w:val="1"/>
          <w:numId w:val="14"/>
        </w:numPr>
        <w:tabs>
          <w:tab w:val="clear" w:pos="1440"/>
          <w:tab w:val="num" w:pos="0"/>
        </w:tabs>
        <w:ind w:left="0" w:right="0" w:firstLine="720"/>
        <w:jc w:val="both"/>
        <w:rPr>
          <w:rFonts w:ascii="Times New Roman" w:hAnsi="Times New Roman" w:cs="Times New Roman"/>
        </w:rPr>
      </w:pPr>
      <w:r w:rsidRPr="0075055A">
        <w:rPr>
          <w:rFonts w:ascii="Times New Roman" w:hAnsi="Times New Roman" w:cs="Times New Roman"/>
        </w:rPr>
        <w:t>Заседания рабочей группы проводятся первый и третий четверг месяца в 11.00 часов.</w:t>
      </w:r>
    </w:p>
    <w:p w:rsidR="0075055A" w:rsidRPr="0075055A" w:rsidRDefault="0075055A" w:rsidP="0067556A">
      <w:pPr>
        <w:pStyle w:val="ConsNormal"/>
        <w:widowControl/>
        <w:numPr>
          <w:ilvl w:val="1"/>
          <w:numId w:val="14"/>
        </w:numPr>
        <w:tabs>
          <w:tab w:val="clear" w:pos="1440"/>
          <w:tab w:val="num" w:pos="0"/>
        </w:tabs>
        <w:ind w:left="0" w:right="0" w:firstLine="720"/>
        <w:jc w:val="both"/>
        <w:rPr>
          <w:rFonts w:ascii="Times New Roman" w:hAnsi="Times New Roman" w:cs="Times New Roman"/>
        </w:rPr>
      </w:pPr>
      <w:r w:rsidRPr="0075055A">
        <w:rPr>
          <w:rFonts w:ascii="Times New Roman" w:hAnsi="Times New Roman" w:cs="Times New Roman"/>
        </w:rPr>
        <w:t>Заседания рабочей группы проводит председатель, на время отсутствия председателя его обязанности исполняет заместитель председателя рабочей группы.</w:t>
      </w:r>
    </w:p>
    <w:p w:rsidR="0075055A" w:rsidRPr="0075055A" w:rsidRDefault="0075055A" w:rsidP="0075055A">
      <w:pPr>
        <w:pStyle w:val="ConsNormal"/>
        <w:widowControl/>
        <w:ind w:right="0" w:firstLine="709"/>
        <w:jc w:val="both"/>
        <w:rPr>
          <w:rFonts w:ascii="Times New Roman" w:hAnsi="Times New Roman" w:cs="Times New Roman"/>
        </w:rPr>
      </w:pPr>
      <w:r w:rsidRPr="0075055A">
        <w:rPr>
          <w:rFonts w:ascii="Times New Roman" w:hAnsi="Times New Roman" w:cs="Times New Roman"/>
        </w:rPr>
        <w:t>Председателем рабочей группы является первый заместитель Главы  Богучанского района.</w:t>
      </w:r>
    </w:p>
    <w:p w:rsidR="0075055A" w:rsidRPr="0075055A" w:rsidRDefault="0075055A" w:rsidP="0067556A">
      <w:pPr>
        <w:pStyle w:val="ConsNormal"/>
        <w:widowControl/>
        <w:numPr>
          <w:ilvl w:val="1"/>
          <w:numId w:val="14"/>
        </w:numPr>
        <w:tabs>
          <w:tab w:val="clear" w:pos="1440"/>
          <w:tab w:val="num" w:pos="0"/>
        </w:tabs>
        <w:ind w:left="0" w:right="0" w:firstLine="709"/>
        <w:jc w:val="both"/>
        <w:rPr>
          <w:rFonts w:ascii="Times New Roman" w:hAnsi="Times New Roman" w:cs="Times New Roman"/>
        </w:rPr>
      </w:pPr>
      <w:r w:rsidRPr="0075055A">
        <w:rPr>
          <w:rFonts w:ascii="Times New Roman" w:hAnsi="Times New Roman" w:cs="Times New Roman"/>
        </w:rPr>
        <w:t>Заседание рабочей группы считается правомочным, если на ней присутствуют более 50 процентов состава рабочей группы. Члены рабочей группы участвуют в заседаниях без права замены. В случае невозможности присутствия члена рабочей группы на заседании он имеет право заблаговременно представить свое мнение по рассматриваемым вопросам в письменной форме, которое оглашается на заседании и приобщается к протоколу заседания.</w:t>
      </w:r>
    </w:p>
    <w:p w:rsidR="0075055A" w:rsidRPr="0075055A" w:rsidRDefault="0075055A" w:rsidP="0067556A">
      <w:pPr>
        <w:pStyle w:val="ConsNormal"/>
        <w:widowControl/>
        <w:numPr>
          <w:ilvl w:val="1"/>
          <w:numId w:val="14"/>
        </w:numPr>
        <w:tabs>
          <w:tab w:val="clear" w:pos="1440"/>
          <w:tab w:val="num" w:pos="0"/>
        </w:tabs>
        <w:ind w:left="0" w:right="0" w:firstLine="720"/>
        <w:jc w:val="both"/>
        <w:rPr>
          <w:rFonts w:ascii="Times New Roman" w:hAnsi="Times New Roman" w:cs="Times New Roman"/>
        </w:rPr>
      </w:pPr>
      <w:r w:rsidRPr="0075055A">
        <w:rPr>
          <w:rFonts w:ascii="Times New Roman" w:hAnsi="Times New Roman" w:cs="Times New Roman"/>
        </w:rPr>
        <w:t>Решения рабочей группы принимаются большинством голосов присутствующих на заседании членов рабочей группы путем открытого голосования. В случае равенства голосов решающим является голос председателя рабочей группы.</w:t>
      </w:r>
    </w:p>
    <w:p w:rsidR="0075055A" w:rsidRPr="0075055A" w:rsidRDefault="0075055A" w:rsidP="0067556A">
      <w:pPr>
        <w:pStyle w:val="ConsNormal"/>
        <w:widowControl/>
        <w:numPr>
          <w:ilvl w:val="1"/>
          <w:numId w:val="14"/>
        </w:numPr>
        <w:tabs>
          <w:tab w:val="clear" w:pos="1440"/>
          <w:tab w:val="num" w:pos="0"/>
        </w:tabs>
        <w:ind w:left="0" w:right="0" w:firstLine="720"/>
        <w:jc w:val="both"/>
        <w:rPr>
          <w:rFonts w:ascii="Times New Roman" w:hAnsi="Times New Roman" w:cs="Times New Roman"/>
        </w:rPr>
      </w:pPr>
      <w:r w:rsidRPr="0075055A">
        <w:rPr>
          <w:rFonts w:ascii="Times New Roman" w:hAnsi="Times New Roman" w:cs="Times New Roman"/>
        </w:rPr>
        <w:t>Решения и протоколы заседаний рабочей группы подписываются председательствующим на заседании и секретарем рабочей группы. Решения, соглашения и протоколы заседаний рабочей группы хранятся у секретаря.</w:t>
      </w:r>
    </w:p>
    <w:p w:rsidR="0075055A" w:rsidRPr="0075055A" w:rsidRDefault="0075055A" w:rsidP="0067556A">
      <w:pPr>
        <w:pStyle w:val="ConsNormal"/>
        <w:widowControl/>
        <w:numPr>
          <w:ilvl w:val="1"/>
          <w:numId w:val="14"/>
        </w:numPr>
        <w:tabs>
          <w:tab w:val="clear" w:pos="1440"/>
          <w:tab w:val="num" w:pos="0"/>
        </w:tabs>
        <w:ind w:left="0" w:right="0" w:firstLine="720"/>
        <w:jc w:val="both"/>
        <w:rPr>
          <w:rFonts w:ascii="Times New Roman" w:hAnsi="Times New Roman" w:cs="Times New Roman"/>
        </w:rPr>
      </w:pPr>
      <w:r w:rsidRPr="0075055A">
        <w:rPr>
          <w:rFonts w:ascii="Times New Roman" w:hAnsi="Times New Roman" w:cs="Times New Roman"/>
        </w:rPr>
        <w:t>Секретарь рабочей группы осуществляет текущую организационную работу, ведет документацию, извещает членов рабочей группы и приглашенных на ее заседания лиц о повестке дня, организует подготовку заседания, осуществляет контроль исполнения решений рабочей группы.</w:t>
      </w:r>
    </w:p>
    <w:p w:rsidR="0075055A" w:rsidRPr="0075055A" w:rsidRDefault="0075055A" w:rsidP="0067556A">
      <w:pPr>
        <w:pStyle w:val="ConsNormal"/>
        <w:widowControl/>
        <w:numPr>
          <w:ilvl w:val="1"/>
          <w:numId w:val="14"/>
        </w:numPr>
        <w:tabs>
          <w:tab w:val="clear" w:pos="1440"/>
          <w:tab w:val="num" w:pos="0"/>
        </w:tabs>
        <w:ind w:left="0" w:right="0" w:firstLine="720"/>
        <w:jc w:val="both"/>
        <w:rPr>
          <w:rFonts w:ascii="Times New Roman" w:hAnsi="Times New Roman" w:cs="Times New Roman"/>
        </w:rPr>
      </w:pPr>
      <w:r w:rsidRPr="0075055A">
        <w:rPr>
          <w:rFonts w:ascii="Times New Roman" w:hAnsi="Times New Roman" w:cs="Times New Roman"/>
        </w:rPr>
        <w:t>Решения, принимаемые рабочей группой, носят рекомендательный характер.</w:t>
      </w:r>
    </w:p>
    <w:p w:rsidR="0075055A" w:rsidRPr="0075055A" w:rsidRDefault="0075055A" w:rsidP="0067556A">
      <w:pPr>
        <w:pStyle w:val="ConsNormal"/>
        <w:widowControl/>
        <w:numPr>
          <w:ilvl w:val="1"/>
          <w:numId w:val="14"/>
        </w:numPr>
        <w:tabs>
          <w:tab w:val="clear" w:pos="1440"/>
          <w:tab w:val="num" w:pos="0"/>
        </w:tabs>
        <w:ind w:left="0" w:right="0" w:firstLine="720"/>
        <w:jc w:val="both"/>
        <w:rPr>
          <w:rFonts w:ascii="Times New Roman" w:hAnsi="Times New Roman" w:cs="Times New Roman"/>
        </w:rPr>
      </w:pPr>
      <w:r w:rsidRPr="0075055A">
        <w:rPr>
          <w:rFonts w:ascii="Times New Roman" w:hAnsi="Times New Roman" w:cs="Times New Roman"/>
        </w:rPr>
        <w:t>Материальное и организационно-техническое обеспечение деятельности рабочей группы осуществляется администрацией Богучанского района.</w:t>
      </w:r>
    </w:p>
    <w:p w:rsidR="0075055A" w:rsidRPr="0075055A" w:rsidRDefault="0075055A" w:rsidP="0075055A">
      <w:pPr>
        <w:spacing w:after="0" w:line="240" w:lineRule="auto"/>
        <w:rPr>
          <w:rFonts w:ascii="Times New Roman" w:hAnsi="Times New Roman"/>
          <w:sz w:val="20"/>
          <w:szCs w:val="20"/>
        </w:rPr>
      </w:pPr>
    </w:p>
    <w:p w:rsidR="0023623D" w:rsidRDefault="0075055A" w:rsidP="0023623D">
      <w:pPr>
        <w:spacing w:after="0" w:line="240" w:lineRule="auto"/>
        <w:ind w:left="5040"/>
        <w:jc w:val="right"/>
        <w:rPr>
          <w:rFonts w:ascii="Times New Roman" w:hAnsi="Times New Roman"/>
          <w:sz w:val="20"/>
          <w:szCs w:val="20"/>
        </w:rPr>
      </w:pPr>
      <w:r w:rsidRPr="0075055A">
        <w:rPr>
          <w:rFonts w:ascii="Times New Roman" w:hAnsi="Times New Roman"/>
          <w:sz w:val="20"/>
          <w:szCs w:val="20"/>
        </w:rPr>
        <w:t xml:space="preserve">Приложение     № 2                                       </w:t>
      </w:r>
    </w:p>
    <w:p w:rsidR="0075055A" w:rsidRPr="0075055A" w:rsidRDefault="0075055A" w:rsidP="0023623D">
      <w:pPr>
        <w:spacing w:after="0" w:line="240" w:lineRule="auto"/>
        <w:ind w:left="5040"/>
        <w:jc w:val="right"/>
        <w:rPr>
          <w:rFonts w:ascii="Times New Roman" w:hAnsi="Times New Roman"/>
          <w:sz w:val="20"/>
          <w:szCs w:val="20"/>
        </w:rPr>
      </w:pPr>
      <w:r w:rsidRPr="0075055A">
        <w:rPr>
          <w:rFonts w:ascii="Times New Roman" w:hAnsi="Times New Roman"/>
          <w:sz w:val="20"/>
          <w:szCs w:val="20"/>
        </w:rPr>
        <w:t>к постановлению  администрации</w:t>
      </w:r>
    </w:p>
    <w:p w:rsidR="0075055A" w:rsidRPr="0075055A" w:rsidRDefault="0023623D" w:rsidP="0023623D">
      <w:pPr>
        <w:spacing w:after="0" w:line="240" w:lineRule="auto"/>
        <w:ind w:left="5040"/>
        <w:jc w:val="right"/>
        <w:rPr>
          <w:rFonts w:ascii="Times New Roman" w:hAnsi="Times New Roman"/>
          <w:sz w:val="20"/>
          <w:szCs w:val="20"/>
        </w:rPr>
      </w:pPr>
      <w:r>
        <w:rPr>
          <w:rFonts w:ascii="Times New Roman" w:hAnsi="Times New Roman"/>
          <w:sz w:val="20"/>
          <w:szCs w:val="20"/>
        </w:rPr>
        <w:t xml:space="preserve">Богучанского района </w:t>
      </w:r>
      <w:r w:rsidR="0075055A" w:rsidRPr="0075055A">
        <w:rPr>
          <w:rFonts w:ascii="Times New Roman" w:hAnsi="Times New Roman"/>
          <w:sz w:val="20"/>
          <w:szCs w:val="20"/>
        </w:rPr>
        <w:t>от</w:t>
      </w:r>
      <w:r>
        <w:rPr>
          <w:rFonts w:ascii="Times New Roman" w:hAnsi="Times New Roman"/>
          <w:sz w:val="20"/>
          <w:szCs w:val="20"/>
        </w:rPr>
        <w:t>04.09.</w:t>
      </w:r>
      <w:r w:rsidR="0075055A" w:rsidRPr="0075055A">
        <w:rPr>
          <w:rFonts w:ascii="Times New Roman" w:hAnsi="Times New Roman"/>
          <w:sz w:val="20"/>
          <w:szCs w:val="20"/>
        </w:rPr>
        <w:t>2017 г.</w:t>
      </w:r>
      <w:r>
        <w:rPr>
          <w:rFonts w:ascii="Times New Roman" w:hAnsi="Times New Roman"/>
          <w:sz w:val="20"/>
          <w:szCs w:val="20"/>
        </w:rPr>
        <w:t xml:space="preserve"> </w:t>
      </w:r>
      <w:r w:rsidR="0075055A" w:rsidRPr="0075055A">
        <w:rPr>
          <w:rFonts w:ascii="Times New Roman" w:hAnsi="Times New Roman"/>
          <w:sz w:val="20"/>
          <w:szCs w:val="20"/>
        </w:rPr>
        <w:t>№</w:t>
      </w:r>
      <w:r>
        <w:rPr>
          <w:rFonts w:ascii="Times New Roman" w:hAnsi="Times New Roman"/>
          <w:sz w:val="20"/>
          <w:szCs w:val="20"/>
        </w:rPr>
        <w:t xml:space="preserve"> </w:t>
      </w:r>
      <w:r w:rsidR="0075055A" w:rsidRPr="0075055A">
        <w:rPr>
          <w:rFonts w:ascii="Times New Roman" w:hAnsi="Times New Roman"/>
          <w:sz w:val="20"/>
          <w:szCs w:val="20"/>
        </w:rPr>
        <w:t>987-П</w:t>
      </w:r>
    </w:p>
    <w:p w:rsidR="0075055A" w:rsidRPr="0075055A" w:rsidRDefault="0075055A" w:rsidP="0023623D">
      <w:pPr>
        <w:spacing w:after="0" w:line="240" w:lineRule="auto"/>
        <w:ind w:left="5040"/>
        <w:jc w:val="right"/>
        <w:rPr>
          <w:rFonts w:ascii="Times New Roman" w:hAnsi="Times New Roman"/>
          <w:sz w:val="20"/>
          <w:szCs w:val="20"/>
        </w:rPr>
      </w:pPr>
    </w:p>
    <w:p w:rsidR="0075055A" w:rsidRPr="0075055A" w:rsidRDefault="0075055A" w:rsidP="0023623D">
      <w:pPr>
        <w:spacing w:after="0" w:line="240" w:lineRule="auto"/>
        <w:ind w:left="5040"/>
        <w:jc w:val="right"/>
        <w:rPr>
          <w:rFonts w:ascii="Times New Roman" w:hAnsi="Times New Roman"/>
          <w:sz w:val="20"/>
          <w:szCs w:val="20"/>
        </w:rPr>
      </w:pPr>
      <w:r w:rsidRPr="0075055A">
        <w:rPr>
          <w:rFonts w:ascii="Times New Roman" w:hAnsi="Times New Roman"/>
          <w:sz w:val="20"/>
          <w:szCs w:val="20"/>
        </w:rPr>
        <w:t xml:space="preserve">Приложение № 2 </w:t>
      </w:r>
    </w:p>
    <w:p w:rsidR="0075055A" w:rsidRPr="0075055A" w:rsidRDefault="0075055A" w:rsidP="0023623D">
      <w:pPr>
        <w:spacing w:after="0" w:line="240" w:lineRule="auto"/>
        <w:ind w:left="5040"/>
        <w:jc w:val="right"/>
        <w:rPr>
          <w:rFonts w:ascii="Times New Roman" w:hAnsi="Times New Roman"/>
          <w:sz w:val="20"/>
          <w:szCs w:val="20"/>
        </w:rPr>
      </w:pPr>
      <w:r w:rsidRPr="0075055A">
        <w:rPr>
          <w:rFonts w:ascii="Times New Roman" w:hAnsi="Times New Roman"/>
          <w:sz w:val="20"/>
          <w:szCs w:val="20"/>
        </w:rPr>
        <w:t>к постановлению адм</w:t>
      </w:r>
      <w:r w:rsidR="0023623D">
        <w:rPr>
          <w:rFonts w:ascii="Times New Roman" w:hAnsi="Times New Roman"/>
          <w:sz w:val="20"/>
          <w:szCs w:val="20"/>
        </w:rPr>
        <w:t xml:space="preserve">инистрации  Богучанского района </w:t>
      </w:r>
      <w:r w:rsidRPr="0075055A">
        <w:rPr>
          <w:rFonts w:ascii="Times New Roman" w:hAnsi="Times New Roman"/>
          <w:sz w:val="20"/>
          <w:szCs w:val="20"/>
        </w:rPr>
        <w:t xml:space="preserve">от  </w:t>
      </w:r>
      <w:r w:rsidR="0023623D">
        <w:rPr>
          <w:rFonts w:ascii="Times New Roman" w:hAnsi="Times New Roman"/>
          <w:sz w:val="20"/>
          <w:szCs w:val="20"/>
        </w:rPr>
        <w:t xml:space="preserve">11.02.2015 г. </w:t>
      </w:r>
      <w:r w:rsidRPr="0075055A">
        <w:rPr>
          <w:rFonts w:ascii="Times New Roman" w:hAnsi="Times New Roman"/>
          <w:sz w:val="20"/>
          <w:szCs w:val="20"/>
        </w:rPr>
        <w:t>№ 157-п</w:t>
      </w:r>
    </w:p>
    <w:p w:rsidR="0075055A" w:rsidRPr="0075055A" w:rsidRDefault="0075055A" w:rsidP="0023623D">
      <w:pPr>
        <w:spacing w:after="0" w:line="240" w:lineRule="auto"/>
        <w:jc w:val="right"/>
        <w:rPr>
          <w:rFonts w:ascii="Times New Roman" w:hAnsi="Times New Roman"/>
          <w:sz w:val="20"/>
          <w:szCs w:val="20"/>
        </w:rPr>
      </w:pPr>
    </w:p>
    <w:p w:rsidR="0075055A" w:rsidRPr="0075055A" w:rsidRDefault="0075055A" w:rsidP="0075055A">
      <w:pPr>
        <w:spacing w:after="0" w:line="240" w:lineRule="auto"/>
        <w:jc w:val="center"/>
        <w:rPr>
          <w:rFonts w:ascii="Times New Roman" w:hAnsi="Times New Roman"/>
          <w:sz w:val="20"/>
          <w:szCs w:val="20"/>
        </w:rPr>
      </w:pPr>
      <w:r w:rsidRPr="0075055A">
        <w:rPr>
          <w:rFonts w:ascii="Times New Roman" w:hAnsi="Times New Roman"/>
          <w:sz w:val="20"/>
          <w:szCs w:val="20"/>
        </w:rPr>
        <w:t>СОСТАВ</w:t>
      </w:r>
    </w:p>
    <w:p w:rsidR="0075055A" w:rsidRPr="0075055A" w:rsidRDefault="0075055A" w:rsidP="0075055A">
      <w:pPr>
        <w:spacing w:after="0" w:line="240" w:lineRule="auto"/>
        <w:jc w:val="center"/>
        <w:rPr>
          <w:rFonts w:ascii="Times New Roman" w:hAnsi="Times New Roman"/>
          <w:sz w:val="20"/>
          <w:szCs w:val="20"/>
        </w:rPr>
      </w:pPr>
      <w:r w:rsidRPr="0075055A">
        <w:rPr>
          <w:rFonts w:ascii="Times New Roman" w:hAnsi="Times New Roman"/>
          <w:sz w:val="20"/>
          <w:szCs w:val="20"/>
        </w:rPr>
        <w:t>рабочей группы по снижению неформальной занятости</w:t>
      </w:r>
    </w:p>
    <w:p w:rsidR="0075055A" w:rsidRPr="0075055A" w:rsidRDefault="0075055A" w:rsidP="0075055A">
      <w:pPr>
        <w:spacing w:after="0" w:line="240" w:lineRule="auto"/>
        <w:ind w:firstLine="360"/>
        <w:jc w:val="both"/>
        <w:rPr>
          <w:rFonts w:ascii="Times New Roman" w:hAnsi="Times New Roman"/>
          <w:sz w:val="20"/>
          <w:szCs w:val="20"/>
        </w:rPr>
      </w:pPr>
    </w:p>
    <w:tbl>
      <w:tblPr>
        <w:tblW w:w="0" w:type="auto"/>
        <w:tblInd w:w="-318" w:type="dxa"/>
        <w:tblLook w:val="01E0"/>
      </w:tblPr>
      <w:tblGrid>
        <w:gridCol w:w="3122"/>
        <w:gridCol w:w="6766"/>
      </w:tblGrid>
      <w:tr w:rsidR="0075055A" w:rsidRPr="0075055A" w:rsidTr="00D175B4">
        <w:tc>
          <w:tcPr>
            <w:tcW w:w="3122" w:type="dxa"/>
            <w:shd w:val="clear" w:color="auto" w:fill="auto"/>
          </w:tcPr>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 xml:space="preserve">Карнаухов  </w:t>
            </w:r>
          </w:p>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 xml:space="preserve">Владимир Юрьевич      </w:t>
            </w:r>
          </w:p>
        </w:tc>
        <w:tc>
          <w:tcPr>
            <w:tcW w:w="6766" w:type="dxa"/>
            <w:shd w:val="clear" w:color="auto" w:fill="auto"/>
          </w:tcPr>
          <w:p w:rsidR="0075055A" w:rsidRPr="0075055A" w:rsidRDefault="0075055A" w:rsidP="0075055A">
            <w:pPr>
              <w:spacing w:after="0" w:line="240" w:lineRule="auto"/>
              <w:jc w:val="both"/>
              <w:rPr>
                <w:rFonts w:ascii="Times New Roman" w:hAnsi="Times New Roman"/>
                <w:sz w:val="20"/>
                <w:szCs w:val="20"/>
              </w:rPr>
            </w:pPr>
            <w:r w:rsidRPr="0075055A">
              <w:rPr>
                <w:rFonts w:ascii="Times New Roman" w:hAnsi="Times New Roman"/>
                <w:sz w:val="20"/>
                <w:szCs w:val="20"/>
              </w:rPr>
              <w:t>-Первый  заместитель Главы Богучанского района,     руководитель рабочей группы;</w:t>
            </w:r>
          </w:p>
        </w:tc>
      </w:tr>
      <w:tr w:rsidR="0075055A" w:rsidRPr="0075055A" w:rsidTr="00D175B4">
        <w:tc>
          <w:tcPr>
            <w:tcW w:w="3122" w:type="dxa"/>
            <w:shd w:val="clear" w:color="auto" w:fill="auto"/>
          </w:tcPr>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Илиндеева</w:t>
            </w:r>
          </w:p>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Наталья  Вениаминовна</w:t>
            </w:r>
          </w:p>
        </w:tc>
        <w:tc>
          <w:tcPr>
            <w:tcW w:w="6766" w:type="dxa"/>
            <w:shd w:val="clear" w:color="auto" w:fill="auto"/>
          </w:tcPr>
          <w:p w:rsidR="0075055A" w:rsidRPr="0075055A" w:rsidRDefault="0075055A" w:rsidP="0075055A">
            <w:pPr>
              <w:spacing w:after="0" w:line="240" w:lineRule="auto"/>
              <w:jc w:val="both"/>
              <w:rPr>
                <w:rFonts w:ascii="Times New Roman" w:hAnsi="Times New Roman"/>
                <w:sz w:val="20"/>
                <w:szCs w:val="20"/>
              </w:rPr>
            </w:pPr>
            <w:r w:rsidRPr="0075055A">
              <w:rPr>
                <w:rFonts w:ascii="Times New Roman" w:hAnsi="Times New Roman"/>
                <w:sz w:val="20"/>
                <w:szCs w:val="20"/>
              </w:rPr>
              <w:t>-заместитель Главы Богучанского района, заместитель руководителя рабочей группы;</w:t>
            </w:r>
          </w:p>
        </w:tc>
      </w:tr>
      <w:tr w:rsidR="0075055A" w:rsidRPr="0075055A" w:rsidTr="00D175B4">
        <w:trPr>
          <w:trHeight w:val="273"/>
        </w:trPr>
        <w:tc>
          <w:tcPr>
            <w:tcW w:w="3122" w:type="dxa"/>
            <w:shd w:val="clear" w:color="auto" w:fill="auto"/>
          </w:tcPr>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Арсеньева</w:t>
            </w:r>
          </w:p>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 xml:space="preserve">Альфия Сагитовна       </w:t>
            </w:r>
          </w:p>
        </w:tc>
        <w:tc>
          <w:tcPr>
            <w:tcW w:w="6766" w:type="dxa"/>
            <w:shd w:val="clear" w:color="auto" w:fill="auto"/>
          </w:tcPr>
          <w:p w:rsidR="0075055A" w:rsidRPr="0075055A" w:rsidRDefault="0075055A" w:rsidP="0075055A">
            <w:pPr>
              <w:spacing w:after="0" w:line="240" w:lineRule="auto"/>
              <w:jc w:val="both"/>
              <w:rPr>
                <w:rFonts w:ascii="Times New Roman" w:hAnsi="Times New Roman"/>
                <w:sz w:val="20"/>
                <w:szCs w:val="20"/>
              </w:rPr>
            </w:pPr>
            <w:r w:rsidRPr="0075055A">
              <w:rPr>
                <w:rFonts w:ascii="Times New Roman" w:hAnsi="Times New Roman"/>
                <w:sz w:val="20"/>
                <w:szCs w:val="20"/>
              </w:rPr>
              <w:t>-начальник отдела экономики и планирования управления экономики и планирования администрации Богучанского района, секретарь                                               рабочей группы;</w:t>
            </w:r>
          </w:p>
        </w:tc>
      </w:tr>
      <w:tr w:rsidR="0075055A" w:rsidRPr="0075055A" w:rsidTr="0023623D">
        <w:trPr>
          <w:trHeight w:val="449"/>
        </w:trPr>
        <w:tc>
          <w:tcPr>
            <w:tcW w:w="3122" w:type="dxa"/>
            <w:shd w:val="clear" w:color="auto" w:fill="auto"/>
          </w:tcPr>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Члены рабочей группы:</w:t>
            </w:r>
          </w:p>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 xml:space="preserve"> </w:t>
            </w:r>
          </w:p>
        </w:tc>
        <w:tc>
          <w:tcPr>
            <w:tcW w:w="6766" w:type="dxa"/>
            <w:shd w:val="clear" w:color="auto" w:fill="auto"/>
          </w:tcPr>
          <w:p w:rsidR="0075055A" w:rsidRPr="0075055A" w:rsidRDefault="0075055A" w:rsidP="0075055A">
            <w:pPr>
              <w:spacing w:after="0" w:line="240" w:lineRule="auto"/>
              <w:jc w:val="both"/>
              <w:rPr>
                <w:rFonts w:ascii="Times New Roman" w:hAnsi="Times New Roman"/>
                <w:sz w:val="20"/>
                <w:szCs w:val="20"/>
              </w:rPr>
            </w:pPr>
          </w:p>
          <w:p w:rsidR="0075055A" w:rsidRPr="0075055A" w:rsidRDefault="0075055A" w:rsidP="0075055A">
            <w:pPr>
              <w:spacing w:after="0" w:line="240" w:lineRule="auto"/>
              <w:jc w:val="both"/>
              <w:rPr>
                <w:rFonts w:ascii="Times New Roman" w:hAnsi="Times New Roman"/>
                <w:sz w:val="20"/>
                <w:szCs w:val="20"/>
              </w:rPr>
            </w:pPr>
          </w:p>
        </w:tc>
      </w:tr>
      <w:tr w:rsidR="0075055A" w:rsidRPr="0075055A" w:rsidTr="00D175B4">
        <w:tc>
          <w:tcPr>
            <w:tcW w:w="3122" w:type="dxa"/>
            <w:shd w:val="clear" w:color="auto" w:fill="auto"/>
          </w:tcPr>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Камалутдинова Ровза Мансуровна</w:t>
            </w:r>
          </w:p>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Колесова Марина Михайловна</w:t>
            </w:r>
          </w:p>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Зубов Сергей</w:t>
            </w:r>
          </w:p>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Сергеевич</w:t>
            </w:r>
          </w:p>
        </w:tc>
        <w:tc>
          <w:tcPr>
            <w:tcW w:w="6766" w:type="dxa"/>
            <w:shd w:val="clear" w:color="auto" w:fill="auto"/>
          </w:tcPr>
          <w:p w:rsidR="0075055A" w:rsidRPr="0075055A" w:rsidRDefault="0075055A" w:rsidP="0075055A">
            <w:pPr>
              <w:spacing w:after="0" w:line="240" w:lineRule="auto"/>
              <w:jc w:val="both"/>
              <w:rPr>
                <w:rFonts w:ascii="Times New Roman" w:hAnsi="Times New Roman"/>
                <w:sz w:val="20"/>
                <w:szCs w:val="20"/>
              </w:rPr>
            </w:pPr>
            <w:r w:rsidRPr="0075055A">
              <w:rPr>
                <w:rFonts w:ascii="Times New Roman" w:hAnsi="Times New Roman"/>
                <w:sz w:val="20"/>
                <w:szCs w:val="20"/>
              </w:rPr>
              <w:t xml:space="preserve">-начальник управления экономики и планирования администрации Богучанского района;                                               </w:t>
            </w:r>
          </w:p>
          <w:p w:rsidR="0075055A" w:rsidRPr="0075055A" w:rsidRDefault="0075055A" w:rsidP="0075055A">
            <w:pPr>
              <w:spacing w:after="0" w:line="240" w:lineRule="auto"/>
              <w:jc w:val="both"/>
              <w:rPr>
                <w:rFonts w:ascii="Times New Roman" w:hAnsi="Times New Roman"/>
                <w:sz w:val="20"/>
                <w:szCs w:val="20"/>
              </w:rPr>
            </w:pPr>
            <w:r w:rsidRPr="0075055A">
              <w:rPr>
                <w:rFonts w:ascii="Times New Roman" w:hAnsi="Times New Roman"/>
                <w:sz w:val="20"/>
                <w:szCs w:val="20"/>
              </w:rPr>
              <w:t>-начальник управления социальной защиты населения администрации Богучанского района;</w:t>
            </w:r>
          </w:p>
          <w:p w:rsidR="0075055A" w:rsidRPr="0075055A" w:rsidRDefault="0075055A" w:rsidP="0075055A">
            <w:pPr>
              <w:spacing w:after="0" w:line="240" w:lineRule="auto"/>
              <w:jc w:val="both"/>
              <w:rPr>
                <w:rFonts w:ascii="Times New Roman" w:hAnsi="Times New Roman"/>
                <w:sz w:val="20"/>
                <w:szCs w:val="20"/>
              </w:rPr>
            </w:pPr>
            <w:r w:rsidRPr="0075055A">
              <w:rPr>
                <w:rFonts w:ascii="Times New Roman" w:hAnsi="Times New Roman"/>
                <w:sz w:val="20"/>
                <w:szCs w:val="20"/>
              </w:rPr>
              <w:t>-И.о. заместителя начальника отдела участковых уполномоченных и подразделения по делам несовершеннолетних Отдела МВД России по Богучанскому району (по согласованию);</w:t>
            </w:r>
          </w:p>
        </w:tc>
      </w:tr>
      <w:tr w:rsidR="0075055A" w:rsidRPr="0075055A" w:rsidTr="00D175B4">
        <w:tc>
          <w:tcPr>
            <w:tcW w:w="3122" w:type="dxa"/>
            <w:shd w:val="clear" w:color="auto" w:fill="auto"/>
          </w:tcPr>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Халидов Халид Исаевич</w:t>
            </w:r>
          </w:p>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Хардикова Тамара Федоровна</w:t>
            </w:r>
          </w:p>
        </w:tc>
        <w:tc>
          <w:tcPr>
            <w:tcW w:w="6766" w:type="dxa"/>
            <w:shd w:val="clear" w:color="auto" w:fill="auto"/>
          </w:tcPr>
          <w:p w:rsidR="0075055A" w:rsidRPr="0075055A" w:rsidRDefault="0075055A" w:rsidP="0075055A">
            <w:pPr>
              <w:spacing w:after="0" w:line="240" w:lineRule="auto"/>
              <w:jc w:val="both"/>
              <w:rPr>
                <w:rFonts w:ascii="Times New Roman" w:hAnsi="Times New Roman"/>
                <w:sz w:val="20"/>
                <w:szCs w:val="20"/>
              </w:rPr>
            </w:pPr>
            <w:r w:rsidRPr="0075055A">
              <w:rPr>
                <w:rFonts w:ascii="Times New Roman" w:hAnsi="Times New Roman"/>
                <w:sz w:val="20"/>
                <w:szCs w:val="20"/>
              </w:rPr>
              <w:t>-Зам.начальника Межрайонной ИФНС РФ № 8 по Красноярскому краю (по согласованию);</w:t>
            </w:r>
          </w:p>
          <w:p w:rsidR="0075055A" w:rsidRPr="0075055A" w:rsidRDefault="0075055A" w:rsidP="0075055A">
            <w:pPr>
              <w:spacing w:after="0" w:line="240" w:lineRule="auto"/>
              <w:jc w:val="both"/>
              <w:rPr>
                <w:rFonts w:ascii="Times New Roman" w:hAnsi="Times New Roman"/>
                <w:sz w:val="20"/>
                <w:szCs w:val="20"/>
              </w:rPr>
            </w:pPr>
            <w:r w:rsidRPr="0075055A">
              <w:rPr>
                <w:rFonts w:ascii="Times New Roman" w:hAnsi="Times New Roman"/>
                <w:sz w:val="20"/>
                <w:szCs w:val="20"/>
              </w:rPr>
              <w:lastRenderedPageBreak/>
              <w:t>-начальник Управления Пенсионного фонда РФ (государственное учреждение) в Богучанском районе Красноярского края (по согласованию);</w:t>
            </w:r>
          </w:p>
        </w:tc>
      </w:tr>
      <w:tr w:rsidR="0075055A" w:rsidRPr="0075055A" w:rsidTr="00D175B4">
        <w:tc>
          <w:tcPr>
            <w:tcW w:w="3122" w:type="dxa"/>
            <w:shd w:val="clear" w:color="auto" w:fill="auto"/>
          </w:tcPr>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lastRenderedPageBreak/>
              <w:t>Зель  Наталья Викторовна</w:t>
            </w:r>
          </w:p>
        </w:tc>
        <w:tc>
          <w:tcPr>
            <w:tcW w:w="6766" w:type="dxa"/>
            <w:shd w:val="clear" w:color="auto" w:fill="auto"/>
          </w:tcPr>
          <w:p w:rsidR="0075055A" w:rsidRPr="0075055A" w:rsidRDefault="0075055A" w:rsidP="0075055A">
            <w:pPr>
              <w:spacing w:after="0" w:line="240" w:lineRule="auto"/>
              <w:jc w:val="both"/>
              <w:rPr>
                <w:rFonts w:ascii="Times New Roman" w:hAnsi="Times New Roman"/>
                <w:sz w:val="20"/>
                <w:szCs w:val="20"/>
              </w:rPr>
            </w:pPr>
            <w:r w:rsidRPr="0075055A">
              <w:rPr>
                <w:rFonts w:ascii="Times New Roman" w:hAnsi="Times New Roman"/>
                <w:sz w:val="20"/>
                <w:szCs w:val="20"/>
              </w:rPr>
              <w:t>-директор филиала № 9 Красноярского регионального отделения Фонда социального страхования Российской Федерации (по согласованию);</w:t>
            </w:r>
          </w:p>
        </w:tc>
      </w:tr>
      <w:tr w:rsidR="0075055A" w:rsidRPr="0075055A" w:rsidTr="00D175B4">
        <w:tc>
          <w:tcPr>
            <w:tcW w:w="3122" w:type="dxa"/>
            <w:shd w:val="clear" w:color="auto" w:fill="auto"/>
          </w:tcPr>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Басловяк Светлана Васильевна</w:t>
            </w:r>
          </w:p>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Метляева Вера Петровна</w:t>
            </w:r>
          </w:p>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Черкашин</w:t>
            </w:r>
          </w:p>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Александр  Сергеевич</w:t>
            </w:r>
          </w:p>
        </w:tc>
        <w:tc>
          <w:tcPr>
            <w:tcW w:w="6766" w:type="dxa"/>
            <w:shd w:val="clear" w:color="auto" w:fill="auto"/>
          </w:tcPr>
          <w:p w:rsidR="0075055A" w:rsidRPr="0075055A" w:rsidRDefault="0075055A" w:rsidP="0075055A">
            <w:pPr>
              <w:spacing w:after="0" w:line="240" w:lineRule="auto"/>
              <w:jc w:val="both"/>
              <w:rPr>
                <w:rFonts w:ascii="Times New Roman" w:hAnsi="Times New Roman"/>
                <w:sz w:val="20"/>
                <w:szCs w:val="20"/>
              </w:rPr>
            </w:pPr>
            <w:r w:rsidRPr="0075055A">
              <w:rPr>
                <w:rFonts w:ascii="Times New Roman" w:hAnsi="Times New Roman"/>
                <w:sz w:val="20"/>
                <w:szCs w:val="20"/>
              </w:rPr>
              <w:t>-директор КГКУ Центр занятости населения Богучанского района (по согласованию);</w:t>
            </w:r>
          </w:p>
          <w:p w:rsidR="0075055A" w:rsidRPr="0075055A" w:rsidRDefault="0075055A" w:rsidP="0075055A">
            <w:pPr>
              <w:spacing w:after="0" w:line="240" w:lineRule="auto"/>
              <w:jc w:val="both"/>
              <w:rPr>
                <w:rFonts w:ascii="Times New Roman" w:hAnsi="Times New Roman"/>
                <w:sz w:val="20"/>
                <w:szCs w:val="20"/>
              </w:rPr>
            </w:pPr>
            <w:r w:rsidRPr="0075055A">
              <w:rPr>
                <w:rFonts w:ascii="Times New Roman" w:hAnsi="Times New Roman"/>
                <w:sz w:val="20"/>
                <w:szCs w:val="20"/>
              </w:rPr>
              <w:t>-главный редактор КГАУ «Редакция газеты «Ангарская правда» (по согласованию);</w:t>
            </w:r>
          </w:p>
          <w:p w:rsidR="0075055A" w:rsidRPr="0075055A" w:rsidRDefault="0075055A" w:rsidP="0075055A">
            <w:pPr>
              <w:spacing w:after="0" w:line="240" w:lineRule="auto"/>
              <w:jc w:val="both"/>
              <w:rPr>
                <w:rFonts w:ascii="Times New Roman" w:hAnsi="Times New Roman"/>
                <w:sz w:val="20"/>
                <w:szCs w:val="20"/>
              </w:rPr>
            </w:pPr>
            <w:r w:rsidRPr="0075055A">
              <w:rPr>
                <w:rFonts w:ascii="Times New Roman" w:hAnsi="Times New Roman"/>
                <w:sz w:val="20"/>
                <w:szCs w:val="20"/>
              </w:rPr>
              <w:t>-главный редактор ООО «Спектр-Богучаны» (по согласованию);</w:t>
            </w:r>
          </w:p>
          <w:p w:rsidR="0075055A" w:rsidRPr="0075055A" w:rsidRDefault="0075055A" w:rsidP="0075055A">
            <w:pPr>
              <w:spacing w:after="0" w:line="240" w:lineRule="auto"/>
              <w:jc w:val="both"/>
              <w:rPr>
                <w:rFonts w:ascii="Times New Roman" w:hAnsi="Times New Roman"/>
                <w:sz w:val="20"/>
                <w:szCs w:val="20"/>
              </w:rPr>
            </w:pPr>
          </w:p>
        </w:tc>
      </w:tr>
      <w:tr w:rsidR="0075055A" w:rsidRPr="0075055A" w:rsidTr="00D175B4">
        <w:tc>
          <w:tcPr>
            <w:tcW w:w="3122" w:type="dxa"/>
            <w:shd w:val="clear" w:color="auto" w:fill="auto"/>
          </w:tcPr>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 xml:space="preserve">Кузовкин Александр Олегович        </w:t>
            </w:r>
          </w:p>
        </w:tc>
        <w:tc>
          <w:tcPr>
            <w:tcW w:w="6766" w:type="dxa"/>
            <w:shd w:val="clear" w:color="auto" w:fill="auto"/>
          </w:tcPr>
          <w:p w:rsidR="0075055A" w:rsidRPr="0075055A" w:rsidRDefault="0075055A" w:rsidP="0075055A">
            <w:pPr>
              <w:spacing w:after="0" w:line="240" w:lineRule="auto"/>
              <w:jc w:val="both"/>
              <w:rPr>
                <w:rFonts w:ascii="Times New Roman" w:hAnsi="Times New Roman"/>
                <w:sz w:val="20"/>
                <w:szCs w:val="20"/>
              </w:rPr>
            </w:pPr>
            <w:r w:rsidRPr="0075055A">
              <w:rPr>
                <w:rFonts w:ascii="Times New Roman" w:hAnsi="Times New Roman"/>
                <w:sz w:val="20"/>
                <w:szCs w:val="20"/>
              </w:rPr>
              <w:t>-начальник  отделения по вопросам  миграции   отдела  МВД России  по  Богучанскому району (по согласованию);</w:t>
            </w:r>
          </w:p>
        </w:tc>
      </w:tr>
      <w:tr w:rsidR="0075055A" w:rsidRPr="0075055A" w:rsidTr="00D175B4">
        <w:tc>
          <w:tcPr>
            <w:tcW w:w="3122" w:type="dxa"/>
            <w:shd w:val="clear" w:color="auto" w:fill="auto"/>
          </w:tcPr>
          <w:p w:rsidR="0075055A" w:rsidRPr="0075055A" w:rsidRDefault="0075055A" w:rsidP="0075055A">
            <w:pPr>
              <w:spacing w:after="0" w:line="240" w:lineRule="auto"/>
              <w:rPr>
                <w:rFonts w:ascii="Times New Roman" w:hAnsi="Times New Roman"/>
                <w:sz w:val="20"/>
                <w:szCs w:val="20"/>
              </w:rPr>
            </w:pPr>
            <w:r w:rsidRPr="0075055A">
              <w:rPr>
                <w:rFonts w:ascii="Times New Roman" w:hAnsi="Times New Roman"/>
                <w:sz w:val="20"/>
                <w:szCs w:val="20"/>
              </w:rPr>
              <w:t>Шигина Ирина Леонидовна</w:t>
            </w:r>
          </w:p>
        </w:tc>
        <w:tc>
          <w:tcPr>
            <w:tcW w:w="6766" w:type="dxa"/>
            <w:shd w:val="clear" w:color="auto" w:fill="auto"/>
          </w:tcPr>
          <w:p w:rsidR="0075055A" w:rsidRPr="0075055A" w:rsidRDefault="0075055A" w:rsidP="0075055A">
            <w:pPr>
              <w:spacing w:after="0" w:line="240" w:lineRule="auto"/>
              <w:jc w:val="both"/>
              <w:rPr>
                <w:rFonts w:ascii="Times New Roman" w:hAnsi="Times New Roman"/>
                <w:sz w:val="20"/>
                <w:szCs w:val="20"/>
              </w:rPr>
            </w:pPr>
            <w:r w:rsidRPr="0075055A">
              <w:rPr>
                <w:rFonts w:ascii="Times New Roman" w:hAnsi="Times New Roman"/>
                <w:sz w:val="20"/>
                <w:szCs w:val="20"/>
              </w:rPr>
              <w:t>-руководитель Территориального отдела в Богучанском районе Управления Федеральной службы по надзору в сфере защиты прав потребителей и благополучия человека по Красноярскому краю (по согласованию).</w:t>
            </w:r>
          </w:p>
        </w:tc>
      </w:tr>
    </w:tbl>
    <w:p w:rsidR="00773BEE" w:rsidRDefault="00773BEE" w:rsidP="00F34678">
      <w:pPr>
        <w:pStyle w:val="ConsPlusTitle"/>
        <w:ind w:left="720"/>
        <w:jc w:val="both"/>
        <w:rPr>
          <w:rFonts w:ascii="Times New Roman" w:hAnsi="Times New Roman" w:cs="Times New Roman"/>
          <w:b w:val="0"/>
        </w:rPr>
      </w:pPr>
    </w:p>
    <w:p w:rsidR="00BE2FA8" w:rsidRDefault="00BE2FA8" w:rsidP="00BE2FA8">
      <w:pPr>
        <w:spacing w:after="0" w:line="240" w:lineRule="auto"/>
        <w:jc w:val="center"/>
        <w:rPr>
          <w:rFonts w:ascii="Times New Roman" w:hAnsi="Times New Roman"/>
          <w:bCs/>
          <w:sz w:val="18"/>
          <w:szCs w:val="18"/>
        </w:rPr>
      </w:pPr>
      <w:r w:rsidRPr="00BE2FA8">
        <w:rPr>
          <w:rFonts w:ascii="Times New Roman" w:hAnsi="Times New Roman"/>
          <w:bCs/>
          <w:sz w:val="18"/>
          <w:szCs w:val="18"/>
        </w:rPr>
        <w:t>АДМИНИСТРАЦИЯ БОГУЧАНСКОГО РАЙОНА</w:t>
      </w:r>
    </w:p>
    <w:p w:rsidR="00BE2FA8" w:rsidRPr="00BE2FA8" w:rsidRDefault="00BE2FA8" w:rsidP="00BE2FA8">
      <w:pPr>
        <w:spacing w:after="0" w:line="240" w:lineRule="auto"/>
        <w:jc w:val="center"/>
        <w:rPr>
          <w:rFonts w:ascii="Times New Roman" w:hAnsi="Times New Roman"/>
          <w:bCs/>
          <w:sz w:val="18"/>
          <w:szCs w:val="18"/>
        </w:rPr>
      </w:pPr>
      <w:r w:rsidRPr="00BE2FA8">
        <w:rPr>
          <w:rFonts w:ascii="Times New Roman" w:hAnsi="Times New Roman"/>
          <w:sz w:val="18"/>
          <w:szCs w:val="18"/>
        </w:rPr>
        <w:t>П О С Т А Н О В Л Е Н И Е</w:t>
      </w:r>
    </w:p>
    <w:p w:rsidR="00BE2FA8" w:rsidRPr="00BE2FA8" w:rsidRDefault="00BE2FA8" w:rsidP="00BE2FA8">
      <w:pPr>
        <w:spacing w:after="0" w:line="240" w:lineRule="auto"/>
        <w:jc w:val="both"/>
        <w:rPr>
          <w:rFonts w:ascii="Times New Roman" w:hAnsi="Times New Roman"/>
          <w:bCs/>
          <w:sz w:val="20"/>
          <w:szCs w:val="20"/>
        </w:rPr>
      </w:pPr>
      <w:r w:rsidRPr="00BE2FA8">
        <w:rPr>
          <w:rFonts w:ascii="Times New Roman" w:hAnsi="Times New Roman"/>
          <w:bCs/>
          <w:sz w:val="20"/>
          <w:szCs w:val="20"/>
        </w:rPr>
        <w:t xml:space="preserve">05.09 .2017                               </w:t>
      </w:r>
      <w:r>
        <w:rPr>
          <w:rFonts w:ascii="Times New Roman" w:hAnsi="Times New Roman"/>
          <w:bCs/>
          <w:sz w:val="20"/>
          <w:szCs w:val="20"/>
        </w:rPr>
        <w:t xml:space="preserve">                               </w:t>
      </w:r>
      <w:r w:rsidRPr="00BE2FA8">
        <w:rPr>
          <w:rFonts w:ascii="Times New Roman" w:hAnsi="Times New Roman"/>
          <w:bCs/>
          <w:sz w:val="20"/>
          <w:szCs w:val="20"/>
        </w:rPr>
        <w:t xml:space="preserve"> с. Богучаны</w:t>
      </w:r>
      <w:r w:rsidRPr="00BE2FA8">
        <w:rPr>
          <w:rFonts w:ascii="Times New Roman" w:hAnsi="Times New Roman"/>
          <w:bCs/>
          <w:sz w:val="20"/>
          <w:szCs w:val="20"/>
        </w:rPr>
        <w:tab/>
      </w:r>
      <w:r w:rsidRPr="00BE2FA8">
        <w:rPr>
          <w:rFonts w:ascii="Times New Roman" w:hAnsi="Times New Roman"/>
          <w:bCs/>
          <w:sz w:val="20"/>
          <w:szCs w:val="20"/>
        </w:rPr>
        <w:tab/>
      </w:r>
      <w:r w:rsidRPr="00BE2FA8">
        <w:rPr>
          <w:rFonts w:ascii="Times New Roman" w:hAnsi="Times New Roman"/>
          <w:bCs/>
          <w:sz w:val="20"/>
          <w:szCs w:val="20"/>
        </w:rPr>
        <w:tab/>
      </w:r>
      <w:r w:rsidRPr="00BE2FA8">
        <w:rPr>
          <w:rFonts w:ascii="Times New Roman" w:hAnsi="Times New Roman"/>
          <w:bCs/>
          <w:sz w:val="20"/>
          <w:szCs w:val="20"/>
        </w:rPr>
        <w:tab/>
        <w:t>№</w:t>
      </w:r>
      <w:r>
        <w:rPr>
          <w:rFonts w:ascii="Times New Roman" w:hAnsi="Times New Roman"/>
          <w:bCs/>
          <w:sz w:val="20"/>
          <w:szCs w:val="20"/>
        </w:rPr>
        <w:t xml:space="preserve"> </w:t>
      </w:r>
      <w:r w:rsidRPr="00BE2FA8">
        <w:rPr>
          <w:rFonts w:ascii="Times New Roman" w:hAnsi="Times New Roman"/>
          <w:bCs/>
          <w:sz w:val="20"/>
          <w:szCs w:val="20"/>
        </w:rPr>
        <w:t>988-П</w:t>
      </w:r>
    </w:p>
    <w:p w:rsidR="00BE2FA8" w:rsidRDefault="00BE2FA8" w:rsidP="00BE2FA8">
      <w:pPr>
        <w:spacing w:after="0" w:line="240" w:lineRule="auto"/>
        <w:jc w:val="center"/>
        <w:rPr>
          <w:rFonts w:ascii="Times New Roman" w:hAnsi="Times New Roman"/>
          <w:sz w:val="20"/>
          <w:szCs w:val="20"/>
        </w:rPr>
      </w:pPr>
    </w:p>
    <w:p w:rsidR="00BE2FA8" w:rsidRPr="00BE2FA8" w:rsidRDefault="00BE2FA8" w:rsidP="00BE2FA8">
      <w:pPr>
        <w:spacing w:after="0" w:line="240" w:lineRule="auto"/>
        <w:jc w:val="center"/>
        <w:rPr>
          <w:rFonts w:ascii="Times New Roman" w:hAnsi="Times New Roman"/>
          <w:bCs/>
          <w:sz w:val="20"/>
          <w:szCs w:val="20"/>
        </w:rPr>
      </w:pPr>
      <w:r w:rsidRPr="00BE2FA8">
        <w:rPr>
          <w:rFonts w:ascii="Times New Roman" w:hAnsi="Times New Roman"/>
          <w:bCs/>
          <w:sz w:val="20"/>
          <w:szCs w:val="20"/>
        </w:rPr>
        <w:t>О подготовке проекта планировки и проекта межевания территории, предусматривающего размещение линейного объекта</w:t>
      </w:r>
    </w:p>
    <w:p w:rsidR="00BE2FA8" w:rsidRPr="00BE2FA8" w:rsidRDefault="00BE2FA8" w:rsidP="00BE2FA8">
      <w:pPr>
        <w:spacing w:after="0" w:line="240" w:lineRule="auto"/>
        <w:ind w:firstLine="708"/>
        <w:jc w:val="both"/>
        <w:rPr>
          <w:rFonts w:ascii="Times New Roman" w:hAnsi="Times New Roman"/>
          <w:bCs/>
          <w:sz w:val="20"/>
          <w:szCs w:val="20"/>
        </w:rPr>
      </w:pPr>
    </w:p>
    <w:p w:rsidR="00BE2FA8" w:rsidRPr="00BE2FA8" w:rsidRDefault="00BE2FA8" w:rsidP="00BE2FA8">
      <w:pPr>
        <w:spacing w:after="0" w:line="240" w:lineRule="auto"/>
        <w:ind w:firstLine="708"/>
        <w:jc w:val="both"/>
        <w:rPr>
          <w:rFonts w:ascii="Times New Roman" w:hAnsi="Times New Roman"/>
          <w:bCs/>
          <w:sz w:val="20"/>
          <w:szCs w:val="20"/>
        </w:rPr>
      </w:pPr>
      <w:r w:rsidRPr="00BE2FA8">
        <w:rPr>
          <w:rFonts w:ascii="Times New Roman" w:hAnsi="Times New Roman"/>
          <w:sz w:val="20"/>
          <w:szCs w:val="20"/>
        </w:rPr>
        <w:t>На основании Федерального закона «Об общих принципах организации местного самоуправления в Российской Федерации» от 06.10.2003  № 131-ФЗ,</w:t>
      </w:r>
      <w:r w:rsidRPr="00BE2FA8">
        <w:rPr>
          <w:rFonts w:ascii="Times New Roman" w:hAnsi="Times New Roman"/>
          <w:bCs/>
          <w:sz w:val="20"/>
          <w:szCs w:val="20"/>
        </w:rPr>
        <w:t xml:space="preserve"> в соответствии со ст.ст. 42, 43, 45, 46 Градостроительного   кодекса   Российской   Федерации  от  29.12.2004 года № 190 - ФЗ, ст.ст.   7, 43, 47  Устава Богучанского района Красноярского края, на основании предложения Общества с ограниченной ответственностью «ГеоКад-А» о подготовке проекта планировки и проекта межевания территории, </w:t>
      </w:r>
      <w:r w:rsidRPr="00BE2FA8">
        <w:rPr>
          <w:rFonts w:ascii="Times New Roman" w:hAnsi="Times New Roman"/>
          <w:sz w:val="20"/>
          <w:szCs w:val="20"/>
        </w:rPr>
        <w:t xml:space="preserve"> </w:t>
      </w:r>
      <w:r w:rsidRPr="00BE2FA8">
        <w:rPr>
          <w:rFonts w:ascii="Times New Roman" w:hAnsi="Times New Roman"/>
          <w:bCs/>
          <w:sz w:val="20"/>
          <w:szCs w:val="20"/>
        </w:rPr>
        <w:t xml:space="preserve"> </w:t>
      </w:r>
    </w:p>
    <w:p w:rsidR="00BE2FA8" w:rsidRDefault="00BE2FA8" w:rsidP="00BE2FA8">
      <w:pPr>
        <w:spacing w:after="0" w:line="240" w:lineRule="auto"/>
        <w:ind w:firstLine="708"/>
        <w:jc w:val="both"/>
        <w:rPr>
          <w:rFonts w:ascii="Times New Roman" w:hAnsi="Times New Roman"/>
          <w:bCs/>
          <w:sz w:val="20"/>
          <w:szCs w:val="20"/>
        </w:rPr>
      </w:pPr>
      <w:r w:rsidRPr="00BE2FA8">
        <w:rPr>
          <w:rFonts w:ascii="Times New Roman" w:hAnsi="Times New Roman"/>
          <w:bCs/>
          <w:sz w:val="20"/>
          <w:szCs w:val="20"/>
        </w:rPr>
        <w:t>ПОСТАНОВЛЯЮ:</w:t>
      </w:r>
    </w:p>
    <w:p w:rsidR="00BE2FA8" w:rsidRPr="00BE2FA8" w:rsidRDefault="00BE2FA8" w:rsidP="00BE2FA8">
      <w:pPr>
        <w:spacing w:after="0" w:line="240" w:lineRule="auto"/>
        <w:ind w:firstLine="708"/>
        <w:jc w:val="both"/>
        <w:rPr>
          <w:rFonts w:ascii="Times New Roman" w:hAnsi="Times New Roman"/>
          <w:bCs/>
          <w:sz w:val="20"/>
          <w:szCs w:val="20"/>
        </w:rPr>
      </w:pPr>
      <w:r w:rsidRPr="00BE2FA8">
        <w:rPr>
          <w:rFonts w:ascii="Times New Roman" w:hAnsi="Times New Roman"/>
          <w:bCs/>
          <w:sz w:val="20"/>
          <w:szCs w:val="20"/>
        </w:rPr>
        <w:t xml:space="preserve">1. Принять предложение Общества с ограниченной ответственностью «ГеоКад-А» о разработке документации по планировке территории (проект планировки и проект межевания территории) для  размещения линейных объектов  «Внешнее электроснабжение ТП 10 кВ АО Краслесинвест от ЗРУ 10 кВ ПС 220 кВ «Приангарская». </w:t>
      </w:r>
    </w:p>
    <w:p w:rsidR="00BE2FA8" w:rsidRPr="00BE2FA8" w:rsidRDefault="00BE2FA8" w:rsidP="00BE2FA8">
      <w:pPr>
        <w:tabs>
          <w:tab w:val="left" w:pos="709"/>
        </w:tabs>
        <w:spacing w:after="0" w:line="240" w:lineRule="auto"/>
        <w:ind w:firstLine="708"/>
        <w:jc w:val="both"/>
        <w:rPr>
          <w:rFonts w:ascii="Times New Roman" w:hAnsi="Times New Roman"/>
          <w:bCs/>
          <w:sz w:val="20"/>
          <w:szCs w:val="20"/>
        </w:rPr>
      </w:pPr>
      <w:r w:rsidRPr="00BE2FA8">
        <w:rPr>
          <w:rFonts w:ascii="Times New Roman" w:hAnsi="Times New Roman"/>
          <w:bCs/>
          <w:sz w:val="20"/>
          <w:szCs w:val="20"/>
        </w:rPr>
        <w:t xml:space="preserve">2. Отделу </w:t>
      </w:r>
      <w:r w:rsidRPr="00BE2FA8">
        <w:rPr>
          <w:rFonts w:ascii="Times New Roman" w:hAnsi="Times New Roman"/>
          <w:sz w:val="20"/>
          <w:szCs w:val="20"/>
        </w:rPr>
        <w:t xml:space="preserve">правового, кадрового и документационного обеспечения </w:t>
      </w:r>
      <w:r w:rsidRPr="00BE2FA8">
        <w:rPr>
          <w:rFonts w:ascii="Times New Roman" w:hAnsi="Times New Roman"/>
          <w:bCs/>
          <w:sz w:val="20"/>
          <w:szCs w:val="20"/>
        </w:rPr>
        <w:t>Администрации Богучанского района довести настоящее постановление до сведения населения через газету «Официальный вестник Богучанского района» и разместить информацию о принятии настоящего постановления на официальном сайте муниципального образования Богучанский район в информационно-телекоммуникационной сети «Интернет».</w:t>
      </w:r>
    </w:p>
    <w:p w:rsidR="00BE2FA8" w:rsidRPr="00BE2FA8" w:rsidRDefault="00BE2FA8" w:rsidP="00BE2FA8">
      <w:pPr>
        <w:spacing w:after="0" w:line="240" w:lineRule="auto"/>
        <w:ind w:firstLine="708"/>
        <w:jc w:val="both"/>
        <w:rPr>
          <w:rFonts w:ascii="Times New Roman" w:hAnsi="Times New Roman"/>
          <w:bCs/>
          <w:sz w:val="20"/>
          <w:szCs w:val="20"/>
        </w:rPr>
      </w:pPr>
      <w:r w:rsidRPr="00BE2FA8">
        <w:rPr>
          <w:rFonts w:ascii="Times New Roman" w:hAnsi="Times New Roman"/>
          <w:bCs/>
          <w:sz w:val="20"/>
          <w:szCs w:val="20"/>
        </w:rPr>
        <w:t xml:space="preserve">3. Контроль   за    исполнением   настоящего   постановления   возложить на Первого  заместителя     Главы    Богучанского    района     В.Ю. Карнаухова.  </w:t>
      </w:r>
    </w:p>
    <w:p w:rsidR="00BE2FA8" w:rsidRPr="00BE2FA8" w:rsidRDefault="00BE2FA8" w:rsidP="00BE2FA8">
      <w:pPr>
        <w:tabs>
          <w:tab w:val="left" w:pos="709"/>
        </w:tabs>
        <w:spacing w:after="0" w:line="240" w:lineRule="auto"/>
        <w:ind w:firstLine="708"/>
        <w:jc w:val="both"/>
        <w:rPr>
          <w:rFonts w:ascii="Times New Roman" w:hAnsi="Times New Roman"/>
          <w:bCs/>
          <w:sz w:val="20"/>
          <w:szCs w:val="20"/>
        </w:rPr>
      </w:pPr>
      <w:r w:rsidRPr="00BE2FA8">
        <w:rPr>
          <w:rFonts w:ascii="Times New Roman" w:hAnsi="Times New Roman"/>
          <w:bCs/>
          <w:sz w:val="20"/>
          <w:szCs w:val="20"/>
        </w:rPr>
        <w:t xml:space="preserve">4. Постановление вступает в силу со дня, следующего за днем </w:t>
      </w:r>
      <w:r w:rsidRPr="00BE2FA8">
        <w:rPr>
          <w:rFonts w:ascii="Times New Roman" w:hAnsi="Times New Roman"/>
          <w:bCs/>
          <w:color w:val="FF0000"/>
          <w:sz w:val="20"/>
          <w:szCs w:val="20"/>
        </w:rPr>
        <w:t xml:space="preserve"> </w:t>
      </w:r>
      <w:r w:rsidRPr="00BE2FA8">
        <w:rPr>
          <w:rFonts w:ascii="Times New Roman" w:hAnsi="Times New Roman"/>
          <w:bCs/>
          <w:sz w:val="20"/>
          <w:szCs w:val="20"/>
        </w:rPr>
        <w:t>опубликования в газете «Официальный вестник Богучанского района».</w:t>
      </w:r>
    </w:p>
    <w:p w:rsidR="00BE2FA8" w:rsidRPr="00BE2FA8" w:rsidRDefault="00BE2FA8" w:rsidP="00BE2FA8">
      <w:pPr>
        <w:tabs>
          <w:tab w:val="left" w:pos="709"/>
        </w:tabs>
        <w:spacing w:after="0" w:line="240" w:lineRule="auto"/>
        <w:jc w:val="both"/>
        <w:rPr>
          <w:rFonts w:ascii="Times New Roman" w:hAnsi="Times New Roman"/>
          <w:bCs/>
          <w:sz w:val="20"/>
          <w:szCs w:val="20"/>
        </w:rPr>
      </w:pPr>
    </w:p>
    <w:p w:rsidR="00BE2FA8" w:rsidRDefault="00BE2FA8" w:rsidP="00BE2FA8">
      <w:pPr>
        <w:spacing w:after="0" w:line="240" w:lineRule="auto"/>
        <w:jc w:val="both"/>
        <w:rPr>
          <w:rFonts w:ascii="Times New Roman" w:hAnsi="Times New Roman"/>
          <w:bCs/>
          <w:sz w:val="20"/>
          <w:szCs w:val="20"/>
        </w:rPr>
      </w:pPr>
      <w:r w:rsidRPr="00BE2FA8">
        <w:rPr>
          <w:rFonts w:ascii="Times New Roman" w:hAnsi="Times New Roman"/>
          <w:bCs/>
          <w:sz w:val="20"/>
          <w:szCs w:val="20"/>
        </w:rPr>
        <w:t>Глава Богучанского  района</w:t>
      </w:r>
      <w:r w:rsidRPr="00BE2FA8">
        <w:rPr>
          <w:rFonts w:ascii="Times New Roman" w:hAnsi="Times New Roman"/>
          <w:bCs/>
          <w:sz w:val="20"/>
          <w:szCs w:val="20"/>
        </w:rPr>
        <w:tab/>
      </w:r>
      <w:r w:rsidRPr="00BE2FA8">
        <w:rPr>
          <w:rFonts w:ascii="Times New Roman" w:hAnsi="Times New Roman"/>
          <w:bCs/>
          <w:sz w:val="20"/>
          <w:szCs w:val="20"/>
        </w:rPr>
        <w:tab/>
      </w:r>
      <w:r w:rsidRPr="00BE2FA8">
        <w:rPr>
          <w:rFonts w:ascii="Times New Roman" w:hAnsi="Times New Roman"/>
          <w:bCs/>
          <w:sz w:val="20"/>
          <w:szCs w:val="20"/>
        </w:rPr>
        <w:tab/>
        <w:t xml:space="preserve">                                          </w:t>
      </w:r>
      <w:r>
        <w:rPr>
          <w:rFonts w:ascii="Times New Roman" w:hAnsi="Times New Roman"/>
          <w:bCs/>
          <w:sz w:val="20"/>
          <w:szCs w:val="20"/>
        </w:rPr>
        <w:t xml:space="preserve">                                  </w:t>
      </w:r>
      <w:r w:rsidRPr="00BE2FA8">
        <w:rPr>
          <w:rFonts w:ascii="Times New Roman" w:hAnsi="Times New Roman"/>
          <w:bCs/>
          <w:sz w:val="20"/>
          <w:szCs w:val="20"/>
        </w:rPr>
        <w:t>А.В. Бахтин</w:t>
      </w:r>
    </w:p>
    <w:p w:rsidR="00BE2FA8" w:rsidRDefault="00BE2FA8" w:rsidP="00BE2FA8">
      <w:pPr>
        <w:spacing w:after="0" w:line="240" w:lineRule="auto"/>
        <w:jc w:val="both"/>
        <w:rPr>
          <w:rFonts w:ascii="Times New Roman" w:hAnsi="Times New Roman"/>
          <w:bCs/>
          <w:sz w:val="20"/>
          <w:szCs w:val="20"/>
        </w:rPr>
      </w:pPr>
    </w:p>
    <w:p w:rsidR="00BE2FA8" w:rsidRPr="00BE2FA8" w:rsidRDefault="00BE2FA8" w:rsidP="00BE2FA8">
      <w:pPr>
        <w:spacing w:after="0" w:line="240" w:lineRule="auto"/>
        <w:jc w:val="center"/>
        <w:rPr>
          <w:rFonts w:ascii="Times New Roman" w:hAnsi="Times New Roman"/>
          <w:sz w:val="18"/>
          <w:szCs w:val="18"/>
        </w:rPr>
      </w:pPr>
      <w:r w:rsidRPr="00BE2FA8">
        <w:rPr>
          <w:rFonts w:ascii="Times New Roman" w:hAnsi="Times New Roman"/>
          <w:sz w:val="18"/>
          <w:szCs w:val="18"/>
        </w:rPr>
        <w:t>АДМИНИСТРАЦИЯ БОГУЧАНСКОГО РАЙОНА</w:t>
      </w:r>
    </w:p>
    <w:p w:rsidR="00BE2FA8" w:rsidRPr="00BE2FA8" w:rsidRDefault="00BE2FA8" w:rsidP="00BE2FA8">
      <w:pPr>
        <w:spacing w:after="0" w:line="240" w:lineRule="auto"/>
        <w:jc w:val="center"/>
        <w:rPr>
          <w:rFonts w:ascii="Times New Roman" w:hAnsi="Times New Roman"/>
          <w:sz w:val="18"/>
          <w:szCs w:val="18"/>
        </w:rPr>
      </w:pPr>
      <w:r w:rsidRPr="00BE2FA8">
        <w:rPr>
          <w:rFonts w:ascii="Times New Roman" w:hAnsi="Times New Roman"/>
          <w:sz w:val="18"/>
          <w:szCs w:val="18"/>
        </w:rPr>
        <w:t>ПОСТАНОВЛЕНИЕ</w:t>
      </w:r>
    </w:p>
    <w:p w:rsidR="00BE2FA8" w:rsidRPr="00BE2FA8" w:rsidRDefault="00BE2FA8" w:rsidP="00BE2FA8">
      <w:pPr>
        <w:spacing w:after="0" w:line="240" w:lineRule="auto"/>
        <w:jc w:val="both"/>
        <w:rPr>
          <w:rFonts w:ascii="Times New Roman" w:hAnsi="Times New Roman"/>
          <w:sz w:val="20"/>
          <w:szCs w:val="20"/>
        </w:rPr>
      </w:pPr>
      <w:r w:rsidRPr="00BE2FA8">
        <w:rPr>
          <w:rFonts w:ascii="Times New Roman" w:hAnsi="Times New Roman"/>
          <w:sz w:val="20"/>
          <w:szCs w:val="20"/>
        </w:rPr>
        <w:t xml:space="preserve"> 08.09.2017                              </w:t>
      </w:r>
      <w:r>
        <w:rPr>
          <w:rFonts w:ascii="Times New Roman" w:hAnsi="Times New Roman"/>
          <w:sz w:val="20"/>
          <w:szCs w:val="20"/>
        </w:rPr>
        <w:t xml:space="preserve">                                </w:t>
      </w:r>
      <w:r w:rsidRPr="00BE2FA8">
        <w:rPr>
          <w:rFonts w:ascii="Times New Roman" w:hAnsi="Times New Roman"/>
          <w:sz w:val="20"/>
          <w:szCs w:val="20"/>
        </w:rPr>
        <w:t xml:space="preserve"> с. Богучаны                                    </w:t>
      </w:r>
      <w:r>
        <w:rPr>
          <w:rFonts w:ascii="Times New Roman" w:hAnsi="Times New Roman"/>
          <w:sz w:val="20"/>
          <w:szCs w:val="20"/>
        </w:rPr>
        <w:t xml:space="preserve">                             </w:t>
      </w:r>
      <w:r w:rsidRPr="00BE2FA8">
        <w:rPr>
          <w:rFonts w:ascii="Times New Roman" w:hAnsi="Times New Roman"/>
          <w:sz w:val="20"/>
          <w:szCs w:val="20"/>
        </w:rPr>
        <w:t xml:space="preserve"> № 994-п     </w:t>
      </w:r>
    </w:p>
    <w:p w:rsidR="00BE2FA8" w:rsidRPr="00BE2FA8" w:rsidRDefault="00BE2FA8" w:rsidP="00BE2FA8">
      <w:pPr>
        <w:spacing w:after="0" w:line="240" w:lineRule="auto"/>
        <w:jc w:val="both"/>
        <w:rPr>
          <w:rFonts w:ascii="Times New Roman" w:hAnsi="Times New Roman"/>
          <w:sz w:val="20"/>
          <w:szCs w:val="20"/>
        </w:rPr>
      </w:pPr>
    </w:p>
    <w:p w:rsidR="00BE2FA8" w:rsidRPr="00BE2FA8" w:rsidRDefault="00BE2FA8" w:rsidP="00BE2FA8">
      <w:pPr>
        <w:spacing w:after="0" w:line="240" w:lineRule="auto"/>
        <w:jc w:val="center"/>
        <w:rPr>
          <w:rFonts w:ascii="Times New Roman" w:hAnsi="Times New Roman"/>
          <w:sz w:val="20"/>
          <w:szCs w:val="20"/>
        </w:rPr>
      </w:pPr>
      <w:r w:rsidRPr="00BE2FA8">
        <w:rPr>
          <w:rFonts w:ascii="Times New Roman" w:hAnsi="Times New Roman"/>
          <w:sz w:val="20"/>
          <w:szCs w:val="20"/>
        </w:rPr>
        <w:t>О внесении изменений и дополнений в муниципальную программу Богучанского района «Реформирование и модернизация жилищно-коммунального хозяйства и повышение энергетической эффективности», утвержденную постановлением администрации Богучанского района от 01.11.2013 № 1391-п</w:t>
      </w:r>
    </w:p>
    <w:p w:rsidR="00BE2FA8" w:rsidRPr="00BE2FA8" w:rsidRDefault="00BE2FA8" w:rsidP="00BE2FA8">
      <w:pPr>
        <w:spacing w:after="0" w:line="240" w:lineRule="auto"/>
        <w:ind w:firstLine="720"/>
        <w:jc w:val="both"/>
        <w:rPr>
          <w:rFonts w:ascii="Times New Roman" w:hAnsi="Times New Roman"/>
          <w:sz w:val="20"/>
          <w:szCs w:val="20"/>
        </w:rPr>
      </w:pPr>
    </w:p>
    <w:p w:rsidR="00BE2FA8" w:rsidRPr="00D175B4" w:rsidRDefault="00BE2FA8" w:rsidP="00D175B4">
      <w:pPr>
        <w:spacing w:after="0" w:line="240" w:lineRule="auto"/>
        <w:ind w:firstLine="720"/>
        <w:jc w:val="both"/>
        <w:rPr>
          <w:rFonts w:ascii="Times New Roman" w:hAnsi="Times New Roman"/>
          <w:sz w:val="20"/>
          <w:szCs w:val="20"/>
        </w:rPr>
      </w:pPr>
      <w:r w:rsidRPr="00D175B4">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7,8,43,47 Устава Богучанского района Красноярского края ПОСТАНОВЛЯЮ:</w:t>
      </w:r>
    </w:p>
    <w:p w:rsidR="00BE2FA8" w:rsidRPr="00D175B4" w:rsidRDefault="00BE2FA8" w:rsidP="00D175B4">
      <w:pPr>
        <w:spacing w:after="0" w:line="240" w:lineRule="auto"/>
        <w:ind w:firstLine="720"/>
        <w:jc w:val="both"/>
        <w:rPr>
          <w:rFonts w:ascii="Times New Roman" w:hAnsi="Times New Roman"/>
          <w:sz w:val="20"/>
          <w:szCs w:val="20"/>
        </w:rPr>
      </w:pPr>
      <w:r w:rsidRPr="00D175B4">
        <w:rPr>
          <w:rFonts w:ascii="Times New Roman" w:hAnsi="Times New Roman"/>
          <w:sz w:val="20"/>
          <w:szCs w:val="20"/>
        </w:rPr>
        <w:t>1. Внести в приложение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утвержденную постановлением   администрации Богучанского района  от 01.11.2013 № 1391-п  (далее – муниципальная программа), изменения следующего содержания:</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1.1. В разделе «Паспорт муниципальной программы»:</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а) строку «Соисполнители программы» дополнить словами:</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lastRenderedPageBreak/>
        <w:t xml:space="preserve"> «Администрация Богучанского района»;</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 xml:space="preserve">б) в строке «Перечень подпрограмм и отдельных мероприятий программы» добавить пункт 8 в следующей редакции:  </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«Развитие информационного общества Богучанского района»;</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в) в строке «Цели программы» добавить абзац 3  в следующей редакции: «Обеспечение качественными и доступными услугами связи, а также услугами по предоставлению доступа к информационно-телекоммуникационной инфраструктуре»;</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г) в строке «Задачи программы» добавить пункт 8 в следующей редакции:  «Создание условий для развития услуг связи в малочисленных и труднодоступных населенных пунктах Богучанского района»;</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 xml:space="preserve">д) в строке «Перечень целевых показателей и показатели результативности программы с расшифровкой плановых значений по годам ее реализации, значения целевых показателей на долгосрочный период» добавить абзац 17 в следующей редакции:  </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 xml:space="preserve">«Количество малочисленных и труднодоступных населенных пунктов Богучанского района обеспеченных доступом в сеть Интернет, ранее не имевших эту возможность, составит в 2017 году - 1»; </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 xml:space="preserve">1.2. В разделе «Паспорт муниципальной программы»: в строке «Ресурсное обеспечение  программы»: </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 xml:space="preserve">а) в абзаце первом цифру «1 612 395 197,76» заменить цифрой «1 612 865 615,76»; </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б) в абзаце пятом цифру «262 801 676,56» заменить цифрой «263 272 094,56»;</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 xml:space="preserve">в) в абзаце восьмом  цифру «1 231 370 051,33» заменить цифрой «1 231 482 751,33»; </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 xml:space="preserve">г)  в абзаце двенадцатом цифру «235 170 370,42» заменить цифрой «235 283 070,42»; </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 xml:space="preserve">д)  в абзаце пятнадцатом цифру «200 992 146,43» заменить цифрой «201 349 864,43»; </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е) в абзаце девятнадцатом цифру «27 631 306,14» заменить цифрой «27 989 024,14».</w:t>
      </w:r>
    </w:p>
    <w:p w:rsidR="00BE2FA8" w:rsidRPr="00D175B4" w:rsidRDefault="00BE2FA8" w:rsidP="00D175B4">
      <w:pPr>
        <w:pStyle w:val="afa"/>
        <w:spacing w:after="0" w:line="240" w:lineRule="auto"/>
        <w:ind w:left="0" w:firstLine="720"/>
        <w:jc w:val="both"/>
        <w:rPr>
          <w:rFonts w:ascii="Times New Roman" w:hAnsi="Times New Roman"/>
          <w:sz w:val="20"/>
          <w:szCs w:val="20"/>
        </w:rPr>
      </w:pPr>
      <w:r w:rsidRPr="00D175B4">
        <w:rPr>
          <w:rFonts w:ascii="Times New Roman" w:hAnsi="Times New Roman"/>
          <w:sz w:val="20"/>
          <w:szCs w:val="20"/>
        </w:rPr>
        <w:t>1.3. В разделе 2. «Характеристика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после  абзаца  77 добавить слова в следующей редакции:</w:t>
      </w:r>
    </w:p>
    <w:p w:rsidR="00BE2FA8" w:rsidRPr="00D175B4" w:rsidRDefault="00BE2FA8" w:rsidP="00D175B4">
      <w:pPr>
        <w:spacing w:after="0" w:line="240" w:lineRule="auto"/>
        <w:ind w:firstLine="720"/>
        <w:jc w:val="both"/>
        <w:rPr>
          <w:rFonts w:ascii="Times New Roman" w:hAnsi="Times New Roman"/>
          <w:sz w:val="20"/>
          <w:szCs w:val="20"/>
        </w:rPr>
      </w:pPr>
      <w:r w:rsidRPr="00D175B4">
        <w:rPr>
          <w:rFonts w:ascii="Times New Roman" w:hAnsi="Times New Roman"/>
          <w:sz w:val="20"/>
          <w:szCs w:val="20"/>
        </w:rPr>
        <w:t>Актуальным для жителей района остается вопрос обеспечения качественными и доступными услугами связи, а также услугами по предоставлению доступа к информационно-телекоммуникационной инфраструктуре.</w:t>
      </w:r>
    </w:p>
    <w:p w:rsidR="00BE2FA8" w:rsidRPr="00D175B4" w:rsidRDefault="00BE2FA8" w:rsidP="00D175B4">
      <w:pPr>
        <w:spacing w:after="0" w:line="240" w:lineRule="auto"/>
        <w:ind w:firstLine="720"/>
        <w:jc w:val="both"/>
        <w:rPr>
          <w:rFonts w:ascii="Times New Roman" w:hAnsi="Times New Roman"/>
          <w:color w:val="000000"/>
          <w:sz w:val="20"/>
          <w:szCs w:val="20"/>
        </w:rPr>
      </w:pPr>
      <w:r w:rsidRPr="00D175B4">
        <w:rPr>
          <w:rFonts w:ascii="Times New Roman" w:hAnsi="Times New Roman"/>
          <w:color w:val="000000"/>
          <w:sz w:val="20"/>
          <w:szCs w:val="20"/>
        </w:rPr>
        <w:t xml:space="preserve">В районе действуют три оператора стационарной связи –  «Сибирьтелеком», «Альфаком» и ЗАО «Искра».  Компания «Сибирьтелеком» в рамках расширения и улучшения связи провела замену оборудования на цифровые АТС в ряде населенных пунктов. Организована работа четырех операторов сотовой связи - «Теле2», «Билайн», «МТС» и «Мегафон». Сотовой связью охвачено 26 населенных пунктов, т.е. 90 % от общего количества населенных пунктов района, за исключением </w:t>
      </w:r>
      <w:r w:rsidRPr="00D175B4">
        <w:rPr>
          <w:rFonts w:ascii="Times New Roman" w:hAnsi="Times New Roman"/>
          <w:sz w:val="20"/>
          <w:szCs w:val="20"/>
        </w:rPr>
        <w:t xml:space="preserve"> малочисленных и труднодоступных населенных пунктов Богучанского района.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w:t>
      </w:r>
    </w:p>
    <w:p w:rsidR="00BE2FA8" w:rsidRPr="00D175B4" w:rsidRDefault="00BE2FA8" w:rsidP="00D175B4">
      <w:pPr>
        <w:pStyle w:val="afa"/>
        <w:spacing w:after="0" w:line="240" w:lineRule="auto"/>
        <w:ind w:left="0" w:firstLine="720"/>
        <w:jc w:val="both"/>
        <w:rPr>
          <w:rFonts w:ascii="Times New Roman" w:hAnsi="Times New Roman"/>
          <w:sz w:val="20"/>
          <w:szCs w:val="20"/>
        </w:rPr>
      </w:pPr>
      <w:r w:rsidRPr="00D175B4">
        <w:rPr>
          <w:rFonts w:ascii="Times New Roman" w:hAnsi="Times New Roman"/>
          <w:sz w:val="20"/>
          <w:szCs w:val="20"/>
        </w:rPr>
        <w:t>1.4. В разделе 3. «Приоритеты и цели социально-экономического развития в соответствующей сфере, описание основных целей и задач программы, прогноз развития жилищно-коммунального хозяйства Богучанского района»:</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после  абзаца  5 добавить слова в следующей редакции:</w:t>
      </w:r>
    </w:p>
    <w:p w:rsidR="00BE2FA8" w:rsidRPr="00D175B4" w:rsidRDefault="00BE2FA8" w:rsidP="00D175B4">
      <w:pPr>
        <w:pStyle w:val="1e"/>
        <w:ind w:firstLine="720"/>
        <w:jc w:val="both"/>
        <w:rPr>
          <w:sz w:val="20"/>
        </w:rPr>
      </w:pPr>
      <w:r w:rsidRPr="00D175B4">
        <w:rPr>
          <w:rStyle w:val="afffffffb"/>
          <w:b w:val="0"/>
          <w:sz w:val="20"/>
          <w:szCs w:val="20"/>
        </w:rPr>
        <w:t>Третьим приоритетом</w:t>
      </w:r>
      <w:r w:rsidRPr="00D175B4">
        <w:rPr>
          <w:sz w:val="20"/>
        </w:rPr>
        <w:t xml:space="preserve"> является развитие современной  информационной и телекоммуникационной инфраструктуры.</w:t>
      </w:r>
    </w:p>
    <w:p w:rsidR="00BE2FA8" w:rsidRPr="00D175B4" w:rsidRDefault="00BE2FA8" w:rsidP="00D175B4">
      <w:pPr>
        <w:pStyle w:val="1e"/>
        <w:ind w:firstLine="720"/>
        <w:jc w:val="both"/>
        <w:rPr>
          <w:sz w:val="20"/>
        </w:rPr>
      </w:pPr>
      <w:r w:rsidRPr="00D175B4">
        <w:rPr>
          <w:sz w:val="20"/>
        </w:rPr>
        <w:t xml:space="preserve">Планируется реализовать меры по обеспечению доступности телекоммуникационных услуг для граждан и организаций, оказываемых на основе информационно-телекоммуникационной инфраструктуры. </w:t>
      </w:r>
    </w:p>
    <w:p w:rsidR="00BE2FA8" w:rsidRPr="00D175B4" w:rsidRDefault="00BE2FA8" w:rsidP="00D175B4">
      <w:pPr>
        <w:pStyle w:val="1e"/>
        <w:ind w:firstLine="720"/>
        <w:jc w:val="both"/>
        <w:rPr>
          <w:sz w:val="20"/>
        </w:rPr>
      </w:pPr>
      <w:r w:rsidRPr="00D175B4">
        <w:rPr>
          <w:sz w:val="20"/>
        </w:rPr>
        <w:t>После пункта 2 абзаца 6 добавить пункт 3 в следующей редакции:</w:t>
      </w:r>
    </w:p>
    <w:p w:rsidR="00BE2FA8" w:rsidRPr="00D175B4" w:rsidRDefault="00BE2FA8" w:rsidP="00D175B4">
      <w:pPr>
        <w:tabs>
          <w:tab w:val="left" w:pos="1134"/>
        </w:tabs>
        <w:autoSpaceDE w:val="0"/>
        <w:autoSpaceDN w:val="0"/>
        <w:adjustRightInd w:val="0"/>
        <w:spacing w:after="0" w:line="240" w:lineRule="auto"/>
        <w:ind w:firstLine="720"/>
        <w:jc w:val="both"/>
        <w:outlineLvl w:val="1"/>
        <w:rPr>
          <w:rFonts w:ascii="Times New Roman" w:hAnsi="Times New Roman"/>
          <w:sz w:val="20"/>
          <w:szCs w:val="20"/>
        </w:rPr>
      </w:pPr>
      <w:r w:rsidRPr="00D175B4">
        <w:rPr>
          <w:rFonts w:ascii="Times New Roman" w:hAnsi="Times New Roman"/>
          <w:sz w:val="20"/>
          <w:szCs w:val="20"/>
        </w:rPr>
        <w:t xml:space="preserve">          Обеспечение качественными и доступными услугами связи, а также услугами по предоставлению доступа к информационно-телекоммуникационной инфраструктуре. </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после  абзаца  59 добавить слова в следующей редакции:</w:t>
      </w:r>
    </w:p>
    <w:p w:rsidR="00BE2FA8" w:rsidRPr="00D175B4" w:rsidRDefault="00BE2FA8" w:rsidP="00D175B4">
      <w:pPr>
        <w:pStyle w:val="afa"/>
        <w:spacing w:after="0" w:line="240" w:lineRule="auto"/>
        <w:ind w:left="0" w:firstLine="720"/>
        <w:jc w:val="both"/>
        <w:rPr>
          <w:rFonts w:ascii="Times New Roman" w:hAnsi="Times New Roman"/>
          <w:sz w:val="20"/>
          <w:szCs w:val="20"/>
        </w:rPr>
      </w:pPr>
      <w:r w:rsidRPr="00D175B4">
        <w:rPr>
          <w:rFonts w:ascii="Times New Roman" w:hAnsi="Times New Roman"/>
          <w:sz w:val="20"/>
          <w:szCs w:val="20"/>
        </w:rPr>
        <w:t>Задача 8. Создание условий для развития услуг связи в малочисленных и труднодоступных населенных пунктах Богучанского района.</w:t>
      </w:r>
    </w:p>
    <w:p w:rsidR="00BE2FA8" w:rsidRPr="00D175B4" w:rsidRDefault="00BE2FA8" w:rsidP="00D175B4">
      <w:pPr>
        <w:pStyle w:val="afa"/>
        <w:spacing w:after="0" w:line="240" w:lineRule="auto"/>
        <w:ind w:left="0" w:firstLine="720"/>
        <w:jc w:val="both"/>
        <w:rPr>
          <w:rFonts w:ascii="Times New Roman" w:hAnsi="Times New Roman"/>
          <w:sz w:val="20"/>
          <w:szCs w:val="20"/>
        </w:rPr>
      </w:pPr>
      <w:r w:rsidRPr="00D175B4">
        <w:rPr>
          <w:rFonts w:ascii="Times New Roman" w:hAnsi="Times New Roman"/>
          <w:sz w:val="20"/>
          <w:szCs w:val="20"/>
        </w:rPr>
        <w:t>В рамках данной задачи планируется проведения мероприятий по организации беспроводного широкополосного доступа в сеть Интернет.</w:t>
      </w:r>
    </w:p>
    <w:p w:rsidR="00BE2FA8" w:rsidRPr="00D175B4" w:rsidRDefault="00BE2FA8" w:rsidP="00D175B4">
      <w:pPr>
        <w:pStyle w:val="afa"/>
        <w:spacing w:after="0" w:line="240" w:lineRule="auto"/>
        <w:ind w:left="0" w:firstLine="720"/>
        <w:jc w:val="both"/>
        <w:rPr>
          <w:rFonts w:ascii="Times New Roman" w:hAnsi="Times New Roman"/>
          <w:sz w:val="20"/>
          <w:szCs w:val="20"/>
        </w:rPr>
      </w:pPr>
      <w:r w:rsidRPr="00D175B4">
        <w:rPr>
          <w:rFonts w:ascii="Times New Roman" w:hAnsi="Times New Roman"/>
          <w:sz w:val="20"/>
          <w:szCs w:val="20"/>
        </w:rPr>
        <w:t>Подпрограмма 8. «Развитие информационного общества  Богучанского района».</w:t>
      </w:r>
    </w:p>
    <w:p w:rsidR="00BE2FA8" w:rsidRPr="00D175B4" w:rsidRDefault="00BE2FA8" w:rsidP="00D175B4">
      <w:pPr>
        <w:pStyle w:val="afa"/>
        <w:spacing w:after="0" w:line="240" w:lineRule="auto"/>
        <w:ind w:left="0" w:firstLine="720"/>
        <w:jc w:val="both"/>
        <w:rPr>
          <w:rFonts w:ascii="Times New Roman" w:hAnsi="Times New Roman"/>
          <w:sz w:val="20"/>
          <w:szCs w:val="20"/>
        </w:rPr>
      </w:pPr>
      <w:r w:rsidRPr="00D175B4">
        <w:rPr>
          <w:rFonts w:ascii="Times New Roman" w:hAnsi="Times New Roman"/>
          <w:sz w:val="20"/>
          <w:szCs w:val="20"/>
        </w:rPr>
        <w:t xml:space="preserve">Мероприятие 1. Организация услуг беспроводного широкополосного доступа в сеть Интернет посредствам сети  </w:t>
      </w:r>
      <w:r w:rsidRPr="00D175B4">
        <w:rPr>
          <w:rFonts w:ascii="Times New Roman" w:hAnsi="Times New Roman"/>
          <w:sz w:val="20"/>
          <w:szCs w:val="20"/>
          <w:lang w:val="en-US"/>
        </w:rPr>
        <w:t>Wi</w:t>
      </w:r>
      <w:r w:rsidRPr="00D175B4">
        <w:rPr>
          <w:rFonts w:ascii="Times New Roman" w:hAnsi="Times New Roman"/>
          <w:sz w:val="20"/>
          <w:szCs w:val="20"/>
        </w:rPr>
        <w:t>-</w:t>
      </w:r>
      <w:r w:rsidRPr="00D175B4">
        <w:rPr>
          <w:rFonts w:ascii="Times New Roman" w:hAnsi="Times New Roman"/>
          <w:sz w:val="20"/>
          <w:szCs w:val="20"/>
          <w:lang w:val="en-US"/>
        </w:rPr>
        <w:t>Fi</w:t>
      </w:r>
      <w:r w:rsidRPr="00D175B4">
        <w:rPr>
          <w:rFonts w:ascii="Times New Roman" w:hAnsi="Times New Roman"/>
          <w:sz w:val="20"/>
          <w:szCs w:val="20"/>
        </w:rPr>
        <w:t xml:space="preserve">  в п.Беляки.</w:t>
      </w:r>
      <w:r w:rsidRPr="00D175B4">
        <w:rPr>
          <w:rFonts w:ascii="Times New Roman" w:hAnsi="Times New Roman"/>
          <w:sz w:val="20"/>
          <w:szCs w:val="20"/>
          <w:highlight w:val="yellow"/>
        </w:rPr>
        <w:t xml:space="preserve">                                                                                                                                                                                                                                                                                                                                                                                                                                                                                                                                                                                                                                                            </w:t>
      </w:r>
    </w:p>
    <w:p w:rsidR="00BE2FA8" w:rsidRPr="00D175B4" w:rsidRDefault="00BE2FA8" w:rsidP="00D175B4">
      <w:pPr>
        <w:pStyle w:val="afa"/>
        <w:spacing w:after="0" w:line="240" w:lineRule="auto"/>
        <w:ind w:left="0" w:firstLine="720"/>
        <w:jc w:val="both"/>
        <w:rPr>
          <w:rFonts w:ascii="Times New Roman" w:hAnsi="Times New Roman"/>
          <w:sz w:val="20"/>
          <w:szCs w:val="20"/>
        </w:rPr>
      </w:pPr>
      <w:r w:rsidRPr="00D175B4">
        <w:rPr>
          <w:rFonts w:ascii="Times New Roman" w:hAnsi="Times New Roman"/>
          <w:sz w:val="20"/>
          <w:szCs w:val="20"/>
        </w:rPr>
        <w:t>1.5. В разделе 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после  абзаца  10 добавить слова в следующей редакции:</w:t>
      </w:r>
    </w:p>
    <w:p w:rsidR="00BE2FA8" w:rsidRPr="00D175B4" w:rsidRDefault="00BE2FA8" w:rsidP="00D175B4">
      <w:pPr>
        <w:pStyle w:val="afa"/>
        <w:spacing w:after="0" w:line="240" w:lineRule="auto"/>
        <w:ind w:left="0" w:firstLine="720"/>
        <w:jc w:val="both"/>
        <w:rPr>
          <w:rFonts w:ascii="Times New Roman" w:hAnsi="Times New Roman"/>
          <w:sz w:val="20"/>
          <w:szCs w:val="20"/>
        </w:rPr>
      </w:pPr>
      <w:r w:rsidRPr="00D175B4">
        <w:rPr>
          <w:rFonts w:ascii="Times New Roman" w:hAnsi="Times New Roman"/>
          <w:sz w:val="20"/>
          <w:szCs w:val="20"/>
        </w:rPr>
        <w:lastRenderedPageBreak/>
        <w:t>увеличение количества малочисленных и труднодоступных населенных пунктов Богучанского района обеспеченных доступом в сеть Интернет, ранее не имевшим эту возможность.</w:t>
      </w:r>
    </w:p>
    <w:p w:rsidR="00BE2FA8" w:rsidRPr="00D175B4" w:rsidRDefault="00BE2FA8" w:rsidP="00D175B4">
      <w:pPr>
        <w:pStyle w:val="afa"/>
        <w:spacing w:after="0" w:line="240" w:lineRule="auto"/>
        <w:ind w:left="0" w:firstLine="720"/>
        <w:jc w:val="both"/>
        <w:rPr>
          <w:rFonts w:ascii="Times New Roman" w:hAnsi="Times New Roman"/>
          <w:sz w:val="20"/>
          <w:szCs w:val="20"/>
        </w:rPr>
      </w:pPr>
      <w:r w:rsidRPr="00D175B4">
        <w:rPr>
          <w:rFonts w:ascii="Times New Roman" w:hAnsi="Times New Roman"/>
          <w:sz w:val="20"/>
          <w:szCs w:val="20"/>
        </w:rPr>
        <w:t>1.6. В разделе 6. «Перечень подпрограмм с указанием сроков их реализации  и ожидаемых результатов»:</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после  абзаца  8 добавить слова в следующей редакции:</w:t>
      </w:r>
    </w:p>
    <w:p w:rsidR="00BE2FA8" w:rsidRPr="00D175B4" w:rsidRDefault="00BE2FA8" w:rsidP="00D175B4">
      <w:pPr>
        <w:pStyle w:val="afa"/>
        <w:spacing w:after="0" w:line="240" w:lineRule="auto"/>
        <w:ind w:left="0" w:firstLine="720"/>
        <w:jc w:val="both"/>
        <w:rPr>
          <w:rFonts w:ascii="Times New Roman" w:hAnsi="Times New Roman"/>
          <w:sz w:val="20"/>
          <w:szCs w:val="20"/>
        </w:rPr>
      </w:pPr>
      <w:r w:rsidRPr="00D175B4">
        <w:rPr>
          <w:rFonts w:ascii="Times New Roman" w:hAnsi="Times New Roman"/>
          <w:sz w:val="20"/>
          <w:szCs w:val="20"/>
        </w:rPr>
        <w:t>«Развитие информационного общества Богучанского района» (приложение № 12 к настоящей программе).</w:t>
      </w:r>
    </w:p>
    <w:p w:rsidR="00BE2FA8" w:rsidRPr="00D175B4" w:rsidRDefault="00BE2FA8" w:rsidP="00D175B4">
      <w:pPr>
        <w:pStyle w:val="afa"/>
        <w:spacing w:after="0" w:line="240" w:lineRule="auto"/>
        <w:ind w:left="0" w:firstLine="720"/>
        <w:jc w:val="both"/>
        <w:rPr>
          <w:rFonts w:ascii="Times New Roman" w:hAnsi="Times New Roman"/>
          <w:sz w:val="20"/>
          <w:szCs w:val="20"/>
        </w:rPr>
      </w:pPr>
      <w:r w:rsidRPr="00D175B4">
        <w:rPr>
          <w:rFonts w:ascii="Times New Roman" w:hAnsi="Times New Roman"/>
          <w:sz w:val="20"/>
          <w:szCs w:val="20"/>
        </w:rPr>
        <w:t>абзац 31 читать в новой редакции: «- капитальный ремонт объектов водоснабжения и водоотведения в количестве 21 шт.»;</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после  абзаца  41 добавить слова в следующей редакции:</w:t>
      </w:r>
    </w:p>
    <w:p w:rsidR="00BE2FA8" w:rsidRPr="00D175B4" w:rsidRDefault="00BE2FA8" w:rsidP="00D175B4">
      <w:pPr>
        <w:pStyle w:val="afa"/>
        <w:spacing w:after="0" w:line="240" w:lineRule="auto"/>
        <w:ind w:left="0" w:firstLine="720"/>
        <w:jc w:val="both"/>
        <w:rPr>
          <w:rFonts w:ascii="Times New Roman" w:hAnsi="Times New Roman"/>
          <w:sz w:val="20"/>
          <w:szCs w:val="20"/>
        </w:rPr>
      </w:pPr>
      <w:r w:rsidRPr="00D175B4">
        <w:rPr>
          <w:rFonts w:ascii="Times New Roman" w:hAnsi="Times New Roman"/>
          <w:sz w:val="20"/>
          <w:szCs w:val="20"/>
        </w:rPr>
        <w:t>Ожидаемыми результатами реализации подпрограммы «Развитие информационного общества Богучанского района» являются:</w:t>
      </w:r>
    </w:p>
    <w:p w:rsidR="00BE2FA8" w:rsidRPr="00D175B4" w:rsidRDefault="00BE2FA8" w:rsidP="00D175B4">
      <w:pPr>
        <w:widowControl w:val="0"/>
        <w:autoSpaceDE w:val="0"/>
        <w:autoSpaceDN w:val="0"/>
        <w:adjustRightInd w:val="0"/>
        <w:spacing w:after="0" w:line="240" w:lineRule="auto"/>
        <w:ind w:firstLine="720"/>
        <w:jc w:val="both"/>
        <w:rPr>
          <w:rFonts w:ascii="Times New Roman" w:hAnsi="Times New Roman"/>
          <w:sz w:val="20"/>
          <w:szCs w:val="20"/>
        </w:rPr>
      </w:pPr>
      <w:r w:rsidRPr="00D175B4">
        <w:rPr>
          <w:rFonts w:ascii="Times New Roman" w:hAnsi="Times New Roman"/>
          <w:sz w:val="20"/>
          <w:szCs w:val="20"/>
        </w:rPr>
        <w:t xml:space="preserve">- организация услуг беспроводного широкополосного доступа в сеть Интернет посредствам сети  </w:t>
      </w:r>
      <w:r w:rsidRPr="00D175B4">
        <w:rPr>
          <w:rFonts w:ascii="Times New Roman" w:hAnsi="Times New Roman"/>
          <w:sz w:val="20"/>
          <w:szCs w:val="20"/>
          <w:lang w:val="en-US"/>
        </w:rPr>
        <w:t>Wi</w:t>
      </w:r>
      <w:r w:rsidRPr="00D175B4">
        <w:rPr>
          <w:rFonts w:ascii="Times New Roman" w:hAnsi="Times New Roman"/>
          <w:sz w:val="20"/>
          <w:szCs w:val="20"/>
        </w:rPr>
        <w:t>-</w:t>
      </w:r>
      <w:r w:rsidRPr="00D175B4">
        <w:rPr>
          <w:rFonts w:ascii="Times New Roman" w:hAnsi="Times New Roman"/>
          <w:sz w:val="20"/>
          <w:szCs w:val="20"/>
          <w:lang w:val="en-US"/>
        </w:rPr>
        <w:t>Fi</w:t>
      </w:r>
      <w:r w:rsidRPr="00D175B4">
        <w:rPr>
          <w:rFonts w:ascii="Times New Roman" w:hAnsi="Times New Roman"/>
          <w:sz w:val="20"/>
          <w:szCs w:val="20"/>
        </w:rPr>
        <w:t xml:space="preserve">  в п.Беляки.</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1.7. В разделе 10. «Информация о ресурсном обеспечении и прогнозной оценке расходов на реализацию целей программы с учетом источников финансирования»:</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 xml:space="preserve">а) в абзаце первом цифру «1 612 395 197,76» заменить цифрой «1 612 865 615,76»; </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б) в абзаце пятом цифру «262 801 676,56» заменить цифрой «263 272 094,56»;</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 xml:space="preserve">в) в абзаце восьмом  цифру «1 231 370 051,33» заменить цифрой «1 231 482 751,33»; </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 xml:space="preserve">г)  в абзаце двенадцатом цифру «235 170 370,42» заменить цифрой «235 283 070,42»; </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 xml:space="preserve">д)  в абзаце пятнадцатом цифру «200 992 146,43» заменить цифрой «201 349 864,43»; </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е) в абзаце девятнадцатом цифру «27 631 306,14» заменить цифрой «27 989 024,14».</w:t>
      </w:r>
    </w:p>
    <w:p w:rsidR="00BE2FA8" w:rsidRPr="00D175B4" w:rsidRDefault="00BE2FA8" w:rsidP="00D175B4">
      <w:pPr>
        <w:spacing w:after="0" w:line="240" w:lineRule="auto"/>
        <w:ind w:firstLine="720"/>
        <w:jc w:val="both"/>
        <w:rPr>
          <w:rFonts w:ascii="Times New Roman" w:hAnsi="Times New Roman"/>
          <w:sz w:val="20"/>
          <w:szCs w:val="20"/>
        </w:rPr>
      </w:pPr>
      <w:r w:rsidRPr="00D175B4">
        <w:rPr>
          <w:rFonts w:ascii="Times New Roman" w:hAnsi="Times New Roman"/>
          <w:color w:val="000000"/>
          <w:sz w:val="20"/>
          <w:szCs w:val="20"/>
        </w:rPr>
        <w:t xml:space="preserve">1.8.  Приложение № 1 к паспорту муниципальной программы Богучанского района "Реформирование и модернизация жилищно-коммунального хозяйства и повышение энергетической эффективности" </w:t>
      </w:r>
      <w:r w:rsidRPr="00D175B4">
        <w:rPr>
          <w:rFonts w:ascii="Times New Roman" w:hAnsi="Times New Roman"/>
          <w:sz w:val="20"/>
          <w:szCs w:val="20"/>
        </w:rPr>
        <w:t>изложить в новой редакции согласно приложению  № 1 к настоящему постановлению.</w:t>
      </w:r>
    </w:p>
    <w:p w:rsidR="00BE2FA8" w:rsidRPr="00D175B4" w:rsidRDefault="00BE2FA8" w:rsidP="00D175B4">
      <w:pPr>
        <w:spacing w:after="0" w:line="240" w:lineRule="auto"/>
        <w:ind w:firstLine="720"/>
        <w:jc w:val="both"/>
        <w:rPr>
          <w:rFonts w:ascii="Times New Roman" w:hAnsi="Times New Roman"/>
          <w:sz w:val="20"/>
          <w:szCs w:val="20"/>
        </w:rPr>
      </w:pPr>
      <w:r w:rsidRPr="00D175B4">
        <w:rPr>
          <w:rFonts w:ascii="Times New Roman" w:hAnsi="Times New Roman"/>
          <w:color w:val="000000"/>
          <w:sz w:val="20"/>
          <w:szCs w:val="20"/>
        </w:rPr>
        <w:t xml:space="preserve">1.9. Приложение № 2 к паспорту муниципальной программы Богучанского района "Реформирование и модернизация жилищно-коммунального хозяйства и повышение энергетической эффективности" </w:t>
      </w:r>
      <w:r w:rsidRPr="00D175B4">
        <w:rPr>
          <w:rFonts w:ascii="Times New Roman" w:hAnsi="Times New Roman"/>
          <w:sz w:val="20"/>
          <w:szCs w:val="20"/>
        </w:rPr>
        <w:t>изложить в новой редакции согласно приложению  № 2 к настоящему постановлению.</w:t>
      </w:r>
    </w:p>
    <w:p w:rsidR="00BE2FA8" w:rsidRPr="00D175B4" w:rsidRDefault="00BE2FA8" w:rsidP="00D175B4">
      <w:pPr>
        <w:spacing w:after="0" w:line="240" w:lineRule="auto"/>
        <w:ind w:firstLine="720"/>
        <w:jc w:val="both"/>
        <w:rPr>
          <w:rFonts w:ascii="Times New Roman" w:hAnsi="Times New Roman"/>
          <w:sz w:val="20"/>
          <w:szCs w:val="20"/>
        </w:rPr>
      </w:pPr>
      <w:r w:rsidRPr="00D175B4">
        <w:rPr>
          <w:rFonts w:ascii="Times New Roman" w:hAnsi="Times New Roman"/>
          <w:color w:val="000000"/>
          <w:sz w:val="20"/>
          <w:szCs w:val="20"/>
        </w:rPr>
        <w:t xml:space="preserve">2.0. Приложение № 3 к паспорту муниципальной программы Богучанского района "Реформирование и модернизация жилищно-коммунального хозяйства и повышение энергетической эффективности" </w:t>
      </w:r>
      <w:r w:rsidRPr="00D175B4">
        <w:rPr>
          <w:rFonts w:ascii="Times New Roman" w:hAnsi="Times New Roman"/>
          <w:sz w:val="20"/>
          <w:szCs w:val="20"/>
        </w:rPr>
        <w:t>изложить в новой редакции согласно приложению  №  3 к настоящему постановлению.</w:t>
      </w:r>
    </w:p>
    <w:p w:rsidR="00BE2FA8" w:rsidRPr="00D175B4" w:rsidRDefault="00BE2FA8" w:rsidP="00D175B4">
      <w:pPr>
        <w:pStyle w:val="ad"/>
        <w:ind w:firstLine="720"/>
        <w:jc w:val="both"/>
        <w:rPr>
          <w:rFonts w:ascii="Times New Roman" w:hAnsi="Times New Roman"/>
          <w:sz w:val="20"/>
          <w:szCs w:val="20"/>
        </w:rPr>
      </w:pPr>
      <w:r w:rsidRPr="00D175B4">
        <w:rPr>
          <w:rFonts w:ascii="Times New Roman" w:hAnsi="Times New Roman"/>
          <w:sz w:val="20"/>
          <w:szCs w:val="20"/>
        </w:rPr>
        <w:t>2.1. Приложение № 9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изложить в новой редакции согласно приложению  № 4  к настоящему постановлению.</w:t>
      </w:r>
    </w:p>
    <w:p w:rsidR="00BE2FA8" w:rsidRPr="00D175B4" w:rsidRDefault="00BE2FA8" w:rsidP="00D175B4">
      <w:pPr>
        <w:spacing w:after="0" w:line="240" w:lineRule="auto"/>
        <w:ind w:firstLine="720"/>
        <w:jc w:val="both"/>
        <w:rPr>
          <w:rFonts w:ascii="Times New Roman" w:hAnsi="Times New Roman"/>
          <w:sz w:val="20"/>
          <w:szCs w:val="20"/>
        </w:rPr>
      </w:pPr>
      <w:r w:rsidRPr="00D175B4">
        <w:rPr>
          <w:rFonts w:ascii="Times New Roman" w:hAnsi="Times New Roman"/>
          <w:color w:val="000000"/>
          <w:sz w:val="20"/>
          <w:szCs w:val="20"/>
        </w:rPr>
        <w:t>2.2. Приложение № 2 к подпрограмме «Реконструкция и капитальный ремонт объектов коммунальной инфраструктуры муниципального образования Богучанский район» на 2014-2019 годы читать в новой редакции, согласно приложению № 5</w:t>
      </w:r>
      <w:r w:rsidRPr="00D175B4">
        <w:rPr>
          <w:rFonts w:ascii="Times New Roman" w:hAnsi="Times New Roman"/>
          <w:sz w:val="20"/>
          <w:szCs w:val="20"/>
        </w:rPr>
        <w:t xml:space="preserve"> к настоящему постановлению.</w:t>
      </w:r>
    </w:p>
    <w:p w:rsidR="00BE2FA8" w:rsidRPr="00D175B4" w:rsidRDefault="00BE2FA8" w:rsidP="00D175B4">
      <w:pPr>
        <w:spacing w:after="0" w:line="240" w:lineRule="auto"/>
        <w:ind w:firstLine="720"/>
        <w:jc w:val="both"/>
        <w:rPr>
          <w:rFonts w:ascii="Times New Roman" w:hAnsi="Times New Roman"/>
          <w:sz w:val="20"/>
          <w:szCs w:val="20"/>
        </w:rPr>
      </w:pPr>
      <w:r w:rsidRPr="00D175B4">
        <w:rPr>
          <w:rFonts w:ascii="Times New Roman" w:hAnsi="Times New Roman"/>
          <w:sz w:val="20"/>
          <w:szCs w:val="20"/>
        </w:rPr>
        <w:t>2.3.  Дополнить муниципальную</w:t>
      </w:r>
      <w:r w:rsidRPr="00D175B4">
        <w:rPr>
          <w:rFonts w:ascii="Times New Roman" w:hAnsi="Times New Roman"/>
          <w:color w:val="000000"/>
          <w:sz w:val="20"/>
          <w:szCs w:val="20"/>
        </w:rPr>
        <w:t xml:space="preserve"> программу Богучанского района "Реформирование и модернизация жилищно-коммунального хозяйства и повышение энергетической эффективности" подпрограммой № 8 «Развитие информационного общества Богучанского района» в редакции </w:t>
      </w:r>
      <w:r w:rsidRPr="00D175B4">
        <w:rPr>
          <w:rFonts w:ascii="Times New Roman" w:hAnsi="Times New Roman"/>
          <w:sz w:val="20"/>
          <w:szCs w:val="20"/>
        </w:rPr>
        <w:t>согласно приложению  №  6 к настоящему постановлению.</w:t>
      </w:r>
    </w:p>
    <w:p w:rsidR="00BE2FA8" w:rsidRPr="00D175B4" w:rsidRDefault="00BE2FA8" w:rsidP="00D175B4">
      <w:pPr>
        <w:spacing w:after="0" w:line="240" w:lineRule="auto"/>
        <w:ind w:firstLine="720"/>
        <w:jc w:val="both"/>
        <w:rPr>
          <w:rFonts w:ascii="Times New Roman" w:hAnsi="Times New Roman"/>
          <w:sz w:val="20"/>
          <w:szCs w:val="20"/>
        </w:rPr>
      </w:pPr>
      <w:r w:rsidRPr="00D175B4">
        <w:rPr>
          <w:rFonts w:ascii="Times New Roman" w:hAnsi="Times New Roman"/>
          <w:sz w:val="20"/>
          <w:szCs w:val="20"/>
        </w:rPr>
        <w:t>2. Контроль за исполнением настоящего постановления возложить на первого заместителя главы администрации Богучанского района А.Ю.Машинистова.</w:t>
      </w:r>
    </w:p>
    <w:p w:rsidR="00BE2FA8" w:rsidRPr="00D175B4" w:rsidRDefault="00BE2FA8" w:rsidP="00D175B4">
      <w:pPr>
        <w:spacing w:after="0" w:line="240" w:lineRule="atLeast"/>
        <w:ind w:firstLine="720"/>
        <w:jc w:val="both"/>
        <w:rPr>
          <w:rFonts w:ascii="Times New Roman" w:hAnsi="Times New Roman"/>
          <w:sz w:val="20"/>
          <w:szCs w:val="20"/>
        </w:rPr>
      </w:pPr>
      <w:r w:rsidRPr="00D175B4">
        <w:rPr>
          <w:rFonts w:ascii="Times New Roman" w:hAnsi="Times New Roman"/>
          <w:sz w:val="20"/>
          <w:szCs w:val="20"/>
        </w:rPr>
        <w:t>3. Постановление вступает в силу после опубликования в Официальном вестнике Богучанского района.</w:t>
      </w:r>
    </w:p>
    <w:p w:rsidR="00BE2FA8" w:rsidRPr="00D175B4" w:rsidRDefault="00BE2FA8" w:rsidP="00D175B4">
      <w:pPr>
        <w:spacing w:after="0" w:line="240" w:lineRule="atLeast"/>
        <w:ind w:firstLine="720"/>
        <w:rPr>
          <w:rFonts w:ascii="Times New Roman" w:hAnsi="Times New Roman"/>
          <w:sz w:val="20"/>
          <w:szCs w:val="20"/>
        </w:rPr>
      </w:pPr>
    </w:p>
    <w:p w:rsidR="00BE2FA8" w:rsidRDefault="00BE2FA8" w:rsidP="00BE2FA8">
      <w:pPr>
        <w:spacing w:after="0" w:line="240" w:lineRule="atLeast"/>
        <w:rPr>
          <w:rFonts w:ascii="Times New Roman" w:hAnsi="Times New Roman"/>
          <w:sz w:val="20"/>
          <w:szCs w:val="20"/>
        </w:rPr>
      </w:pPr>
      <w:r w:rsidRPr="00BE2FA8">
        <w:rPr>
          <w:rFonts w:ascii="Times New Roman" w:hAnsi="Times New Roman"/>
          <w:sz w:val="20"/>
          <w:szCs w:val="20"/>
        </w:rPr>
        <w:t xml:space="preserve">Глава Богучанского района                                                                   </w:t>
      </w:r>
      <w:r w:rsidR="00D175B4">
        <w:rPr>
          <w:rFonts w:ascii="Times New Roman" w:hAnsi="Times New Roman"/>
          <w:sz w:val="20"/>
          <w:szCs w:val="20"/>
        </w:rPr>
        <w:t xml:space="preserve">                                                     </w:t>
      </w:r>
      <w:r w:rsidRPr="00BE2FA8">
        <w:rPr>
          <w:rFonts w:ascii="Times New Roman" w:hAnsi="Times New Roman"/>
          <w:sz w:val="20"/>
          <w:szCs w:val="20"/>
        </w:rPr>
        <w:t>А.В.Бахтин</w:t>
      </w:r>
    </w:p>
    <w:p w:rsidR="00D175B4" w:rsidRDefault="00D175B4" w:rsidP="00BE2FA8">
      <w:pPr>
        <w:spacing w:after="0" w:line="240" w:lineRule="atLeast"/>
        <w:rPr>
          <w:rFonts w:ascii="Times New Roman" w:hAnsi="Times New Roman"/>
          <w:sz w:val="20"/>
          <w:szCs w:val="20"/>
        </w:rPr>
      </w:pPr>
    </w:p>
    <w:tbl>
      <w:tblPr>
        <w:tblW w:w="5000" w:type="pct"/>
        <w:tblLook w:val="04A0"/>
      </w:tblPr>
      <w:tblGrid>
        <w:gridCol w:w="406"/>
        <w:gridCol w:w="3743"/>
        <w:gridCol w:w="673"/>
        <w:gridCol w:w="610"/>
        <w:gridCol w:w="785"/>
        <w:gridCol w:w="385"/>
        <w:gridCol w:w="407"/>
        <w:gridCol w:w="407"/>
        <w:gridCol w:w="407"/>
        <w:gridCol w:w="407"/>
        <w:gridCol w:w="407"/>
        <w:gridCol w:w="407"/>
        <w:gridCol w:w="527"/>
      </w:tblGrid>
      <w:tr w:rsidR="00D175B4" w:rsidRPr="00D175B4" w:rsidTr="00D175B4">
        <w:trPr>
          <w:trHeight w:val="1630"/>
        </w:trPr>
        <w:tc>
          <w:tcPr>
            <w:tcW w:w="5000" w:type="pct"/>
            <w:gridSpan w:val="13"/>
            <w:tcBorders>
              <w:top w:val="nil"/>
              <w:left w:val="nil"/>
              <w:right w:val="nil"/>
            </w:tcBorders>
            <w:shd w:val="clear" w:color="auto" w:fill="auto"/>
            <w:noWrap/>
            <w:vAlign w:val="center"/>
            <w:hideMark/>
          </w:tcPr>
          <w:p w:rsidR="00D175B4" w:rsidRPr="00D175B4" w:rsidRDefault="00D175B4" w:rsidP="00D175B4">
            <w:pPr>
              <w:spacing w:after="0" w:line="240" w:lineRule="auto"/>
              <w:jc w:val="right"/>
              <w:rPr>
                <w:rFonts w:ascii="Times New Roman" w:eastAsia="Times New Roman" w:hAnsi="Times New Roman"/>
                <w:color w:val="000000"/>
                <w:sz w:val="18"/>
                <w:szCs w:val="18"/>
                <w:lang w:eastAsia="ru-RU"/>
              </w:rPr>
            </w:pPr>
            <w:r w:rsidRPr="00D175B4">
              <w:rPr>
                <w:rFonts w:ascii="Times New Roman" w:eastAsia="Times New Roman" w:hAnsi="Times New Roman"/>
                <w:color w:val="000000"/>
                <w:sz w:val="18"/>
                <w:szCs w:val="18"/>
                <w:lang w:eastAsia="ru-RU"/>
              </w:rPr>
              <w:t>Приложение № 1</w:t>
            </w:r>
          </w:p>
          <w:p w:rsidR="00D175B4" w:rsidRDefault="00D175B4" w:rsidP="00D175B4">
            <w:pPr>
              <w:spacing w:after="0" w:line="240" w:lineRule="auto"/>
              <w:jc w:val="right"/>
              <w:rPr>
                <w:rFonts w:ascii="Times New Roman" w:eastAsia="Times New Roman" w:hAnsi="Times New Roman"/>
                <w:color w:val="000000"/>
                <w:sz w:val="18"/>
                <w:szCs w:val="18"/>
                <w:lang w:eastAsia="ru-RU"/>
              </w:rPr>
            </w:pPr>
            <w:r w:rsidRPr="00D175B4">
              <w:rPr>
                <w:rFonts w:ascii="Times New Roman" w:eastAsia="Times New Roman" w:hAnsi="Times New Roman"/>
                <w:color w:val="000000"/>
                <w:sz w:val="18"/>
                <w:szCs w:val="18"/>
                <w:lang w:eastAsia="ru-RU"/>
              </w:rPr>
              <w:t xml:space="preserve">к постановлению администрации Богучанского района </w:t>
            </w:r>
          </w:p>
          <w:p w:rsidR="00D175B4" w:rsidRPr="00D175B4" w:rsidRDefault="00D175B4" w:rsidP="00D175B4">
            <w:pPr>
              <w:spacing w:after="0" w:line="240" w:lineRule="auto"/>
              <w:jc w:val="right"/>
              <w:rPr>
                <w:rFonts w:ascii="Times New Roman" w:eastAsia="Times New Roman" w:hAnsi="Times New Roman"/>
                <w:color w:val="000000"/>
                <w:sz w:val="18"/>
                <w:szCs w:val="18"/>
                <w:lang w:eastAsia="ru-RU"/>
              </w:rPr>
            </w:pPr>
            <w:r w:rsidRPr="00D175B4">
              <w:rPr>
                <w:rFonts w:ascii="Times New Roman" w:eastAsia="Times New Roman" w:hAnsi="Times New Roman"/>
                <w:color w:val="000000"/>
                <w:sz w:val="18"/>
                <w:szCs w:val="18"/>
                <w:lang w:eastAsia="ru-RU"/>
              </w:rPr>
              <w:t>от 08.09.2017 № 994-п</w:t>
            </w:r>
          </w:p>
          <w:p w:rsidR="00D175B4" w:rsidRDefault="00D175B4" w:rsidP="00D175B4">
            <w:pPr>
              <w:spacing w:after="0" w:line="240" w:lineRule="auto"/>
              <w:jc w:val="right"/>
              <w:rPr>
                <w:rFonts w:ascii="Times New Roman" w:eastAsia="Times New Roman" w:hAnsi="Times New Roman"/>
                <w:color w:val="000000"/>
                <w:sz w:val="18"/>
                <w:szCs w:val="18"/>
                <w:lang w:eastAsia="ru-RU"/>
              </w:rPr>
            </w:pPr>
          </w:p>
          <w:p w:rsidR="00993FCD" w:rsidRDefault="00D175B4" w:rsidP="00D175B4">
            <w:pPr>
              <w:spacing w:after="0" w:line="240" w:lineRule="auto"/>
              <w:jc w:val="right"/>
              <w:rPr>
                <w:rFonts w:ascii="Times New Roman" w:eastAsia="Times New Roman" w:hAnsi="Times New Roman"/>
                <w:color w:val="000000"/>
                <w:sz w:val="18"/>
                <w:szCs w:val="18"/>
                <w:lang w:eastAsia="ru-RU"/>
              </w:rPr>
            </w:pPr>
            <w:r w:rsidRPr="00D175B4">
              <w:rPr>
                <w:rFonts w:ascii="Times New Roman" w:eastAsia="Times New Roman" w:hAnsi="Times New Roman"/>
                <w:color w:val="000000"/>
                <w:sz w:val="18"/>
                <w:szCs w:val="18"/>
                <w:lang w:eastAsia="ru-RU"/>
              </w:rPr>
              <w:t>Приложение № 1</w:t>
            </w:r>
            <w:r w:rsidRPr="00D175B4">
              <w:rPr>
                <w:rFonts w:ascii="Times New Roman" w:eastAsia="Times New Roman" w:hAnsi="Times New Roman"/>
                <w:color w:val="000000"/>
                <w:sz w:val="18"/>
                <w:szCs w:val="18"/>
                <w:lang w:eastAsia="ru-RU"/>
              </w:rPr>
              <w:br/>
              <w:t>к паспорту муниципальной</w:t>
            </w:r>
            <w:r w:rsidR="00993FCD">
              <w:rPr>
                <w:rFonts w:ascii="Times New Roman" w:eastAsia="Times New Roman" w:hAnsi="Times New Roman"/>
                <w:color w:val="000000"/>
                <w:sz w:val="18"/>
                <w:szCs w:val="18"/>
                <w:lang w:eastAsia="ru-RU"/>
              </w:rPr>
              <w:t xml:space="preserve"> программы </w:t>
            </w:r>
            <w:r w:rsidR="00993FCD">
              <w:rPr>
                <w:rFonts w:ascii="Times New Roman" w:eastAsia="Times New Roman" w:hAnsi="Times New Roman"/>
                <w:color w:val="000000"/>
                <w:sz w:val="18"/>
                <w:szCs w:val="18"/>
                <w:lang w:eastAsia="ru-RU"/>
              </w:rPr>
              <w:br/>
              <w:t>Богучанского район</w:t>
            </w:r>
            <w:r w:rsidRPr="00D175B4">
              <w:rPr>
                <w:rFonts w:ascii="Times New Roman" w:eastAsia="Times New Roman" w:hAnsi="Times New Roman"/>
                <w:color w:val="000000"/>
                <w:sz w:val="18"/>
                <w:szCs w:val="18"/>
                <w:lang w:eastAsia="ru-RU"/>
              </w:rPr>
              <w:t xml:space="preserve">"Реформирование и модернизация жилищно-коммунального </w:t>
            </w:r>
          </w:p>
          <w:p w:rsidR="00D175B4" w:rsidRPr="00D175B4" w:rsidRDefault="00D175B4" w:rsidP="00D175B4">
            <w:pPr>
              <w:spacing w:after="0" w:line="240" w:lineRule="auto"/>
              <w:jc w:val="right"/>
              <w:rPr>
                <w:rFonts w:ascii="Times New Roman" w:eastAsia="Times New Roman" w:hAnsi="Times New Roman"/>
                <w:color w:val="000000"/>
                <w:sz w:val="18"/>
                <w:szCs w:val="18"/>
                <w:lang w:eastAsia="ru-RU"/>
              </w:rPr>
            </w:pPr>
            <w:r w:rsidRPr="00D175B4">
              <w:rPr>
                <w:rFonts w:ascii="Times New Roman" w:eastAsia="Times New Roman" w:hAnsi="Times New Roman"/>
                <w:color w:val="000000"/>
                <w:sz w:val="18"/>
                <w:szCs w:val="18"/>
                <w:lang w:eastAsia="ru-RU"/>
              </w:rPr>
              <w:t xml:space="preserve">хозяйства и повышение энергетической эффективности" </w:t>
            </w:r>
          </w:p>
        </w:tc>
      </w:tr>
      <w:tr w:rsidR="00D175B4" w:rsidRPr="00D175B4" w:rsidTr="00D175B4">
        <w:trPr>
          <w:trHeight w:val="20"/>
        </w:trPr>
        <w:tc>
          <w:tcPr>
            <w:tcW w:w="4725" w:type="pct"/>
            <w:gridSpan w:val="12"/>
            <w:tcBorders>
              <w:top w:val="nil"/>
              <w:left w:val="nil"/>
              <w:bottom w:val="nil"/>
              <w:right w:val="nil"/>
            </w:tcBorders>
            <w:shd w:val="clear" w:color="auto" w:fill="auto"/>
            <w:vAlign w:val="center"/>
            <w:hideMark/>
          </w:tcPr>
          <w:p w:rsidR="00993FCD" w:rsidRDefault="00993FCD" w:rsidP="00D175B4">
            <w:pPr>
              <w:spacing w:after="0" w:line="240" w:lineRule="auto"/>
              <w:jc w:val="center"/>
              <w:rPr>
                <w:rFonts w:ascii="Times New Roman" w:eastAsia="Times New Roman" w:hAnsi="Times New Roman"/>
                <w:color w:val="000000"/>
                <w:sz w:val="20"/>
                <w:szCs w:val="20"/>
                <w:lang w:eastAsia="ru-RU"/>
              </w:rPr>
            </w:pPr>
          </w:p>
          <w:p w:rsidR="00D175B4" w:rsidRPr="00993FCD" w:rsidRDefault="00D175B4" w:rsidP="00D175B4">
            <w:pPr>
              <w:spacing w:after="0" w:line="240" w:lineRule="auto"/>
              <w:jc w:val="center"/>
              <w:rPr>
                <w:rFonts w:ascii="Times New Roman" w:eastAsia="Times New Roman" w:hAnsi="Times New Roman"/>
                <w:color w:val="000000"/>
                <w:sz w:val="20"/>
                <w:szCs w:val="20"/>
                <w:lang w:eastAsia="ru-RU"/>
              </w:rPr>
            </w:pPr>
            <w:r w:rsidRPr="00993FCD">
              <w:rPr>
                <w:rFonts w:ascii="Times New Roman" w:eastAsia="Times New Roman" w:hAnsi="Times New Roman"/>
                <w:color w:val="000000"/>
                <w:sz w:val="20"/>
                <w:szCs w:val="20"/>
                <w:lang w:eastAsia="ru-RU"/>
              </w:rPr>
              <w:t>Цели, целевые показатели, задачи, показатели результативности</w:t>
            </w:r>
            <w:r w:rsidRPr="00993FCD">
              <w:rPr>
                <w:rFonts w:ascii="Times New Roman" w:eastAsia="Times New Roman" w:hAnsi="Times New Roman"/>
                <w:color w:val="000000"/>
                <w:sz w:val="20"/>
                <w:szCs w:val="20"/>
                <w:lang w:eastAsia="ru-RU"/>
              </w:rPr>
              <w:br/>
              <w:t>(показатели развития отрасли, вида экономической деятельности)</w:t>
            </w:r>
          </w:p>
        </w:tc>
        <w:tc>
          <w:tcPr>
            <w:tcW w:w="275" w:type="pct"/>
            <w:tcBorders>
              <w:top w:val="nil"/>
              <w:left w:val="nil"/>
              <w:bottom w:val="nil"/>
              <w:right w:val="nil"/>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p>
        </w:tc>
      </w:tr>
      <w:tr w:rsidR="00D175B4" w:rsidRPr="00D175B4" w:rsidTr="00D175B4">
        <w:trPr>
          <w:trHeight w:val="20"/>
        </w:trPr>
        <w:tc>
          <w:tcPr>
            <w:tcW w:w="200" w:type="pct"/>
            <w:tcBorders>
              <w:top w:val="nil"/>
              <w:left w:val="nil"/>
              <w:bottom w:val="nil"/>
              <w:right w:val="nil"/>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p>
        </w:tc>
        <w:tc>
          <w:tcPr>
            <w:tcW w:w="1739" w:type="pct"/>
            <w:tcBorders>
              <w:top w:val="nil"/>
              <w:left w:val="nil"/>
              <w:bottom w:val="nil"/>
              <w:right w:val="nil"/>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p>
        </w:tc>
        <w:tc>
          <w:tcPr>
            <w:tcW w:w="323" w:type="pct"/>
            <w:tcBorders>
              <w:top w:val="nil"/>
              <w:left w:val="nil"/>
              <w:bottom w:val="nil"/>
              <w:right w:val="nil"/>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p>
        </w:tc>
        <w:tc>
          <w:tcPr>
            <w:tcW w:w="295" w:type="pct"/>
            <w:tcBorders>
              <w:top w:val="nil"/>
              <w:left w:val="nil"/>
              <w:bottom w:val="nil"/>
              <w:right w:val="nil"/>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p>
        </w:tc>
        <w:tc>
          <w:tcPr>
            <w:tcW w:w="376" w:type="pct"/>
            <w:tcBorders>
              <w:top w:val="nil"/>
              <w:left w:val="nil"/>
              <w:bottom w:val="nil"/>
              <w:right w:val="nil"/>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p>
        </w:tc>
        <w:tc>
          <w:tcPr>
            <w:tcW w:w="191" w:type="pct"/>
            <w:tcBorders>
              <w:top w:val="nil"/>
              <w:left w:val="nil"/>
              <w:bottom w:val="nil"/>
              <w:right w:val="nil"/>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p>
        </w:tc>
        <w:tc>
          <w:tcPr>
            <w:tcW w:w="201" w:type="pct"/>
            <w:tcBorders>
              <w:top w:val="nil"/>
              <w:left w:val="nil"/>
              <w:bottom w:val="nil"/>
              <w:right w:val="nil"/>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p>
        </w:tc>
        <w:tc>
          <w:tcPr>
            <w:tcW w:w="287" w:type="pct"/>
            <w:tcBorders>
              <w:top w:val="nil"/>
              <w:left w:val="nil"/>
              <w:bottom w:val="nil"/>
              <w:right w:val="nil"/>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p>
        </w:tc>
        <w:tc>
          <w:tcPr>
            <w:tcW w:w="287" w:type="pct"/>
            <w:tcBorders>
              <w:top w:val="nil"/>
              <w:left w:val="nil"/>
              <w:bottom w:val="nil"/>
              <w:right w:val="nil"/>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p>
        </w:tc>
        <w:tc>
          <w:tcPr>
            <w:tcW w:w="275" w:type="pct"/>
            <w:tcBorders>
              <w:top w:val="nil"/>
              <w:left w:val="nil"/>
              <w:bottom w:val="nil"/>
              <w:right w:val="nil"/>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p>
        </w:tc>
        <w:tc>
          <w:tcPr>
            <w:tcW w:w="275" w:type="pct"/>
            <w:tcBorders>
              <w:top w:val="nil"/>
              <w:left w:val="nil"/>
              <w:bottom w:val="nil"/>
              <w:right w:val="nil"/>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p>
        </w:tc>
        <w:tc>
          <w:tcPr>
            <w:tcW w:w="275" w:type="pct"/>
            <w:tcBorders>
              <w:top w:val="nil"/>
              <w:left w:val="nil"/>
              <w:bottom w:val="nil"/>
              <w:right w:val="nil"/>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p>
        </w:tc>
        <w:tc>
          <w:tcPr>
            <w:tcW w:w="275" w:type="pct"/>
            <w:tcBorders>
              <w:top w:val="nil"/>
              <w:left w:val="nil"/>
              <w:bottom w:val="nil"/>
              <w:right w:val="nil"/>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p>
        </w:tc>
      </w:tr>
      <w:tr w:rsidR="00D175B4" w:rsidRPr="00D175B4" w:rsidTr="00D175B4">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п/п</w:t>
            </w:r>
          </w:p>
        </w:tc>
        <w:tc>
          <w:tcPr>
            <w:tcW w:w="1739" w:type="pct"/>
            <w:tcBorders>
              <w:top w:val="single" w:sz="4" w:space="0" w:color="auto"/>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Цели, задачи, показатели</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Единица измерения</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Вес показателя</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Источник информации</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2012 год</w:t>
            </w:r>
          </w:p>
        </w:tc>
        <w:tc>
          <w:tcPr>
            <w:tcW w:w="201" w:type="pct"/>
            <w:tcBorders>
              <w:top w:val="single" w:sz="4" w:space="0" w:color="auto"/>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2013 год</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2014 год</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2015 год</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2016 год</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2017 год</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2018 год</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2019 год</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3</w:t>
            </w:r>
          </w:p>
        </w:tc>
        <w:tc>
          <w:tcPr>
            <w:tcW w:w="29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4</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w:t>
            </w:r>
          </w:p>
        </w:tc>
        <w:tc>
          <w:tcPr>
            <w:tcW w:w="19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6</w:t>
            </w:r>
          </w:p>
        </w:tc>
        <w:tc>
          <w:tcPr>
            <w:tcW w:w="20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7</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8</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9</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11</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12</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13</w:t>
            </w:r>
          </w:p>
        </w:tc>
      </w:tr>
      <w:tr w:rsidR="00D175B4" w:rsidRPr="00D175B4" w:rsidTr="00D175B4">
        <w:trPr>
          <w:trHeight w:val="2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xml:space="preserve">Цели: 1.Обеспечение населения района качественными жилищно-коммунальными услугами в условиях рыночных отношений в отрасли и ограниченного </w:t>
            </w:r>
            <w:r w:rsidRPr="00D175B4">
              <w:rPr>
                <w:rFonts w:ascii="Times New Roman" w:eastAsia="Times New Roman" w:hAnsi="Times New Roman"/>
                <w:color w:val="000000"/>
                <w:sz w:val="14"/>
                <w:szCs w:val="14"/>
                <w:lang w:eastAsia="ru-RU"/>
              </w:rPr>
              <w:lastRenderedPageBreak/>
              <w:t>роста оплаты жилищно-коммунальных услуг населением;</w:t>
            </w:r>
            <w:r w:rsidRPr="00D175B4">
              <w:rPr>
                <w:rFonts w:ascii="Times New Roman" w:eastAsia="Times New Roman" w:hAnsi="Times New Roman"/>
                <w:color w:val="000000"/>
                <w:sz w:val="14"/>
                <w:szCs w:val="14"/>
                <w:lang w:eastAsia="ru-RU"/>
              </w:rPr>
              <w:br/>
              <w:t xml:space="preserve">         2. Формирование целостной и эффективной системы управления энергосбережением и повышением энергетической эффективности</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lastRenderedPageBreak/>
              <w:t> </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i/>
                <w:iCs/>
                <w:color w:val="000000"/>
                <w:sz w:val="14"/>
                <w:szCs w:val="14"/>
                <w:u w:val="single"/>
                <w:lang w:eastAsia="ru-RU"/>
              </w:rPr>
            </w:pPr>
            <w:r w:rsidRPr="00D175B4">
              <w:rPr>
                <w:rFonts w:ascii="Times New Roman" w:eastAsia="Times New Roman" w:hAnsi="Times New Roman"/>
                <w:i/>
                <w:iCs/>
                <w:color w:val="000000"/>
                <w:sz w:val="14"/>
                <w:szCs w:val="14"/>
                <w:u w:val="single"/>
                <w:lang w:eastAsia="ru-RU"/>
              </w:rPr>
              <w:t>Целевой показатель 1</w:t>
            </w:r>
            <w:r w:rsidRPr="00D175B4">
              <w:rPr>
                <w:rFonts w:ascii="Times New Roman" w:eastAsia="Times New Roman" w:hAnsi="Times New Roman"/>
                <w:i/>
                <w:iCs/>
                <w:color w:val="000000"/>
                <w:sz w:val="14"/>
                <w:szCs w:val="14"/>
                <w:u w:val="single"/>
                <w:lang w:eastAsia="ru-RU"/>
              </w:rPr>
              <w:br/>
            </w:r>
            <w:r w:rsidRPr="00D175B4">
              <w:rPr>
                <w:rFonts w:ascii="Times New Roman" w:eastAsia="Times New Roman" w:hAnsi="Times New Roman"/>
                <w:color w:val="000000"/>
                <w:sz w:val="14"/>
                <w:szCs w:val="14"/>
                <w:lang w:eastAsia="ru-RU"/>
              </w:rPr>
              <w:t>Уровень износа коммунальной инфраструктуры</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w:t>
            </w:r>
          </w:p>
        </w:tc>
        <w:tc>
          <w:tcPr>
            <w:tcW w:w="29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х</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Отраслевой  мониторинг</w:t>
            </w:r>
          </w:p>
        </w:tc>
        <w:tc>
          <w:tcPr>
            <w:tcW w:w="191"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55</w:t>
            </w:r>
          </w:p>
        </w:tc>
        <w:tc>
          <w:tcPr>
            <w:tcW w:w="201"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55</w:t>
            </w:r>
          </w:p>
        </w:tc>
        <w:tc>
          <w:tcPr>
            <w:tcW w:w="287"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54</w:t>
            </w:r>
          </w:p>
        </w:tc>
        <w:tc>
          <w:tcPr>
            <w:tcW w:w="287"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52</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50</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50</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50</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50</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4525" w:type="pct"/>
            <w:gridSpan w:val="11"/>
            <w:tcBorders>
              <w:top w:val="single" w:sz="4" w:space="0" w:color="auto"/>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Задача 1. Содержание объектов коммунальной инфраструктуры района в надлежащем состоянии</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4800"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Подпрограмма 1 "Развитие и модернизация объектов коммунальной инфрастру</w:t>
            </w:r>
            <w:r w:rsidR="00993FCD">
              <w:rPr>
                <w:rFonts w:ascii="Times New Roman" w:eastAsia="Times New Roman" w:hAnsi="Times New Roman"/>
                <w:color w:val="000000"/>
                <w:sz w:val="14"/>
                <w:szCs w:val="14"/>
                <w:lang w:eastAsia="ru-RU"/>
              </w:rPr>
              <w:t>к</w:t>
            </w:r>
            <w:r w:rsidRPr="00D175B4">
              <w:rPr>
                <w:rFonts w:ascii="Times New Roman" w:eastAsia="Times New Roman" w:hAnsi="Times New Roman"/>
                <w:color w:val="000000"/>
                <w:sz w:val="14"/>
                <w:szCs w:val="14"/>
                <w:lang w:eastAsia="ru-RU"/>
              </w:rPr>
              <w:t>туры" на 2014-2019 годы</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1.1.</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Снижение интегрального показателя аварийности инженерных сетей:</w:t>
            </w:r>
            <w:r w:rsidRPr="00D175B4">
              <w:rPr>
                <w:rFonts w:ascii="Times New Roman" w:eastAsia="Times New Roman" w:hAnsi="Times New Roman"/>
                <w:color w:val="000000"/>
                <w:sz w:val="14"/>
                <w:szCs w:val="14"/>
                <w:lang w:eastAsia="ru-RU"/>
              </w:rPr>
              <w:br/>
              <w:t>теплоснабжение</w:t>
            </w:r>
            <w:r w:rsidRPr="00D175B4">
              <w:rPr>
                <w:rFonts w:ascii="Times New Roman" w:eastAsia="Times New Roman" w:hAnsi="Times New Roman"/>
                <w:color w:val="000000"/>
                <w:sz w:val="14"/>
                <w:szCs w:val="14"/>
                <w:lang w:eastAsia="ru-RU"/>
              </w:rPr>
              <w:br/>
              <w:t>водоснабжение и водоотведение</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ед. на 100 км инженерных сетей</w:t>
            </w:r>
          </w:p>
        </w:tc>
        <w:tc>
          <w:tcPr>
            <w:tcW w:w="29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0,08</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Отраслевой  мониторинг</w:t>
            </w:r>
          </w:p>
        </w:tc>
        <w:tc>
          <w:tcPr>
            <w:tcW w:w="19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br/>
            </w:r>
            <w:r w:rsidRPr="00D175B4">
              <w:rPr>
                <w:rFonts w:ascii="Times New Roman" w:eastAsia="Times New Roman" w:hAnsi="Times New Roman"/>
                <w:color w:val="000000"/>
                <w:sz w:val="14"/>
                <w:szCs w:val="14"/>
                <w:lang w:eastAsia="ru-RU"/>
              </w:rPr>
              <w:br/>
              <w:t>4,7</w:t>
            </w:r>
            <w:r w:rsidRPr="00D175B4">
              <w:rPr>
                <w:rFonts w:ascii="Times New Roman" w:eastAsia="Times New Roman" w:hAnsi="Times New Roman"/>
                <w:color w:val="000000"/>
                <w:sz w:val="14"/>
                <w:szCs w:val="14"/>
                <w:lang w:eastAsia="ru-RU"/>
              </w:rPr>
              <w:br/>
              <w:t>0,1</w:t>
            </w:r>
          </w:p>
        </w:tc>
        <w:tc>
          <w:tcPr>
            <w:tcW w:w="20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br/>
            </w:r>
            <w:r w:rsidRPr="00D175B4">
              <w:rPr>
                <w:rFonts w:ascii="Times New Roman" w:eastAsia="Times New Roman" w:hAnsi="Times New Roman"/>
                <w:color w:val="000000"/>
                <w:sz w:val="14"/>
                <w:szCs w:val="14"/>
                <w:lang w:eastAsia="ru-RU"/>
              </w:rPr>
              <w:br/>
              <w:t>4,7</w:t>
            </w:r>
            <w:r w:rsidRPr="00D175B4">
              <w:rPr>
                <w:rFonts w:ascii="Times New Roman" w:eastAsia="Times New Roman" w:hAnsi="Times New Roman"/>
                <w:color w:val="000000"/>
                <w:sz w:val="14"/>
                <w:szCs w:val="14"/>
                <w:lang w:eastAsia="ru-RU"/>
              </w:rPr>
              <w:br/>
              <w:t>0,1</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br/>
            </w:r>
            <w:r w:rsidRPr="00D175B4">
              <w:rPr>
                <w:rFonts w:ascii="Times New Roman" w:eastAsia="Times New Roman" w:hAnsi="Times New Roman"/>
                <w:color w:val="000000"/>
                <w:sz w:val="14"/>
                <w:szCs w:val="14"/>
                <w:lang w:eastAsia="ru-RU"/>
              </w:rPr>
              <w:br/>
              <w:t>4,7</w:t>
            </w:r>
            <w:r w:rsidRPr="00D175B4">
              <w:rPr>
                <w:rFonts w:ascii="Times New Roman" w:eastAsia="Times New Roman" w:hAnsi="Times New Roman"/>
                <w:color w:val="000000"/>
                <w:sz w:val="14"/>
                <w:szCs w:val="14"/>
                <w:lang w:eastAsia="ru-RU"/>
              </w:rPr>
              <w:br/>
              <w:t>0,10</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br/>
            </w:r>
            <w:r w:rsidRPr="00D175B4">
              <w:rPr>
                <w:rFonts w:ascii="Times New Roman" w:eastAsia="Times New Roman" w:hAnsi="Times New Roman"/>
                <w:color w:val="000000"/>
                <w:sz w:val="14"/>
                <w:szCs w:val="14"/>
                <w:lang w:eastAsia="ru-RU"/>
              </w:rPr>
              <w:br/>
              <w:t>4,65</w:t>
            </w:r>
            <w:r w:rsidRPr="00D175B4">
              <w:rPr>
                <w:rFonts w:ascii="Times New Roman" w:eastAsia="Times New Roman" w:hAnsi="Times New Roman"/>
                <w:color w:val="000000"/>
                <w:sz w:val="14"/>
                <w:szCs w:val="14"/>
                <w:lang w:eastAsia="ru-RU"/>
              </w:rPr>
              <w:br/>
              <w:t>0,095</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br/>
            </w:r>
            <w:r w:rsidRPr="00D175B4">
              <w:rPr>
                <w:rFonts w:ascii="Times New Roman" w:eastAsia="Times New Roman" w:hAnsi="Times New Roman"/>
                <w:color w:val="000000"/>
                <w:sz w:val="14"/>
                <w:szCs w:val="14"/>
                <w:lang w:eastAsia="ru-RU"/>
              </w:rPr>
              <w:br/>
              <w:t>4,60</w:t>
            </w:r>
            <w:r w:rsidRPr="00D175B4">
              <w:rPr>
                <w:rFonts w:ascii="Times New Roman" w:eastAsia="Times New Roman" w:hAnsi="Times New Roman"/>
                <w:color w:val="000000"/>
                <w:sz w:val="14"/>
                <w:szCs w:val="14"/>
                <w:lang w:eastAsia="ru-RU"/>
              </w:rPr>
              <w:br/>
              <w:t>0,09</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br/>
            </w:r>
            <w:r w:rsidRPr="00D175B4">
              <w:rPr>
                <w:rFonts w:ascii="Times New Roman" w:eastAsia="Times New Roman" w:hAnsi="Times New Roman"/>
                <w:color w:val="000000"/>
                <w:sz w:val="14"/>
                <w:szCs w:val="14"/>
                <w:lang w:eastAsia="ru-RU"/>
              </w:rPr>
              <w:br/>
              <w:t>4,60</w:t>
            </w:r>
            <w:r w:rsidRPr="00D175B4">
              <w:rPr>
                <w:rFonts w:ascii="Times New Roman" w:eastAsia="Times New Roman" w:hAnsi="Times New Roman"/>
                <w:color w:val="000000"/>
                <w:sz w:val="14"/>
                <w:szCs w:val="14"/>
                <w:lang w:eastAsia="ru-RU"/>
              </w:rPr>
              <w:br/>
              <w:t>0,09</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br/>
            </w:r>
            <w:r w:rsidRPr="00D175B4">
              <w:rPr>
                <w:rFonts w:ascii="Times New Roman" w:eastAsia="Times New Roman" w:hAnsi="Times New Roman"/>
                <w:color w:val="000000"/>
                <w:sz w:val="14"/>
                <w:szCs w:val="14"/>
                <w:lang w:eastAsia="ru-RU"/>
              </w:rPr>
              <w:br/>
              <w:t>4,60</w:t>
            </w:r>
            <w:r w:rsidRPr="00D175B4">
              <w:rPr>
                <w:rFonts w:ascii="Times New Roman" w:eastAsia="Times New Roman" w:hAnsi="Times New Roman"/>
                <w:color w:val="000000"/>
                <w:sz w:val="14"/>
                <w:szCs w:val="14"/>
                <w:lang w:eastAsia="ru-RU"/>
              </w:rPr>
              <w:br/>
              <w:t>0,09</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br/>
            </w:r>
            <w:r w:rsidRPr="00D175B4">
              <w:rPr>
                <w:rFonts w:ascii="Times New Roman" w:eastAsia="Times New Roman" w:hAnsi="Times New Roman"/>
                <w:color w:val="000000"/>
                <w:sz w:val="14"/>
                <w:szCs w:val="14"/>
                <w:lang w:eastAsia="ru-RU"/>
              </w:rPr>
              <w:br/>
              <w:t>4,60</w:t>
            </w:r>
            <w:r w:rsidRPr="00D175B4">
              <w:rPr>
                <w:rFonts w:ascii="Times New Roman" w:eastAsia="Times New Roman" w:hAnsi="Times New Roman"/>
                <w:color w:val="000000"/>
                <w:sz w:val="14"/>
                <w:szCs w:val="14"/>
                <w:lang w:eastAsia="ru-RU"/>
              </w:rPr>
              <w:br/>
              <w:t>0,09</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1.2.</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Снижение потерь энергоресурсов в инженерных сетях</w:t>
            </w:r>
          </w:p>
        </w:tc>
        <w:tc>
          <w:tcPr>
            <w:tcW w:w="323"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w:t>
            </w:r>
          </w:p>
        </w:tc>
        <w:tc>
          <w:tcPr>
            <w:tcW w:w="29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0,08</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Отраслевой  мониторинг</w:t>
            </w:r>
          </w:p>
        </w:tc>
        <w:tc>
          <w:tcPr>
            <w:tcW w:w="191"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30,0</w:t>
            </w:r>
          </w:p>
        </w:tc>
        <w:tc>
          <w:tcPr>
            <w:tcW w:w="201"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30,0</w:t>
            </w:r>
          </w:p>
        </w:tc>
        <w:tc>
          <w:tcPr>
            <w:tcW w:w="287"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30,0</w:t>
            </w:r>
          </w:p>
        </w:tc>
        <w:tc>
          <w:tcPr>
            <w:tcW w:w="287"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29,9</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29,9</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29,9</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29,9</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29,9</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1.3.</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Увеличение доли населения, обеспеченного питьевой водой, отвечающей требованиям безопасности</w:t>
            </w:r>
          </w:p>
        </w:tc>
        <w:tc>
          <w:tcPr>
            <w:tcW w:w="323"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w:t>
            </w:r>
          </w:p>
        </w:tc>
        <w:tc>
          <w:tcPr>
            <w:tcW w:w="29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0,08</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Отраслевой  мониторинг</w:t>
            </w:r>
          </w:p>
        </w:tc>
        <w:tc>
          <w:tcPr>
            <w:tcW w:w="191"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35,8</w:t>
            </w:r>
          </w:p>
        </w:tc>
        <w:tc>
          <w:tcPr>
            <w:tcW w:w="201"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36,1</w:t>
            </w:r>
          </w:p>
        </w:tc>
        <w:tc>
          <w:tcPr>
            <w:tcW w:w="287"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36,4</w:t>
            </w:r>
          </w:p>
        </w:tc>
        <w:tc>
          <w:tcPr>
            <w:tcW w:w="287"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38,5</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41,0</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41,0</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41,0</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41,0</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4525" w:type="pct"/>
            <w:gridSpan w:val="11"/>
            <w:tcBorders>
              <w:top w:val="single" w:sz="4" w:space="0" w:color="auto"/>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Задача 2. Внедрение рыночных механизмов жилищно-коммунального хозяйства и обеспечение доступности предоставляемых коммунальных услуг</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4800" w:type="pct"/>
            <w:gridSpan w:val="12"/>
            <w:tcBorders>
              <w:top w:val="single" w:sz="4" w:space="0" w:color="auto"/>
              <w:left w:val="nil"/>
              <w:bottom w:val="single" w:sz="4" w:space="0" w:color="auto"/>
              <w:right w:val="single" w:sz="4" w:space="0" w:color="000000"/>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Подпрограмма 2. «Создание условий для безубыточной деятельности организаций жилищно-коммунального комплекса Богучанского района» на 2014 -2019 годы</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2.1.</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Уровень возмещения населением затрат на предоставление жилищно-коммунальных услуг по установленным для населения тарифам</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w:t>
            </w:r>
          </w:p>
        </w:tc>
        <w:tc>
          <w:tcPr>
            <w:tcW w:w="29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0,07</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993FCD">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xml:space="preserve">Статистика </w:t>
            </w:r>
            <w:r w:rsidRPr="00D175B4">
              <w:rPr>
                <w:rFonts w:ascii="Times New Roman" w:eastAsia="Times New Roman" w:hAnsi="Times New Roman"/>
                <w:color w:val="000000"/>
                <w:sz w:val="14"/>
                <w:szCs w:val="14"/>
                <w:lang w:eastAsia="ru-RU"/>
              </w:rPr>
              <w:br/>
              <w:t>№ 22-ЖКХ (сводная)</w:t>
            </w:r>
          </w:p>
        </w:tc>
        <w:tc>
          <w:tcPr>
            <w:tcW w:w="19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67</w:t>
            </w:r>
          </w:p>
        </w:tc>
        <w:tc>
          <w:tcPr>
            <w:tcW w:w="20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70</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70</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70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72</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73</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75</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75</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2.2.</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Фактическая оплата населением за жилищно-коммунальные услуги от начисленных платежей</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w:t>
            </w:r>
          </w:p>
        </w:tc>
        <w:tc>
          <w:tcPr>
            <w:tcW w:w="29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0,05</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993FCD">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xml:space="preserve">Статистика </w:t>
            </w:r>
            <w:r w:rsidRPr="00D175B4">
              <w:rPr>
                <w:rFonts w:ascii="Times New Roman" w:eastAsia="Times New Roman" w:hAnsi="Times New Roman"/>
                <w:color w:val="000000"/>
                <w:sz w:val="14"/>
                <w:szCs w:val="14"/>
                <w:lang w:eastAsia="ru-RU"/>
              </w:rPr>
              <w:br/>
              <w:t>№ 22-ЖКХ (сводная)</w:t>
            </w:r>
          </w:p>
        </w:tc>
        <w:tc>
          <w:tcPr>
            <w:tcW w:w="19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97,8</w:t>
            </w:r>
          </w:p>
        </w:tc>
        <w:tc>
          <w:tcPr>
            <w:tcW w:w="20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97,8</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97,8</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99,2</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99,3</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99,4</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99,5</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99,5</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4525" w:type="pct"/>
            <w:gridSpan w:val="11"/>
            <w:tcBorders>
              <w:top w:val="single" w:sz="4" w:space="0" w:color="auto"/>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Задача 3. Сохранение жилищного фонда на территории Богучанского района, не признанного в установленном порядке аварийным и подлежащим сносу</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4525" w:type="pct"/>
            <w:gridSpan w:val="11"/>
            <w:tcBorders>
              <w:top w:val="single" w:sz="4" w:space="0" w:color="auto"/>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Подпрограмма 3.  «Организация проведения капитального ремонта общего имущества в многоквартирных домах, расположенных на территории Богучанского района» на 2014 -2019 годы</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3.1.</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Уровень оплаты взносов на капитальный ремонт общего имущества в МКД в части муниципального жилищного фонда МО Богучанский район</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w:t>
            </w:r>
          </w:p>
        </w:tc>
        <w:tc>
          <w:tcPr>
            <w:tcW w:w="29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0,03</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Отраслевой  мониторинг</w:t>
            </w:r>
          </w:p>
        </w:tc>
        <w:tc>
          <w:tcPr>
            <w:tcW w:w="19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w:t>
            </w:r>
          </w:p>
        </w:tc>
        <w:tc>
          <w:tcPr>
            <w:tcW w:w="20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70,0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80,0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90,0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90,0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90,0</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4525" w:type="pct"/>
            <w:gridSpan w:val="11"/>
            <w:tcBorders>
              <w:top w:val="single" w:sz="4" w:space="0" w:color="auto"/>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Задача 4. Повышение энергосбережения и энергоэффективности</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4525" w:type="pct"/>
            <w:gridSpan w:val="11"/>
            <w:tcBorders>
              <w:top w:val="single" w:sz="4" w:space="0" w:color="auto"/>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Подпрограмма 4. «Энергосбережение и повышение энергетической эффективности на территории Богучанского района» на 2014 -2019 годы</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4.1.</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Доля объемов энергетических ресурсов, расчеты за которые осуществляются с использованием приборов учета,  в общем объеме энергоресурсов, потребляемых (используемых) на территории Богучанского района, в том числе:</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электрической энергии</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w:t>
            </w:r>
          </w:p>
        </w:tc>
        <w:tc>
          <w:tcPr>
            <w:tcW w:w="29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0,03</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Отраслевой мониторинг</w:t>
            </w:r>
          </w:p>
        </w:tc>
        <w:tc>
          <w:tcPr>
            <w:tcW w:w="19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87,1</w:t>
            </w:r>
          </w:p>
        </w:tc>
        <w:tc>
          <w:tcPr>
            <w:tcW w:w="20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87,1</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93,0</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94,0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96,0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96,0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96,0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96,0</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тепловой энергии</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w:t>
            </w:r>
          </w:p>
        </w:tc>
        <w:tc>
          <w:tcPr>
            <w:tcW w:w="29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0,04</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Отраслевой мониторинг</w:t>
            </w:r>
          </w:p>
        </w:tc>
        <w:tc>
          <w:tcPr>
            <w:tcW w:w="19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11,9</w:t>
            </w:r>
          </w:p>
        </w:tc>
        <w:tc>
          <w:tcPr>
            <w:tcW w:w="20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11,9</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12,9</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14,9</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17,9</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17,9</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17,9</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17,9</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холодной воды</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w:t>
            </w:r>
          </w:p>
        </w:tc>
        <w:tc>
          <w:tcPr>
            <w:tcW w:w="29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0,05</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Отраслевой мониторинг</w:t>
            </w:r>
          </w:p>
        </w:tc>
        <w:tc>
          <w:tcPr>
            <w:tcW w:w="19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21,2</w:t>
            </w:r>
          </w:p>
        </w:tc>
        <w:tc>
          <w:tcPr>
            <w:tcW w:w="20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21,2</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31,0</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37,8</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50,1</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50,1</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50,1</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50,1</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горячей воды</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w:t>
            </w:r>
          </w:p>
        </w:tc>
        <w:tc>
          <w:tcPr>
            <w:tcW w:w="29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0,03</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Отраслевой мониторинг</w:t>
            </w:r>
          </w:p>
        </w:tc>
        <w:tc>
          <w:tcPr>
            <w:tcW w:w="19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7,3</w:t>
            </w:r>
          </w:p>
        </w:tc>
        <w:tc>
          <w:tcPr>
            <w:tcW w:w="20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11,2</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15,0</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17,1</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20,2</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20,2</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20,2</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20,2</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1739"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Задача 5.  Обеспечение надежной эксплуатации объектов коммунальной инфраструктуры района</w:t>
            </w:r>
          </w:p>
        </w:tc>
        <w:tc>
          <w:tcPr>
            <w:tcW w:w="323"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4525" w:type="pct"/>
            <w:gridSpan w:val="11"/>
            <w:tcBorders>
              <w:top w:val="single" w:sz="4" w:space="0" w:color="auto"/>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Подпрограмма 5. «Реконструкция и капитальный ремонт объектов коммунальной инфраструктуры муниципального образования Богучанский район» на 2014 -2019 годы</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5.1.</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Снижение уровня износа объектов  коммунальной инфраструктуры, в том числе:</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Отраслевой мониторинг</w:t>
            </w:r>
          </w:p>
        </w:tc>
        <w:tc>
          <w:tcPr>
            <w:tcW w:w="191"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5.1.1.</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теплоснабжение</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w:t>
            </w:r>
          </w:p>
        </w:tc>
        <w:tc>
          <w:tcPr>
            <w:tcW w:w="29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0,04</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Отраслевой мониторинг</w:t>
            </w:r>
          </w:p>
        </w:tc>
        <w:tc>
          <w:tcPr>
            <w:tcW w:w="19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1,5</w:t>
            </w:r>
          </w:p>
        </w:tc>
        <w:tc>
          <w:tcPr>
            <w:tcW w:w="20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1,5</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2,0</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2,2</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2,3</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2,4</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2,5</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2,5</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5.1.2.</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водоснабжение</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w:t>
            </w:r>
          </w:p>
        </w:tc>
        <w:tc>
          <w:tcPr>
            <w:tcW w:w="29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0,04</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Отраслевой мониторинг</w:t>
            </w:r>
          </w:p>
        </w:tc>
        <w:tc>
          <w:tcPr>
            <w:tcW w:w="19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1,5</w:t>
            </w:r>
          </w:p>
        </w:tc>
        <w:tc>
          <w:tcPr>
            <w:tcW w:w="20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1,5</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1,5</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1,8</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1,9</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2,1</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2,1</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5.1.3.</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водоотведение</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w:t>
            </w:r>
          </w:p>
        </w:tc>
        <w:tc>
          <w:tcPr>
            <w:tcW w:w="29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0,02</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Отраслевой мониторинг</w:t>
            </w:r>
          </w:p>
        </w:tc>
        <w:tc>
          <w:tcPr>
            <w:tcW w:w="19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w:t>
            </w:r>
          </w:p>
        </w:tc>
        <w:tc>
          <w:tcPr>
            <w:tcW w:w="20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0,5</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0,5</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0,5</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0,5</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lastRenderedPageBreak/>
              <w:t> </w:t>
            </w:r>
          </w:p>
        </w:tc>
        <w:tc>
          <w:tcPr>
            <w:tcW w:w="4525" w:type="pct"/>
            <w:gridSpan w:val="11"/>
            <w:tcBorders>
              <w:top w:val="single" w:sz="4" w:space="0" w:color="auto"/>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Задача 6. Снижение негативного воздействия отходов на окружающую среду и здоровье населения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4525" w:type="pct"/>
            <w:gridSpan w:val="11"/>
            <w:tcBorders>
              <w:top w:val="single" w:sz="4" w:space="0" w:color="auto"/>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Подпрограмма 6.  «Обращение с отходами на территории Богучанского района» на 2014 -2019 годы</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6.1.</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Доля муниципальных образований, обеспеченных санкционированными местами ТБО</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w:t>
            </w:r>
          </w:p>
        </w:tc>
        <w:tc>
          <w:tcPr>
            <w:tcW w:w="29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0,03</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Отраслевой мониторинг</w:t>
            </w:r>
          </w:p>
        </w:tc>
        <w:tc>
          <w:tcPr>
            <w:tcW w:w="19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w:t>
            </w:r>
          </w:p>
        </w:tc>
        <w:tc>
          <w:tcPr>
            <w:tcW w:w="20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27,8</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27,8</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27,8</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27,8</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27,8</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27,8</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6.2.</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xml:space="preserve">Доля муниципальных образований, обеспеченных инженерной инфраструктурой к объектам обращения  с ТБО </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w:t>
            </w:r>
          </w:p>
        </w:tc>
        <w:tc>
          <w:tcPr>
            <w:tcW w:w="29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0,03</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Отраслевой мониторинг</w:t>
            </w:r>
          </w:p>
        </w:tc>
        <w:tc>
          <w:tcPr>
            <w:tcW w:w="19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w:t>
            </w:r>
          </w:p>
        </w:tc>
        <w:tc>
          <w:tcPr>
            <w:tcW w:w="20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5,6</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5,6</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5,6</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5,6</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5,6</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4525" w:type="pct"/>
            <w:gridSpan w:val="11"/>
            <w:tcBorders>
              <w:top w:val="single" w:sz="4" w:space="0" w:color="auto"/>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Задача 7.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4525" w:type="pct"/>
            <w:gridSpan w:val="11"/>
            <w:tcBorders>
              <w:top w:val="single" w:sz="4" w:space="0" w:color="auto"/>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Подпрограмма 7. «”Чистая вода” на территории муниципального образования Богучанский район» на 2014 -2019 годы</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7.1.</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w:t>
            </w:r>
          </w:p>
        </w:tc>
        <w:tc>
          <w:tcPr>
            <w:tcW w:w="29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0,02</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xml:space="preserve">Статистическая отчетность </w:t>
            </w:r>
          </w:p>
        </w:tc>
        <w:tc>
          <w:tcPr>
            <w:tcW w:w="19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9,5</w:t>
            </w:r>
          </w:p>
        </w:tc>
        <w:tc>
          <w:tcPr>
            <w:tcW w:w="20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9,5</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9,2</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8,9</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8,6</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8,6</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8,6</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8,6</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7.2.</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w:t>
            </w:r>
          </w:p>
        </w:tc>
        <w:tc>
          <w:tcPr>
            <w:tcW w:w="29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0,02</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Статистическая отчетность</w:t>
            </w:r>
          </w:p>
        </w:tc>
        <w:tc>
          <w:tcPr>
            <w:tcW w:w="19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8,3</w:t>
            </w:r>
          </w:p>
        </w:tc>
        <w:tc>
          <w:tcPr>
            <w:tcW w:w="20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8,3</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8,2</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8,1</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8,0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8,0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8,0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8,0</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7.3.</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Доля уличной водопроводной сети, нуждающейся в замене</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w:t>
            </w:r>
          </w:p>
        </w:tc>
        <w:tc>
          <w:tcPr>
            <w:tcW w:w="29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0,03</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Статистическая отчетность</w:t>
            </w:r>
          </w:p>
        </w:tc>
        <w:tc>
          <w:tcPr>
            <w:tcW w:w="19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78,0</w:t>
            </w:r>
          </w:p>
        </w:tc>
        <w:tc>
          <w:tcPr>
            <w:tcW w:w="20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77,0</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75,0</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73,0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69,0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65,0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60,0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60,0</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7.4.</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Число аварий в системах водоснабжения, водоотведения и очистки сточных вод</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xml:space="preserve">аварий </w:t>
            </w:r>
            <w:r w:rsidRPr="00D175B4">
              <w:rPr>
                <w:rFonts w:ascii="Times New Roman" w:eastAsia="Times New Roman" w:hAnsi="Times New Roman"/>
                <w:color w:val="000000"/>
                <w:sz w:val="14"/>
                <w:szCs w:val="14"/>
                <w:lang w:eastAsia="ru-RU"/>
              </w:rPr>
              <w:br/>
              <w:t>на 100 км</w:t>
            </w:r>
          </w:p>
        </w:tc>
        <w:tc>
          <w:tcPr>
            <w:tcW w:w="29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0,03</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Статистическая отчетность</w:t>
            </w:r>
          </w:p>
        </w:tc>
        <w:tc>
          <w:tcPr>
            <w:tcW w:w="19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24,5</w:t>
            </w:r>
          </w:p>
        </w:tc>
        <w:tc>
          <w:tcPr>
            <w:tcW w:w="20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24,49</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24,48</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24,47</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24,46</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24,46</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24,46</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24,46</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7.5.</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Доля  населения, обеспеченного  централизованным водоснабжением</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w:t>
            </w:r>
          </w:p>
        </w:tc>
        <w:tc>
          <w:tcPr>
            <w:tcW w:w="29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0,19</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Статистическая отчетность</w:t>
            </w:r>
          </w:p>
        </w:tc>
        <w:tc>
          <w:tcPr>
            <w:tcW w:w="19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35,8</w:t>
            </w:r>
          </w:p>
        </w:tc>
        <w:tc>
          <w:tcPr>
            <w:tcW w:w="20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36,1</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36,4</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38,5</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41,0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41,0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41,0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41,0</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4525" w:type="pct"/>
            <w:gridSpan w:val="11"/>
            <w:tcBorders>
              <w:top w:val="single" w:sz="4" w:space="0" w:color="auto"/>
              <w:left w:val="nil"/>
              <w:bottom w:val="single" w:sz="4" w:space="0" w:color="auto"/>
              <w:right w:val="single" w:sz="4" w:space="0" w:color="auto"/>
            </w:tcBorders>
            <w:shd w:val="clear" w:color="auto" w:fill="auto"/>
            <w:vAlign w:val="center"/>
            <w:hideMark/>
          </w:tcPr>
          <w:p w:rsidR="00D175B4" w:rsidRPr="00D175B4" w:rsidRDefault="00D175B4" w:rsidP="00993FCD">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xml:space="preserve">Задача 8.  Создание условий для развития услуг связи в малочисленных и труднодоступных населенных пунктах </w:t>
            </w:r>
            <w:r w:rsidR="00993FCD">
              <w:rPr>
                <w:rFonts w:ascii="Times New Roman" w:eastAsia="Times New Roman" w:hAnsi="Times New Roman"/>
                <w:color w:val="000000"/>
                <w:sz w:val="14"/>
                <w:szCs w:val="14"/>
                <w:lang w:eastAsia="ru-RU"/>
              </w:rPr>
              <w:t>Б</w:t>
            </w:r>
            <w:r w:rsidRPr="00D175B4">
              <w:rPr>
                <w:rFonts w:ascii="Times New Roman" w:eastAsia="Times New Roman" w:hAnsi="Times New Roman"/>
                <w:color w:val="000000"/>
                <w:sz w:val="14"/>
                <w:szCs w:val="14"/>
                <w:lang w:eastAsia="ru-RU"/>
              </w:rPr>
              <w:t>огучанского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c>
          <w:tcPr>
            <w:tcW w:w="4525" w:type="pct"/>
            <w:gridSpan w:val="11"/>
            <w:tcBorders>
              <w:top w:val="single" w:sz="4" w:space="0" w:color="auto"/>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xml:space="preserve">Подпрограмма 8. «Развитие информационного общества Богучанского района» </w:t>
            </w:r>
          </w:p>
        </w:tc>
        <w:tc>
          <w:tcPr>
            <w:tcW w:w="275" w:type="pct"/>
            <w:tcBorders>
              <w:top w:val="nil"/>
              <w:left w:val="nil"/>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 </w:t>
            </w:r>
          </w:p>
        </w:tc>
      </w:tr>
      <w:tr w:rsidR="00D175B4" w:rsidRPr="00D175B4" w:rsidTr="00D175B4">
        <w:trPr>
          <w:trHeight w:val="2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7.1.</w:t>
            </w:r>
          </w:p>
        </w:tc>
        <w:tc>
          <w:tcPr>
            <w:tcW w:w="1739"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Количество малочисленных и труднодоступных населенных пунктов Богучанского района обеспеченных доступом в сеть Интернет, ранее не имевших эту возможность</w:t>
            </w:r>
          </w:p>
        </w:tc>
        <w:tc>
          <w:tcPr>
            <w:tcW w:w="323"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единиц</w:t>
            </w:r>
          </w:p>
        </w:tc>
        <w:tc>
          <w:tcPr>
            <w:tcW w:w="29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0,01</w:t>
            </w:r>
          </w:p>
        </w:tc>
        <w:tc>
          <w:tcPr>
            <w:tcW w:w="376"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Ведомственная статистика</w:t>
            </w:r>
          </w:p>
        </w:tc>
        <w:tc>
          <w:tcPr>
            <w:tcW w:w="19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w:t>
            </w:r>
          </w:p>
        </w:tc>
        <w:tc>
          <w:tcPr>
            <w:tcW w:w="201"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w:t>
            </w:r>
          </w:p>
        </w:tc>
        <w:tc>
          <w:tcPr>
            <w:tcW w:w="287"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1</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w:t>
            </w:r>
          </w:p>
        </w:tc>
        <w:tc>
          <w:tcPr>
            <w:tcW w:w="275" w:type="pct"/>
            <w:tcBorders>
              <w:top w:val="nil"/>
              <w:left w:val="nil"/>
              <w:bottom w:val="single" w:sz="4" w:space="0" w:color="auto"/>
              <w:right w:val="single" w:sz="4" w:space="0" w:color="auto"/>
            </w:tcBorders>
            <w:shd w:val="clear" w:color="auto" w:fill="auto"/>
            <w:vAlign w:val="center"/>
            <w:hideMark/>
          </w:tcPr>
          <w:p w:rsidR="00D175B4" w:rsidRPr="00D175B4" w:rsidRDefault="00D175B4" w:rsidP="00D175B4">
            <w:pPr>
              <w:spacing w:after="0" w:line="240" w:lineRule="auto"/>
              <w:jc w:val="center"/>
              <w:rPr>
                <w:rFonts w:ascii="Times New Roman" w:eastAsia="Times New Roman" w:hAnsi="Times New Roman"/>
                <w:color w:val="000000"/>
                <w:sz w:val="14"/>
                <w:szCs w:val="14"/>
                <w:lang w:eastAsia="ru-RU"/>
              </w:rPr>
            </w:pPr>
            <w:r w:rsidRPr="00D175B4">
              <w:rPr>
                <w:rFonts w:ascii="Times New Roman" w:eastAsia="Times New Roman" w:hAnsi="Times New Roman"/>
                <w:color w:val="000000"/>
                <w:sz w:val="14"/>
                <w:szCs w:val="14"/>
                <w:lang w:eastAsia="ru-RU"/>
              </w:rPr>
              <w:t>0</w:t>
            </w:r>
          </w:p>
        </w:tc>
      </w:tr>
    </w:tbl>
    <w:p w:rsidR="00D175B4" w:rsidRPr="00BE2FA8" w:rsidRDefault="00D175B4" w:rsidP="00BE2FA8">
      <w:pPr>
        <w:spacing w:after="0" w:line="240" w:lineRule="atLeast"/>
        <w:rPr>
          <w:rFonts w:ascii="Times New Roman" w:hAnsi="Times New Roman"/>
          <w:sz w:val="20"/>
          <w:szCs w:val="20"/>
        </w:rPr>
      </w:pPr>
    </w:p>
    <w:tbl>
      <w:tblPr>
        <w:tblW w:w="5000" w:type="pct"/>
        <w:tblLook w:val="04A0"/>
      </w:tblPr>
      <w:tblGrid>
        <w:gridCol w:w="843"/>
        <w:gridCol w:w="962"/>
        <w:gridCol w:w="862"/>
        <w:gridCol w:w="426"/>
        <w:gridCol w:w="324"/>
        <w:gridCol w:w="388"/>
        <w:gridCol w:w="324"/>
        <w:gridCol w:w="768"/>
        <w:gridCol w:w="768"/>
        <w:gridCol w:w="768"/>
        <w:gridCol w:w="768"/>
        <w:gridCol w:w="768"/>
        <w:gridCol w:w="768"/>
        <w:gridCol w:w="834"/>
      </w:tblGrid>
      <w:tr w:rsidR="00993FCD" w:rsidRPr="00993FCD" w:rsidTr="00993FCD">
        <w:trPr>
          <w:trHeight w:val="1308"/>
        </w:trPr>
        <w:tc>
          <w:tcPr>
            <w:tcW w:w="5000" w:type="pct"/>
            <w:gridSpan w:val="14"/>
            <w:tcBorders>
              <w:top w:val="nil"/>
              <w:left w:val="nil"/>
              <w:right w:val="nil"/>
            </w:tcBorders>
            <w:shd w:val="clear" w:color="auto" w:fill="auto"/>
            <w:noWrap/>
            <w:vAlign w:val="center"/>
            <w:hideMark/>
          </w:tcPr>
          <w:p w:rsidR="00993FCD" w:rsidRPr="00993FCD" w:rsidRDefault="00993FCD" w:rsidP="00993FCD">
            <w:pPr>
              <w:spacing w:after="0" w:line="240" w:lineRule="auto"/>
              <w:jc w:val="right"/>
              <w:rPr>
                <w:rFonts w:ascii="Times New Roman" w:eastAsia="Times New Roman" w:hAnsi="Times New Roman"/>
                <w:sz w:val="18"/>
                <w:szCs w:val="18"/>
                <w:lang w:eastAsia="ru-RU"/>
              </w:rPr>
            </w:pPr>
            <w:r w:rsidRPr="00993FCD">
              <w:rPr>
                <w:rFonts w:ascii="Times New Roman" w:eastAsia="Times New Roman" w:hAnsi="Times New Roman"/>
                <w:sz w:val="18"/>
                <w:szCs w:val="18"/>
                <w:lang w:eastAsia="ru-RU"/>
              </w:rPr>
              <w:t xml:space="preserve">Приложение № 2 </w:t>
            </w:r>
          </w:p>
          <w:p w:rsidR="00993FCD" w:rsidRDefault="00993FCD" w:rsidP="00993FCD">
            <w:pPr>
              <w:spacing w:after="0" w:line="240" w:lineRule="auto"/>
              <w:jc w:val="right"/>
              <w:rPr>
                <w:rFonts w:ascii="Times New Roman" w:eastAsia="Times New Roman" w:hAnsi="Times New Roman"/>
                <w:sz w:val="18"/>
                <w:szCs w:val="18"/>
                <w:lang w:eastAsia="ru-RU"/>
              </w:rPr>
            </w:pPr>
            <w:r w:rsidRPr="00993FCD">
              <w:rPr>
                <w:rFonts w:ascii="Times New Roman" w:eastAsia="Times New Roman" w:hAnsi="Times New Roman"/>
                <w:sz w:val="18"/>
                <w:szCs w:val="18"/>
                <w:lang w:eastAsia="ru-RU"/>
              </w:rPr>
              <w:t xml:space="preserve">к постановлению администрации Богучанского района </w:t>
            </w:r>
          </w:p>
          <w:p w:rsidR="00993FCD" w:rsidRPr="00993FCD" w:rsidRDefault="00993FCD" w:rsidP="00993FCD">
            <w:pPr>
              <w:spacing w:after="0" w:line="240" w:lineRule="auto"/>
              <w:jc w:val="right"/>
              <w:rPr>
                <w:rFonts w:ascii="Times New Roman" w:eastAsia="Times New Roman" w:hAnsi="Times New Roman"/>
                <w:sz w:val="18"/>
                <w:szCs w:val="18"/>
                <w:lang w:eastAsia="ru-RU"/>
              </w:rPr>
            </w:pPr>
            <w:r w:rsidRPr="00993FCD">
              <w:rPr>
                <w:rFonts w:ascii="Times New Roman" w:eastAsia="Times New Roman" w:hAnsi="Times New Roman"/>
                <w:sz w:val="18"/>
                <w:szCs w:val="18"/>
                <w:lang w:eastAsia="ru-RU"/>
              </w:rPr>
              <w:t>от  08.09.2017 № 994-п</w:t>
            </w:r>
          </w:p>
          <w:p w:rsidR="00993FCD" w:rsidRDefault="00993FCD" w:rsidP="00993FCD">
            <w:pPr>
              <w:spacing w:after="0" w:line="240" w:lineRule="auto"/>
              <w:jc w:val="right"/>
              <w:rPr>
                <w:rFonts w:ascii="Times New Roman" w:eastAsia="Times New Roman" w:hAnsi="Times New Roman"/>
                <w:sz w:val="18"/>
                <w:szCs w:val="18"/>
                <w:lang w:eastAsia="ru-RU"/>
              </w:rPr>
            </w:pPr>
          </w:p>
          <w:p w:rsidR="00993FCD" w:rsidRDefault="00993FCD" w:rsidP="00993FCD">
            <w:pPr>
              <w:spacing w:after="0" w:line="240" w:lineRule="auto"/>
              <w:jc w:val="right"/>
              <w:rPr>
                <w:rFonts w:ascii="Times New Roman" w:eastAsia="Times New Roman" w:hAnsi="Times New Roman"/>
                <w:sz w:val="18"/>
                <w:szCs w:val="18"/>
                <w:lang w:eastAsia="ru-RU"/>
              </w:rPr>
            </w:pPr>
            <w:r w:rsidRPr="00993FCD">
              <w:rPr>
                <w:rFonts w:ascii="Times New Roman" w:eastAsia="Times New Roman" w:hAnsi="Times New Roman"/>
                <w:sz w:val="18"/>
                <w:szCs w:val="18"/>
                <w:lang w:eastAsia="ru-RU"/>
              </w:rPr>
              <w:t>Приложение № 2</w:t>
            </w:r>
            <w:r w:rsidRPr="00993FCD">
              <w:rPr>
                <w:rFonts w:ascii="Times New Roman" w:eastAsia="Times New Roman" w:hAnsi="Times New Roman"/>
                <w:sz w:val="18"/>
                <w:szCs w:val="18"/>
                <w:lang w:eastAsia="ru-RU"/>
              </w:rPr>
              <w:br/>
              <w:t xml:space="preserve">к муниципальной программе Богучанского района "Реформирование </w:t>
            </w:r>
          </w:p>
          <w:p w:rsidR="00993FCD" w:rsidRPr="00993FCD" w:rsidRDefault="00993FCD" w:rsidP="00993FCD">
            <w:pPr>
              <w:spacing w:after="0" w:line="240" w:lineRule="auto"/>
              <w:jc w:val="right"/>
              <w:rPr>
                <w:rFonts w:ascii="Times New Roman" w:eastAsia="Times New Roman" w:hAnsi="Times New Roman"/>
                <w:sz w:val="18"/>
                <w:szCs w:val="18"/>
                <w:lang w:eastAsia="ru-RU"/>
              </w:rPr>
            </w:pPr>
            <w:r w:rsidRPr="00993FCD">
              <w:rPr>
                <w:rFonts w:ascii="Times New Roman" w:eastAsia="Times New Roman" w:hAnsi="Times New Roman"/>
                <w:sz w:val="18"/>
                <w:szCs w:val="18"/>
                <w:lang w:eastAsia="ru-RU"/>
              </w:rPr>
              <w:t xml:space="preserve">и модернизация жилищно-коммунального хозяйства и повышение энергетической эффективности" </w:t>
            </w:r>
          </w:p>
        </w:tc>
      </w:tr>
      <w:tr w:rsidR="00993FCD" w:rsidRPr="00993FCD" w:rsidTr="00993FCD">
        <w:trPr>
          <w:trHeight w:val="20"/>
        </w:trPr>
        <w:tc>
          <w:tcPr>
            <w:tcW w:w="424" w:type="pct"/>
            <w:tcBorders>
              <w:top w:val="nil"/>
              <w:left w:val="nil"/>
              <w:bottom w:val="nil"/>
              <w:right w:val="nil"/>
            </w:tcBorders>
            <w:shd w:val="clear" w:color="auto" w:fill="auto"/>
            <w:noWrap/>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tcBorders>
              <w:top w:val="nil"/>
              <w:left w:val="nil"/>
              <w:bottom w:val="nil"/>
              <w:right w:val="nil"/>
            </w:tcBorders>
            <w:shd w:val="clear" w:color="auto" w:fill="auto"/>
            <w:noWrap/>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nil"/>
              <w:right w:val="nil"/>
            </w:tcBorders>
            <w:shd w:val="clear" w:color="auto" w:fill="auto"/>
            <w:noWrap/>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217" w:type="pct"/>
            <w:tcBorders>
              <w:top w:val="nil"/>
              <w:left w:val="nil"/>
              <w:bottom w:val="nil"/>
              <w:right w:val="nil"/>
            </w:tcBorders>
            <w:shd w:val="clear" w:color="auto" w:fill="auto"/>
            <w:noWrap/>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167" w:type="pct"/>
            <w:tcBorders>
              <w:top w:val="nil"/>
              <w:left w:val="nil"/>
              <w:bottom w:val="nil"/>
              <w:right w:val="nil"/>
            </w:tcBorders>
            <w:shd w:val="clear" w:color="auto" w:fill="auto"/>
            <w:noWrap/>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199" w:type="pct"/>
            <w:tcBorders>
              <w:top w:val="nil"/>
              <w:left w:val="nil"/>
              <w:bottom w:val="nil"/>
              <w:right w:val="nil"/>
            </w:tcBorders>
            <w:shd w:val="clear" w:color="auto" w:fill="auto"/>
            <w:noWrap/>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167" w:type="pct"/>
            <w:tcBorders>
              <w:top w:val="nil"/>
              <w:left w:val="nil"/>
              <w:bottom w:val="nil"/>
              <w:right w:val="nil"/>
            </w:tcBorders>
            <w:shd w:val="clear" w:color="auto" w:fill="auto"/>
            <w:noWrap/>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387" w:type="pct"/>
            <w:tcBorders>
              <w:top w:val="nil"/>
              <w:left w:val="nil"/>
              <w:bottom w:val="nil"/>
              <w:right w:val="nil"/>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p>
        </w:tc>
        <w:tc>
          <w:tcPr>
            <w:tcW w:w="537" w:type="pct"/>
            <w:tcBorders>
              <w:top w:val="nil"/>
              <w:left w:val="nil"/>
              <w:bottom w:val="nil"/>
              <w:right w:val="nil"/>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p>
        </w:tc>
        <w:tc>
          <w:tcPr>
            <w:tcW w:w="393" w:type="pct"/>
            <w:tcBorders>
              <w:top w:val="nil"/>
              <w:left w:val="nil"/>
              <w:bottom w:val="nil"/>
              <w:right w:val="nil"/>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p>
        </w:tc>
        <w:tc>
          <w:tcPr>
            <w:tcW w:w="393" w:type="pct"/>
            <w:tcBorders>
              <w:top w:val="nil"/>
              <w:left w:val="nil"/>
              <w:bottom w:val="nil"/>
              <w:right w:val="nil"/>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p>
        </w:tc>
        <w:tc>
          <w:tcPr>
            <w:tcW w:w="394" w:type="pct"/>
            <w:tcBorders>
              <w:top w:val="nil"/>
              <w:left w:val="nil"/>
              <w:bottom w:val="nil"/>
              <w:right w:val="nil"/>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p>
        </w:tc>
        <w:tc>
          <w:tcPr>
            <w:tcW w:w="387" w:type="pct"/>
            <w:tcBorders>
              <w:top w:val="nil"/>
              <w:left w:val="nil"/>
              <w:bottom w:val="nil"/>
              <w:right w:val="nil"/>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p>
        </w:tc>
        <w:tc>
          <w:tcPr>
            <w:tcW w:w="419" w:type="pct"/>
            <w:tcBorders>
              <w:top w:val="nil"/>
              <w:left w:val="nil"/>
              <w:bottom w:val="nil"/>
              <w:right w:val="nil"/>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p>
        </w:tc>
      </w:tr>
      <w:tr w:rsidR="00993FCD" w:rsidRPr="00993FCD" w:rsidTr="00993FCD">
        <w:trPr>
          <w:trHeight w:val="20"/>
        </w:trPr>
        <w:tc>
          <w:tcPr>
            <w:tcW w:w="5000" w:type="pct"/>
            <w:gridSpan w:val="14"/>
            <w:tcBorders>
              <w:top w:val="nil"/>
              <w:left w:val="nil"/>
              <w:bottom w:val="nil"/>
              <w:right w:val="nil"/>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Распределение планируемых расходов за счет средств  бюджета по мероприятиям и подпрограммам  муниципальной программы</w:t>
            </w:r>
          </w:p>
        </w:tc>
      </w:tr>
      <w:tr w:rsidR="00993FCD" w:rsidRPr="00993FCD" w:rsidTr="00993FCD">
        <w:trPr>
          <w:trHeight w:val="20"/>
        </w:trPr>
        <w:tc>
          <w:tcPr>
            <w:tcW w:w="424" w:type="pct"/>
            <w:tcBorders>
              <w:top w:val="nil"/>
              <w:left w:val="nil"/>
              <w:bottom w:val="nil"/>
              <w:right w:val="nil"/>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p>
        </w:tc>
        <w:tc>
          <w:tcPr>
            <w:tcW w:w="483" w:type="pct"/>
            <w:tcBorders>
              <w:top w:val="nil"/>
              <w:left w:val="nil"/>
              <w:bottom w:val="nil"/>
              <w:right w:val="nil"/>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nil"/>
              <w:right w:val="nil"/>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217" w:type="pct"/>
            <w:tcBorders>
              <w:top w:val="nil"/>
              <w:left w:val="nil"/>
              <w:bottom w:val="nil"/>
              <w:right w:val="nil"/>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p>
        </w:tc>
        <w:tc>
          <w:tcPr>
            <w:tcW w:w="167" w:type="pct"/>
            <w:tcBorders>
              <w:top w:val="nil"/>
              <w:left w:val="nil"/>
              <w:bottom w:val="nil"/>
              <w:right w:val="nil"/>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p>
        </w:tc>
        <w:tc>
          <w:tcPr>
            <w:tcW w:w="199" w:type="pct"/>
            <w:tcBorders>
              <w:top w:val="nil"/>
              <w:left w:val="nil"/>
              <w:bottom w:val="nil"/>
              <w:right w:val="nil"/>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p>
        </w:tc>
        <w:tc>
          <w:tcPr>
            <w:tcW w:w="167" w:type="pct"/>
            <w:tcBorders>
              <w:top w:val="nil"/>
              <w:left w:val="nil"/>
              <w:bottom w:val="nil"/>
              <w:right w:val="nil"/>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p>
        </w:tc>
        <w:tc>
          <w:tcPr>
            <w:tcW w:w="387" w:type="pct"/>
            <w:tcBorders>
              <w:top w:val="nil"/>
              <w:left w:val="nil"/>
              <w:bottom w:val="nil"/>
              <w:right w:val="nil"/>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p>
        </w:tc>
        <w:tc>
          <w:tcPr>
            <w:tcW w:w="537" w:type="pct"/>
            <w:tcBorders>
              <w:top w:val="nil"/>
              <w:left w:val="nil"/>
              <w:bottom w:val="nil"/>
              <w:right w:val="nil"/>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p>
        </w:tc>
        <w:tc>
          <w:tcPr>
            <w:tcW w:w="393" w:type="pct"/>
            <w:tcBorders>
              <w:top w:val="nil"/>
              <w:left w:val="nil"/>
              <w:bottom w:val="nil"/>
              <w:right w:val="nil"/>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p>
        </w:tc>
        <w:tc>
          <w:tcPr>
            <w:tcW w:w="393" w:type="pct"/>
            <w:tcBorders>
              <w:top w:val="nil"/>
              <w:left w:val="nil"/>
              <w:bottom w:val="nil"/>
              <w:right w:val="nil"/>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p>
        </w:tc>
        <w:tc>
          <w:tcPr>
            <w:tcW w:w="394" w:type="pct"/>
            <w:tcBorders>
              <w:top w:val="nil"/>
              <w:left w:val="nil"/>
              <w:bottom w:val="nil"/>
              <w:right w:val="nil"/>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p>
        </w:tc>
        <w:tc>
          <w:tcPr>
            <w:tcW w:w="387" w:type="pct"/>
            <w:tcBorders>
              <w:top w:val="nil"/>
              <w:left w:val="nil"/>
              <w:bottom w:val="nil"/>
              <w:right w:val="nil"/>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p>
        </w:tc>
        <w:tc>
          <w:tcPr>
            <w:tcW w:w="419" w:type="pct"/>
            <w:tcBorders>
              <w:top w:val="nil"/>
              <w:left w:val="nil"/>
              <w:bottom w:val="nil"/>
              <w:right w:val="nil"/>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p>
        </w:tc>
      </w:tr>
      <w:tr w:rsidR="00993FCD" w:rsidRPr="00993FCD" w:rsidTr="00993FCD">
        <w:trPr>
          <w:trHeight w:val="20"/>
        </w:trPr>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Статус (муниципальная программа, подпрограмма)</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Наименование  программы, подпрограммы</w:t>
            </w:r>
          </w:p>
        </w:tc>
        <w:tc>
          <w:tcPr>
            <w:tcW w:w="434" w:type="pct"/>
            <w:vMerge w:val="restart"/>
            <w:tcBorders>
              <w:top w:val="single" w:sz="4" w:space="0" w:color="auto"/>
              <w:left w:val="single" w:sz="4" w:space="0" w:color="auto"/>
              <w:bottom w:val="nil"/>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Наименовние ГРБС</w:t>
            </w:r>
          </w:p>
        </w:tc>
        <w:tc>
          <w:tcPr>
            <w:tcW w:w="749" w:type="pct"/>
            <w:gridSpan w:val="4"/>
            <w:tcBorders>
              <w:top w:val="single" w:sz="4" w:space="0" w:color="auto"/>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xml:space="preserve">Код бюджетной классификации </w:t>
            </w:r>
          </w:p>
        </w:tc>
        <w:tc>
          <w:tcPr>
            <w:tcW w:w="2910" w:type="pct"/>
            <w:gridSpan w:val="7"/>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Расходы (руб.), годы</w:t>
            </w:r>
          </w:p>
        </w:tc>
      </w:tr>
      <w:tr w:rsidR="00993FCD" w:rsidRPr="00993FCD" w:rsidTr="00993FCD">
        <w:trPr>
          <w:trHeight w:val="20"/>
        </w:trPr>
        <w:tc>
          <w:tcPr>
            <w:tcW w:w="424"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vMerge/>
            <w:tcBorders>
              <w:top w:val="single" w:sz="4" w:space="0" w:color="auto"/>
              <w:left w:val="single" w:sz="4" w:space="0" w:color="auto"/>
              <w:bottom w:val="nil"/>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217"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ГРБС</w:t>
            </w:r>
          </w:p>
        </w:tc>
        <w:tc>
          <w:tcPr>
            <w:tcW w:w="167"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Рз Пр</w:t>
            </w:r>
          </w:p>
        </w:tc>
        <w:tc>
          <w:tcPr>
            <w:tcW w:w="199"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ЦСР</w:t>
            </w:r>
          </w:p>
        </w:tc>
        <w:tc>
          <w:tcPr>
            <w:tcW w:w="167"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ВР</w:t>
            </w:r>
          </w:p>
        </w:tc>
        <w:tc>
          <w:tcPr>
            <w:tcW w:w="387"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2014 год</w:t>
            </w:r>
          </w:p>
        </w:tc>
        <w:tc>
          <w:tcPr>
            <w:tcW w:w="537"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2015 год</w:t>
            </w:r>
          </w:p>
        </w:tc>
        <w:tc>
          <w:tcPr>
            <w:tcW w:w="393"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2016 год</w:t>
            </w:r>
          </w:p>
        </w:tc>
        <w:tc>
          <w:tcPr>
            <w:tcW w:w="393"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2017 год</w:t>
            </w:r>
          </w:p>
        </w:tc>
        <w:tc>
          <w:tcPr>
            <w:tcW w:w="39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2018 год</w:t>
            </w:r>
          </w:p>
        </w:tc>
        <w:tc>
          <w:tcPr>
            <w:tcW w:w="387"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2019 год</w:t>
            </w:r>
          </w:p>
        </w:tc>
        <w:tc>
          <w:tcPr>
            <w:tcW w:w="419"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Итого на период</w:t>
            </w:r>
          </w:p>
        </w:tc>
      </w:tr>
      <w:tr w:rsidR="00993FCD" w:rsidRPr="00993FCD" w:rsidTr="00993FCD">
        <w:trPr>
          <w:trHeight w:val="2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w:t>
            </w:r>
          </w:p>
        </w:tc>
        <w:tc>
          <w:tcPr>
            <w:tcW w:w="483"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3</w:t>
            </w:r>
          </w:p>
        </w:tc>
        <w:tc>
          <w:tcPr>
            <w:tcW w:w="217"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4</w:t>
            </w:r>
          </w:p>
        </w:tc>
        <w:tc>
          <w:tcPr>
            <w:tcW w:w="167"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5</w:t>
            </w:r>
          </w:p>
        </w:tc>
        <w:tc>
          <w:tcPr>
            <w:tcW w:w="199"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6</w:t>
            </w:r>
          </w:p>
        </w:tc>
        <w:tc>
          <w:tcPr>
            <w:tcW w:w="167"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7</w:t>
            </w:r>
          </w:p>
        </w:tc>
        <w:tc>
          <w:tcPr>
            <w:tcW w:w="387"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w:t>
            </w:r>
          </w:p>
        </w:tc>
        <w:tc>
          <w:tcPr>
            <w:tcW w:w="537"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9</w:t>
            </w:r>
          </w:p>
        </w:tc>
        <w:tc>
          <w:tcPr>
            <w:tcW w:w="393"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10</w:t>
            </w:r>
          </w:p>
        </w:tc>
        <w:tc>
          <w:tcPr>
            <w:tcW w:w="393"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11</w:t>
            </w:r>
          </w:p>
        </w:tc>
        <w:tc>
          <w:tcPr>
            <w:tcW w:w="39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12</w:t>
            </w:r>
          </w:p>
        </w:tc>
        <w:tc>
          <w:tcPr>
            <w:tcW w:w="387"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13</w:t>
            </w:r>
          </w:p>
        </w:tc>
        <w:tc>
          <w:tcPr>
            <w:tcW w:w="419"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14</w:t>
            </w:r>
          </w:p>
        </w:tc>
      </w:tr>
      <w:tr w:rsidR="00993FCD" w:rsidRPr="00993FCD" w:rsidTr="00993FCD">
        <w:trPr>
          <w:trHeight w:val="20"/>
        </w:trPr>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Муниципальная программа</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всего расходные обязательства  по программе</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278 890 459,97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315 681 124,02</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328 302 137,21</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263 272 094,56</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213 359 900,00</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213 359 900,00</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1 612 865 615,76</w:t>
            </w:r>
          </w:p>
        </w:tc>
      </w:tr>
      <w:tr w:rsidR="00993FCD" w:rsidRPr="00993FCD" w:rsidTr="00993FCD">
        <w:trPr>
          <w:trHeight w:val="20"/>
        </w:trPr>
        <w:tc>
          <w:tcPr>
            <w:tcW w:w="424"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в том числе по ГРБС:</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r>
      <w:tr w:rsidR="00993FCD" w:rsidRPr="00993FCD" w:rsidTr="00993FCD">
        <w:trPr>
          <w:trHeight w:val="20"/>
        </w:trPr>
        <w:tc>
          <w:tcPr>
            <w:tcW w:w="424"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Администрация Богучанского района</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806</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160 873 545,31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179 748 017,00</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177 996 850,00</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211 616 911,00</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211 404 098,00</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211 404 098,00</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1 153 043 519,31</w:t>
            </w:r>
          </w:p>
        </w:tc>
      </w:tr>
      <w:tr w:rsidR="00993FCD" w:rsidRPr="00993FCD" w:rsidTr="00993FCD">
        <w:trPr>
          <w:trHeight w:val="20"/>
        </w:trPr>
        <w:tc>
          <w:tcPr>
            <w:tcW w:w="424"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Муниципальное казенное учреждение "Муниципальная пожарная часть № 1"</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880</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2 135 969,00</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1 845 802,00</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1 845 802,00</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1 845 802,00</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7 673 375,00</w:t>
            </w:r>
          </w:p>
        </w:tc>
      </w:tr>
      <w:tr w:rsidR="00993FCD" w:rsidRPr="00993FCD" w:rsidTr="00993FCD">
        <w:trPr>
          <w:trHeight w:val="20"/>
        </w:trPr>
        <w:tc>
          <w:tcPr>
            <w:tcW w:w="424"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МКУ "Муниципальная служба Заказчика"</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830</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109 935 510,88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131 246 816,68</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146 236 333,66</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49 689 243,98</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437 107 905,20</w:t>
            </w:r>
          </w:p>
        </w:tc>
      </w:tr>
      <w:tr w:rsidR="00993FCD" w:rsidRPr="00993FCD" w:rsidTr="00993FCD">
        <w:trPr>
          <w:trHeight w:val="20"/>
        </w:trPr>
        <w:tc>
          <w:tcPr>
            <w:tcW w:w="424"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Управление образования администрации Богучанского района</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875</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4 576 343,57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1 600 000,00</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600 000,00</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6 776 343,57</w:t>
            </w:r>
          </w:p>
        </w:tc>
      </w:tr>
      <w:tr w:rsidR="00993FCD" w:rsidRPr="00993FCD" w:rsidTr="00993FCD">
        <w:trPr>
          <w:trHeight w:val="20"/>
        </w:trPr>
        <w:tc>
          <w:tcPr>
            <w:tcW w:w="424"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МКУ "Управление культуры Богучанского района"</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856</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240 414,00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240 414,00</w:t>
            </w:r>
          </w:p>
        </w:tc>
      </w:tr>
      <w:tr w:rsidR="00993FCD" w:rsidRPr="00993FCD" w:rsidTr="00993FCD">
        <w:trPr>
          <w:trHeight w:val="20"/>
        </w:trPr>
        <w:tc>
          <w:tcPr>
            <w:tcW w:w="424"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xml:space="preserve">УМС Богучанского района </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863</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8 300,00</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99 290,34</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1 332 984,55</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120 137,58</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110 000,00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110 000,00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1 780 712,47</w:t>
            </w:r>
          </w:p>
        </w:tc>
      </w:tr>
      <w:tr w:rsidR="00993FCD" w:rsidRPr="00993FCD" w:rsidTr="00993FCD">
        <w:trPr>
          <w:trHeight w:val="20"/>
        </w:trPr>
        <w:tc>
          <w:tcPr>
            <w:tcW w:w="424"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Финансовое управление администрации Богучанского района</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890</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3 223 346,21</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2 987 000,00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6 210 346,21</w:t>
            </w:r>
          </w:p>
        </w:tc>
      </w:tr>
      <w:tr w:rsidR="00993FCD" w:rsidRPr="00993FCD" w:rsidTr="00993FCD">
        <w:trPr>
          <w:trHeight w:val="20"/>
        </w:trPr>
        <w:tc>
          <w:tcPr>
            <w:tcW w:w="424"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Администрация Богучанского сельсовета</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904</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25 000,00</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25 000,00</w:t>
            </w:r>
          </w:p>
        </w:tc>
      </w:tr>
      <w:tr w:rsidR="00993FCD" w:rsidRPr="00993FCD" w:rsidTr="00993FCD">
        <w:trPr>
          <w:trHeight w:val="20"/>
        </w:trPr>
        <w:tc>
          <w:tcPr>
            <w:tcW w:w="424"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Администрация Таежнинского сельсовета</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914</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8 000,00</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8 000,00</w:t>
            </w:r>
          </w:p>
        </w:tc>
      </w:tr>
      <w:tr w:rsidR="00993FCD" w:rsidRPr="00993FCD" w:rsidTr="00993FCD">
        <w:trPr>
          <w:trHeight w:val="20"/>
        </w:trPr>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Подпрограмма 1</w:t>
            </w:r>
          </w:p>
        </w:tc>
        <w:tc>
          <w:tcPr>
            <w:tcW w:w="483" w:type="pct"/>
            <w:vMerge w:val="restart"/>
            <w:tcBorders>
              <w:top w:val="nil"/>
              <w:left w:val="single" w:sz="4" w:space="0" w:color="auto"/>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"Развитие и модернизация объектов коммунальной инфраструктуры" на 2014-2019 годы</w:t>
            </w: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всего расходные обязательства  по подпрограмме</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17 433 949,00</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12 701 478,28</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1 220 000,00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31 355 427,28</w:t>
            </w:r>
          </w:p>
        </w:tc>
      </w:tr>
      <w:tr w:rsidR="00993FCD" w:rsidRPr="00993FCD" w:rsidTr="00993FCD">
        <w:trPr>
          <w:trHeight w:val="20"/>
        </w:trPr>
        <w:tc>
          <w:tcPr>
            <w:tcW w:w="424"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в том числе по ГРБС:</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r>
      <w:tr w:rsidR="00993FCD" w:rsidRPr="00993FCD" w:rsidTr="00993FCD">
        <w:trPr>
          <w:trHeight w:val="20"/>
        </w:trPr>
        <w:tc>
          <w:tcPr>
            <w:tcW w:w="424"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МКУ "Муниципальная служба Заказчика"</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830</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17 433 949,00</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12 701 478,28</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30 135 427,28</w:t>
            </w:r>
          </w:p>
        </w:tc>
      </w:tr>
      <w:tr w:rsidR="00993FCD" w:rsidRPr="00993FCD" w:rsidTr="00993FCD">
        <w:trPr>
          <w:trHeight w:val="20"/>
        </w:trPr>
        <w:tc>
          <w:tcPr>
            <w:tcW w:w="424"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xml:space="preserve">УМС Богучанского района </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863</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1 220 000,00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1 220 000,00</w:t>
            </w:r>
          </w:p>
        </w:tc>
      </w:tr>
      <w:tr w:rsidR="00993FCD" w:rsidRPr="00993FCD" w:rsidTr="00993FCD">
        <w:trPr>
          <w:trHeight w:val="20"/>
        </w:trPr>
        <w:tc>
          <w:tcPr>
            <w:tcW w:w="42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Подпрограмма 2</w:t>
            </w:r>
          </w:p>
        </w:tc>
        <w:tc>
          <w:tcPr>
            <w:tcW w:w="483" w:type="pct"/>
            <w:vMerge w:val="restart"/>
            <w:tcBorders>
              <w:top w:val="nil"/>
              <w:left w:val="single" w:sz="4" w:space="0" w:color="auto"/>
              <w:bottom w:val="single" w:sz="4" w:space="0" w:color="000000"/>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"Создание условий для безубыточной деятельности организаций жилищно-коммунального комплекса Богучанского района" на 2014-2019 годы</w:t>
            </w: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всего расходные обязательства  по программе</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159 949 200,00</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178 948 017,00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179 732 819,00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212 649 900,00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212 649 900,00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212 649 900,00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1 156 579 736,00</w:t>
            </w:r>
          </w:p>
        </w:tc>
      </w:tr>
      <w:tr w:rsidR="00993FCD" w:rsidRPr="00993FCD" w:rsidTr="00993FCD">
        <w:trPr>
          <w:trHeight w:val="20"/>
        </w:trPr>
        <w:tc>
          <w:tcPr>
            <w:tcW w:w="424" w:type="pct"/>
            <w:vMerge/>
            <w:tcBorders>
              <w:top w:val="nil"/>
              <w:left w:val="single" w:sz="4" w:space="0" w:color="auto"/>
              <w:bottom w:val="single" w:sz="4" w:space="0" w:color="000000"/>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в том числе по ГРБС:</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r>
      <w:tr w:rsidR="00993FCD" w:rsidRPr="00993FCD" w:rsidTr="00993FCD">
        <w:trPr>
          <w:trHeight w:val="20"/>
        </w:trPr>
        <w:tc>
          <w:tcPr>
            <w:tcW w:w="424" w:type="pct"/>
            <w:vMerge/>
            <w:tcBorders>
              <w:top w:val="nil"/>
              <w:left w:val="single" w:sz="4" w:space="0" w:color="auto"/>
              <w:bottom w:val="single" w:sz="4" w:space="0" w:color="000000"/>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Администрация Богучанского района</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806</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159 949 200,00</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178 948 017,00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177 596 850,00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210 804 098,00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210 804 098,00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210 804 098,00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1 148 906 361,00</w:t>
            </w:r>
          </w:p>
        </w:tc>
      </w:tr>
      <w:tr w:rsidR="00993FCD" w:rsidRPr="00993FCD" w:rsidTr="00363E54">
        <w:trPr>
          <w:trHeight w:val="20"/>
        </w:trPr>
        <w:tc>
          <w:tcPr>
            <w:tcW w:w="424"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Муниципальное казенное учреждение "Муниципальная пожарная часть № 1"</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880</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2 135 969,00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1 845 802,00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1 845 802,00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1 845 802,00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7 673 375,00</w:t>
            </w:r>
          </w:p>
        </w:tc>
      </w:tr>
      <w:tr w:rsidR="00993FCD" w:rsidRPr="00993FCD" w:rsidTr="00363E54">
        <w:trPr>
          <w:trHeight w:val="20"/>
        </w:trPr>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Подпрограмма 3</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xml:space="preserve">"Организация проведения капитального ремонта общего имущества </w:t>
            </w:r>
            <w:r w:rsidRPr="00993FCD">
              <w:rPr>
                <w:rFonts w:ascii="Times New Roman" w:eastAsia="Times New Roman" w:hAnsi="Times New Roman"/>
                <w:sz w:val="14"/>
                <w:szCs w:val="14"/>
                <w:lang w:eastAsia="ru-RU"/>
              </w:rPr>
              <w:lastRenderedPageBreak/>
              <w:t>в многоквартирных домах, расположенных на территории Богучанского района" на 2014-2019 годы</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lastRenderedPageBreak/>
              <w:t>всего расходные обязательства  по подпрограмме</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8 300,00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99 290,34</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112 984,55</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120 137,58</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110 000,00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110 000,00</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560 712,47</w:t>
            </w:r>
          </w:p>
        </w:tc>
      </w:tr>
      <w:tr w:rsidR="00993FCD" w:rsidRPr="00993FCD" w:rsidTr="00363E54">
        <w:trPr>
          <w:trHeight w:val="20"/>
        </w:trPr>
        <w:tc>
          <w:tcPr>
            <w:tcW w:w="424"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xml:space="preserve">в том </w:t>
            </w:r>
            <w:r w:rsidRPr="00993FCD">
              <w:rPr>
                <w:rFonts w:ascii="Times New Roman" w:eastAsia="Times New Roman" w:hAnsi="Times New Roman"/>
                <w:sz w:val="14"/>
                <w:szCs w:val="14"/>
                <w:lang w:eastAsia="ru-RU"/>
              </w:rPr>
              <w:lastRenderedPageBreak/>
              <w:t>числе по ГРБС:</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lastRenderedPageBreak/>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r>
      <w:tr w:rsidR="00993FCD" w:rsidRPr="00993FCD" w:rsidTr="00363E54">
        <w:trPr>
          <w:trHeight w:val="20"/>
        </w:trPr>
        <w:tc>
          <w:tcPr>
            <w:tcW w:w="424"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xml:space="preserve">УМС Богучанского района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863</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8 300,00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99 290,34</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112 984,55</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120 137,58</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110 000,00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110 000,00</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560 712,47</w:t>
            </w:r>
          </w:p>
        </w:tc>
      </w:tr>
      <w:tr w:rsidR="00993FCD" w:rsidRPr="00993FCD" w:rsidTr="00993FCD">
        <w:trPr>
          <w:trHeight w:val="20"/>
        </w:trPr>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Подпрограмма 4</w:t>
            </w:r>
          </w:p>
        </w:tc>
        <w:tc>
          <w:tcPr>
            <w:tcW w:w="483" w:type="pct"/>
            <w:vMerge w:val="restart"/>
            <w:tcBorders>
              <w:top w:val="nil"/>
              <w:left w:val="single" w:sz="4" w:space="0" w:color="auto"/>
              <w:bottom w:val="single" w:sz="4" w:space="0" w:color="000000"/>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"Энергосбережение и повышение энергетической эффективности на территории Богучанского района" на 2014-2019 годы</w:t>
            </w: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всего расходные обязательства  по подпрограмме</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8 228 087,14</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2 600 000,00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600 000,00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11 428 087,14</w:t>
            </w:r>
          </w:p>
        </w:tc>
      </w:tr>
      <w:tr w:rsidR="00993FCD" w:rsidRPr="00993FCD" w:rsidTr="00993FCD">
        <w:trPr>
          <w:trHeight w:val="20"/>
        </w:trPr>
        <w:tc>
          <w:tcPr>
            <w:tcW w:w="424"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в том числе по ГРБС:</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color w:val="FF0000"/>
                <w:sz w:val="14"/>
                <w:szCs w:val="14"/>
                <w:lang w:eastAsia="ru-RU"/>
              </w:rPr>
            </w:pPr>
            <w:r w:rsidRPr="00993FCD">
              <w:rPr>
                <w:rFonts w:ascii="Times New Roman" w:eastAsia="Times New Roman" w:hAnsi="Times New Roman"/>
                <w:color w:val="FF0000"/>
                <w:sz w:val="14"/>
                <w:szCs w:val="1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r>
      <w:tr w:rsidR="00993FCD" w:rsidRPr="00993FCD" w:rsidTr="00993FCD">
        <w:trPr>
          <w:trHeight w:val="20"/>
        </w:trPr>
        <w:tc>
          <w:tcPr>
            <w:tcW w:w="424"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Управление образования администрации Богучанского района</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875</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4 576 343,57</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1 600 000,00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600 000,00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6 776 343,57</w:t>
            </w:r>
          </w:p>
        </w:tc>
      </w:tr>
      <w:tr w:rsidR="00993FCD" w:rsidRPr="00993FCD" w:rsidTr="00993FCD">
        <w:trPr>
          <w:trHeight w:val="20"/>
        </w:trPr>
        <w:tc>
          <w:tcPr>
            <w:tcW w:w="424"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МКУ "Управление культуры Богучанского района"</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856</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240 414,00</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240 414,00</w:t>
            </w:r>
          </w:p>
        </w:tc>
      </w:tr>
      <w:tr w:rsidR="00993FCD" w:rsidRPr="00993FCD" w:rsidTr="00993FCD">
        <w:trPr>
          <w:trHeight w:val="20"/>
        </w:trPr>
        <w:tc>
          <w:tcPr>
            <w:tcW w:w="424"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МКУ "Муниципальная служба Заказчика"</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830</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1 330 638,05</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1 000 000,00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2 330 638,05</w:t>
            </w:r>
          </w:p>
        </w:tc>
      </w:tr>
      <w:tr w:rsidR="00993FCD" w:rsidRPr="00993FCD" w:rsidTr="00993FCD">
        <w:trPr>
          <w:trHeight w:val="20"/>
        </w:trPr>
        <w:tc>
          <w:tcPr>
            <w:tcW w:w="424"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Администрация Богучанского района</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806</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924 345,31</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924 345,31</w:t>
            </w:r>
          </w:p>
        </w:tc>
      </w:tr>
      <w:tr w:rsidR="00993FCD" w:rsidRPr="00993FCD" w:rsidTr="00993FCD">
        <w:trPr>
          <w:trHeight w:val="20"/>
        </w:trPr>
        <w:tc>
          <w:tcPr>
            <w:tcW w:w="424"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Финансовое управление администрации Богучанского района</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890</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1 123 346,21</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1 123 346,21</w:t>
            </w:r>
          </w:p>
        </w:tc>
      </w:tr>
      <w:tr w:rsidR="00993FCD" w:rsidRPr="00993FCD" w:rsidTr="00993FCD">
        <w:trPr>
          <w:trHeight w:val="20"/>
        </w:trPr>
        <w:tc>
          <w:tcPr>
            <w:tcW w:w="424"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Администрация Богучанского сельсовета</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904</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25 000,00</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25 000,00</w:t>
            </w:r>
          </w:p>
        </w:tc>
      </w:tr>
      <w:tr w:rsidR="00993FCD" w:rsidRPr="00993FCD" w:rsidTr="00363E54">
        <w:trPr>
          <w:trHeight w:val="20"/>
        </w:trPr>
        <w:tc>
          <w:tcPr>
            <w:tcW w:w="424"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Администрация Таежнинского сельсовета</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914</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8 000,00</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8 000,00</w:t>
            </w:r>
          </w:p>
        </w:tc>
      </w:tr>
      <w:tr w:rsidR="00993FCD" w:rsidRPr="00993FCD" w:rsidTr="00363E54">
        <w:trPr>
          <w:trHeight w:val="20"/>
        </w:trPr>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Подпрограмма 5</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xml:space="preserve">"Реконструкция и капитальный ремонт объектов коммунальной инфраструктуры муниципального образования Богучанский район" </w:t>
            </w:r>
            <w:r w:rsidRPr="00993FCD">
              <w:rPr>
                <w:rFonts w:ascii="Times New Roman" w:eastAsia="Times New Roman" w:hAnsi="Times New Roman"/>
                <w:sz w:val="14"/>
                <w:szCs w:val="14"/>
                <w:lang w:eastAsia="ru-RU"/>
              </w:rPr>
              <w:br w:type="page"/>
              <w:t>на 2014-2019 годы</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всего расходные обязательства  по подпрограмме</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31 170 833,83</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57 545 338,40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86 236 333,66</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49 789 243,98</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224 741 749,87</w:t>
            </w:r>
          </w:p>
        </w:tc>
      </w:tr>
      <w:tr w:rsidR="00993FCD" w:rsidRPr="00993FCD" w:rsidTr="00363E54">
        <w:trPr>
          <w:trHeight w:val="20"/>
        </w:trPr>
        <w:tc>
          <w:tcPr>
            <w:tcW w:w="424"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в том числе по ГРБС:</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r>
      <w:tr w:rsidR="00993FCD" w:rsidRPr="00993FCD" w:rsidTr="00363E54">
        <w:trPr>
          <w:trHeight w:val="20"/>
        </w:trPr>
        <w:tc>
          <w:tcPr>
            <w:tcW w:w="424"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МКУ "Муниципальная служба Заказчика"</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830</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31 170 833,83</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57 545 338,40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86 236 333,66</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49 689 243,98</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224 641 749,87</w:t>
            </w:r>
          </w:p>
        </w:tc>
      </w:tr>
      <w:tr w:rsidR="00993FCD" w:rsidRPr="00993FCD" w:rsidTr="00363E54">
        <w:trPr>
          <w:trHeight w:val="20"/>
        </w:trPr>
        <w:tc>
          <w:tcPr>
            <w:tcW w:w="424"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Администрация Богучанского района</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806</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100 000,00</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100 000,00</w:t>
            </w:r>
          </w:p>
        </w:tc>
      </w:tr>
      <w:tr w:rsidR="00993FCD" w:rsidRPr="00993FCD" w:rsidTr="00363E54">
        <w:trPr>
          <w:trHeight w:val="20"/>
        </w:trPr>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Подпрограмма 6</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xml:space="preserve">"Обращение с отходами </w:t>
            </w:r>
            <w:r w:rsidRPr="00993FCD">
              <w:rPr>
                <w:rFonts w:ascii="Times New Roman" w:eastAsia="Times New Roman" w:hAnsi="Times New Roman"/>
                <w:sz w:val="14"/>
                <w:szCs w:val="14"/>
                <w:lang w:eastAsia="ru-RU"/>
              </w:rPr>
              <w:lastRenderedPageBreak/>
              <w:t xml:space="preserve">на территории Богучанского района" </w:t>
            </w:r>
            <w:r w:rsidRPr="00993FCD">
              <w:rPr>
                <w:rFonts w:ascii="Times New Roman" w:eastAsia="Times New Roman" w:hAnsi="Times New Roman"/>
                <w:sz w:val="14"/>
                <w:szCs w:val="14"/>
                <w:lang w:eastAsia="ru-RU"/>
              </w:rPr>
              <w:br/>
              <w:t>на 2014-2019 годы</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lastRenderedPageBreak/>
              <w:t xml:space="preserve">всего расходные </w:t>
            </w:r>
            <w:r w:rsidRPr="00993FCD">
              <w:rPr>
                <w:rFonts w:ascii="Times New Roman" w:eastAsia="Times New Roman" w:hAnsi="Times New Roman"/>
                <w:sz w:val="14"/>
                <w:szCs w:val="14"/>
                <w:lang w:eastAsia="ru-RU"/>
              </w:rPr>
              <w:lastRenderedPageBreak/>
              <w:t>обязательства  по программе</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lastRenderedPageBreak/>
              <w:t>Х</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60 000 090,00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60 800 000,00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60 400 000,00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600 000,00</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600 000,00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600 000,00</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183 000 090,00</w:t>
            </w:r>
          </w:p>
        </w:tc>
      </w:tr>
      <w:tr w:rsidR="00993FCD" w:rsidRPr="00993FCD" w:rsidTr="00363E54">
        <w:trPr>
          <w:trHeight w:val="20"/>
        </w:trPr>
        <w:tc>
          <w:tcPr>
            <w:tcW w:w="424"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в том числе по ГРБС:</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r>
      <w:tr w:rsidR="00993FCD" w:rsidRPr="00993FCD" w:rsidTr="00993FCD">
        <w:trPr>
          <w:trHeight w:val="20"/>
        </w:trPr>
        <w:tc>
          <w:tcPr>
            <w:tcW w:w="424"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МКУ "Муниципальная служба Заказчика"</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830</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60 000 090,00</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60 000 000,00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60 000 000,00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180 000 090,00</w:t>
            </w:r>
          </w:p>
        </w:tc>
      </w:tr>
      <w:tr w:rsidR="00993FCD" w:rsidRPr="00993FCD" w:rsidTr="00993FCD">
        <w:trPr>
          <w:trHeight w:val="20"/>
        </w:trPr>
        <w:tc>
          <w:tcPr>
            <w:tcW w:w="424"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Администрация Богучанского района</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806</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800 000,00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400 000,00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600 000,00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600 000,00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600 000,00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3 000 000,00</w:t>
            </w:r>
          </w:p>
        </w:tc>
      </w:tr>
      <w:tr w:rsidR="00993FCD" w:rsidRPr="00993FCD" w:rsidTr="00993FCD">
        <w:trPr>
          <w:trHeight w:val="20"/>
        </w:trPr>
        <w:tc>
          <w:tcPr>
            <w:tcW w:w="424"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auto"/>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xml:space="preserve">УМС Богучанского района </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863</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r>
      <w:tr w:rsidR="00993FCD" w:rsidRPr="00993FCD" w:rsidTr="00993FCD">
        <w:trPr>
          <w:trHeight w:val="20"/>
        </w:trPr>
        <w:tc>
          <w:tcPr>
            <w:tcW w:w="424" w:type="pct"/>
            <w:vMerge w:val="restart"/>
            <w:tcBorders>
              <w:top w:val="nil"/>
              <w:left w:val="single" w:sz="4" w:space="0" w:color="auto"/>
              <w:bottom w:val="single" w:sz="4" w:space="0" w:color="000000"/>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Подпрограмма 7</w:t>
            </w:r>
          </w:p>
        </w:tc>
        <w:tc>
          <w:tcPr>
            <w:tcW w:w="483" w:type="pct"/>
            <w:vMerge w:val="restart"/>
            <w:tcBorders>
              <w:top w:val="nil"/>
              <w:left w:val="single" w:sz="4" w:space="0" w:color="auto"/>
              <w:bottom w:val="single" w:sz="4" w:space="0" w:color="000000"/>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"&lt;Чистая вода&gt; на территории муниципального образования Богучанский район" на 2014-2019 годы</w:t>
            </w: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всего расходные обязательства  по подпрограмме</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2 100 000,00</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2 987 000,00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5 087 000,00</w:t>
            </w:r>
          </w:p>
        </w:tc>
      </w:tr>
      <w:tr w:rsidR="00993FCD" w:rsidRPr="00993FCD" w:rsidTr="00993FCD">
        <w:trPr>
          <w:trHeight w:val="20"/>
        </w:trPr>
        <w:tc>
          <w:tcPr>
            <w:tcW w:w="424" w:type="pct"/>
            <w:vMerge/>
            <w:tcBorders>
              <w:top w:val="nil"/>
              <w:left w:val="single" w:sz="4" w:space="0" w:color="auto"/>
              <w:bottom w:val="single" w:sz="4" w:space="0" w:color="000000"/>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в том числе по ГРБС:</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r>
      <w:tr w:rsidR="00993FCD" w:rsidRPr="00993FCD" w:rsidTr="00993FCD">
        <w:trPr>
          <w:trHeight w:val="20"/>
        </w:trPr>
        <w:tc>
          <w:tcPr>
            <w:tcW w:w="424" w:type="pct"/>
            <w:vMerge/>
            <w:tcBorders>
              <w:top w:val="nil"/>
              <w:left w:val="single" w:sz="4" w:space="0" w:color="auto"/>
              <w:bottom w:val="single" w:sz="4" w:space="0" w:color="000000"/>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Финансовое управление администрации Богучанского района</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890</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2 100 000,00</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2 987 000,00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5 087 000,00</w:t>
            </w:r>
          </w:p>
        </w:tc>
      </w:tr>
      <w:tr w:rsidR="00993FCD" w:rsidRPr="00993FCD" w:rsidTr="00993FCD">
        <w:trPr>
          <w:trHeight w:val="20"/>
        </w:trPr>
        <w:tc>
          <w:tcPr>
            <w:tcW w:w="424" w:type="pct"/>
            <w:vMerge w:val="restart"/>
            <w:tcBorders>
              <w:top w:val="nil"/>
              <w:left w:val="single" w:sz="4" w:space="0" w:color="auto"/>
              <w:bottom w:val="single" w:sz="4" w:space="0" w:color="000000"/>
              <w:right w:val="single" w:sz="4" w:space="0" w:color="auto"/>
            </w:tcBorders>
            <w:shd w:val="clear" w:color="auto" w:fill="auto"/>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Подпрограмма 8</w:t>
            </w:r>
          </w:p>
        </w:tc>
        <w:tc>
          <w:tcPr>
            <w:tcW w:w="483" w:type="pct"/>
            <w:vMerge w:val="restart"/>
            <w:tcBorders>
              <w:top w:val="nil"/>
              <w:left w:val="single" w:sz="4" w:space="0" w:color="auto"/>
              <w:bottom w:val="single" w:sz="4" w:space="0" w:color="000000"/>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xml:space="preserve">"Развитие информационного общества Богучанского района" </w:t>
            </w: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всего расходные обязательства  по подпрограмме</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112 813,00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112 813,00</w:t>
            </w:r>
          </w:p>
        </w:tc>
      </w:tr>
      <w:tr w:rsidR="00993FCD" w:rsidRPr="00993FCD" w:rsidTr="00993FCD">
        <w:trPr>
          <w:trHeight w:val="20"/>
        </w:trPr>
        <w:tc>
          <w:tcPr>
            <w:tcW w:w="424" w:type="pct"/>
            <w:vMerge/>
            <w:tcBorders>
              <w:top w:val="nil"/>
              <w:left w:val="single" w:sz="4" w:space="0" w:color="auto"/>
              <w:bottom w:val="single" w:sz="4" w:space="0" w:color="000000"/>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в том числе по ГРБС:</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 </w:t>
            </w:r>
          </w:p>
        </w:tc>
      </w:tr>
      <w:tr w:rsidR="00993FCD" w:rsidRPr="00993FCD" w:rsidTr="00993FCD">
        <w:trPr>
          <w:trHeight w:val="20"/>
        </w:trPr>
        <w:tc>
          <w:tcPr>
            <w:tcW w:w="424" w:type="pct"/>
            <w:vMerge/>
            <w:tcBorders>
              <w:top w:val="nil"/>
              <w:left w:val="single" w:sz="4" w:space="0" w:color="auto"/>
              <w:bottom w:val="single" w:sz="4" w:space="0" w:color="000000"/>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993FCD" w:rsidRPr="00993FCD" w:rsidRDefault="00993FCD" w:rsidP="00993FCD">
            <w:pPr>
              <w:spacing w:after="0" w:line="240" w:lineRule="auto"/>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Администрации Богучанского района</w:t>
            </w:r>
          </w:p>
        </w:tc>
        <w:tc>
          <w:tcPr>
            <w:tcW w:w="21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806</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9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Х</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53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112 813,00</w:t>
            </w:r>
          </w:p>
        </w:tc>
        <w:tc>
          <w:tcPr>
            <w:tcW w:w="394"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993FCD" w:rsidRPr="00993FCD" w:rsidRDefault="00993FCD" w:rsidP="00993FCD">
            <w:pPr>
              <w:spacing w:after="0" w:line="240" w:lineRule="auto"/>
              <w:jc w:val="center"/>
              <w:rPr>
                <w:rFonts w:ascii="Times New Roman" w:eastAsia="Times New Roman" w:hAnsi="Times New Roman"/>
                <w:sz w:val="14"/>
                <w:szCs w:val="14"/>
                <w:lang w:eastAsia="ru-RU"/>
              </w:rPr>
            </w:pPr>
            <w:r w:rsidRPr="00993FCD">
              <w:rPr>
                <w:rFonts w:ascii="Times New Roman" w:eastAsia="Times New Roman" w:hAnsi="Times New Roman"/>
                <w:sz w:val="14"/>
                <w:szCs w:val="14"/>
                <w:lang w:eastAsia="ru-RU"/>
              </w:rPr>
              <w:t>112 813,00</w:t>
            </w:r>
          </w:p>
        </w:tc>
      </w:tr>
    </w:tbl>
    <w:p w:rsidR="0023623D" w:rsidRDefault="0023623D" w:rsidP="00F34678">
      <w:pPr>
        <w:pStyle w:val="ConsPlusTitle"/>
        <w:ind w:left="720"/>
        <w:jc w:val="both"/>
        <w:rPr>
          <w:rFonts w:ascii="Times New Roman" w:hAnsi="Times New Roman" w:cs="Times New Roman"/>
          <w:b w:val="0"/>
        </w:rPr>
      </w:pPr>
    </w:p>
    <w:tbl>
      <w:tblPr>
        <w:tblW w:w="5000" w:type="pct"/>
        <w:tblLook w:val="04A0"/>
      </w:tblPr>
      <w:tblGrid>
        <w:gridCol w:w="1209"/>
        <w:gridCol w:w="1400"/>
        <w:gridCol w:w="1567"/>
        <w:gridCol w:w="602"/>
        <w:gridCol w:w="602"/>
        <w:gridCol w:w="602"/>
        <w:gridCol w:w="602"/>
        <w:gridCol w:w="1244"/>
        <w:gridCol w:w="1102"/>
        <w:gridCol w:w="641"/>
      </w:tblGrid>
      <w:tr w:rsidR="00003241" w:rsidRPr="00003241" w:rsidTr="00003241">
        <w:trPr>
          <w:trHeight w:val="1469"/>
        </w:trPr>
        <w:tc>
          <w:tcPr>
            <w:tcW w:w="5000" w:type="pct"/>
            <w:gridSpan w:val="10"/>
            <w:tcBorders>
              <w:top w:val="nil"/>
              <w:left w:val="nil"/>
              <w:right w:val="nil"/>
            </w:tcBorders>
            <w:shd w:val="clear" w:color="auto" w:fill="auto"/>
            <w:noWrap/>
            <w:vAlign w:val="bottom"/>
            <w:hideMark/>
          </w:tcPr>
          <w:p w:rsidR="00003241" w:rsidRPr="00003241" w:rsidRDefault="00003241" w:rsidP="00003241">
            <w:pPr>
              <w:spacing w:after="0" w:line="240" w:lineRule="auto"/>
              <w:jc w:val="right"/>
              <w:rPr>
                <w:rFonts w:ascii="Times New Roman" w:eastAsia="Times New Roman" w:hAnsi="Times New Roman"/>
                <w:sz w:val="18"/>
                <w:szCs w:val="18"/>
                <w:lang w:eastAsia="ru-RU"/>
              </w:rPr>
            </w:pPr>
            <w:r w:rsidRPr="00003241">
              <w:rPr>
                <w:rFonts w:ascii="Times New Roman" w:eastAsia="Times New Roman" w:hAnsi="Times New Roman"/>
                <w:sz w:val="18"/>
                <w:szCs w:val="18"/>
                <w:lang w:eastAsia="ru-RU"/>
              </w:rPr>
              <w:t>Приложение № 3</w:t>
            </w:r>
          </w:p>
          <w:p w:rsidR="00003241" w:rsidRPr="00003241" w:rsidRDefault="00003241" w:rsidP="00003241">
            <w:pPr>
              <w:spacing w:after="0" w:line="240" w:lineRule="auto"/>
              <w:jc w:val="right"/>
              <w:rPr>
                <w:rFonts w:ascii="Times New Roman" w:eastAsia="Times New Roman" w:hAnsi="Times New Roman"/>
                <w:sz w:val="18"/>
                <w:szCs w:val="18"/>
                <w:lang w:eastAsia="ru-RU"/>
              </w:rPr>
            </w:pPr>
            <w:r w:rsidRPr="00003241">
              <w:rPr>
                <w:rFonts w:ascii="Times New Roman" w:eastAsia="Times New Roman" w:hAnsi="Times New Roman"/>
                <w:sz w:val="18"/>
                <w:szCs w:val="18"/>
                <w:lang w:eastAsia="ru-RU"/>
              </w:rPr>
              <w:t>к постановлению администрации</w:t>
            </w:r>
          </w:p>
          <w:p w:rsidR="00003241" w:rsidRPr="00003241" w:rsidRDefault="00003241" w:rsidP="00003241">
            <w:pPr>
              <w:spacing w:after="0" w:line="240" w:lineRule="auto"/>
              <w:jc w:val="right"/>
              <w:rPr>
                <w:rFonts w:ascii="Times New Roman" w:eastAsia="Times New Roman" w:hAnsi="Times New Roman"/>
                <w:sz w:val="18"/>
                <w:szCs w:val="18"/>
                <w:lang w:eastAsia="ru-RU"/>
              </w:rPr>
            </w:pPr>
            <w:r w:rsidRPr="00003241">
              <w:rPr>
                <w:rFonts w:ascii="Times New Roman" w:eastAsia="Times New Roman" w:hAnsi="Times New Roman"/>
                <w:sz w:val="18"/>
                <w:szCs w:val="18"/>
                <w:lang w:eastAsia="ru-RU"/>
              </w:rPr>
              <w:t>Богучанского района от  08.09.2017 № 994-п</w:t>
            </w:r>
          </w:p>
          <w:p w:rsidR="00003241" w:rsidRDefault="00003241" w:rsidP="00003241">
            <w:pPr>
              <w:spacing w:after="0" w:line="240" w:lineRule="auto"/>
              <w:jc w:val="right"/>
              <w:rPr>
                <w:rFonts w:ascii="Times New Roman" w:eastAsia="Times New Roman" w:hAnsi="Times New Roman"/>
                <w:sz w:val="18"/>
                <w:szCs w:val="18"/>
                <w:lang w:eastAsia="ru-RU"/>
              </w:rPr>
            </w:pPr>
          </w:p>
          <w:p w:rsidR="00003241" w:rsidRPr="00003241" w:rsidRDefault="00003241" w:rsidP="00003241">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8"/>
                <w:szCs w:val="18"/>
                <w:lang w:eastAsia="ru-RU"/>
              </w:rPr>
              <w:t>Приложение № 3</w:t>
            </w:r>
            <w:r w:rsidRPr="00003241">
              <w:rPr>
                <w:rFonts w:ascii="Times New Roman" w:eastAsia="Times New Roman" w:hAnsi="Times New Roman"/>
                <w:sz w:val="18"/>
                <w:szCs w:val="18"/>
                <w:lang w:eastAsia="ru-RU"/>
              </w:rPr>
              <w:br/>
              <w:t xml:space="preserve">к муниципальной программе Богучанского района </w:t>
            </w:r>
            <w:r w:rsidRPr="00003241">
              <w:rPr>
                <w:rFonts w:ascii="Times New Roman" w:eastAsia="Times New Roman" w:hAnsi="Times New Roman"/>
                <w:sz w:val="18"/>
                <w:szCs w:val="18"/>
                <w:lang w:eastAsia="ru-RU"/>
              </w:rPr>
              <w:br/>
              <w:t>"Реформирование и модернизация жилищно-коммунального хозяйства и повышение энергетической эффективности"</w:t>
            </w:r>
            <w:r w:rsidRPr="00003241">
              <w:rPr>
                <w:rFonts w:ascii="Times New Roman" w:eastAsia="Times New Roman" w:hAnsi="Times New Roman"/>
                <w:sz w:val="14"/>
                <w:szCs w:val="14"/>
                <w:lang w:eastAsia="ru-RU"/>
              </w:rPr>
              <w:t xml:space="preserve"> </w:t>
            </w:r>
          </w:p>
        </w:tc>
      </w:tr>
      <w:tr w:rsidR="00363E54" w:rsidRPr="00003241" w:rsidTr="00003241">
        <w:trPr>
          <w:trHeight w:val="20"/>
        </w:trPr>
        <w:tc>
          <w:tcPr>
            <w:tcW w:w="631" w:type="pct"/>
            <w:tcBorders>
              <w:top w:val="nil"/>
              <w:left w:val="nil"/>
              <w:bottom w:val="nil"/>
              <w:right w:val="nil"/>
            </w:tcBorders>
            <w:shd w:val="clear" w:color="auto" w:fill="auto"/>
            <w:noWrap/>
            <w:vAlign w:val="bottom"/>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p>
        </w:tc>
        <w:tc>
          <w:tcPr>
            <w:tcW w:w="731" w:type="pct"/>
            <w:tcBorders>
              <w:top w:val="nil"/>
              <w:left w:val="nil"/>
              <w:bottom w:val="nil"/>
              <w:right w:val="nil"/>
            </w:tcBorders>
            <w:shd w:val="clear" w:color="auto" w:fill="auto"/>
            <w:noWrap/>
            <w:vAlign w:val="bottom"/>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p>
        </w:tc>
        <w:tc>
          <w:tcPr>
            <w:tcW w:w="820" w:type="pct"/>
            <w:tcBorders>
              <w:top w:val="nil"/>
              <w:left w:val="nil"/>
              <w:bottom w:val="nil"/>
              <w:right w:val="nil"/>
            </w:tcBorders>
            <w:shd w:val="clear" w:color="auto" w:fill="auto"/>
            <w:noWrap/>
            <w:vAlign w:val="bottom"/>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2818" w:type="pct"/>
            <w:gridSpan w:val="7"/>
            <w:tcBorders>
              <w:top w:val="nil"/>
              <w:left w:val="nil"/>
              <w:bottom w:val="nil"/>
              <w:right w:val="nil"/>
            </w:tcBorders>
            <w:shd w:val="clear" w:color="auto" w:fill="auto"/>
            <w:vAlign w:val="center"/>
            <w:hideMark/>
          </w:tcPr>
          <w:p w:rsidR="00363E54" w:rsidRPr="00003241" w:rsidRDefault="00363E54" w:rsidP="00363E54">
            <w:pPr>
              <w:spacing w:after="0" w:line="240" w:lineRule="auto"/>
              <w:rPr>
                <w:rFonts w:ascii="Times New Roman" w:eastAsia="Times New Roman" w:hAnsi="Times New Roman"/>
                <w:color w:val="00CCFF"/>
                <w:sz w:val="14"/>
                <w:szCs w:val="14"/>
                <w:lang w:eastAsia="ru-RU"/>
              </w:rPr>
            </w:pPr>
          </w:p>
        </w:tc>
      </w:tr>
      <w:tr w:rsidR="00363E54" w:rsidRPr="00003241" w:rsidTr="00003241">
        <w:trPr>
          <w:trHeight w:val="20"/>
        </w:trPr>
        <w:tc>
          <w:tcPr>
            <w:tcW w:w="5000" w:type="pct"/>
            <w:gridSpan w:val="10"/>
            <w:tcBorders>
              <w:top w:val="nil"/>
              <w:left w:val="nil"/>
              <w:bottom w:val="nil"/>
              <w:right w:val="nil"/>
            </w:tcBorders>
            <w:shd w:val="clear" w:color="auto" w:fill="auto"/>
            <w:vAlign w:val="center"/>
            <w:hideMark/>
          </w:tcPr>
          <w:p w:rsidR="00003241" w:rsidRDefault="00003241" w:rsidP="00363E54">
            <w:pPr>
              <w:spacing w:after="0" w:line="240" w:lineRule="auto"/>
              <w:jc w:val="center"/>
              <w:rPr>
                <w:rFonts w:ascii="Times New Roman" w:eastAsia="Times New Roman" w:hAnsi="Times New Roman"/>
                <w:sz w:val="20"/>
                <w:szCs w:val="20"/>
                <w:lang w:eastAsia="ru-RU"/>
              </w:rPr>
            </w:pPr>
          </w:p>
          <w:p w:rsidR="00363E54" w:rsidRPr="00003241" w:rsidRDefault="00363E54" w:rsidP="00363E54">
            <w:pPr>
              <w:spacing w:after="0" w:line="240" w:lineRule="auto"/>
              <w:jc w:val="center"/>
              <w:rPr>
                <w:rFonts w:ascii="Times New Roman" w:eastAsia="Times New Roman" w:hAnsi="Times New Roman"/>
                <w:sz w:val="20"/>
                <w:szCs w:val="20"/>
                <w:lang w:eastAsia="ru-RU"/>
              </w:rPr>
            </w:pPr>
            <w:r w:rsidRPr="00003241">
              <w:rPr>
                <w:rFonts w:ascii="Times New Roman" w:eastAsia="Times New Roman" w:hAnsi="Times New Roman"/>
                <w:sz w:val="20"/>
                <w:szCs w:val="20"/>
                <w:lang w:eastAsia="ru-RU"/>
              </w:rPr>
              <w:t>Ресурсное обеспечение и прогнозная оценка расходов на реализацию целей муниципально</w:t>
            </w:r>
            <w:r w:rsidR="00003241">
              <w:rPr>
                <w:rFonts w:ascii="Times New Roman" w:eastAsia="Times New Roman" w:hAnsi="Times New Roman"/>
                <w:sz w:val="20"/>
                <w:szCs w:val="20"/>
                <w:lang w:eastAsia="ru-RU"/>
              </w:rPr>
              <w:t xml:space="preserve">й программы Богучанского района </w:t>
            </w:r>
            <w:r w:rsidRPr="00003241">
              <w:rPr>
                <w:rFonts w:ascii="Times New Roman" w:eastAsia="Times New Roman" w:hAnsi="Times New Roman"/>
                <w:sz w:val="20"/>
                <w:szCs w:val="20"/>
                <w:lang w:eastAsia="ru-RU"/>
              </w:rPr>
              <w:t>с учетом источников финансирования, в том числе по уровням бюджетной системы</w:t>
            </w:r>
          </w:p>
        </w:tc>
      </w:tr>
      <w:tr w:rsidR="00363E54" w:rsidRPr="00003241" w:rsidTr="00003241">
        <w:trPr>
          <w:trHeight w:val="20"/>
        </w:trPr>
        <w:tc>
          <w:tcPr>
            <w:tcW w:w="631" w:type="pct"/>
            <w:tcBorders>
              <w:top w:val="nil"/>
              <w:left w:val="nil"/>
              <w:bottom w:val="nil"/>
              <w:right w:val="nil"/>
            </w:tcBorders>
            <w:shd w:val="clear" w:color="auto" w:fill="auto"/>
            <w:noWrap/>
            <w:vAlign w:val="bottom"/>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p>
        </w:tc>
        <w:tc>
          <w:tcPr>
            <w:tcW w:w="731" w:type="pct"/>
            <w:tcBorders>
              <w:top w:val="nil"/>
              <w:left w:val="nil"/>
              <w:bottom w:val="nil"/>
              <w:right w:val="nil"/>
            </w:tcBorders>
            <w:shd w:val="clear" w:color="auto" w:fill="auto"/>
            <w:noWrap/>
            <w:vAlign w:val="bottom"/>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p>
        </w:tc>
        <w:tc>
          <w:tcPr>
            <w:tcW w:w="820" w:type="pct"/>
            <w:tcBorders>
              <w:top w:val="nil"/>
              <w:left w:val="nil"/>
              <w:bottom w:val="nil"/>
              <w:right w:val="nil"/>
            </w:tcBorders>
            <w:shd w:val="clear" w:color="auto" w:fill="auto"/>
            <w:noWrap/>
            <w:vAlign w:val="bottom"/>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314" w:type="pct"/>
            <w:tcBorders>
              <w:top w:val="nil"/>
              <w:left w:val="nil"/>
              <w:bottom w:val="nil"/>
              <w:right w:val="nil"/>
            </w:tcBorders>
            <w:shd w:val="clear" w:color="auto" w:fill="auto"/>
            <w:noWrap/>
            <w:vAlign w:val="bottom"/>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314" w:type="pct"/>
            <w:tcBorders>
              <w:top w:val="nil"/>
              <w:left w:val="nil"/>
              <w:bottom w:val="nil"/>
              <w:right w:val="nil"/>
            </w:tcBorders>
            <w:shd w:val="clear" w:color="auto" w:fill="auto"/>
            <w:noWrap/>
            <w:vAlign w:val="bottom"/>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314" w:type="pct"/>
            <w:tcBorders>
              <w:top w:val="nil"/>
              <w:left w:val="nil"/>
              <w:bottom w:val="nil"/>
              <w:right w:val="nil"/>
            </w:tcBorders>
            <w:shd w:val="clear" w:color="auto" w:fill="auto"/>
            <w:noWrap/>
            <w:vAlign w:val="bottom"/>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314" w:type="pct"/>
            <w:tcBorders>
              <w:top w:val="nil"/>
              <w:left w:val="nil"/>
              <w:bottom w:val="nil"/>
              <w:right w:val="nil"/>
            </w:tcBorders>
            <w:shd w:val="clear" w:color="auto" w:fill="auto"/>
            <w:noWrap/>
            <w:vAlign w:val="bottom"/>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651" w:type="pct"/>
            <w:tcBorders>
              <w:top w:val="nil"/>
              <w:left w:val="nil"/>
              <w:bottom w:val="nil"/>
              <w:right w:val="nil"/>
            </w:tcBorders>
            <w:shd w:val="clear" w:color="auto" w:fill="auto"/>
            <w:noWrap/>
            <w:vAlign w:val="bottom"/>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577" w:type="pct"/>
            <w:tcBorders>
              <w:top w:val="nil"/>
              <w:left w:val="nil"/>
              <w:bottom w:val="nil"/>
              <w:right w:val="nil"/>
            </w:tcBorders>
            <w:shd w:val="clear" w:color="auto" w:fill="auto"/>
            <w:noWrap/>
            <w:vAlign w:val="bottom"/>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334" w:type="pct"/>
            <w:tcBorders>
              <w:top w:val="nil"/>
              <w:left w:val="nil"/>
              <w:bottom w:val="nil"/>
              <w:right w:val="nil"/>
            </w:tcBorders>
            <w:shd w:val="clear" w:color="auto" w:fill="auto"/>
            <w:noWrap/>
            <w:vAlign w:val="bottom"/>
            <w:hideMark/>
          </w:tcPr>
          <w:p w:rsidR="00363E54" w:rsidRPr="00003241" w:rsidRDefault="00363E54" w:rsidP="00363E54">
            <w:pPr>
              <w:spacing w:after="0" w:line="240" w:lineRule="auto"/>
              <w:rPr>
                <w:rFonts w:ascii="Times New Roman" w:eastAsia="Times New Roman" w:hAnsi="Times New Roman"/>
                <w:sz w:val="14"/>
                <w:szCs w:val="14"/>
                <w:lang w:eastAsia="ru-RU"/>
              </w:rPr>
            </w:pPr>
          </w:p>
        </w:tc>
      </w:tr>
      <w:tr w:rsidR="00363E54" w:rsidRPr="00003241" w:rsidTr="00003241">
        <w:trPr>
          <w:trHeight w:val="20"/>
        </w:trPr>
        <w:tc>
          <w:tcPr>
            <w:tcW w:w="631" w:type="pct"/>
            <w:vMerge w:val="restart"/>
            <w:tcBorders>
              <w:top w:val="single" w:sz="4" w:space="0" w:color="auto"/>
              <w:left w:val="single" w:sz="4" w:space="0" w:color="auto"/>
              <w:bottom w:val="nil"/>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Статус</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820" w:type="pct"/>
            <w:vMerge w:val="restart"/>
            <w:tcBorders>
              <w:top w:val="single" w:sz="4" w:space="0" w:color="auto"/>
              <w:left w:val="single" w:sz="4" w:space="0" w:color="auto"/>
              <w:bottom w:val="nil"/>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Ответственный исполнитель, соисполнители</w:t>
            </w:r>
          </w:p>
        </w:tc>
        <w:tc>
          <w:tcPr>
            <w:tcW w:w="2818" w:type="pct"/>
            <w:gridSpan w:val="7"/>
            <w:tcBorders>
              <w:top w:val="single" w:sz="4" w:space="0" w:color="auto"/>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Оценка расходов (рублей), годы</w:t>
            </w:r>
          </w:p>
        </w:tc>
      </w:tr>
      <w:tr w:rsidR="00363E54" w:rsidRPr="00003241" w:rsidTr="00003241">
        <w:trPr>
          <w:trHeight w:val="20"/>
        </w:trPr>
        <w:tc>
          <w:tcPr>
            <w:tcW w:w="631" w:type="pct"/>
            <w:vMerge/>
            <w:tcBorders>
              <w:top w:val="single" w:sz="4" w:space="0" w:color="auto"/>
              <w:left w:val="single" w:sz="4" w:space="0" w:color="auto"/>
              <w:bottom w:val="nil"/>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vMerge/>
            <w:tcBorders>
              <w:top w:val="single" w:sz="4" w:space="0" w:color="auto"/>
              <w:left w:val="single" w:sz="4" w:space="0" w:color="auto"/>
              <w:bottom w:val="nil"/>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314" w:type="pct"/>
            <w:tcBorders>
              <w:top w:val="nil"/>
              <w:left w:val="nil"/>
              <w:bottom w:val="single" w:sz="4" w:space="0" w:color="auto"/>
              <w:right w:val="single" w:sz="4" w:space="0" w:color="auto"/>
            </w:tcBorders>
            <w:shd w:val="clear" w:color="auto" w:fill="auto"/>
            <w:vAlign w:val="bottom"/>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2014 год</w:t>
            </w:r>
          </w:p>
        </w:tc>
        <w:tc>
          <w:tcPr>
            <w:tcW w:w="314" w:type="pct"/>
            <w:tcBorders>
              <w:top w:val="nil"/>
              <w:left w:val="nil"/>
              <w:bottom w:val="single" w:sz="4" w:space="0" w:color="auto"/>
              <w:right w:val="single" w:sz="4" w:space="0" w:color="auto"/>
            </w:tcBorders>
            <w:shd w:val="clear" w:color="auto" w:fill="auto"/>
            <w:vAlign w:val="bottom"/>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2015 год</w:t>
            </w:r>
          </w:p>
        </w:tc>
        <w:tc>
          <w:tcPr>
            <w:tcW w:w="314" w:type="pct"/>
            <w:tcBorders>
              <w:top w:val="nil"/>
              <w:left w:val="nil"/>
              <w:bottom w:val="single" w:sz="4" w:space="0" w:color="auto"/>
              <w:right w:val="single" w:sz="4" w:space="0" w:color="auto"/>
            </w:tcBorders>
            <w:shd w:val="clear" w:color="auto" w:fill="auto"/>
            <w:vAlign w:val="bottom"/>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2016 год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2017 год</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2018 год</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2019 год</w:t>
            </w:r>
          </w:p>
        </w:tc>
        <w:tc>
          <w:tcPr>
            <w:tcW w:w="334" w:type="pct"/>
            <w:tcBorders>
              <w:top w:val="nil"/>
              <w:left w:val="nil"/>
              <w:bottom w:val="nil"/>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итого на период </w:t>
            </w:r>
          </w:p>
        </w:tc>
      </w:tr>
      <w:tr w:rsidR="00363E54" w:rsidRPr="00003241" w:rsidTr="000F6614">
        <w:trPr>
          <w:trHeight w:val="20"/>
        </w:trPr>
        <w:tc>
          <w:tcPr>
            <w:tcW w:w="631" w:type="pct"/>
            <w:tcBorders>
              <w:top w:val="nil"/>
              <w:left w:val="single" w:sz="4" w:space="0" w:color="auto"/>
              <w:bottom w:val="single" w:sz="4" w:space="0" w:color="auto"/>
              <w:right w:val="single" w:sz="4" w:space="0" w:color="auto"/>
            </w:tcBorders>
            <w:shd w:val="clear" w:color="auto" w:fill="auto"/>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w:t>
            </w:r>
          </w:p>
        </w:tc>
        <w:tc>
          <w:tcPr>
            <w:tcW w:w="731"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w:t>
            </w: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3</w:t>
            </w:r>
          </w:p>
        </w:tc>
        <w:tc>
          <w:tcPr>
            <w:tcW w:w="314"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4</w:t>
            </w:r>
          </w:p>
        </w:tc>
        <w:tc>
          <w:tcPr>
            <w:tcW w:w="314"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5</w:t>
            </w:r>
          </w:p>
        </w:tc>
        <w:tc>
          <w:tcPr>
            <w:tcW w:w="314"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w:t>
            </w:r>
          </w:p>
        </w:tc>
        <w:tc>
          <w:tcPr>
            <w:tcW w:w="314"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7</w:t>
            </w:r>
          </w:p>
        </w:tc>
        <w:tc>
          <w:tcPr>
            <w:tcW w:w="651"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8</w:t>
            </w:r>
          </w:p>
        </w:tc>
        <w:tc>
          <w:tcPr>
            <w:tcW w:w="577"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9</w:t>
            </w:r>
          </w:p>
        </w:tc>
        <w:tc>
          <w:tcPr>
            <w:tcW w:w="334"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10</w:t>
            </w:r>
          </w:p>
        </w:tc>
      </w:tr>
      <w:tr w:rsidR="00363E54" w:rsidRPr="00003241" w:rsidTr="000F6614">
        <w:trPr>
          <w:trHeight w:val="20"/>
        </w:trPr>
        <w:tc>
          <w:tcPr>
            <w:tcW w:w="6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Муниципальная программа</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820" w:type="pct"/>
            <w:tcBorders>
              <w:top w:val="single" w:sz="4" w:space="0" w:color="auto"/>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Всего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278 890 459,97</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315 681 124,02</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328 302 137,21</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263 272 094,56</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213 359 900,00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213 359 900,00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1 612 865 615,76</w:t>
            </w:r>
          </w:p>
        </w:tc>
      </w:tr>
      <w:tr w:rsidR="00363E54" w:rsidRPr="00003241" w:rsidTr="000F6614">
        <w:trPr>
          <w:trHeight w:val="20"/>
        </w:trPr>
        <w:tc>
          <w:tcPr>
            <w:tcW w:w="6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single" w:sz="4" w:space="0" w:color="auto"/>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 том числе: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r>
      <w:tr w:rsidR="00363E54" w:rsidRPr="00003241" w:rsidTr="000F6614">
        <w:trPr>
          <w:trHeight w:val="20"/>
        </w:trPr>
        <w:tc>
          <w:tcPr>
            <w:tcW w:w="6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single" w:sz="4" w:space="0" w:color="auto"/>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федеральный бюджет</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F6614">
        <w:trPr>
          <w:trHeight w:val="20"/>
        </w:trPr>
        <w:tc>
          <w:tcPr>
            <w:tcW w:w="6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single" w:sz="4" w:space="0" w:color="auto"/>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краевой бюджет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170 841 596,46</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192 325 465,45</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207 732 819,00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235 283 070,42</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212 649 900,00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212 649 900,00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1 231 482 751,33</w:t>
            </w:r>
          </w:p>
        </w:tc>
      </w:tr>
      <w:tr w:rsidR="00363E54" w:rsidRPr="00003241" w:rsidTr="000F6614">
        <w:trPr>
          <w:trHeight w:val="20"/>
        </w:trPr>
        <w:tc>
          <w:tcPr>
            <w:tcW w:w="6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single" w:sz="4" w:space="0" w:color="auto"/>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районный бюджет</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48 015 863,51</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63 355 658,57</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60 569 318,21</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27 989 024,14</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710 000,00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710 000,00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201 349 864,43</w:t>
            </w:r>
          </w:p>
        </w:tc>
      </w:tr>
      <w:tr w:rsidR="00363E54" w:rsidRPr="00003241" w:rsidTr="000F6614">
        <w:trPr>
          <w:trHeight w:val="20"/>
        </w:trPr>
        <w:tc>
          <w:tcPr>
            <w:tcW w:w="6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single" w:sz="4" w:space="0" w:color="auto"/>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внебюджетные  источники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60 000 000,00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60 000 000,00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60 000 000,00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180 000 </w:t>
            </w:r>
            <w:r w:rsidRPr="00003241">
              <w:rPr>
                <w:rFonts w:ascii="Times New Roman" w:eastAsia="Times New Roman" w:hAnsi="Times New Roman"/>
                <w:sz w:val="14"/>
                <w:szCs w:val="14"/>
                <w:lang w:eastAsia="ru-RU"/>
              </w:rPr>
              <w:lastRenderedPageBreak/>
              <w:t>000,00</w:t>
            </w:r>
          </w:p>
        </w:tc>
      </w:tr>
      <w:tr w:rsidR="00363E54" w:rsidRPr="00003241" w:rsidTr="000F6614">
        <w:trPr>
          <w:trHeight w:val="20"/>
        </w:trPr>
        <w:tc>
          <w:tcPr>
            <w:tcW w:w="6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single" w:sz="4" w:space="0" w:color="auto"/>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бюджеты муниципальных   образований</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33 000,00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33 000,00</w:t>
            </w:r>
          </w:p>
        </w:tc>
      </w:tr>
      <w:tr w:rsidR="00363E54" w:rsidRPr="00003241" w:rsidTr="000F6614">
        <w:trPr>
          <w:trHeight w:val="20"/>
        </w:trPr>
        <w:tc>
          <w:tcPr>
            <w:tcW w:w="6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single" w:sz="4" w:space="0" w:color="auto"/>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юридические лица</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F6614">
        <w:trPr>
          <w:trHeight w:val="20"/>
        </w:trPr>
        <w:tc>
          <w:tcPr>
            <w:tcW w:w="6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Подпрограмма 1</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                                                                                                                                                         "Развитие и модернизация объектов коммунальной инфраструктуры" на 2014-2019 годы</w:t>
            </w:r>
          </w:p>
        </w:tc>
        <w:tc>
          <w:tcPr>
            <w:tcW w:w="820"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МКУ "Муниципальная служба Заказчика"</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r>
      <w:tr w:rsidR="00363E54" w:rsidRPr="00003241" w:rsidTr="000F6614">
        <w:trPr>
          <w:trHeight w:val="20"/>
        </w:trPr>
        <w:tc>
          <w:tcPr>
            <w:tcW w:w="6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single" w:sz="4" w:space="0" w:color="auto"/>
              <w:left w:val="single" w:sz="4" w:space="0" w:color="auto"/>
              <w:bottom w:val="single" w:sz="4" w:space="0" w:color="000000"/>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single" w:sz="4" w:space="0" w:color="auto"/>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Всего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17 433 949,00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12 701 478,28</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1 220 000,00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31 355 427,28</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 том числе: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федеральный бюджет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краевой бюджет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14 800 000,00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11 384 948,45</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26 184 948,45</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районный бюджет</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2 633 949,00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1 316 529,83</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1 220 000,00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5 170 478,83</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внебюджетные  источники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бюджеты муниципальных   образований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юридические лица</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val="restart"/>
            <w:tcBorders>
              <w:top w:val="nil"/>
              <w:left w:val="single" w:sz="4" w:space="0" w:color="auto"/>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Подпрограмма 2</w:t>
            </w:r>
          </w:p>
        </w:tc>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"Создание условий для безубыточной деятельности организаций жилищно-коммунального комплекса Богучанского района" на 2014-2019 годы</w:t>
            </w: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администрация Богучанского района</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Всего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159 949 200,00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178 948 017,00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179 732 819,00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212 649 900,00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212 649 900,00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212 649 900,00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1 156 579 736,00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 том числе: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федеральный бюджет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краевой бюджет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149 949 200,00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178 948 017,00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179 732 819,00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212 649 900,00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212 649 900,00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212 649 900,00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1 146 579 736,00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районный бюджет</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10 000 000,00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10 000 000,00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внебюджетные  источники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бюджеты муниципальных   образований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юридические лица</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val="restart"/>
            <w:tcBorders>
              <w:top w:val="nil"/>
              <w:left w:val="single" w:sz="4" w:space="0" w:color="auto"/>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Подпрограмма 3</w:t>
            </w:r>
          </w:p>
        </w:tc>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"Организация проведения капитального ремонта общего имущества в многоквартирных домах, расположенных на территории Богучанского района" на 2014-2019 годы</w:t>
            </w:r>
          </w:p>
        </w:tc>
        <w:tc>
          <w:tcPr>
            <w:tcW w:w="820"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УМС Богучанского района</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Всего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8 300,00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99 290,34</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112 984,55</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120 137,58</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110 000,00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110 000,00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560 712,47</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 том числе: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федеральный бюджет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краевой бюджет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районный бюджет</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8 300,00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99 290,34</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112 984,55</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120 137,58</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110 000,00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110 000,00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560 712,47</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внебюджетные  источники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бюджеты муниципальных   образований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F6614">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юридические лица</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F6614">
        <w:trPr>
          <w:trHeight w:val="20"/>
        </w:trPr>
        <w:tc>
          <w:tcPr>
            <w:tcW w:w="6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Подпрограмма 4</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"Энергосбережение и повышение энергетической эффективности в на территории Богучанского района" на 2014-2019 годы</w:t>
            </w:r>
          </w:p>
        </w:tc>
        <w:tc>
          <w:tcPr>
            <w:tcW w:w="820"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Управление образования администрации Богучанского района;  МКУ "Управление культуры Богучанского района";</w:t>
            </w:r>
            <w:r w:rsidRPr="00003241">
              <w:rPr>
                <w:rFonts w:ascii="Times New Roman" w:eastAsia="Times New Roman" w:hAnsi="Times New Roman"/>
                <w:sz w:val="14"/>
                <w:szCs w:val="14"/>
                <w:lang w:eastAsia="ru-RU"/>
              </w:rPr>
              <w:br/>
              <w:t>МКУ "Муниципальная служба Заказчика"; финансовое управление администрации Богучанского района; администрация Богучанского района, администрация Богучанского сельсовета, администрация Таежнинского сельсовета.</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r>
      <w:tr w:rsidR="00363E54" w:rsidRPr="00003241" w:rsidTr="000F6614">
        <w:trPr>
          <w:trHeight w:val="20"/>
        </w:trPr>
        <w:tc>
          <w:tcPr>
            <w:tcW w:w="6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single" w:sz="4" w:space="0" w:color="auto"/>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Всего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8 228 087,14</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2 600 000,00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600 000,00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11 428 087,14</w:t>
            </w:r>
          </w:p>
        </w:tc>
      </w:tr>
      <w:tr w:rsidR="00363E54" w:rsidRPr="00003241" w:rsidTr="000F6614">
        <w:trPr>
          <w:trHeight w:val="20"/>
        </w:trPr>
        <w:tc>
          <w:tcPr>
            <w:tcW w:w="6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single" w:sz="4" w:space="0" w:color="auto"/>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 том числе: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r>
      <w:tr w:rsidR="00363E54" w:rsidRPr="00003241" w:rsidTr="000F6614">
        <w:trPr>
          <w:trHeight w:val="20"/>
        </w:trPr>
        <w:tc>
          <w:tcPr>
            <w:tcW w:w="6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single" w:sz="4" w:space="0" w:color="auto"/>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федеральный бюджет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F6614">
        <w:trPr>
          <w:trHeight w:val="20"/>
        </w:trPr>
        <w:tc>
          <w:tcPr>
            <w:tcW w:w="6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single" w:sz="4" w:space="0" w:color="auto"/>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краевой бюджет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6 092 396,46</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6 092 396,46</w:t>
            </w:r>
          </w:p>
        </w:tc>
      </w:tr>
      <w:tr w:rsidR="00363E54" w:rsidRPr="00003241" w:rsidTr="000F6614">
        <w:trPr>
          <w:trHeight w:val="20"/>
        </w:trPr>
        <w:tc>
          <w:tcPr>
            <w:tcW w:w="6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single" w:sz="4" w:space="0" w:color="auto"/>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районный бюджет</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2 102 690,68</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2 600 000,00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600 000,00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5 302 690,68</w:t>
            </w:r>
          </w:p>
        </w:tc>
      </w:tr>
      <w:tr w:rsidR="00363E54" w:rsidRPr="00003241" w:rsidTr="000F6614">
        <w:trPr>
          <w:trHeight w:val="20"/>
        </w:trPr>
        <w:tc>
          <w:tcPr>
            <w:tcW w:w="6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single" w:sz="4" w:space="0" w:color="auto"/>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внебюджетные  </w:t>
            </w:r>
            <w:r w:rsidRPr="00003241">
              <w:rPr>
                <w:rFonts w:ascii="Times New Roman" w:eastAsia="Times New Roman" w:hAnsi="Times New Roman"/>
                <w:sz w:val="14"/>
                <w:szCs w:val="14"/>
                <w:lang w:eastAsia="ru-RU"/>
              </w:rPr>
              <w:lastRenderedPageBreak/>
              <w:t xml:space="preserve">источники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lastRenderedPageBreak/>
              <w:t>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F6614">
        <w:trPr>
          <w:trHeight w:val="20"/>
        </w:trPr>
        <w:tc>
          <w:tcPr>
            <w:tcW w:w="6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single" w:sz="4" w:space="0" w:color="auto"/>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бюджеты муниципальных   образований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33 000,00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33 000,00</w:t>
            </w:r>
          </w:p>
        </w:tc>
      </w:tr>
      <w:tr w:rsidR="00363E54" w:rsidRPr="00003241" w:rsidTr="000F6614">
        <w:trPr>
          <w:trHeight w:val="20"/>
        </w:trPr>
        <w:tc>
          <w:tcPr>
            <w:tcW w:w="6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single" w:sz="4" w:space="0" w:color="auto"/>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юридические лица</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F6614">
        <w:trPr>
          <w:trHeight w:val="20"/>
        </w:trPr>
        <w:tc>
          <w:tcPr>
            <w:tcW w:w="6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Подпрограмма 5</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"Реконструкция и капитальный ремонт объектов коммунальной инфраструктуры муниципального образования Богучанский район" на 2014-2019 годы</w:t>
            </w:r>
          </w:p>
        </w:tc>
        <w:tc>
          <w:tcPr>
            <w:tcW w:w="820"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МКУ "Муниципальная служба Заказчика"</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Всего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31 170 833,83</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57 545 338,40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86 236 333,66</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49 789 243,98</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224 741 749,87</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 том числе: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федеральный бюджет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краевой бюджет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1 992 500,00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28 000 000,00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22 520 470,42</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52 512 970,42</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районный бюджет</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31 170 833,83</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55 552 838,40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58 236 333,66</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27 268 773,56</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172 228 779,45</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внебюджетные  источники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бюджеты муниципальных   образований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юридические лица</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Подпрограмма 6</w:t>
            </w:r>
          </w:p>
        </w:tc>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"Обращение с отходами на территории Богучанского района" на 2014-2019 годы</w:t>
            </w:r>
          </w:p>
        </w:tc>
        <w:tc>
          <w:tcPr>
            <w:tcW w:w="820"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МКУ "Муниципальная служба Заказчика";</w:t>
            </w:r>
            <w:r w:rsidRPr="00003241">
              <w:rPr>
                <w:rFonts w:ascii="Times New Roman" w:eastAsia="Times New Roman" w:hAnsi="Times New Roman"/>
                <w:sz w:val="14"/>
                <w:szCs w:val="14"/>
                <w:lang w:eastAsia="ru-RU"/>
              </w:rPr>
              <w:br/>
              <w:t>УМС Богучанского района</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Всего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60 000 090,00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60 800 000,00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60 400 000,00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600 000,00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600 000,00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600 000,00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183 000 090,00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 том числе: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федеральный бюджет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краевой бюджет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районный бюджет</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90,00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800 000,00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400 000,00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600 000,00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600 000,00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600 000,00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3 000 090,00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внебюджетные  источники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60 000 000,00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60 000 000,00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60 000 000,00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180 000 000,00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бюджеты муниципальных   образований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юридические лица</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val="restart"/>
            <w:tcBorders>
              <w:top w:val="nil"/>
              <w:left w:val="single" w:sz="4" w:space="0" w:color="auto"/>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Подпрограмма 7</w:t>
            </w:r>
          </w:p>
        </w:tc>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"&lt;Чистая вода&gt; на территории муниципального образования Богучанский район" на 2014-2019 годы</w:t>
            </w:r>
          </w:p>
        </w:tc>
        <w:tc>
          <w:tcPr>
            <w:tcW w:w="820"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Финансовое управление администрации Богучанского района; МКУ "Муниципальная служба Заказчика".</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Всего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2 100 000,00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2 987 000,00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5 087 000,00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 том числе: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федеральный бюджет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краевой бюджет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районный бюджет</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2 100 000,00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2 987 000,00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5 087 000,00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внебюджетные  источники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бюджеты муниципальных   образований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юридические лица</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val="restart"/>
            <w:tcBorders>
              <w:top w:val="nil"/>
              <w:left w:val="single" w:sz="4" w:space="0" w:color="auto"/>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Подпрограмма 8</w:t>
            </w:r>
          </w:p>
        </w:tc>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Развитие информационного общества Богучанского района" </w:t>
            </w:r>
          </w:p>
        </w:tc>
        <w:tc>
          <w:tcPr>
            <w:tcW w:w="820"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Администрация Богучанского района.</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Всего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112 813,00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112 813,00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 том числе: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center"/>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федеральный бюджет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краевой бюджет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112 700,00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112 700,00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районный бюджет</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113,00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113,00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внебюджетные  источники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 xml:space="preserve">бюджеты муниципальных   образований </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r w:rsidR="00363E54" w:rsidRPr="00003241" w:rsidTr="00003241">
        <w:trPr>
          <w:trHeight w:val="20"/>
        </w:trPr>
        <w:tc>
          <w:tcPr>
            <w:tcW w:w="6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731" w:type="pct"/>
            <w:vMerge/>
            <w:tcBorders>
              <w:top w:val="nil"/>
              <w:left w:val="single" w:sz="4" w:space="0" w:color="auto"/>
              <w:bottom w:val="single" w:sz="4" w:space="0" w:color="auto"/>
              <w:right w:val="single" w:sz="4" w:space="0" w:color="auto"/>
            </w:tcBorders>
            <w:vAlign w:val="center"/>
            <w:hideMark/>
          </w:tcPr>
          <w:p w:rsidR="00363E54" w:rsidRPr="00003241" w:rsidRDefault="00363E54" w:rsidP="00363E54">
            <w:pPr>
              <w:spacing w:after="0" w:line="240" w:lineRule="auto"/>
              <w:rPr>
                <w:rFonts w:ascii="Times New Roman" w:eastAsia="Times New Roman" w:hAnsi="Times New Roman"/>
                <w:sz w:val="14"/>
                <w:szCs w:val="14"/>
                <w:lang w:eastAsia="ru-RU"/>
              </w:rPr>
            </w:pPr>
          </w:p>
        </w:tc>
        <w:tc>
          <w:tcPr>
            <w:tcW w:w="820" w:type="pct"/>
            <w:tcBorders>
              <w:top w:val="nil"/>
              <w:left w:val="nil"/>
              <w:bottom w:val="single" w:sz="4" w:space="0" w:color="auto"/>
              <w:right w:val="single" w:sz="4" w:space="0" w:color="auto"/>
            </w:tcBorders>
            <w:shd w:val="clear" w:color="auto" w:fill="auto"/>
            <w:hideMark/>
          </w:tcPr>
          <w:p w:rsidR="00363E54" w:rsidRPr="00003241" w:rsidRDefault="00363E54" w:rsidP="00363E54">
            <w:pPr>
              <w:spacing w:after="0" w:line="240" w:lineRule="auto"/>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юридические лица</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651"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63E54" w:rsidRPr="00003241" w:rsidRDefault="00363E54" w:rsidP="00363E54">
            <w:pPr>
              <w:spacing w:after="0" w:line="240" w:lineRule="auto"/>
              <w:jc w:val="right"/>
              <w:rPr>
                <w:rFonts w:ascii="Times New Roman" w:eastAsia="Times New Roman" w:hAnsi="Times New Roman"/>
                <w:sz w:val="14"/>
                <w:szCs w:val="14"/>
                <w:lang w:eastAsia="ru-RU"/>
              </w:rPr>
            </w:pPr>
            <w:r w:rsidRPr="00003241">
              <w:rPr>
                <w:rFonts w:ascii="Times New Roman" w:eastAsia="Times New Roman" w:hAnsi="Times New Roman"/>
                <w:sz w:val="14"/>
                <w:szCs w:val="14"/>
                <w:lang w:eastAsia="ru-RU"/>
              </w:rPr>
              <w:t>0,00</w:t>
            </w:r>
          </w:p>
        </w:tc>
      </w:tr>
    </w:tbl>
    <w:p w:rsidR="00363E54" w:rsidRDefault="00363E54" w:rsidP="00F34678">
      <w:pPr>
        <w:pStyle w:val="ConsPlusTitle"/>
        <w:ind w:left="720"/>
        <w:jc w:val="both"/>
        <w:rPr>
          <w:rFonts w:ascii="Times New Roman" w:hAnsi="Times New Roman" w:cs="Times New Roman"/>
          <w:b w:val="0"/>
        </w:rPr>
      </w:pPr>
    </w:p>
    <w:p w:rsidR="000F6614" w:rsidRPr="000F6614" w:rsidRDefault="000F6614" w:rsidP="000F6614">
      <w:pPr>
        <w:autoSpaceDE w:val="0"/>
        <w:autoSpaceDN w:val="0"/>
        <w:adjustRightInd w:val="0"/>
        <w:spacing w:after="0" w:line="240" w:lineRule="auto"/>
        <w:ind w:left="5103"/>
        <w:jc w:val="right"/>
        <w:outlineLvl w:val="0"/>
        <w:rPr>
          <w:rFonts w:ascii="Times New Roman" w:hAnsi="Times New Roman"/>
          <w:sz w:val="18"/>
          <w:szCs w:val="18"/>
        </w:rPr>
      </w:pPr>
      <w:r w:rsidRPr="000F6614">
        <w:rPr>
          <w:rFonts w:ascii="Times New Roman" w:hAnsi="Times New Roman"/>
          <w:sz w:val="18"/>
          <w:szCs w:val="18"/>
        </w:rPr>
        <w:t>Приложение № 4</w:t>
      </w:r>
    </w:p>
    <w:p w:rsidR="000F6614" w:rsidRPr="000F6614" w:rsidRDefault="000F6614" w:rsidP="000F6614">
      <w:pPr>
        <w:autoSpaceDE w:val="0"/>
        <w:autoSpaceDN w:val="0"/>
        <w:adjustRightInd w:val="0"/>
        <w:spacing w:after="0" w:line="240" w:lineRule="auto"/>
        <w:ind w:left="5103"/>
        <w:jc w:val="right"/>
        <w:outlineLvl w:val="0"/>
        <w:rPr>
          <w:rFonts w:ascii="Times New Roman" w:hAnsi="Times New Roman"/>
          <w:sz w:val="18"/>
          <w:szCs w:val="18"/>
        </w:rPr>
      </w:pPr>
      <w:r w:rsidRPr="000F6614">
        <w:rPr>
          <w:rFonts w:ascii="Times New Roman" w:hAnsi="Times New Roman"/>
          <w:sz w:val="18"/>
          <w:szCs w:val="18"/>
        </w:rPr>
        <w:t>к постановлению администрации</w:t>
      </w:r>
    </w:p>
    <w:p w:rsidR="000F6614" w:rsidRPr="000F6614" w:rsidRDefault="000F6614" w:rsidP="000F6614">
      <w:pPr>
        <w:autoSpaceDE w:val="0"/>
        <w:autoSpaceDN w:val="0"/>
        <w:adjustRightInd w:val="0"/>
        <w:spacing w:after="0" w:line="240" w:lineRule="auto"/>
        <w:ind w:left="5103"/>
        <w:jc w:val="right"/>
        <w:outlineLvl w:val="0"/>
        <w:rPr>
          <w:rFonts w:ascii="Times New Roman" w:hAnsi="Times New Roman"/>
          <w:sz w:val="18"/>
          <w:szCs w:val="18"/>
        </w:rPr>
      </w:pPr>
      <w:r w:rsidRPr="000F6614">
        <w:rPr>
          <w:rFonts w:ascii="Times New Roman" w:hAnsi="Times New Roman"/>
          <w:sz w:val="18"/>
          <w:szCs w:val="18"/>
        </w:rPr>
        <w:t>Богучанского района от  08.09.2017  № 994-п</w:t>
      </w:r>
    </w:p>
    <w:p w:rsidR="000F6614" w:rsidRPr="000F6614" w:rsidRDefault="000F6614" w:rsidP="000F6614">
      <w:pPr>
        <w:spacing w:after="0" w:line="240" w:lineRule="auto"/>
        <w:jc w:val="right"/>
        <w:rPr>
          <w:rFonts w:ascii="Times New Roman" w:hAnsi="Times New Roman"/>
          <w:sz w:val="18"/>
          <w:szCs w:val="18"/>
        </w:rPr>
      </w:pPr>
    </w:p>
    <w:p w:rsidR="000F6614" w:rsidRDefault="000F6614" w:rsidP="000F6614">
      <w:pPr>
        <w:spacing w:after="0" w:line="240" w:lineRule="auto"/>
        <w:ind w:left="5103"/>
        <w:jc w:val="right"/>
        <w:rPr>
          <w:rFonts w:ascii="Times New Roman" w:hAnsi="Times New Roman"/>
          <w:sz w:val="18"/>
          <w:szCs w:val="18"/>
        </w:rPr>
      </w:pPr>
    </w:p>
    <w:p w:rsidR="000F6614" w:rsidRPr="000F6614" w:rsidRDefault="000F6614" w:rsidP="000F6614">
      <w:pPr>
        <w:spacing w:after="0" w:line="240" w:lineRule="auto"/>
        <w:ind w:left="5103"/>
        <w:jc w:val="right"/>
        <w:rPr>
          <w:rFonts w:ascii="Times New Roman" w:hAnsi="Times New Roman"/>
          <w:sz w:val="18"/>
          <w:szCs w:val="18"/>
        </w:rPr>
      </w:pPr>
      <w:r w:rsidRPr="000F6614">
        <w:rPr>
          <w:rFonts w:ascii="Times New Roman" w:hAnsi="Times New Roman"/>
          <w:sz w:val="18"/>
          <w:szCs w:val="18"/>
        </w:rPr>
        <w:lastRenderedPageBreak/>
        <w:t>Приложение №  9</w:t>
      </w:r>
    </w:p>
    <w:p w:rsidR="000F6614" w:rsidRPr="000F6614" w:rsidRDefault="000F6614" w:rsidP="000F6614">
      <w:pPr>
        <w:spacing w:after="0" w:line="240" w:lineRule="auto"/>
        <w:ind w:left="5103"/>
        <w:jc w:val="right"/>
        <w:rPr>
          <w:rFonts w:ascii="Times New Roman" w:hAnsi="Times New Roman"/>
          <w:sz w:val="18"/>
          <w:szCs w:val="18"/>
        </w:rPr>
      </w:pPr>
      <w:r w:rsidRPr="000F6614">
        <w:rPr>
          <w:rFonts w:ascii="Times New Roman" w:hAnsi="Times New Roman"/>
          <w:sz w:val="18"/>
          <w:szCs w:val="18"/>
        </w:rPr>
        <w:t xml:space="preserve">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w:t>
      </w:r>
    </w:p>
    <w:p w:rsidR="000F6614" w:rsidRPr="000F6614" w:rsidRDefault="000F6614" w:rsidP="000F6614">
      <w:pPr>
        <w:spacing w:after="0" w:line="240" w:lineRule="auto"/>
        <w:ind w:left="5103"/>
        <w:rPr>
          <w:rFonts w:ascii="Times New Roman" w:hAnsi="Times New Roman"/>
          <w:sz w:val="20"/>
          <w:szCs w:val="20"/>
        </w:rPr>
      </w:pPr>
    </w:p>
    <w:p w:rsidR="000F6614" w:rsidRPr="000F6614" w:rsidRDefault="000F6614" w:rsidP="000F6614">
      <w:pPr>
        <w:spacing w:after="0" w:line="240" w:lineRule="auto"/>
        <w:jc w:val="center"/>
        <w:rPr>
          <w:rFonts w:ascii="Times New Roman" w:hAnsi="Times New Roman"/>
          <w:sz w:val="20"/>
          <w:szCs w:val="20"/>
        </w:rPr>
      </w:pPr>
      <w:r w:rsidRPr="000F6614">
        <w:rPr>
          <w:rFonts w:ascii="Times New Roman" w:hAnsi="Times New Roman"/>
          <w:sz w:val="20"/>
          <w:szCs w:val="20"/>
        </w:rPr>
        <w:t>Подпрограмма</w:t>
      </w:r>
    </w:p>
    <w:p w:rsidR="000F6614" w:rsidRPr="000F6614" w:rsidRDefault="000F6614" w:rsidP="000F6614">
      <w:pPr>
        <w:spacing w:after="0" w:line="240" w:lineRule="auto"/>
        <w:jc w:val="center"/>
        <w:rPr>
          <w:rFonts w:ascii="Times New Roman" w:hAnsi="Times New Roman"/>
          <w:sz w:val="20"/>
          <w:szCs w:val="20"/>
        </w:rPr>
      </w:pPr>
      <w:r w:rsidRPr="000F6614">
        <w:rPr>
          <w:rFonts w:ascii="Times New Roman" w:hAnsi="Times New Roman"/>
          <w:sz w:val="20"/>
          <w:szCs w:val="20"/>
        </w:rPr>
        <w:t xml:space="preserve">«Реконструкция и капитальный ремонт объектов коммунальной инфраструктуры муниципального образования Богучанский район» </w:t>
      </w:r>
    </w:p>
    <w:p w:rsidR="000F6614" w:rsidRPr="000F6614" w:rsidRDefault="000F6614" w:rsidP="000F6614">
      <w:pPr>
        <w:spacing w:after="0" w:line="240" w:lineRule="auto"/>
        <w:jc w:val="center"/>
        <w:rPr>
          <w:rFonts w:ascii="Times New Roman" w:hAnsi="Times New Roman"/>
          <w:sz w:val="20"/>
          <w:szCs w:val="20"/>
        </w:rPr>
      </w:pPr>
      <w:r w:rsidRPr="000F6614">
        <w:rPr>
          <w:rFonts w:ascii="Times New Roman" w:hAnsi="Times New Roman"/>
          <w:sz w:val="20"/>
          <w:szCs w:val="20"/>
        </w:rPr>
        <w:t>на 2014-2019 годы</w:t>
      </w:r>
    </w:p>
    <w:p w:rsidR="000F6614" w:rsidRPr="000F6614" w:rsidRDefault="000F6614" w:rsidP="000F6614">
      <w:pPr>
        <w:spacing w:after="0" w:line="240" w:lineRule="auto"/>
        <w:jc w:val="center"/>
        <w:rPr>
          <w:rFonts w:ascii="Times New Roman" w:hAnsi="Times New Roman"/>
          <w:sz w:val="20"/>
          <w:szCs w:val="20"/>
        </w:rPr>
      </w:pPr>
    </w:p>
    <w:p w:rsidR="000F6614" w:rsidRPr="000F6614" w:rsidRDefault="000F6614" w:rsidP="0067556A">
      <w:pPr>
        <w:pStyle w:val="affff7"/>
        <w:numPr>
          <w:ilvl w:val="0"/>
          <w:numId w:val="15"/>
        </w:numPr>
        <w:spacing w:after="0" w:line="240" w:lineRule="auto"/>
        <w:jc w:val="center"/>
        <w:rPr>
          <w:rFonts w:ascii="Times New Roman" w:hAnsi="Times New Roman"/>
          <w:sz w:val="20"/>
          <w:szCs w:val="20"/>
        </w:rPr>
      </w:pPr>
      <w:r w:rsidRPr="000F6614">
        <w:rPr>
          <w:rFonts w:ascii="Times New Roman" w:hAnsi="Times New Roman"/>
          <w:sz w:val="20"/>
          <w:szCs w:val="20"/>
        </w:rPr>
        <w:t>Паспорт подпрограммы</w:t>
      </w:r>
    </w:p>
    <w:p w:rsidR="000F6614" w:rsidRPr="000F6614" w:rsidRDefault="000F6614" w:rsidP="000F6614">
      <w:pPr>
        <w:spacing w:after="0" w:line="240" w:lineRule="auto"/>
        <w:ind w:left="1065"/>
        <w:rPr>
          <w:rFonts w:ascii="Times New Roman" w:hAnsi="Times New Roman"/>
          <w:sz w:val="20"/>
          <w:szCs w:val="20"/>
        </w:rPr>
      </w:pPr>
    </w:p>
    <w:tbl>
      <w:tblPr>
        <w:tblW w:w="5000" w:type="pct"/>
        <w:tblCellMar>
          <w:left w:w="10" w:type="dxa"/>
          <w:right w:w="10" w:type="dxa"/>
        </w:tblCellMar>
        <w:tblLook w:val="0000"/>
      </w:tblPr>
      <w:tblGrid>
        <w:gridCol w:w="3413"/>
        <w:gridCol w:w="6158"/>
      </w:tblGrid>
      <w:tr w:rsidR="000F6614" w:rsidRPr="00373509" w:rsidTr="0037350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614" w:rsidRPr="00373509" w:rsidRDefault="000F6614" w:rsidP="00CA11FB">
            <w:pPr>
              <w:spacing w:after="0" w:line="240" w:lineRule="auto"/>
              <w:rPr>
                <w:rFonts w:ascii="Times New Roman" w:hAnsi="Times New Roman"/>
                <w:sz w:val="16"/>
                <w:szCs w:val="16"/>
              </w:rPr>
            </w:pPr>
            <w:r w:rsidRPr="00373509">
              <w:rPr>
                <w:rFonts w:ascii="Times New Roman" w:hAnsi="Times New Roman"/>
                <w:sz w:val="16"/>
                <w:szCs w:val="16"/>
              </w:rPr>
              <w:t>Наименование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614" w:rsidRPr="00373509" w:rsidRDefault="000F6614" w:rsidP="00CA11FB">
            <w:pPr>
              <w:spacing w:after="0" w:line="240" w:lineRule="auto"/>
              <w:rPr>
                <w:rFonts w:ascii="Times New Roman" w:hAnsi="Times New Roman"/>
                <w:sz w:val="16"/>
                <w:szCs w:val="16"/>
              </w:rPr>
            </w:pPr>
            <w:r w:rsidRPr="00373509">
              <w:rPr>
                <w:rFonts w:ascii="Times New Roman" w:hAnsi="Times New Roman"/>
                <w:sz w:val="16"/>
                <w:szCs w:val="16"/>
              </w:rPr>
              <w:t>«Реконструкция и капитальный ремонт объектов коммунальной инфраструктуры муниципального образования Богучанский район» на 2014-2019 годы (далее – подпрограмма)</w:t>
            </w:r>
          </w:p>
        </w:tc>
      </w:tr>
      <w:tr w:rsidR="000F6614" w:rsidRPr="00373509" w:rsidTr="0037350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614" w:rsidRPr="00373509" w:rsidRDefault="000F6614" w:rsidP="00CA11FB">
            <w:pPr>
              <w:spacing w:after="0" w:line="240" w:lineRule="auto"/>
              <w:rPr>
                <w:rFonts w:ascii="Times New Roman" w:hAnsi="Times New Roman"/>
                <w:sz w:val="16"/>
                <w:szCs w:val="16"/>
              </w:rPr>
            </w:pPr>
            <w:r w:rsidRPr="00373509">
              <w:rPr>
                <w:rFonts w:ascii="Times New Roman" w:hAnsi="Times New Roman"/>
                <w:sz w:val="16"/>
                <w:szCs w:val="16"/>
              </w:rPr>
              <w:t>Наименование муниципальной программы, в рамках которой реализуется подпрограмма</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614" w:rsidRPr="00373509" w:rsidRDefault="000F6614" w:rsidP="00CA11FB">
            <w:pPr>
              <w:spacing w:after="0" w:line="240" w:lineRule="auto"/>
              <w:rPr>
                <w:rFonts w:ascii="Times New Roman" w:hAnsi="Times New Roman"/>
                <w:sz w:val="16"/>
                <w:szCs w:val="16"/>
              </w:rPr>
            </w:pPr>
            <w:r w:rsidRPr="00373509">
              <w:rPr>
                <w:rFonts w:ascii="Times New Roman" w:hAnsi="Times New Roman"/>
                <w:sz w:val="16"/>
                <w:szCs w:val="16"/>
              </w:rPr>
              <w:t xml:space="preserve">«Реформирование и модернизация жилищно-коммунального хозяйства и повышение энергетической эффективности» </w:t>
            </w:r>
          </w:p>
        </w:tc>
      </w:tr>
      <w:tr w:rsidR="000F6614" w:rsidRPr="00373509" w:rsidTr="0037350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614" w:rsidRPr="00373509" w:rsidRDefault="000F6614" w:rsidP="00CA11FB">
            <w:pPr>
              <w:spacing w:after="0" w:line="240" w:lineRule="auto"/>
              <w:rPr>
                <w:rFonts w:ascii="Times New Roman" w:hAnsi="Times New Roman"/>
                <w:sz w:val="16"/>
                <w:szCs w:val="16"/>
              </w:rPr>
            </w:pPr>
            <w:r w:rsidRPr="00373509">
              <w:rPr>
                <w:rFonts w:ascii="Times New Roman" w:hAnsi="Times New Roman"/>
                <w:sz w:val="16"/>
                <w:szCs w:val="16"/>
              </w:rPr>
              <w:t xml:space="preserve">Муниципальный заказчик – координатор подпрограммы </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614" w:rsidRPr="00373509" w:rsidRDefault="000F6614" w:rsidP="00CA11FB">
            <w:pPr>
              <w:spacing w:after="0" w:line="240" w:lineRule="auto"/>
              <w:rPr>
                <w:rFonts w:ascii="Times New Roman" w:hAnsi="Times New Roman"/>
                <w:sz w:val="16"/>
                <w:szCs w:val="16"/>
              </w:rPr>
            </w:pPr>
            <w:r w:rsidRPr="00373509">
              <w:rPr>
                <w:rFonts w:ascii="Times New Roman" w:hAnsi="Times New Roman"/>
                <w:sz w:val="16"/>
                <w:szCs w:val="16"/>
              </w:rPr>
              <w:t xml:space="preserve">Администрация Богучанского района </w:t>
            </w:r>
          </w:p>
          <w:p w:rsidR="000F6614" w:rsidRPr="00373509" w:rsidRDefault="000F6614" w:rsidP="00CA11FB">
            <w:pPr>
              <w:spacing w:after="0" w:line="240" w:lineRule="auto"/>
              <w:rPr>
                <w:rFonts w:ascii="Times New Roman" w:hAnsi="Times New Roman"/>
                <w:sz w:val="16"/>
                <w:szCs w:val="16"/>
              </w:rPr>
            </w:pPr>
            <w:r w:rsidRPr="00373509">
              <w:rPr>
                <w:rFonts w:ascii="Times New Roman" w:hAnsi="Times New Roman"/>
                <w:sz w:val="16"/>
                <w:szCs w:val="16"/>
              </w:rPr>
              <w:t>(отдел лесного хозяйства, жилищной политики, транспорта и связи)</w:t>
            </w:r>
          </w:p>
        </w:tc>
      </w:tr>
      <w:tr w:rsidR="000F6614" w:rsidRPr="00373509" w:rsidTr="0037350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614" w:rsidRPr="00373509" w:rsidRDefault="000F6614" w:rsidP="00CA11FB">
            <w:pPr>
              <w:spacing w:after="0" w:line="240" w:lineRule="auto"/>
              <w:rPr>
                <w:rFonts w:ascii="Times New Roman" w:hAnsi="Times New Roman"/>
                <w:sz w:val="16"/>
                <w:szCs w:val="16"/>
              </w:rPr>
            </w:pPr>
            <w:r w:rsidRPr="00373509">
              <w:rPr>
                <w:rFonts w:ascii="Times New Roman" w:hAnsi="Times New Roman"/>
                <w:sz w:val="16"/>
                <w:szCs w:val="16"/>
              </w:rPr>
              <w:t>Исполнители мероприятий подпрограммы, главные распорядители бюджетных средств</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614" w:rsidRPr="00373509" w:rsidRDefault="000F6614" w:rsidP="00CA11FB">
            <w:pPr>
              <w:spacing w:after="0" w:line="240" w:lineRule="auto"/>
              <w:rPr>
                <w:rFonts w:ascii="Times New Roman" w:hAnsi="Times New Roman"/>
                <w:sz w:val="16"/>
                <w:szCs w:val="16"/>
              </w:rPr>
            </w:pPr>
            <w:r w:rsidRPr="00373509">
              <w:rPr>
                <w:rFonts w:ascii="Times New Roman" w:hAnsi="Times New Roman"/>
                <w:sz w:val="16"/>
                <w:szCs w:val="16"/>
              </w:rPr>
              <w:t>МКУ «Муниципальная служба Заказчика»</w:t>
            </w:r>
          </w:p>
        </w:tc>
      </w:tr>
      <w:tr w:rsidR="000F6614" w:rsidRPr="00373509" w:rsidTr="0037350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614" w:rsidRPr="00373509" w:rsidRDefault="000F6614" w:rsidP="00CA11FB">
            <w:pPr>
              <w:spacing w:after="0" w:line="240" w:lineRule="auto"/>
              <w:rPr>
                <w:rFonts w:ascii="Times New Roman" w:hAnsi="Times New Roman"/>
                <w:sz w:val="16"/>
                <w:szCs w:val="16"/>
              </w:rPr>
            </w:pPr>
            <w:r w:rsidRPr="00373509">
              <w:rPr>
                <w:rFonts w:ascii="Times New Roman" w:hAnsi="Times New Roman"/>
                <w:sz w:val="16"/>
                <w:szCs w:val="16"/>
              </w:rPr>
              <w:t>Цель и задачи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614" w:rsidRPr="00373509" w:rsidRDefault="000F6614" w:rsidP="00CA11FB">
            <w:pPr>
              <w:spacing w:after="0" w:line="240" w:lineRule="auto"/>
              <w:jc w:val="both"/>
              <w:rPr>
                <w:rFonts w:ascii="Times New Roman" w:hAnsi="Times New Roman"/>
                <w:sz w:val="16"/>
                <w:szCs w:val="16"/>
              </w:rPr>
            </w:pPr>
            <w:r w:rsidRPr="00373509">
              <w:rPr>
                <w:rFonts w:ascii="Times New Roman" w:hAnsi="Times New Roman"/>
                <w:sz w:val="16"/>
                <w:szCs w:val="16"/>
              </w:rPr>
              <w:t>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p w:rsidR="000F6614" w:rsidRPr="00373509" w:rsidRDefault="000F6614" w:rsidP="00CA11FB">
            <w:pPr>
              <w:spacing w:after="0" w:line="240" w:lineRule="auto"/>
              <w:jc w:val="both"/>
              <w:rPr>
                <w:rFonts w:ascii="Times New Roman" w:hAnsi="Times New Roman"/>
                <w:sz w:val="16"/>
                <w:szCs w:val="16"/>
              </w:rPr>
            </w:pPr>
            <w:r w:rsidRPr="00373509">
              <w:rPr>
                <w:rFonts w:ascii="Times New Roman" w:hAnsi="Times New Roman"/>
                <w:sz w:val="16"/>
                <w:szCs w:val="16"/>
              </w:rPr>
              <w:t>Для реализации цели необходимо решение следующей задачи:</w:t>
            </w:r>
          </w:p>
          <w:p w:rsidR="000F6614" w:rsidRPr="00373509" w:rsidRDefault="000F6614" w:rsidP="00CA11FB">
            <w:pPr>
              <w:spacing w:after="0" w:line="240" w:lineRule="auto"/>
              <w:ind w:firstLine="318"/>
              <w:jc w:val="both"/>
              <w:rPr>
                <w:rFonts w:ascii="Times New Roman" w:hAnsi="Times New Roman"/>
                <w:sz w:val="16"/>
                <w:szCs w:val="16"/>
              </w:rPr>
            </w:pPr>
            <w:r w:rsidRPr="00373509">
              <w:rPr>
                <w:rFonts w:ascii="Times New Roman" w:hAnsi="Times New Roman"/>
                <w:sz w:val="16"/>
                <w:szCs w:val="16"/>
              </w:rPr>
              <w:t>1.Обеспечение надежной эксплуатации объектов коммунальной инфраструктуры муниципального образования Богучанский район.</w:t>
            </w:r>
          </w:p>
        </w:tc>
      </w:tr>
      <w:tr w:rsidR="000F6614" w:rsidRPr="00373509" w:rsidTr="0037350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614" w:rsidRPr="00373509" w:rsidRDefault="000F6614" w:rsidP="00CA11FB">
            <w:pPr>
              <w:spacing w:after="0" w:line="240" w:lineRule="auto"/>
              <w:rPr>
                <w:rFonts w:ascii="Times New Roman" w:hAnsi="Times New Roman"/>
                <w:sz w:val="16"/>
                <w:szCs w:val="16"/>
              </w:rPr>
            </w:pPr>
            <w:r w:rsidRPr="00373509">
              <w:rPr>
                <w:rFonts w:ascii="Times New Roman" w:hAnsi="Times New Roman"/>
                <w:sz w:val="16"/>
                <w:szCs w:val="16"/>
              </w:rPr>
              <w:t xml:space="preserve">Целевые индикаторы </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614" w:rsidRPr="00373509" w:rsidRDefault="000F6614" w:rsidP="00CA11FB">
            <w:pPr>
              <w:spacing w:after="0" w:line="240" w:lineRule="auto"/>
              <w:jc w:val="both"/>
              <w:rPr>
                <w:rFonts w:ascii="Times New Roman" w:hAnsi="Times New Roman"/>
                <w:sz w:val="16"/>
                <w:szCs w:val="16"/>
              </w:rPr>
            </w:pPr>
            <w:r w:rsidRPr="00373509">
              <w:rPr>
                <w:rFonts w:ascii="Times New Roman" w:hAnsi="Times New Roman"/>
                <w:sz w:val="16"/>
                <w:szCs w:val="16"/>
              </w:rPr>
              <w:t xml:space="preserve">- Снижение уровня износа коммунальной инфраструктуры, в том числе: </w:t>
            </w:r>
          </w:p>
          <w:p w:rsidR="000F6614" w:rsidRPr="00373509" w:rsidRDefault="000F6614" w:rsidP="00CA11FB">
            <w:pPr>
              <w:spacing w:after="0" w:line="240" w:lineRule="auto"/>
              <w:jc w:val="both"/>
              <w:rPr>
                <w:rFonts w:ascii="Times New Roman" w:hAnsi="Times New Roman"/>
                <w:sz w:val="16"/>
                <w:szCs w:val="16"/>
              </w:rPr>
            </w:pPr>
            <w:r w:rsidRPr="00373509">
              <w:rPr>
                <w:rFonts w:ascii="Times New Roman" w:hAnsi="Times New Roman"/>
                <w:sz w:val="16"/>
                <w:szCs w:val="16"/>
              </w:rPr>
              <w:t xml:space="preserve">теплоснабжение </w:t>
            </w:r>
          </w:p>
          <w:p w:rsidR="000F6614" w:rsidRPr="00373509" w:rsidRDefault="000F6614" w:rsidP="00CA11FB">
            <w:pPr>
              <w:spacing w:after="0" w:line="240" w:lineRule="auto"/>
              <w:jc w:val="both"/>
              <w:rPr>
                <w:rFonts w:ascii="Times New Roman" w:hAnsi="Times New Roman"/>
                <w:sz w:val="16"/>
                <w:szCs w:val="16"/>
              </w:rPr>
            </w:pPr>
            <w:r w:rsidRPr="00373509">
              <w:rPr>
                <w:rFonts w:ascii="Times New Roman" w:hAnsi="Times New Roman"/>
                <w:sz w:val="16"/>
                <w:szCs w:val="16"/>
              </w:rPr>
              <w:t>от 2 % в 2014 году до  2,5%  к 2019 году</w:t>
            </w:r>
          </w:p>
          <w:p w:rsidR="000F6614" w:rsidRPr="00373509" w:rsidRDefault="000F6614" w:rsidP="00CA11FB">
            <w:pPr>
              <w:spacing w:after="0" w:line="240" w:lineRule="auto"/>
              <w:jc w:val="both"/>
              <w:rPr>
                <w:rFonts w:ascii="Times New Roman" w:hAnsi="Times New Roman"/>
                <w:sz w:val="16"/>
                <w:szCs w:val="16"/>
              </w:rPr>
            </w:pPr>
            <w:r w:rsidRPr="00373509">
              <w:rPr>
                <w:rFonts w:ascii="Times New Roman" w:hAnsi="Times New Roman"/>
                <w:sz w:val="16"/>
                <w:szCs w:val="16"/>
              </w:rPr>
              <w:t>водоснабжение</w:t>
            </w:r>
          </w:p>
          <w:p w:rsidR="000F6614" w:rsidRPr="00373509" w:rsidRDefault="000F6614" w:rsidP="00CA11FB">
            <w:pPr>
              <w:spacing w:after="0" w:line="240" w:lineRule="auto"/>
              <w:jc w:val="both"/>
              <w:rPr>
                <w:rFonts w:ascii="Times New Roman" w:hAnsi="Times New Roman"/>
                <w:sz w:val="16"/>
                <w:szCs w:val="16"/>
              </w:rPr>
            </w:pPr>
            <w:r w:rsidRPr="00373509">
              <w:rPr>
                <w:rFonts w:ascii="Times New Roman" w:hAnsi="Times New Roman"/>
                <w:sz w:val="16"/>
                <w:szCs w:val="16"/>
              </w:rPr>
              <w:t>от 1,5 % в 2014 году до  2,1%  к 2019 году</w:t>
            </w:r>
          </w:p>
          <w:p w:rsidR="000F6614" w:rsidRPr="00373509" w:rsidRDefault="000F6614" w:rsidP="00CA11FB">
            <w:pPr>
              <w:spacing w:after="0" w:line="240" w:lineRule="auto"/>
              <w:jc w:val="both"/>
              <w:rPr>
                <w:rFonts w:ascii="Times New Roman" w:hAnsi="Times New Roman"/>
                <w:sz w:val="16"/>
                <w:szCs w:val="16"/>
              </w:rPr>
            </w:pPr>
            <w:r w:rsidRPr="00373509">
              <w:rPr>
                <w:rFonts w:ascii="Times New Roman" w:hAnsi="Times New Roman"/>
                <w:sz w:val="16"/>
                <w:szCs w:val="16"/>
              </w:rPr>
              <w:t>водоотведение</w:t>
            </w:r>
          </w:p>
          <w:p w:rsidR="000F6614" w:rsidRPr="00373509" w:rsidRDefault="000F6614" w:rsidP="00CA11FB">
            <w:pPr>
              <w:spacing w:after="0" w:line="240" w:lineRule="auto"/>
              <w:jc w:val="both"/>
              <w:rPr>
                <w:rFonts w:ascii="Times New Roman" w:hAnsi="Times New Roman"/>
                <w:sz w:val="16"/>
                <w:szCs w:val="16"/>
              </w:rPr>
            </w:pPr>
            <w:r w:rsidRPr="00373509">
              <w:rPr>
                <w:rFonts w:ascii="Times New Roman" w:hAnsi="Times New Roman"/>
                <w:sz w:val="16"/>
                <w:szCs w:val="16"/>
              </w:rPr>
              <w:t>от 0 % в 2014 году до  0,5%  к 2019 году</w:t>
            </w:r>
          </w:p>
        </w:tc>
      </w:tr>
      <w:tr w:rsidR="000F6614" w:rsidRPr="00373509" w:rsidTr="0037350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614" w:rsidRPr="00373509" w:rsidRDefault="000F6614" w:rsidP="00CA11FB">
            <w:pPr>
              <w:spacing w:after="0" w:line="240" w:lineRule="auto"/>
              <w:rPr>
                <w:rFonts w:ascii="Times New Roman" w:hAnsi="Times New Roman"/>
                <w:sz w:val="16"/>
                <w:szCs w:val="16"/>
              </w:rPr>
            </w:pPr>
            <w:r w:rsidRPr="00373509">
              <w:rPr>
                <w:rFonts w:ascii="Times New Roman" w:hAnsi="Times New Roman"/>
                <w:sz w:val="16"/>
                <w:szCs w:val="16"/>
              </w:rPr>
              <w:t>Сроки реализации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614" w:rsidRPr="00373509" w:rsidRDefault="000F6614" w:rsidP="00CA11FB">
            <w:pPr>
              <w:spacing w:after="0" w:line="240" w:lineRule="auto"/>
              <w:rPr>
                <w:rFonts w:ascii="Times New Roman" w:hAnsi="Times New Roman"/>
                <w:sz w:val="16"/>
                <w:szCs w:val="16"/>
              </w:rPr>
            </w:pPr>
            <w:r w:rsidRPr="00373509">
              <w:rPr>
                <w:rFonts w:ascii="Times New Roman" w:hAnsi="Times New Roman"/>
                <w:sz w:val="16"/>
                <w:szCs w:val="16"/>
              </w:rPr>
              <w:t>2014 – 2019 годы</w:t>
            </w:r>
          </w:p>
        </w:tc>
      </w:tr>
      <w:tr w:rsidR="000F6614" w:rsidRPr="00373509" w:rsidTr="0037350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614" w:rsidRPr="00373509" w:rsidRDefault="000F6614" w:rsidP="00CA11FB">
            <w:pPr>
              <w:spacing w:after="0" w:line="240" w:lineRule="auto"/>
              <w:rPr>
                <w:rFonts w:ascii="Times New Roman" w:hAnsi="Times New Roman"/>
                <w:sz w:val="16"/>
                <w:szCs w:val="16"/>
              </w:rPr>
            </w:pPr>
            <w:r w:rsidRPr="00373509">
              <w:rPr>
                <w:rFonts w:ascii="Times New Roman" w:hAnsi="Times New Roman"/>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614" w:rsidRPr="00373509" w:rsidRDefault="000F6614" w:rsidP="00CA11FB">
            <w:pPr>
              <w:autoSpaceDE w:val="0"/>
              <w:autoSpaceDN w:val="0"/>
              <w:adjustRightInd w:val="0"/>
              <w:spacing w:after="0" w:line="240" w:lineRule="auto"/>
              <w:jc w:val="both"/>
              <w:outlineLvl w:val="0"/>
              <w:rPr>
                <w:rFonts w:ascii="Times New Roman" w:hAnsi="Times New Roman"/>
                <w:sz w:val="16"/>
                <w:szCs w:val="16"/>
              </w:rPr>
            </w:pPr>
            <w:r w:rsidRPr="00373509">
              <w:rPr>
                <w:rFonts w:ascii="Times New Roman" w:hAnsi="Times New Roman"/>
                <w:sz w:val="16"/>
                <w:szCs w:val="16"/>
              </w:rPr>
              <w:t>Общий объем финансирования подпрограммы составляет: 224 741 749,87 рублей, из них:</w:t>
            </w:r>
          </w:p>
          <w:p w:rsidR="000F6614" w:rsidRPr="00373509" w:rsidRDefault="000F6614" w:rsidP="00CA11FB">
            <w:pPr>
              <w:autoSpaceDE w:val="0"/>
              <w:autoSpaceDN w:val="0"/>
              <w:adjustRightInd w:val="0"/>
              <w:spacing w:after="0" w:line="240" w:lineRule="auto"/>
              <w:jc w:val="both"/>
              <w:outlineLvl w:val="0"/>
              <w:rPr>
                <w:rFonts w:ascii="Times New Roman" w:hAnsi="Times New Roman"/>
                <w:sz w:val="16"/>
                <w:szCs w:val="16"/>
              </w:rPr>
            </w:pPr>
            <w:r w:rsidRPr="00373509">
              <w:rPr>
                <w:rFonts w:ascii="Times New Roman" w:hAnsi="Times New Roman"/>
                <w:sz w:val="16"/>
                <w:szCs w:val="16"/>
              </w:rPr>
              <w:t>в 2014 году –  31 170 833,83 рублей;</w:t>
            </w:r>
          </w:p>
          <w:p w:rsidR="000F6614" w:rsidRPr="00373509" w:rsidRDefault="000F6614" w:rsidP="00CA11FB">
            <w:pPr>
              <w:autoSpaceDE w:val="0"/>
              <w:autoSpaceDN w:val="0"/>
              <w:adjustRightInd w:val="0"/>
              <w:spacing w:after="0" w:line="240" w:lineRule="auto"/>
              <w:jc w:val="both"/>
              <w:outlineLvl w:val="0"/>
              <w:rPr>
                <w:rFonts w:ascii="Times New Roman" w:hAnsi="Times New Roman"/>
                <w:sz w:val="16"/>
                <w:szCs w:val="16"/>
              </w:rPr>
            </w:pPr>
            <w:r w:rsidRPr="00373509">
              <w:rPr>
                <w:rFonts w:ascii="Times New Roman" w:hAnsi="Times New Roman"/>
                <w:sz w:val="16"/>
                <w:szCs w:val="16"/>
              </w:rPr>
              <w:t>в 2015 году –  57 545 338,40 рублей;</w:t>
            </w:r>
          </w:p>
          <w:p w:rsidR="000F6614" w:rsidRPr="00373509" w:rsidRDefault="000F6614" w:rsidP="00CA11FB">
            <w:pPr>
              <w:autoSpaceDE w:val="0"/>
              <w:autoSpaceDN w:val="0"/>
              <w:adjustRightInd w:val="0"/>
              <w:spacing w:after="0" w:line="240" w:lineRule="auto"/>
              <w:jc w:val="both"/>
              <w:outlineLvl w:val="0"/>
              <w:rPr>
                <w:rFonts w:ascii="Times New Roman" w:hAnsi="Times New Roman"/>
                <w:sz w:val="16"/>
                <w:szCs w:val="16"/>
              </w:rPr>
            </w:pPr>
            <w:r w:rsidRPr="00373509">
              <w:rPr>
                <w:rFonts w:ascii="Times New Roman" w:hAnsi="Times New Roman"/>
                <w:sz w:val="16"/>
                <w:szCs w:val="16"/>
              </w:rPr>
              <w:t>в 2016 году –  86 236 333,66 рублей;</w:t>
            </w:r>
          </w:p>
          <w:p w:rsidR="000F6614" w:rsidRPr="00373509" w:rsidRDefault="000F6614" w:rsidP="00CA11FB">
            <w:pPr>
              <w:autoSpaceDE w:val="0"/>
              <w:autoSpaceDN w:val="0"/>
              <w:adjustRightInd w:val="0"/>
              <w:spacing w:after="0" w:line="240" w:lineRule="auto"/>
              <w:jc w:val="both"/>
              <w:outlineLvl w:val="0"/>
              <w:rPr>
                <w:rFonts w:ascii="Times New Roman" w:hAnsi="Times New Roman"/>
                <w:sz w:val="16"/>
                <w:szCs w:val="16"/>
              </w:rPr>
            </w:pPr>
            <w:r w:rsidRPr="00373509">
              <w:rPr>
                <w:rFonts w:ascii="Times New Roman" w:hAnsi="Times New Roman"/>
                <w:sz w:val="16"/>
                <w:szCs w:val="16"/>
              </w:rPr>
              <w:t>в 2017 году –  49 789 243,98 рублей;</w:t>
            </w:r>
          </w:p>
          <w:p w:rsidR="000F6614" w:rsidRPr="00373509" w:rsidRDefault="000F6614" w:rsidP="00CA11FB">
            <w:pPr>
              <w:autoSpaceDE w:val="0"/>
              <w:autoSpaceDN w:val="0"/>
              <w:adjustRightInd w:val="0"/>
              <w:spacing w:after="0" w:line="240" w:lineRule="auto"/>
              <w:jc w:val="both"/>
              <w:outlineLvl w:val="0"/>
              <w:rPr>
                <w:rFonts w:ascii="Times New Roman" w:hAnsi="Times New Roman"/>
                <w:sz w:val="16"/>
                <w:szCs w:val="16"/>
              </w:rPr>
            </w:pPr>
            <w:r w:rsidRPr="00373509">
              <w:rPr>
                <w:rFonts w:ascii="Times New Roman" w:hAnsi="Times New Roman"/>
                <w:sz w:val="16"/>
                <w:szCs w:val="16"/>
              </w:rPr>
              <w:t>в 2018 году –                0,00 рублей;</w:t>
            </w:r>
          </w:p>
          <w:p w:rsidR="000F6614" w:rsidRPr="00373509" w:rsidRDefault="000F6614" w:rsidP="00CA11FB">
            <w:pPr>
              <w:autoSpaceDE w:val="0"/>
              <w:autoSpaceDN w:val="0"/>
              <w:adjustRightInd w:val="0"/>
              <w:spacing w:after="0" w:line="240" w:lineRule="auto"/>
              <w:jc w:val="both"/>
              <w:outlineLvl w:val="0"/>
              <w:rPr>
                <w:rFonts w:ascii="Times New Roman" w:hAnsi="Times New Roman"/>
                <w:sz w:val="16"/>
                <w:szCs w:val="16"/>
              </w:rPr>
            </w:pPr>
            <w:r w:rsidRPr="00373509">
              <w:rPr>
                <w:rFonts w:ascii="Times New Roman" w:hAnsi="Times New Roman"/>
                <w:sz w:val="16"/>
                <w:szCs w:val="16"/>
              </w:rPr>
              <w:t>в 2019 году  –               0,00 рублей, в т.ч.:</w:t>
            </w:r>
          </w:p>
          <w:p w:rsidR="000F6614" w:rsidRPr="00373509" w:rsidRDefault="000F6614" w:rsidP="00CA11FB">
            <w:pPr>
              <w:autoSpaceDE w:val="0"/>
              <w:autoSpaceDN w:val="0"/>
              <w:adjustRightInd w:val="0"/>
              <w:spacing w:after="0" w:line="240" w:lineRule="auto"/>
              <w:jc w:val="both"/>
              <w:outlineLvl w:val="0"/>
              <w:rPr>
                <w:rFonts w:ascii="Times New Roman" w:hAnsi="Times New Roman"/>
                <w:sz w:val="16"/>
                <w:szCs w:val="16"/>
              </w:rPr>
            </w:pPr>
            <w:r w:rsidRPr="00373509">
              <w:rPr>
                <w:rFonts w:ascii="Times New Roman" w:hAnsi="Times New Roman"/>
                <w:sz w:val="16"/>
                <w:szCs w:val="16"/>
              </w:rPr>
              <w:t>Краевой бюджет – 52 512 970,42 рублей, из них:</w:t>
            </w:r>
          </w:p>
          <w:p w:rsidR="000F6614" w:rsidRPr="00373509" w:rsidRDefault="000F6614" w:rsidP="00CA11FB">
            <w:pPr>
              <w:autoSpaceDE w:val="0"/>
              <w:autoSpaceDN w:val="0"/>
              <w:adjustRightInd w:val="0"/>
              <w:spacing w:after="0" w:line="240" w:lineRule="auto"/>
              <w:jc w:val="both"/>
              <w:outlineLvl w:val="0"/>
              <w:rPr>
                <w:rFonts w:ascii="Times New Roman" w:hAnsi="Times New Roman"/>
                <w:sz w:val="16"/>
                <w:szCs w:val="16"/>
              </w:rPr>
            </w:pPr>
            <w:r w:rsidRPr="00373509">
              <w:rPr>
                <w:rFonts w:ascii="Times New Roman" w:hAnsi="Times New Roman"/>
                <w:sz w:val="16"/>
                <w:szCs w:val="16"/>
              </w:rPr>
              <w:t>в 2014 году –               0,00 рублей;</w:t>
            </w:r>
          </w:p>
          <w:p w:rsidR="000F6614" w:rsidRPr="00373509" w:rsidRDefault="000F6614" w:rsidP="00CA11FB">
            <w:pPr>
              <w:autoSpaceDE w:val="0"/>
              <w:autoSpaceDN w:val="0"/>
              <w:adjustRightInd w:val="0"/>
              <w:spacing w:after="0" w:line="240" w:lineRule="auto"/>
              <w:jc w:val="both"/>
              <w:outlineLvl w:val="0"/>
              <w:rPr>
                <w:rFonts w:ascii="Times New Roman" w:hAnsi="Times New Roman"/>
                <w:sz w:val="16"/>
                <w:szCs w:val="16"/>
              </w:rPr>
            </w:pPr>
            <w:r w:rsidRPr="00373509">
              <w:rPr>
                <w:rFonts w:ascii="Times New Roman" w:hAnsi="Times New Roman"/>
                <w:sz w:val="16"/>
                <w:szCs w:val="16"/>
              </w:rPr>
              <w:t>в 2015 году –   1 992 500,00 рублей;</w:t>
            </w:r>
          </w:p>
          <w:p w:rsidR="000F6614" w:rsidRPr="00373509" w:rsidRDefault="000F6614" w:rsidP="00CA11FB">
            <w:pPr>
              <w:autoSpaceDE w:val="0"/>
              <w:autoSpaceDN w:val="0"/>
              <w:adjustRightInd w:val="0"/>
              <w:spacing w:after="0" w:line="240" w:lineRule="auto"/>
              <w:jc w:val="both"/>
              <w:outlineLvl w:val="1"/>
              <w:rPr>
                <w:rFonts w:ascii="Times New Roman" w:hAnsi="Times New Roman"/>
                <w:sz w:val="16"/>
                <w:szCs w:val="16"/>
              </w:rPr>
            </w:pPr>
            <w:r w:rsidRPr="00373509">
              <w:rPr>
                <w:rFonts w:ascii="Times New Roman" w:hAnsi="Times New Roman"/>
                <w:sz w:val="16"/>
                <w:szCs w:val="16"/>
              </w:rPr>
              <w:t>в 2016 году –  28 000 000,00 рублей;</w:t>
            </w:r>
          </w:p>
          <w:p w:rsidR="000F6614" w:rsidRPr="00373509" w:rsidRDefault="000F6614" w:rsidP="00CA11FB">
            <w:pPr>
              <w:autoSpaceDE w:val="0"/>
              <w:autoSpaceDN w:val="0"/>
              <w:adjustRightInd w:val="0"/>
              <w:spacing w:after="0" w:line="240" w:lineRule="auto"/>
              <w:jc w:val="both"/>
              <w:outlineLvl w:val="1"/>
              <w:rPr>
                <w:rFonts w:ascii="Times New Roman" w:hAnsi="Times New Roman"/>
                <w:sz w:val="16"/>
                <w:szCs w:val="16"/>
              </w:rPr>
            </w:pPr>
            <w:r w:rsidRPr="00373509">
              <w:rPr>
                <w:rFonts w:ascii="Times New Roman" w:hAnsi="Times New Roman"/>
                <w:sz w:val="16"/>
                <w:szCs w:val="16"/>
              </w:rPr>
              <w:t>в 2017 году –  22 520 470,42 рублей;</w:t>
            </w:r>
          </w:p>
          <w:p w:rsidR="000F6614" w:rsidRPr="00373509" w:rsidRDefault="000F6614" w:rsidP="00CA11FB">
            <w:pPr>
              <w:autoSpaceDE w:val="0"/>
              <w:autoSpaceDN w:val="0"/>
              <w:adjustRightInd w:val="0"/>
              <w:spacing w:after="0" w:line="240" w:lineRule="auto"/>
              <w:jc w:val="both"/>
              <w:outlineLvl w:val="1"/>
              <w:rPr>
                <w:rFonts w:ascii="Times New Roman" w:hAnsi="Times New Roman"/>
                <w:sz w:val="16"/>
                <w:szCs w:val="16"/>
              </w:rPr>
            </w:pPr>
            <w:r w:rsidRPr="00373509">
              <w:rPr>
                <w:rFonts w:ascii="Times New Roman" w:hAnsi="Times New Roman"/>
                <w:sz w:val="16"/>
                <w:szCs w:val="16"/>
              </w:rPr>
              <w:t>в 2018 году  –              0,00 рублей;</w:t>
            </w:r>
          </w:p>
          <w:p w:rsidR="000F6614" w:rsidRPr="00373509" w:rsidRDefault="000F6614" w:rsidP="00CA11FB">
            <w:pPr>
              <w:autoSpaceDE w:val="0"/>
              <w:autoSpaceDN w:val="0"/>
              <w:adjustRightInd w:val="0"/>
              <w:spacing w:after="0" w:line="240" w:lineRule="auto"/>
              <w:jc w:val="both"/>
              <w:outlineLvl w:val="1"/>
              <w:rPr>
                <w:rFonts w:ascii="Times New Roman" w:hAnsi="Times New Roman"/>
                <w:sz w:val="16"/>
                <w:szCs w:val="16"/>
              </w:rPr>
            </w:pPr>
            <w:r w:rsidRPr="00373509">
              <w:rPr>
                <w:rFonts w:ascii="Times New Roman" w:hAnsi="Times New Roman"/>
                <w:sz w:val="16"/>
                <w:szCs w:val="16"/>
              </w:rPr>
              <w:t>в 2019 году  –              0,00 рублей.</w:t>
            </w:r>
          </w:p>
          <w:p w:rsidR="000F6614" w:rsidRPr="00373509" w:rsidRDefault="000F6614" w:rsidP="00CA11FB">
            <w:pPr>
              <w:autoSpaceDE w:val="0"/>
              <w:autoSpaceDN w:val="0"/>
              <w:adjustRightInd w:val="0"/>
              <w:spacing w:after="0" w:line="240" w:lineRule="auto"/>
              <w:jc w:val="both"/>
              <w:outlineLvl w:val="1"/>
              <w:rPr>
                <w:rFonts w:ascii="Times New Roman" w:hAnsi="Times New Roman"/>
                <w:sz w:val="16"/>
                <w:szCs w:val="16"/>
              </w:rPr>
            </w:pPr>
            <w:r w:rsidRPr="00373509">
              <w:rPr>
                <w:rFonts w:ascii="Times New Roman" w:hAnsi="Times New Roman"/>
                <w:sz w:val="16"/>
                <w:szCs w:val="16"/>
              </w:rPr>
              <w:t>Районный бюджет – 172 228 779,45 рублей, из них:</w:t>
            </w:r>
          </w:p>
          <w:p w:rsidR="000F6614" w:rsidRPr="00373509" w:rsidRDefault="000F6614" w:rsidP="00CA11FB">
            <w:pPr>
              <w:autoSpaceDE w:val="0"/>
              <w:autoSpaceDN w:val="0"/>
              <w:adjustRightInd w:val="0"/>
              <w:spacing w:after="0" w:line="240" w:lineRule="auto"/>
              <w:jc w:val="both"/>
              <w:outlineLvl w:val="0"/>
              <w:rPr>
                <w:rFonts w:ascii="Times New Roman" w:hAnsi="Times New Roman"/>
                <w:sz w:val="16"/>
                <w:szCs w:val="16"/>
              </w:rPr>
            </w:pPr>
            <w:r w:rsidRPr="00373509">
              <w:rPr>
                <w:rFonts w:ascii="Times New Roman" w:hAnsi="Times New Roman"/>
                <w:sz w:val="16"/>
                <w:szCs w:val="16"/>
              </w:rPr>
              <w:t>в 2014 году –  31 170 833,83 рублей;</w:t>
            </w:r>
          </w:p>
          <w:p w:rsidR="000F6614" w:rsidRPr="00373509" w:rsidRDefault="000F6614" w:rsidP="00CA11FB">
            <w:pPr>
              <w:autoSpaceDE w:val="0"/>
              <w:autoSpaceDN w:val="0"/>
              <w:adjustRightInd w:val="0"/>
              <w:spacing w:after="0" w:line="240" w:lineRule="auto"/>
              <w:jc w:val="both"/>
              <w:outlineLvl w:val="0"/>
              <w:rPr>
                <w:rFonts w:ascii="Times New Roman" w:hAnsi="Times New Roman"/>
                <w:sz w:val="16"/>
                <w:szCs w:val="16"/>
              </w:rPr>
            </w:pPr>
            <w:r w:rsidRPr="00373509">
              <w:rPr>
                <w:rFonts w:ascii="Times New Roman" w:hAnsi="Times New Roman"/>
                <w:sz w:val="16"/>
                <w:szCs w:val="16"/>
              </w:rPr>
              <w:t>в 2015 году –  55 552 838,40 рублей;</w:t>
            </w:r>
          </w:p>
          <w:p w:rsidR="000F6614" w:rsidRPr="00373509" w:rsidRDefault="000F6614" w:rsidP="00CA11FB">
            <w:pPr>
              <w:autoSpaceDE w:val="0"/>
              <w:autoSpaceDN w:val="0"/>
              <w:adjustRightInd w:val="0"/>
              <w:spacing w:after="0" w:line="240" w:lineRule="auto"/>
              <w:jc w:val="both"/>
              <w:outlineLvl w:val="0"/>
              <w:rPr>
                <w:rFonts w:ascii="Times New Roman" w:hAnsi="Times New Roman"/>
                <w:sz w:val="16"/>
                <w:szCs w:val="16"/>
              </w:rPr>
            </w:pPr>
            <w:r w:rsidRPr="00373509">
              <w:rPr>
                <w:rFonts w:ascii="Times New Roman" w:hAnsi="Times New Roman"/>
                <w:sz w:val="16"/>
                <w:szCs w:val="16"/>
              </w:rPr>
              <w:t>в 2016 году –  58 236 333,66 рублей;</w:t>
            </w:r>
          </w:p>
          <w:p w:rsidR="000F6614" w:rsidRPr="00373509" w:rsidRDefault="000F6614" w:rsidP="00CA11FB">
            <w:pPr>
              <w:spacing w:after="0" w:line="240" w:lineRule="auto"/>
              <w:rPr>
                <w:rFonts w:ascii="Times New Roman" w:hAnsi="Times New Roman"/>
                <w:sz w:val="16"/>
                <w:szCs w:val="16"/>
              </w:rPr>
            </w:pPr>
            <w:r w:rsidRPr="00373509">
              <w:rPr>
                <w:rFonts w:ascii="Times New Roman" w:hAnsi="Times New Roman"/>
                <w:sz w:val="16"/>
                <w:szCs w:val="16"/>
              </w:rPr>
              <w:t>в 2017 году –    27 268 773,56  рублей;</w:t>
            </w:r>
          </w:p>
          <w:p w:rsidR="000F6614" w:rsidRPr="00373509" w:rsidRDefault="000F6614" w:rsidP="00CA11FB">
            <w:pPr>
              <w:spacing w:after="0" w:line="240" w:lineRule="auto"/>
              <w:rPr>
                <w:rFonts w:ascii="Times New Roman" w:hAnsi="Times New Roman"/>
                <w:sz w:val="16"/>
                <w:szCs w:val="16"/>
              </w:rPr>
            </w:pPr>
            <w:r w:rsidRPr="00373509">
              <w:rPr>
                <w:rFonts w:ascii="Times New Roman" w:hAnsi="Times New Roman"/>
                <w:sz w:val="16"/>
                <w:szCs w:val="16"/>
              </w:rPr>
              <w:t>в 2018 году  –                   0,00 рублей;</w:t>
            </w:r>
          </w:p>
          <w:p w:rsidR="000F6614" w:rsidRPr="00373509" w:rsidRDefault="000F6614" w:rsidP="00CA11FB">
            <w:pPr>
              <w:spacing w:after="0" w:line="240" w:lineRule="auto"/>
              <w:rPr>
                <w:rFonts w:ascii="Times New Roman" w:hAnsi="Times New Roman"/>
                <w:sz w:val="16"/>
                <w:szCs w:val="16"/>
              </w:rPr>
            </w:pPr>
            <w:r w:rsidRPr="00373509">
              <w:rPr>
                <w:rFonts w:ascii="Times New Roman" w:hAnsi="Times New Roman"/>
                <w:sz w:val="16"/>
                <w:szCs w:val="16"/>
              </w:rPr>
              <w:t>в 2019 году  –                   0,00 рублей.</w:t>
            </w:r>
          </w:p>
        </w:tc>
      </w:tr>
      <w:tr w:rsidR="000F6614" w:rsidRPr="00373509" w:rsidTr="0037350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614" w:rsidRPr="00373509" w:rsidRDefault="000F6614" w:rsidP="00CA11FB">
            <w:pPr>
              <w:spacing w:after="0" w:line="240" w:lineRule="auto"/>
              <w:rPr>
                <w:rFonts w:ascii="Times New Roman" w:hAnsi="Times New Roman"/>
                <w:sz w:val="16"/>
                <w:szCs w:val="16"/>
              </w:rPr>
            </w:pPr>
            <w:r w:rsidRPr="00373509">
              <w:rPr>
                <w:rFonts w:ascii="Times New Roman" w:hAnsi="Times New Roman"/>
                <w:sz w:val="16"/>
                <w:szCs w:val="16"/>
              </w:rPr>
              <w:t>Система организации контроля за исполнением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614" w:rsidRPr="00373509" w:rsidRDefault="000F6614" w:rsidP="00CA11FB">
            <w:pPr>
              <w:spacing w:after="0" w:line="240" w:lineRule="auto"/>
              <w:rPr>
                <w:rFonts w:ascii="Times New Roman" w:hAnsi="Times New Roman"/>
                <w:sz w:val="16"/>
                <w:szCs w:val="16"/>
              </w:rPr>
            </w:pPr>
            <w:r w:rsidRPr="00373509">
              <w:rPr>
                <w:rFonts w:ascii="Times New Roman" w:hAnsi="Times New Roman"/>
                <w:sz w:val="16"/>
                <w:szCs w:val="16"/>
              </w:rPr>
              <w:t xml:space="preserve">Администрация Богучанского района </w:t>
            </w:r>
          </w:p>
          <w:p w:rsidR="000F6614" w:rsidRPr="00373509" w:rsidRDefault="000F6614" w:rsidP="00CA11FB">
            <w:pPr>
              <w:spacing w:after="0" w:line="240" w:lineRule="auto"/>
              <w:rPr>
                <w:rFonts w:ascii="Times New Roman" w:hAnsi="Times New Roman"/>
                <w:sz w:val="16"/>
                <w:szCs w:val="16"/>
              </w:rPr>
            </w:pPr>
            <w:r w:rsidRPr="00373509">
              <w:rPr>
                <w:rFonts w:ascii="Times New Roman" w:hAnsi="Times New Roman"/>
                <w:sz w:val="16"/>
                <w:szCs w:val="16"/>
              </w:rPr>
              <w:t>(отдел лесного хозяйства, жилищной политики, транспорта и связи);</w:t>
            </w:r>
          </w:p>
          <w:p w:rsidR="000F6614" w:rsidRPr="00373509" w:rsidRDefault="000F6614" w:rsidP="00CA11FB">
            <w:pPr>
              <w:spacing w:after="0" w:line="240" w:lineRule="auto"/>
              <w:rPr>
                <w:rFonts w:ascii="Times New Roman" w:hAnsi="Times New Roman"/>
                <w:sz w:val="16"/>
                <w:szCs w:val="16"/>
              </w:rPr>
            </w:pPr>
            <w:r w:rsidRPr="00373509">
              <w:rPr>
                <w:rFonts w:ascii="Times New Roman" w:hAnsi="Times New Roman"/>
                <w:sz w:val="16"/>
                <w:szCs w:val="16"/>
              </w:rPr>
              <w:t>МКУ «Муниципальная служба Заказчика».</w:t>
            </w:r>
          </w:p>
        </w:tc>
      </w:tr>
    </w:tbl>
    <w:p w:rsidR="000F6614" w:rsidRPr="000F6614" w:rsidRDefault="000F6614" w:rsidP="000F6614">
      <w:pPr>
        <w:spacing w:after="0" w:line="240" w:lineRule="auto"/>
        <w:jc w:val="center"/>
        <w:rPr>
          <w:rFonts w:ascii="Times New Roman" w:hAnsi="Times New Roman"/>
          <w:sz w:val="20"/>
          <w:szCs w:val="20"/>
        </w:rPr>
      </w:pPr>
    </w:p>
    <w:p w:rsidR="000F6614" w:rsidRPr="000F6614" w:rsidRDefault="000F6614" w:rsidP="000F6614">
      <w:pPr>
        <w:spacing w:after="0" w:line="240" w:lineRule="auto"/>
        <w:jc w:val="center"/>
        <w:rPr>
          <w:rFonts w:ascii="Times New Roman" w:hAnsi="Times New Roman"/>
          <w:sz w:val="20"/>
          <w:szCs w:val="20"/>
        </w:rPr>
      </w:pPr>
      <w:r w:rsidRPr="000F6614">
        <w:rPr>
          <w:rFonts w:ascii="Times New Roman" w:hAnsi="Times New Roman"/>
          <w:sz w:val="20"/>
          <w:szCs w:val="20"/>
        </w:rPr>
        <w:t>2.</w:t>
      </w:r>
      <w:r w:rsidRPr="000F6614">
        <w:rPr>
          <w:rFonts w:ascii="Times New Roman" w:hAnsi="Times New Roman"/>
          <w:sz w:val="20"/>
          <w:szCs w:val="20"/>
        </w:rPr>
        <w:tab/>
        <w:t>Основные разделы подпрограммы</w:t>
      </w:r>
    </w:p>
    <w:p w:rsidR="000F6614" w:rsidRPr="000F6614" w:rsidRDefault="000F6614" w:rsidP="00373509">
      <w:pPr>
        <w:tabs>
          <w:tab w:val="left" w:pos="709"/>
        </w:tabs>
        <w:spacing w:after="0" w:line="240" w:lineRule="auto"/>
        <w:jc w:val="center"/>
        <w:rPr>
          <w:rFonts w:ascii="Times New Roman" w:hAnsi="Times New Roman"/>
          <w:sz w:val="20"/>
          <w:szCs w:val="20"/>
        </w:rPr>
      </w:pPr>
    </w:p>
    <w:p w:rsidR="000F6614" w:rsidRPr="000F6614" w:rsidRDefault="000F6614" w:rsidP="000F6614">
      <w:pPr>
        <w:spacing w:after="0" w:line="240" w:lineRule="auto"/>
        <w:jc w:val="center"/>
        <w:rPr>
          <w:rFonts w:ascii="Times New Roman" w:hAnsi="Times New Roman"/>
          <w:sz w:val="20"/>
          <w:szCs w:val="20"/>
        </w:rPr>
      </w:pPr>
      <w:r w:rsidRPr="000F6614">
        <w:rPr>
          <w:rFonts w:ascii="Times New Roman" w:hAnsi="Times New Roman"/>
          <w:sz w:val="20"/>
          <w:szCs w:val="20"/>
        </w:rPr>
        <w:tab/>
        <w:t xml:space="preserve">2.1. Постановка общерайонной проблемы и </w:t>
      </w:r>
    </w:p>
    <w:p w:rsidR="000F6614" w:rsidRPr="000F6614" w:rsidRDefault="000F6614" w:rsidP="000F6614">
      <w:pPr>
        <w:spacing w:after="0" w:line="240" w:lineRule="auto"/>
        <w:jc w:val="center"/>
        <w:rPr>
          <w:rFonts w:ascii="Times New Roman" w:hAnsi="Times New Roman"/>
          <w:sz w:val="20"/>
          <w:szCs w:val="20"/>
        </w:rPr>
      </w:pPr>
      <w:r w:rsidRPr="000F6614">
        <w:rPr>
          <w:rFonts w:ascii="Times New Roman" w:hAnsi="Times New Roman"/>
          <w:sz w:val="20"/>
          <w:szCs w:val="20"/>
        </w:rPr>
        <w:t>обоснование необходимости разработки подпрограммы.</w:t>
      </w:r>
    </w:p>
    <w:p w:rsidR="000F6614" w:rsidRPr="000F6614" w:rsidRDefault="000F6614" w:rsidP="000F6614">
      <w:pPr>
        <w:spacing w:after="0" w:line="240" w:lineRule="auto"/>
        <w:ind w:firstLine="709"/>
        <w:jc w:val="both"/>
        <w:rPr>
          <w:rFonts w:ascii="Times New Roman" w:hAnsi="Times New Roman"/>
          <w:sz w:val="20"/>
          <w:szCs w:val="20"/>
        </w:rPr>
      </w:pPr>
    </w:p>
    <w:p w:rsidR="000F6614" w:rsidRPr="000F6614" w:rsidRDefault="00373509" w:rsidP="000F6614">
      <w:pPr>
        <w:spacing w:after="0" w:line="240" w:lineRule="auto"/>
        <w:ind w:firstLine="540"/>
        <w:jc w:val="both"/>
        <w:rPr>
          <w:rFonts w:ascii="Times New Roman" w:hAnsi="Times New Roman"/>
          <w:sz w:val="20"/>
          <w:szCs w:val="20"/>
        </w:rPr>
      </w:pPr>
      <w:r>
        <w:rPr>
          <w:rFonts w:ascii="Times New Roman" w:hAnsi="Times New Roman"/>
          <w:sz w:val="20"/>
          <w:szCs w:val="20"/>
        </w:rPr>
        <w:tab/>
      </w:r>
      <w:r w:rsidR="000F6614" w:rsidRPr="000F6614">
        <w:rPr>
          <w:rFonts w:ascii="Times New Roman" w:hAnsi="Times New Roman"/>
          <w:sz w:val="20"/>
          <w:szCs w:val="20"/>
        </w:rPr>
        <w:t>Коммунальный комплекс Богучанского района (далее - район) характеризуется:</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значительным уровнем износа объектов коммунального назначения;</w:t>
      </w:r>
    </w:p>
    <w:p w:rsidR="000F6614" w:rsidRPr="000F6614" w:rsidRDefault="000F6614" w:rsidP="00373509">
      <w:pPr>
        <w:spacing w:after="0" w:line="240" w:lineRule="auto"/>
        <w:ind w:firstLine="709"/>
        <w:jc w:val="both"/>
        <w:rPr>
          <w:rFonts w:ascii="Times New Roman" w:hAnsi="Times New Roman"/>
          <w:sz w:val="20"/>
          <w:szCs w:val="20"/>
        </w:rPr>
      </w:pPr>
      <w:r w:rsidRPr="000F6614">
        <w:rPr>
          <w:rFonts w:ascii="Times New Roman" w:hAnsi="Times New Roman"/>
          <w:sz w:val="20"/>
          <w:szCs w:val="20"/>
        </w:rPr>
        <w:t>сверхнормативными потерями энергоресурсов на всех ста</w:t>
      </w:r>
      <w:r w:rsidR="00373509">
        <w:rPr>
          <w:rFonts w:ascii="Times New Roman" w:hAnsi="Times New Roman"/>
          <w:sz w:val="20"/>
          <w:szCs w:val="20"/>
        </w:rPr>
        <w:t xml:space="preserve">диях </w:t>
      </w:r>
      <w:r w:rsidRPr="000F6614">
        <w:rPr>
          <w:rFonts w:ascii="Times New Roman" w:hAnsi="Times New Roman"/>
          <w:sz w:val="20"/>
          <w:szCs w:val="20"/>
        </w:rP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lastRenderedPageBreak/>
        <w:t>высокой себестоимостью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незначительной инвестиционной привлекательностью объектов;</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водопроводно-канализационного хозяйства.</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Услуги в сфере теплоснабжения жилищно-коммунального хозяйства предоставляют 45 котельных, из них 24 теплоисточника мощностью менее 3 Гкал/ч (60%),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труда.</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30%. Из общего количества установленных котлов в котельных коммунального комплекса только 35% автоматизированы.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 xml:space="preserve">В настоящее время из </w:t>
      </w:r>
      <w:smartTag w:uri="urn:schemas-microsoft-com:office:smarttags" w:element="metricconverter">
        <w:smartTagPr>
          <w:attr w:name="ProductID" w:val="156 км"/>
        </w:smartTagPr>
        <w:r w:rsidRPr="000F6614">
          <w:rPr>
            <w:rFonts w:ascii="Times New Roman" w:hAnsi="Times New Roman"/>
            <w:sz w:val="20"/>
            <w:szCs w:val="20"/>
          </w:rPr>
          <w:t>156 км</w:t>
        </w:r>
      </w:smartTag>
      <w:r w:rsidRPr="000F6614">
        <w:rPr>
          <w:rFonts w:ascii="Times New Roman" w:hAnsi="Times New Roman"/>
          <w:sz w:val="20"/>
          <w:szCs w:val="20"/>
        </w:rPr>
        <w:t xml:space="preserve"> сетей теплоснабжения - </w:t>
      </w:r>
      <w:smartTag w:uri="urn:schemas-microsoft-com:office:smarttags" w:element="metricconverter">
        <w:smartTagPr>
          <w:attr w:name="ProductID" w:val="38,51 км"/>
        </w:smartTagPr>
        <w:r w:rsidRPr="000F6614">
          <w:rPr>
            <w:rFonts w:ascii="Times New Roman" w:hAnsi="Times New Roman"/>
            <w:sz w:val="20"/>
            <w:szCs w:val="20"/>
          </w:rPr>
          <w:t>38,51 км</w:t>
        </w:r>
      </w:smartTag>
      <w:r w:rsidRPr="000F6614">
        <w:rPr>
          <w:rFonts w:ascii="Times New Roman" w:hAnsi="Times New Roman"/>
          <w:sz w:val="20"/>
          <w:szCs w:val="20"/>
        </w:rPr>
        <w:t xml:space="preserve"> требуют замены.</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Основными источниками водоснабжения населения Богучанского района являются напорные и безнапорные подземные источники.</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 xml:space="preserve">Централизованным водоснабжением в районе обеспечено 36,1% населения, нецентрализованными водоисточниками пользуется 63,9% потребителей. Доля жителей, пользующихся привозной водой, составляет 30,0%. </w:t>
      </w:r>
    </w:p>
    <w:p w:rsidR="000F6614" w:rsidRPr="000F6614" w:rsidRDefault="000F6614" w:rsidP="000F6614">
      <w:pPr>
        <w:tabs>
          <w:tab w:val="left" w:pos="0"/>
          <w:tab w:val="left" w:pos="1080"/>
        </w:tabs>
        <w:spacing w:after="0" w:line="240" w:lineRule="auto"/>
        <w:ind w:right="76" w:firstLine="709"/>
        <w:jc w:val="both"/>
        <w:rPr>
          <w:rFonts w:ascii="Times New Roman" w:hAnsi="Times New Roman"/>
          <w:sz w:val="20"/>
          <w:szCs w:val="20"/>
        </w:rPr>
      </w:pPr>
      <w:r w:rsidRPr="000F6614">
        <w:rPr>
          <w:rFonts w:ascii="Times New Roman" w:hAnsi="Times New Roman"/>
          <w:sz w:val="20"/>
          <w:szCs w:val="20"/>
        </w:rPr>
        <w:t>Доля населения района, обеспеченного доброкачественной питьевого водой, составляет 88,4%.</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 xml:space="preserve">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 </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 xml:space="preserve">В настоящее время из </w:t>
      </w:r>
      <w:smartTag w:uri="urn:schemas-microsoft-com:office:smarttags" w:element="metricconverter">
        <w:smartTagPr>
          <w:attr w:name="ProductID" w:val="191 км"/>
        </w:smartTagPr>
        <w:r w:rsidRPr="000F6614">
          <w:rPr>
            <w:rFonts w:ascii="Times New Roman" w:hAnsi="Times New Roman"/>
            <w:sz w:val="20"/>
            <w:szCs w:val="20"/>
          </w:rPr>
          <w:t>191 км</w:t>
        </w:r>
      </w:smartTag>
      <w:r w:rsidRPr="000F6614">
        <w:rPr>
          <w:rFonts w:ascii="Times New Roman" w:hAnsi="Times New Roman"/>
          <w:sz w:val="20"/>
          <w:szCs w:val="20"/>
        </w:rPr>
        <w:t xml:space="preserve"> сетей водоснабжения - </w:t>
      </w:r>
      <w:smartTag w:uri="urn:schemas-microsoft-com:office:smarttags" w:element="metricconverter">
        <w:smartTagPr>
          <w:attr w:name="ProductID" w:val="43 км"/>
        </w:smartTagPr>
        <w:r w:rsidRPr="000F6614">
          <w:rPr>
            <w:rFonts w:ascii="Times New Roman" w:hAnsi="Times New Roman"/>
            <w:sz w:val="20"/>
            <w:szCs w:val="20"/>
          </w:rPr>
          <w:t>43 км</w:t>
        </w:r>
      </w:smartTag>
      <w:r w:rsidRPr="000F6614">
        <w:rPr>
          <w:rFonts w:ascii="Times New Roman" w:hAnsi="Times New Roman"/>
          <w:sz w:val="20"/>
          <w:szCs w:val="20"/>
        </w:rPr>
        <w:t xml:space="preserve"> требуют замены.</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 xml:space="preserve">Действующие очистные сооружения канализации не обеспечивают требуемой степени очистки сточных вод. Очистные сооружения канализации приняты в эксплуатацию с 1976 года и требуют капитального ремонта. </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Канализационные очистные сооружения, выполняющие барьерную функцию и осуществляющие очистку сточных вод, эксплуатируются в течении 40 лет без проведения реконструкции, не обеспечивают необходимую степень очистки в соответствии с требованием действующего природоохранного законодательства.</w:t>
      </w:r>
    </w:p>
    <w:p w:rsidR="000F6614" w:rsidRPr="000F6614" w:rsidRDefault="000F6614" w:rsidP="000F6614">
      <w:pPr>
        <w:spacing w:after="0" w:line="240" w:lineRule="auto"/>
        <w:ind w:firstLine="720"/>
        <w:jc w:val="both"/>
        <w:rPr>
          <w:rFonts w:ascii="Times New Roman" w:hAnsi="Times New Roman"/>
          <w:sz w:val="20"/>
          <w:szCs w:val="20"/>
        </w:rPr>
      </w:pPr>
      <w:r w:rsidRPr="000F6614">
        <w:rPr>
          <w:rFonts w:ascii="Times New Roman" w:hAnsi="Times New Roman"/>
          <w:sz w:val="20"/>
          <w:szCs w:val="20"/>
        </w:rPr>
        <w:t>В районе существует проблема обеспечения объектов теплоснабжения, водозаборных и водоочистных сооружений, сооружений канализации резервными, в т.ч. автономными, источниками электроснабжения. Отсутствие резервного электроснабжения было обусловлено и объективными причинами, такими, как наличие одной подстанции на вводе в населенный пункт и отсутствием независимого резервного ввода линии электропередач, а также значительной удаленностью от магистральных электрических сетей.</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Электроснабжение северных территорий и поселений, удаленных от централизованной системы энергоснабжения, обеспечивается 4 автономными энергоисточниками (дизельными электростанциями) суммарной мощностью 430 кВт, работающими на жидком топливе. Энергооборудование большинства станций имеет износ 60%. Подача электроэнергии потребителям производится по электрическим сетям протяженностью более 13 км.</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 xml:space="preserve">В настоящее время проблемой муниципальных образований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Высокий износ основных фондов предприятий жилищно-коммунального комплекса района обусловлен:</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недостаточным объемом бюджетного и частного финансирования;</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ограниченностью собственных средств предприятий на капитальный  ремонт, реконструкцию и обновление основных фондов;</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наличием сверхнормативных затрат энергетических ресурсов на производство;</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высоким уровнем потерь воды и тепловой энергии в процессе производства и транспортировки ресурсов до потребителей.</w:t>
      </w:r>
    </w:p>
    <w:p w:rsidR="000F6614" w:rsidRPr="000F6614" w:rsidRDefault="000F6614" w:rsidP="000F6614">
      <w:pPr>
        <w:spacing w:after="0" w:line="240" w:lineRule="auto"/>
        <w:ind w:firstLine="720"/>
        <w:jc w:val="both"/>
        <w:rPr>
          <w:rFonts w:ascii="Times New Roman" w:hAnsi="Times New Roman"/>
          <w:sz w:val="20"/>
          <w:szCs w:val="20"/>
        </w:rPr>
      </w:pPr>
      <w:r w:rsidRPr="000F6614">
        <w:rPr>
          <w:rFonts w:ascii="Times New Roman" w:hAnsi="Times New Roman"/>
          <w:sz w:val="20"/>
          <w:szCs w:val="20"/>
        </w:rPr>
        <w:t xml:space="preserve">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w:t>
      </w:r>
      <w:r w:rsidRPr="000F6614">
        <w:rPr>
          <w:rFonts w:ascii="Times New Roman" w:hAnsi="Times New Roman"/>
          <w:sz w:val="20"/>
          <w:szCs w:val="20"/>
        </w:rPr>
        <w:lastRenderedPageBreak/>
        <w:t>соответствующих гидравлических расчётов и схем развития населенных пунктов, используемые материалы проложенных коммуникаций не долговечны.</w:t>
      </w:r>
    </w:p>
    <w:p w:rsidR="000F6614" w:rsidRPr="000F6614" w:rsidRDefault="000F6614" w:rsidP="000F6614">
      <w:pPr>
        <w:spacing w:after="0" w:line="240" w:lineRule="auto"/>
        <w:jc w:val="both"/>
        <w:rPr>
          <w:rFonts w:ascii="Times New Roman" w:hAnsi="Times New Roman"/>
          <w:sz w:val="20"/>
          <w:szCs w:val="20"/>
        </w:rPr>
      </w:pPr>
      <w:r w:rsidRPr="000F6614">
        <w:rPr>
          <w:rFonts w:ascii="Times New Roman" w:hAnsi="Times New Roman"/>
          <w:sz w:val="20"/>
          <w:szCs w:val="20"/>
        </w:rPr>
        <w:tab/>
        <w:t>Для решения проблем, связанных с техническим состоянием объектов коммунальной инфраструктуры, необходимо увеличение объемов реконструкции и модернизации таких объектов с применением энергосберегающих материалов и технологий.</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муниципальных образований Богучанского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краевой поддержки.</w:t>
      </w:r>
    </w:p>
    <w:p w:rsidR="000F6614" w:rsidRPr="000F6614" w:rsidRDefault="000F6614" w:rsidP="000F6614">
      <w:pPr>
        <w:spacing w:after="0" w:line="240" w:lineRule="auto"/>
        <w:ind w:firstLine="540"/>
        <w:jc w:val="both"/>
        <w:rPr>
          <w:rFonts w:ascii="Times New Roman" w:hAnsi="Times New Roman"/>
          <w:sz w:val="20"/>
          <w:szCs w:val="20"/>
        </w:rPr>
      </w:pPr>
    </w:p>
    <w:p w:rsidR="000F6614" w:rsidRPr="000F6614" w:rsidRDefault="000F6614" w:rsidP="000F6614">
      <w:pPr>
        <w:spacing w:after="0" w:line="240" w:lineRule="auto"/>
        <w:jc w:val="center"/>
        <w:rPr>
          <w:rFonts w:ascii="Times New Roman" w:hAnsi="Times New Roman"/>
          <w:sz w:val="20"/>
          <w:szCs w:val="20"/>
        </w:rPr>
      </w:pPr>
      <w:r w:rsidRPr="000F6614">
        <w:rPr>
          <w:rFonts w:ascii="Times New Roman" w:hAnsi="Times New Roman"/>
          <w:sz w:val="20"/>
          <w:szCs w:val="20"/>
        </w:rPr>
        <w:t>2.2. Основная цель и задачи, этапы и сроки выполнения</w:t>
      </w:r>
    </w:p>
    <w:p w:rsidR="000F6614" w:rsidRPr="000F6614" w:rsidRDefault="000F6614" w:rsidP="000F6614">
      <w:pPr>
        <w:spacing w:after="0" w:line="240" w:lineRule="auto"/>
        <w:jc w:val="center"/>
        <w:rPr>
          <w:rFonts w:ascii="Times New Roman" w:hAnsi="Times New Roman"/>
          <w:sz w:val="20"/>
          <w:szCs w:val="20"/>
        </w:rPr>
      </w:pPr>
      <w:r w:rsidRPr="000F6614">
        <w:rPr>
          <w:rFonts w:ascii="Times New Roman" w:hAnsi="Times New Roman"/>
          <w:sz w:val="20"/>
          <w:szCs w:val="20"/>
        </w:rPr>
        <w:t xml:space="preserve">подпрограммы, целевые индикаторы </w:t>
      </w:r>
    </w:p>
    <w:p w:rsidR="000F6614" w:rsidRPr="000F6614" w:rsidRDefault="000F6614" w:rsidP="000F6614">
      <w:pPr>
        <w:spacing w:after="0" w:line="240" w:lineRule="auto"/>
        <w:ind w:firstLine="540"/>
        <w:jc w:val="both"/>
        <w:rPr>
          <w:rFonts w:ascii="Times New Roman" w:hAnsi="Times New Roman"/>
          <w:b/>
          <w:sz w:val="20"/>
          <w:szCs w:val="20"/>
        </w:rPr>
      </w:pPr>
    </w:p>
    <w:p w:rsidR="000F6614" w:rsidRPr="000F6614" w:rsidRDefault="000F6614" w:rsidP="00373509">
      <w:pPr>
        <w:spacing w:after="0" w:line="240" w:lineRule="auto"/>
        <w:ind w:firstLine="709"/>
        <w:jc w:val="both"/>
        <w:rPr>
          <w:rFonts w:ascii="Times New Roman" w:hAnsi="Times New Roman"/>
          <w:sz w:val="20"/>
          <w:szCs w:val="20"/>
        </w:rPr>
      </w:pPr>
      <w:r w:rsidRPr="000F6614">
        <w:rPr>
          <w:rFonts w:ascii="Times New Roman" w:hAnsi="Times New Roman"/>
          <w:sz w:val="20"/>
          <w:szCs w:val="20"/>
        </w:rPr>
        <w:t>Целью подпрограммы является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p w:rsidR="000F6614" w:rsidRPr="000F6614" w:rsidRDefault="000F6614" w:rsidP="00373509">
      <w:pPr>
        <w:spacing w:after="0" w:line="240" w:lineRule="auto"/>
        <w:ind w:firstLine="709"/>
        <w:jc w:val="both"/>
        <w:rPr>
          <w:rFonts w:ascii="Times New Roman" w:hAnsi="Times New Roman"/>
          <w:sz w:val="20"/>
          <w:szCs w:val="20"/>
        </w:rPr>
      </w:pPr>
      <w:r w:rsidRPr="000F6614">
        <w:rPr>
          <w:rFonts w:ascii="Times New Roman" w:hAnsi="Times New Roman"/>
          <w:sz w:val="20"/>
          <w:szCs w:val="20"/>
        </w:rPr>
        <w:t>Основной задачей является обеспечение надежной эксплуатации объектов коммунальной инфраструктуры муниципального образования Богучанский район.</w:t>
      </w:r>
    </w:p>
    <w:p w:rsidR="000F6614" w:rsidRPr="000F6614" w:rsidRDefault="000F6614" w:rsidP="00373509">
      <w:pPr>
        <w:spacing w:after="0" w:line="240" w:lineRule="auto"/>
        <w:ind w:firstLine="709"/>
        <w:jc w:val="both"/>
        <w:rPr>
          <w:rFonts w:ascii="Times New Roman" w:hAnsi="Times New Roman"/>
          <w:sz w:val="20"/>
          <w:szCs w:val="20"/>
        </w:rPr>
      </w:pPr>
      <w:r w:rsidRPr="000F6614">
        <w:rPr>
          <w:rFonts w:ascii="Times New Roman" w:hAnsi="Times New Roman"/>
          <w:sz w:val="20"/>
          <w:szCs w:val="20"/>
        </w:rPr>
        <w:t>В рамках настоящей задачи планируется провести капитальный ремонт сетей тепло-,водоснабжения, сетей водоснабжения, а также капитальный ремонт котлов, объектов теплоснабжения, водоснабжения, водоотведения.</w:t>
      </w:r>
    </w:p>
    <w:p w:rsidR="000F6614" w:rsidRPr="000F6614" w:rsidRDefault="000F6614" w:rsidP="00373509">
      <w:pPr>
        <w:spacing w:after="0" w:line="240" w:lineRule="auto"/>
        <w:ind w:firstLine="709"/>
        <w:jc w:val="both"/>
        <w:rPr>
          <w:rFonts w:ascii="Times New Roman" w:hAnsi="Times New Roman"/>
          <w:sz w:val="20"/>
          <w:szCs w:val="20"/>
        </w:rPr>
      </w:pPr>
      <w:r w:rsidRPr="000F6614">
        <w:rPr>
          <w:rFonts w:ascii="Times New Roman" w:hAnsi="Times New Roman"/>
          <w:sz w:val="20"/>
          <w:szCs w:val="20"/>
        </w:rPr>
        <w:t>Срок реализации подпрограммы:  2014 -2019 годы.</w:t>
      </w:r>
    </w:p>
    <w:p w:rsidR="000F6614" w:rsidRPr="000F6614" w:rsidRDefault="000F6614" w:rsidP="00373509">
      <w:pPr>
        <w:pStyle w:val="ad"/>
        <w:ind w:firstLine="709"/>
        <w:jc w:val="both"/>
        <w:rPr>
          <w:rFonts w:ascii="Times New Roman" w:hAnsi="Times New Roman"/>
          <w:sz w:val="20"/>
          <w:szCs w:val="20"/>
        </w:rPr>
      </w:pPr>
      <w:r w:rsidRPr="000F6614">
        <w:rPr>
          <w:rFonts w:ascii="Times New Roman" w:hAnsi="Times New Roman"/>
          <w:sz w:val="20"/>
          <w:szCs w:val="20"/>
        </w:rPr>
        <w:t xml:space="preserve">Промежуточные и конечные социально-экономические результаты решения проблем отрасли характеризуются целевыми индикаторами выполнения </w:t>
      </w:r>
      <w:r w:rsidR="00373509">
        <w:rPr>
          <w:rFonts w:ascii="Times New Roman" w:hAnsi="Times New Roman"/>
          <w:sz w:val="20"/>
          <w:szCs w:val="20"/>
        </w:rPr>
        <w:t>подпрограммы.</w:t>
      </w:r>
      <w:r w:rsidR="00373509">
        <w:rPr>
          <w:rFonts w:ascii="Times New Roman" w:hAnsi="Times New Roman"/>
          <w:sz w:val="20"/>
          <w:szCs w:val="20"/>
        </w:rPr>
        <w:tab/>
      </w:r>
      <w:r w:rsidR="00373509">
        <w:rPr>
          <w:rFonts w:ascii="Times New Roman" w:hAnsi="Times New Roman"/>
          <w:sz w:val="20"/>
          <w:szCs w:val="20"/>
        </w:rPr>
        <w:tab/>
      </w:r>
      <w:r w:rsidR="00373509">
        <w:rPr>
          <w:rFonts w:ascii="Times New Roman" w:hAnsi="Times New Roman"/>
          <w:sz w:val="20"/>
          <w:szCs w:val="20"/>
        </w:rPr>
        <w:tab/>
      </w:r>
      <w:r w:rsidR="00373509">
        <w:rPr>
          <w:rFonts w:ascii="Times New Roman" w:hAnsi="Times New Roman"/>
          <w:sz w:val="20"/>
          <w:szCs w:val="20"/>
        </w:rPr>
        <w:tab/>
      </w:r>
      <w:r w:rsidRPr="000F6614">
        <w:rPr>
          <w:rFonts w:ascii="Times New Roman" w:hAnsi="Times New Roman"/>
          <w:sz w:val="20"/>
          <w:szCs w:val="20"/>
        </w:rPr>
        <w:tab/>
      </w:r>
    </w:p>
    <w:p w:rsidR="000F6614" w:rsidRPr="000F6614" w:rsidRDefault="000F6614" w:rsidP="00373509">
      <w:pPr>
        <w:pStyle w:val="ad"/>
        <w:ind w:firstLine="709"/>
        <w:jc w:val="both"/>
        <w:rPr>
          <w:rFonts w:ascii="Times New Roman" w:hAnsi="Times New Roman"/>
          <w:sz w:val="20"/>
          <w:szCs w:val="20"/>
        </w:rPr>
      </w:pPr>
      <w:r w:rsidRPr="000F6614">
        <w:rPr>
          <w:rFonts w:ascii="Times New Roman" w:hAnsi="Times New Roman"/>
          <w:sz w:val="20"/>
          <w:szCs w:val="20"/>
        </w:rPr>
        <w:t xml:space="preserve">В рамках задач, стоящих перед администрацией Богучанского района сформирована подпрограмма. </w:t>
      </w:r>
    </w:p>
    <w:p w:rsidR="000F6614" w:rsidRPr="000F6614" w:rsidRDefault="000F6614" w:rsidP="00373509">
      <w:pPr>
        <w:pStyle w:val="ad"/>
        <w:ind w:firstLine="709"/>
        <w:jc w:val="both"/>
        <w:rPr>
          <w:rFonts w:ascii="Times New Roman" w:hAnsi="Times New Roman"/>
          <w:sz w:val="20"/>
          <w:szCs w:val="20"/>
        </w:rPr>
      </w:pPr>
      <w:r w:rsidRPr="000F6614">
        <w:rPr>
          <w:rFonts w:ascii="Times New Roman" w:hAnsi="Times New Roman"/>
          <w:sz w:val="20"/>
          <w:szCs w:val="20"/>
        </w:rPr>
        <w:t xml:space="preserve">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 </w:t>
      </w:r>
    </w:p>
    <w:p w:rsidR="000F6614" w:rsidRPr="000F6614" w:rsidRDefault="000F6614" w:rsidP="00373509">
      <w:pPr>
        <w:pStyle w:val="ad"/>
        <w:ind w:firstLine="709"/>
        <w:jc w:val="both"/>
        <w:rPr>
          <w:rFonts w:ascii="Times New Roman" w:hAnsi="Times New Roman"/>
          <w:sz w:val="20"/>
          <w:szCs w:val="20"/>
        </w:rPr>
      </w:pPr>
      <w:r w:rsidRPr="000F6614">
        <w:rPr>
          <w:rFonts w:ascii="Times New Roman" w:hAnsi="Times New Roman"/>
          <w:sz w:val="20"/>
          <w:szCs w:val="20"/>
        </w:rPr>
        <w:t>консолидация средств для реализации приоритетных направлений развития коммунального комплекса Богучанского района;</w:t>
      </w:r>
      <w:r w:rsidRPr="000F6614">
        <w:rPr>
          <w:rFonts w:ascii="Times New Roman" w:hAnsi="Times New Roman"/>
          <w:sz w:val="20"/>
          <w:szCs w:val="20"/>
        </w:rPr>
        <w:tab/>
      </w:r>
    </w:p>
    <w:p w:rsidR="000F6614" w:rsidRPr="000F6614" w:rsidRDefault="000F6614" w:rsidP="00373509">
      <w:pPr>
        <w:pStyle w:val="ad"/>
        <w:ind w:firstLine="709"/>
        <w:jc w:val="both"/>
        <w:rPr>
          <w:rFonts w:ascii="Times New Roman" w:hAnsi="Times New Roman"/>
          <w:sz w:val="20"/>
          <w:szCs w:val="20"/>
        </w:rPr>
      </w:pPr>
      <w:r w:rsidRPr="000F6614">
        <w:rPr>
          <w:rFonts w:ascii="Times New Roman" w:hAnsi="Times New Roman"/>
          <w:sz w:val="20"/>
          <w:szCs w:val="20"/>
        </w:rPr>
        <w:t xml:space="preserve">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 </w:t>
      </w:r>
      <w:r w:rsidRPr="000F6614">
        <w:rPr>
          <w:rFonts w:ascii="Times New Roman" w:hAnsi="Times New Roman"/>
          <w:sz w:val="20"/>
          <w:szCs w:val="20"/>
        </w:rPr>
        <w:tab/>
      </w:r>
    </w:p>
    <w:p w:rsidR="000F6614" w:rsidRPr="000F6614" w:rsidRDefault="000F6614" w:rsidP="00373509">
      <w:pPr>
        <w:pStyle w:val="ad"/>
        <w:ind w:firstLine="709"/>
        <w:jc w:val="both"/>
        <w:rPr>
          <w:rFonts w:ascii="Times New Roman" w:hAnsi="Times New Roman"/>
          <w:sz w:val="20"/>
          <w:szCs w:val="20"/>
        </w:rPr>
      </w:pPr>
      <w:r w:rsidRPr="000F6614">
        <w:rPr>
          <w:rFonts w:ascii="Times New Roman" w:hAnsi="Times New Roman"/>
          <w:sz w:val="20"/>
          <w:szCs w:val="20"/>
        </w:rPr>
        <w:t>системный подход, комплексность, концентрация на самых важных направлениях, наличие нескольких вариантов решения проблем;</w:t>
      </w:r>
      <w:r w:rsidRPr="000F6614">
        <w:rPr>
          <w:rFonts w:ascii="Times New Roman" w:hAnsi="Times New Roman"/>
          <w:sz w:val="20"/>
          <w:szCs w:val="20"/>
        </w:rPr>
        <w:tab/>
        <w:t xml:space="preserve"> </w:t>
      </w:r>
    </w:p>
    <w:p w:rsidR="000F6614" w:rsidRPr="000F6614" w:rsidRDefault="000F6614" w:rsidP="00373509">
      <w:pPr>
        <w:pStyle w:val="ad"/>
        <w:ind w:firstLine="709"/>
        <w:jc w:val="both"/>
        <w:rPr>
          <w:rFonts w:ascii="Times New Roman" w:hAnsi="Times New Roman"/>
          <w:sz w:val="20"/>
          <w:szCs w:val="20"/>
        </w:rPr>
      </w:pPr>
      <w:r w:rsidRPr="000F6614">
        <w:rPr>
          <w:rFonts w:ascii="Times New Roman" w:hAnsi="Times New Roman"/>
          <w:sz w:val="20"/>
          <w:szCs w:val="20"/>
        </w:rPr>
        <w:t>оценка потребностей в финансовых средствах;</w:t>
      </w:r>
      <w:r w:rsidRPr="000F6614">
        <w:rPr>
          <w:rFonts w:ascii="Times New Roman" w:hAnsi="Times New Roman"/>
          <w:sz w:val="20"/>
          <w:szCs w:val="20"/>
        </w:rPr>
        <w:tab/>
      </w:r>
      <w:r w:rsidRPr="000F6614">
        <w:rPr>
          <w:rFonts w:ascii="Times New Roman" w:hAnsi="Times New Roman"/>
          <w:sz w:val="20"/>
          <w:szCs w:val="20"/>
        </w:rPr>
        <w:tab/>
      </w:r>
    </w:p>
    <w:p w:rsidR="000F6614" w:rsidRPr="000F6614" w:rsidRDefault="000F6614" w:rsidP="00373509">
      <w:pPr>
        <w:pStyle w:val="ad"/>
        <w:ind w:firstLine="709"/>
        <w:jc w:val="both"/>
        <w:rPr>
          <w:rFonts w:ascii="Times New Roman" w:hAnsi="Times New Roman"/>
          <w:sz w:val="20"/>
          <w:szCs w:val="20"/>
        </w:rPr>
      </w:pPr>
      <w:r w:rsidRPr="000F6614">
        <w:rPr>
          <w:rFonts w:ascii="Times New Roman" w:hAnsi="Times New Roman"/>
          <w:sz w:val="20"/>
          <w:szCs w:val="20"/>
        </w:rPr>
        <w:t xml:space="preserve">оценка результатов и социально-экономической эффективности подпрограммы, которая осуществляется на основе мониторинга </w:t>
      </w:r>
      <w:r w:rsidR="00373509">
        <w:rPr>
          <w:rFonts w:ascii="Times New Roman" w:hAnsi="Times New Roman"/>
          <w:sz w:val="20"/>
          <w:szCs w:val="20"/>
        </w:rPr>
        <w:t>целевых индикаторов.</w:t>
      </w:r>
      <w:r w:rsidR="00373509">
        <w:rPr>
          <w:rFonts w:ascii="Times New Roman" w:hAnsi="Times New Roman"/>
          <w:sz w:val="20"/>
          <w:szCs w:val="20"/>
        </w:rPr>
        <w:tab/>
      </w:r>
      <w:r w:rsidR="00373509">
        <w:rPr>
          <w:rFonts w:ascii="Times New Roman" w:hAnsi="Times New Roman"/>
          <w:sz w:val="20"/>
          <w:szCs w:val="20"/>
        </w:rPr>
        <w:tab/>
      </w:r>
      <w:r w:rsidR="00373509">
        <w:rPr>
          <w:rFonts w:ascii="Times New Roman" w:hAnsi="Times New Roman"/>
          <w:sz w:val="20"/>
          <w:szCs w:val="20"/>
        </w:rPr>
        <w:tab/>
      </w:r>
      <w:r w:rsidR="00373509">
        <w:rPr>
          <w:rFonts w:ascii="Times New Roman" w:hAnsi="Times New Roman"/>
          <w:sz w:val="20"/>
          <w:szCs w:val="20"/>
        </w:rPr>
        <w:tab/>
      </w:r>
      <w:r w:rsidR="00373509">
        <w:rPr>
          <w:rFonts w:ascii="Times New Roman" w:hAnsi="Times New Roman"/>
          <w:sz w:val="20"/>
          <w:szCs w:val="20"/>
        </w:rPr>
        <w:tab/>
      </w:r>
      <w:r w:rsidR="00373509">
        <w:rPr>
          <w:rFonts w:ascii="Times New Roman" w:hAnsi="Times New Roman"/>
          <w:sz w:val="20"/>
          <w:szCs w:val="20"/>
        </w:rPr>
        <w:tab/>
      </w:r>
      <w:r w:rsidR="00373509">
        <w:rPr>
          <w:rFonts w:ascii="Times New Roman" w:hAnsi="Times New Roman"/>
          <w:sz w:val="20"/>
          <w:szCs w:val="20"/>
        </w:rPr>
        <w:tab/>
      </w:r>
      <w:r w:rsidRPr="000F6614">
        <w:rPr>
          <w:rFonts w:ascii="Times New Roman" w:hAnsi="Times New Roman"/>
          <w:sz w:val="20"/>
          <w:szCs w:val="20"/>
        </w:rPr>
        <w:t>К компетенции администрации Богучанского района (отдел лесного хозяйства, жилищной политики, транспорта и связи), как муниципального заказчика – координ</w:t>
      </w:r>
      <w:r w:rsidR="00373509">
        <w:rPr>
          <w:rFonts w:ascii="Times New Roman" w:hAnsi="Times New Roman"/>
          <w:sz w:val="20"/>
          <w:szCs w:val="20"/>
        </w:rPr>
        <w:t xml:space="preserve">атора подпрограммы относятся: </w:t>
      </w:r>
      <w:r w:rsidR="00373509">
        <w:rPr>
          <w:rFonts w:ascii="Times New Roman" w:hAnsi="Times New Roman"/>
          <w:sz w:val="20"/>
          <w:szCs w:val="20"/>
        </w:rPr>
        <w:tab/>
      </w:r>
    </w:p>
    <w:p w:rsidR="000F6614" w:rsidRPr="000F6614" w:rsidRDefault="000F6614" w:rsidP="00373509">
      <w:pPr>
        <w:pStyle w:val="ad"/>
        <w:ind w:firstLine="709"/>
        <w:jc w:val="both"/>
        <w:rPr>
          <w:rFonts w:ascii="Times New Roman" w:hAnsi="Times New Roman"/>
          <w:sz w:val="20"/>
          <w:szCs w:val="20"/>
        </w:rPr>
      </w:pPr>
      <w:r w:rsidRPr="000F6614">
        <w:rPr>
          <w:rFonts w:ascii="Times New Roman" w:hAnsi="Times New Roman"/>
          <w:sz w:val="20"/>
          <w:szCs w:val="20"/>
        </w:rPr>
        <w:t>разработка нормативных актов, необходимых для реализации подпрограммы;</w:t>
      </w:r>
    </w:p>
    <w:p w:rsidR="000F6614" w:rsidRPr="000F6614" w:rsidRDefault="000F6614" w:rsidP="00373509">
      <w:pPr>
        <w:pStyle w:val="ad"/>
        <w:ind w:firstLine="709"/>
        <w:jc w:val="both"/>
        <w:rPr>
          <w:rFonts w:ascii="Times New Roman" w:hAnsi="Times New Roman"/>
          <w:sz w:val="20"/>
          <w:szCs w:val="20"/>
        </w:rPr>
      </w:pPr>
      <w:r w:rsidRPr="000F6614">
        <w:rPr>
          <w:rFonts w:ascii="Times New Roman" w:hAnsi="Times New Roman"/>
          <w:sz w:val="20"/>
          <w:szCs w:val="20"/>
        </w:rPr>
        <w:t>разработка предложений по уточнению перечня, затрат и механизма реализации подпрограммных мероприятий;</w:t>
      </w:r>
      <w:r w:rsidRPr="000F6614">
        <w:rPr>
          <w:rFonts w:ascii="Times New Roman" w:hAnsi="Times New Roman"/>
          <w:sz w:val="20"/>
          <w:szCs w:val="20"/>
        </w:rPr>
        <w:tab/>
      </w:r>
    </w:p>
    <w:p w:rsidR="000F6614" w:rsidRPr="000F6614" w:rsidRDefault="000F6614" w:rsidP="00373509">
      <w:pPr>
        <w:pStyle w:val="ad"/>
        <w:ind w:firstLine="709"/>
        <w:jc w:val="both"/>
        <w:rPr>
          <w:rFonts w:ascii="Times New Roman" w:hAnsi="Times New Roman"/>
          <w:sz w:val="20"/>
          <w:szCs w:val="20"/>
        </w:rPr>
      </w:pPr>
      <w:r w:rsidRPr="000F6614">
        <w:rPr>
          <w:rFonts w:ascii="Times New Roman" w:hAnsi="Times New Roman"/>
          <w:sz w:val="20"/>
          <w:szCs w:val="20"/>
        </w:rPr>
        <w:t>определение критериев и показателей эффективности, организация мониторинга реализации подпрограммы;</w:t>
      </w:r>
      <w:r w:rsidRPr="000F6614">
        <w:rPr>
          <w:rFonts w:ascii="Times New Roman" w:hAnsi="Times New Roman"/>
          <w:sz w:val="20"/>
          <w:szCs w:val="20"/>
        </w:rPr>
        <w:tab/>
        <w:t xml:space="preserve"> </w:t>
      </w:r>
    </w:p>
    <w:p w:rsidR="000F6614" w:rsidRPr="000F6614" w:rsidRDefault="000F6614" w:rsidP="00373509">
      <w:pPr>
        <w:pStyle w:val="ad"/>
        <w:ind w:firstLine="709"/>
        <w:jc w:val="both"/>
        <w:rPr>
          <w:rFonts w:ascii="Times New Roman" w:hAnsi="Times New Roman"/>
          <w:sz w:val="20"/>
          <w:szCs w:val="20"/>
        </w:rPr>
      </w:pPr>
      <w:r w:rsidRPr="000F6614">
        <w:rPr>
          <w:rFonts w:ascii="Times New Roman" w:hAnsi="Times New Roman"/>
          <w:sz w:val="20"/>
          <w:szCs w:val="20"/>
        </w:rPr>
        <w:t>обеспечение целевого, эффективного расходования средств, предусмотренных на реализацию подпрограммы;</w:t>
      </w:r>
      <w:r w:rsidRPr="000F6614">
        <w:rPr>
          <w:rFonts w:ascii="Times New Roman" w:hAnsi="Times New Roman"/>
          <w:sz w:val="20"/>
          <w:szCs w:val="20"/>
        </w:rPr>
        <w:tab/>
      </w:r>
    </w:p>
    <w:p w:rsidR="000F6614" w:rsidRPr="000F6614" w:rsidRDefault="000F6614" w:rsidP="00373509">
      <w:pPr>
        <w:pStyle w:val="ad"/>
        <w:ind w:firstLine="709"/>
        <w:jc w:val="both"/>
        <w:rPr>
          <w:rFonts w:ascii="Times New Roman" w:hAnsi="Times New Roman"/>
          <w:sz w:val="20"/>
          <w:szCs w:val="20"/>
        </w:rPr>
      </w:pPr>
      <w:r w:rsidRPr="000F6614">
        <w:rPr>
          <w:rFonts w:ascii="Times New Roman" w:hAnsi="Times New Roman"/>
          <w:sz w:val="20"/>
          <w:szCs w:val="20"/>
        </w:rPr>
        <w:t xml:space="preserve">подготовка ежегодного отчета о ходе реализации подпрограммы. </w:t>
      </w:r>
    </w:p>
    <w:p w:rsidR="000F6614" w:rsidRPr="000F6614" w:rsidRDefault="000F6614" w:rsidP="00373509">
      <w:pPr>
        <w:pStyle w:val="ad"/>
        <w:ind w:firstLine="709"/>
        <w:jc w:val="both"/>
        <w:rPr>
          <w:rFonts w:ascii="Times New Roman" w:hAnsi="Times New Roman"/>
          <w:sz w:val="20"/>
          <w:szCs w:val="20"/>
        </w:rPr>
      </w:pPr>
      <w:r w:rsidRPr="000F6614">
        <w:rPr>
          <w:rFonts w:ascii="Times New Roman" w:hAnsi="Times New Roman"/>
          <w:sz w:val="20"/>
          <w:szCs w:val="20"/>
        </w:rPr>
        <w:t>Достижимость и измеряемость поставленной цели обеспечиваются за счет установления значений целевых индикаторов на весь период действия подпрограммы</w:t>
      </w:r>
      <w:r w:rsidR="00373509">
        <w:rPr>
          <w:rFonts w:ascii="Times New Roman" w:hAnsi="Times New Roman"/>
          <w:sz w:val="20"/>
          <w:szCs w:val="20"/>
        </w:rPr>
        <w:t xml:space="preserve"> по годам ее реализации. </w:t>
      </w:r>
      <w:r w:rsidR="00373509">
        <w:rPr>
          <w:rFonts w:ascii="Times New Roman" w:hAnsi="Times New Roman"/>
          <w:sz w:val="20"/>
          <w:szCs w:val="20"/>
        </w:rPr>
        <w:tab/>
      </w:r>
      <w:r w:rsidR="00373509">
        <w:rPr>
          <w:rFonts w:ascii="Times New Roman" w:hAnsi="Times New Roman"/>
          <w:sz w:val="20"/>
          <w:szCs w:val="20"/>
        </w:rPr>
        <w:tab/>
      </w:r>
      <w:r w:rsidR="00373509">
        <w:rPr>
          <w:rFonts w:ascii="Times New Roman" w:hAnsi="Times New Roman"/>
          <w:sz w:val="20"/>
          <w:szCs w:val="20"/>
        </w:rPr>
        <w:tab/>
      </w:r>
      <w:r w:rsidR="00373509">
        <w:rPr>
          <w:rFonts w:ascii="Times New Roman" w:hAnsi="Times New Roman"/>
          <w:sz w:val="20"/>
          <w:szCs w:val="20"/>
        </w:rPr>
        <w:tab/>
      </w:r>
      <w:r w:rsidRPr="000F6614">
        <w:rPr>
          <w:rFonts w:ascii="Times New Roman" w:hAnsi="Times New Roman"/>
          <w:sz w:val="20"/>
          <w:szCs w:val="20"/>
        </w:rPr>
        <w:t>Перечень целевых индикаторов подпрограммы представлен в приложении № 1 к настоящей подпрограмме.</w:t>
      </w:r>
    </w:p>
    <w:p w:rsidR="000F6614" w:rsidRPr="000F6614" w:rsidRDefault="000F6614" w:rsidP="00373509">
      <w:pPr>
        <w:spacing w:after="0" w:line="240" w:lineRule="auto"/>
        <w:ind w:firstLine="709"/>
        <w:jc w:val="both"/>
        <w:rPr>
          <w:rFonts w:ascii="Times New Roman" w:hAnsi="Times New Roman"/>
          <w:sz w:val="20"/>
          <w:szCs w:val="20"/>
        </w:rPr>
      </w:pPr>
    </w:p>
    <w:p w:rsidR="000F6614" w:rsidRPr="000F6614" w:rsidRDefault="000F6614" w:rsidP="000F6614">
      <w:pPr>
        <w:spacing w:after="0" w:line="240" w:lineRule="auto"/>
        <w:jc w:val="center"/>
        <w:rPr>
          <w:rFonts w:ascii="Times New Roman" w:hAnsi="Times New Roman"/>
          <w:sz w:val="20"/>
          <w:szCs w:val="20"/>
        </w:rPr>
      </w:pPr>
      <w:r w:rsidRPr="000F6614">
        <w:rPr>
          <w:rFonts w:ascii="Times New Roman" w:hAnsi="Times New Roman"/>
          <w:sz w:val="20"/>
          <w:szCs w:val="20"/>
        </w:rPr>
        <w:t>2.3. Механизм реализации подпрограммы</w:t>
      </w:r>
    </w:p>
    <w:p w:rsidR="000F6614" w:rsidRPr="000F6614" w:rsidRDefault="000F6614" w:rsidP="000F6614">
      <w:pPr>
        <w:spacing w:after="0" w:line="240" w:lineRule="auto"/>
        <w:ind w:firstLine="540"/>
        <w:jc w:val="both"/>
        <w:rPr>
          <w:rFonts w:ascii="Times New Roman" w:hAnsi="Times New Roman"/>
          <w:sz w:val="20"/>
          <w:szCs w:val="20"/>
        </w:rPr>
      </w:pPr>
    </w:p>
    <w:p w:rsidR="000F6614" w:rsidRPr="000F6614" w:rsidRDefault="000F6614" w:rsidP="000F6614">
      <w:pPr>
        <w:spacing w:after="0" w:line="240" w:lineRule="auto"/>
        <w:ind w:firstLine="540"/>
        <w:jc w:val="both"/>
        <w:rPr>
          <w:rFonts w:ascii="Times New Roman" w:hAnsi="Times New Roman"/>
          <w:sz w:val="20"/>
          <w:szCs w:val="20"/>
        </w:rPr>
      </w:pPr>
      <w:r w:rsidRPr="000F6614">
        <w:rPr>
          <w:rFonts w:ascii="Times New Roman" w:hAnsi="Times New Roman"/>
          <w:sz w:val="20"/>
          <w:szCs w:val="20"/>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0F6614" w:rsidRPr="000F6614" w:rsidRDefault="000F6614" w:rsidP="000F6614">
      <w:pPr>
        <w:spacing w:after="0" w:line="240" w:lineRule="auto"/>
        <w:ind w:firstLine="540"/>
        <w:jc w:val="both"/>
        <w:rPr>
          <w:rFonts w:ascii="Times New Roman" w:hAnsi="Times New Roman"/>
          <w:sz w:val="20"/>
          <w:szCs w:val="20"/>
        </w:rPr>
      </w:pPr>
      <w:r w:rsidRPr="000F6614">
        <w:rPr>
          <w:rFonts w:ascii="Times New Roman" w:hAnsi="Times New Roman"/>
          <w:sz w:val="20"/>
          <w:szCs w:val="20"/>
        </w:rPr>
        <w:t>Администрация Богучанского района (отдел лесного хозяйства, жилищной политики, транспорта и связи), как муниципальный заказчик – координатор подпрограммы, осуществляет:</w:t>
      </w:r>
    </w:p>
    <w:p w:rsidR="000F6614" w:rsidRPr="000F6614" w:rsidRDefault="000F6614" w:rsidP="000F6614">
      <w:pPr>
        <w:spacing w:after="0" w:line="240" w:lineRule="auto"/>
        <w:ind w:firstLine="540"/>
        <w:jc w:val="both"/>
        <w:rPr>
          <w:rFonts w:ascii="Times New Roman" w:hAnsi="Times New Roman"/>
          <w:sz w:val="20"/>
          <w:szCs w:val="20"/>
        </w:rPr>
      </w:pPr>
      <w:r w:rsidRPr="000F6614">
        <w:rPr>
          <w:rFonts w:ascii="Times New Roman" w:hAnsi="Times New Roman"/>
          <w:sz w:val="20"/>
          <w:szCs w:val="20"/>
        </w:rPr>
        <w:lastRenderedPageBreak/>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0F6614" w:rsidRPr="000F6614" w:rsidRDefault="000F6614" w:rsidP="000F6614">
      <w:pPr>
        <w:spacing w:after="0" w:line="240" w:lineRule="auto"/>
        <w:ind w:firstLine="540"/>
        <w:jc w:val="both"/>
        <w:rPr>
          <w:rFonts w:ascii="Times New Roman" w:hAnsi="Times New Roman"/>
          <w:sz w:val="20"/>
          <w:szCs w:val="20"/>
        </w:rPr>
      </w:pPr>
      <w:r w:rsidRPr="000F6614">
        <w:rPr>
          <w:rFonts w:ascii="Times New Roman" w:hAnsi="Times New Roman"/>
          <w:sz w:val="20"/>
          <w:szCs w:val="20"/>
        </w:rPr>
        <w:t>общую координацию мероприятий подпрограммы, выполняемых в увязке с мероприятиями других муниципальных программ;</w:t>
      </w:r>
    </w:p>
    <w:p w:rsidR="000F6614" w:rsidRPr="000F6614" w:rsidRDefault="000F6614" w:rsidP="000F6614">
      <w:pPr>
        <w:spacing w:after="0" w:line="240" w:lineRule="auto"/>
        <w:ind w:firstLine="540"/>
        <w:jc w:val="both"/>
        <w:rPr>
          <w:rFonts w:ascii="Times New Roman" w:hAnsi="Times New Roman"/>
          <w:sz w:val="20"/>
          <w:szCs w:val="20"/>
        </w:rPr>
      </w:pPr>
      <w:r w:rsidRPr="000F6614">
        <w:rPr>
          <w:rFonts w:ascii="Times New Roman" w:hAnsi="Times New Roman"/>
          <w:sz w:val="20"/>
          <w:szCs w:val="20"/>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0F6614" w:rsidRPr="000F6614" w:rsidRDefault="000F6614" w:rsidP="000F6614">
      <w:pPr>
        <w:spacing w:after="0" w:line="240" w:lineRule="auto"/>
        <w:ind w:firstLine="540"/>
        <w:jc w:val="both"/>
        <w:rPr>
          <w:rFonts w:ascii="Times New Roman" w:hAnsi="Times New Roman"/>
          <w:sz w:val="20"/>
          <w:szCs w:val="20"/>
        </w:rPr>
      </w:pPr>
      <w:r w:rsidRPr="000F6614">
        <w:rPr>
          <w:rFonts w:ascii="Times New Roman" w:hAnsi="Times New Roman"/>
          <w:sz w:val="20"/>
          <w:szCs w:val="20"/>
        </w:rPr>
        <w:t>внесение предложений о корректировке мероприятий подпрограммы в соответствии с основными параметрами и приоритетами социально-экономического развития Богучанского района.</w:t>
      </w:r>
    </w:p>
    <w:p w:rsidR="000F6614" w:rsidRPr="000F6614" w:rsidRDefault="000F6614" w:rsidP="000F6614">
      <w:pPr>
        <w:spacing w:after="0" w:line="240" w:lineRule="auto"/>
        <w:ind w:firstLine="540"/>
        <w:jc w:val="both"/>
        <w:rPr>
          <w:rFonts w:ascii="Times New Roman" w:hAnsi="Times New Roman"/>
          <w:sz w:val="20"/>
          <w:szCs w:val="20"/>
        </w:rPr>
      </w:pPr>
      <w:r w:rsidRPr="000F6614">
        <w:rPr>
          <w:rFonts w:ascii="Times New Roman" w:hAnsi="Times New Roman"/>
          <w:sz w:val="20"/>
          <w:szCs w:val="20"/>
        </w:rPr>
        <w:t>Исполнителем мероприятий подпрограммы и главный распорядитель бюджетных средств подпрограммы является МКУ «Муниципальная служба Заказчика», который осуществляет расходование бюджетных средств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6614" w:rsidRPr="000F6614" w:rsidRDefault="000F6614" w:rsidP="000F6614">
      <w:pPr>
        <w:spacing w:after="0" w:line="240" w:lineRule="auto"/>
        <w:ind w:firstLine="567"/>
        <w:jc w:val="both"/>
        <w:rPr>
          <w:rFonts w:ascii="Times New Roman" w:hAnsi="Times New Roman"/>
          <w:sz w:val="20"/>
          <w:szCs w:val="20"/>
        </w:rPr>
      </w:pPr>
      <w:r w:rsidRPr="000F6614">
        <w:rPr>
          <w:rFonts w:ascii="Times New Roman" w:hAnsi="Times New Roman"/>
          <w:sz w:val="20"/>
          <w:szCs w:val="20"/>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0F6614" w:rsidRPr="000F6614" w:rsidRDefault="000F6614" w:rsidP="000F6614">
      <w:pPr>
        <w:spacing w:after="0" w:line="240" w:lineRule="auto"/>
        <w:ind w:firstLine="567"/>
        <w:jc w:val="both"/>
        <w:rPr>
          <w:rFonts w:ascii="Times New Roman" w:hAnsi="Times New Roman"/>
          <w:sz w:val="20"/>
          <w:szCs w:val="20"/>
        </w:rPr>
      </w:pPr>
      <w:r w:rsidRPr="000F6614">
        <w:rPr>
          <w:rFonts w:ascii="Times New Roman" w:hAnsi="Times New Roman"/>
          <w:sz w:val="20"/>
          <w:szCs w:val="20"/>
        </w:rPr>
        <w:t>Федеральный закон от 27.07.2010 № 190-ФЗ «О теплоснабжении»;</w:t>
      </w:r>
    </w:p>
    <w:p w:rsidR="000F6614" w:rsidRPr="000F6614" w:rsidRDefault="000F6614" w:rsidP="000F6614">
      <w:pPr>
        <w:spacing w:after="0" w:line="240" w:lineRule="auto"/>
        <w:ind w:firstLine="567"/>
        <w:jc w:val="both"/>
        <w:rPr>
          <w:rFonts w:ascii="Times New Roman" w:hAnsi="Times New Roman"/>
          <w:sz w:val="20"/>
          <w:szCs w:val="20"/>
        </w:rPr>
      </w:pPr>
      <w:r w:rsidRPr="000F6614">
        <w:rPr>
          <w:rFonts w:ascii="Times New Roman" w:hAnsi="Times New Roman"/>
          <w:sz w:val="20"/>
          <w:szCs w:val="20"/>
        </w:rPr>
        <w:t>Федеральный закон от 07.12.2011 № 416-ФЗ «О водоснабжении и водоотведении».</w:t>
      </w:r>
    </w:p>
    <w:p w:rsidR="000F6614" w:rsidRPr="000F6614" w:rsidRDefault="000F6614" w:rsidP="000F6614">
      <w:pPr>
        <w:spacing w:after="0" w:line="240" w:lineRule="auto"/>
        <w:ind w:firstLine="540"/>
        <w:jc w:val="both"/>
        <w:rPr>
          <w:rFonts w:ascii="Times New Roman" w:hAnsi="Times New Roman"/>
          <w:sz w:val="20"/>
          <w:szCs w:val="20"/>
        </w:rPr>
      </w:pPr>
    </w:p>
    <w:p w:rsidR="000F6614" w:rsidRPr="000F6614" w:rsidRDefault="000F6614" w:rsidP="000F6614">
      <w:pPr>
        <w:spacing w:after="0" w:line="240" w:lineRule="auto"/>
        <w:jc w:val="center"/>
        <w:rPr>
          <w:rFonts w:ascii="Times New Roman" w:hAnsi="Times New Roman"/>
          <w:sz w:val="20"/>
          <w:szCs w:val="20"/>
        </w:rPr>
      </w:pPr>
      <w:r w:rsidRPr="000F6614">
        <w:rPr>
          <w:rFonts w:ascii="Times New Roman" w:hAnsi="Times New Roman"/>
          <w:sz w:val="20"/>
          <w:szCs w:val="20"/>
        </w:rPr>
        <w:t>2.4. Управление подпрограммой и контроль за ходом ее выполнения</w:t>
      </w:r>
    </w:p>
    <w:p w:rsidR="000F6614" w:rsidRPr="000F6614" w:rsidRDefault="000F6614" w:rsidP="000F6614">
      <w:pPr>
        <w:spacing w:after="0" w:line="240" w:lineRule="auto"/>
        <w:ind w:firstLine="540"/>
        <w:jc w:val="both"/>
        <w:rPr>
          <w:rFonts w:ascii="Times New Roman" w:hAnsi="Times New Roman"/>
          <w:sz w:val="20"/>
          <w:szCs w:val="20"/>
        </w:rPr>
      </w:pP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 xml:space="preserve">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w:t>
      </w:r>
      <w:r w:rsidR="00CA11FB">
        <w:rPr>
          <w:rFonts w:ascii="Times New Roman" w:hAnsi="Times New Roman"/>
          <w:sz w:val="20"/>
          <w:szCs w:val="20"/>
        </w:rPr>
        <w:t xml:space="preserve">от 17.07.2013 № 849-п. </w:t>
      </w:r>
      <w:r w:rsidRPr="000F6614">
        <w:rPr>
          <w:rFonts w:ascii="Times New Roman" w:hAnsi="Times New Roman"/>
          <w:sz w:val="20"/>
          <w:szCs w:val="20"/>
        </w:rPr>
        <w:t>Ответственными за подготовку и представление отчетных данных является администрация Богучанского района (отдел лесного хозяйства, жилищной политики, транспорта и связи) в сроки установленные постановлением администрации  Богучанского района от 17.07.2013 № 849-п.</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и МКУ «Муниципальная служба Заказчика».</w:t>
      </w:r>
    </w:p>
    <w:p w:rsidR="000F6614" w:rsidRPr="000F6614" w:rsidRDefault="000F6614" w:rsidP="000F6614">
      <w:pPr>
        <w:spacing w:after="0" w:line="240" w:lineRule="auto"/>
        <w:jc w:val="center"/>
        <w:rPr>
          <w:rFonts w:ascii="Times New Roman" w:hAnsi="Times New Roman"/>
          <w:sz w:val="20"/>
          <w:szCs w:val="20"/>
        </w:rPr>
      </w:pPr>
    </w:p>
    <w:p w:rsidR="000F6614" w:rsidRPr="000F6614" w:rsidRDefault="000F6614" w:rsidP="000F6614">
      <w:pPr>
        <w:spacing w:after="0" w:line="240" w:lineRule="auto"/>
        <w:jc w:val="center"/>
        <w:rPr>
          <w:rFonts w:ascii="Times New Roman" w:hAnsi="Times New Roman"/>
          <w:sz w:val="20"/>
          <w:szCs w:val="20"/>
        </w:rPr>
      </w:pPr>
      <w:r w:rsidRPr="000F6614">
        <w:rPr>
          <w:rFonts w:ascii="Times New Roman" w:hAnsi="Times New Roman"/>
          <w:sz w:val="20"/>
          <w:szCs w:val="20"/>
        </w:rPr>
        <w:t>2.5. Оценка социально-экономической эффективности</w:t>
      </w:r>
    </w:p>
    <w:p w:rsidR="000F6614" w:rsidRPr="000F6614" w:rsidRDefault="000F6614" w:rsidP="000F6614">
      <w:pPr>
        <w:spacing w:after="0" w:line="240" w:lineRule="auto"/>
        <w:ind w:firstLine="540"/>
        <w:jc w:val="both"/>
        <w:rPr>
          <w:rFonts w:ascii="Times New Roman" w:hAnsi="Times New Roman"/>
          <w:sz w:val="20"/>
          <w:szCs w:val="20"/>
        </w:rPr>
      </w:pP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Характеристика целевых индикаторов подпрограммы, оценивающих социально-экономический эффект от ее реализации, заключается в снижении уровня износа объектов коммунальной инфраструктуры и составляет:</w:t>
      </w:r>
    </w:p>
    <w:p w:rsidR="000F6614" w:rsidRPr="000F6614" w:rsidRDefault="000F6614" w:rsidP="00CA11FB">
      <w:pPr>
        <w:spacing w:after="0" w:line="240" w:lineRule="auto"/>
        <w:ind w:firstLine="709"/>
        <w:jc w:val="both"/>
        <w:rPr>
          <w:rFonts w:ascii="Times New Roman" w:hAnsi="Times New Roman"/>
          <w:sz w:val="20"/>
          <w:szCs w:val="20"/>
        </w:rPr>
      </w:pPr>
      <w:r w:rsidRPr="000F6614">
        <w:rPr>
          <w:rFonts w:ascii="Times New Roman" w:hAnsi="Times New Roman"/>
          <w:sz w:val="20"/>
          <w:szCs w:val="20"/>
        </w:rPr>
        <w:t>- теплоснабжение от 2 % в 2014 году до  2,5%  к 2019 году;</w:t>
      </w:r>
    </w:p>
    <w:p w:rsidR="000F6614" w:rsidRPr="000F6614" w:rsidRDefault="000F6614" w:rsidP="00CA11FB">
      <w:pPr>
        <w:spacing w:after="0" w:line="240" w:lineRule="auto"/>
        <w:ind w:firstLine="709"/>
        <w:jc w:val="both"/>
        <w:rPr>
          <w:rFonts w:ascii="Times New Roman" w:hAnsi="Times New Roman"/>
          <w:sz w:val="20"/>
          <w:szCs w:val="20"/>
        </w:rPr>
      </w:pPr>
      <w:r w:rsidRPr="000F6614">
        <w:rPr>
          <w:rFonts w:ascii="Times New Roman" w:hAnsi="Times New Roman"/>
          <w:sz w:val="20"/>
          <w:szCs w:val="20"/>
        </w:rPr>
        <w:t>- водоснабжение от 1,5 % в 2014 году до  2,1%  к 2019 году;</w:t>
      </w:r>
    </w:p>
    <w:p w:rsidR="000F6614" w:rsidRPr="000F6614" w:rsidRDefault="000F6614" w:rsidP="00CA11FB">
      <w:pPr>
        <w:spacing w:after="0" w:line="240" w:lineRule="auto"/>
        <w:ind w:firstLine="709"/>
        <w:jc w:val="both"/>
        <w:rPr>
          <w:rFonts w:ascii="Times New Roman" w:hAnsi="Times New Roman"/>
          <w:sz w:val="20"/>
          <w:szCs w:val="20"/>
        </w:rPr>
      </w:pPr>
      <w:r w:rsidRPr="000F6614">
        <w:rPr>
          <w:rFonts w:ascii="Times New Roman" w:hAnsi="Times New Roman"/>
          <w:sz w:val="20"/>
          <w:szCs w:val="20"/>
        </w:rPr>
        <w:t>- водоотведение от 0 % в 2014 году до  0,5%  к 2019.</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Планируемое изменение показателей, характеризующих уровень развития и модернизации объектов коммунальной инфраструктуры, а также экономический эффект в результате реализации мероприятий подпрограммы, представлены в приложении № 1 к настоящей подпрограмме.</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Проведенный капитальный ремонт позволит снизить критический уровень износа объектов коммунальной инфраструктуры, повысить надежность предоставления коммунальных услуг потребителям требуемого объема и качества, и как следствие, улучшить качественный уровень жизни населения района.</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Подпрограмма не содержит мероприятий, направленных на изменение состояния окружающей среды.</w:t>
      </w:r>
    </w:p>
    <w:p w:rsidR="000F6614" w:rsidRPr="000F6614" w:rsidRDefault="000F6614" w:rsidP="000F6614">
      <w:pPr>
        <w:spacing w:after="0" w:line="240" w:lineRule="auto"/>
        <w:ind w:firstLine="709"/>
        <w:jc w:val="both"/>
        <w:rPr>
          <w:rFonts w:ascii="Times New Roman" w:hAnsi="Times New Roman"/>
          <w:sz w:val="20"/>
          <w:szCs w:val="20"/>
        </w:rPr>
      </w:pPr>
      <w:r w:rsidRPr="000F6614">
        <w:rPr>
          <w:rFonts w:ascii="Times New Roman" w:hAnsi="Times New Roman"/>
          <w:sz w:val="20"/>
          <w:szCs w:val="20"/>
        </w:rPr>
        <w:t>Увеличение доходов районного бюджета от реализации подпрограммы не предполагается.</w:t>
      </w:r>
    </w:p>
    <w:p w:rsidR="000F6614" w:rsidRPr="000F6614" w:rsidRDefault="000F6614" w:rsidP="000F6614">
      <w:pPr>
        <w:spacing w:after="0" w:line="240" w:lineRule="auto"/>
        <w:ind w:firstLine="540"/>
        <w:jc w:val="both"/>
        <w:rPr>
          <w:rFonts w:ascii="Times New Roman" w:hAnsi="Times New Roman"/>
          <w:sz w:val="20"/>
          <w:szCs w:val="20"/>
        </w:rPr>
      </w:pPr>
    </w:p>
    <w:p w:rsidR="000F6614" w:rsidRPr="000F6614" w:rsidRDefault="000F6614" w:rsidP="000F6614">
      <w:pPr>
        <w:spacing w:after="0" w:line="240" w:lineRule="auto"/>
        <w:jc w:val="center"/>
        <w:rPr>
          <w:rFonts w:ascii="Times New Roman" w:hAnsi="Times New Roman"/>
          <w:sz w:val="20"/>
          <w:szCs w:val="20"/>
        </w:rPr>
      </w:pPr>
      <w:r w:rsidRPr="000F6614">
        <w:rPr>
          <w:rFonts w:ascii="Times New Roman" w:hAnsi="Times New Roman"/>
          <w:sz w:val="20"/>
          <w:szCs w:val="20"/>
        </w:rPr>
        <w:t>2.6. Мероприятия подпрограммы</w:t>
      </w:r>
    </w:p>
    <w:p w:rsidR="000F6614" w:rsidRPr="000F6614" w:rsidRDefault="000F6614" w:rsidP="000F6614">
      <w:pPr>
        <w:spacing w:after="0" w:line="240" w:lineRule="auto"/>
        <w:ind w:firstLine="540"/>
        <w:jc w:val="both"/>
        <w:rPr>
          <w:rFonts w:ascii="Times New Roman" w:hAnsi="Times New Roman"/>
          <w:sz w:val="20"/>
          <w:szCs w:val="20"/>
        </w:rPr>
      </w:pPr>
    </w:p>
    <w:p w:rsidR="000F6614" w:rsidRPr="000F6614" w:rsidRDefault="000F6614" w:rsidP="000F6614">
      <w:pPr>
        <w:spacing w:after="0" w:line="240" w:lineRule="auto"/>
        <w:ind w:firstLine="540"/>
        <w:jc w:val="both"/>
        <w:rPr>
          <w:rFonts w:ascii="Times New Roman" w:hAnsi="Times New Roman"/>
          <w:sz w:val="20"/>
          <w:szCs w:val="20"/>
        </w:rPr>
      </w:pPr>
      <w:r w:rsidRPr="000F6614">
        <w:rPr>
          <w:rFonts w:ascii="Times New Roman" w:hAnsi="Times New Roman"/>
          <w:sz w:val="20"/>
          <w:szCs w:val="20"/>
        </w:rPr>
        <w:t>Перечень мероприятий подпрограммы приведен в приложении № 2 к настоящей подпрограмме.</w:t>
      </w:r>
    </w:p>
    <w:p w:rsidR="000F6614" w:rsidRPr="000F6614" w:rsidRDefault="000F6614" w:rsidP="000F6614">
      <w:pPr>
        <w:spacing w:after="0" w:line="240" w:lineRule="auto"/>
        <w:ind w:firstLine="540"/>
        <w:jc w:val="both"/>
        <w:rPr>
          <w:rFonts w:ascii="Times New Roman" w:hAnsi="Times New Roman"/>
          <w:sz w:val="20"/>
          <w:szCs w:val="20"/>
        </w:rPr>
      </w:pPr>
    </w:p>
    <w:p w:rsidR="000F6614" w:rsidRPr="000F6614" w:rsidRDefault="000F6614" w:rsidP="000F6614">
      <w:pPr>
        <w:spacing w:after="0" w:line="240" w:lineRule="auto"/>
        <w:jc w:val="center"/>
        <w:rPr>
          <w:rFonts w:ascii="Times New Roman" w:hAnsi="Times New Roman"/>
          <w:sz w:val="20"/>
          <w:szCs w:val="20"/>
        </w:rPr>
      </w:pPr>
      <w:r w:rsidRPr="000F6614">
        <w:rPr>
          <w:rFonts w:ascii="Times New Roman" w:hAnsi="Times New Roman"/>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0F6614" w:rsidRPr="000F6614" w:rsidRDefault="000F6614" w:rsidP="000F6614">
      <w:pPr>
        <w:spacing w:after="0" w:line="240" w:lineRule="auto"/>
        <w:jc w:val="center"/>
        <w:rPr>
          <w:rFonts w:ascii="Times New Roman" w:hAnsi="Times New Roman"/>
          <w:sz w:val="20"/>
          <w:szCs w:val="20"/>
        </w:rPr>
      </w:pP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Общий объем финансирования подпрограммы составляет: 224 741 749,87 рублей, в том числе:</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2014 год –  31 170 833,83  рублей;</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2015 год –  57 545 338,40 рублей;</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2016 год –  86 236 333,66 рублей;</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lastRenderedPageBreak/>
        <w:t>2017 год – 49 789 243,98 рублей;</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2018 год –                0,00 рублей;</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2019 год –                0,00 рублей.</w:t>
      </w:r>
    </w:p>
    <w:p w:rsidR="000F6614" w:rsidRPr="000F6614" w:rsidRDefault="000F6614" w:rsidP="000F6614">
      <w:pPr>
        <w:spacing w:after="0" w:line="240" w:lineRule="auto"/>
        <w:jc w:val="both"/>
        <w:rPr>
          <w:rFonts w:ascii="Times New Roman" w:hAnsi="Times New Roman"/>
          <w:sz w:val="20"/>
          <w:szCs w:val="20"/>
        </w:rPr>
      </w:pPr>
      <w:r w:rsidRPr="000F6614">
        <w:rPr>
          <w:rFonts w:ascii="Times New Roman" w:hAnsi="Times New Roman"/>
          <w:sz w:val="20"/>
          <w:szCs w:val="20"/>
        </w:rPr>
        <w:t>Краевой бюджет 52 512 970,42 рублей, из них:</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2014 год –               0,00 рублей;</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2015 год –   1 992 500,00 рублей;</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2016 год –  28 000 000,00 рублей;</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2017 год –  22 520 470,42 рублей;</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2018 год –               0,00 рублей;</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2019 год –               0,00 рублей.</w:t>
      </w:r>
    </w:p>
    <w:p w:rsidR="000F6614" w:rsidRPr="000F6614" w:rsidRDefault="000F6614" w:rsidP="000F6614">
      <w:pPr>
        <w:spacing w:after="0" w:line="240" w:lineRule="auto"/>
        <w:jc w:val="both"/>
        <w:rPr>
          <w:rFonts w:ascii="Times New Roman" w:hAnsi="Times New Roman"/>
          <w:sz w:val="20"/>
          <w:szCs w:val="20"/>
        </w:rPr>
      </w:pPr>
      <w:r w:rsidRPr="000F6614">
        <w:rPr>
          <w:rFonts w:ascii="Times New Roman" w:hAnsi="Times New Roman"/>
          <w:sz w:val="20"/>
          <w:szCs w:val="20"/>
        </w:rPr>
        <w:t>Районный бюджет 172 228 779,45 рублей, из них:</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2014 год –   31 170 833,83 рублей;</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2015 год –   55 552 838,40 рублей;</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2016 год –   58 236 333,66 рублей;</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2017 год –   27 268 773,56 рублей;</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2018 год –                 0,00 рублей;</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2019 год –                 0,00 рублей.</w:t>
      </w:r>
    </w:p>
    <w:p w:rsidR="000F6614" w:rsidRPr="000F6614" w:rsidRDefault="000F6614" w:rsidP="000F6614">
      <w:pPr>
        <w:spacing w:after="0" w:line="240" w:lineRule="auto"/>
        <w:ind w:firstLine="708"/>
        <w:jc w:val="both"/>
        <w:rPr>
          <w:rFonts w:ascii="Times New Roman" w:hAnsi="Times New Roman"/>
          <w:sz w:val="20"/>
          <w:szCs w:val="20"/>
        </w:rPr>
      </w:pPr>
      <w:r w:rsidRPr="000F6614">
        <w:rPr>
          <w:rFonts w:ascii="Times New Roman" w:hAnsi="Times New Roman"/>
          <w:sz w:val="20"/>
          <w:szCs w:val="20"/>
        </w:rPr>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0F6614" w:rsidRPr="000F6614" w:rsidRDefault="000F6614" w:rsidP="000F6614">
      <w:pPr>
        <w:spacing w:after="0" w:line="240" w:lineRule="auto"/>
        <w:jc w:val="both"/>
        <w:rPr>
          <w:rFonts w:ascii="Times New Roman" w:hAnsi="Times New Roman"/>
          <w:sz w:val="20"/>
          <w:szCs w:val="20"/>
        </w:rPr>
      </w:pPr>
      <w:r w:rsidRPr="000F6614">
        <w:rPr>
          <w:rFonts w:ascii="Times New Roman" w:hAnsi="Times New Roman"/>
          <w:sz w:val="20"/>
          <w:szCs w:val="20"/>
        </w:rPr>
        <w:tab/>
        <w:t>Дополнительных материальных и трудовых затрат на реализацию подпрограммы не потребуется.</w:t>
      </w:r>
    </w:p>
    <w:p w:rsidR="000F6614" w:rsidRDefault="000F6614" w:rsidP="00F34678">
      <w:pPr>
        <w:pStyle w:val="ConsPlusTitle"/>
        <w:ind w:left="720"/>
        <w:jc w:val="both"/>
        <w:rPr>
          <w:rFonts w:ascii="Times New Roman" w:hAnsi="Times New Roman" w:cs="Times New Roman"/>
          <w:b w:val="0"/>
        </w:rPr>
      </w:pPr>
    </w:p>
    <w:tbl>
      <w:tblPr>
        <w:tblW w:w="5000" w:type="pct"/>
        <w:tblLook w:val="04A0"/>
      </w:tblPr>
      <w:tblGrid>
        <w:gridCol w:w="894"/>
        <w:gridCol w:w="832"/>
        <w:gridCol w:w="414"/>
        <w:gridCol w:w="397"/>
        <w:gridCol w:w="637"/>
        <w:gridCol w:w="341"/>
        <w:gridCol w:w="809"/>
        <w:gridCol w:w="694"/>
        <w:gridCol w:w="694"/>
        <w:gridCol w:w="694"/>
        <w:gridCol w:w="694"/>
        <w:gridCol w:w="382"/>
        <w:gridCol w:w="382"/>
        <w:gridCol w:w="736"/>
        <w:gridCol w:w="971"/>
      </w:tblGrid>
      <w:tr w:rsidR="00CA11FB" w:rsidRPr="00CA11FB" w:rsidTr="00CA11FB">
        <w:trPr>
          <w:trHeight w:val="1884"/>
        </w:trPr>
        <w:tc>
          <w:tcPr>
            <w:tcW w:w="5000" w:type="pct"/>
            <w:gridSpan w:val="15"/>
            <w:tcBorders>
              <w:top w:val="nil"/>
              <w:left w:val="nil"/>
              <w:right w:val="nil"/>
            </w:tcBorders>
            <w:shd w:val="clear" w:color="auto" w:fill="auto"/>
            <w:noWrap/>
            <w:vAlign w:val="center"/>
            <w:hideMark/>
          </w:tcPr>
          <w:p w:rsidR="00CA11FB" w:rsidRPr="00CA11FB" w:rsidRDefault="00CA11FB" w:rsidP="00CA11FB">
            <w:pPr>
              <w:spacing w:after="0" w:line="240" w:lineRule="auto"/>
              <w:jc w:val="right"/>
              <w:rPr>
                <w:rFonts w:ascii="Times New Roman" w:eastAsia="Times New Roman" w:hAnsi="Times New Roman"/>
                <w:sz w:val="18"/>
                <w:szCs w:val="18"/>
                <w:lang w:eastAsia="ru-RU"/>
              </w:rPr>
            </w:pPr>
            <w:r w:rsidRPr="00CA11FB">
              <w:rPr>
                <w:rFonts w:ascii="Times New Roman" w:eastAsia="Times New Roman" w:hAnsi="Times New Roman"/>
                <w:sz w:val="18"/>
                <w:szCs w:val="18"/>
                <w:lang w:eastAsia="ru-RU"/>
              </w:rPr>
              <w:t>Приложение № 5</w:t>
            </w:r>
          </w:p>
          <w:p w:rsidR="00CA11FB" w:rsidRPr="00CA11FB" w:rsidRDefault="00CA11FB" w:rsidP="00CA11FB">
            <w:pPr>
              <w:spacing w:after="0" w:line="240" w:lineRule="auto"/>
              <w:jc w:val="right"/>
              <w:rPr>
                <w:rFonts w:ascii="Times New Roman" w:eastAsia="Times New Roman" w:hAnsi="Times New Roman"/>
                <w:sz w:val="18"/>
                <w:szCs w:val="18"/>
                <w:lang w:eastAsia="ru-RU"/>
              </w:rPr>
            </w:pPr>
            <w:r w:rsidRPr="00CA11FB">
              <w:rPr>
                <w:rFonts w:ascii="Times New Roman" w:eastAsia="Times New Roman" w:hAnsi="Times New Roman"/>
                <w:sz w:val="18"/>
                <w:szCs w:val="18"/>
                <w:lang w:eastAsia="ru-RU"/>
              </w:rPr>
              <w:t>к постановлению администрации</w:t>
            </w:r>
          </w:p>
          <w:p w:rsidR="00CA11FB" w:rsidRPr="00CA11FB" w:rsidRDefault="00CA11FB" w:rsidP="00CA11FB">
            <w:pPr>
              <w:spacing w:after="0" w:line="240" w:lineRule="auto"/>
              <w:jc w:val="right"/>
              <w:rPr>
                <w:rFonts w:ascii="Times New Roman" w:eastAsia="Times New Roman" w:hAnsi="Times New Roman"/>
                <w:sz w:val="18"/>
                <w:szCs w:val="18"/>
                <w:lang w:eastAsia="ru-RU"/>
              </w:rPr>
            </w:pPr>
            <w:r w:rsidRPr="00CA11FB">
              <w:rPr>
                <w:rFonts w:ascii="Times New Roman" w:eastAsia="Times New Roman" w:hAnsi="Times New Roman"/>
                <w:sz w:val="18"/>
                <w:szCs w:val="18"/>
                <w:lang w:eastAsia="ru-RU"/>
              </w:rPr>
              <w:t>Богучанского района от   08.09.2017 № 994-п</w:t>
            </w:r>
          </w:p>
          <w:p w:rsidR="00CA11FB" w:rsidRDefault="00CA11FB" w:rsidP="00CA11FB">
            <w:pPr>
              <w:spacing w:after="0" w:line="240" w:lineRule="auto"/>
              <w:jc w:val="right"/>
              <w:rPr>
                <w:rFonts w:ascii="Times New Roman" w:eastAsia="Times New Roman" w:hAnsi="Times New Roman"/>
                <w:color w:val="000000"/>
                <w:sz w:val="18"/>
                <w:szCs w:val="18"/>
                <w:lang w:eastAsia="ru-RU"/>
              </w:rPr>
            </w:pPr>
          </w:p>
          <w:p w:rsidR="00CA11FB" w:rsidRDefault="00CA11FB" w:rsidP="00CA11FB">
            <w:pPr>
              <w:spacing w:after="0" w:line="240" w:lineRule="auto"/>
              <w:jc w:val="right"/>
              <w:rPr>
                <w:rFonts w:ascii="Times New Roman" w:eastAsia="Times New Roman" w:hAnsi="Times New Roman"/>
                <w:color w:val="000000"/>
                <w:sz w:val="18"/>
                <w:szCs w:val="18"/>
                <w:lang w:eastAsia="ru-RU"/>
              </w:rPr>
            </w:pPr>
            <w:r w:rsidRPr="00CA11FB">
              <w:rPr>
                <w:rFonts w:ascii="Times New Roman" w:eastAsia="Times New Roman" w:hAnsi="Times New Roman"/>
                <w:color w:val="000000"/>
                <w:sz w:val="18"/>
                <w:szCs w:val="18"/>
                <w:lang w:eastAsia="ru-RU"/>
              </w:rPr>
              <w:t>Приложение № 2</w:t>
            </w:r>
            <w:r w:rsidRPr="00CA11FB">
              <w:rPr>
                <w:rFonts w:ascii="Times New Roman" w:eastAsia="Times New Roman" w:hAnsi="Times New Roman"/>
                <w:color w:val="000000"/>
                <w:sz w:val="18"/>
                <w:szCs w:val="18"/>
                <w:lang w:eastAsia="ru-RU"/>
              </w:rPr>
              <w:br/>
              <w:t xml:space="preserve">к подпрограмме «Реконструкция и капитальный ремонт объектов </w:t>
            </w:r>
          </w:p>
          <w:p w:rsidR="00CA11FB" w:rsidRPr="00CA11FB" w:rsidRDefault="00CA11FB" w:rsidP="00CA11FB">
            <w:pPr>
              <w:spacing w:after="0" w:line="240" w:lineRule="auto"/>
              <w:jc w:val="right"/>
              <w:rPr>
                <w:rFonts w:ascii="Times New Roman" w:eastAsia="Times New Roman" w:hAnsi="Times New Roman"/>
                <w:sz w:val="18"/>
                <w:szCs w:val="18"/>
                <w:lang w:eastAsia="ru-RU"/>
              </w:rPr>
            </w:pPr>
            <w:r w:rsidRPr="00CA11FB">
              <w:rPr>
                <w:rFonts w:ascii="Times New Roman" w:eastAsia="Times New Roman" w:hAnsi="Times New Roman"/>
                <w:color w:val="000000"/>
                <w:sz w:val="18"/>
                <w:szCs w:val="18"/>
                <w:lang w:eastAsia="ru-RU"/>
              </w:rPr>
              <w:t>коммунальной инфраструктуры муниципального образования Богучанский район» на 2014-2019 годы</w:t>
            </w:r>
          </w:p>
        </w:tc>
      </w:tr>
      <w:tr w:rsidR="00CA11FB" w:rsidRPr="00CA11FB" w:rsidTr="00CA11FB">
        <w:trPr>
          <w:trHeight w:val="80"/>
        </w:trPr>
        <w:tc>
          <w:tcPr>
            <w:tcW w:w="424" w:type="pct"/>
            <w:tcBorders>
              <w:top w:val="nil"/>
              <w:left w:val="nil"/>
              <w:bottom w:val="nil"/>
              <w:right w:val="nil"/>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397" w:type="pct"/>
            <w:tcBorders>
              <w:top w:val="nil"/>
              <w:left w:val="nil"/>
              <w:bottom w:val="nil"/>
              <w:right w:val="nil"/>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204" w:type="pct"/>
            <w:tcBorders>
              <w:top w:val="nil"/>
              <w:left w:val="nil"/>
              <w:bottom w:val="nil"/>
              <w:right w:val="nil"/>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196" w:type="pct"/>
            <w:tcBorders>
              <w:top w:val="nil"/>
              <w:left w:val="nil"/>
              <w:bottom w:val="nil"/>
              <w:right w:val="nil"/>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307" w:type="pct"/>
            <w:tcBorders>
              <w:top w:val="nil"/>
              <w:left w:val="nil"/>
              <w:bottom w:val="nil"/>
              <w:right w:val="nil"/>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170" w:type="pct"/>
            <w:tcBorders>
              <w:top w:val="nil"/>
              <w:left w:val="nil"/>
              <w:bottom w:val="nil"/>
              <w:right w:val="nil"/>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386" w:type="pct"/>
            <w:tcBorders>
              <w:top w:val="nil"/>
              <w:left w:val="nil"/>
              <w:bottom w:val="nil"/>
              <w:right w:val="nil"/>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333" w:type="pct"/>
            <w:tcBorders>
              <w:top w:val="nil"/>
              <w:left w:val="nil"/>
              <w:bottom w:val="nil"/>
              <w:right w:val="nil"/>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333" w:type="pct"/>
            <w:tcBorders>
              <w:top w:val="nil"/>
              <w:left w:val="nil"/>
              <w:bottom w:val="nil"/>
              <w:right w:val="nil"/>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333" w:type="pct"/>
            <w:tcBorders>
              <w:top w:val="nil"/>
              <w:left w:val="nil"/>
              <w:bottom w:val="nil"/>
              <w:right w:val="nil"/>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333" w:type="pct"/>
            <w:tcBorders>
              <w:top w:val="nil"/>
              <w:left w:val="nil"/>
              <w:bottom w:val="nil"/>
              <w:right w:val="nil"/>
            </w:tcBorders>
            <w:shd w:val="clear" w:color="auto" w:fill="auto"/>
            <w:vAlign w:val="bottom"/>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190" w:type="pct"/>
            <w:tcBorders>
              <w:top w:val="nil"/>
              <w:left w:val="nil"/>
              <w:bottom w:val="nil"/>
              <w:right w:val="nil"/>
            </w:tcBorders>
            <w:shd w:val="clear" w:color="auto" w:fill="auto"/>
            <w:vAlign w:val="bottom"/>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190" w:type="pct"/>
            <w:tcBorders>
              <w:top w:val="nil"/>
              <w:left w:val="nil"/>
              <w:bottom w:val="nil"/>
              <w:right w:val="nil"/>
            </w:tcBorders>
            <w:shd w:val="clear" w:color="auto" w:fill="auto"/>
            <w:vAlign w:val="bottom"/>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52" w:type="pct"/>
            <w:tcBorders>
              <w:top w:val="nil"/>
              <w:left w:val="nil"/>
              <w:bottom w:val="nil"/>
              <w:right w:val="nil"/>
            </w:tcBorders>
            <w:shd w:val="clear" w:color="auto" w:fill="auto"/>
            <w:vAlign w:val="bottom"/>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852" w:type="pct"/>
            <w:tcBorders>
              <w:top w:val="nil"/>
              <w:left w:val="nil"/>
              <w:bottom w:val="nil"/>
              <w:right w:val="nil"/>
            </w:tcBorders>
            <w:shd w:val="clear" w:color="auto" w:fill="auto"/>
            <w:vAlign w:val="bottom"/>
            <w:hideMark/>
          </w:tcPr>
          <w:p w:rsidR="00CA11FB" w:rsidRPr="00CA11FB" w:rsidRDefault="00CA11FB" w:rsidP="00CA11FB">
            <w:pPr>
              <w:spacing w:after="0" w:line="240" w:lineRule="auto"/>
              <w:rPr>
                <w:rFonts w:ascii="Times New Roman" w:eastAsia="Times New Roman" w:hAnsi="Times New Roman"/>
                <w:color w:val="0000FF"/>
                <w:sz w:val="14"/>
                <w:szCs w:val="14"/>
                <w:lang w:eastAsia="ru-RU"/>
              </w:rPr>
            </w:pPr>
          </w:p>
        </w:tc>
      </w:tr>
      <w:tr w:rsidR="00CA11FB" w:rsidRPr="00CA11FB" w:rsidTr="00CA11FB">
        <w:trPr>
          <w:trHeight w:val="20"/>
        </w:trPr>
        <w:tc>
          <w:tcPr>
            <w:tcW w:w="5000" w:type="pct"/>
            <w:gridSpan w:val="15"/>
            <w:tcBorders>
              <w:top w:val="nil"/>
              <w:left w:val="nil"/>
              <w:bottom w:val="nil"/>
              <w:right w:val="nil"/>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20"/>
                <w:szCs w:val="20"/>
                <w:lang w:eastAsia="ru-RU"/>
              </w:rPr>
            </w:pPr>
            <w:r w:rsidRPr="00CA11FB">
              <w:rPr>
                <w:rFonts w:ascii="Times New Roman" w:eastAsia="Times New Roman" w:hAnsi="Times New Roman"/>
                <w:sz w:val="20"/>
                <w:szCs w:val="20"/>
                <w:lang w:eastAsia="ru-RU"/>
              </w:rPr>
              <w:t xml:space="preserve">Перечень мероприятий подпрограммы </w:t>
            </w:r>
          </w:p>
        </w:tc>
      </w:tr>
      <w:tr w:rsidR="00CA11FB" w:rsidRPr="00CA11FB" w:rsidTr="00CA11FB">
        <w:trPr>
          <w:trHeight w:val="20"/>
        </w:trPr>
        <w:tc>
          <w:tcPr>
            <w:tcW w:w="424" w:type="pct"/>
            <w:tcBorders>
              <w:top w:val="nil"/>
              <w:left w:val="nil"/>
              <w:bottom w:val="nil"/>
              <w:right w:val="nil"/>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397" w:type="pct"/>
            <w:tcBorders>
              <w:top w:val="nil"/>
              <w:left w:val="nil"/>
              <w:bottom w:val="nil"/>
              <w:right w:val="nil"/>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204" w:type="pct"/>
            <w:tcBorders>
              <w:top w:val="nil"/>
              <w:left w:val="nil"/>
              <w:bottom w:val="nil"/>
              <w:right w:val="nil"/>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196" w:type="pct"/>
            <w:tcBorders>
              <w:top w:val="nil"/>
              <w:left w:val="nil"/>
              <w:bottom w:val="nil"/>
              <w:right w:val="nil"/>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307" w:type="pct"/>
            <w:tcBorders>
              <w:top w:val="nil"/>
              <w:left w:val="nil"/>
              <w:bottom w:val="nil"/>
              <w:right w:val="nil"/>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170" w:type="pct"/>
            <w:tcBorders>
              <w:top w:val="nil"/>
              <w:left w:val="nil"/>
              <w:bottom w:val="nil"/>
              <w:right w:val="nil"/>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386" w:type="pct"/>
            <w:tcBorders>
              <w:top w:val="nil"/>
              <w:left w:val="nil"/>
              <w:bottom w:val="nil"/>
              <w:right w:val="nil"/>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333" w:type="pct"/>
            <w:tcBorders>
              <w:top w:val="nil"/>
              <w:left w:val="nil"/>
              <w:bottom w:val="nil"/>
              <w:right w:val="nil"/>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333" w:type="pct"/>
            <w:tcBorders>
              <w:top w:val="nil"/>
              <w:left w:val="nil"/>
              <w:bottom w:val="nil"/>
              <w:right w:val="nil"/>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333" w:type="pct"/>
            <w:tcBorders>
              <w:top w:val="nil"/>
              <w:left w:val="nil"/>
              <w:bottom w:val="nil"/>
              <w:right w:val="nil"/>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333" w:type="pct"/>
            <w:tcBorders>
              <w:top w:val="nil"/>
              <w:left w:val="nil"/>
              <w:bottom w:val="nil"/>
              <w:right w:val="nil"/>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190" w:type="pct"/>
            <w:tcBorders>
              <w:top w:val="nil"/>
              <w:left w:val="nil"/>
              <w:bottom w:val="nil"/>
              <w:right w:val="nil"/>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190" w:type="pct"/>
            <w:tcBorders>
              <w:top w:val="nil"/>
              <w:left w:val="nil"/>
              <w:bottom w:val="nil"/>
              <w:right w:val="nil"/>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352" w:type="pct"/>
            <w:tcBorders>
              <w:top w:val="nil"/>
              <w:left w:val="nil"/>
              <w:bottom w:val="nil"/>
              <w:right w:val="nil"/>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c>
          <w:tcPr>
            <w:tcW w:w="852" w:type="pct"/>
            <w:tcBorders>
              <w:top w:val="nil"/>
              <w:left w:val="nil"/>
              <w:bottom w:val="nil"/>
              <w:right w:val="nil"/>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p>
        </w:tc>
      </w:tr>
      <w:tr w:rsidR="00CA11FB" w:rsidRPr="00CA11FB" w:rsidTr="00CA11FB">
        <w:trPr>
          <w:trHeight w:val="20"/>
        </w:trPr>
        <w:tc>
          <w:tcPr>
            <w:tcW w:w="424" w:type="pct"/>
            <w:vMerge w:val="restart"/>
            <w:tcBorders>
              <w:top w:val="single" w:sz="4" w:space="0" w:color="auto"/>
              <w:left w:val="single" w:sz="4" w:space="0" w:color="auto"/>
              <w:bottom w:val="nil"/>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Наименование  программы, подпрограммы</w:t>
            </w:r>
          </w:p>
        </w:tc>
        <w:tc>
          <w:tcPr>
            <w:tcW w:w="397" w:type="pct"/>
            <w:vMerge w:val="restart"/>
            <w:tcBorders>
              <w:top w:val="single" w:sz="4" w:space="0" w:color="auto"/>
              <w:left w:val="single" w:sz="4" w:space="0" w:color="auto"/>
              <w:bottom w:val="nil"/>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xml:space="preserve">ГРБС </w:t>
            </w:r>
          </w:p>
        </w:tc>
        <w:tc>
          <w:tcPr>
            <w:tcW w:w="877" w:type="pct"/>
            <w:gridSpan w:val="4"/>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Код бюджетной классификации</w:t>
            </w:r>
          </w:p>
        </w:tc>
        <w:tc>
          <w:tcPr>
            <w:tcW w:w="386" w:type="pct"/>
            <w:tcBorders>
              <w:top w:val="single" w:sz="4" w:space="0" w:color="auto"/>
              <w:left w:val="nil"/>
              <w:bottom w:val="nil"/>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w:t>
            </w:r>
          </w:p>
        </w:tc>
        <w:tc>
          <w:tcPr>
            <w:tcW w:w="2065" w:type="pct"/>
            <w:gridSpan w:val="7"/>
            <w:tcBorders>
              <w:top w:val="single" w:sz="4" w:space="0" w:color="auto"/>
              <w:left w:val="nil"/>
              <w:bottom w:val="nil"/>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Расходы (рублей), годы</w:t>
            </w:r>
          </w:p>
        </w:tc>
        <w:tc>
          <w:tcPr>
            <w:tcW w:w="852" w:type="pct"/>
            <w:vMerge w:val="restart"/>
            <w:tcBorders>
              <w:top w:val="single" w:sz="4" w:space="0" w:color="auto"/>
              <w:left w:val="single" w:sz="4" w:space="0" w:color="auto"/>
              <w:bottom w:val="nil"/>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CA11FB" w:rsidRPr="00CA11FB" w:rsidTr="00CA11FB">
        <w:trPr>
          <w:trHeight w:val="20"/>
        </w:trPr>
        <w:tc>
          <w:tcPr>
            <w:tcW w:w="424" w:type="pct"/>
            <w:vMerge/>
            <w:tcBorders>
              <w:top w:val="single" w:sz="4" w:space="0" w:color="auto"/>
              <w:left w:val="single" w:sz="4" w:space="0" w:color="auto"/>
              <w:bottom w:val="nil"/>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397" w:type="pct"/>
            <w:vMerge/>
            <w:tcBorders>
              <w:top w:val="single" w:sz="4" w:space="0" w:color="auto"/>
              <w:left w:val="single" w:sz="4" w:space="0" w:color="auto"/>
              <w:bottom w:val="nil"/>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nil"/>
              <w:left w:val="nil"/>
              <w:bottom w:val="nil"/>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ГРБС</w:t>
            </w:r>
          </w:p>
        </w:tc>
        <w:tc>
          <w:tcPr>
            <w:tcW w:w="196" w:type="pct"/>
            <w:tcBorders>
              <w:top w:val="nil"/>
              <w:left w:val="nil"/>
              <w:bottom w:val="nil"/>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РзПр</w:t>
            </w:r>
          </w:p>
        </w:tc>
        <w:tc>
          <w:tcPr>
            <w:tcW w:w="307" w:type="pct"/>
            <w:tcBorders>
              <w:top w:val="nil"/>
              <w:left w:val="nil"/>
              <w:bottom w:val="nil"/>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ЦСР</w:t>
            </w:r>
          </w:p>
        </w:tc>
        <w:tc>
          <w:tcPr>
            <w:tcW w:w="170" w:type="pct"/>
            <w:tcBorders>
              <w:top w:val="nil"/>
              <w:left w:val="nil"/>
              <w:bottom w:val="nil"/>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ВР</w:t>
            </w:r>
          </w:p>
        </w:tc>
        <w:tc>
          <w:tcPr>
            <w:tcW w:w="386" w:type="pct"/>
            <w:tcBorders>
              <w:top w:val="single" w:sz="4" w:space="0" w:color="auto"/>
              <w:left w:val="nil"/>
              <w:bottom w:val="nil"/>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источник финансирования</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2014 год</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2015 год</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2016 год</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2017 год</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2018 год</w:t>
            </w:r>
          </w:p>
        </w:tc>
        <w:tc>
          <w:tcPr>
            <w:tcW w:w="190" w:type="pct"/>
            <w:tcBorders>
              <w:top w:val="single" w:sz="4" w:space="0" w:color="auto"/>
              <w:left w:val="nil"/>
              <w:bottom w:val="nil"/>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2019 год</w:t>
            </w:r>
          </w:p>
        </w:tc>
        <w:tc>
          <w:tcPr>
            <w:tcW w:w="352" w:type="pct"/>
            <w:tcBorders>
              <w:top w:val="single" w:sz="4" w:space="0" w:color="auto"/>
              <w:left w:val="nil"/>
              <w:bottom w:val="nil"/>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xml:space="preserve">Итого на период </w:t>
            </w:r>
          </w:p>
        </w:tc>
        <w:tc>
          <w:tcPr>
            <w:tcW w:w="852" w:type="pct"/>
            <w:vMerge/>
            <w:tcBorders>
              <w:top w:val="single" w:sz="4" w:space="0" w:color="auto"/>
              <w:left w:val="single" w:sz="4" w:space="0" w:color="auto"/>
              <w:bottom w:val="nil"/>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r>
      <w:tr w:rsidR="00CA11FB" w:rsidRPr="00CA11FB" w:rsidTr="00CA11FB">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1</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w:t>
            </w:r>
          </w:p>
        </w:tc>
        <w:tc>
          <w:tcPr>
            <w:tcW w:w="204"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3</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4</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5</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6</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w:t>
            </w:r>
          </w:p>
        </w:tc>
        <w:tc>
          <w:tcPr>
            <w:tcW w:w="333"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7</w:t>
            </w:r>
          </w:p>
        </w:tc>
        <w:tc>
          <w:tcPr>
            <w:tcW w:w="333"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w:t>
            </w:r>
          </w:p>
        </w:tc>
        <w:tc>
          <w:tcPr>
            <w:tcW w:w="333"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9</w:t>
            </w:r>
          </w:p>
        </w:tc>
        <w:tc>
          <w:tcPr>
            <w:tcW w:w="333"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10</w:t>
            </w:r>
          </w:p>
        </w:tc>
        <w:tc>
          <w:tcPr>
            <w:tcW w:w="190"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11</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12</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13</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14</w:t>
            </w:r>
          </w:p>
        </w:tc>
      </w:tr>
      <w:tr w:rsidR="00CA11FB" w:rsidRPr="00CA11FB" w:rsidTr="00CA11FB">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xml:space="preserve">Муниципальная программа Богучанского района  «Реформирование и модернизация жилищно-коммунального хозяйства и повышение энергетической эффективности» </w:t>
            </w:r>
          </w:p>
        </w:tc>
      </w:tr>
      <w:tr w:rsidR="00CA11FB" w:rsidRPr="00CA11FB" w:rsidTr="00CA11FB">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 на 2014-2019 годы</w:t>
            </w:r>
          </w:p>
        </w:tc>
      </w:tr>
      <w:tr w:rsidR="00CA11FB" w:rsidRPr="00CA11FB" w:rsidTr="00CA11FB">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Цель подпрограммы: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tc>
      </w:tr>
      <w:tr w:rsidR="00CA11FB" w:rsidRPr="00CA11FB" w:rsidTr="00CA11FB">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Задача 1. Обеспечение надежной эксплуатации объектов коммунальной инфраструктуры муниципального образования Богучанский район</w:t>
            </w:r>
          </w:p>
        </w:tc>
      </w:tr>
      <w:tr w:rsidR="00CA11FB" w:rsidRPr="00CA11FB" w:rsidTr="00CA11FB">
        <w:trPr>
          <w:trHeight w:val="20"/>
        </w:trPr>
        <w:tc>
          <w:tcPr>
            <w:tcW w:w="424" w:type="pct"/>
            <w:vMerge w:val="restart"/>
            <w:tcBorders>
              <w:top w:val="single" w:sz="4" w:space="0" w:color="auto"/>
              <w:left w:val="single" w:sz="4" w:space="0" w:color="auto"/>
              <w:bottom w:val="single" w:sz="4" w:space="0" w:color="auto"/>
              <w:right w:val="nil"/>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1.1. Капитальный ремонт сетей тепло-,водоснабжения</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МКУ «Муниципальная служба Заказчика»</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0358000</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12 571 018,09</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21 005 416,29</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33 576 434,38</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Капитальный ремонт сетей  тепло-,водоснабжения  2014г -2,048 км; 2015г - 2,165 км.</w:t>
            </w:r>
          </w:p>
        </w:tc>
      </w:tr>
      <w:tr w:rsidR="00CA11FB" w:rsidRPr="00CA11FB" w:rsidTr="00CA11FB">
        <w:trPr>
          <w:trHeight w:val="20"/>
        </w:trPr>
        <w:tc>
          <w:tcPr>
            <w:tcW w:w="424" w:type="pct"/>
            <w:vMerge/>
            <w:tcBorders>
              <w:top w:val="single" w:sz="4" w:space="0" w:color="auto"/>
              <w:left w:val="single" w:sz="4" w:space="0" w:color="auto"/>
              <w:bottom w:val="single" w:sz="4" w:space="0" w:color="auto"/>
              <w:right w:val="nil"/>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0350080000</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13 505 741,66</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13 505 741,66</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Капитальный ремонт сетей  тепло-,водоснабжения  2016г - 1,224 км.</w:t>
            </w:r>
          </w:p>
        </w:tc>
      </w:tr>
      <w:tr w:rsidR="00CA11FB" w:rsidRPr="00CA11FB" w:rsidTr="00CA11FB">
        <w:trPr>
          <w:trHeight w:val="20"/>
        </w:trPr>
        <w:tc>
          <w:tcPr>
            <w:tcW w:w="424" w:type="pct"/>
            <w:vMerge/>
            <w:tcBorders>
              <w:top w:val="single" w:sz="4" w:space="0" w:color="auto"/>
              <w:left w:val="single" w:sz="4" w:space="0" w:color="auto"/>
              <w:bottom w:val="single" w:sz="4" w:space="0" w:color="auto"/>
              <w:right w:val="nil"/>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0350075710</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краевой бюджет</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5 000 000,00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4 466 296,00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9 466 296,00</w:t>
            </w:r>
          </w:p>
        </w:tc>
        <w:tc>
          <w:tcPr>
            <w:tcW w:w="8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xml:space="preserve">Капитальный ремонт сетей  тепло-,водоснабжения  2016г  в п.Хребтовый- 1,038 км.;                                                          2017 год - </w:t>
            </w:r>
            <w:r w:rsidRPr="00CA11FB">
              <w:rPr>
                <w:rFonts w:ascii="Times New Roman" w:eastAsia="Times New Roman" w:hAnsi="Times New Roman"/>
                <w:sz w:val="14"/>
                <w:szCs w:val="14"/>
                <w:lang w:eastAsia="ru-RU"/>
              </w:rPr>
              <w:lastRenderedPageBreak/>
              <w:t xml:space="preserve">оплата кредиторской задолженности за 2016 год;                                                         </w:t>
            </w:r>
          </w:p>
        </w:tc>
      </w:tr>
      <w:tr w:rsidR="00CA11FB" w:rsidRPr="00CA11FB" w:rsidTr="00CA11FB">
        <w:trPr>
          <w:trHeight w:val="20"/>
        </w:trPr>
        <w:tc>
          <w:tcPr>
            <w:tcW w:w="424" w:type="pct"/>
            <w:vMerge/>
            <w:tcBorders>
              <w:top w:val="single" w:sz="4" w:space="0" w:color="auto"/>
              <w:left w:val="single" w:sz="4" w:space="0" w:color="auto"/>
              <w:bottom w:val="single" w:sz="4" w:space="0" w:color="auto"/>
              <w:right w:val="nil"/>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03500S5710</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50 000,00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50 000,00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100 000,00</w:t>
            </w:r>
          </w:p>
        </w:tc>
        <w:tc>
          <w:tcPr>
            <w:tcW w:w="852" w:type="pct"/>
            <w:vMerge/>
            <w:tcBorders>
              <w:top w:val="single" w:sz="4" w:space="0" w:color="auto"/>
              <w:left w:val="single" w:sz="4" w:space="0" w:color="auto"/>
              <w:bottom w:val="single" w:sz="4" w:space="0" w:color="auto"/>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r>
      <w:tr w:rsidR="00CA11FB" w:rsidRPr="00CA11FB" w:rsidTr="00CA11FB">
        <w:trPr>
          <w:trHeight w:val="20"/>
        </w:trPr>
        <w:tc>
          <w:tcPr>
            <w:tcW w:w="424" w:type="pct"/>
            <w:vMerge/>
            <w:tcBorders>
              <w:top w:val="single" w:sz="4" w:space="0" w:color="auto"/>
              <w:left w:val="single" w:sz="4" w:space="0" w:color="auto"/>
              <w:bottom w:val="single" w:sz="4" w:space="0" w:color="auto"/>
              <w:right w:val="nil"/>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0350075710</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краевой бюджет</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3 900 000,00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3 900 000,00</w:t>
            </w:r>
          </w:p>
        </w:tc>
        <w:tc>
          <w:tcPr>
            <w:tcW w:w="8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Капитальный ремонт сетей тепло-водоснабжения от 11ТК101 до СОШ № 4 по ул.Центральной в с.Богучаны- 0,313 км.</w:t>
            </w:r>
          </w:p>
        </w:tc>
      </w:tr>
      <w:tr w:rsidR="00CA11FB" w:rsidRPr="00CA11FB" w:rsidTr="00CA11FB">
        <w:trPr>
          <w:trHeight w:val="20"/>
        </w:trPr>
        <w:tc>
          <w:tcPr>
            <w:tcW w:w="424" w:type="pct"/>
            <w:vMerge/>
            <w:tcBorders>
              <w:top w:val="single" w:sz="4" w:space="0" w:color="auto"/>
              <w:left w:val="single" w:sz="4" w:space="0" w:color="auto"/>
              <w:bottom w:val="single" w:sz="4" w:space="0" w:color="000000"/>
              <w:right w:val="nil"/>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97" w:type="pct"/>
            <w:vMerge/>
            <w:tcBorders>
              <w:top w:val="single" w:sz="4" w:space="0" w:color="auto"/>
              <w:left w:val="single" w:sz="4" w:space="0" w:color="auto"/>
              <w:bottom w:val="single" w:sz="4" w:space="0" w:color="000000"/>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03500S5710</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126 664,00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126 664,00</w:t>
            </w:r>
          </w:p>
        </w:tc>
        <w:tc>
          <w:tcPr>
            <w:tcW w:w="852" w:type="pct"/>
            <w:vMerge/>
            <w:tcBorders>
              <w:top w:val="single" w:sz="4" w:space="0" w:color="auto"/>
              <w:left w:val="single" w:sz="4" w:space="0" w:color="auto"/>
              <w:bottom w:val="single" w:sz="4" w:space="0" w:color="000000"/>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r>
      <w:tr w:rsidR="00CA11FB" w:rsidRPr="00CA11FB" w:rsidTr="00CA11FB">
        <w:trPr>
          <w:trHeight w:val="20"/>
        </w:trPr>
        <w:tc>
          <w:tcPr>
            <w:tcW w:w="424" w:type="pct"/>
            <w:vMerge/>
            <w:tcBorders>
              <w:top w:val="nil"/>
              <w:left w:val="single" w:sz="4" w:space="0" w:color="auto"/>
              <w:bottom w:val="single" w:sz="4" w:space="0" w:color="000000"/>
              <w:right w:val="nil"/>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97" w:type="pct"/>
            <w:vMerge/>
            <w:tcBorders>
              <w:top w:val="nil"/>
              <w:left w:val="single" w:sz="4" w:space="0" w:color="auto"/>
              <w:bottom w:val="single" w:sz="4" w:space="0" w:color="000000"/>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0350080010</w:t>
            </w:r>
          </w:p>
        </w:tc>
        <w:tc>
          <w:tcPr>
            <w:tcW w:w="17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244</w:t>
            </w:r>
          </w:p>
        </w:tc>
        <w:tc>
          <w:tcPr>
            <w:tcW w:w="386"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109 080,25</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109 080,25</w:t>
            </w:r>
          </w:p>
        </w:tc>
        <w:tc>
          <w:tcPr>
            <w:tcW w:w="852"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xml:space="preserve">Проведение проверки достоверности определения сметной стоимости капитального ремонта сетей тепло-водоснабжения от 11ТК101 до СОШ № 4 по ул.Центральной в с.Богучаны </w:t>
            </w:r>
          </w:p>
        </w:tc>
      </w:tr>
      <w:tr w:rsidR="00CA11FB" w:rsidRPr="00CA11FB" w:rsidTr="00CA11FB">
        <w:trPr>
          <w:trHeight w:val="20"/>
        </w:trPr>
        <w:tc>
          <w:tcPr>
            <w:tcW w:w="424" w:type="pct"/>
            <w:vMerge/>
            <w:tcBorders>
              <w:top w:val="nil"/>
              <w:left w:val="single" w:sz="4" w:space="0" w:color="auto"/>
              <w:bottom w:val="single" w:sz="4" w:space="0" w:color="000000"/>
              <w:right w:val="nil"/>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97" w:type="pct"/>
            <w:vMerge/>
            <w:tcBorders>
              <w:top w:val="nil"/>
              <w:left w:val="single" w:sz="4" w:space="0" w:color="auto"/>
              <w:bottom w:val="single" w:sz="4" w:space="0" w:color="000000"/>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0350075710</w:t>
            </w:r>
          </w:p>
        </w:tc>
        <w:tc>
          <w:tcPr>
            <w:tcW w:w="17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краевой бюджет</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4 300 000,00</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4 300 000,00</w:t>
            </w:r>
          </w:p>
        </w:tc>
        <w:tc>
          <w:tcPr>
            <w:tcW w:w="852" w:type="pct"/>
            <w:vMerge w:val="restart"/>
            <w:tcBorders>
              <w:top w:val="nil"/>
              <w:left w:val="single" w:sz="4" w:space="0" w:color="auto"/>
              <w:bottom w:val="single" w:sz="4" w:space="0" w:color="000000"/>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Капитальный ремонт сетей тепло-водоснабжения от 1ТК1 до 1ТК6 по пер.Пролетарский в п.Ангарский- 0,205 км.</w:t>
            </w:r>
          </w:p>
        </w:tc>
      </w:tr>
      <w:tr w:rsidR="00CA11FB" w:rsidRPr="00CA11FB" w:rsidTr="00CA11FB">
        <w:trPr>
          <w:trHeight w:val="20"/>
        </w:trPr>
        <w:tc>
          <w:tcPr>
            <w:tcW w:w="424" w:type="pct"/>
            <w:vMerge/>
            <w:tcBorders>
              <w:top w:val="nil"/>
              <w:left w:val="single" w:sz="4" w:space="0" w:color="auto"/>
              <w:bottom w:val="single" w:sz="4" w:space="0" w:color="000000"/>
              <w:right w:val="nil"/>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97" w:type="pct"/>
            <w:vMerge/>
            <w:tcBorders>
              <w:top w:val="nil"/>
              <w:left w:val="single" w:sz="4" w:space="0" w:color="auto"/>
              <w:bottom w:val="single" w:sz="4" w:space="0" w:color="000000"/>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03500S5710</w:t>
            </w:r>
          </w:p>
        </w:tc>
        <w:tc>
          <w:tcPr>
            <w:tcW w:w="17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256 306,00</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256 306,00</w:t>
            </w:r>
          </w:p>
        </w:tc>
        <w:tc>
          <w:tcPr>
            <w:tcW w:w="852" w:type="pct"/>
            <w:vMerge/>
            <w:tcBorders>
              <w:top w:val="nil"/>
              <w:left w:val="single" w:sz="4" w:space="0" w:color="auto"/>
              <w:bottom w:val="single" w:sz="4" w:space="0" w:color="000000"/>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r>
      <w:tr w:rsidR="00CA11FB" w:rsidRPr="00CA11FB" w:rsidTr="00CA11FB">
        <w:trPr>
          <w:trHeight w:val="20"/>
        </w:trPr>
        <w:tc>
          <w:tcPr>
            <w:tcW w:w="424" w:type="pct"/>
            <w:vMerge/>
            <w:tcBorders>
              <w:top w:val="nil"/>
              <w:left w:val="single" w:sz="4" w:space="0" w:color="auto"/>
              <w:bottom w:val="single" w:sz="4" w:space="0" w:color="000000"/>
              <w:right w:val="nil"/>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97" w:type="pct"/>
            <w:vMerge/>
            <w:tcBorders>
              <w:top w:val="nil"/>
              <w:left w:val="single" w:sz="4" w:space="0" w:color="auto"/>
              <w:bottom w:val="single" w:sz="4" w:space="0" w:color="000000"/>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0350080000</w:t>
            </w:r>
          </w:p>
        </w:tc>
        <w:tc>
          <w:tcPr>
            <w:tcW w:w="17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8 667 073,00</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8 667 073,00</w:t>
            </w:r>
          </w:p>
        </w:tc>
        <w:tc>
          <w:tcPr>
            <w:tcW w:w="852"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Капитальный ремонт наружных сетей тепловодоснабжения с.Богучаны - 0,521 км., п.Ангарский -0,020 км., п.Невонка - 0,343 км.</w:t>
            </w:r>
          </w:p>
        </w:tc>
      </w:tr>
      <w:tr w:rsidR="00CA11FB" w:rsidRPr="00CA11FB" w:rsidTr="00CA11FB">
        <w:trPr>
          <w:trHeight w:val="20"/>
        </w:trPr>
        <w:tc>
          <w:tcPr>
            <w:tcW w:w="424" w:type="pct"/>
            <w:vMerge w:val="restart"/>
            <w:tcBorders>
              <w:top w:val="nil"/>
              <w:left w:val="single" w:sz="4" w:space="0" w:color="auto"/>
              <w:bottom w:val="single" w:sz="4" w:space="0" w:color="auto"/>
              <w:right w:val="nil"/>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1.2. Капитальный ремонт сетей водоснабжения</w:t>
            </w:r>
          </w:p>
        </w:tc>
        <w:tc>
          <w:tcPr>
            <w:tcW w:w="397" w:type="pct"/>
            <w:vMerge/>
            <w:tcBorders>
              <w:top w:val="nil"/>
              <w:left w:val="single" w:sz="4" w:space="0" w:color="auto"/>
              <w:bottom w:val="single" w:sz="4" w:space="0" w:color="000000"/>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0350080000</w:t>
            </w:r>
          </w:p>
        </w:tc>
        <w:tc>
          <w:tcPr>
            <w:tcW w:w="17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2 076 080,00</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2 076 080,00</w:t>
            </w:r>
          </w:p>
        </w:tc>
        <w:tc>
          <w:tcPr>
            <w:tcW w:w="852"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Капитальный ремонт трубопровода холодного водоснабжения  с.Богучаны - 0,260 км.</w:t>
            </w:r>
          </w:p>
        </w:tc>
      </w:tr>
      <w:tr w:rsidR="00CA11FB" w:rsidRPr="00CA11FB" w:rsidTr="00CA11FB">
        <w:trPr>
          <w:trHeight w:val="20"/>
        </w:trPr>
        <w:tc>
          <w:tcPr>
            <w:tcW w:w="424" w:type="pct"/>
            <w:vMerge/>
            <w:tcBorders>
              <w:top w:val="nil"/>
              <w:left w:val="single" w:sz="4" w:space="0" w:color="auto"/>
              <w:bottom w:val="single" w:sz="4" w:space="0" w:color="auto"/>
              <w:right w:val="nil"/>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97" w:type="pct"/>
            <w:vMerge/>
            <w:tcBorders>
              <w:top w:val="nil"/>
              <w:left w:val="single" w:sz="4" w:space="0" w:color="auto"/>
              <w:bottom w:val="single" w:sz="4" w:space="0" w:color="auto"/>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0358000</w:t>
            </w:r>
          </w:p>
        </w:tc>
        <w:tc>
          <w:tcPr>
            <w:tcW w:w="17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2 900 000,00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2 943 000,00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5 843 000,00</w:t>
            </w:r>
          </w:p>
        </w:tc>
        <w:tc>
          <w:tcPr>
            <w:tcW w:w="852"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Капитальный ремонт сетей  водоснабжения  2014г-2,36 км; 2015г- 1,35 км.</w:t>
            </w:r>
          </w:p>
        </w:tc>
      </w:tr>
      <w:tr w:rsidR="00CA11FB" w:rsidRPr="00CA11FB" w:rsidTr="00CA11FB">
        <w:trPr>
          <w:trHeight w:val="20"/>
        </w:trPr>
        <w:tc>
          <w:tcPr>
            <w:tcW w:w="424" w:type="pct"/>
            <w:vMerge w:val="restart"/>
            <w:tcBorders>
              <w:top w:val="single" w:sz="4" w:space="0" w:color="auto"/>
              <w:left w:val="single" w:sz="4" w:space="0" w:color="auto"/>
              <w:bottom w:val="single" w:sz="4" w:space="0" w:color="auto"/>
              <w:right w:val="nil"/>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1.3. Капитальный ремонт котлов</w:t>
            </w: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0358000</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5 448 110,00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7 041 541,00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12 489 651,00</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Капитальный ремонт котлов на котельных МО  2014г.-5 шт; 2015г-4 шт</w:t>
            </w:r>
          </w:p>
        </w:tc>
      </w:tr>
      <w:tr w:rsidR="00CA11FB" w:rsidRPr="00CA11FB" w:rsidTr="00CA11FB">
        <w:trPr>
          <w:trHeight w:val="20"/>
        </w:trPr>
        <w:tc>
          <w:tcPr>
            <w:tcW w:w="424" w:type="pct"/>
            <w:vMerge/>
            <w:tcBorders>
              <w:top w:val="single" w:sz="4" w:space="0" w:color="auto"/>
              <w:left w:val="single" w:sz="4" w:space="0" w:color="auto"/>
              <w:bottom w:val="single" w:sz="4" w:space="0" w:color="auto"/>
              <w:right w:val="nil"/>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0358236</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2 500,00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2 500,00</w:t>
            </w:r>
          </w:p>
        </w:tc>
        <w:tc>
          <w:tcPr>
            <w:tcW w:w="8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 xml:space="preserve">В 2015 году капитальный ремонт котлов в котельной № 40 п.Чунояр - 2 </w:t>
            </w:r>
            <w:r w:rsidRPr="00CA11FB">
              <w:rPr>
                <w:rFonts w:ascii="Times New Roman" w:eastAsia="Times New Roman" w:hAnsi="Times New Roman"/>
                <w:color w:val="000000"/>
                <w:sz w:val="14"/>
                <w:szCs w:val="14"/>
                <w:lang w:eastAsia="ru-RU"/>
              </w:rPr>
              <w:lastRenderedPageBreak/>
              <w:t>шт.</w:t>
            </w:r>
          </w:p>
        </w:tc>
      </w:tr>
      <w:tr w:rsidR="00CA11FB" w:rsidRPr="00CA11FB" w:rsidTr="00CA11FB">
        <w:trPr>
          <w:trHeight w:val="20"/>
        </w:trPr>
        <w:tc>
          <w:tcPr>
            <w:tcW w:w="424" w:type="pct"/>
            <w:vMerge/>
            <w:tcBorders>
              <w:top w:val="single" w:sz="4" w:space="0" w:color="auto"/>
              <w:left w:val="single" w:sz="4" w:space="0" w:color="auto"/>
              <w:bottom w:val="single" w:sz="4" w:space="0" w:color="auto"/>
              <w:right w:val="nil"/>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0357745</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краевой бюджет</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1 992 500,00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1 992 500,00</w:t>
            </w:r>
          </w:p>
        </w:tc>
        <w:tc>
          <w:tcPr>
            <w:tcW w:w="852" w:type="pct"/>
            <w:vMerge/>
            <w:tcBorders>
              <w:top w:val="single" w:sz="4" w:space="0" w:color="auto"/>
              <w:left w:val="single" w:sz="4" w:space="0" w:color="auto"/>
              <w:bottom w:val="single" w:sz="4" w:space="0" w:color="auto"/>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r>
      <w:tr w:rsidR="00CA11FB" w:rsidRPr="00CA11FB" w:rsidTr="00CA11FB">
        <w:trPr>
          <w:trHeight w:val="20"/>
        </w:trPr>
        <w:tc>
          <w:tcPr>
            <w:tcW w:w="424" w:type="pct"/>
            <w:vMerge/>
            <w:tcBorders>
              <w:top w:val="single" w:sz="4" w:space="0" w:color="auto"/>
              <w:left w:val="single" w:sz="4" w:space="0" w:color="auto"/>
              <w:bottom w:val="single" w:sz="4" w:space="0" w:color="auto"/>
              <w:right w:val="nil"/>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0350080000</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4 285 595,00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918 026,15</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5 203 621,15</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2016г - Выполнение работ по замене 2 котлов на 1 в котельной №7 в с.Богучаны                                        2017 год - оплата кредиторской задолженности за 2016 год.</w:t>
            </w:r>
          </w:p>
        </w:tc>
      </w:tr>
      <w:tr w:rsidR="00CA11FB" w:rsidRPr="00CA11FB" w:rsidTr="00CA11FB">
        <w:trPr>
          <w:trHeight w:val="20"/>
        </w:trPr>
        <w:tc>
          <w:tcPr>
            <w:tcW w:w="424"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1.4. Капитальный ремонт объектов водоснабжения и водоотведения</w:t>
            </w:r>
          </w:p>
        </w:tc>
        <w:tc>
          <w:tcPr>
            <w:tcW w:w="397" w:type="pct"/>
            <w:vMerge/>
            <w:tcBorders>
              <w:top w:val="single" w:sz="4" w:space="0" w:color="auto"/>
              <w:left w:val="single" w:sz="4" w:space="0" w:color="auto"/>
              <w:bottom w:val="single" w:sz="4" w:space="0" w:color="000000"/>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0358000</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2 664 125,01</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2 710 158,11</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5 374 283,12</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В 2014 году капитальный ремонт водобашен - 3 ед., разработка проектов и устройство зон санитарной охраны водозаборных сооружений, капитальный ремонт канализационных колодцев - 10 ед.                                                                                                                                                                                              В 2015 году капитальный ремонт водобашен - 5 ед.</w:t>
            </w:r>
          </w:p>
        </w:tc>
      </w:tr>
      <w:tr w:rsidR="00CA11FB" w:rsidRPr="00CA11FB" w:rsidTr="00CA11FB">
        <w:trPr>
          <w:trHeight w:val="20"/>
        </w:trPr>
        <w:tc>
          <w:tcPr>
            <w:tcW w:w="424" w:type="pct"/>
            <w:vMerge/>
            <w:tcBorders>
              <w:top w:val="nil"/>
              <w:left w:val="single" w:sz="4" w:space="0" w:color="auto"/>
              <w:bottom w:val="single" w:sz="4" w:space="0" w:color="000000"/>
              <w:right w:val="single" w:sz="4" w:space="0" w:color="000000"/>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97" w:type="pct"/>
            <w:vMerge/>
            <w:tcBorders>
              <w:top w:val="nil"/>
              <w:left w:val="single" w:sz="4" w:space="0" w:color="auto"/>
              <w:bottom w:val="single" w:sz="4" w:space="0" w:color="000000"/>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0350080000</w:t>
            </w:r>
          </w:p>
        </w:tc>
        <w:tc>
          <w:tcPr>
            <w:tcW w:w="17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500 000,00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500 000,00</w:t>
            </w:r>
          </w:p>
        </w:tc>
        <w:tc>
          <w:tcPr>
            <w:tcW w:w="852"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В 2016 году капитальный ремонт водобашен - 2 ед.</w:t>
            </w:r>
          </w:p>
        </w:tc>
      </w:tr>
      <w:tr w:rsidR="00CA11FB" w:rsidRPr="00CA11FB" w:rsidTr="00CA11FB">
        <w:trPr>
          <w:trHeight w:val="20"/>
        </w:trPr>
        <w:tc>
          <w:tcPr>
            <w:tcW w:w="424" w:type="pct"/>
            <w:vMerge/>
            <w:tcBorders>
              <w:top w:val="nil"/>
              <w:left w:val="single" w:sz="4" w:space="0" w:color="auto"/>
              <w:bottom w:val="single" w:sz="4" w:space="0" w:color="auto"/>
              <w:right w:val="single" w:sz="4" w:space="0" w:color="000000"/>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97"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Администрация Богучанского района</w:t>
            </w:r>
          </w:p>
        </w:tc>
        <w:tc>
          <w:tcPr>
            <w:tcW w:w="204"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806</w:t>
            </w:r>
          </w:p>
        </w:tc>
        <w:tc>
          <w:tcPr>
            <w:tcW w:w="196"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0350080000</w:t>
            </w:r>
          </w:p>
        </w:tc>
        <w:tc>
          <w:tcPr>
            <w:tcW w:w="17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244</w:t>
            </w:r>
          </w:p>
        </w:tc>
        <w:tc>
          <w:tcPr>
            <w:tcW w:w="386"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100 000,00</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100 000,00</w:t>
            </w:r>
          </w:p>
        </w:tc>
        <w:tc>
          <w:tcPr>
            <w:tcW w:w="852"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В 2017 году бурение скважины технической воды в д.Каменка</w:t>
            </w:r>
          </w:p>
        </w:tc>
      </w:tr>
      <w:tr w:rsidR="00CA11FB" w:rsidRPr="00CA11FB" w:rsidTr="00CA11FB">
        <w:trPr>
          <w:trHeight w:val="20"/>
        </w:trPr>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1.5. Капитальный ремонт объектов теплоснабжения и сооружений комунального назначения</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МКУ «Муниципальная служба Заказчика»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0358000</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5 854 254,83</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21 850 223,00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27 704 477,83</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xml:space="preserve">В 2014 году капитальный ремонт дымовой трубы в котельной № 6 в с. Богучаны; устройство электрокотлов в доме № 6 ул. Юности в с. Богучаны;, капитальный ремонт воздушной линии электропередач котельной №1 п. ангарский - 510 м.; капитальный ремонт системы газоотведения котельная № 24 в п. Шиверский; капитальный ремонт водобашни п. </w:t>
            </w:r>
            <w:r w:rsidRPr="00CA11FB">
              <w:rPr>
                <w:rFonts w:ascii="Times New Roman" w:eastAsia="Times New Roman" w:hAnsi="Times New Roman"/>
                <w:sz w:val="14"/>
                <w:szCs w:val="14"/>
                <w:lang w:eastAsia="ru-RU"/>
              </w:rPr>
              <w:lastRenderedPageBreak/>
              <w:t>Хребтовый; капитальный ремонт сетей тепло, водоснабжения п. Невонка ул. Советская; капитальный ремонт сетей тепло, водоснабжения п. Шиверский ул. Ленина.                                                                                      В 2015 году  капитальный ремонт линии электропередач от скважин № 1,5,6 водозаборного сооружения из подземных источников до щита ВРУ п.Таежный - 1 км; снос котельной №16 с.Богучаны; капитальный ремонт кровли котельной №47 п.Осиновый Мыс - 246м2, аварийно-восстановительные работы с заменой котла №5 и технологического оборудования в котельной №34 в п.Таежный</w:t>
            </w:r>
          </w:p>
        </w:tc>
      </w:tr>
      <w:tr w:rsidR="00CA11FB" w:rsidRPr="00CA11FB" w:rsidTr="00CA11FB">
        <w:trPr>
          <w:trHeight w:val="20"/>
        </w:trPr>
        <w:tc>
          <w:tcPr>
            <w:tcW w:w="424" w:type="pct"/>
            <w:vMerge/>
            <w:tcBorders>
              <w:top w:val="single" w:sz="4" w:space="0" w:color="auto"/>
              <w:left w:val="single" w:sz="4" w:space="0" w:color="auto"/>
              <w:bottom w:val="single" w:sz="4" w:space="0" w:color="000000"/>
              <w:right w:val="nil"/>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97" w:type="pct"/>
            <w:vMerge/>
            <w:tcBorders>
              <w:top w:val="single" w:sz="4" w:space="0" w:color="auto"/>
              <w:left w:val="single" w:sz="4" w:space="0" w:color="auto"/>
              <w:bottom w:val="single" w:sz="4" w:space="0" w:color="000000"/>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single" w:sz="4" w:space="0" w:color="auto"/>
              <w:left w:val="nil"/>
              <w:bottom w:val="nil"/>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single" w:sz="4" w:space="0" w:color="auto"/>
              <w:left w:val="nil"/>
              <w:bottom w:val="nil"/>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single" w:sz="4" w:space="0" w:color="auto"/>
              <w:left w:val="nil"/>
              <w:bottom w:val="nil"/>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0350080000</w:t>
            </w:r>
          </w:p>
        </w:tc>
        <w:tc>
          <w:tcPr>
            <w:tcW w:w="170" w:type="pct"/>
            <w:tcBorders>
              <w:top w:val="single" w:sz="4" w:space="0" w:color="auto"/>
              <w:left w:val="nil"/>
              <w:bottom w:val="nil"/>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24 457 997,00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257 605,00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24 715 602,00</w:t>
            </w:r>
          </w:p>
        </w:tc>
        <w:tc>
          <w:tcPr>
            <w:tcW w:w="852" w:type="pct"/>
            <w:tcBorders>
              <w:top w:val="single" w:sz="4" w:space="0" w:color="auto"/>
              <w:left w:val="nil"/>
              <w:bottom w:val="nil"/>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xml:space="preserve">В 2016 году аварийно-восстановительные работы с заменой котла №5 и технологического оборудования в котельной №34 в п.Таежный (не выполненные в 2015г.), ремонт крыши котельной №4 п.Беляки, ремонт кровли и стен котельной №20 п.Гремучий, гидравлическая настройка теплосетей </w:t>
            </w:r>
            <w:r w:rsidRPr="00CA11FB">
              <w:rPr>
                <w:rFonts w:ascii="Times New Roman" w:eastAsia="Times New Roman" w:hAnsi="Times New Roman"/>
                <w:sz w:val="14"/>
                <w:szCs w:val="14"/>
                <w:lang w:eastAsia="ru-RU"/>
              </w:rPr>
              <w:lastRenderedPageBreak/>
              <w:t>п.Осиновый Мыс                                                                                                          в 2017 году приобретение материалов для проведения работ  капитального ремонта  сетей электроснабжения в д.Прилуки</w:t>
            </w:r>
          </w:p>
        </w:tc>
      </w:tr>
      <w:tr w:rsidR="00CA11FB" w:rsidRPr="00CA11FB" w:rsidTr="00CA11FB">
        <w:trPr>
          <w:trHeight w:val="20"/>
        </w:trPr>
        <w:tc>
          <w:tcPr>
            <w:tcW w:w="424" w:type="pct"/>
            <w:vMerge/>
            <w:tcBorders>
              <w:top w:val="nil"/>
              <w:left w:val="single" w:sz="4" w:space="0" w:color="auto"/>
              <w:bottom w:val="single" w:sz="4" w:space="0" w:color="000000"/>
              <w:right w:val="nil"/>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97" w:type="pct"/>
            <w:vMerge/>
            <w:tcBorders>
              <w:top w:val="single" w:sz="4" w:space="0" w:color="auto"/>
              <w:left w:val="single" w:sz="4" w:space="0" w:color="auto"/>
              <w:bottom w:val="single" w:sz="4" w:space="0" w:color="000000"/>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0350075710</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краевой бюджет</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23 000 000,00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9 854 174,42</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32 854 174,42</w:t>
            </w:r>
          </w:p>
        </w:tc>
        <w:tc>
          <w:tcPr>
            <w:tcW w:w="8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В 2016 году капитальный ремонт котла №4 и технологического оборудования в котельной №34 п.Таежный                                                                                                            в 2017 году - оплата кредиторской задолженности  за 2016 год.</w:t>
            </w:r>
          </w:p>
        </w:tc>
      </w:tr>
      <w:tr w:rsidR="00CA11FB" w:rsidRPr="00CA11FB" w:rsidTr="00D57407">
        <w:trPr>
          <w:trHeight w:val="20"/>
        </w:trPr>
        <w:tc>
          <w:tcPr>
            <w:tcW w:w="424" w:type="pct"/>
            <w:vMerge/>
            <w:tcBorders>
              <w:top w:val="nil"/>
              <w:left w:val="single" w:sz="4" w:space="0" w:color="auto"/>
              <w:bottom w:val="single" w:sz="4" w:space="0" w:color="auto"/>
              <w:right w:val="nil"/>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03500S5710</w:t>
            </w:r>
          </w:p>
        </w:tc>
        <w:tc>
          <w:tcPr>
            <w:tcW w:w="17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230 000,00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230 000,00</w:t>
            </w:r>
          </w:p>
        </w:tc>
        <w:tc>
          <w:tcPr>
            <w:tcW w:w="852" w:type="pct"/>
            <w:vMerge/>
            <w:tcBorders>
              <w:top w:val="single" w:sz="4" w:space="0" w:color="auto"/>
              <w:left w:val="single" w:sz="4" w:space="0" w:color="auto"/>
              <w:bottom w:val="single" w:sz="4" w:space="0" w:color="auto"/>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r>
      <w:tr w:rsidR="00CA11FB" w:rsidRPr="00CA11FB" w:rsidTr="00D57407">
        <w:trPr>
          <w:trHeight w:val="20"/>
        </w:trPr>
        <w:tc>
          <w:tcPr>
            <w:tcW w:w="424" w:type="pct"/>
            <w:vMerge w:val="restart"/>
            <w:tcBorders>
              <w:top w:val="single" w:sz="4" w:space="0" w:color="auto"/>
              <w:left w:val="single" w:sz="4" w:space="0" w:color="auto"/>
              <w:bottom w:val="single" w:sz="4" w:space="0" w:color="auto"/>
              <w:right w:val="nil"/>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1.6. Подготовка проектно-сметной документации. Проведение обследований и  испытательных работ. Замена опор и монтаж сетей внешнего электроснабжения.</w:t>
            </w: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0358000</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244</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1 733 325,90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1 733 325,90</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xml:space="preserve">В 2014 году проведение испытаний  и измерений проводов, кабелей, автоматических выключателей сетей внутреннего электроснабжения на 2-х котельных;                                                                                                               </w:t>
            </w:r>
            <w:r w:rsidRPr="00CA11FB">
              <w:rPr>
                <w:rFonts w:ascii="Times New Roman" w:eastAsia="Times New Roman" w:hAnsi="Times New Roman"/>
                <w:sz w:val="14"/>
                <w:szCs w:val="14"/>
                <w:lang w:eastAsia="ru-RU"/>
              </w:rPr>
              <w:br/>
              <w:t xml:space="preserve">Обследование строительных конструкций, дымовых труб в котельной № 34 п. Таежный; </w:t>
            </w:r>
            <w:r w:rsidRPr="00CA11FB">
              <w:rPr>
                <w:rFonts w:ascii="Times New Roman" w:eastAsia="Times New Roman" w:hAnsi="Times New Roman"/>
                <w:sz w:val="14"/>
                <w:szCs w:val="14"/>
                <w:lang w:eastAsia="ru-RU"/>
              </w:rPr>
              <w:br/>
              <w:t>Выполнение проектно-сметных работ и монтаж сетей внешнего электроснабжения котельной № 21 п. Красногорьевский;</w:t>
            </w:r>
            <w:r w:rsidRPr="00CA11FB">
              <w:rPr>
                <w:rFonts w:ascii="Times New Roman" w:eastAsia="Times New Roman" w:hAnsi="Times New Roman"/>
                <w:sz w:val="14"/>
                <w:szCs w:val="14"/>
                <w:lang w:eastAsia="ru-RU"/>
              </w:rPr>
              <w:br/>
              <w:t>Проведение измерения сопротивления заземляющих устройств ж/д в п. Пинчуга, с. Богучаны - 10 ед.;</w:t>
            </w:r>
            <w:r w:rsidRPr="00CA11FB">
              <w:rPr>
                <w:rFonts w:ascii="Times New Roman" w:eastAsia="Times New Roman" w:hAnsi="Times New Roman"/>
                <w:sz w:val="14"/>
                <w:szCs w:val="14"/>
                <w:lang w:eastAsia="ru-RU"/>
              </w:rPr>
              <w:br/>
              <w:t xml:space="preserve">Разработка проектов санитарно-защитных зон котельных № 10, № 12, замена опор </w:t>
            </w:r>
            <w:r w:rsidRPr="00CA11FB">
              <w:rPr>
                <w:rFonts w:ascii="Times New Roman" w:eastAsia="Times New Roman" w:hAnsi="Times New Roman"/>
                <w:sz w:val="14"/>
                <w:szCs w:val="14"/>
                <w:lang w:eastAsia="ru-RU"/>
              </w:rPr>
              <w:lastRenderedPageBreak/>
              <w:t xml:space="preserve">от котельной № 18 - 3 шт.         </w:t>
            </w:r>
          </w:p>
        </w:tc>
      </w:tr>
      <w:tr w:rsidR="00CA11FB" w:rsidRPr="00CA11FB" w:rsidTr="00D57407">
        <w:trPr>
          <w:trHeight w:val="20"/>
        </w:trPr>
        <w:tc>
          <w:tcPr>
            <w:tcW w:w="424" w:type="pct"/>
            <w:vMerge/>
            <w:tcBorders>
              <w:top w:val="single" w:sz="4" w:space="0" w:color="auto"/>
              <w:left w:val="single" w:sz="4" w:space="0" w:color="auto"/>
              <w:bottom w:val="single" w:sz="4" w:space="0" w:color="auto"/>
              <w:right w:val="nil"/>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0350080000</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414</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13 370 255,54</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14 617 019,41</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27 987 274,95</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В 2016 году разработка проекта реконструкции котельной №34 п.Таежный;                                                в 2017 году - оплата кредиторской задолженности за 2016 год.</w:t>
            </w:r>
          </w:p>
        </w:tc>
      </w:tr>
      <w:tr w:rsidR="00CA11FB" w:rsidRPr="00CA11FB" w:rsidTr="00D57407">
        <w:trPr>
          <w:trHeight w:val="20"/>
        </w:trPr>
        <w:tc>
          <w:tcPr>
            <w:tcW w:w="424" w:type="pct"/>
            <w:vMerge/>
            <w:tcBorders>
              <w:top w:val="single" w:sz="4" w:space="0" w:color="auto"/>
              <w:left w:val="single" w:sz="4" w:space="0" w:color="auto"/>
              <w:bottom w:val="single" w:sz="4" w:space="0" w:color="auto"/>
              <w:right w:val="nil"/>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0350080000</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1 836 744,46</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55 919,75</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1 892 664,21</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В 2016 году разработка проектов зоны санитарной охраны и устройства склада временного хранения шлака на котельной №10 с.Богучаны.                                                                                       2017г. - оплата кредиторской задолженности за 2016г. за разработку проекта зоны санитарной охраны котельной №10 с.Богучаны</w:t>
            </w:r>
          </w:p>
        </w:tc>
      </w:tr>
      <w:tr w:rsidR="00CA11FB" w:rsidRPr="00CA11FB" w:rsidTr="00D57407">
        <w:trPr>
          <w:trHeight w:val="20"/>
        </w:trPr>
        <w:tc>
          <w:tcPr>
            <w:tcW w:w="424" w:type="pct"/>
            <w:vMerge/>
            <w:tcBorders>
              <w:top w:val="single" w:sz="4" w:space="0" w:color="auto"/>
              <w:left w:val="single" w:sz="4" w:space="0" w:color="auto"/>
              <w:bottom w:val="single" w:sz="4" w:space="0" w:color="auto"/>
              <w:right w:val="nil"/>
            </w:tcBorders>
            <w:vAlign w:val="center"/>
            <w:hideMark/>
          </w:tcPr>
          <w:p w:rsidR="00CA11FB" w:rsidRPr="00CA11FB" w:rsidRDefault="00CA11FB" w:rsidP="00CA11FB">
            <w:pPr>
              <w:spacing w:after="0" w:line="240" w:lineRule="auto"/>
              <w:rPr>
                <w:rFonts w:ascii="Times New Roman" w:eastAsia="Times New Roman" w:hAnsi="Times New Roman"/>
                <w:color w:val="000000"/>
                <w:sz w:val="14"/>
                <w:szCs w:val="14"/>
                <w:lang w:eastAsia="ru-RU"/>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830</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0502</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0350080000</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243</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районный бюджет</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35 000,00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35 000,00</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Проведение санитарно-эпидимиологической экспертизы проекта зоны санитарной охраны котельной №10 с.Богучаны</w:t>
            </w:r>
          </w:p>
        </w:tc>
      </w:tr>
      <w:tr w:rsidR="00CA11FB" w:rsidRPr="00CA11FB" w:rsidTr="00D57407">
        <w:trPr>
          <w:trHeight w:val="20"/>
        </w:trPr>
        <w:tc>
          <w:tcPr>
            <w:tcW w:w="169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Итого по подпрограмме:</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31 170 833,83</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57 545 338,40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86 236 333,66</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49 789 243,98</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224 741 749,87</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w:t>
            </w:r>
          </w:p>
        </w:tc>
      </w:tr>
      <w:tr w:rsidR="00CA11FB" w:rsidRPr="00CA11FB" w:rsidTr="00D57407">
        <w:trPr>
          <w:trHeight w:val="20"/>
        </w:trPr>
        <w:tc>
          <w:tcPr>
            <w:tcW w:w="1698"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в том числе:</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w:t>
            </w:r>
          </w:p>
        </w:tc>
      </w:tr>
      <w:tr w:rsidR="00CA11FB" w:rsidRPr="00CA11FB" w:rsidTr="00D57407">
        <w:trPr>
          <w:trHeight w:val="20"/>
        </w:trPr>
        <w:tc>
          <w:tcPr>
            <w:tcW w:w="169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средства краевого бюджета</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0,00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1 992 500,00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28 000 000,00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22 520 470,42</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0,00</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0,00</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52 512 970,42</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w:t>
            </w:r>
          </w:p>
        </w:tc>
      </w:tr>
      <w:tr w:rsidR="00CA11FB" w:rsidRPr="00CA11FB" w:rsidTr="00CA11FB">
        <w:trPr>
          <w:trHeight w:val="20"/>
        </w:trPr>
        <w:tc>
          <w:tcPr>
            <w:tcW w:w="169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средства районного бюджета</w:t>
            </w:r>
          </w:p>
        </w:tc>
        <w:tc>
          <w:tcPr>
            <w:tcW w:w="386" w:type="pct"/>
            <w:tcBorders>
              <w:top w:val="nil"/>
              <w:left w:val="nil"/>
              <w:bottom w:val="single" w:sz="4" w:space="0" w:color="auto"/>
              <w:right w:val="single" w:sz="4" w:space="0" w:color="auto"/>
            </w:tcBorders>
            <w:shd w:val="clear" w:color="auto" w:fill="auto"/>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31 170 833,83</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55 552 838,40</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58 236 333,66</w:t>
            </w:r>
          </w:p>
        </w:tc>
        <w:tc>
          <w:tcPr>
            <w:tcW w:w="333"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27 268 773,56</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190"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0,00</w:t>
            </w:r>
          </w:p>
        </w:tc>
        <w:tc>
          <w:tcPr>
            <w:tcW w:w="352"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color w:val="000000"/>
                <w:sz w:val="14"/>
                <w:szCs w:val="14"/>
                <w:lang w:eastAsia="ru-RU"/>
              </w:rPr>
            </w:pPr>
            <w:r w:rsidRPr="00CA11FB">
              <w:rPr>
                <w:rFonts w:ascii="Times New Roman" w:eastAsia="Times New Roman" w:hAnsi="Times New Roman"/>
                <w:color w:val="000000"/>
                <w:sz w:val="14"/>
                <w:szCs w:val="14"/>
                <w:lang w:eastAsia="ru-RU"/>
              </w:rPr>
              <w:t>172 228 779,45</w:t>
            </w:r>
          </w:p>
        </w:tc>
        <w:tc>
          <w:tcPr>
            <w:tcW w:w="852" w:type="pct"/>
            <w:tcBorders>
              <w:top w:val="nil"/>
              <w:left w:val="nil"/>
              <w:bottom w:val="single" w:sz="4" w:space="0" w:color="auto"/>
              <w:right w:val="single" w:sz="4" w:space="0" w:color="auto"/>
            </w:tcBorders>
            <w:shd w:val="clear" w:color="auto" w:fill="auto"/>
            <w:noWrap/>
            <w:vAlign w:val="center"/>
            <w:hideMark/>
          </w:tcPr>
          <w:p w:rsidR="00CA11FB" w:rsidRPr="00CA11FB" w:rsidRDefault="00CA11FB" w:rsidP="00CA11FB">
            <w:pPr>
              <w:spacing w:after="0" w:line="240" w:lineRule="auto"/>
              <w:jc w:val="center"/>
              <w:rPr>
                <w:rFonts w:ascii="Times New Roman" w:eastAsia="Times New Roman" w:hAnsi="Times New Roman"/>
                <w:sz w:val="14"/>
                <w:szCs w:val="14"/>
                <w:lang w:eastAsia="ru-RU"/>
              </w:rPr>
            </w:pPr>
            <w:r w:rsidRPr="00CA11FB">
              <w:rPr>
                <w:rFonts w:ascii="Times New Roman" w:eastAsia="Times New Roman" w:hAnsi="Times New Roman"/>
                <w:sz w:val="14"/>
                <w:szCs w:val="14"/>
                <w:lang w:eastAsia="ru-RU"/>
              </w:rPr>
              <w:t> </w:t>
            </w:r>
          </w:p>
        </w:tc>
      </w:tr>
    </w:tbl>
    <w:p w:rsidR="00CA11FB" w:rsidRDefault="00CA11FB" w:rsidP="00F34678">
      <w:pPr>
        <w:pStyle w:val="ConsPlusTitle"/>
        <w:ind w:left="720"/>
        <w:jc w:val="both"/>
        <w:rPr>
          <w:rFonts w:ascii="Times New Roman" w:hAnsi="Times New Roman" w:cs="Times New Roman"/>
          <w:b w:val="0"/>
        </w:rPr>
      </w:pPr>
    </w:p>
    <w:p w:rsidR="00D57407" w:rsidRPr="00D57407" w:rsidRDefault="00D57407" w:rsidP="00D57407">
      <w:pPr>
        <w:autoSpaceDE w:val="0"/>
        <w:autoSpaceDN w:val="0"/>
        <w:adjustRightInd w:val="0"/>
        <w:spacing w:after="0" w:line="240" w:lineRule="auto"/>
        <w:ind w:left="5103"/>
        <w:jc w:val="right"/>
        <w:outlineLvl w:val="0"/>
        <w:rPr>
          <w:rFonts w:ascii="Times New Roman" w:hAnsi="Times New Roman"/>
          <w:sz w:val="18"/>
          <w:szCs w:val="18"/>
          <w:lang w:eastAsia="ru-RU"/>
        </w:rPr>
      </w:pPr>
      <w:r w:rsidRPr="00D57407">
        <w:rPr>
          <w:rFonts w:ascii="Times New Roman" w:hAnsi="Times New Roman"/>
          <w:sz w:val="18"/>
          <w:szCs w:val="18"/>
          <w:lang w:eastAsia="ru-RU"/>
        </w:rPr>
        <w:t>Приложение № 6</w:t>
      </w:r>
    </w:p>
    <w:p w:rsidR="00D57407" w:rsidRPr="00D57407" w:rsidRDefault="00D57407" w:rsidP="00D57407">
      <w:pPr>
        <w:autoSpaceDE w:val="0"/>
        <w:autoSpaceDN w:val="0"/>
        <w:adjustRightInd w:val="0"/>
        <w:spacing w:after="0" w:line="240" w:lineRule="auto"/>
        <w:ind w:left="5103"/>
        <w:jc w:val="right"/>
        <w:outlineLvl w:val="0"/>
        <w:rPr>
          <w:rFonts w:ascii="Times New Roman" w:hAnsi="Times New Roman"/>
          <w:sz w:val="18"/>
          <w:szCs w:val="18"/>
          <w:lang w:eastAsia="ru-RU"/>
        </w:rPr>
      </w:pPr>
      <w:r w:rsidRPr="00D57407">
        <w:rPr>
          <w:rFonts w:ascii="Times New Roman" w:hAnsi="Times New Roman"/>
          <w:sz w:val="18"/>
          <w:szCs w:val="18"/>
          <w:lang w:eastAsia="ru-RU"/>
        </w:rPr>
        <w:t>к постановлению администрации</w:t>
      </w:r>
    </w:p>
    <w:p w:rsidR="00D57407" w:rsidRPr="00D57407" w:rsidRDefault="00D57407" w:rsidP="00D57407">
      <w:pPr>
        <w:autoSpaceDE w:val="0"/>
        <w:autoSpaceDN w:val="0"/>
        <w:adjustRightInd w:val="0"/>
        <w:spacing w:after="0" w:line="240" w:lineRule="auto"/>
        <w:ind w:left="5103"/>
        <w:jc w:val="right"/>
        <w:outlineLvl w:val="0"/>
        <w:rPr>
          <w:rFonts w:ascii="Times New Roman" w:hAnsi="Times New Roman"/>
          <w:sz w:val="18"/>
          <w:szCs w:val="18"/>
          <w:lang w:eastAsia="ru-RU"/>
        </w:rPr>
      </w:pPr>
      <w:r w:rsidRPr="00D57407">
        <w:rPr>
          <w:rFonts w:ascii="Times New Roman" w:hAnsi="Times New Roman"/>
          <w:sz w:val="18"/>
          <w:szCs w:val="18"/>
          <w:lang w:eastAsia="ru-RU"/>
        </w:rPr>
        <w:t>Богучанского района</w:t>
      </w:r>
    </w:p>
    <w:p w:rsidR="00D57407" w:rsidRPr="00D57407" w:rsidRDefault="00D57407" w:rsidP="00D57407">
      <w:pPr>
        <w:autoSpaceDE w:val="0"/>
        <w:autoSpaceDN w:val="0"/>
        <w:adjustRightInd w:val="0"/>
        <w:spacing w:after="0" w:line="240" w:lineRule="auto"/>
        <w:ind w:left="5103"/>
        <w:jc w:val="right"/>
        <w:outlineLvl w:val="0"/>
        <w:rPr>
          <w:rFonts w:ascii="Times New Roman" w:hAnsi="Times New Roman"/>
          <w:sz w:val="18"/>
          <w:szCs w:val="18"/>
          <w:lang w:eastAsia="ru-RU"/>
        </w:rPr>
      </w:pPr>
      <w:r w:rsidRPr="00D57407">
        <w:rPr>
          <w:rFonts w:ascii="Times New Roman" w:hAnsi="Times New Roman"/>
          <w:sz w:val="18"/>
          <w:szCs w:val="18"/>
          <w:lang w:eastAsia="ru-RU"/>
        </w:rPr>
        <w:t>от  08.09.2017  № 994-п</w:t>
      </w:r>
    </w:p>
    <w:p w:rsidR="00D57407" w:rsidRPr="00D57407" w:rsidRDefault="00D57407" w:rsidP="00D57407">
      <w:pPr>
        <w:autoSpaceDE w:val="0"/>
        <w:autoSpaceDN w:val="0"/>
        <w:adjustRightInd w:val="0"/>
        <w:spacing w:after="0" w:line="240" w:lineRule="auto"/>
        <w:ind w:left="5103"/>
        <w:jc w:val="right"/>
        <w:outlineLvl w:val="0"/>
        <w:rPr>
          <w:rFonts w:ascii="Times New Roman" w:hAnsi="Times New Roman"/>
          <w:sz w:val="18"/>
          <w:szCs w:val="18"/>
          <w:lang w:eastAsia="ru-RU"/>
        </w:rPr>
      </w:pPr>
    </w:p>
    <w:p w:rsidR="00D57407" w:rsidRPr="00D57407" w:rsidRDefault="00D57407" w:rsidP="00D57407">
      <w:pPr>
        <w:autoSpaceDE w:val="0"/>
        <w:autoSpaceDN w:val="0"/>
        <w:adjustRightInd w:val="0"/>
        <w:spacing w:after="0" w:line="240" w:lineRule="auto"/>
        <w:ind w:left="5103"/>
        <w:jc w:val="right"/>
        <w:outlineLvl w:val="0"/>
        <w:rPr>
          <w:rFonts w:ascii="Times New Roman" w:hAnsi="Times New Roman"/>
          <w:sz w:val="18"/>
          <w:szCs w:val="18"/>
          <w:lang w:eastAsia="ru-RU"/>
        </w:rPr>
      </w:pPr>
      <w:r w:rsidRPr="00D57407">
        <w:rPr>
          <w:rFonts w:ascii="Times New Roman" w:hAnsi="Times New Roman"/>
          <w:sz w:val="18"/>
          <w:szCs w:val="18"/>
          <w:lang w:eastAsia="ru-RU"/>
        </w:rPr>
        <w:t>Приложение №  12</w:t>
      </w:r>
    </w:p>
    <w:p w:rsidR="00D57407" w:rsidRPr="00D57407" w:rsidRDefault="00D57407" w:rsidP="00D57407">
      <w:pPr>
        <w:autoSpaceDE w:val="0"/>
        <w:autoSpaceDN w:val="0"/>
        <w:adjustRightInd w:val="0"/>
        <w:spacing w:after="0" w:line="240" w:lineRule="auto"/>
        <w:ind w:left="5103"/>
        <w:jc w:val="right"/>
        <w:outlineLvl w:val="0"/>
        <w:rPr>
          <w:rFonts w:ascii="Times New Roman" w:hAnsi="Times New Roman"/>
          <w:sz w:val="18"/>
          <w:szCs w:val="18"/>
          <w:lang w:eastAsia="ru-RU"/>
        </w:rPr>
      </w:pPr>
      <w:r w:rsidRPr="00D57407">
        <w:rPr>
          <w:rFonts w:ascii="Times New Roman" w:hAnsi="Times New Roman"/>
          <w:sz w:val="18"/>
          <w:szCs w:val="18"/>
          <w:lang w:eastAsia="ru-RU"/>
        </w:rPr>
        <w:t xml:space="preserve">к муниципальной программе Богучанского района «Реформирование </w:t>
      </w:r>
      <w:r w:rsidRPr="00D57407">
        <w:rPr>
          <w:rFonts w:ascii="Times New Roman" w:hAnsi="Times New Roman"/>
          <w:sz w:val="18"/>
          <w:szCs w:val="18"/>
        </w:rPr>
        <w:t>и модернизация жилищно-коммунального хозяйства и повышение энергетической эффективности</w:t>
      </w:r>
      <w:r w:rsidRPr="00D57407">
        <w:rPr>
          <w:rFonts w:ascii="Times New Roman" w:hAnsi="Times New Roman"/>
          <w:sz w:val="18"/>
          <w:szCs w:val="18"/>
          <w:lang w:eastAsia="ru-RU"/>
        </w:rPr>
        <w:t xml:space="preserve">» </w:t>
      </w:r>
    </w:p>
    <w:p w:rsidR="00D57407" w:rsidRPr="00D57407" w:rsidRDefault="00D57407" w:rsidP="00D57407">
      <w:pPr>
        <w:autoSpaceDE w:val="0"/>
        <w:autoSpaceDN w:val="0"/>
        <w:adjustRightInd w:val="0"/>
        <w:spacing w:after="0" w:line="240" w:lineRule="auto"/>
        <w:jc w:val="right"/>
        <w:rPr>
          <w:rFonts w:ascii="Times New Roman" w:hAnsi="Times New Roman"/>
          <w:sz w:val="20"/>
          <w:szCs w:val="20"/>
        </w:rPr>
      </w:pPr>
    </w:p>
    <w:p w:rsidR="00D57407" w:rsidRPr="00D57407" w:rsidRDefault="00D57407" w:rsidP="00D57407">
      <w:pPr>
        <w:autoSpaceDE w:val="0"/>
        <w:autoSpaceDN w:val="0"/>
        <w:adjustRightInd w:val="0"/>
        <w:spacing w:after="0" w:line="240" w:lineRule="auto"/>
        <w:jc w:val="right"/>
        <w:rPr>
          <w:rFonts w:ascii="Times New Roman" w:hAnsi="Times New Roman"/>
          <w:sz w:val="20"/>
          <w:szCs w:val="20"/>
        </w:rPr>
      </w:pPr>
    </w:p>
    <w:p w:rsidR="00D57407" w:rsidRPr="00D57407" w:rsidRDefault="00D57407" w:rsidP="00D57407">
      <w:pPr>
        <w:overflowPunct w:val="0"/>
        <w:autoSpaceDE w:val="0"/>
        <w:autoSpaceDN w:val="0"/>
        <w:adjustRightInd w:val="0"/>
        <w:spacing w:after="0" w:line="240" w:lineRule="auto"/>
        <w:ind w:left="720" w:hanging="720"/>
        <w:jc w:val="center"/>
        <w:textAlignment w:val="baseline"/>
        <w:rPr>
          <w:rFonts w:ascii="Times New Roman" w:hAnsi="Times New Roman"/>
          <w:sz w:val="20"/>
          <w:szCs w:val="20"/>
        </w:rPr>
      </w:pPr>
      <w:r w:rsidRPr="00D57407">
        <w:rPr>
          <w:rFonts w:ascii="Times New Roman" w:hAnsi="Times New Roman"/>
          <w:sz w:val="20"/>
          <w:szCs w:val="20"/>
        </w:rPr>
        <w:t xml:space="preserve">Подпрограмма </w:t>
      </w:r>
    </w:p>
    <w:p w:rsidR="00D57407" w:rsidRPr="00D57407" w:rsidRDefault="00D57407" w:rsidP="00D57407">
      <w:pPr>
        <w:overflowPunct w:val="0"/>
        <w:autoSpaceDE w:val="0"/>
        <w:autoSpaceDN w:val="0"/>
        <w:adjustRightInd w:val="0"/>
        <w:spacing w:after="0" w:line="240" w:lineRule="auto"/>
        <w:jc w:val="center"/>
        <w:textAlignment w:val="baseline"/>
        <w:rPr>
          <w:rFonts w:ascii="Times New Roman" w:hAnsi="Times New Roman"/>
          <w:sz w:val="20"/>
          <w:szCs w:val="20"/>
        </w:rPr>
      </w:pPr>
      <w:r w:rsidRPr="00D57407">
        <w:rPr>
          <w:rFonts w:ascii="Times New Roman" w:hAnsi="Times New Roman"/>
          <w:sz w:val="20"/>
          <w:szCs w:val="20"/>
        </w:rPr>
        <w:t xml:space="preserve">«Развитие информационного общества Богучанского района»                        </w:t>
      </w:r>
    </w:p>
    <w:p w:rsidR="00D57407" w:rsidRPr="00D57407" w:rsidRDefault="00D57407" w:rsidP="00D57407">
      <w:pPr>
        <w:overflowPunct w:val="0"/>
        <w:autoSpaceDE w:val="0"/>
        <w:autoSpaceDN w:val="0"/>
        <w:adjustRightInd w:val="0"/>
        <w:spacing w:after="0" w:line="240" w:lineRule="auto"/>
        <w:ind w:left="720"/>
        <w:jc w:val="center"/>
        <w:textAlignment w:val="baseline"/>
        <w:rPr>
          <w:rFonts w:ascii="Times New Roman" w:hAnsi="Times New Roman"/>
          <w:b/>
          <w:sz w:val="20"/>
          <w:szCs w:val="20"/>
        </w:rPr>
      </w:pPr>
    </w:p>
    <w:p w:rsidR="00D57407" w:rsidRPr="00D57407" w:rsidRDefault="00D57407" w:rsidP="0067556A">
      <w:pPr>
        <w:numPr>
          <w:ilvl w:val="0"/>
          <w:numId w:val="17"/>
        </w:numPr>
        <w:autoSpaceDE w:val="0"/>
        <w:autoSpaceDN w:val="0"/>
        <w:adjustRightInd w:val="0"/>
        <w:spacing w:after="0" w:line="240" w:lineRule="auto"/>
        <w:jc w:val="center"/>
        <w:outlineLvl w:val="1"/>
        <w:rPr>
          <w:rFonts w:ascii="Times New Roman" w:hAnsi="Times New Roman"/>
          <w:sz w:val="20"/>
          <w:szCs w:val="20"/>
        </w:rPr>
      </w:pPr>
      <w:r w:rsidRPr="00D57407">
        <w:rPr>
          <w:rFonts w:ascii="Times New Roman" w:hAnsi="Times New Roman"/>
          <w:sz w:val="20"/>
          <w:szCs w:val="20"/>
        </w:rPr>
        <w:t xml:space="preserve">Паспорт подпрограммы </w:t>
      </w:r>
    </w:p>
    <w:p w:rsidR="00D57407" w:rsidRPr="00D57407" w:rsidRDefault="00D57407" w:rsidP="00D57407">
      <w:pPr>
        <w:autoSpaceDE w:val="0"/>
        <w:autoSpaceDN w:val="0"/>
        <w:adjustRightInd w:val="0"/>
        <w:spacing w:after="0" w:line="240" w:lineRule="auto"/>
        <w:jc w:val="center"/>
        <w:outlineLvl w:val="1"/>
        <w:rPr>
          <w:rFonts w:ascii="Times New Roman" w:hAnsi="Times New Roman"/>
          <w:sz w:val="20"/>
          <w:szCs w:val="20"/>
        </w:rPr>
      </w:pPr>
    </w:p>
    <w:tbl>
      <w:tblPr>
        <w:tblW w:w="5000" w:type="pct"/>
        <w:jc w:val="center"/>
        <w:tblLook w:val="01E0"/>
      </w:tblPr>
      <w:tblGrid>
        <w:gridCol w:w="4026"/>
        <w:gridCol w:w="5545"/>
      </w:tblGrid>
      <w:tr w:rsidR="00D57407" w:rsidRPr="00D57407" w:rsidTr="00D57407">
        <w:trPr>
          <w:jc w:val="center"/>
        </w:trPr>
        <w:tc>
          <w:tcPr>
            <w:tcW w:w="2103" w:type="pct"/>
            <w:tcBorders>
              <w:top w:val="single" w:sz="4" w:space="0" w:color="auto"/>
              <w:left w:val="single" w:sz="4" w:space="0" w:color="auto"/>
              <w:bottom w:val="single" w:sz="4" w:space="0" w:color="auto"/>
              <w:right w:val="single" w:sz="4" w:space="0" w:color="auto"/>
            </w:tcBorders>
          </w:tcPr>
          <w:p w:rsidR="00D57407" w:rsidRPr="00D57407" w:rsidRDefault="00D57407" w:rsidP="00D57407">
            <w:pPr>
              <w:autoSpaceDE w:val="0"/>
              <w:autoSpaceDN w:val="0"/>
              <w:adjustRightInd w:val="0"/>
              <w:spacing w:after="0" w:line="240" w:lineRule="auto"/>
              <w:outlineLvl w:val="1"/>
              <w:rPr>
                <w:rFonts w:ascii="Times New Roman" w:hAnsi="Times New Roman"/>
                <w:sz w:val="16"/>
                <w:szCs w:val="16"/>
              </w:rPr>
            </w:pPr>
            <w:r w:rsidRPr="00D57407">
              <w:rPr>
                <w:rFonts w:ascii="Times New Roman" w:hAnsi="Times New Roman"/>
                <w:sz w:val="16"/>
                <w:szCs w:val="16"/>
              </w:rPr>
              <w:t>Наименование подпрограммы</w:t>
            </w:r>
          </w:p>
        </w:tc>
        <w:tc>
          <w:tcPr>
            <w:tcW w:w="2897" w:type="pct"/>
            <w:tcBorders>
              <w:top w:val="single" w:sz="4" w:space="0" w:color="auto"/>
              <w:left w:val="single" w:sz="4" w:space="0" w:color="auto"/>
              <w:bottom w:val="single" w:sz="4" w:space="0" w:color="auto"/>
              <w:right w:val="single" w:sz="4" w:space="0" w:color="auto"/>
            </w:tcBorders>
          </w:tcPr>
          <w:p w:rsidR="00D57407" w:rsidRPr="00D57407" w:rsidRDefault="00D57407" w:rsidP="00D57407">
            <w:pPr>
              <w:pStyle w:val="ConsPlusTitle"/>
              <w:widowControl/>
              <w:jc w:val="both"/>
              <w:rPr>
                <w:rFonts w:ascii="Times New Roman" w:hAnsi="Times New Roman" w:cs="Times New Roman"/>
                <w:b w:val="0"/>
                <w:sz w:val="16"/>
                <w:szCs w:val="16"/>
              </w:rPr>
            </w:pPr>
            <w:r w:rsidRPr="00D57407">
              <w:rPr>
                <w:rFonts w:ascii="Times New Roman" w:hAnsi="Times New Roman" w:cs="Times New Roman"/>
                <w:b w:val="0"/>
                <w:sz w:val="16"/>
                <w:szCs w:val="16"/>
              </w:rPr>
              <w:t>«Развитие информационного общества Богучанского района» (далее - подпрограмма)</w:t>
            </w:r>
          </w:p>
        </w:tc>
      </w:tr>
      <w:tr w:rsidR="00D57407" w:rsidRPr="00D57407" w:rsidTr="00D57407">
        <w:trPr>
          <w:jc w:val="center"/>
        </w:trPr>
        <w:tc>
          <w:tcPr>
            <w:tcW w:w="2103" w:type="pct"/>
            <w:tcBorders>
              <w:top w:val="single" w:sz="4" w:space="0" w:color="auto"/>
              <w:left w:val="single" w:sz="4" w:space="0" w:color="auto"/>
              <w:bottom w:val="single" w:sz="4" w:space="0" w:color="auto"/>
              <w:right w:val="single" w:sz="4" w:space="0" w:color="auto"/>
            </w:tcBorders>
          </w:tcPr>
          <w:p w:rsidR="00D57407" w:rsidRPr="00D57407" w:rsidRDefault="00D57407" w:rsidP="00D57407">
            <w:pPr>
              <w:widowControl w:val="0"/>
              <w:autoSpaceDE w:val="0"/>
              <w:autoSpaceDN w:val="0"/>
              <w:adjustRightInd w:val="0"/>
              <w:spacing w:after="0" w:line="240" w:lineRule="auto"/>
              <w:outlineLvl w:val="1"/>
              <w:rPr>
                <w:rFonts w:ascii="Times New Roman" w:hAnsi="Times New Roman"/>
                <w:sz w:val="16"/>
                <w:szCs w:val="16"/>
              </w:rPr>
            </w:pPr>
            <w:r w:rsidRPr="00D57407">
              <w:rPr>
                <w:rFonts w:ascii="Times New Roman" w:hAnsi="Times New Roman"/>
                <w:sz w:val="16"/>
                <w:szCs w:val="16"/>
              </w:rPr>
              <w:t>Наименование муниципальной программы, в рамках которой реализуется подпрограмма</w:t>
            </w:r>
          </w:p>
        </w:tc>
        <w:tc>
          <w:tcPr>
            <w:tcW w:w="2897" w:type="pct"/>
            <w:tcBorders>
              <w:top w:val="single" w:sz="4" w:space="0" w:color="auto"/>
              <w:left w:val="single" w:sz="4" w:space="0" w:color="auto"/>
              <w:bottom w:val="single" w:sz="4" w:space="0" w:color="auto"/>
              <w:right w:val="single" w:sz="4" w:space="0" w:color="auto"/>
            </w:tcBorders>
          </w:tcPr>
          <w:p w:rsidR="00D57407" w:rsidRPr="00D57407" w:rsidRDefault="00D57407" w:rsidP="00D57407">
            <w:pPr>
              <w:widowControl w:val="0"/>
              <w:autoSpaceDE w:val="0"/>
              <w:autoSpaceDN w:val="0"/>
              <w:adjustRightInd w:val="0"/>
              <w:spacing w:after="0" w:line="240" w:lineRule="auto"/>
              <w:jc w:val="both"/>
              <w:outlineLvl w:val="1"/>
              <w:rPr>
                <w:rFonts w:ascii="Times New Roman" w:hAnsi="Times New Roman"/>
                <w:sz w:val="16"/>
                <w:szCs w:val="16"/>
              </w:rPr>
            </w:pPr>
            <w:r w:rsidRPr="00D57407">
              <w:rPr>
                <w:rFonts w:ascii="Times New Roman" w:hAnsi="Times New Roman"/>
                <w:sz w:val="16"/>
                <w:szCs w:val="16"/>
              </w:rPr>
              <w:t xml:space="preserve">«Реформирование и модернизация жилищно-коммунального хозяйства и повышение энергетической эффективности» </w:t>
            </w:r>
          </w:p>
        </w:tc>
      </w:tr>
      <w:tr w:rsidR="00D57407" w:rsidRPr="00D57407" w:rsidTr="00D57407">
        <w:trPr>
          <w:jc w:val="center"/>
        </w:trPr>
        <w:tc>
          <w:tcPr>
            <w:tcW w:w="2103" w:type="pct"/>
            <w:tcBorders>
              <w:top w:val="single" w:sz="4" w:space="0" w:color="auto"/>
              <w:left w:val="single" w:sz="4" w:space="0" w:color="auto"/>
              <w:bottom w:val="single" w:sz="4" w:space="0" w:color="auto"/>
              <w:right w:val="single" w:sz="4" w:space="0" w:color="auto"/>
            </w:tcBorders>
          </w:tcPr>
          <w:p w:rsidR="00D57407" w:rsidRPr="00D57407" w:rsidRDefault="00D57407" w:rsidP="00D57407">
            <w:pPr>
              <w:autoSpaceDE w:val="0"/>
              <w:autoSpaceDN w:val="0"/>
              <w:adjustRightInd w:val="0"/>
              <w:spacing w:after="0" w:line="240" w:lineRule="auto"/>
              <w:jc w:val="both"/>
              <w:rPr>
                <w:rFonts w:ascii="Times New Roman" w:hAnsi="Times New Roman"/>
                <w:sz w:val="16"/>
                <w:szCs w:val="16"/>
              </w:rPr>
            </w:pPr>
            <w:r w:rsidRPr="00D57407">
              <w:rPr>
                <w:rFonts w:ascii="Times New Roman" w:hAnsi="Times New Roman"/>
                <w:sz w:val="16"/>
                <w:szCs w:val="16"/>
              </w:rPr>
              <w:t>Муниципальный заказчик – координатор подпрограммы</w:t>
            </w:r>
          </w:p>
          <w:p w:rsidR="00D57407" w:rsidRPr="00D57407" w:rsidRDefault="00D57407" w:rsidP="00D57407">
            <w:pPr>
              <w:autoSpaceDE w:val="0"/>
              <w:autoSpaceDN w:val="0"/>
              <w:adjustRightInd w:val="0"/>
              <w:spacing w:after="0" w:line="240" w:lineRule="auto"/>
              <w:jc w:val="both"/>
              <w:rPr>
                <w:rFonts w:ascii="Times New Roman" w:hAnsi="Times New Roman"/>
                <w:sz w:val="16"/>
                <w:szCs w:val="16"/>
              </w:rPr>
            </w:pPr>
          </w:p>
        </w:tc>
        <w:tc>
          <w:tcPr>
            <w:tcW w:w="2897" w:type="pct"/>
            <w:tcBorders>
              <w:top w:val="single" w:sz="4" w:space="0" w:color="auto"/>
              <w:left w:val="single" w:sz="4" w:space="0" w:color="auto"/>
              <w:bottom w:val="single" w:sz="4" w:space="0" w:color="auto"/>
              <w:right w:val="single" w:sz="4" w:space="0" w:color="auto"/>
            </w:tcBorders>
          </w:tcPr>
          <w:p w:rsidR="00D57407" w:rsidRPr="00D57407" w:rsidRDefault="00D57407" w:rsidP="00D57407">
            <w:pPr>
              <w:autoSpaceDE w:val="0"/>
              <w:autoSpaceDN w:val="0"/>
              <w:adjustRightInd w:val="0"/>
              <w:spacing w:after="0" w:line="240" w:lineRule="auto"/>
              <w:jc w:val="both"/>
              <w:rPr>
                <w:rFonts w:ascii="Times New Roman" w:hAnsi="Times New Roman"/>
                <w:sz w:val="16"/>
                <w:szCs w:val="16"/>
              </w:rPr>
            </w:pPr>
            <w:r w:rsidRPr="00D57407">
              <w:rPr>
                <w:rFonts w:ascii="Times New Roman" w:hAnsi="Times New Roman"/>
                <w:sz w:val="16"/>
                <w:szCs w:val="16"/>
              </w:rPr>
              <w:t>Администрация Богучанского района</w:t>
            </w:r>
          </w:p>
          <w:p w:rsidR="00D57407" w:rsidRPr="00D57407" w:rsidRDefault="00D57407" w:rsidP="00D57407">
            <w:pPr>
              <w:autoSpaceDE w:val="0"/>
              <w:autoSpaceDN w:val="0"/>
              <w:adjustRightInd w:val="0"/>
              <w:spacing w:after="0" w:line="240" w:lineRule="auto"/>
              <w:jc w:val="both"/>
              <w:rPr>
                <w:rFonts w:ascii="Times New Roman" w:hAnsi="Times New Roman"/>
                <w:sz w:val="16"/>
                <w:szCs w:val="16"/>
              </w:rPr>
            </w:pPr>
            <w:r w:rsidRPr="00D57407">
              <w:rPr>
                <w:rFonts w:ascii="Times New Roman" w:hAnsi="Times New Roman"/>
                <w:sz w:val="16"/>
                <w:szCs w:val="16"/>
              </w:rPr>
              <w:t>(отдел лесного хозяйства, жилищной политики, транспорта и связи)</w:t>
            </w:r>
          </w:p>
        </w:tc>
      </w:tr>
      <w:tr w:rsidR="00D57407" w:rsidRPr="00D57407" w:rsidTr="00D57407">
        <w:trPr>
          <w:jc w:val="center"/>
        </w:trPr>
        <w:tc>
          <w:tcPr>
            <w:tcW w:w="2103" w:type="pct"/>
            <w:tcBorders>
              <w:top w:val="single" w:sz="4" w:space="0" w:color="auto"/>
              <w:left w:val="single" w:sz="4" w:space="0" w:color="auto"/>
              <w:bottom w:val="single" w:sz="4" w:space="0" w:color="auto"/>
              <w:right w:val="single" w:sz="4" w:space="0" w:color="auto"/>
            </w:tcBorders>
          </w:tcPr>
          <w:p w:rsidR="00D57407" w:rsidRPr="00D57407" w:rsidRDefault="00D57407" w:rsidP="00D57407">
            <w:pPr>
              <w:autoSpaceDE w:val="0"/>
              <w:autoSpaceDN w:val="0"/>
              <w:adjustRightInd w:val="0"/>
              <w:spacing w:after="0" w:line="240" w:lineRule="auto"/>
              <w:jc w:val="both"/>
              <w:rPr>
                <w:rFonts w:ascii="Times New Roman" w:hAnsi="Times New Roman"/>
                <w:sz w:val="16"/>
                <w:szCs w:val="16"/>
              </w:rPr>
            </w:pPr>
            <w:r w:rsidRPr="00D57407">
              <w:rPr>
                <w:rFonts w:ascii="Times New Roman" w:hAnsi="Times New Roman"/>
                <w:sz w:val="16"/>
                <w:szCs w:val="16"/>
              </w:rPr>
              <w:t>Исполнители мероприятий подпрограммы, главные распорядители бюджетных средств</w:t>
            </w:r>
          </w:p>
        </w:tc>
        <w:tc>
          <w:tcPr>
            <w:tcW w:w="2897" w:type="pct"/>
            <w:tcBorders>
              <w:top w:val="single" w:sz="4" w:space="0" w:color="auto"/>
              <w:left w:val="single" w:sz="4" w:space="0" w:color="auto"/>
              <w:bottom w:val="single" w:sz="4" w:space="0" w:color="auto"/>
              <w:right w:val="single" w:sz="4" w:space="0" w:color="auto"/>
            </w:tcBorders>
          </w:tcPr>
          <w:p w:rsidR="00D57407" w:rsidRPr="00D57407" w:rsidRDefault="00D57407" w:rsidP="00D57407">
            <w:pPr>
              <w:autoSpaceDE w:val="0"/>
              <w:autoSpaceDN w:val="0"/>
              <w:adjustRightInd w:val="0"/>
              <w:spacing w:after="0" w:line="240" w:lineRule="auto"/>
              <w:rPr>
                <w:rFonts w:ascii="Times New Roman" w:hAnsi="Times New Roman"/>
                <w:sz w:val="16"/>
                <w:szCs w:val="16"/>
              </w:rPr>
            </w:pPr>
            <w:r w:rsidRPr="00D57407">
              <w:rPr>
                <w:rFonts w:ascii="Times New Roman" w:hAnsi="Times New Roman"/>
                <w:sz w:val="16"/>
                <w:szCs w:val="16"/>
              </w:rPr>
              <w:t>Администрации Богучанского района</w:t>
            </w:r>
          </w:p>
          <w:p w:rsidR="00D57407" w:rsidRPr="00D57407" w:rsidRDefault="00D57407" w:rsidP="00D57407">
            <w:pPr>
              <w:autoSpaceDE w:val="0"/>
              <w:autoSpaceDN w:val="0"/>
              <w:adjustRightInd w:val="0"/>
              <w:spacing w:after="0" w:line="240" w:lineRule="auto"/>
              <w:rPr>
                <w:rFonts w:ascii="Times New Roman" w:hAnsi="Times New Roman"/>
                <w:sz w:val="16"/>
                <w:szCs w:val="16"/>
              </w:rPr>
            </w:pPr>
          </w:p>
        </w:tc>
      </w:tr>
      <w:tr w:rsidR="00D57407" w:rsidRPr="00D57407" w:rsidTr="00D57407">
        <w:trPr>
          <w:jc w:val="center"/>
        </w:trPr>
        <w:tc>
          <w:tcPr>
            <w:tcW w:w="2103" w:type="pct"/>
            <w:tcBorders>
              <w:top w:val="single" w:sz="4" w:space="0" w:color="auto"/>
              <w:left w:val="single" w:sz="4" w:space="0" w:color="auto"/>
              <w:bottom w:val="single" w:sz="4" w:space="0" w:color="auto"/>
              <w:right w:val="single" w:sz="4" w:space="0" w:color="auto"/>
            </w:tcBorders>
          </w:tcPr>
          <w:p w:rsidR="00D57407" w:rsidRPr="00D57407" w:rsidRDefault="00D57407" w:rsidP="00D57407">
            <w:pPr>
              <w:autoSpaceDE w:val="0"/>
              <w:autoSpaceDN w:val="0"/>
              <w:adjustRightInd w:val="0"/>
              <w:spacing w:after="0" w:line="240" w:lineRule="auto"/>
              <w:jc w:val="both"/>
              <w:rPr>
                <w:rFonts w:ascii="Times New Roman" w:hAnsi="Times New Roman"/>
                <w:sz w:val="16"/>
                <w:szCs w:val="16"/>
              </w:rPr>
            </w:pPr>
            <w:r w:rsidRPr="00D57407">
              <w:rPr>
                <w:rFonts w:ascii="Times New Roman" w:hAnsi="Times New Roman"/>
                <w:sz w:val="16"/>
                <w:szCs w:val="16"/>
              </w:rPr>
              <w:t>Цели и задачи подпрограммы</w:t>
            </w:r>
          </w:p>
        </w:tc>
        <w:tc>
          <w:tcPr>
            <w:tcW w:w="2897" w:type="pct"/>
            <w:tcBorders>
              <w:top w:val="single" w:sz="4" w:space="0" w:color="auto"/>
              <w:left w:val="single" w:sz="4" w:space="0" w:color="auto"/>
              <w:bottom w:val="single" w:sz="4" w:space="0" w:color="auto"/>
              <w:right w:val="single" w:sz="4" w:space="0" w:color="auto"/>
            </w:tcBorders>
          </w:tcPr>
          <w:p w:rsidR="00D57407" w:rsidRPr="00D57407" w:rsidRDefault="00D57407" w:rsidP="00D57407">
            <w:pPr>
              <w:autoSpaceDE w:val="0"/>
              <w:autoSpaceDN w:val="0"/>
              <w:adjustRightInd w:val="0"/>
              <w:spacing w:after="0" w:line="240" w:lineRule="auto"/>
              <w:jc w:val="both"/>
              <w:rPr>
                <w:rFonts w:ascii="Times New Roman" w:hAnsi="Times New Roman"/>
                <w:sz w:val="16"/>
                <w:szCs w:val="16"/>
                <w:lang w:eastAsia="ru-RU"/>
              </w:rPr>
            </w:pPr>
            <w:r w:rsidRPr="00D57407">
              <w:rPr>
                <w:rFonts w:ascii="Times New Roman" w:hAnsi="Times New Roman"/>
                <w:sz w:val="16"/>
                <w:szCs w:val="16"/>
                <w:lang w:eastAsia="ru-RU"/>
              </w:rPr>
              <w:t>Обеспечение качественными и доступными услугами связи, а также услугами по предоставлению доступа к информационно-телекоммуникационной инфраструктуре.</w:t>
            </w:r>
          </w:p>
          <w:p w:rsidR="00D57407" w:rsidRPr="00D57407" w:rsidRDefault="00D57407" w:rsidP="00D57407">
            <w:pPr>
              <w:spacing w:after="0" w:line="240" w:lineRule="auto"/>
              <w:jc w:val="both"/>
              <w:rPr>
                <w:rFonts w:ascii="Times New Roman" w:hAnsi="Times New Roman"/>
                <w:sz w:val="16"/>
                <w:szCs w:val="16"/>
              </w:rPr>
            </w:pPr>
            <w:r w:rsidRPr="00D57407">
              <w:rPr>
                <w:rFonts w:ascii="Times New Roman" w:hAnsi="Times New Roman"/>
                <w:sz w:val="16"/>
                <w:szCs w:val="16"/>
              </w:rPr>
              <w:t xml:space="preserve"> Для реализации цели необходимо решить следующие задачи:</w:t>
            </w:r>
          </w:p>
          <w:p w:rsidR="00D57407" w:rsidRPr="00D57407" w:rsidRDefault="00D57407" w:rsidP="0067556A">
            <w:pPr>
              <w:numPr>
                <w:ilvl w:val="0"/>
                <w:numId w:val="19"/>
              </w:numPr>
              <w:spacing w:after="0" w:line="240" w:lineRule="auto"/>
              <w:ind w:left="34" w:firstLine="283"/>
              <w:jc w:val="both"/>
              <w:rPr>
                <w:rFonts w:ascii="Times New Roman" w:hAnsi="Times New Roman"/>
                <w:sz w:val="16"/>
                <w:szCs w:val="16"/>
              </w:rPr>
            </w:pPr>
            <w:r w:rsidRPr="00D57407">
              <w:rPr>
                <w:rFonts w:ascii="Times New Roman" w:hAnsi="Times New Roman"/>
                <w:sz w:val="16"/>
                <w:szCs w:val="16"/>
              </w:rPr>
              <w:t>Создание условий для развития услуг связи в малочисленных и труднодоступных населенных пунктах Богучанского района.</w:t>
            </w:r>
          </w:p>
        </w:tc>
      </w:tr>
      <w:tr w:rsidR="00D57407" w:rsidRPr="00D57407" w:rsidTr="00D57407">
        <w:trPr>
          <w:jc w:val="center"/>
        </w:trPr>
        <w:tc>
          <w:tcPr>
            <w:tcW w:w="2103" w:type="pct"/>
            <w:tcBorders>
              <w:top w:val="single" w:sz="4" w:space="0" w:color="auto"/>
              <w:left w:val="single" w:sz="4" w:space="0" w:color="auto"/>
              <w:bottom w:val="single" w:sz="4" w:space="0" w:color="auto"/>
              <w:right w:val="single" w:sz="4" w:space="0" w:color="auto"/>
            </w:tcBorders>
          </w:tcPr>
          <w:p w:rsidR="00D57407" w:rsidRPr="00D57407" w:rsidRDefault="00D57407" w:rsidP="00D57407">
            <w:pPr>
              <w:autoSpaceDE w:val="0"/>
              <w:autoSpaceDN w:val="0"/>
              <w:adjustRightInd w:val="0"/>
              <w:spacing w:after="0" w:line="240" w:lineRule="auto"/>
              <w:jc w:val="both"/>
              <w:rPr>
                <w:rFonts w:ascii="Times New Roman" w:hAnsi="Times New Roman"/>
                <w:sz w:val="16"/>
                <w:szCs w:val="16"/>
              </w:rPr>
            </w:pPr>
            <w:r w:rsidRPr="00D57407">
              <w:rPr>
                <w:rFonts w:ascii="Times New Roman" w:hAnsi="Times New Roman"/>
                <w:sz w:val="16"/>
                <w:szCs w:val="16"/>
              </w:rPr>
              <w:t xml:space="preserve">Целевые индикаторы </w:t>
            </w:r>
          </w:p>
        </w:tc>
        <w:tc>
          <w:tcPr>
            <w:tcW w:w="2897" w:type="pct"/>
            <w:tcBorders>
              <w:top w:val="single" w:sz="4" w:space="0" w:color="auto"/>
              <w:left w:val="single" w:sz="4" w:space="0" w:color="auto"/>
              <w:bottom w:val="single" w:sz="4" w:space="0" w:color="auto"/>
              <w:right w:val="single" w:sz="4" w:space="0" w:color="auto"/>
            </w:tcBorders>
          </w:tcPr>
          <w:p w:rsidR="00D57407" w:rsidRPr="00D57407" w:rsidRDefault="00D57407" w:rsidP="00D57407">
            <w:pPr>
              <w:spacing w:after="0" w:line="240" w:lineRule="auto"/>
              <w:jc w:val="both"/>
              <w:rPr>
                <w:rFonts w:ascii="Times New Roman" w:hAnsi="Times New Roman"/>
                <w:sz w:val="16"/>
                <w:szCs w:val="16"/>
              </w:rPr>
            </w:pPr>
            <w:r w:rsidRPr="00D57407">
              <w:rPr>
                <w:rFonts w:ascii="Times New Roman" w:hAnsi="Times New Roman"/>
                <w:sz w:val="16"/>
                <w:szCs w:val="16"/>
              </w:rPr>
              <w:t>- количество малочисленных и труднодоступных населенных пунктов Богучанского района, обеспеченных доступом в сеть интернет, ранее не имевших такую возможность  – 1</w:t>
            </w:r>
          </w:p>
        </w:tc>
      </w:tr>
      <w:tr w:rsidR="00D57407" w:rsidRPr="00D57407" w:rsidTr="00D57407">
        <w:trPr>
          <w:jc w:val="center"/>
        </w:trPr>
        <w:tc>
          <w:tcPr>
            <w:tcW w:w="2103" w:type="pct"/>
            <w:tcBorders>
              <w:top w:val="single" w:sz="4" w:space="0" w:color="auto"/>
              <w:left w:val="single" w:sz="4" w:space="0" w:color="auto"/>
              <w:bottom w:val="single" w:sz="4" w:space="0" w:color="auto"/>
              <w:right w:val="single" w:sz="4" w:space="0" w:color="auto"/>
            </w:tcBorders>
          </w:tcPr>
          <w:p w:rsidR="00D57407" w:rsidRPr="00D57407" w:rsidRDefault="00D57407" w:rsidP="00D57407">
            <w:pPr>
              <w:autoSpaceDE w:val="0"/>
              <w:autoSpaceDN w:val="0"/>
              <w:adjustRightInd w:val="0"/>
              <w:spacing w:after="0" w:line="240" w:lineRule="auto"/>
              <w:rPr>
                <w:rFonts w:ascii="Times New Roman" w:hAnsi="Times New Roman"/>
                <w:sz w:val="16"/>
                <w:szCs w:val="16"/>
              </w:rPr>
            </w:pPr>
            <w:r w:rsidRPr="00D57407">
              <w:rPr>
                <w:rFonts w:ascii="Times New Roman" w:hAnsi="Times New Roman"/>
                <w:sz w:val="16"/>
                <w:szCs w:val="16"/>
              </w:rPr>
              <w:t>Сроки реализации подпрограммы</w:t>
            </w:r>
          </w:p>
        </w:tc>
        <w:tc>
          <w:tcPr>
            <w:tcW w:w="2897" w:type="pct"/>
            <w:tcBorders>
              <w:top w:val="single" w:sz="4" w:space="0" w:color="auto"/>
              <w:left w:val="single" w:sz="4" w:space="0" w:color="auto"/>
              <w:bottom w:val="single" w:sz="4" w:space="0" w:color="auto"/>
              <w:right w:val="single" w:sz="4" w:space="0" w:color="auto"/>
            </w:tcBorders>
            <w:vAlign w:val="center"/>
          </w:tcPr>
          <w:p w:rsidR="00D57407" w:rsidRPr="00D57407" w:rsidRDefault="00D57407" w:rsidP="00D57407">
            <w:pPr>
              <w:spacing w:after="0" w:line="240" w:lineRule="auto"/>
              <w:rPr>
                <w:rFonts w:ascii="Times New Roman" w:hAnsi="Times New Roman"/>
                <w:sz w:val="16"/>
                <w:szCs w:val="16"/>
              </w:rPr>
            </w:pPr>
            <w:r w:rsidRPr="00D57407">
              <w:rPr>
                <w:rFonts w:ascii="Times New Roman" w:hAnsi="Times New Roman"/>
                <w:sz w:val="16"/>
                <w:szCs w:val="16"/>
              </w:rPr>
              <w:t>2017 - 2019годы</w:t>
            </w:r>
          </w:p>
          <w:p w:rsidR="00D57407" w:rsidRPr="00D57407" w:rsidRDefault="00D57407" w:rsidP="00D57407">
            <w:pPr>
              <w:spacing w:after="0" w:line="240" w:lineRule="auto"/>
              <w:rPr>
                <w:rFonts w:ascii="Times New Roman" w:hAnsi="Times New Roman"/>
                <w:sz w:val="16"/>
                <w:szCs w:val="16"/>
              </w:rPr>
            </w:pPr>
          </w:p>
        </w:tc>
      </w:tr>
      <w:tr w:rsidR="00D57407" w:rsidRPr="00D57407" w:rsidTr="00D57407">
        <w:trPr>
          <w:jc w:val="center"/>
        </w:trPr>
        <w:tc>
          <w:tcPr>
            <w:tcW w:w="2103" w:type="pct"/>
            <w:tcBorders>
              <w:top w:val="single" w:sz="4" w:space="0" w:color="auto"/>
              <w:left w:val="single" w:sz="4" w:space="0" w:color="auto"/>
              <w:bottom w:val="single" w:sz="4" w:space="0" w:color="auto"/>
              <w:right w:val="single" w:sz="4" w:space="0" w:color="auto"/>
            </w:tcBorders>
          </w:tcPr>
          <w:p w:rsidR="00D57407" w:rsidRPr="00D57407" w:rsidRDefault="00D57407" w:rsidP="00D57407">
            <w:pPr>
              <w:spacing w:after="0" w:line="240" w:lineRule="auto"/>
              <w:rPr>
                <w:rFonts w:ascii="Times New Roman" w:hAnsi="Times New Roman"/>
                <w:sz w:val="16"/>
                <w:szCs w:val="16"/>
              </w:rPr>
            </w:pPr>
            <w:r w:rsidRPr="00D57407">
              <w:rPr>
                <w:rFonts w:ascii="Times New Roman" w:hAnsi="Times New Roman"/>
                <w:sz w:val="16"/>
                <w:szCs w:val="16"/>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2897" w:type="pct"/>
            <w:tcBorders>
              <w:top w:val="single" w:sz="4" w:space="0" w:color="auto"/>
              <w:left w:val="single" w:sz="4" w:space="0" w:color="auto"/>
              <w:bottom w:val="single" w:sz="4" w:space="0" w:color="auto"/>
              <w:right w:val="single" w:sz="4" w:space="0" w:color="auto"/>
            </w:tcBorders>
          </w:tcPr>
          <w:p w:rsidR="00D57407" w:rsidRPr="00D57407" w:rsidRDefault="00D57407" w:rsidP="00D57407">
            <w:pPr>
              <w:spacing w:after="0" w:line="240" w:lineRule="auto"/>
              <w:rPr>
                <w:rFonts w:ascii="Times New Roman" w:hAnsi="Times New Roman"/>
                <w:sz w:val="16"/>
                <w:szCs w:val="16"/>
              </w:rPr>
            </w:pPr>
            <w:r w:rsidRPr="00D57407">
              <w:rPr>
                <w:rFonts w:ascii="Times New Roman" w:hAnsi="Times New Roman"/>
                <w:sz w:val="16"/>
                <w:szCs w:val="16"/>
              </w:rPr>
              <w:t>Общий объём финансирования программы составляет: 112813,00 рублей, из них по годам:</w:t>
            </w:r>
          </w:p>
          <w:p w:rsidR="00D57407" w:rsidRPr="00D57407" w:rsidRDefault="00D57407" w:rsidP="00D57407">
            <w:pPr>
              <w:spacing w:after="0" w:line="240" w:lineRule="auto"/>
              <w:rPr>
                <w:rFonts w:ascii="Times New Roman" w:hAnsi="Times New Roman"/>
                <w:sz w:val="16"/>
                <w:szCs w:val="16"/>
              </w:rPr>
            </w:pPr>
            <w:r w:rsidRPr="00D57407">
              <w:rPr>
                <w:rFonts w:ascii="Times New Roman" w:hAnsi="Times New Roman"/>
                <w:sz w:val="16"/>
                <w:szCs w:val="16"/>
              </w:rPr>
              <w:t>2017 год –   112813,00 рублей;</w:t>
            </w:r>
          </w:p>
          <w:p w:rsidR="00D57407" w:rsidRPr="00D57407" w:rsidRDefault="00D57407" w:rsidP="00D57407">
            <w:pPr>
              <w:spacing w:after="0" w:line="240" w:lineRule="auto"/>
              <w:rPr>
                <w:rFonts w:ascii="Times New Roman" w:hAnsi="Times New Roman"/>
                <w:sz w:val="16"/>
                <w:szCs w:val="16"/>
              </w:rPr>
            </w:pPr>
            <w:r w:rsidRPr="00D57407">
              <w:rPr>
                <w:rFonts w:ascii="Times New Roman" w:hAnsi="Times New Roman"/>
                <w:sz w:val="16"/>
                <w:szCs w:val="16"/>
              </w:rPr>
              <w:t>2018 год –              0,00 рублей;</w:t>
            </w:r>
          </w:p>
          <w:p w:rsidR="00D57407" w:rsidRPr="00D57407" w:rsidRDefault="00D57407" w:rsidP="00D57407">
            <w:pPr>
              <w:spacing w:after="0" w:line="240" w:lineRule="auto"/>
              <w:rPr>
                <w:rFonts w:ascii="Times New Roman" w:hAnsi="Times New Roman"/>
                <w:sz w:val="16"/>
                <w:szCs w:val="16"/>
              </w:rPr>
            </w:pPr>
            <w:r w:rsidRPr="00D57407">
              <w:rPr>
                <w:rFonts w:ascii="Times New Roman" w:hAnsi="Times New Roman"/>
                <w:sz w:val="16"/>
                <w:szCs w:val="16"/>
              </w:rPr>
              <w:t>2019 год –              0,00 рублей.</w:t>
            </w:r>
          </w:p>
          <w:p w:rsidR="00D57407" w:rsidRPr="00D57407" w:rsidRDefault="00D57407" w:rsidP="00D57407">
            <w:pPr>
              <w:spacing w:after="0" w:line="240" w:lineRule="auto"/>
              <w:rPr>
                <w:rFonts w:ascii="Times New Roman" w:hAnsi="Times New Roman"/>
                <w:sz w:val="16"/>
                <w:szCs w:val="16"/>
              </w:rPr>
            </w:pPr>
            <w:r w:rsidRPr="00D57407">
              <w:rPr>
                <w:rFonts w:ascii="Times New Roman" w:hAnsi="Times New Roman"/>
                <w:sz w:val="16"/>
                <w:szCs w:val="16"/>
              </w:rPr>
              <w:t>Краевого бюджета:  112700,00 рублей, из них:</w:t>
            </w:r>
          </w:p>
          <w:p w:rsidR="00D57407" w:rsidRPr="00D57407" w:rsidRDefault="00D57407" w:rsidP="00D57407">
            <w:pPr>
              <w:spacing w:after="0" w:line="240" w:lineRule="auto"/>
              <w:rPr>
                <w:rFonts w:ascii="Times New Roman" w:hAnsi="Times New Roman"/>
                <w:sz w:val="16"/>
                <w:szCs w:val="16"/>
              </w:rPr>
            </w:pPr>
            <w:r w:rsidRPr="00D57407">
              <w:rPr>
                <w:rFonts w:ascii="Times New Roman" w:hAnsi="Times New Roman"/>
                <w:sz w:val="16"/>
                <w:szCs w:val="16"/>
              </w:rPr>
              <w:t>2017 год – 112700,00 рублей;</w:t>
            </w:r>
          </w:p>
          <w:p w:rsidR="00D57407" w:rsidRPr="00D57407" w:rsidRDefault="00D57407" w:rsidP="00D57407">
            <w:pPr>
              <w:spacing w:after="0" w:line="240" w:lineRule="auto"/>
              <w:rPr>
                <w:rFonts w:ascii="Times New Roman" w:hAnsi="Times New Roman"/>
                <w:sz w:val="16"/>
                <w:szCs w:val="16"/>
              </w:rPr>
            </w:pPr>
            <w:r w:rsidRPr="00D57407">
              <w:rPr>
                <w:rFonts w:ascii="Times New Roman" w:hAnsi="Times New Roman"/>
                <w:sz w:val="16"/>
                <w:szCs w:val="16"/>
              </w:rPr>
              <w:t>2018 год –            0,00 рублей;</w:t>
            </w:r>
          </w:p>
          <w:p w:rsidR="00D57407" w:rsidRPr="00D57407" w:rsidRDefault="00D57407" w:rsidP="00D57407">
            <w:pPr>
              <w:spacing w:after="0" w:line="240" w:lineRule="auto"/>
              <w:rPr>
                <w:rFonts w:ascii="Times New Roman" w:hAnsi="Times New Roman"/>
                <w:sz w:val="16"/>
                <w:szCs w:val="16"/>
              </w:rPr>
            </w:pPr>
            <w:r w:rsidRPr="00D57407">
              <w:rPr>
                <w:rFonts w:ascii="Times New Roman" w:hAnsi="Times New Roman"/>
                <w:sz w:val="16"/>
                <w:szCs w:val="16"/>
              </w:rPr>
              <w:t>2019 год –            0,00 рублей.</w:t>
            </w:r>
          </w:p>
          <w:p w:rsidR="00D57407" w:rsidRPr="00D57407" w:rsidRDefault="00D57407" w:rsidP="00D57407">
            <w:pPr>
              <w:spacing w:after="0" w:line="240" w:lineRule="auto"/>
              <w:rPr>
                <w:rFonts w:ascii="Times New Roman" w:hAnsi="Times New Roman"/>
                <w:sz w:val="16"/>
                <w:szCs w:val="16"/>
              </w:rPr>
            </w:pPr>
            <w:r w:rsidRPr="00D57407">
              <w:rPr>
                <w:rFonts w:ascii="Times New Roman" w:hAnsi="Times New Roman"/>
                <w:sz w:val="16"/>
                <w:szCs w:val="16"/>
              </w:rPr>
              <w:t>Районный бюджет:   113,00 рублей, из них:</w:t>
            </w:r>
          </w:p>
          <w:p w:rsidR="00D57407" w:rsidRPr="00D57407" w:rsidRDefault="00D57407" w:rsidP="00D57407">
            <w:pPr>
              <w:spacing w:after="0" w:line="240" w:lineRule="auto"/>
              <w:rPr>
                <w:rFonts w:ascii="Times New Roman" w:hAnsi="Times New Roman"/>
                <w:sz w:val="16"/>
                <w:szCs w:val="16"/>
              </w:rPr>
            </w:pPr>
            <w:r w:rsidRPr="00D57407">
              <w:rPr>
                <w:rFonts w:ascii="Times New Roman" w:hAnsi="Times New Roman"/>
                <w:sz w:val="16"/>
                <w:szCs w:val="16"/>
              </w:rPr>
              <w:t>2017 год –          113,00 рублей;</w:t>
            </w:r>
          </w:p>
          <w:p w:rsidR="00D57407" w:rsidRPr="00D57407" w:rsidRDefault="00D57407" w:rsidP="00D57407">
            <w:pPr>
              <w:spacing w:after="0" w:line="240" w:lineRule="auto"/>
              <w:rPr>
                <w:rFonts w:ascii="Times New Roman" w:hAnsi="Times New Roman"/>
                <w:sz w:val="16"/>
                <w:szCs w:val="16"/>
              </w:rPr>
            </w:pPr>
            <w:r w:rsidRPr="00D57407">
              <w:rPr>
                <w:rFonts w:ascii="Times New Roman" w:hAnsi="Times New Roman"/>
                <w:sz w:val="16"/>
                <w:szCs w:val="16"/>
              </w:rPr>
              <w:t>2018 год –              0,00 рублей;</w:t>
            </w:r>
          </w:p>
          <w:p w:rsidR="00D57407" w:rsidRPr="00D57407" w:rsidRDefault="00D57407" w:rsidP="00D57407">
            <w:pPr>
              <w:spacing w:after="0" w:line="240" w:lineRule="auto"/>
              <w:rPr>
                <w:rFonts w:ascii="Times New Roman" w:hAnsi="Times New Roman"/>
                <w:sz w:val="16"/>
                <w:szCs w:val="16"/>
              </w:rPr>
            </w:pPr>
            <w:r w:rsidRPr="00D57407">
              <w:rPr>
                <w:rFonts w:ascii="Times New Roman" w:hAnsi="Times New Roman"/>
                <w:sz w:val="16"/>
                <w:szCs w:val="16"/>
              </w:rPr>
              <w:t>2019 год –              0,00 рублей.</w:t>
            </w:r>
          </w:p>
        </w:tc>
      </w:tr>
      <w:tr w:rsidR="00D57407" w:rsidRPr="00D57407" w:rsidTr="00D57407">
        <w:trPr>
          <w:jc w:val="center"/>
        </w:trPr>
        <w:tc>
          <w:tcPr>
            <w:tcW w:w="2103" w:type="pct"/>
            <w:tcBorders>
              <w:top w:val="single" w:sz="4" w:space="0" w:color="auto"/>
              <w:left w:val="single" w:sz="4" w:space="0" w:color="auto"/>
              <w:bottom w:val="single" w:sz="4" w:space="0" w:color="auto"/>
              <w:right w:val="single" w:sz="4" w:space="0" w:color="auto"/>
            </w:tcBorders>
          </w:tcPr>
          <w:p w:rsidR="00D57407" w:rsidRPr="00D57407" w:rsidRDefault="00D57407" w:rsidP="00D57407">
            <w:pPr>
              <w:spacing w:after="0" w:line="240" w:lineRule="auto"/>
              <w:rPr>
                <w:rFonts w:ascii="Times New Roman" w:hAnsi="Times New Roman"/>
                <w:sz w:val="16"/>
                <w:szCs w:val="16"/>
              </w:rPr>
            </w:pPr>
            <w:r w:rsidRPr="00D57407">
              <w:rPr>
                <w:rFonts w:ascii="Times New Roman" w:hAnsi="Times New Roman"/>
                <w:sz w:val="16"/>
                <w:szCs w:val="16"/>
              </w:rPr>
              <w:t>Система организации контроля за исполнением подпрограммы</w:t>
            </w:r>
          </w:p>
        </w:tc>
        <w:tc>
          <w:tcPr>
            <w:tcW w:w="2897" w:type="pct"/>
            <w:tcBorders>
              <w:top w:val="single" w:sz="4" w:space="0" w:color="auto"/>
              <w:left w:val="single" w:sz="4" w:space="0" w:color="auto"/>
              <w:bottom w:val="single" w:sz="4" w:space="0" w:color="auto"/>
              <w:right w:val="single" w:sz="4" w:space="0" w:color="auto"/>
            </w:tcBorders>
          </w:tcPr>
          <w:p w:rsidR="00D57407" w:rsidRPr="00D57407" w:rsidRDefault="00D57407" w:rsidP="00D57407">
            <w:pPr>
              <w:autoSpaceDE w:val="0"/>
              <w:autoSpaceDN w:val="0"/>
              <w:adjustRightInd w:val="0"/>
              <w:spacing w:after="0" w:line="240" w:lineRule="auto"/>
              <w:ind w:left="26" w:hanging="26"/>
              <w:jc w:val="both"/>
              <w:outlineLvl w:val="0"/>
              <w:rPr>
                <w:rFonts w:ascii="Times New Roman" w:hAnsi="Times New Roman"/>
                <w:sz w:val="16"/>
                <w:szCs w:val="16"/>
              </w:rPr>
            </w:pPr>
            <w:r w:rsidRPr="00D57407">
              <w:rPr>
                <w:rFonts w:ascii="Times New Roman" w:hAnsi="Times New Roman"/>
                <w:sz w:val="16"/>
                <w:szCs w:val="16"/>
              </w:rPr>
              <w:t xml:space="preserve">Администрация Богучанского района </w:t>
            </w:r>
          </w:p>
          <w:p w:rsidR="00D57407" w:rsidRPr="00D57407" w:rsidRDefault="00D57407" w:rsidP="00D57407">
            <w:pPr>
              <w:autoSpaceDE w:val="0"/>
              <w:autoSpaceDN w:val="0"/>
              <w:adjustRightInd w:val="0"/>
              <w:spacing w:after="0" w:line="240" w:lineRule="auto"/>
              <w:ind w:left="26" w:hanging="26"/>
              <w:jc w:val="both"/>
              <w:outlineLvl w:val="0"/>
              <w:rPr>
                <w:rFonts w:ascii="Times New Roman" w:hAnsi="Times New Roman"/>
                <w:sz w:val="16"/>
                <w:szCs w:val="16"/>
              </w:rPr>
            </w:pPr>
            <w:r w:rsidRPr="00D57407">
              <w:rPr>
                <w:rFonts w:ascii="Times New Roman" w:hAnsi="Times New Roman"/>
                <w:sz w:val="16"/>
                <w:szCs w:val="16"/>
              </w:rPr>
              <w:t>(отдел лесного хозяйства, жилищной политики, транспорта и связи).</w:t>
            </w:r>
          </w:p>
        </w:tc>
      </w:tr>
    </w:tbl>
    <w:p w:rsidR="00D57407" w:rsidRPr="00D57407" w:rsidRDefault="00D57407" w:rsidP="0067556A">
      <w:pPr>
        <w:numPr>
          <w:ilvl w:val="0"/>
          <w:numId w:val="16"/>
        </w:numPr>
        <w:autoSpaceDE w:val="0"/>
        <w:autoSpaceDN w:val="0"/>
        <w:adjustRightInd w:val="0"/>
        <w:spacing w:after="0" w:line="240" w:lineRule="auto"/>
        <w:jc w:val="center"/>
        <w:outlineLvl w:val="1"/>
        <w:rPr>
          <w:rFonts w:ascii="Times New Roman" w:hAnsi="Times New Roman"/>
          <w:sz w:val="20"/>
          <w:szCs w:val="20"/>
        </w:rPr>
      </w:pPr>
      <w:r w:rsidRPr="00D57407">
        <w:rPr>
          <w:rFonts w:ascii="Times New Roman" w:hAnsi="Times New Roman"/>
          <w:sz w:val="20"/>
          <w:szCs w:val="20"/>
        </w:rPr>
        <w:t>Основные разделы подпрограммы</w:t>
      </w:r>
    </w:p>
    <w:p w:rsidR="00D57407" w:rsidRPr="00D57407" w:rsidRDefault="00D57407" w:rsidP="00D57407">
      <w:pPr>
        <w:autoSpaceDE w:val="0"/>
        <w:autoSpaceDN w:val="0"/>
        <w:adjustRightInd w:val="0"/>
        <w:spacing w:after="0" w:line="240" w:lineRule="auto"/>
        <w:ind w:left="450"/>
        <w:outlineLvl w:val="1"/>
        <w:rPr>
          <w:rFonts w:ascii="Times New Roman" w:hAnsi="Times New Roman"/>
          <w:sz w:val="20"/>
          <w:szCs w:val="20"/>
        </w:rPr>
      </w:pPr>
    </w:p>
    <w:p w:rsidR="00D57407" w:rsidRPr="00D57407" w:rsidRDefault="00D57407" w:rsidP="0067556A">
      <w:pPr>
        <w:numPr>
          <w:ilvl w:val="1"/>
          <w:numId w:val="18"/>
        </w:numPr>
        <w:tabs>
          <w:tab w:val="num" w:pos="0"/>
        </w:tabs>
        <w:spacing w:after="0" w:line="240" w:lineRule="auto"/>
        <w:jc w:val="center"/>
        <w:rPr>
          <w:rFonts w:ascii="Times New Roman" w:hAnsi="Times New Roman"/>
          <w:sz w:val="20"/>
          <w:szCs w:val="20"/>
        </w:rPr>
      </w:pPr>
      <w:r w:rsidRPr="00D57407">
        <w:rPr>
          <w:rFonts w:ascii="Times New Roman" w:hAnsi="Times New Roman"/>
          <w:sz w:val="20"/>
          <w:szCs w:val="20"/>
        </w:rPr>
        <w:t xml:space="preserve">2.1. Постановка общерайонной проблемы и </w:t>
      </w:r>
    </w:p>
    <w:p w:rsidR="00D57407" w:rsidRPr="00D57407" w:rsidRDefault="00D57407" w:rsidP="0067556A">
      <w:pPr>
        <w:numPr>
          <w:ilvl w:val="1"/>
          <w:numId w:val="18"/>
        </w:numPr>
        <w:tabs>
          <w:tab w:val="num" w:pos="0"/>
        </w:tabs>
        <w:spacing w:after="0" w:line="240" w:lineRule="auto"/>
        <w:jc w:val="center"/>
        <w:rPr>
          <w:rFonts w:ascii="Times New Roman" w:hAnsi="Times New Roman"/>
          <w:sz w:val="20"/>
          <w:szCs w:val="20"/>
        </w:rPr>
      </w:pPr>
      <w:r w:rsidRPr="00D57407">
        <w:rPr>
          <w:rFonts w:ascii="Times New Roman" w:hAnsi="Times New Roman"/>
          <w:sz w:val="20"/>
          <w:szCs w:val="20"/>
        </w:rPr>
        <w:t>обоснование необходимости разработки подпрограммы.</w:t>
      </w:r>
    </w:p>
    <w:p w:rsidR="00D57407" w:rsidRPr="00D57407" w:rsidRDefault="00D57407" w:rsidP="0067556A">
      <w:pPr>
        <w:numPr>
          <w:ilvl w:val="1"/>
          <w:numId w:val="18"/>
        </w:numPr>
        <w:tabs>
          <w:tab w:val="num" w:pos="0"/>
        </w:tabs>
        <w:spacing w:after="0" w:line="240" w:lineRule="auto"/>
        <w:jc w:val="center"/>
        <w:rPr>
          <w:rFonts w:ascii="Times New Roman" w:hAnsi="Times New Roman"/>
          <w:sz w:val="20"/>
          <w:szCs w:val="20"/>
        </w:rPr>
      </w:pPr>
    </w:p>
    <w:p w:rsidR="00D57407" w:rsidRPr="00D57407" w:rsidRDefault="00D57407" w:rsidP="00D57407">
      <w:pPr>
        <w:spacing w:after="0" w:line="240" w:lineRule="auto"/>
        <w:ind w:firstLine="708"/>
        <w:jc w:val="both"/>
        <w:rPr>
          <w:rFonts w:ascii="Times New Roman" w:hAnsi="Times New Roman"/>
          <w:sz w:val="20"/>
          <w:szCs w:val="20"/>
        </w:rPr>
      </w:pPr>
      <w:r w:rsidRPr="00D57407">
        <w:rPr>
          <w:rFonts w:ascii="Times New Roman" w:hAnsi="Times New Roman"/>
          <w:sz w:val="20"/>
          <w:szCs w:val="20"/>
        </w:rPr>
        <w:t xml:space="preserve">Гарантированное обеспечение населения Богучанского района услугами связи является одним из главных приоритетов социальной политики района. </w:t>
      </w:r>
    </w:p>
    <w:p w:rsidR="00D57407" w:rsidRPr="00D57407" w:rsidRDefault="00D57407" w:rsidP="00D57407">
      <w:pPr>
        <w:spacing w:after="0" w:line="240" w:lineRule="auto"/>
        <w:ind w:firstLine="708"/>
        <w:jc w:val="both"/>
        <w:rPr>
          <w:rFonts w:ascii="Times New Roman" w:hAnsi="Times New Roman"/>
          <w:color w:val="000000"/>
          <w:sz w:val="20"/>
          <w:szCs w:val="20"/>
        </w:rPr>
      </w:pPr>
      <w:r w:rsidRPr="00D57407">
        <w:rPr>
          <w:rFonts w:ascii="Times New Roman" w:hAnsi="Times New Roman"/>
          <w:color w:val="000000"/>
          <w:sz w:val="20"/>
          <w:szCs w:val="20"/>
        </w:rPr>
        <w:t>В районе действуют три оператора стационарной связи –  «Сибирьтелеком», «Альфаком» и ЗАО «Искра».  Компания «Сибирьтелеком» в рамках расширения и улучшения связи провела замену оборудования на цифровые АТС в ряде населенных пунктов.</w:t>
      </w:r>
    </w:p>
    <w:p w:rsidR="00D57407" w:rsidRPr="00D57407" w:rsidRDefault="00D57407" w:rsidP="00D57407">
      <w:pPr>
        <w:spacing w:after="0" w:line="240" w:lineRule="auto"/>
        <w:ind w:firstLine="708"/>
        <w:jc w:val="both"/>
        <w:rPr>
          <w:rFonts w:ascii="Times New Roman" w:hAnsi="Times New Roman"/>
          <w:color w:val="000000"/>
          <w:sz w:val="20"/>
          <w:szCs w:val="20"/>
        </w:rPr>
      </w:pPr>
      <w:r w:rsidRPr="00D57407">
        <w:rPr>
          <w:rFonts w:ascii="Times New Roman" w:hAnsi="Times New Roman"/>
          <w:color w:val="000000"/>
          <w:sz w:val="20"/>
          <w:szCs w:val="20"/>
        </w:rPr>
        <w:t xml:space="preserve">Организована работа четырех операторов сотовой связи - «Теле2», «Билайн», «МТС» и «Мегафон». </w:t>
      </w:r>
    </w:p>
    <w:p w:rsidR="00D57407" w:rsidRPr="00D57407" w:rsidRDefault="00D57407" w:rsidP="00D57407">
      <w:pPr>
        <w:spacing w:after="0" w:line="240" w:lineRule="auto"/>
        <w:ind w:firstLine="708"/>
        <w:jc w:val="both"/>
        <w:rPr>
          <w:rFonts w:ascii="Times New Roman" w:hAnsi="Times New Roman"/>
          <w:color w:val="000000"/>
          <w:sz w:val="20"/>
          <w:szCs w:val="20"/>
        </w:rPr>
      </w:pPr>
      <w:r w:rsidRPr="00D57407">
        <w:rPr>
          <w:rFonts w:ascii="Times New Roman" w:hAnsi="Times New Roman"/>
          <w:color w:val="000000"/>
          <w:sz w:val="20"/>
          <w:szCs w:val="20"/>
        </w:rPr>
        <w:t>Сотовой связью охвачено 26 населенных пунктов, т.е. 90 % от общего количества населенных пунктов района.</w:t>
      </w:r>
    </w:p>
    <w:p w:rsidR="00D57407" w:rsidRPr="00D57407" w:rsidRDefault="00D57407" w:rsidP="00D57407">
      <w:pPr>
        <w:spacing w:after="0" w:line="240" w:lineRule="auto"/>
        <w:ind w:firstLine="708"/>
        <w:jc w:val="both"/>
        <w:rPr>
          <w:rFonts w:ascii="Times New Roman" w:hAnsi="Times New Roman"/>
          <w:sz w:val="20"/>
          <w:szCs w:val="20"/>
        </w:rPr>
      </w:pPr>
      <w:r w:rsidRPr="00D57407">
        <w:rPr>
          <w:rFonts w:ascii="Times New Roman" w:hAnsi="Times New Roman"/>
          <w:sz w:val="20"/>
          <w:szCs w:val="20"/>
        </w:rPr>
        <w:t xml:space="preserve">Решение проблемы развития услуг связи на территории муниципального образования Богучанский район необходимо решать программно-целевым методом, основываясь на анализе состояния и основных тенденций развития услуг связи в малочисленных и труднодоступных населенных пунктах Богучанского района. </w:t>
      </w:r>
    </w:p>
    <w:p w:rsidR="00D57407" w:rsidRPr="00D57407" w:rsidRDefault="00D57407" w:rsidP="00D57407">
      <w:pPr>
        <w:spacing w:after="0" w:line="240" w:lineRule="auto"/>
        <w:ind w:firstLine="708"/>
        <w:jc w:val="both"/>
        <w:rPr>
          <w:rFonts w:ascii="Times New Roman" w:hAnsi="Times New Roman"/>
          <w:sz w:val="20"/>
          <w:szCs w:val="20"/>
        </w:rPr>
      </w:pPr>
      <w:r w:rsidRPr="00D57407">
        <w:rPr>
          <w:rFonts w:ascii="Times New Roman" w:hAnsi="Times New Roman"/>
          <w:sz w:val="20"/>
          <w:szCs w:val="20"/>
        </w:rPr>
        <w:t>Необходимость решения проблемы организации услуг связи программно-целевым методом обусловлена следующими причинами:</w:t>
      </w:r>
    </w:p>
    <w:p w:rsidR="00D57407" w:rsidRPr="00D57407" w:rsidRDefault="00D57407" w:rsidP="00D57407">
      <w:pPr>
        <w:spacing w:after="0" w:line="240" w:lineRule="auto"/>
        <w:ind w:firstLine="720"/>
        <w:jc w:val="both"/>
        <w:rPr>
          <w:rFonts w:ascii="Times New Roman" w:hAnsi="Times New Roman"/>
          <w:sz w:val="20"/>
          <w:szCs w:val="20"/>
        </w:rPr>
      </w:pPr>
      <w:r w:rsidRPr="00D57407">
        <w:rPr>
          <w:rFonts w:ascii="Times New Roman" w:hAnsi="Times New Roman"/>
          <w:sz w:val="20"/>
          <w:szCs w:val="20"/>
        </w:rPr>
        <w:t>1. Невозможностью комплексного решения проблемы в требуемые сроки за счет использования действующего рыночного механизма.</w:t>
      </w:r>
    </w:p>
    <w:p w:rsidR="00D57407" w:rsidRPr="00D57407" w:rsidRDefault="00D57407" w:rsidP="00D57407">
      <w:pPr>
        <w:spacing w:after="0" w:line="240" w:lineRule="auto"/>
        <w:ind w:firstLine="720"/>
        <w:jc w:val="both"/>
        <w:rPr>
          <w:rFonts w:ascii="Times New Roman" w:hAnsi="Times New Roman"/>
          <w:sz w:val="20"/>
          <w:szCs w:val="20"/>
        </w:rPr>
      </w:pPr>
      <w:r w:rsidRPr="00D57407">
        <w:rPr>
          <w:rFonts w:ascii="Times New Roman" w:hAnsi="Times New Roman"/>
          <w:sz w:val="20"/>
          <w:szCs w:val="20"/>
        </w:rPr>
        <w:t>2. Комплексным характером проблемы и необходимостью координации действий по ее решению. Повышение эффективности использования различных видов информационно-телекоммуникационных услуг  требует координации действий поставщиков и потребителей услуг, выработки общей технической политики, согласования договорных условий, сохранения баланса и устойчивости работы информационно-телекоммуникационной инфраструктуры.</w:t>
      </w:r>
    </w:p>
    <w:p w:rsidR="00D57407" w:rsidRPr="00D57407" w:rsidRDefault="00D57407" w:rsidP="00D57407">
      <w:pPr>
        <w:spacing w:after="0" w:line="240" w:lineRule="auto"/>
        <w:ind w:firstLine="720"/>
        <w:jc w:val="both"/>
        <w:rPr>
          <w:rFonts w:ascii="Times New Roman" w:hAnsi="Times New Roman"/>
          <w:sz w:val="20"/>
          <w:szCs w:val="20"/>
        </w:rPr>
      </w:pPr>
      <w:r w:rsidRPr="00D57407">
        <w:rPr>
          <w:rFonts w:ascii="Times New Roman" w:hAnsi="Times New Roman"/>
          <w:sz w:val="20"/>
          <w:szCs w:val="20"/>
        </w:rPr>
        <w:t>3. Недостатком средств местного бюджета для финансирования  комплекса мероприятий по организации услуг связи.</w:t>
      </w:r>
    </w:p>
    <w:p w:rsidR="00D57407" w:rsidRPr="00D57407" w:rsidRDefault="00D57407" w:rsidP="00D57407">
      <w:pPr>
        <w:spacing w:after="0" w:line="240" w:lineRule="auto"/>
        <w:ind w:firstLine="720"/>
        <w:jc w:val="both"/>
        <w:rPr>
          <w:rFonts w:ascii="Times New Roman" w:hAnsi="Times New Roman"/>
          <w:sz w:val="20"/>
          <w:szCs w:val="20"/>
        </w:rPr>
      </w:pPr>
      <w:r w:rsidRPr="00D57407">
        <w:rPr>
          <w:rFonts w:ascii="Times New Roman" w:hAnsi="Times New Roman"/>
          <w:sz w:val="20"/>
          <w:szCs w:val="20"/>
        </w:rPr>
        <w:t xml:space="preserve">4. Необходимостью обеспечить выполнение задач социально-экономического развития, поставленных на федеральном, региональном и местном уровнях. </w:t>
      </w:r>
    </w:p>
    <w:p w:rsidR="00D57407" w:rsidRPr="00D57407" w:rsidRDefault="00D57407" w:rsidP="00D57407">
      <w:pPr>
        <w:spacing w:after="0" w:line="240" w:lineRule="auto"/>
        <w:ind w:firstLine="720"/>
        <w:jc w:val="both"/>
        <w:rPr>
          <w:rFonts w:ascii="Times New Roman" w:hAnsi="Times New Roman"/>
          <w:sz w:val="20"/>
          <w:szCs w:val="20"/>
        </w:rPr>
      </w:pPr>
      <w:r w:rsidRPr="00D57407">
        <w:rPr>
          <w:rFonts w:ascii="Times New Roman" w:hAnsi="Times New Roman"/>
          <w:sz w:val="20"/>
          <w:szCs w:val="20"/>
        </w:rPr>
        <w:t>5. Необходимостью повышения эффективности расходования бюджетных средств и снижения рисков развития муниципального образования.</w:t>
      </w:r>
    </w:p>
    <w:p w:rsidR="00D57407" w:rsidRPr="00D57407" w:rsidRDefault="00D57407" w:rsidP="00D57407">
      <w:pPr>
        <w:spacing w:after="0" w:line="240" w:lineRule="auto"/>
        <w:ind w:firstLine="708"/>
        <w:jc w:val="both"/>
        <w:rPr>
          <w:rFonts w:ascii="Times New Roman" w:hAnsi="Times New Roman"/>
          <w:sz w:val="20"/>
          <w:szCs w:val="20"/>
        </w:rPr>
      </w:pPr>
      <w:r w:rsidRPr="00D57407">
        <w:rPr>
          <w:rFonts w:ascii="Times New Roman" w:hAnsi="Times New Roman"/>
          <w:sz w:val="20"/>
          <w:szCs w:val="20"/>
        </w:rPr>
        <w:lastRenderedPageBreak/>
        <w:t>В предстоящий период решение этих вопросов без применения программно-целевого метода не представляется возможным.</w:t>
      </w:r>
    </w:p>
    <w:p w:rsidR="00D57407" w:rsidRPr="00D57407" w:rsidRDefault="00D57407" w:rsidP="00D57407">
      <w:pPr>
        <w:autoSpaceDE w:val="0"/>
        <w:autoSpaceDN w:val="0"/>
        <w:adjustRightInd w:val="0"/>
        <w:spacing w:after="0" w:line="240" w:lineRule="auto"/>
        <w:jc w:val="center"/>
        <w:rPr>
          <w:rFonts w:ascii="Times New Roman" w:hAnsi="Times New Roman"/>
          <w:sz w:val="20"/>
          <w:szCs w:val="20"/>
        </w:rPr>
      </w:pPr>
    </w:p>
    <w:p w:rsidR="00D57407" w:rsidRPr="00D57407" w:rsidRDefault="00D57407" w:rsidP="00D57407">
      <w:pPr>
        <w:autoSpaceDE w:val="0"/>
        <w:autoSpaceDN w:val="0"/>
        <w:adjustRightInd w:val="0"/>
        <w:spacing w:after="0" w:line="240" w:lineRule="auto"/>
        <w:jc w:val="center"/>
        <w:rPr>
          <w:rFonts w:ascii="Times New Roman" w:hAnsi="Times New Roman"/>
          <w:sz w:val="20"/>
          <w:szCs w:val="20"/>
        </w:rPr>
      </w:pPr>
      <w:r w:rsidRPr="00D57407">
        <w:rPr>
          <w:rFonts w:ascii="Times New Roman" w:hAnsi="Times New Roman"/>
          <w:sz w:val="20"/>
          <w:szCs w:val="20"/>
        </w:rPr>
        <w:t xml:space="preserve">2.2 Основная цель, задачи, этапы и сроки выполнения </w:t>
      </w:r>
    </w:p>
    <w:p w:rsidR="00D57407" w:rsidRPr="00D57407" w:rsidRDefault="00D57407" w:rsidP="00D57407">
      <w:pPr>
        <w:autoSpaceDE w:val="0"/>
        <w:autoSpaceDN w:val="0"/>
        <w:adjustRightInd w:val="0"/>
        <w:spacing w:after="0" w:line="240" w:lineRule="auto"/>
        <w:jc w:val="center"/>
        <w:rPr>
          <w:rFonts w:ascii="Times New Roman" w:hAnsi="Times New Roman"/>
          <w:sz w:val="20"/>
          <w:szCs w:val="20"/>
        </w:rPr>
      </w:pPr>
      <w:r w:rsidRPr="00D57407">
        <w:rPr>
          <w:rFonts w:ascii="Times New Roman" w:hAnsi="Times New Roman"/>
          <w:sz w:val="20"/>
          <w:szCs w:val="20"/>
        </w:rPr>
        <w:t xml:space="preserve">подпрограммы, целевые индикаторы </w:t>
      </w:r>
    </w:p>
    <w:p w:rsidR="00D57407" w:rsidRPr="00D57407" w:rsidRDefault="00D57407" w:rsidP="00D57407">
      <w:pPr>
        <w:autoSpaceDE w:val="0"/>
        <w:autoSpaceDN w:val="0"/>
        <w:adjustRightInd w:val="0"/>
        <w:spacing w:after="0" w:line="240" w:lineRule="auto"/>
        <w:jc w:val="center"/>
        <w:rPr>
          <w:rFonts w:ascii="Times New Roman" w:hAnsi="Times New Roman"/>
          <w:sz w:val="20"/>
          <w:szCs w:val="20"/>
        </w:rPr>
      </w:pPr>
    </w:p>
    <w:p w:rsidR="00D57407" w:rsidRPr="00D57407" w:rsidRDefault="00D57407" w:rsidP="00D57407">
      <w:pPr>
        <w:autoSpaceDE w:val="0"/>
        <w:autoSpaceDN w:val="0"/>
        <w:adjustRightInd w:val="0"/>
        <w:spacing w:after="0" w:line="240" w:lineRule="auto"/>
        <w:jc w:val="both"/>
        <w:rPr>
          <w:rFonts w:ascii="Times New Roman" w:hAnsi="Times New Roman"/>
          <w:sz w:val="20"/>
          <w:szCs w:val="20"/>
        </w:rPr>
      </w:pPr>
      <w:r w:rsidRPr="00D57407">
        <w:rPr>
          <w:rFonts w:ascii="Times New Roman" w:hAnsi="Times New Roman"/>
          <w:sz w:val="20"/>
          <w:szCs w:val="20"/>
        </w:rPr>
        <w:tab/>
        <w:t xml:space="preserve">Программно-целевой метод позволит решить проблему по организации услуг связи  в Богучанском районе. Гарантированное обеспечение услугами связи жителей района послужило выбором подпрограммных мероприятий.   </w:t>
      </w:r>
    </w:p>
    <w:p w:rsidR="00D57407" w:rsidRPr="00D57407" w:rsidRDefault="00D57407" w:rsidP="00D57407">
      <w:pPr>
        <w:autoSpaceDE w:val="0"/>
        <w:autoSpaceDN w:val="0"/>
        <w:adjustRightInd w:val="0"/>
        <w:spacing w:after="0" w:line="240" w:lineRule="auto"/>
        <w:ind w:left="57" w:firstLine="654"/>
        <w:jc w:val="both"/>
        <w:rPr>
          <w:rFonts w:ascii="Times New Roman" w:hAnsi="Times New Roman"/>
          <w:sz w:val="20"/>
          <w:szCs w:val="20"/>
        </w:rPr>
      </w:pPr>
      <w:r w:rsidRPr="00D57407">
        <w:rPr>
          <w:rFonts w:ascii="Times New Roman" w:hAnsi="Times New Roman"/>
          <w:sz w:val="20"/>
          <w:szCs w:val="20"/>
        </w:rPr>
        <w:t>Целью подпрограммы является</w:t>
      </w:r>
      <w:r w:rsidRPr="00D57407">
        <w:rPr>
          <w:rFonts w:ascii="Times New Roman" w:hAnsi="Times New Roman"/>
          <w:sz w:val="20"/>
          <w:szCs w:val="20"/>
          <w:lang w:eastAsia="ru-RU"/>
        </w:rPr>
        <w:t xml:space="preserve"> обеспечение качественными и доступными услугами связи, а также услугами по предоставлению доступа к информационно-телекоммуникационной инфраструктуре</w:t>
      </w:r>
      <w:r w:rsidRPr="00D57407">
        <w:rPr>
          <w:rFonts w:ascii="Times New Roman" w:hAnsi="Times New Roman"/>
          <w:sz w:val="20"/>
          <w:szCs w:val="20"/>
        </w:rPr>
        <w:t>.</w:t>
      </w:r>
    </w:p>
    <w:p w:rsidR="00D57407" w:rsidRPr="00D57407" w:rsidRDefault="00D57407" w:rsidP="00D57407">
      <w:pPr>
        <w:spacing w:after="0" w:line="240" w:lineRule="auto"/>
        <w:ind w:firstLine="708"/>
        <w:jc w:val="both"/>
        <w:rPr>
          <w:rFonts w:ascii="Times New Roman" w:hAnsi="Times New Roman"/>
          <w:sz w:val="20"/>
          <w:szCs w:val="20"/>
        </w:rPr>
      </w:pPr>
      <w:r w:rsidRPr="00D57407">
        <w:rPr>
          <w:rFonts w:ascii="Times New Roman" w:hAnsi="Times New Roman"/>
          <w:sz w:val="20"/>
          <w:szCs w:val="20"/>
        </w:rPr>
        <w:t>Основной задачей является создание условий для развития услуг связи в малочисленных и труднодоступных населенных пунктах Богучанского района.</w:t>
      </w:r>
    </w:p>
    <w:p w:rsidR="00D57407" w:rsidRPr="00D57407" w:rsidRDefault="00D57407" w:rsidP="00D57407">
      <w:pPr>
        <w:spacing w:after="0" w:line="240" w:lineRule="auto"/>
        <w:ind w:firstLine="708"/>
        <w:jc w:val="both"/>
        <w:rPr>
          <w:rFonts w:ascii="Times New Roman" w:hAnsi="Times New Roman"/>
          <w:sz w:val="20"/>
          <w:szCs w:val="20"/>
        </w:rPr>
      </w:pPr>
      <w:r w:rsidRPr="00D57407">
        <w:rPr>
          <w:rFonts w:ascii="Times New Roman" w:hAnsi="Times New Roman"/>
          <w:sz w:val="20"/>
          <w:szCs w:val="20"/>
        </w:rPr>
        <w:t>В рамках настоящей задачи планируется организация услуг беспроводного широкополосного доступа в сеть Интернет.</w:t>
      </w:r>
    </w:p>
    <w:p w:rsidR="00D57407" w:rsidRPr="00D57407" w:rsidRDefault="00D57407" w:rsidP="00D57407">
      <w:pPr>
        <w:spacing w:after="0" w:line="240" w:lineRule="auto"/>
        <w:ind w:firstLine="720"/>
        <w:jc w:val="both"/>
        <w:rPr>
          <w:rFonts w:ascii="Times New Roman" w:hAnsi="Times New Roman"/>
          <w:sz w:val="20"/>
          <w:szCs w:val="20"/>
        </w:rPr>
      </w:pPr>
      <w:r w:rsidRPr="00D57407">
        <w:rPr>
          <w:rFonts w:ascii="Times New Roman" w:hAnsi="Times New Roman"/>
          <w:sz w:val="20"/>
          <w:szCs w:val="20"/>
        </w:rPr>
        <w:t>Срок реализации подпрограммы: 2017 - 2019 годы.</w:t>
      </w:r>
    </w:p>
    <w:p w:rsidR="00D57407" w:rsidRPr="00D57407" w:rsidRDefault="00D57407" w:rsidP="00D57407">
      <w:pPr>
        <w:spacing w:after="0" w:line="240" w:lineRule="auto"/>
        <w:ind w:firstLine="720"/>
        <w:jc w:val="both"/>
        <w:rPr>
          <w:rFonts w:ascii="Times New Roman" w:hAnsi="Times New Roman"/>
          <w:sz w:val="20"/>
          <w:szCs w:val="20"/>
        </w:rPr>
      </w:pPr>
      <w:r w:rsidRPr="00D57407">
        <w:rPr>
          <w:rFonts w:ascii="Times New Roman" w:hAnsi="Times New Roman"/>
          <w:sz w:val="20"/>
          <w:szCs w:val="20"/>
        </w:rPr>
        <w:t>Промежуточные и конечные социально-экономические результаты решения проблем отрасли характеризуются целевыми индикаторами выполнения подпрограммы.</w:t>
      </w:r>
      <w:r w:rsidRPr="00D57407">
        <w:rPr>
          <w:rFonts w:ascii="Times New Roman" w:hAnsi="Times New Roman"/>
          <w:sz w:val="20"/>
          <w:szCs w:val="20"/>
        </w:rPr>
        <w:tab/>
      </w:r>
      <w:r w:rsidRPr="00D57407">
        <w:rPr>
          <w:rFonts w:ascii="Times New Roman" w:hAnsi="Times New Roman"/>
          <w:sz w:val="20"/>
          <w:szCs w:val="20"/>
        </w:rPr>
        <w:tab/>
      </w:r>
      <w:r w:rsidRPr="00D57407">
        <w:rPr>
          <w:rFonts w:ascii="Times New Roman" w:hAnsi="Times New Roman"/>
          <w:sz w:val="20"/>
          <w:szCs w:val="20"/>
        </w:rPr>
        <w:tab/>
      </w:r>
    </w:p>
    <w:p w:rsidR="00D57407" w:rsidRPr="00D57407" w:rsidRDefault="00D57407" w:rsidP="00D57407">
      <w:pPr>
        <w:spacing w:after="0" w:line="240" w:lineRule="auto"/>
        <w:ind w:firstLine="720"/>
        <w:jc w:val="both"/>
        <w:rPr>
          <w:rFonts w:ascii="Times New Roman" w:hAnsi="Times New Roman"/>
          <w:sz w:val="20"/>
          <w:szCs w:val="20"/>
        </w:rPr>
      </w:pPr>
      <w:r w:rsidRPr="00D57407">
        <w:rPr>
          <w:rFonts w:ascii="Times New Roman" w:hAnsi="Times New Roman"/>
          <w:sz w:val="20"/>
          <w:szCs w:val="20"/>
        </w:rPr>
        <w:t>В рамках задач, стоящих перед администрацией Богучанского района сформирована данная подпрограмма.</w:t>
      </w:r>
    </w:p>
    <w:p w:rsidR="00D57407" w:rsidRPr="00D57407" w:rsidRDefault="00D57407" w:rsidP="00D57407">
      <w:pPr>
        <w:spacing w:after="0" w:line="240" w:lineRule="auto"/>
        <w:ind w:firstLine="709"/>
        <w:jc w:val="both"/>
        <w:rPr>
          <w:rFonts w:ascii="Times New Roman" w:hAnsi="Times New Roman"/>
          <w:sz w:val="20"/>
          <w:szCs w:val="20"/>
        </w:rPr>
      </w:pPr>
      <w:r w:rsidRPr="00D57407">
        <w:rPr>
          <w:rFonts w:ascii="Times New Roman" w:hAnsi="Times New Roman"/>
          <w:sz w:val="20"/>
          <w:szCs w:val="20"/>
        </w:rPr>
        <w:t xml:space="preserve">Для достижения установленной цели подпрограммой предусматривается решение следующих основных задач: </w:t>
      </w:r>
    </w:p>
    <w:p w:rsidR="00D57407" w:rsidRPr="00D57407" w:rsidRDefault="00D57407" w:rsidP="00D57407">
      <w:pPr>
        <w:spacing w:after="0" w:line="240" w:lineRule="auto"/>
        <w:ind w:firstLine="709"/>
        <w:jc w:val="both"/>
        <w:rPr>
          <w:rFonts w:ascii="Times New Roman" w:hAnsi="Times New Roman"/>
          <w:sz w:val="20"/>
          <w:szCs w:val="20"/>
        </w:rPr>
      </w:pPr>
      <w:r w:rsidRPr="00D57407">
        <w:rPr>
          <w:rFonts w:ascii="Times New Roman" w:hAnsi="Times New Roman"/>
          <w:sz w:val="20"/>
          <w:szCs w:val="20"/>
        </w:rPr>
        <w:t xml:space="preserve">- 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 </w:t>
      </w:r>
    </w:p>
    <w:p w:rsidR="00D57407" w:rsidRPr="00D57407" w:rsidRDefault="00D57407" w:rsidP="00D57407">
      <w:pPr>
        <w:spacing w:after="0" w:line="240" w:lineRule="auto"/>
        <w:ind w:firstLine="709"/>
        <w:jc w:val="both"/>
        <w:rPr>
          <w:rFonts w:ascii="Times New Roman" w:hAnsi="Times New Roman"/>
          <w:sz w:val="20"/>
          <w:szCs w:val="20"/>
        </w:rPr>
      </w:pPr>
      <w:r w:rsidRPr="00D57407">
        <w:rPr>
          <w:rFonts w:ascii="Times New Roman" w:hAnsi="Times New Roman"/>
          <w:sz w:val="20"/>
          <w:szCs w:val="20"/>
        </w:rPr>
        <w:t>- оценка результатов и социально-экономической эффективности подпрограммы, которая осуществляется на основе мониторинга целевых индикаторов.</w:t>
      </w:r>
    </w:p>
    <w:p w:rsidR="00D57407" w:rsidRPr="00D57407" w:rsidRDefault="00D57407" w:rsidP="00D57407">
      <w:pPr>
        <w:autoSpaceDE w:val="0"/>
        <w:autoSpaceDN w:val="0"/>
        <w:adjustRightInd w:val="0"/>
        <w:spacing w:after="0" w:line="240" w:lineRule="auto"/>
        <w:ind w:firstLine="708"/>
        <w:jc w:val="both"/>
        <w:outlineLvl w:val="1"/>
        <w:rPr>
          <w:rFonts w:ascii="Times New Roman" w:hAnsi="Times New Roman"/>
          <w:sz w:val="20"/>
          <w:szCs w:val="20"/>
        </w:rPr>
      </w:pPr>
      <w:r w:rsidRPr="00D57407">
        <w:rPr>
          <w:rFonts w:ascii="Times New Roman" w:hAnsi="Times New Roman"/>
          <w:sz w:val="20"/>
          <w:szCs w:val="20"/>
        </w:rPr>
        <w:t>Социально-экономическая эффективность реализации мероприятий подпрограммы заключается в следующем:</w:t>
      </w:r>
    </w:p>
    <w:p w:rsidR="00D57407" w:rsidRPr="00D57407" w:rsidRDefault="00D57407" w:rsidP="00D57407">
      <w:pPr>
        <w:autoSpaceDE w:val="0"/>
        <w:autoSpaceDN w:val="0"/>
        <w:adjustRightInd w:val="0"/>
        <w:spacing w:after="0" w:line="240" w:lineRule="auto"/>
        <w:jc w:val="both"/>
        <w:outlineLvl w:val="1"/>
        <w:rPr>
          <w:rFonts w:ascii="Times New Roman" w:hAnsi="Times New Roman"/>
          <w:sz w:val="20"/>
          <w:szCs w:val="20"/>
        </w:rPr>
      </w:pPr>
      <w:r w:rsidRPr="00D57407">
        <w:rPr>
          <w:rFonts w:ascii="Times New Roman" w:hAnsi="Times New Roman"/>
          <w:sz w:val="20"/>
          <w:szCs w:val="20"/>
        </w:rPr>
        <w:tab/>
        <w:t>-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Красноярского края, повышении эффективности их деятельности и повышением качества муниципальных услуг;</w:t>
      </w:r>
    </w:p>
    <w:p w:rsidR="00D57407" w:rsidRPr="00D57407" w:rsidRDefault="00D57407" w:rsidP="00D57407">
      <w:pPr>
        <w:spacing w:after="0" w:line="240" w:lineRule="auto"/>
        <w:ind w:firstLine="720"/>
        <w:jc w:val="both"/>
        <w:rPr>
          <w:rFonts w:ascii="Times New Roman" w:hAnsi="Times New Roman"/>
          <w:sz w:val="20"/>
          <w:szCs w:val="20"/>
        </w:rPr>
      </w:pPr>
      <w:r w:rsidRPr="00D57407">
        <w:rPr>
          <w:rFonts w:ascii="Times New Roman" w:hAnsi="Times New Roman"/>
          <w:sz w:val="20"/>
          <w:szCs w:val="20"/>
        </w:rPr>
        <w:t>- 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D57407" w:rsidRPr="00D57407" w:rsidRDefault="00D57407" w:rsidP="00D57407">
      <w:pPr>
        <w:spacing w:after="0" w:line="240" w:lineRule="auto"/>
        <w:ind w:firstLine="709"/>
        <w:jc w:val="both"/>
        <w:rPr>
          <w:rFonts w:ascii="Times New Roman" w:hAnsi="Times New Roman"/>
          <w:sz w:val="20"/>
          <w:szCs w:val="20"/>
        </w:rPr>
      </w:pPr>
      <w:r w:rsidRPr="00D57407">
        <w:rPr>
          <w:rFonts w:ascii="Times New Roman" w:hAnsi="Times New Roman"/>
          <w:sz w:val="20"/>
          <w:szCs w:val="20"/>
        </w:rPr>
        <w:t xml:space="preserve">К компетенции администрации Богучанского района (отдел лесного хозяйства, жилищной политики, транспорта и связи) как муниципального заказчика – координатора подпрограммы в области реализации мероприятий относятся: </w:t>
      </w:r>
      <w:r w:rsidRPr="00D57407">
        <w:rPr>
          <w:rFonts w:ascii="Times New Roman" w:hAnsi="Times New Roman"/>
          <w:sz w:val="20"/>
          <w:szCs w:val="20"/>
        </w:rPr>
        <w:tab/>
      </w:r>
    </w:p>
    <w:p w:rsidR="00D57407" w:rsidRPr="00D57407" w:rsidRDefault="00D57407" w:rsidP="00D57407">
      <w:pPr>
        <w:spacing w:after="0" w:line="240" w:lineRule="auto"/>
        <w:ind w:firstLine="709"/>
        <w:jc w:val="both"/>
        <w:rPr>
          <w:rFonts w:ascii="Times New Roman" w:hAnsi="Times New Roman"/>
          <w:sz w:val="20"/>
          <w:szCs w:val="20"/>
        </w:rPr>
      </w:pPr>
      <w:r w:rsidRPr="00D57407">
        <w:rPr>
          <w:rFonts w:ascii="Times New Roman" w:hAnsi="Times New Roman"/>
          <w:sz w:val="20"/>
          <w:szCs w:val="20"/>
        </w:rPr>
        <w:t xml:space="preserve">- разработка нормативных актов, необходимых для реализации подпрограммы; </w:t>
      </w:r>
      <w:r w:rsidRPr="00D57407">
        <w:rPr>
          <w:rFonts w:ascii="Times New Roman" w:hAnsi="Times New Roman"/>
          <w:sz w:val="20"/>
          <w:szCs w:val="20"/>
        </w:rPr>
        <w:tab/>
      </w:r>
    </w:p>
    <w:p w:rsidR="00D57407" w:rsidRPr="00D57407" w:rsidRDefault="00D57407" w:rsidP="00D57407">
      <w:pPr>
        <w:spacing w:after="0" w:line="240" w:lineRule="auto"/>
        <w:ind w:firstLine="709"/>
        <w:jc w:val="both"/>
        <w:rPr>
          <w:rFonts w:ascii="Times New Roman" w:hAnsi="Times New Roman"/>
          <w:sz w:val="20"/>
          <w:szCs w:val="20"/>
        </w:rPr>
      </w:pPr>
      <w:r w:rsidRPr="00D57407">
        <w:rPr>
          <w:rFonts w:ascii="Times New Roman" w:hAnsi="Times New Roman"/>
          <w:sz w:val="20"/>
          <w:szCs w:val="20"/>
        </w:rPr>
        <w:t>- разработка предложений по уточнению перечня, затрат и механизма реализации подпрограммных мероприятий;</w:t>
      </w:r>
    </w:p>
    <w:p w:rsidR="00D57407" w:rsidRPr="00D57407" w:rsidRDefault="00D57407" w:rsidP="00D57407">
      <w:pPr>
        <w:spacing w:after="0" w:line="240" w:lineRule="auto"/>
        <w:ind w:firstLine="708"/>
        <w:jc w:val="both"/>
        <w:rPr>
          <w:rFonts w:ascii="Times New Roman" w:hAnsi="Times New Roman"/>
          <w:sz w:val="20"/>
          <w:szCs w:val="20"/>
        </w:rPr>
      </w:pPr>
      <w:r w:rsidRPr="00D57407">
        <w:rPr>
          <w:rFonts w:ascii="Times New Roman" w:hAnsi="Times New Roman"/>
          <w:sz w:val="20"/>
          <w:szCs w:val="20"/>
        </w:rPr>
        <w:t>- определение критериев и показателей эффективности, организация мониторинга реализации подпрограммы;</w:t>
      </w:r>
    </w:p>
    <w:p w:rsidR="00D57407" w:rsidRPr="00D57407" w:rsidRDefault="00D57407" w:rsidP="00D57407">
      <w:pPr>
        <w:spacing w:after="0" w:line="240" w:lineRule="auto"/>
        <w:ind w:firstLine="708"/>
        <w:jc w:val="both"/>
        <w:rPr>
          <w:rFonts w:ascii="Times New Roman" w:hAnsi="Times New Roman"/>
          <w:sz w:val="20"/>
          <w:szCs w:val="20"/>
        </w:rPr>
      </w:pPr>
      <w:r w:rsidRPr="00D57407">
        <w:rPr>
          <w:rFonts w:ascii="Times New Roman" w:hAnsi="Times New Roman"/>
          <w:sz w:val="20"/>
          <w:szCs w:val="20"/>
        </w:rPr>
        <w:t xml:space="preserve">- обеспечение целевого, эффективного расходования средств, предусмотренных на реализацию подпрограммы; </w:t>
      </w:r>
      <w:r w:rsidRPr="00D57407">
        <w:rPr>
          <w:rFonts w:ascii="Times New Roman" w:hAnsi="Times New Roman"/>
          <w:sz w:val="20"/>
          <w:szCs w:val="20"/>
        </w:rPr>
        <w:tab/>
      </w:r>
      <w:r w:rsidRPr="00D57407">
        <w:rPr>
          <w:rFonts w:ascii="Times New Roman" w:hAnsi="Times New Roman"/>
          <w:sz w:val="20"/>
          <w:szCs w:val="20"/>
        </w:rPr>
        <w:tab/>
      </w:r>
      <w:r w:rsidRPr="00D57407">
        <w:rPr>
          <w:rFonts w:ascii="Times New Roman" w:hAnsi="Times New Roman"/>
          <w:sz w:val="20"/>
          <w:szCs w:val="20"/>
        </w:rPr>
        <w:tab/>
      </w:r>
      <w:r w:rsidRPr="00D57407">
        <w:rPr>
          <w:rFonts w:ascii="Times New Roman" w:hAnsi="Times New Roman"/>
          <w:sz w:val="20"/>
          <w:szCs w:val="20"/>
        </w:rPr>
        <w:tab/>
      </w:r>
      <w:r w:rsidRPr="00D57407">
        <w:rPr>
          <w:rFonts w:ascii="Times New Roman" w:hAnsi="Times New Roman"/>
          <w:sz w:val="20"/>
          <w:szCs w:val="20"/>
        </w:rPr>
        <w:tab/>
      </w:r>
      <w:r w:rsidRPr="00D57407">
        <w:rPr>
          <w:rFonts w:ascii="Times New Roman" w:hAnsi="Times New Roman"/>
          <w:sz w:val="20"/>
          <w:szCs w:val="20"/>
        </w:rPr>
        <w:tab/>
        <w:t xml:space="preserve">- подготовка ежегодного отчета о ходе реализации подпрограммы. </w:t>
      </w:r>
    </w:p>
    <w:p w:rsidR="00D57407" w:rsidRPr="00D57407" w:rsidRDefault="00D57407" w:rsidP="00D57407">
      <w:pPr>
        <w:spacing w:after="0" w:line="240" w:lineRule="auto"/>
        <w:ind w:firstLine="708"/>
        <w:jc w:val="both"/>
        <w:rPr>
          <w:rFonts w:ascii="Times New Roman" w:hAnsi="Times New Roman"/>
          <w:sz w:val="20"/>
          <w:szCs w:val="20"/>
        </w:rPr>
      </w:pPr>
      <w:r w:rsidRPr="00D57407">
        <w:rPr>
          <w:rFonts w:ascii="Times New Roman" w:hAnsi="Times New Roman"/>
          <w:sz w:val="20"/>
          <w:szCs w:val="20"/>
        </w:rPr>
        <w:t xml:space="preserve">Достижимость и измеримость поставленной цели обеспечиваются за счет установления значений целевых индикаторов на весь период действия подпрограммы по годам ее реализации. </w:t>
      </w:r>
      <w:r w:rsidRPr="00D57407">
        <w:rPr>
          <w:rFonts w:ascii="Times New Roman" w:hAnsi="Times New Roman"/>
          <w:sz w:val="20"/>
          <w:szCs w:val="20"/>
        </w:rPr>
        <w:tab/>
      </w:r>
      <w:r w:rsidRPr="00D57407">
        <w:rPr>
          <w:rFonts w:ascii="Times New Roman" w:hAnsi="Times New Roman"/>
          <w:sz w:val="20"/>
          <w:szCs w:val="20"/>
        </w:rPr>
        <w:tab/>
      </w:r>
      <w:r w:rsidRPr="00D57407">
        <w:rPr>
          <w:rFonts w:ascii="Times New Roman" w:hAnsi="Times New Roman"/>
          <w:sz w:val="20"/>
          <w:szCs w:val="20"/>
        </w:rPr>
        <w:tab/>
      </w:r>
      <w:r w:rsidRPr="00D57407">
        <w:rPr>
          <w:rFonts w:ascii="Times New Roman" w:hAnsi="Times New Roman"/>
          <w:sz w:val="20"/>
          <w:szCs w:val="20"/>
        </w:rPr>
        <w:tab/>
      </w:r>
      <w:r w:rsidRPr="00D57407">
        <w:rPr>
          <w:rFonts w:ascii="Times New Roman" w:hAnsi="Times New Roman"/>
          <w:sz w:val="20"/>
          <w:szCs w:val="20"/>
        </w:rPr>
        <w:tab/>
      </w:r>
      <w:r w:rsidRPr="00D57407">
        <w:rPr>
          <w:rFonts w:ascii="Times New Roman" w:hAnsi="Times New Roman"/>
          <w:sz w:val="20"/>
          <w:szCs w:val="20"/>
        </w:rPr>
        <w:tab/>
      </w:r>
    </w:p>
    <w:p w:rsidR="00D57407" w:rsidRPr="00D57407" w:rsidRDefault="00D57407" w:rsidP="00D57407">
      <w:pPr>
        <w:spacing w:after="0" w:line="240" w:lineRule="auto"/>
        <w:ind w:firstLine="720"/>
        <w:jc w:val="both"/>
        <w:rPr>
          <w:rFonts w:ascii="Times New Roman" w:hAnsi="Times New Roman"/>
          <w:sz w:val="20"/>
          <w:szCs w:val="20"/>
        </w:rPr>
      </w:pPr>
      <w:r w:rsidRPr="00D57407">
        <w:rPr>
          <w:rFonts w:ascii="Times New Roman" w:hAnsi="Times New Roman"/>
          <w:sz w:val="20"/>
          <w:szCs w:val="20"/>
        </w:rPr>
        <w:t>Целевые индикаторы и показатели результативности подпрограммы представлены в приложении 1 к настоящей подпрограмме.</w:t>
      </w:r>
    </w:p>
    <w:p w:rsidR="00D57407" w:rsidRPr="00D57407" w:rsidRDefault="00D57407" w:rsidP="00D57407">
      <w:pPr>
        <w:autoSpaceDE w:val="0"/>
        <w:autoSpaceDN w:val="0"/>
        <w:adjustRightInd w:val="0"/>
        <w:spacing w:after="0" w:line="240" w:lineRule="auto"/>
        <w:rPr>
          <w:rFonts w:ascii="Times New Roman" w:hAnsi="Times New Roman"/>
          <w:sz w:val="20"/>
          <w:szCs w:val="20"/>
        </w:rPr>
      </w:pPr>
    </w:p>
    <w:p w:rsidR="00D57407" w:rsidRPr="00D57407" w:rsidRDefault="00D57407" w:rsidP="00D57407">
      <w:pPr>
        <w:autoSpaceDE w:val="0"/>
        <w:autoSpaceDN w:val="0"/>
        <w:adjustRightInd w:val="0"/>
        <w:spacing w:after="0" w:line="240" w:lineRule="auto"/>
        <w:ind w:left="-57" w:firstLine="57"/>
        <w:jc w:val="center"/>
        <w:rPr>
          <w:rFonts w:ascii="Times New Roman" w:hAnsi="Times New Roman"/>
          <w:sz w:val="20"/>
          <w:szCs w:val="20"/>
        </w:rPr>
      </w:pPr>
      <w:r w:rsidRPr="00D57407">
        <w:rPr>
          <w:rFonts w:ascii="Times New Roman" w:hAnsi="Times New Roman"/>
          <w:sz w:val="20"/>
          <w:szCs w:val="20"/>
        </w:rPr>
        <w:t>2.3 Механизм реализации подпрограммы</w:t>
      </w:r>
    </w:p>
    <w:p w:rsidR="00D57407" w:rsidRPr="00D57407" w:rsidRDefault="00D57407" w:rsidP="00D57407">
      <w:pPr>
        <w:autoSpaceDE w:val="0"/>
        <w:autoSpaceDN w:val="0"/>
        <w:adjustRightInd w:val="0"/>
        <w:spacing w:after="0" w:line="240" w:lineRule="auto"/>
        <w:ind w:left="-57" w:firstLine="171"/>
        <w:jc w:val="center"/>
        <w:rPr>
          <w:rFonts w:ascii="Times New Roman" w:hAnsi="Times New Roman"/>
          <w:sz w:val="20"/>
          <w:szCs w:val="20"/>
        </w:rPr>
      </w:pPr>
    </w:p>
    <w:p w:rsidR="00D57407" w:rsidRPr="00D57407" w:rsidRDefault="00D57407" w:rsidP="00D57407">
      <w:pPr>
        <w:spacing w:after="0" w:line="240" w:lineRule="auto"/>
        <w:ind w:firstLine="700"/>
        <w:jc w:val="both"/>
        <w:rPr>
          <w:rFonts w:ascii="Times New Roman" w:hAnsi="Times New Roman"/>
          <w:sz w:val="20"/>
          <w:szCs w:val="20"/>
        </w:rPr>
      </w:pPr>
      <w:r w:rsidRPr="00D57407">
        <w:rPr>
          <w:rFonts w:ascii="Times New Roman" w:hAnsi="Times New Roman"/>
          <w:sz w:val="20"/>
          <w:szCs w:val="20"/>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D57407" w:rsidRPr="00D57407" w:rsidRDefault="00D57407" w:rsidP="00D57407">
      <w:pPr>
        <w:tabs>
          <w:tab w:val="left" w:pos="720"/>
        </w:tabs>
        <w:spacing w:after="0" w:line="240" w:lineRule="auto"/>
        <w:ind w:firstLine="720"/>
        <w:jc w:val="both"/>
        <w:rPr>
          <w:rFonts w:ascii="Times New Roman" w:hAnsi="Times New Roman"/>
          <w:sz w:val="20"/>
          <w:szCs w:val="20"/>
        </w:rPr>
      </w:pPr>
      <w:r w:rsidRPr="00D57407">
        <w:rPr>
          <w:rFonts w:ascii="Times New Roman" w:hAnsi="Times New Roman"/>
          <w:sz w:val="20"/>
          <w:szCs w:val="20"/>
        </w:rPr>
        <w:t>Администрация Богучанского района (отдел лесного хозяйства, жилищной политики, транспорта и связи), как муниципальный заказчик – координатор подпрограммы осуществляет:</w:t>
      </w:r>
    </w:p>
    <w:p w:rsidR="00D57407" w:rsidRPr="00D57407" w:rsidRDefault="00D57407" w:rsidP="00D57407">
      <w:pPr>
        <w:spacing w:after="0" w:line="240" w:lineRule="auto"/>
        <w:ind w:firstLine="700"/>
        <w:jc w:val="both"/>
        <w:rPr>
          <w:rFonts w:ascii="Times New Roman" w:hAnsi="Times New Roman"/>
          <w:sz w:val="20"/>
          <w:szCs w:val="20"/>
        </w:rPr>
      </w:pPr>
      <w:r w:rsidRPr="00D57407">
        <w:rPr>
          <w:rFonts w:ascii="Times New Roman" w:hAnsi="Times New Roman"/>
          <w:sz w:val="20"/>
          <w:szCs w:val="20"/>
        </w:rPr>
        <w:t>- 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D57407" w:rsidRPr="00D57407" w:rsidRDefault="00D57407" w:rsidP="00D57407">
      <w:pPr>
        <w:spacing w:after="0" w:line="240" w:lineRule="auto"/>
        <w:ind w:firstLine="700"/>
        <w:jc w:val="both"/>
        <w:rPr>
          <w:rFonts w:ascii="Times New Roman" w:hAnsi="Times New Roman"/>
          <w:sz w:val="20"/>
          <w:szCs w:val="20"/>
        </w:rPr>
      </w:pPr>
      <w:r w:rsidRPr="00D57407">
        <w:rPr>
          <w:rFonts w:ascii="Times New Roman" w:hAnsi="Times New Roman"/>
          <w:sz w:val="20"/>
          <w:szCs w:val="20"/>
        </w:rPr>
        <w:lastRenderedPageBreak/>
        <w:t>- общую координацию мероприятий подпрограммы, выполняемых в увязке с мероприятиями других муниципальных программ;</w:t>
      </w:r>
    </w:p>
    <w:p w:rsidR="00D57407" w:rsidRPr="00D57407" w:rsidRDefault="00D57407" w:rsidP="00D57407">
      <w:pPr>
        <w:spacing w:after="0" w:line="240" w:lineRule="auto"/>
        <w:ind w:firstLine="700"/>
        <w:jc w:val="both"/>
        <w:rPr>
          <w:rFonts w:ascii="Times New Roman" w:hAnsi="Times New Roman"/>
          <w:sz w:val="20"/>
          <w:szCs w:val="20"/>
        </w:rPr>
      </w:pPr>
      <w:r w:rsidRPr="00D57407">
        <w:rPr>
          <w:rFonts w:ascii="Times New Roman" w:hAnsi="Times New Roman"/>
          <w:sz w:val="20"/>
          <w:szCs w:val="20"/>
        </w:rPr>
        <w:t>- мониторинг эффективности реализации мероприятий подпрограммы</w:t>
      </w:r>
      <w:r w:rsidRPr="00D57407">
        <w:rPr>
          <w:rFonts w:ascii="Times New Roman" w:hAnsi="Times New Roman"/>
          <w:sz w:val="20"/>
          <w:szCs w:val="20"/>
        </w:rPr>
        <w:br/>
        <w:t>и расходования выделяемых бюджетных средств, подготовку отчетов о ходе реализации подпрограммы;</w:t>
      </w:r>
    </w:p>
    <w:p w:rsidR="00D57407" w:rsidRPr="00D57407" w:rsidRDefault="00D57407" w:rsidP="00D57407">
      <w:pPr>
        <w:spacing w:after="0" w:line="240" w:lineRule="auto"/>
        <w:ind w:firstLine="700"/>
        <w:jc w:val="both"/>
        <w:rPr>
          <w:rFonts w:ascii="Times New Roman" w:hAnsi="Times New Roman"/>
          <w:sz w:val="20"/>
          <w:szCs w:val="20"/>
        </w:rPr>
      </w:pPr>
      <w:r w:rsidRPr="00D57407">
        <w:rPr>
          <w:rFonts w:ascii="Times New Roman" w:hAnsi="Times New Roman"/>
          <w:sz w:val="20"/>
          <w:szCs w:val="20"/>
        </w:rPr>
        <w:t>- внесение предложений о корректировке мероприятий подпрограммы</w:t>
      </w:r>
      <w:r w:rsidRPr="00D57407">
        <w:rPr>
          <w:rFonts w:ascii="Times New Roman" w:hAnsi="Times New Roman"/>
          <w:sz w:val="20"/>
          <w:szCs w:val="20"/>
        </w:rPr>
        <w:br/>
        <w:t>в соответствии с основными параметрами и приоритетами социально-экономического развития Богучанского района.</w:t>
      </w:r>
    </w:p>
    <w:p w:rsidR="00D57407" w:rsidRPr="00D57407" w:rsidRDefault="00D57407" w:rsidP="00D57407">
      <w:pPr>
        <w:spacing w:after="0" w:line="240" w:lineRule="auto"/>
        <w:ind w:firstLine="700"/>
        <w:jc w:val="both"/>
        <w:rPr>
          <w:rFonts w:ascii="Times New Roman" w:hAnsi="Times New Roman"/>
          <w:sz w:val="20"/>
          <w:szCs w:val="20"/>
        </w:rPr>
      </w:pPr>
      <w:r w:rsidRPr="00D57407">
        <w:rPr>
          <w:rFonts w:ascii="Times New Roman" w:hAnsi="Times New Roman"/>
          <w:sz w:val="20"/>
          <w:szCs w:val="20"/>
        </w:rPr>
        <w:t xml:space="preserve">Исполнителем мероприятий подпрограммы и главными распорядителями бюджетных средств подпрограммы является администрация  Богучанского района  которая осуществляет расходование бюджетных средств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D57407" w:rsidRPr="00D57407" w:rsidRDefault="00D57407" w:rsidP="00D57407">
      <w:pPr>
        <w:spacing w:after="0" w:line="240" w:lineRule="auto"/>
        <w:ind w:firstLine="700"/>
        <w:jc w:val="both"/>
        <w:rPr>
          <w:rFonts w:ascii="Times New Roman" w:hAnsi="Times New Roman"/>
          <w:sz w:val="20"/>
          <w:szCs w:val="20"/>
        </w:rPr>
      </w:pPr>
      <w:r w:rsidRPr="00D57407">
        <w:rPr>
          <w:rFonts w:ascii="Times New Roman" w:hAnsi="Times New Roman"/>
          <w:sz w:val="20"/>
          <w:szCs w:val="20"/>
        </w:rPr>
        <w:t>В основу механизма реализации подпрограммы заложены следующие принципы:</w:t>
      </w:r>
    </w:p>
    <w:p w:rsidR="00D57407" w:rsidRPr="00D57407" w:rsidRDefault="00D57407" w:rsidP="00D57407">
      <w:pPr>
        <w:spacing w:after="0" w:line="240" w:lineRule="auto"/>
        <w:ind w:firstLine="700"/>
        <w:jc w:val="both"/>
        <w:rPr>
          <w:rFonts w:ascii="Times New Roman" w:hAnsi="Times New Roman"/>
          <w:sz w:val="20"/>
          <w:szCs w:val="20"/>
        </w:rPr>
      </w:pPr>
      <w:r w:rsidRPr="00D57407">
        <w:rPr>
          <w:rFonts w:ascii="Times New Roman" w:hAnsi="Times New Roman"/>
          <w:sz w:val="20"/>
          <w:szCs w:val="20"/>
        </w:rPr>
        <w:t>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w:t>
      </w:r>
    </w:p>
    <w:p w:rsidR="00D57407" w:rsidRPr="00D57407" w:rsidRDefault="00D57407" w:rsidP="00D57407">
      <w:pPr>
        <w:spacing w:after="0" w:line="240" w:lineRule="auto"/>
        <w:ind w:firstLine="700"/>
        <w:jc w:val="both"/>
        <w:rPr>
          <w:rFonts w:ascii="Times New Roman" w:hAnsi="Times New Roman"/>
          <w:sz w:val="20"/>
          <w:szCs w:val="20"/>
        </w:rPr>
      </w:pPr>
      <w:r w:rsidRPr="00D57407">
        <w:rPr>
          <w:rFonts w:ascii="Times New Roman" w:hAnsi="Times New Roman"/>
          <w:sz w:val="20"/>
          <w:szCs w:val="20"/>
        </w:rPr>
        <w:t>системный подход, комплексность, концентрация на самых важных направлениях;</w:t>
      </w:r>
    </w:p>
    <w:p w:rsidR="00D57407" w:rsidRPr="00D57407" w:rsidRDefault="00D57407" w:rsidP="00D57407">
      <w:pPr>
        <w:spacing w:after="0" w:line="240" w:lineRule="auto"/>
        <w:ind w:firstLine="700"/>
        <w:jc w:val="both"/>
        <w:rPr>
          <w:rFonts w:ascii="Times New Roman" w:hAnsi="Times New Roman"/>
          <w:sz w:val="20"/>
          <w:szCs w:val="20"/>
        </w:rPr>
      </w:pPr>
      <w:r w:rsidRPr="00D57407">
        <w:rPr>
          <w:rFonts w:ascii="Times New Roman" w:hAnsi="Times New Roman"/>
          <w:sz w:val="20"/>
          <w:szCs w:val="20"/>
        </w:rPr>
        <w:t>оценка потребностей в финансовых средствах;</w:t>
      </w:r>
    </w:p>
    <w:p w:rsidR="00D57407" w:rsidRPr="00D57407" w:rsidRDefault="00D57407" w:rsidP="00D57407">
      <w:pPr>
        <w:spacing w:after="0" w:line="240" w:lineRule="auto"/>
        <w:ind w:firstLine="700"/>
        <w:jc w:val="both"/>
        <w:rPr>
          <w:rFonts w:ascii="Times New Roman" w:hAnsi="Times New Roman"/>
          <w:sz w:val="20"/>
          <w:szCs w:val="20"/>
        </w:rPr>
      </w:pPr>
      <w:r w:rsidRPr="00D57407">
        <w:rPr>
          <w:rFonts w:ascii="Times New Roman" w:hAnsi="Times New Roman"/>
          <w:sz w:val="20"/>
          <w:szCs w:val="20"/>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D57407" w:rsidRPr="00D57407" w:rsidRDefault="00D57407" w:rsidP="00D57407">
      <w:pPr>
        <w:widowControl w:val="0"/>
        <w:shd w:val="clear" w:color="auto" w:fill="FFFFFF"/>
        <w:tabs>
          <w:tab w:val="left" w:pos="599"/>
        </w:tabs>
        <w:autoSpaceDE w:val="0"/>
        <w:autoSpaceDN w:val="0"/>
        <w:adjustRightInd w:val="0"/>
        <w:spacing w:after="0" w:line="240" w:lineRule="auto"/>
        <w:ind w:firstLine="700"/>
        <w:jc w:val="both"/>
        <w:rPr>
          <w:rFonts w:ascii="Times New Roman" w:hAnsi="Times New Roman"/>
          <w:bCs/>
          <w:spacing w:val="1"/>
          <w:sz w:val="20"/>
          <w:szCs w:val="20"/>
        </w:rPr>
      </w:pPr>
      <w:r w:rsidRPr="00D57407">
        <w:rPr>
          <w:rFonts w:ascii="Times New Roman" w:hAnsi="Times New Roman"/>
          <w:sz w:val="20"/>
          <w:szCs w:val="20"/>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услуг, а также отбора территорий для реализации подпрограммных мероприятий представлены в следующих нормативных правовых актах:</w:t>
      </w:r>
      <w:r w:rsidRPr="00D57407">
        <w:rPr>
          <w:rFonts w:ascii="Times New Roman" w:hAnsi="Times New Roman"/>
          <w:bCs/>
          <w:spacing w:val="1"/>
          <w:sz w:val="20"/>
          <w:szCs w:val="20"/>
        </w:rPr>
        <w:t xml:space="preserve"> </w:t>
      </w:r>
    </w:p>
    <w:p w:rsidR="00D57407" w:rsidRPr="00D57407" w:rsidRDefault="00D57407" w:rsidP="00D57407">
      <w:pPr>
        <w:widowControl w:val="0"/>
        <w:shd w:val="clear" w:color="auto" w:fill="FFFFFF"/>
        <w:tabs>
          <w:tab w:val="left" w:pos="599"/>
        </w:tabs>
        <w:autoSpaceDE w:val="0"/>
        <w:autoSpaceDN w:val="0"/>
        <w:adjustRightInd w:val="0"/>
        <w:spacing w:after="0" w:line="240" w:lineRule="auto"/>
        <w:ind w:firstLine="700"/>
        <w:jc w:val="both"/>
        <w:rPr>
          <w:rFonts w:ascii="Times New Roman" w:hAnsi="Times New Roman"/>
          <w:bCs/>
          <w:spacing w:val="1"/>
          <w:sz w:val="20"/>
          <w:szCs w:val="20"/>
        </w:rPr>
      </w:pPr>
      <w:r w:rsidRPr="00D57407">
        <w:rPr>
          <w:rFonts w:ascii="Times New Roman" w:hAnsi="Times New Roman"/>
          <w:bCs/>
          <w:spacing w:val="1"/>
          <w:sz w:val="20"/>
          <w:szCs w:val="20"/>
        </w:rPr>
        <w:tab/>
        <w:t>Федеральный закон «О связи» от 07.07.2003 № 126-ФЗ;</w:t>
      </w:r>
    </w:p>
    <w:p w:rsidR="00D57407" w:rsidRPr="00D57407" w:rsidRDefault="00D57407" w:rsidP="00D57407">
      <w:pPr>
        <w:widowControl w:val="0"/>
        <w:shd w:val="clear" w:color="auto" w:fill="FFFFFF"/>
        <w:tabs>
          <w:tab w:val="left" w:pos="599"/>
        </w:tabs>
        <w:autoSpaceDE w:val="0"/>
        <w:autoSpaceDN w:val="0"/>
        <w:adjustRightInd w:val="0"/>
        <w:spacing w:after="0" w:line="240" w:lineRule="auto"/>
        <w:ind w:firstLine="700"/>
        <w:jc w:val="both"/>
        <w:rPr>
          <w:rFonts w:ascii="Times New Roman" w:hAnsi="Times New Roman"/>
          <w:bCs/>
          <w:spacing w:val="1"/>
          <w:sz w:val="20"/>
          <w:szCs w:val="20"/>
        </w:rPr>
      </w:pPr>
      <w:r w:rsidRPr="00D57407">
        <w:rPr>
          <w:rFonts w:ascii="Times New Roman" w:hAnsi="Times New Roman"/>
          <w:bCs/>
          <w:spacing w:val="1"/>
          <w:sz w:val="20"/>
          <w:szCs w:val="20"/>
        </w:rPr>
        <w:tab/>
        <w:t>Постановление Правительства Красноярского края от 30.09.2013 №504-п «Об утверждении государственной программы Красноярского края «Развитие информационного общества».</w:t>
      </w:r>
    </w:p>
    <w:p w:rsidR="00D57407" w:rsidRPr="00D57407" w:rsidRDefault="00D57407" w:rsidP="00D57407">
      <w:pPr>
        <w:autoSpaceDE w:val="0"/>
        <w:autoSpaceDN w:val="0"/>
        <w:adjustRightInd w:val="0"/>
        <w:spacing w:after="0" w:line="240" w:lineRule="auto"/>
        <w:ind w:firstLine="700"/>
        <w:jc w:val="both"/>
        <w:rPr>
          <w:rFonts w:ascii="Times New Roman" w:hAnsi="Times New Roman"/>
          <w:sz w:val="20"/>
          <w:szCs w:val="20"/>
          <w:lang w:eastAsia="ru-RU"/>
        </w:rPr>
      </w:pPr>
    </w:p>
    <w:p w:rsidR="00D57407" w:rsidRPr="00D57407" w:rsidRDefault="00D57407" w:rsidP="00D57407">
      <w:pPr>
        <w:autoSpaceDE w:val="0"/>
        <w:autoSpaceDN w:val="0"/>
        <w:adjustRightInd w:val="0"/>
        <w:spacing w:after="0" w:line="240" w:lineRule="auto"/>
        <w:jc w:val="center"/>
        <w:outlineLvl w:val="2"/>
        <w:rPr>
          <w:rFonts w:ascii="Times New Roman" w:hAnsi="Times New Roman"/>
          <w:sz w:val="20"/>
          <w:szCs w:val="20"/>
        </w:rPr>
      </w:pPr>
      <w:r w:rsidRPr="00D57407">
        <w:rPr>
          <w:rFonts w:ascii="Times New Roman" w:hAnsi="Times New Roman"/>
          <w:sz w:val="20"/>
          <w:szCs w:val="20"/>
        </w:rPr>
        <w:t>2.4. Управление подпрограммой и контроль за ходом ее выполнения</w:t>
      </w:r>
    </w:p>
    <w:p w:rsidR="00D57407" w:rsidRPr="00D57407" w:rsidRDefault="00D57407" w:rsidP="00D57407">
      <w:pPr>
        <w:autoSpaceDE w:val="0"/>
        <w:autoSpaceDN w:val="0"/>
        <w:adjustRightInd w:val="0"/>
        <w:spacing w:after="0" w:line="240" w:lineRule="auto"/>
        <w:jc w:val="center"/>
        <w:outlineLvl w:val="2"/>
        <w:rPr>
          <w:rFonts w:ascii="Times New Roman" w:hAnsi="Times New Roman"/>
          <w:sz w:val="20"/>
          <w:szCs w:val="20"/>
        </w:rPr>
      </w:pPr>
    </w:p>
    <w:p w:rsidR="00D57407" w:rsidRPr="00D57407" w:rsidRDefault="00D57407" w:rsidP="00D57407">
      <w:pPr>
        <w:spacing w:after="0" w:line="240" w:lineRule="auto"/>
        <w:ind w:firstLine="697"/>
        <w:jc w:val="both"/>
        <w:rPr>
          <w:rFonts w:ascii="Times New Roman" w:hAnsi="Times New Roman"/>
          <w:sz w:val="20"/>
          <w:szCs w:val="20"/>
        </w:rPr>
      </w:pPr>
      <w:r w:rsidRPr="00D57407">
        <w:rPr>
          <w:rFonts w:ascii="Times New Roman" w:hAnsi="Times New Roman"/>
          <w:sz w:val="20"/>
          <w:szCs w:val="20"/>
        </w:rPr>
        <w:t xml:space="preserve">Управление подпрограммой и контроль за ходом ее выполнения осуществляется в соответствии с </w:t>
      </w:r>
      <w:hyperlink r:id="rId12" w:history="1">
        <w:r w:rsidRPr="00D57407">
          <w:rPr>
            <w:rFonts w:ascii="Times New Roman" w:hAnsi="Times New Roman"/>
            <w:sz w:val="20"/>
            <w:szCs w:val="20"/>
          </w:rPr>
          <w:t>Порядком</w:t>
        </w:r>
      </w:hyperlink>
      <w:r w:rsidRPr="00D57407">
        <w:rPr>
          <w:rFonts w:ascii="Times New Roman" w:hAnsi="Times New Roman"/>
          <w:sz w:val="20"/>
          <w:szCs w:val="20"/>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r w:rsidRPr="00D57407">
        <w:rPr>
          <w:rFonts w:ascii="Times New Roman" w:hAnsi="Times New Roman"/>
          <w:sz w:val="20"/>
          <w:szCs w:val="20"/>
        </w:rPr>
        <w:tab/>
      </w:r>
      <w:r w:rsidRPr="00D57407">
        <w:rPr>
          <w:rFonts w:ascii="Times New Roman" w:hAnsi="Times New Roman"/>
          <w:sz w:val="20"/>
          <w:szCs w:val="20"/>
        </w:rPr>
        <w:tab/>
      </w:r>
    </w:p>
    <w:p w:rsidR="00D57407" w:rsidRPr="00D57407" w:rsidRDefault="00D57407" w:rsidP="00D57407">
      <w:pPr>
        <w:spacing w:after="0" w:line="240" w:lineRule="auto"/>
        <w:ind w:firstLine="697"/>
        <w:jc w:val="both"/>
        <w:rPr>
          <w:rFonts w:ascii="Times New Roman" w:hAnsi="Times New Roman"/>
          <w:sz w:val="20"/>
          <w:szCs w:val="20"/>
        </w:rPr>
      </w:pPr>
      <w:r w:rsidRPr="00D57407">
        <w:rPr>
          <w:rFonts w:ascii="Times New Roman" w:hAnsi="Times New Roman"/>
          <w:sz w:val="20"/>
          <w:szCs w:val="20"/>
        </w:rPr>
        <w:tab/>
        <w:t>Ответственными за подготовку и представление отчетных данных является администрация Богучанского района (отдел лесного хозяйства, жилищной политики, транспорта и связи) в сроки, установленные постановлением администрации Богучанского района от 17.07.2013 № 849-п.</w:t>
      </w:r>
    </w:p>
    <w:p w:rsidR="00D57407" w:rsidRPr="00D57407" w:rsidRDefault="00D57407" w:rsidP="00D57407">
      <w:pPr>
        <w:autoSpaceDE w:val="0"/>
        <w:autoSpaceDN w:val="0"/>
        <w:adjustRightInd w:val="0"/>
        <w:spacing w:after="0" w:line="240" w:lineRule="auto"/>
        <w:ind w:firstLine="709"/>
        <w:jc w:val="both"/>
        <w:rPr>
          <w:rFonts w:ascii="Times New Roman" w:hAnsi="Times New Roman"/>
          <w:sz w:val="20"/>
          <w:szCs w:val="20"/>
        </w:rPr>
      </w:pPr>
      <w:r w:rsidRPr="00D57407">
        <w:rPr>
          <w:rFonts w:ascii="Times New Roman" w:hAnsi="Times New Roman"/>
          <w:sz w:val="20"/>
          <w:szCs w:val="20"/>
        </w:rPr>
        <w:t>Контроль за целевым и эффективным использованием средств, предусмотренных на реализацию мероприятий подпрограммы, осуществляют администрация Богучанского района (отдел лесного хозяйства, жилищной политики, транспорта и связи).</w:t>
      </w:r>
    </w:p>
    <w:p w:rsidR="00D57407" w:rsidRPr="00D57407" w:rsidRDefault="00D57407" w:rsidP="00D57407">
      <w:pPr>
        <w:autoSpaceDE w:val="0"/>
        <w:autoSpaceDN w:val="0"/>
        <w:adjustRightInd w:val="0"/>
        <w:spacing w:after="0" w:line="240" w:lineRule="auto"/>
        <w:ind w:firstLine="540"/>
        <w:jc w:val="both"/>
        <w:outlineLvl w:val="1"/>
        <w:rPr>
          <w:rFonts w:ascii="Times New Roman" w:hAnsi="Times New Roman"/>
          <w:sz w:val="20"/>
          <w:szCs w:val="20"/>
        </w:rPr>
      </w:pPr>
    </w:p>
    <w:p w:rsidR="00D57407" w:rsidRPr="00D57407" w:rsidRDefault="00D57407" w:rsidP="00D57407">
      <w:pPr>
        <w:autoSpaceDE w:val="0"/>
        <w:autoSpaceDN w:val="0"/>
        <w:adjustRightInd w:val="0"/>
        <w:spacing w:after="0" w:line="240" w:lineRule="auto"/>
        <w:jc w:val="center"/>
        <w:outlineLvl w:val="2"/>
        <w:rPr>
          <w:rFonts w:ascii="Times New Roman" w:hAnsi="Times New Roman"/>
          <w:sz w:val="20"/>
          <w:szCs w:val="20"/>
        </w:rPr>
      </w:pPr>
      <w:r w:rsidRPr="00D57407">
        <w:rPr>
          <w:rFonts w:ascii="Times New Roman" w:hAnsi="Times New Roman"/>
          <w:sz w:val="20"/>
          <w:szCs w:val="20"/>
        </w:rPr>
        <w:t xml:space="preserve">2.5. Оценка социально-экономической эффективности </w:t>
      </w:r>
    </w:p>
    <w:p w:rsidR="00D57407" w:rsidRPr="00D57407" w:rsidRDefault="00D57407" w:rsidP="00D57407">
      <w:pPr>
        <w:tabs>
          <w:tab w:val="left" w:pos="709"/>
        </w:tabs>
        <w:autoSpaceDE w:val="0"/>
        <w:autoSpaceDN w:val="0"/>
        <w:adjustRightInd w:val="0"/>
        <w:spacing w:after="0" w:line="240" w:lineRule="auto"/>
        <w:jc w:val="center"/>
        <w:outlineLvl w:val="2"/>
        <w:rPr>
          <w:rFonts w:ascii="Times New Roman" w:hAnsi="Times New Roman"/>
          <w:sz w:val="20"/>
          <w:szCs w:val="20"/>
        </w:rPr>
      </w:pPr>
    </w:p>
    <w:p w:rsidR="00D57407" w:rsidRPr="00D57407" w:rsidRDefault="00D57407" w:rsidP="00D57407">
      <w:pPr>
        <w:pStyle w:val="ConsPlusNormal"/>
        <w:tabs>
          <w:tab w:val="num" w:pos="0"/>
        </w:tabs>
        <w:ind w:firstLine="709"/>
        <w:jc w:val="both"/>
        <w:rPr>
          <w:rFonts w:ascii="Times New Roman" w:hAnsi="Times New Roman" w:cs="Times New Roman"/>
        </w:rPr>
      </w:pPr>
      <w:r w:rsidRPr="00D57407">
        <w:rPr>
          <w:rFonts w:ascii="Times New Roman" w:hAnsi="Times New Roman" w:cs="Times New Roman"/>
        </w:rPr>
        <w:t>Характеристика целевых индикаторов подпрограммы, оценивающих социально-экономический эффект от ее реализации, представлена ниже.</w:t>
      </w:r>
    </w:p>
    <w:p w:rsidR="00D57407" w:rsidRPr="00D57407" w:rsidRDefault="00D57407" w:rsidP="00D57407">
      <w:pPr>
        <w:spacing w:after="0" w:line="240" w:lineRule="auto"/>
        <w:ind w:firstLine="709"/>
        <w:jc w:val="both"/>
        <w:rPr>
          <w:rFonts w:ascii="Times New Roman" w:hAnsi="Times New Roman"/>
          <w:sz w:val="20"/>
          <w:szCs w:val="20"/>
        </w:rPr>
      </w:pPr>
      <w:r w:rsidRPr="00D57407">
        <w:rPr>
          <w:rFonts w:ascii="Times New Roman" w:hAnsi="Times New Roman"/>
          <w:sz w:val="20"/>
          <w:szCs w:val="20"/>
        </w:rPr>
        <w:t>- количество малочисленных и труднодоступных населенных пунктов Богучанского района обеспеченных доступом в сеть Интернет, ранее не имевших эту возможность, составит в 2017 году – 1.</w:t>
      </w:r>
    </w:p>
    <w:p w:rsidR="00D57407" w:rsidRPr="00D57407" w:rsidRDefault="00D57407" w:rsidP="00D57407">
      <w:pPr>
        <w:autoSpaceDE w:val="0"/>
        <w:autoSpaceDN w:val="0"/>
        <w:adjustRightInd w:val="0"/>
        <w:spacing w:after="0" w:line="240" w:lineRule="auto"/>
        <w:ind w:firstLine="708"/>
        <w:jc w:val="both"/>
        <w:rPr>
          <w:rFonts w:ascii="Times New Roman" w:hAnsi="Times New Roman"/>
          <w:sz w:val="20"/>
          <w:szCs w:val="20"/>
          <w:lang w:eastAsia="ru-RU"/>
        </w:rPr>
      </w:pPr>
      <w:r w:rsidRPr="00D57407">
        <w:rPr>
          <w:rFonts w:ascii="Times New Roman" w:hAnsi="Times New Roman"/>
          <w:sz w:val="20"/>
          <w:szCs w:val="20"/>
          <w:lang w:eastAsia="ru-RU"/>
        </w:rPr>
        <w:t>Реализация мероприятий подпрограммы приведет к расширению сферы предоставления услуг связи, увеличится количество населения, обеспеченного доступом в сеть Интернет, что приведет к улучшению качества жизни населения района.</w:t>
      </w:r>
    </w:p>
    <w:p w:rsidR="00D57407" w:rsidRPr="00D57407" w:rsidRDefault="00D57407" w:rsidP="00D57407">
      <w:pPr>
        <w:autoSpaceDE w:val="0"/>
        <w:autoSpaceDN w:val="0"/>
        <w:adjustRightInd w:val="0"/>
        <w:spacing w:after="0" w:line="240" w:lineRule="auto"/>
        <w:ind w:firstLine="709"/>
        <w:jc w:val="both"/>
        <w:rPr>
          <w:rFonts w:ascii="Times New Roman" w:hAnsi="Times New Roman"/>
          <w:sz w:val="20"/>
          <w:szCs w:val="20"/>
          <w:lang w:eastAsia="ru-RU"/>
        </w:rPr>
      </w:pPr>
      <w:r w:rsidRPr="00D57407">
        <w:rPr>
          <w:rFonts w:ascii="Times New Roman" w:hAnsi="Times New Roman"/>
          <w:sz w:val="20"/>
          <w:szCs w:val="20"/>
          <w:lang w:eastAsia="ru-RU"/>
        </w:rPr>
        <w:t>Планируемое изменение показателей, характеризующих уровень развития услуг связи, а также экономический эффект в результате реализации мероприятий подпрограммы, представлены в приложении № 1 к настоящей подпрограмме.</w:t>
      </w:r>
    </w:p>
    <w:p w:rsidR="00D57407" w:rsidRPr="00D57407" w:rsidRDefault="00D57407" w:rsidP="00D57407">
      <w:pPr>
        <w:autoSpaceDE w:val="0"/>
        <w:autoSpaceDN w:val="0"/>
        <w:adjustRightInd w:val="0"/>
        <w:spacing w:after="0" w:line="240" w:lineRule="auto"/>
        <w:ind w:firstLine="709"/>
        <w:jc w:val="both"/>
        <w:rPr>
          <w:rFonts w:ascii="Times New Roman" w:hAnsi="Times New Roman"/>
          <w:sz w:val="20"/>
          <w:szCs w:val="20"/>
          <w:lang w:eastAsia="ru-RU"/>
        </w:rPr>
      </w:pPr>
      <w:r w:rsidRPr="00D57407">
        <w:rPr>
          <w:rFonts w:ascii="Times New Roman" w:hAnsi="Times New Roman"/>
          <w:sz w:val="20"/>
          <w:szCs w:val="20"/>
          <w:lang w:eastAsia="ru-RU"/>
        </w:rPr>
        <w:t>Увеличение доходов районного бюджета от реализации подпрограммы не предполагается.</w:t>
      </w:r>
    </w:p>
    <w:p w:rsidR="00D57407" w:rsidRDefault="00D57407" w:rsidP="00D57407">
      <w:pPr>
        <w:autoSpaceDE w:val="0"/>
        <w:autoSpaceDN w:val="0"/>
        <w:adjustRightInd w:val="0"/>
        <w:spacing w:after="0" w:line="240" w:lineRule="auto"/>
        <w:jc w:val="center"/>
        <w:rPr>
          <w:rFonts w:ascii="Times New Roman" w:hAnsi="Times New Roman"/>
          <w:sz w:val="20"/>
          <w:szCs w:val="20"/>
        </w:rPr>
      </w:pPr>
    </w:p>
    <w:p w:rsidR="00D57407" w:rsidRPr="00D57407" w:rsidRDefault="00D57407" w:rsidP="00D57407">
      <w:pPr>
        <w:tabs>
          <w:tab w:val="left" w:pos="709"/>
        </w:tabs>
        <w:autoSpaceDE w:val="0"/>
        <w:autoSpaceDN w:val="0"/>
        <w:adjustRightInd w:val="0"/>
        <w:spacing w:after="0" w:line="240" w:lineRule="auto"/>
        <w:jc w:val="center"/>
        <w:rPr>
          <w:rFonts w:ascii="Times New Roman" w:hAnsi="Times New Roman"/>
          <w:sz w:val="20"/>
          <w:szCs w:val="20"/>
        </w:rPr>
      </w:pPr>
      <w:r w:rsidRPr="00D57407">
        <w:rPr>
          <w:rFonts w:ascii="Times New Roman" w:hAnsi="Times New Roman"/>
          <w:sz w:val="20"/>
          <w:szCs w:val="20"/>
        </w:rPr>
        <w:t xml:space="preserve">2.6 Мероприятия подпрограммы. </w:t>
      </w:r>
    </w:p>
    <w:p w:rsidR="00D57407" w:rsidRPr="00D57407" w:rsidRDefault="00D57407" w:rsidP="00D57407">
      <w:pPr>
        <w:autoSpaceDE w:val="0"/>
        <w:autoSpaceDN w:val="0"/>
        <w:adjustRightInd w:val="0"/>
        <w:spacing w:after="0" w:line="240" w:lineRule="auto"/>
        <w:ind w:firstLine="540"/>
        <w:jc w:val="center"/>
        <w:rPr>
          <w:rFonts w:ascii="Times New Roman" w:hAnsi="Times New Roman"/>
          <w:sz w:val="20"/>
          <w:szCs w:val="20"/>
        </w:rPr>
      </w:pPr>
    </w:p>
    <w:p w:rsidR="00D57407" w:rsidRPr="00D57407" w:rsidRDefault="00D57407" w:rsidP="00D57407">
      <w:pPr>
        <w:autoSpaceDE w:val="0"/>
        <w:autoSpaceDN w:val="0"/>
        <w:adjustRightInd w:val="0"/>
        <w:spacing w:after="0" w:line="240" w:lineRule="auto"/>
        <w:jc w:val="both"/>
        <w:rPr>
          <w:rFonts w:ascii="Times New Roman" w:hAnsi="Times New Roman"/>
          <w:sz w:val="20"/>
          <w:szCs w:val="20"/>
        </w:rPr>
      </w:pPr>
      <w:r w:rsidRPr="00D57407">
        <w:rPr>
          <w:rFonts w:ascii="Times New Roman" w:hAnsi="Times New Roman"/>
          <w:sz w:val="20"/>
          <w:szCs w:val="20"/>
        </w:rPr>
        <w:tab/>
        <w:t>Перечень мероприятий подпрограммы представлен в приложении 2 к настоящей подпрограмме.</w:t>
      </w:r>
    </w:p>
    <w:p w:rsidR="00D57407" w:rsidRPr="00D57407" w:rsidRDefault="00D57407" w:rsidP="00D57407">
      <w:pPr>
        <w:autoSpaceDE w:val="0"/>
        <w:autoSpaceDN w:val="0"/>
        <w:adjustRightInd w:val="0"/>
        <w:spacing w:after="0" w:line="240" w:lineRule="auto"/>
        <w:jc w:val="both"/>
        <w:rPr>
          <w:rFonts w:ascii="Times New Roman" w:hAnsi="Times New Roman"/>
          <w:sz w:val="20"/>
          <w:szCs w:val="20"/>
        </w:rPr>
      </w:pPr>
    </w:p>
    <w:p w:rsidR="00D57407" w:rsidRPr="00D57407" w:rsidRDefault="00D57407" w:rsidP="00D57407">
      <w:pPr>
        <w:autoSpaceDE w:val="0"/>
        <w:autoSpaceDN w:val="0"/>
        <w:adjustRightInd w:val="0"/>
        <w:spacing w:after="0" w:line="240" w:lineRule="auto"/>
        <w:jc w:val="center"/>
        <w:outlineLvl w:val="2"/>
        <w:rPr>
          <w:rFonts w:ascii="Times New Roman" w:hAnsi="Times New Roman"/>
          <w:sz w:val="20"/>
          <w:szCs w:val="20"/>
        </w:rPr>
      </w:pPr>
      <w:r w:rsidRPr="00D57407">
        <w:rPr>
          <w:rFonts w:ascii="Times New Roman" w:hAnsi="Times New Roman"/>
          <w:sz w:val="20"/>
          <w:szCs w:val="20"/>
        </w:rPr>
        <w:t>2.7. Обоснование финансов, материальных и трудовых затрат (ресурсное обеспечение подпрограммы) с указанием источников финансирования</w:t>
      </w:r>
    </w:p>
    <w:p w:rsidR="00D57407" w:rsidRPr="00D57407" w:rsidRDefault="00D57407" w:rsidP="00D57407">
      <w:pPr>
        <w:autoSpaceDE w:val="0"/>
        <w:autoSpaceDN w:val="0"/>
        <w:adjustRightInd w:val="0"/>
        <w:spacing w:after="0" w:line="240" w:lineRule="auto"/>
        <w:jc w:val="both"/>
        <w:rPr>
          <w:rFonts w:ascii="Times New Roman" w:hAnsi="Times New Roman"/>
          <w:sz w:val="20"/>
          <w:szCs w:val="20"/>
        </w:rPr>
      </w:pPr>
      <w:r w:rsidRPr="00D57407">
        <w:rPr>
          <w:rFonts w:ascii="Times New Roman" w:hAnsi="Times New Roman"/>
          <w:sz w:val="20"/>
          <w:szCs w:val="20"/>
        </w:rPr>
        <w:tab/>
      </w:r>
    </w:p>
    <w:p w:rsidR="00D57407" w:rsidRPr="00D57407" w:rsidRDefault="00D57407" w:rsidP="00D57407">
      <w:pPr>
        <w:autoSpaceDE w:val="0"/>
        <w:autoSpaceDN w:val="0"/>
        <w:adjustRightInd w:val="0"/>
        <w:spacing w:after="0" w:line="240" w:lineRule="auto"/>
        <w:jc w:val="both"/>
        <w:rPr>
          <w:rFonts w:ascii="Times New Roman" w:hAnsi="Times New Roman"/>
          <w:sz w:val="20"/>
          <w:szCs w:val="20"/>
        </w:rPr>
      </w:pPr>
      <w:r w:rsidRPr="00D57407">
        <w:rPr>
          <w:rFonts w:ascii="Times New Roman" w:hAnsi="Times New Roman"/>
          <w:sz w:val="20"/>
          <w:szCs w:val="20"/>
        </w:rPr>
        <w:tab/>
        <w:t xml:space="preserve">Общий объем финансирования подпрограммы составит: 112813,00 рублей, в том числе: </w:t>
      </w:r>
    </w:p>
    <w:p w:rsidR="00D57407" w:rsidRPr="00D57407" w:rsidRDefault="00D57407" w:rsidP="00D57407">
      <w:pPr>
        <w:autoSpaceDE w:val="0"/>
        <w:autoSpaceDN w:val="0"/>
        <w:adjustRightInd w:val="0"/>
        <w:spacing w:after="0" w:line="240" w:lineRule="auto"/>
        <w:ind w:firstLine="708"/>
        <w:jc w:val="both"/>
        <w:rPr>
          <w:rFonts w:ascii="Times New Roman" w:hAnsi="Times New Roman"/>
          <w:sz w:val="20"/>
          <w:szCs w:val="20"/>
        </w:rPr>
      </w:pPr>
      <w:r w:rsidRPr="00D57407">
        <w:rPr>
          <w:rFonts w:ascii="Times New Roman" w:hAnsi="Times New Roman"/>
          <w:sz w:val="20"/>
          <w:szCs w:val="20"/>
        </w:rPr>
        <w:lastRenderedPageBreak/>
        <w:t>2017 год –   112813,00 рублей;</w:t>
      </w:r>
    </w:p>
    <w:p w:rsidR="00D57407" w:rsidRPr="00D57407" w:rsidRDefault="00D57407" w:rsidP="00D57407">
      <w:pPr>
        <w:autoSpaceDE w:val="0"/>
        <w:autoSpaceDN w:val="0"/>
        <w:adjustRightInd w:val="0"/>
        <w:spacing w:after="0" w:line="240" w:lineRule="auto"/>
        <w:ind w:firstLine="708"/>
        <w:jc w:val="both"/>
        <w:rPr>
          <w:rFonts w:ascii="Times New Roman" w:hAnsi="Times New Roman"/>
          <w:sz w:val="20"/>
          <w:szCs w:val="20"/>
        </w:rPr>
      </w:pPr>
      <w:r w:rsidRPr="00D57407">
        <w:rPr>
          <w:rFonts w:ascii="Times New Roman" w:hAnsi="Times New Roman"/>
          <w:sz w:val="20"/>
          <w:szCs w:val="20"/>
        </w:rPr>
        <w:t>2018 год –             0,00 рублей;</w:t>
      </w:r>
    </w:p>
    <w:p w:rsidR="00D57407" w:rsidRPr="00D57407" w:rsidRDefault="00D57407" w:rsidP="00D57407">
      <w:pPr>
        <w:autoSpaceDE w:val="0"/>
        <w:autoSpaceDN w:val="0"/>
        <w:adjustRightInd w:val="0"/>
        <w:spacing w:after="0" w:line="240" w:lineRule="auto"/>
        <w:ind w:firstLine="708"/>
        <w:jc w:val="both"/>
        <w:rPr>
          <w:rFonts w:ascii="Times New Roman" w:hAnsi="Times New Roman"/>
          <w:sz w:val="20"/>
          <w:szCs w:val="20"/>
        </w:rPr>
      </w:pPr>
      <w:r w:rsidRPr="00D57407">
        <w:rPr>
          <w:rFonts w:ascii="Times New Roman" w:hAnsi="Times New Roman"/>
          <w:sz w:val="20"/>
          <w:szCs w:val="20"/>
        </w:rPr>
        <w:t>2019 год –             0,00 рублей,</w:t>
      </w:r>
    </w:p>
    <w:p w:rsidR="00D57407" w:rsidRPr="00D57407" w:rsidRDefault="00D57407" w:rsidP="00D57407">
      <w:pPr>
        <w:autoSpaceDE w:val="0"/>
        <w:autoSpaceDN w:val="0"/>
        <w:adjustRightInd w:val="0"/>
        <w:spacing w:after="0" w:line="240" w:lineRule="auto"/>
        <w:jc w:val="both"/>
        <w:rPr>
          <w:rFonts w:ascii="Times New Roman" w:hAnsi="Times New Roman"/>
          <w:sz w:val="20"/>
          <w:szCs w:val="20"/>
        </w:rPr>
      </w:pPr>
      <w:r w:rsidRPr="00D57407">
        <w:rPr>
          <w:rFonts w:ascii="Times New Roman" w:hAnsi="Times New Roman"/>
          <w:sz w:val="20"/>
          <w:szCs w:val="20"/>
        </w:rPr>
        <w:t xml:space="preserve">краевой бюджет:  112700,00 рублей, в том числе: </w:t>
      </w:r>
    </w:p>
    <w:p w:rsidR="00D57407" w:rsidRPr="00D57407" w:rsidRDefault="00D57407" w:rsidP="00D57407">
      <w:pPr>
        <w:autoSpaceDE w:val="0"/>
        <w:autoSpaceDN w:val="0"/>
        <w:adjustRightInd w:val="0"/>
        <w:spacing w:after="0" w:line="240" w:lineRule="auto"/>
        <w:ind w:firstLine="708"/>
        <w:jc w:val="both"/>
        <w:rPr>
          <w:rFonts w:ascii="Times New Roman" w:hAnsi="Times New Roman"/>
          <w:sz w:val="20"/>
          <w:szCs w:val="20"/>
        </w:rPr>
      </w:pPr>
      <w:r w:rsidRPr="00D57407">
        <w:rPr>
          <w:rFonts w:ascii="Times New Roman" w:hAnsi="Times New Roman"/>
          <w:sz w:val="20"/>
          <w:szCs w:val="20"/>
        </w:rPr>
        <w:t>2017 год –  112700,00 рублей;</w:t>
      </w:r>
    </w:p>
    <w:p w:rsidR="00D57407" w:rsidRPr="00D57407" w:rsidRDefault="00D57407" w:rsidP="00D57407">
      <w:pPr>
        <w:autoSpaceDE w:val="0"/>
        <w:autoSpaceDN w:val="0"/>
        <w:adjustRightInd w:val="0"/>
        <w:spacing w:after="0" w:line="240" w:lineRule="auto"/>
        <w:ind w:firstLine="708"/>
        <w:jc w:val="both"/>
        <w:rPr>
          <w:rFonts w:ascii="Times New Roman" w:hAnsi="Times New Roman"/>
          <w:sz w:val="20"/>
          <w:szCs w:val="20"/>
        </w:rPr>
      </w:pPr>
      <w:r w:rsidRPr="00D57407">
        <w:rPr>
          <w:rFonts w:ascii="Times New Roman" w:hAnsi="Times New Roman"/>
          <w:sz w:val="20"/>
          <w:szCs w:val="20"/>
        </w:rPr>
        <w:t>2018 год –            0,00 рублей;</w:t>
      </w:r>
    </w:p>
    <w:p w:rsidR="00D57407" w:rsidRPr="00D57407" w:rsidRDefault="00D57407" w:rsidP="00D57407">
      <w:pPr>
        <w:autoSpaceDE w:val="0"/>
        <w:autoSpaceDN w:val="0"/>
        <w:adjustRightInd w:val="0"/>
        <w:spacing w:after="0" w:line="240" w:lineRule="auto"/>
        <w:ind w:firstLine="708"/>
        <w:jc w:val="both"/>
        <w:rPr>
          <w:rFonts w:ascii="Times New Roman" w:hAnsi="Times New Roman"/>
          <w:sz w:val="20"/>
          <w:szCs w:val="20"/>
        </w:rPr>
      </w:pPr>
      <w:r w:rsidRPr="00D57407">
        <w:rPr>
          <w:rFonts w:ascii="Times New Roman" w:hAnsi="Times New Roman"/>
          <w:sz w:val="20"/>
          <w:szCs w:val="20"/>
        </w:rPr>
        <w:t>2019 год –            0,00 рублей,</w:t>
      </w:r>
    </w:p>
    <w:p w:rsidR="00D57407" w:rsidRPr="00D57407" w:rsidRDefault="00D57407" w:rsidP="00D57407">
      <w:pPr>
        <w:autoSpaceDE w:val="0"/>
        <w:autoSpaceDN w:val="0"/>
        <w:adjustRightInd w:val="0"/>
        <w:spacing w:after="0" w:line="240" w:lineRule="auto"/>
        <w:jc w:val="both"/>
        <w:rPr>
          <w:rFonts w:ascii="Times New Roman" w:hAnsi="Times New Roman"/>
          <w:sz w:val="20"/>
          <w:szCs w:val="20"/>
        </w:rPr>
      </w:pPr>
      <w:r w:rsidRPr="00D57407">
        <w:rPr>
          <w:rFonts w:ascii="Times New Roman" w:hAnsi="Times New Roman"/>
          <w:sz w:val="20"/>
          <w:szCs w:val="20"/>
        </w:rPr>
        <w:t xml:space="preserve">районный бюджет:    113,00 рублей, в том числе: </w:t>
      </w:r>
    </w:p>
    <w:p w:rsidR="00D57407" w:rsidRPr="00D57407" w:rsidRDefault="00D57407" w:rsidP="00D57407">
      <w:pPr>
        <w:autoSpaceDE w:val="0"/>
        <w:autoSpaceDN w:val="0"/>
        <w:adjustRightInd w:val="0"/>
        <w:spacing w:after="0" w:line="240" w:lineRule="auto"/>
        <w:ind w:firstLine="708"/>
        <w:jc w:val="both"/>
        <w:rPr>
          <w:rFonts w:ascii="Times New Roman" w:hAnsi="Times New Roman"/>
          <w:sz w:val="20"/>
          <w:szCs w:val="20"/>
        </w:rPr>
      </w:pPr>
      <w:r w:rsidRPr="00D57407">
        <w:rPr>
          <w:rFonts w:ascii="Times New Roman" w:hAnsi="Times New Roman"/>
          <w:sz w:val="20"/>
          <w:szCs w:val="20"/>
        </w:rPr>
        <w:t>2017 год –         113,00 рублей;</w:t>
      </w:r>
    </w:p>
    <w:p w:rsidR="00D57407" w:rsidRPr="00D57407" w:rsidRDefault="00D57407" w:rsidP="00D57407">
      <w:pPr>
        <w:autoSpaceDE w:val="0"/>
        <w:autoSpaceDN w:val="0"/>
        <w:adjustRightInd w:val="0"/>
        <w:spacing w:after="0" w:line="240" w:lineRule="auto"/>
        <w:ind w:firstLine="708"/>
        <w:jc w:val="both"/>
        <w:rPr>
          <w:rFonts w:ascii="Times New Roman" w:hAnsi="Times New Roman"/>
          <w:sz w:val="20"/>
          <w:szCs w:val="20"/>
        </w:rPr>
      </w:pPr>
      <w:r w:rsidRPr="00D57407">
        <w:rPr>
          <w:rFonts w:ascii="Times New Roman" w:hAnsi="Times New Roman"/>
          <w:sz w:val="20"/>
          <w:szCs w:val="20"/>
        </w:rPr>
        <w:t>2018 год –             0,00 рублей;</w:t>
      </w:r>
    </w:p>
    <w:p w:rsidR="00D57407" w:rsidRPr="00D57407" w:rsidRDefault="00D57407" w:rsidP="00D57407">
      <w:pPr>
        <w:autoSpaceDE w:val="0"/>
        <w:autoSpaceDN w:val="0"/>
        <w:adjustRightInd w:val="0"/>
        <w:spacing w:after="0" w:line="240" w:lineRule="auto"/>
        <w:jc w:val="both"/>
        <w:rPr>
          <w:rFonts w:ascii="Times New Roman" w:hAnsi="Times New Roman"/>
          <w:sz w:val="20"/>
          <w:szCs w:val="20"/>
        </w:rPr>
      </w:pPr>
      <w:r w:rsidRPr="00D57407">
        <w:rPr>
          <w:rFonts w:ascii="Times New Roman" w:hAnsi="Times New Roman"/>
          <w:sz w:val="20"/>
          <w:szCs w:val="20"/>
        </w:rPr>
        <w:tab/>
        <w:t>2019 год –             0,00 рублей</w:t>
      </w:r>
      <w:r>
        <w:rPr>
          <w:rFonts w:ascii="Times New Roman" w:hAnsi="Times New Roman"/>
          <w:sz w:val="20"/>
          <w:szCs w:val="20"/>
        </w:rPr>
        <w:t>.</w:t>
      </w:r>
    </w:p>
    <w:p w:rsidR="00D57407" w:rsidRPr="00D57407" w:rsidRDefault="00D57407" w:rsidP="00D57407">
      <w:pPr>
        <w:autoSpaceDE w:val="0"/>
        <w:autoSpaceDN w:val="0"/>
        <w:adjustRightInd w:val="0"/>
        <w:spacing w:after="0" w:line="240" w:lineRule="auto"/>
        <w:ind w:firstLine="708"/>
        <w:jc w:val="both"/>
        <w:rPr>
          <w:rFonts w:ascii="Times New Roman" w:hAnsi="Times New Roman"/>
          <w:sz w:val="20"/>
          <w:szCs w:val="20"/>
        </w:rPr>
      </w:pPr>
      <w:r w:rsidRPr="00D57407">
        <w:rPr>
          <w:rFonts w:ascii="Times New Roman" w:hAnsi="Times New Roman"/>
          <w:sz w:val="20"/>
          <w:szCs w:val="20"/>
        </w:rPr>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D57407" w:rsidRPr="00D57407" w:rsidRDefault="00D57407" w:rsidP="00D57407">
      <w:pPr>
        <w:autoSpaceDE w:val="0"/>
        <w:autoSpaceDN w:val="0"/>
        <w:adjustRightInd w:val="0"/>
        <w:spacing w:after="0" w:line="240" w:lineRule="auto"/>
        <w:jc w:val="both"/>
        <w:rPr>
          <w:rFonts w:ascii="Times New Roman" w:hAnsi="Times New Roman"/>
          <w:sz w:val="20"/>
          <w:szCs w:val="20"/>
        </w:rPr>
      </w:pPr>
      <w:r w:rsidRPr="00D57407">
        <w:rPr>
          <w:rFonts w:ascii="Times New Roman" w:hAnsi="Times New Roman"/>
          <w:sz w:val="20"/>
          <w:szCs w:val="20"/>
        </w:rPr>
        <w:tab/>
        <w:t>Дополнительных материальных и трудовых затрат на реализацию подпрограммы не потребуется.</w:t>
      </w:r>
    </w:p>
    <w:p w:rsidR="00D57407" w:rsidRDefault="00D57407" w:rsidP="00F34678">
      <w:pPr>
        <w:pStyle w:val="ConsPlusTitle"/>
        <w:ind w:left="720"/>
        <w:jc w:val="both"/>
        <w:rPr>
          <w:rFonts w:ascii="Times New Roman" w:hAnsi="Times New Roman" w:cs="Times New Roman"/>
          <w:b w:val="0"/>
        </w:rPr>
      </w:pPr>
    </w:p>
    <w:tbl>
      <w:tblPr>
        <w:tblW w:w="5000" w:type="pct"/>
        <w:tblLook w:val="04A0"/>
      </w:tblPr>
      <w:tblGrid>
        <w:gridCol w:w="483"/>
        <w:gridCol w:w="2146"/>
        <w:gridCol w:w="844"/>
        <w:gridCol w:w="1130"/>
        <w:gridCol w:w="620"/>
        <w:gridCol w:w="620"/>
        <w:gridCol w:w="620"/>
        <w:gridCol w:w="620"/>
        <w:gridCol w:w="620"/>
        <w:gridCol w:w="620"/>
        <w:gridCol w:w="628"/>
        <w:gridCol w:w="620"/>
      </w:tblGrid>
      <w:tr w:rsidR="00D57407" w:rsidRPr="00D57407" w:rsidTr="00D57407">
        <w:trPr>
          <w:trHeight w:val="20"/>
        </w:trPr>
        <w:tc>
          <w:tcPr>
            <w:tcW w:w="5000" w:type="pct"/>
            <w:gridSpan w:val="12"/>
            <w:tcBorders>
              <w:top w:val="nil"/>
              <w:left w:val="nil"/>
              <w:bottom w:val="nil"/>
              <w:right w:val="nil"/>
            </w:tcBorders>
            <w:shd w:val="clear" w:color="auto" w:fill="auto"/>
            <w:noWrap/>
            <w:vAlign w:val="center"/>
            <w:hideMark/>
          </w:tcPr>
          <w:p w:rsidR="00D57407" w:rsidRPr="00D57407" w:rsidRDefault="00D57407" w:rsidP="00D57407">
            <w:pPr>
              <w:spacing w:after="0" w:line="240" w:lineRule="auto"/>
              <w:jc w:val="right"/>
              <w:rPr>
                <w:rFonts w:ascii="Times New Roman" w:eastAsia="Times New Roman" w:hAnsi="Times New Roman"/>
                <w:color w:val="000000"/>
                <w:sz w:val="18"/>
                <w:szCs w:val="18"/>
                <w:lang w:eastAsia="ru-RU"/>
              </w:rPr>
            </w:pPr>
            <w:r w:rsidRPr="00D57407">
              <w:rPr>
                <w:rFonts w:ascii="Times New Roman" w:eastAsia="Times New Roman" w:hAnsi="Times New Roman"/>
                <w:color w:val="000000"/>
                <w:sz w:val="18"/>
                <w:szCs w:val="18"/>
                <w:lang w:eastAsia="ru-RU"/>
              </w:rPr>
              <w:t>Приложение № 1</w:t>
            </w:r>
            <w:r w:rsidRPr="00D57407">
              <w:rPr>
                <w:rFonts w:ascii="Times New Roman" w:eastAsia="Times New Roman" w:hAnsi="Times New Roman"/>
                <w:color w:val="000000"/>
                <w:sz w:val="18"/>
                <w:szCs w:val="18"/>
                <w:lang w:eastAsia="ru-RU"/>
              </w:rPr>
              <w:br/>
              <w:t xml:space="preserve">к подпрограмме «Развитие информационного общества Богучанского района» </w:t>
            </w:r>
          </w:p>
        </w:tc>
      </w:tr>
      <w:tr w:rsidR="00D57407" w:rsidRPr="00D57407" w:rsidTr="00D57407">
        <w:trPr>
          <w:trHeight w:val="20"/>
        </w:trPr>
        <w:tc>
          <w:tcPr>
            <w:tcW w:w="252" w:type="pct"/>
            <w:tcBorders>
              <w:top w:val="nil"/>
              <w:left w:val="nil"/>
              <w:bottom w:val="nil"/>
              <w:right w:val="nil"/>
            </w:tcBorders>
            <w:shd w:val="clear" w:color="auto" w:fill="auto"/>
            <w:noWrap/>
            <w:vAlign w:val="center"/>
            <w:hideMark/>
          </w:tcPr>
          <w:p w:rsidR="00D57407" w:rsidRPr="00D57407" w:rsidRDefault="00D57407" w:rsidP="00D57407">
            <w:pPr>
              <w:spacing w:after="0" w:line="240" w:lineRule="auto"/>
              <w:rPr>
                <w:rFonts w:ascii="Times New Roman" w:eastAsia="Times New Roman" w:hAnsi="Times New Roman"/>
                <w:color w:val="000000"/>
                <w:sz w:val="14"/>
                <w:szCs w:val="14"/>
                <w:lang w:eastAsia="ru-RU"/>
              </w:rPr>
            </w:pPr>
          </w:p>
        </w:tc>
        <w:tc>
          <w:tcPr>
            <w:tcW w:w="1121" w:type="pct"/>
            <w:tcBorders>
              <w:top w:val="nil"/>
              <w:left w:val="nil"/>
              <w:bottom w:val="nil"/>
              <w:right w:val="nil"/>
            </w:tcBorders>
            <w:shd w:val="clear" w:color="auto" w:fill="auto"/>
            <w:noWrap/>
            <w:vAlign w:val="center"/>
            <w:hideMark/>
          </w:tcPr>
          <w:p w:rsidR="00D57407" w:rsidRPr="00D57407" w:rsidRDefault="00D57407" w:rsidP="00D57407">
            <w:pPr>
              <w:spacing w:after="0" w:line="240" w:lineRule="auto"/>
              <w:rPr>
                <w:rFonts w:ascii="Times New Roman" w:eastAsia="Times New Roman" w:hAnsi="Times New Roman"/>
                <w:color w:val="000000"/>
                <w:sz w:val="14"/>
                <w:szCs w:val="14"/>
                <w:lang w:eastAsia="ru-RU"/>
              </w:rPr>
            </w:pPr>
          </w:p>
        </w:tc>
        <w:tc>
          <w:tcPr>
            <w:tcW w:w="441" w:type="pct"/>
            <w:tcBorders>
              <w:top w:val="nil"/>
              <w:left w:val="nil"/>
              <w:bottom w:val="nil"/>
              <w:right w:val="nil"/>
            </w:tcBorders>
            <w:shd w:val="clear" w:color="auto" w:fill="auto"/>
            <w:noWrap/>
            <w:vAlign w:val="center"/>
            <w:hideMark/>
          </w:tcPr>
          <w:p w:rsidR="00D57407" w:rsidRPr="00D57407" w:rsidRDefault="00D57407" w:rsidP="00D57407">
            <w:pPr>
              <w:spacing w:after="0" w:line="240" w:lineRule="auto"/>
              <w:rPr>
                <w:rFonts w:ascii="Times New Roman" w:eastAsia="Times New Roman" w:hAnsi="Times New Roman"/>
                <w:color w:val="000000"/>
                <w:sz w:val="14"/>
                <w:szCs w:val="14"/>
                <w:lang w:eastAsia="ru-RU"/>
              </w:rPr>
            </w:pPr>
          </w:p>
        </w:tc>
        <w:tc>
          <w:tcPr>
            <w:tcW w:w="590" w:type="pct"/>
            <w:tcBorders>
              <w:top w:val="nil"/>
              <w:left w:val="nil"/>
              <w:bottom w:val="nil"/>
              <w:right w:val="nil"/>
            </w:tcBorders>
            <w:shd w:val="clear" w:color="auto" w:fill="auto"/>
            <w:noWrap/>
            <w:vAlign w:val="center"/>
            <w:hideMark/>
          </w:tcPr>
          <w:p w:rsidR="00D57407" w:rsidRPr="00D57407" w:rsidRDefault="00D57407" w:rsidP="00D57407">
            <w:pPr>
              <w:spacing w:after="0" w:line="240" w:lineRule="auto"/>
              <w:rPr>
                <w:rFonts w:ascii="Times New Roman" w:eastAsia="Times New Roman" w:hAnsi="Times New Roman"/>
                <w:color w:val="000000"/>
                <w:sz w:val="14"/>
                <w:szCs w:val="14"/>
                <w:lang w:eastAsia="ru-RU"/>
              </w:rPr>
            </w:pPr>
          </w:p>
        </w:tc>
        <w:tc>
          <w:tcPr>
            <w:tcW w:w="324" w:type="pct"/>
            <w:tcBorders>
              <w:top w:val="nil"/>
              <w:left w:val="nil"/>
              <w:bottom w:val="nil"/>
              <w:right w:val="nil"/>
            </w:tcBorders>
            <w:shd w:val="clear" w:color="auto" w:fill="auto"/>
            <w:noWrap/>
            <w:vAlign w:val="center"/>
            <w:hideMark/>
          </w:tcPr>
          <w:p w:rsidR="00D57407" w:rsidRPr="00D57407" w:rsidRDefault="00D57407" w:rsidP="00D57407">
            <w:pPr>
              <w:spacing w:after="0" w:line="240" w:lineRule="auto"/>
              <w:rPr>
                <w:rFonts w:ascii="Times New Roman" w:eastAsia="Times New Roman" w:hAnsi="Times New Roman"/>
                <w:color w:val="000000"/>
                <w:sz w:val="14"/>
                <w:szCs w:val="14"/>
                <w:lang w:eastAsia="ru-RU"/>
              </w:rPr>
            </w:pPr>
          </w:p>
        </w:tc>
        <w:tc>
          <w:tcPr>
            <w:tcW w:w="324" w:type="pct"/>
            <w:tcBorders>
              <w:top w:val="nil"/>
              <w:left w:val="nil"/>
              <w:bottom w:val="nil"/>
              <w:right w:val="nil"/>
            </w:tcBorders>
            <w:shd w:val="clear" w:color="auto" w:fill="auto"/>
            <w:noWrap/>
            <w:vAlign w:val="center"/>
            <w:hideMark/>
          </w:tcPr>
          <w:p w:rsidR="00D57407" w:rsidRPr="00D57407" w:rsidRDefault="00D57407" w:rsidP="00D57407">
            <w:pPr>
              <w:spacing w:after="0" w:line="240" w:lineRule="auto"/>
              <w:rPr>
                <w:rFonts w:ascii="Times New Roman" w:eastAsia="Times New Roman" w:hAnsi="Times New Roman"/>
                <w:color w:val="000000"/>
                <w:sz w:val="14"/>
                <w:szCs w:val="14"/>
                <w:lang w:eastAsia="ru-RU"/>
              </w:rPr>
            </w:pPr>
          </w:p>
        </w:tc>
        <w:tc>
          <w:tcPr>
            <w:tcW w:w="324" w:type="pct"/>
            <w:tcBorders>
              <w:top w:val="nil"/>
              <w:left w:val="nil"/>
              <w:bottom w:val="nil"/>
              <w:right w:val="nil"/>
            </w:tcBorders>
            <w:shd w:val="clear" w:color="auto" w:fill="auto"/>
            <w:vAlign w:val="center"/>
            <w:hideMark/>
          </w:tcPr>
          <w:p w:rsidR="00D57407" w:rsidRPr="00D57407" w:rsidRDefault="00D57407" w:rsidP="00D57407">
            <w:pPr>
              <w:spacing w:after="0" w:line="240" w:lineRule="auto"/>
              <w:rPr>
                <w:rFonts w:ascii="Times New Roman" w:eastAsia="Times New Roman" w:hAnsi="Times New Roman"/>
                <w:color w:val="000000"/>
                <w:sz w:val="14"/>
                <w:szCs w:val="14"/>
                <w:lang w:eastAsia="ru-RU"/>
              </w:rPr>
            </w:pPr>
          </w:p>
        </w:tc>
        <w:tc>
          <w:tcPr>
            <w:tcW w:w="324" w:type="pct"/>
            <w:tcBorders>
              <w:top w:val="nil"/>
              <w:left w:val="nil"/>
              <w:bottom w:val="nil"/>
              <w:right w:val="nil"/>
            </w:tcBorders>
            <w:shd w:val="clear" w:color="auto" w:fill="auto"/>
            <w:vAlign w:val="center"/>
            <w:hideMark/>
          </w:tcPr>
          <w:p w:rsidR="00D57407" w:rsidRPr="00D57407" w:rsidRDefault="00D57407" w:rsidP="00D57407">
            <w:pPr>
              <w:spacing w:after="0" w:line="240" w:lineRule="auto"/>
              <w:rPr>
                <w:rFonts w:ascii="Times New Roman" w:eastAsia="Times New Roman" w:hAnsi="Times New Roman"/>
                <w:color w:val="000000"/>
                <w:sz w:val="14"/>
                <w:szCs w:val="14"/>
                <w:lang w:eastAsia="ru-RU"/>
              </w:rPr>
            </w:pPr>
          </w:p>
        </w:tc>
        <w:tc>
          <w:tcPr>
            <w:tcW w:w="324" w:type="pct"/>
            <w:tcBorders>
              <w:top w:val="nil"/>
              <w:left w:val="nil"/>
              <w:bottom w:val="nil"/>
              <w:right w:val="nil"/>
            </w:tcBorders>
            <w:shd w:val="clear" w:color="auto" w:fill="auto"/>
            <w:vAlign w:val="center"/>
            <w:hideMark/>
          </w:tcPr>
          <w:p w:rsidR="00D57407" w:rsidRPr="00D57407" w:rsidRDefault="00D57407" w:rsidP="00D57407">
            <w:pPr>
              <w:spacing w:after="0" w:line="240" w:lineRule="auto"/>
              <w:rPr>
                <w:rFonts w:ascii="Times New Roman" w:eastAsia="Times New Roman" w:hAnsi="Times New Roman"/>
                <w:color w:val="000000"/>
                <w:sz w:val="14"/>
                <w:szCs w:val="14"/>
                <w:lang w:eastAsia="ru-RU"/>
              </w:rPr>
            </w:pPr>
          </w:p>
        </w:tc>
        <w:tc>
          <w:tcPr>
            <w:tcW w:w="324" w:type="pct"/>
            <w:tcBorders>
              <w:top w:val="nil"/>
              <w:left w:val="nil"/>
              <w:bottom w:val="nil"/>
              <w:right w:val="nil"/>
            </w:tcBorders>
            <w:shd w:val="clear" w:color="auto" w:fill="auto"/>
            <w:vAlign w:val="center"/>
            <w:hideMark/>
          </w:tcPr>
          <w:p w:rsidR="00D57407" w:rsidRPr="00D57407" w:rsidRDefault="00D57407" w:rsidP="00D57407">
            <w:pPr>
              <w:spacing w:after="0" w:line="240" w:lineRule="auto"/>
              <w:rPr>
                <w:rFonts w:ascii="Times New Roman" w:eastAsia="Times New Roman" w:hAnsi="Times New Roman"/>
                <w:color w:val="000000"/>
                <w:sz w:val="14"/>
                <w:szCs w:val="14"/>
                <w:lang w:eastAsia="ru-RU"/>
              </w:rPr>
            </w:pPr>
          </w:p>
        </w:tc>
        <w:tc>
          <w:tcPr>
            <w:tcW w:w="324" w:type="pct"/>
            <w:tcBorders>
              <w:top w:val="nil"/>
              <w:left w:val="nil"/>
              <w:bottom w:val="nil"/>
              <w:right w:val="nil"/>
            </w:tcBorders>
            <w:shd w:val="clear" w:color="auto" w:fill="auto"/>
            <w:vAlign w:val="center"/>
            <w:hideMark/>
          </w:tcPr>
          <w:p w:rsidR="00D57407" w:rsidRPr="00D57407" w:rsidRDefault="00D57407" w:rsidP="00D57407">
            <w:pPr>
              <w:spacing w:after="0" w:line="240" w:lineRule="auto"/>
              <w:rPr>
                <w:rFonts w:ascii="Times New Roman" w:eastAsia="Times New Roman" w:hAnsi="Times New Roman"/>
                <w:color w:val="000000"/>
                <w:sz w:val="14"/>
                <w:szCs w:val="14"/>
                <w:lang w:eastAsia="ru-RU"/>
              </w:rPr>
            </w:pPr>
          </w:p>
        </w:tc>
        <w:tc>
          <w:tcPr>
            <w:tcW w:w="324" w:type="pct"/>
            <w:tcBorders>
              <w:top w:val="nil"/>
              <w:left w:val="nil"/>
              <w:bottom w:val="nil"/>
              <w:right w:val="nil"/>
            </w:tcBorders>
            <w:shd w:val="clear" w:color="auto" w:fill="auto"/>
            <w:noWrap/>
            <w:vAlign w:val="center"/>
            <w:hideMark/>
          </w:tcPr>
          <w:p w:rsidR="00D57407" w:rsidRPr="00D57407" w:rsidRDefault="00D57407" w:rsidP="00D57407">
            <w:pPr>
              <w:spacing w:after="0" w:line="240" w:lineRule="auto"/>
              <w:rPr>
                <w:rFonts w:ascii="Times New Roman" w:eastAsia="Times New Roman" w:hAnsi="Times New Roman"/>
                <w:color w:val="000000"/>
                <w:sz w:val="14"/>
                <w:szCs w:val="14"/>
                <w:lang w:eastAsia="ru-RU"/>
              </w:rPr>
            </w:pPr>
          </w:p>
        </w:tc>
      </w:tr>
      <w:tr w:rsidR="00D57407" w:rsidRPr="00D57407" w:rsidTr="00D57407">
        <w:trPr>
          <w:trHeight w:val="20"/>
        </w:trPr>
        <w:tc>
          <w:tcPr>
            <w:tcW w:w="4676" w:type="pct"/>
            <w:gridSpan w:val="11"/>
            <w:tcBorders>
              <w:top w:val="nil"/>
              <w:left w:val="nil"/>
              <w:bottom w:val="nil"/>
              <w:right w:val="nil"/>
            </w:tcBorders>
            <w:shd w:val="clear" w:color="auto" w:fill="auto"/>
            <w:noWrap/>
            <w:vAlign w:val="center"/>
            <w:hideMark/>
          </w:tcPr>
          <w:p w:rsidR="00D65439" w:rsidRDefault="00D65439" w:rsidP="00D57407">
            <w:pPr>
              <w:spacing w:after="0" w:line="240" w:lineRule="auto"/>
              <w:jc w:val="center"/>
              <w:rPr>
                <w:rFonts w:ascii="Times New Roman" w:eastAsia="Times New Roman" w:hAnsi="Times New Roman"/>
                <w:color w:val="000000"/>
                <w:sz w:val="20"/>
                <w:szCs w:val="20"/>
                <w:lang w:eastAsia="ru-RU"/>
              </w:rPr>
            </w:pPr>
          </w:p>
          <w:p w:rsidR="00D57407" w:rsidRPr="00D57407" w:rsidRDefault="00D57407" w:rsidP="00D57407">
            <w:pPr>
              <w:spacing w:after="0" w:line="240" w:lineRule="auto"/>
              <w:jc w:val="center"/>
              <w:rPr>
                <w:rFonts w:ascii="Times New Roman" w:eastAsia="Times New Roman" w:hAnsi="Times New Roman"/>
                <w:color w:val="000000"/>
                <w:sz w:val="20"/>
                <w:szCs w:val="20"/>
                <w:lang w:eastAsia="ru-RU"/>
              </w:rPr>
            </w:pPr>
            <w:r w:rsidRPr="00D57407">
              <w:rPr>
                <w:rFonts w:ascii="Times New Roman" w:eastAsia="Times New Roman" w:hAnsi="Times New Roman"/>
                <w:color w:val="000000"/>
                <w:sz w:val="20"/>
                <w:szCs w:val="20"/>
                <w:lang w:eastAsia="ru-RU"/>
              </w:rPr>
              <w:t xml:space="preserve">Перечень целевых индикаторов подпрограммы </w:t>
            </w:r>
          </w:p>
        </w:tc>
        <w:tc>
          <w:tcPr>
            <w:tcW w:w="324" w:type="pct"/>
            <w:tcBorders>
              <w:top w:val="nil"/>
              <w:left w:val="nil"/>
              <w:bottom w:val="nil"/>
              <w:right w:val="nil"/>
            </w:tcBorders>
            <w:shd w:val="clear" w:color="auto" w:fill="auto"/>
            <w:noWrap/>
            <w:vAlign w:val="center"/>
            <w:hideMark/>
          </w:tcPr>
          <w:p w:rsidR="00D57407" w:rsidRPr="00D57407" w:rsidRDefault="00D57407" w:rsidP="00D57407">
            <w:pPr>
              <w:spacing w:after="0" w:line="240" w:lineRule="auto"/>
              <w:rPr>
                <w:rFonts w:ascii="Times New Roman" w:eastAsia="Times New Roman" w:hAnsi="Times New Roman"/>
                <w:color w:val="000000"/>
                <w:sz w:val="14"/>
                <w:szCs w:val="14"/>
                <w:lang w:eastAsia="ru-RU"/>
              </w:rPr>
            </w:pPr>
          </w:p>
        </w:tc>
      </w:tr>
      <w:tr w:rsidR="00D57407" w:rsidRPr="00D57407" w:rsidTr="00D57407">
        <w:trPr>
          <w:trHeight w:val="20"/>
        </w:trPr>
        <w:tc>
          <w:tcPr>
            <w:tcW w:w="252" w:type="pct"/>
            <w:tcBorders>
              <w:top w:val="nil"/>
              <w:left w:val="nil"/>
              <w:bottom w:val="nil"/>
              <w:right w:val="nil"/>
            </w:tcBorders>
            <w:shd w:val="clear" w:color="auto" w:fill="auto"/>
            <w:noWrap/>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p>
        </w:tc>
        <w:tc>
          <w:tcPr>
            <w:tcW w:w="1121" w:type="pct"/>
            <w:tcBorders>
              <w:top w:val="nil"/>
              <w:left w:val="nil"/>
              <w:bottom w:val="nil"/>
              <w:right w:val="nil"/>
            </w:tcBorders>
            <w:shd w:val="clear" w:color="auto" w:fill="auto"/>
            <w:noWrap/>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p>
        </w:tc>
        <w:tc>
          <w:tcPr>
            <w:tcW w:w="441" w:type="pct"/>
            <w:tcBorders>
              <w:top w:val="nil"/>
              <w:left w:val="nil"/>
              <w:bottom w:val="nil"/>
              <w:right w:val="nil"/>
            </w:tcBorders>
            <w:shd w:val="clear" w:color="auto" w:fill="auto"/>
            <w:noWrap/>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p>
        </w:tc>
        <w:tc>
          <w:tcPr>
            <w:tcW w:w="590" w:type="pct"/>
            <w:tcBorders>
              <w:top w:val="nil"/>
              <w:left w:val="nil"/>
              <w:bottom w:val="nil"/>
              <w:right w:val="nil"/>
            </w:tcBorders>
            <w:shd w:val="clear" w:color="auto" w:fill="auto"/>
            <w:noWrap/>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p>
        </w:tc>
        <w:tc>
          <w:tcPr>
            <w:tcW w:w="324" w:type="pct"/>
            <w:tcBorders>
              <w:top w:val="nil"/>
              <w:left w:val="nil"/>
              <w:bottom w:val="nil"/>
              <w:right w:val="nil"/>
            </w:tcBorders>
            <w:shd w:val="clear" w:color="auto" w:fill="auto"/>
            <w:noWrap/>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p>
        </w:tc>
        <w:tc>
          <w:tcPr>
            <w:tcW w:w="324" w:type="pct"/>
            <w:tcBorders>
              <w:top w:val="nil"/>
              <w:left w:val="nil"/>
              <w:bottom w:val="nil"/>
              <w:right w:val="nil"/>
            </w:tcBorders>
            <w:shd w:val="clear" w:color="auto" w:fill="auto"/>
            <w:noWrap/>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p>
        </w:tc>
        <w:tc>
          <w:tcPr>
            <w:tcW w:w="324" w:type="pct"/>
            <w:tcBorders>
              <w:top w:val="nil"/>
              <w:left w:val="nil"/>
              <w:bottom w:val="nil"/>
              <w:right w:val="nil"/>
            </w:tcBorders>
            <w:shd w:val="clear" w:color="auto" w:fill="auto"/>
            <w:noWrap/>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p>
        </w:tc>
        <w:tc>
          <w:tcPr>
            <w:tcW w:w="324" w:type="pct"/>
            <w:tcBorders>
              <w:top w:val="nil"/>
              <w:left w:val="nil"/>
              <w:bottom w:val="nil"/>
              <w:right w:val="nil"/>
            </w:tcBorders>
            <w:shd w:val="clear" w:color="auto" w:fill="auto"/>
            <w:noWrap/>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p>
        </w:tc>
        <w:tc>
          <w:tcPr>
            <w:tcW w:w="324" w:type="pct"/>
            <w:tcBorders>
              <w:top w:val="nil"/>
              <w:left w:val="nil"/>
              <w:bottom w:val="nil"/>
              <w:right w:val="nil"/>
            </w:tcBorders>
            <w:shd w:val="clear" w:color="auto" w:fill="auto"/>
            <w:noWrap/>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p>
        </w:tc>
        <w:tc>
          <w:tcPr>
            <w:tcW w:w="324" w:type="pct"/>
            <w:tcBorders>
              <w:top w:val="nil"/>
              <w:left w:val="nil"/>
              <w:bottom w:val="nil"/>
              <w:right w:val="nil"/>
            </w:tcBorders>
            <w:shd w:val="clear" w:color="auto" w:fill="auto"/>
            <w:noWrap/>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p>
        </w:tc>
        <w:tc>
          <w:tcPr>
            <w:tcW w:w="324" w:type="pct"/>
            <w:tcBorders>
              <w:top w:val="nil"/>
              <w:left w:val="nil"/>
              <w:bottom w:val="nil"/>
              <w:right w:val="nil"/>
            </w:tcBorders>
            <w:shd w:val="clear" w:color="auto" w:fill="auto"/>
            <w:noWrap/>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p>
        </w:tc>
        <w:tc>
          <w:tcPr>
            <w:tcW w:w="324" w:type="pct"/>
            <w:tcBorders>
              <w:top w:val="nil"/>
              <w:left w:val="nil"/>
              <w:bottom w:val="nil"/>
              <w:right w:val="nil"/>
            </w:tcBorders>
            <w:shd w:val="clear" w:color="auto" w:fill="auto"/>
            <w:noWrap/>
            <w:vAlign w:val="center"/>
            <w:hideMark/>
          </w:tcPr>
          <w:p w:rsidR="00D57407" w:rsidRPr="00D57407" w:rsidRDefault="00D57407" w:rsidP="00D57407">
            <w:pPr>
              <w:spacing w:after="0" w:line="240" w:lineRule="auto"/>
              <w:rPr>
                <w:rFonts w:ascii="Times New Roman" w:eastAsia="Times New Roman" w:hAnsi="Times New Roman"/>
                <w:color w:val="000000"/>
                <w:sz w:val="14"/>
                <w:szCs w:val="14"/>
                <w:lang w:eastAsia="ru-RU"/>
              </w:rPr>
            </w:pPr>
          </w:p>
        </w:tc>
      </w:tr>
      <w:tr w:rsidR="00D57407" w:rsidRPr="00D57407" w:rsidTr="00D5740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 п/п</w:t>
            </w:r>
          </w:p>
        </w:tc>
        <w:tc>
          <w:tcPr>
            <w:tcW w:w="1121" w:type="pct"/>
            <w:tcBorders>
              <w:top w:val="single" w:sz="4" w:space="0" w:color="auto"/>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Цель, целевые индикаторы</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Единица измерения</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Источник информации</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2012 год</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2013 год</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2014 год</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2015 год</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2016 год</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2017 год</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2018 год</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2019 год</w:t>
            </w:r>
          </w:p>
        </w:tc>
      </w:tr>
      <w:tr w:rsidR="00D57407" w:rsidRPr="00D57407" w:rsidTr="00D57407">
        <w:trPr>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1</w:t>
            </w:r>
          </w:p>
        </w:tc>
        <w:tc>
          <w:tcPr>
            <w:tcW w:w="1121" w:type="pct"/>
            <w:tcBorders>
              <w:top w:val="nil"/>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2</w:t>
            </w:r>
          </w:p>
        </w:tc>
        <w:tc>
          <w:tcPr>
            <w:tcW w:w="441" w:type="pct"/>
            <w:tcBorders>
              <w:top w:val="nil"/>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3</w:t>
            </w:r>
          </w:p>
        </w:tc>
        <w:tc>
          <w:tcPr>
            <w:tcW w:w="590" w:type="pct"/>
            <w:tcBorders>
              <w:top w:val="nil"/>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4</w:t>
            </w:r>
          </w:p>
        </w:tc>
        <w:tc>
          <w:tcPr>
            <w:tcW w:w="324" w:type="pct"/>
            <w:tcBorders>
              <w:top w:val="nil"/>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5</w:t>
            </w:r>
          </w:p>
        </w:tc>
        <w:tc>
          <w:tcPr>
            <w:tcW w:w="324" w:type="pct"/>
            <w:tcBorders>
              <w:top w:val="nil"/>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6</w:t>
            </w:r>
          </w:p>
        </w:tc>
        <w:tc>
          <w:tcPr>
            <w:tcW w:w="324" w:type="pct"/>
            <w:tcBorders>
              <w:top w:val="nil"/>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7</w:t>
            </w:r>
          </w:p>
        </w:tc>
        <w:tc>
          <w:tcPr>
            <w:tcW w:w="324" w:type="pct"/>
            <w:tcBorders>
              <w:top w:val="nil"/>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8</w:t>
            </w:r>
          </w:p>
        </w:tc>
        <w:tc>
          <w:tcPr>
            <w:tcW w:w="324" w:type="pct"/>
            <w:tcBorders>
              <w:top w:val="nil"/>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9</w:t>
            </w:r>
          </w:p>
        </w:tc>
        <w:tc>
          <w:tcPr>
            <w:tcW w:w="324" w:type="pct"/>
            <w:tcBorders>
              <w:top w:val="nil"/>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10</w:t>
            </w:r>
          </w:p>
        </w:tc>
        <w:tc>
          <w:tcPr>
            <w:tcW w:w="324" w:type="pct"/>
            <w:tcBorders>
              <w:top w:val="nil"/>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11</w:t>
            </w:r>
          </w:p>
        </w:tc>
        <w:tc>
          <w:tcPr>
            <w:tcW w:w="324" w:type="pct"/>
            <w:tcBorders>
              <w:top w:val="nil"/>
              <w:left w:val="nil"/>
              <w:bottom w:val="single" w:sz="4" w:space="0" w:color="auto"/>
              <w:right w:val="single" w:sz="4" w:space="0" w:color="auto"/>
            </w:tcBorders>
            <w:shd w:val="clear" w:color="auto" w:fill="auto"/>
            <w:noWrap/>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12</w:t>
            </w:r>
          </w:p>
        </w:tc>
      </w:tr>
      <w:tr w:rsidR="00D57407" w:rsidRPr="00D57407" w:rsidTr="00D57407">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 xml:space="preserve">                                       Цель подпрограммы: Обеспечение качественными и доступными услугами связи, а также услугами по предоставлению доступа к информационно-телекоммуникационной инфраструктуре</w:t>
            </w:r>
          </w:p>
        </w:tc>
      </w:tr>
      <w:tr w:rsidR="00D57407" w:rsidRPr="00D57407" w:rsidTr="00D57407">
        <w:trPr>
          <w:trHeight w:val="20"/>
        </w:trPr>
        <w:tc>
          <w:tcPr>
            <w:tcW w:w="252" w:type="pct"/>
            <w:tcBorders>
              <w:top w:val="nil"/>
              <w:left w:val="single" w:sz="4" w:space="0" w:color="auto"/>
              <w:bottom w:val="single" w:sz="4" w:space="0" w:color="auto"/>
              <w:right w:val="nil"/>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1</w:t>
            </w:r>
          </w:p>
        </w:tc>
        <w:tc>
          <w:tcPr>
            <w:tcW w:w="1121" w:type="pct"/>
            <w:tcBorders>
              <w:top w:val="nil"/>
              <w:left w:val="single" w:sz="4" w:space="0" w:color="auto"/>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Количество малочисленных и труднодоступных населенных пунктов Богучанского района обеспеченных доступом в сеть Интернет, ранее не имевших эту возможность</w:t>
            </w:r>
          </w:p>
        </w:tc>
        <w:tc>
          <w:tcPr>
            <w:tcW w:w="441" w:type="pct"/>
            <w:tcBorders>
              <w:top w:val="nil"/>
              <w:left w:val="nil"/>
              <w:bottom w:val="single" w:sz="4" w:space="0" w:color="auto"/>
              <w:right w:val="single" w:sz="4" w:space="0" w:color="auto"/>
            </w:tcBorders>
            <w:shd w:val="clear" w:color="auto" w:fill="auto"/>
            <w:noWrap/>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единиц</w:t>
            </w:r>
          </w:p>
        </w:tc>
        <w:tc>
          <w:tcPr>
            <w:tcW w:w="590" w:type="pct"/>
            <w:tcBorders>
              <w:top w:val="nil"/>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Ведомственная статистика</w:t>
            </w:r>
          </w:p>
        </w:tc>
        <w:tc>
          <w:tcPr>
            <w:tcW w:w="324" w:type="pct"/>
            <w:tcBorders>
              <w:top w:val="nil"/>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0</w:t>
            </w:r>
          </w:p>
        </w:tc>
        <w:tc>
          <w:tcPr>
            <w:tcW w:w="324" w:type="pct"/>
            <w:tcBorders>
              <w:top w:val="nil"/>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0</w:t>
            </w:r>
          </w:p>
        </w:tc>
        <w:tc>
          <w:tcPr>
            <w:tcW w:w="324" w:type="pct"/>
            <w:tcBorders>
              <w:top w:val="nil"/>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0</w:t>
            </w:r>
          </w:p>
        </w:tc>
        <w:tc>
          <w:tcPr>
            <w:tcW w:w="324" w:type="pct"/>
            <w:tcBorders>
              <w:top w:val="nil"/>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0</w:t>
            </w:r>
          </w:p>
        </w:tc>
        <w:tc>
          <w:tcPr>
            <w:tcW w:w="324" w:type="pct"/>
            <w:tcBorders>
              <w:top w:val="nil"/>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0</w:t>
            </w:r>
          </w:p>
        </w:tc>
        <w:tc>
          <w:tcPr>
            <w:tcW w:w="324" w:type="pct"/>
            <w:tcBorders>
              <w:top w:val="nil"/>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1</w:t>
            </w:r>
          </w:p>
        </w:tc>
        <w:tc>
          <w:tcPr>
            <w:tcW w:w="324" w:type="pct"/>
            <w:tcBorders>
              <w:top w:val="nil"/>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0</w:t>
            </w:r>
          </w:p>
        </w:tc>
        <w:tc>
          <w:tcPr>
            <w:tcW w:w="324" w:type="pct"/>
            <w:tcBorders>
              <w:top w:val="nil"/>
              <w:left w:val="nil"/>
              <w:bottom w:val="single" w:sz="4" w:space="0" w:color="auto"/>
              <w:right w:val="single" w:sz="4" w:space="0" w:color="auto"/>
            </w:tcBorders>
            <w:shd w:val="clear" w:color="auto" w:fill="auto"/>
            <w:vAlign w:val="center"/>
            <w:hideMark/>
          </w:tcPr>
          <w:p w:rsidR="00D57407" w:rsidRPr="00D57407" w:rsidRDefault="00D57407" w:rsidP="00D57407">
            <w:pPr>
              <w:spacing w:after="0" w:line="240" w:lineRule="auto"/>
              <w:jc w:val="center"/>
              <w:rPr>
                <w:rFonts w:ascii="Times New Roman" w:eastAsia="Times New Roman" w:hAnsi="Times New Roman"/>
                <w:color w:val="000000"/>
                <w:sz w:val="14"/>
                <w:szCs w:val="14"/>
                <w:lang w:eastAsia="ru-RU"/>
              </w:rPr>
            </w:pPr>
            <w:r w:rsidRPr="00D57407">
              <w:rPr>
                <w:rFonts w:ascii="Times New Roman" w:eastAsia="Times New Roman" w:hAnsi="Times New Roman"/>
                <w:color w:val="000000"/>
                <w:sz w:val="14"/>
                <w:szCs w:val="14"/>
                <w:lang w:eastAsia="ru-RU"/>
              </w:rPr>
              <w:t>0</w:t>
            </w:r>
          </w:p>
        </w:tc>
      </w:tr>
    </w:tbl>
    <w:p w:rsidR="00D57407" w:rsidRDefault="00D57407" w:rsidP="00F34678">
      <w:pPr>
        <w:pStyle w:val="ConsPlusTitle"/>
        <w:ind w:left="720"/>
        <w:jc w:val="both"/>
        <w:rPr>
          <w:rFonts w:ascii="Times New Roman" w:hAnsi="Times New Roman" w:cs="Times New Roman"/>
          <w:b w:val="0"/>
        </w:rPr>
      </w:pPr>
    </w:p>
    <w:tbl>
      <w:tblPr>
        <w:tblW w:w="5000" w:type="pct"/>
        <w:tblLook w:val="04A0"/>
      </w:tblPr>
      <w:tblGrid>
        <w:gridCol w:w="1071"/>
        <w:gridCol w:w="980"/>
        <w:gridCol w:w="479"/>
        <w:gridCol w:w="457"/>
        <w:gridCol w:w="776"/>
        <w:gridCol w:w="382"/>
        <w:gridCol w:w="737"/>
        <w:gridCol w:w="438"/>
        <w:gridCol w:w="438"/>
        <w:gridCol w:w="438"/>
        <w:gridCol w:w="714"/>
        <w:gridCol w:w="438"/>
        <w:gridCol w:w="438"/>
        <w:gridCol w:w="714"/>
        <w:gridCol w:w="1071"/>
      </w:tblGrid>
      <w:tr w:rsidR="00D65439" w:rsidRPr="00D65439" w:rsidTr="00D65439">
        <w:trPr>
          <w:trHeight w:val="20"/>
        </w:trPr>
        <w:tc>
          <w:tcPr>
            <w:tcW w:w="5000" w:type="pct"/>
            <w:gridSpan w:val="15"/>
            <w:tcBorders>
              <w:top w:val="nil"/>
              <w:left w:val="nil"/>
              <w:bottom w:val="nil"/>
              <w:right w:val="nil"/>
            </w:tcBorders>
            <w:shd w:val="clear" w:color="auto" w:fill="auto"/>
            <w:noWrap/>
            <w:vAlign w:val="bottom"/>
            <w:hideMark/>
          </w:tcPr>
          <w:p w:rsidR="00D65439" w:rsidRPr="00D65439" w:rsidRDefault="00D65439" w:rsidP="00D65439">
            <w:pPr>
              <w:spacing w:after="0" w:line="240" w:lineRule="auto"/>
              <w:jc w:val="right"/>
              <w:rPr>
                <w:rFonts w:ascii="Times New Roman" w:eastAsia="Times New Roman" w:hAnsi="Times New Roman"/>
                <w:color w:val="000000"/>
                <w:sz w:val="18"/>
                <w:szCs w:val="18"/>
                <w:lang w:eastAsia="ru-RU"/>
              </w:rPr>
            </w:pPr>
            <w:r w:rsidRPr="00D65439">
              <w:rPr>
                <w:rFonts w:ascii="Times New Roman" w:eastAsia="Times New Roman" w:hAnsi="Times New Roman"/>
                <w:color w:val="000000"/>
                <w:sz w:val="18"/>
                <w:szCs w:val="18"/>
                <w:lang w:eastAsia="ru-RU"/>
              </w:rPr>
              <w:t>Приложение № 2</w:t>
            </w:r>
            <w:r w:rsidRPr="00D65439">
              <w:rPr>
                <w:rFonts w:ascii="Times New Roman" w:eastAsia="Times New Roman" w:hAnsi="Times New Roman"/>
                <w:color w:val="000000"/>
                <w:sz w:val="18"/>
                <w:szCs w:val="18"/>
                <w:lang w:eastAsia="ru-RU"/>
              </w:rPr>
              <w:br/>
              <w:t xml:space="preserve">к подпрограмме «Развитие информационного общества Богучанского района </w:t>
            </w:r>
          </w:p>
        </w:tc>
      </w:tr>
      <w:tr w:rsidR="00D65439" w:rsidRPr="00D65439" w:rsidTr="00D65439">
        <w:trPr>
          <w:trHeight w:val="20"/>
        </w:trPr>
        <w:tc>
          <w:tcPr>
            <w:tcW w:w="5000" w:type="pct"/>
            <w:gridSpan w:val="15"/>
            <w:tcBorders>
              <w:top w:val="nil"/>
              <w:left w:val="nil"/>
              <w:bottom w:val="single" w:sz="4" w:space="0" w:color="auto"/>
              <w:right w:val="nil"/>
            </w:tcBorders>
            <w:shd w:val="clear" w:color="auto" w:fill="auto"/>
            <w:vAlign w:val="center"/>
            <w:hideMark/>
          </w:tcPr>
          <w:p w:rsidR="00D65439" w:rsidRDefault="00D65439" w:rsidP="00D65439">
            <w:pPr>
              <w:spacing w:after="0" w:line="240" w:lineRule="auto"/>
              <w:jc w:val="center"/>
              <w:rPr>
                <w:rFonts w:ascii="Times New Roman" w:eastAsia="Times New Roman" w:hAnsi="Times New Roman"/>
                <w:sz w:val="20"/>
                <w:szCs w:val="20"/>
                <w:lang w:eastAsia="ru-RU"/>
              </w:rPr>
            </w:pPr>
          </w:p>
          <w:p w:rsidR="00D65439" w:rsidRPr="00D65439" w:rsidRDefault="00D65439" w:rsidP="00D65439">
            <w:pPr>
              <w:spacing w:after="0" w:line="240" w:lineRule="auto"/>
              <w:jc w:val="center"/>
              <w:rPr>
                <w:rFonts w:ascii="Times New Roman" w:eastAsia="Times New Roman" w:hAnsi="Times New Roman"/>
                <w:sz w:val="20"/>
                <w:szCs w:val="20"/>
                <w:lang w:eastAsia="ru-RU"/>
              </w:rPr>
            </w:pPr>
            <w:r w:rsidRPr="00D65439">
              <w:rPr>
                <w:rFonts w:ascii="Times New Roman" w:eastAsia="Times New Roman" w:hAnsi="Times New Roman"/>
                <w:sz w:val="20"/>
                <w:szCs w:val="20"/>
                <w:lang w:eastAsia="ru-RU"/>
              </w:rPr>
              <w:t xml:space="preserve">Перечень мероприятий подпрограммы </w:t>
            </w:r>
          </w:p>
        </w:tc>
      </w:tr>
      <w:tr w:rsidR="00D65439" w:rsidRPr="00D65439" w:rsidTr="00D65439">
        <w:trPr>
          <w:trHeight w:val="20"/>
        </w:trPr>
        <w:tc>
          <w:tcPr>
            <w:tcW w:w="560" w:type="pct"/>
            <w:vMerge w:val="restart"/>
            <w:tcBorders>
              <w:top w:val="nil"/>
              <w:left w:val="single" w:sz="4" w:space="0" w:color="auto"/>
              <w:bottom w:val="nil"/>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Наименование  программы, подпрограммы</w:t>
            </w:r>
          </w:p>
        </w:tc>
        <w:tc>
          <w:tcPr>
            <w:tcW w:w="512" w:type="pct"/>
            <w:vMerge w:val="restart"/>
            <w:tcBorders>
              <w:top w:val="nil"/>
              <w:left w:val="single" w:sz="4" w:space="0" w:color="auto"/>
              <w:bottom w:val="nil"/>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 xml:space="preserve">ГРБС </w:t>
            </w:r>
          </w:p>
        </w:tc>
        <w:tc>
          <w:tcPr>
            <w:tcW w:w="109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Код бюджетной классификации</w:t>
            </w:r>
          </w:p>
        </w:tc>
        <w:tc>
          <w:tcPr>
            <w:tcW w:w="385" w:type="pct"/>
            <w:vMerge w:val="restart"/>
            <w:tcBorders>
              <w:top w:val="nil"/>
              <w:left w:val="single" w:sz="4" w:space="0" w:color="auto"/>
              <w:bottom w:val="nil"/>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Источники финанси-рования</w:t>
            </w:r>
          </w:p>
        </w:tc>
        <w:tc>
          <w:tcPr>
            <w:tcW w:w="1890" w:type="pct"/>
            <w:gridSpan w:val="7"/>
            <w:tcBorders>
              <w:top w:val="single" w:sz="4" w:space="0" w:color="auto"/>
              <w:left w:val="nil"/>
              <w:bottom w:val="nil"/>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Расходы</w:t>
            </w:r>
          </w:p>
        </w:tc>
        <w:tc>
          <w:tcPr>
            <w:tcW w:w="560" w:type="pct"/>
            <w:vMerge w:val="restart"/>
            <w:tcBorders>
              <w:top w:val="nil"/>
              <w:left w:val="single" w:sz="4" w:space="0" w:color="auto"/>
              <w:bottom w:val="nil"/>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D65439" w:rsidRPr="00D65439" w:rsidTr="00D65439">
        <w:trPr>
          <w:trHeight w:val="20"/>
        </w:trPr>
        <w:tc>
          <w:tcPr>
            <w:tcW w:w="560" w:type="pct"/>
            <w:vMerge/>
            <w:tcBorders>
              <w:top w:val="nil"/>
              <w:left w:val="single" w:sz="4" w:space="0" w:color="auto"/>
              <w:bottom w:val="nil"/>
              <w:right w:val="single" w:sz="4" w:space="0" w:color="auto"/>
            </w:tcBorders>
            <w:vAlign w:val="center"/>
            <w:hideMark/>
          </w:tcPr>
          <w:p w:rsidR="00D65439" w:rsidRPr="00D65439" w:rsidRDefault="00D65439" w:rsidP="00D65439">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nil"/>
              <w:right w:val="single" w:sz="4" w:space="0" w:color="auto"/>
            </w:tcBorders>
            <w:vAlign w:val="center"/>
            <w:hideMark/>
          </w:tcPr>
          <w:p w:rsidR="00D65439" w:rsidRPr="00D65439" w:rsidRDefault="00D65439" w:rsidP="00D65439">
            <w:pPr>
              <w:spacing w:after="0" w:line="240" w:lineRule="auto"/>
              <w:rPr>
                <w:rFonts w:ascii="Times New Roman" w:eastAsia="Times New Roman" w:hAnsi="Times New Roman"/>
                <w:sz w:val="14"/>
                <w:szCs w:val="14"/>
                <w:lang w:eastAsia="ru-RU"/>
              </w:rPr>
            </w:pPr>
          </w:p>
        </w:tc>
        <w:tc>
          <w:tcPr>
            <w:tcW w:w="1094" w:type="pct"/>
            <w:gridSpan w:val="4"/>
            <w:vMerge/>
            <w:tcBorders>
              <w:top w:val="single" w:sz="4" w:space="0" w:color="auto"/>
              <w:left w:val="single" w:sz="4" w:space="0" w:color="auto"/>
              <w:bottom w:val="single" w:sz="4" w:space="0" w:color="auto"/>
              <w:right w:val="single" w:sz="4" w:space="0" w:color="auto"/>
            </w:tcBorders>
            <w:vAlign w:val="center"/>
            <w:hideMark/>
          </w:tcPr>
          <w:p w:rsidR="00D65439" w:rsidRPr="00D65439" w:rsidRDefault="00D65439" w:rsidP="00D65439">
            <w:pPr>
              <w:spacing w:after="0" w:line="240" w:lineRule="auto"/>
              <w:rPr>
                <w:rFonts w:ascii="Times New Roman" w:eastAsia="Times New Roman" w:hAnsi="Times New Roman"/>
                <w:sz w:val="14"/>
                <w:szCs w:val="14"/>
                <w:lang w:eastAsia="ru-RU"/>
              </w:rPr>
            </w:pPr>
          </w:p>
        </w:tc>
        <w:tc>
          <w:tcPr>
            <w:tcW w:w="385" w:type="pct"/>
            <w:vMerge/>
            <w:tcBorders>
              <w:top w:val="nil"/>
              <w:left w:val="single" w:sz="4" w:space="0" w:color="auto"/>
              <w:bottom w:val="nil"/>
              <w:right w:val="single" w:sz="4" w:space="0" w:color="auto"/>
            </w:tcBorders>
            <w:vAlign w:val="center"/>
            <w:hideMark/>
          </w:tcPr>
          <w:p w:rsidR="00D65439" w:rsidRPr="00D65439" w:rsidRDefault="00D65439" w:rsidP="00D65439">
            <w:pPr>
              <w:spacing w:after="0" w:line="240" w:lineRule="auto"/>
              <w:rPr>
                <w:rFonts w:ascii="Times New Roman" w:eastAsia="Times New Roman" w:hAnsi="Times New Roman"/>
                <w:sz w:val="14"/>
                <w:szCs w:val="14"/>
                <w:lang w:eastAsia="ru-RU"/>
              </w:rPr>
            </w:pPr>
          </w:p>
        </w:tc>
        <w:tc>
          <w:tcPr>
            <w:tcW w:w="1890" w:type="pct"/>
            <w:gridSpan w:val="7"/>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(рублей.), годы</w:t>
            </w:r>
          </w:p>
        </w:tc>
        <w:tc>
          <w:tcPr>
            <w:tcW w:w="560" w:type="pct"/>
            <w:vMerge/>
            <w:tcBorders>
              <w:top w:val="nil"/>
              <w:left w:val="single" w:sz="4" w:space="0" w:color="auto"/>
              <w:bottom w:val="nil"/>
              <w:right w:val="single" w:sz="4" w:space="0" w:color="auto"/>
            </w:tcBorders>
            <w:vAlign w:val="center"/>
            <w:hideMark/>
          </w:tcPr>
          <w:p w:rsidR="00D65439" w:rsidRPr="00D65439" w:rsidRDefault="00D65439" w:rsidP="00D65439">
            <w:pPr>
              <w:spacing w:after="0" w:line="240" w:lineRule="auto"/>
              <w:rPr>
                <w:rFonts w:ascii="Times New Roman" w:eastAsia="Times New Roman" w:hAnsi="Times New Roman"/>
                <w:sz w:val="14"/>
                <w:szCs w:val="14"/>
                <w:lang w:eastAsia="ru-RU"/>
              </w:rPr>
            </w:pPr>
          </w:p>
        </w:tc>
      </w:tr>
      <w:tr w:rsidR="00D65439" w:rsidRPr="00D65439" w:rsidTr="00D65439">
        <w:trPr>
          <w:trHeight w:val="20"/>
        </w:trPr>
        <w:tc>
          <w:tcPr>
            <w:tcW w:w="560" w:type="pct"/>
            <w:vMerge/>
            <w:tcBorders>
              <w:top w:val="nil"/>
              <w:left w:val="single" w:sz="4" w:space="0" w:color="auto"/>
              <w:bottom w:val="nil"/>
              <w:right w:val="single" w:sz="4" w:space="0" w:color="auto"/>
            </w:tcBorders>
            <w:vAlign w:val="center"/>
            <w:hideMark/>
          </w:tcPr>
          <w:p w:rsidR="00D65439" w:rsidRPr="00D65439" w:rsidRDefault="00D65439" w:rsidP="00D65439">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nil"/>
              <w:right w:val="single" w:sz="4" w:space="0" w:color="auto"/>
            </w:tcBorders>
            <w:vAlign w:val="center"/>
            <w:hideMark/>
          </w:tcPr>
          <w:p w:rsidR="00D65439" w:rsidRPr="00D65439" w:rsidRDefault="00D65439" w:rsidP="00D65439">
            <w:pPr>
              <w:spacing w:after="0" w:line="240" w:lineRule="auto"/>
              <w:rPr>
                <w:rFonts w:ascii="Times New Roman" w:eastAsia="Times New Roman" w:hAnsi="Times New Roman"/>
                <w:sz w:val="14"/>
                <w:szCs w:val="14"/>
                <w:lang w:eastAsia="ru-RU"/>
              </w:rPr>
            </w:pPr>
          </w:p>
        </w:tc>
        <w:tc>
          <w:tcPr>
            <w:tcW w:w="250" w:type="pct"/>
            <w:tcBorders>
              <w:top w:val="nil"/>
              <w:left w:val="nil"/>
              <w:bottom w:val="nil"/>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ГРБС</w:t>
            </w:r>
          </w:p>
        </w:tc>
        <w:tc>
          <w:tcPr>
            <w:tcW w:w="239" w:type="pct"/>
            <w:tcBorders>
              <w:top w:val="nil"/>
              <w:left w:val="nil"/>
              <w:bottom w:val="nil"/>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РзПр</w:t>
            </w:r>
          </w:p>
        </w:tc>
        <w:tc>
          <w:tcPr>
            <w:tcW w:w="405" w:type="pct"/>
            <w:tcBorders>
              <w:top w:val="nil"/>
              <w:left w:val="nil"/>
              <w:bottom w:val="nil"/>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ЦСР</w:t>
            </w:r>
          </w:p>
        </w:tc>
        <w:tc>
          <w:tcPr>
            <w:tcW w:w="200" w:type="pct"/>
            <w:tcBorders>
              <w:top w:val="nil"/>
              <w:left w:val="nil"/>
              <w:bottom w:val="nil"/>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ВР</w:t>
            </w:r>
          </w:p>
        </w:tc>
        <w:tc>
          <w:tcPr>
            <w:tcW w:w="385" w:type="pct"/>
            <w:vMerge/>
            <w:tcBorders>
              <w:top w:val="nil"/>
              <w:left w:val="single" w:sz="4" w:space="0" w:color="auto"/>
              <w:bottom w:val="nil"/>
              <w:right w:val="single" w:sz="4" w:space="0" w:color="auto"/>
            </w:tcBorders>
            <w:vAlign w:val="center"/>
            <w:hideMark/>
          </w:tcPr>
          <w:p w:rsidR="00D65439" w:rsidRPr="00D65439" w:rsidRDefault="00D65439" w:rsidP="00D65439">
            <w:pPr>
              <w:spacing w:after="0" w:line="240" w:lineRule="auto"/>
              <w:rPr>
                <w:rFonts w:ascii="Times New Roman" w:eastAsia="Times New Roman" w:hAnsi="Times New Roman"/>
                <w:sz w:val="14"/>
                <w:szCs w:val="14"/>
                <w:lang w:eastAsia="ru-RU"/>
              </w:rPr>
            </w:pPr>
          </w:p>
        </w:tc>
        <w:tc>
          <w:tcPr>
            <w:tcW w:w="229" w:type="pct"/>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2014 год</w:t>
            </w:r>
          </w:p>
        </w:tc>
        <w:tc>
          <w:tcPr>
            <w:tcW w:w="229" w:type="pct"/>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2015 год</w:t>
            </w:r>
          </w:p>
        </w:tc>
        <w:tc>
          <w:tcPr>
            <w:tcW w:w="229" w:type="pct"/>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2016 год</w:t>
            </w:r>
          </w:p>
        </w:tc>
        <w:tc>
          <w:tcPr>
            <w:tcW w:w="373" w:type="pct"/>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2017 год</w:t>
            </w:r>
          </w:p>
        </w:tc>
        <w:tc>
          <w:tcPr>
            <w:tcW w:w="229" w:type="pct"/>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2018 год</w:t>
            </w:r>
          </w:p>
        </w:tc>
        <w:tc>
          <w:tcPr>
            <w:tcW w:w="229" w:type="pct"/>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2019 год</w:t>
            </w:r>
          </w:p>
        </w:tc>
        <w:tc>
          <w:tcPr>
            <w:tcW w:w="373" w:type="pct"/>
            <w:tcBorders>
              <w:top w:val="nil"/>
              <w:left w:val="nil"/>
              <w:bottom w:val="nil"/>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Итого на период</w:t>
            </w:r>
          </w:p>
        </w:tc>
        <w:tc>
          <w:tcPr>
            <w:tcW w:w="560" w:type="pct"/>
            <w:vMerge/>
            <w:tcBorders>
              <w:top w:val="nil"/>
              <w:left w:val="single" w:sz="4" w:space="0" w:color="auto"/>
              <w:bottom w:val="nil"/>
              <w:right w:val="single" w:sz="4" w:space="0" w:color="auto"/>
            </w:tcBorders>
            <w:vAlign w:val="center"/>
            <w:hideMark/>
          </w:tcPr>
          <w:p w:rsidR="00D65439" w:rsidRPr="00D65439" w:rsidRDefault="00D65439" w:rsidP="00D65439">
            <w:pPr>
              <w:spacing w:after="0" w:line="240" w:lineRule="auto"/>
              <w:rPr>
                <w:rFonts w:ascii="Times New Roman" w:eastAsia="Times New Roman" w:hAnsi="Times New Roman"/>
                <w:sz w:val="14"/>
                <w:szCs w:val="14"/>
                <w:lang w:eastAsia="ru-RU"/>
              </w:rPr>
            </w:pPr>
          </w:p>
        </w:tc>
      </w:tr>
      <w:tr w:rsidR="00D65439" w:rsidRPr="00D65439" w:rsidTr="00D65439">
        <w:trPr>
          <w:trHeight w:val="20"/>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1</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2</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3</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4</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5</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6</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7</w:t>
            </w:r>
          </w:p>
        </w:tc>
        <w:tc>
          <w:tcPr>
            <w:tcW w:w="229" w:type="pct"/>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8</w:t>
            </w:r>
          </w:p>
        </w:tc>
        <w:tc>
          <w:tcPr>
            <w:tcW w:w="229" w:type="pct"/>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9</w:t>
            </w:r>
          </w:p>
        </w:tc>
        <w:tc>
          <w:tcPr>
            <w:tcW w:w="229" w:type="pct"/>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10</w:t>
            </w:r>
          </w:p>
        </w:tc>
        <w:tc>
          <w:tcPr>
            <w:tcW w:w="373" w:type="pct"/>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11</w:t>
            </w:r>
          </w:p>
        </w:tc>
        <w:tc>
          <w:tcPr>
            <w:tcW w:w="229" w:type="pct"/>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12</w:t>
            </w:r>
          </w:p>
        </w:tc>
        <w:tc>
          <w:tcPr>
            <w:tcW w:w="229" w:type="pct"/>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13</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14</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15</w:t>
            </w:r>
          </w:p>
        </w:tc>
      </w:tr>
      <w:tr w:rsidR="00D65439" w:rsidRPr="00D65439" w:rsidTr="00D65439">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Муниципальная программа Богучанского района  «Реформирование и модернизация жилищно-коммунального хозяйства и повышение энергетической эффективности»</w:t>
            </w:r>
          </w:p>
        </w:tc>
      </w:tr>
      <w:tr w:rsidR="00D65439" w:rsidRPr="00D65439" w:rsidTr="00D65439">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 xml:space="preserve">Подпрограмма  «Развитие информационного общества Богучанского района» </w:t>
            </w:r>
          </w:p>
        </w:tc>
      </w:tr>
      <w:tr w:rsidR="00D65439" w:rsidRPr="00D65439" w:rsidTr="00D65439">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Цель подпрограммы:  Обеспечение качественными и доступными услугами связи, а также услугами по предоставлению доступа к информационно-телекоммуникационной инфраструктуре</w:t>
            </w:r>
          </w:p>
        </w:tc>
      </w:tr>
      <w:tr w:rsidR="00D65439" w:rsidRPr="00D65439" w:rsidTr="00D65439">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Задача 1. Создание условий для развития услуг связи в малочисленных и труднодоступных населенных пунктах Богучанского района</w:t>
            </w:r>
          </w:p>
        </w:tc>
      </w:tr>
      <w:tr w:rsidR="00D65439" w:rsidRPr="00D65439" w:rsidTr="00D65439">
        <w:trPr>
          <w:trHeight w:val="20"/>
        </w:trPr>
        <w:tc>
          <w:tcPr>
            <w:tcW w:w="560" w:type="pct"/>
            <w:vMerge w:val="restart"/>
            <w:tcBorders>
              <w:top w:val="nil"/>
              <w:left w:val="single" w:sz="4" w:space="0" w:color="auto"/>
              <w:bottom w:val="single" w:sz="4" w:space="0" w:color="000000"/>
              <w:right w:val="single" w:sz="4" w:space="0" w:color="auto"/>
            </w:tcBorders>
            <w:shd w:val="clear" w:color="auto" w:fill="auto"/>
            <w:vAlign w:val="center"/>
            <w:hideMark/>
          </w:tcPr>
          <w:p w:rsidR="00D65439" w:rsidRPr="00D65439" w:rsidRDefault="00D65439" w:rsidP="00D65439">
            <w:pPr>
              <w:spacing w:after="0" w:line="240" w:lineRule="auto"/>
              <w:rPr>
                <w:rFonts w:ascii="Times New Roman" w:eastAsia="Times New Roman" w:hAnsi="Times New Roman"/>
                <w:color w:val="000000"/>
                <w:sz w:val="14"/>
                <w:szCs w:val="14"/>
                <w:lang w:eastAsia="ru-RU"/>
              </w:rPr>
            </w:pPr>
            <w:r w:rsidRPr="00D65439">
              <w:rPr>
                <w:rFonts w:ascii="Times New Roman" w:eastAsia="Times New Roman" w:hAnsi="Times New Roman"/>
                <w:color w:val="000000"/>
                <w:sz w:val="14"/>
                <w:szCs w:val="14"/>
                <w:lang w:eastAsia="ru-RU"/>
              </w:rPr>
              <w:t>1.1 Организация услуг беспроводного широкополосного доступа в сеть Интернет</w:t>
            </w:r>
          </w:p>
        </w:tc>
        <w:tc>
          <w:tcPr>
            <w:tcW w:w="512" w:type="pct"/>
            <w:vMerge w:val="restart"/>
            <w:tcBorders>
              <w:top w:val="nil"/>
              <w:left w:val="single" w:sz="4" w:space="0" w:color="auto"/>
              <w:bottom w:val="single" w:sz="4" w:space="0" w:color="000000"/>
              <w:right w:val="single" w:sz="4" w:space="0" w:color="auto"/>
            </w:tcBorders>
            <w:shd w:val="clear" w:color="auto" w:fill="auto"/>
            <w:vAlign w:val="center"/>
            <w:hideMark/>
          </w:tcPr>
          <w:p w:rsidR="00D65439" w:rsidRPr="00D65439" w:rsidRDefault="00D65439" w:rsidP="00D65439">
            <w:pPr>
              <w:spacing w:after="0" w:line="240" w:lineRule="auto"/>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Администрации Богучанского района</w:t>
            </w:r>
          </w:p>
        </w:tc>
        <w:tc>
          <w:tcPr>
            <w:tcW w:w="250" w:type="pct"/>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806</w:t>
            </w:r>
          </w:p>
        </w:tc>
        <w:tc>
          <w:tcPr>
            <w:tcW w:w="23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0410</w:t>
            </w:r>
          </w:p>
        </w:tc>
        <w:tc>
          <w:tcPr>
            <w:tcW w:w="405" w:type="pct"/>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380076450</w:t>
            </w:r>
          </w:p>
        </w:tc>
        <w:tc>
          <w:tcPr>
            <w:tcW w:w="200" w:type="pct"/>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244</w:t>
            </w:r>
          </w:p>
        </w:tc>
        <w:tc>
          <w:tcPr>
            <w:tcW w:w="385" w:type="pct"/>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краевой бюджет</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right"/>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right"/>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right"/>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right"/>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112 700,00</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right"/>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right"/>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right"/>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112 700,00</w:t>
            </w:r>
          </w:p>
        </w:tc>
        <w:tc>
          <w:tcPr>
            <w:tcW w:w="560" w:type="pct"/>
            <w:vMerge w:val="restart"/>
            <w:tcBorders>
              <w:top w:val="nil"/>
              <w:left w:val="single" w:sz="4" w:space="0" w:color="auto"/>
              <w:bottom w:val="single" w:sz="4" w:space="0" w:color="000000"/>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Предоставление  беспроводного широкополосного доступа в сеть Интернет посредством сети Wi-Fi в п.Беляки</w:t>
            </w:r>
          </w:p>
        </w:tc>
      </w:tr>
      <w:tr w:rsidR="00D65439" w:rsidRPr="00D65439" w:rsidTr="00D65439">
        <w:trPr>
          <w:trHeight w:val="20"/>
        </w:trPr>
        <w:tc>
          <w:tcPr>
            <w:tcW w:w="560" w:type="pct"/>
            <w:vMerge/>
            <w:tcBorders>
              <w:top w:val="nil"/>
              <w:left w:val="single" w:sz="4" w:space="0" w:color="auto"/>
              <w:bottom w:val="single" w:sz="4" w:space="0" w:color="000000"/>
              <w:right w:val="single" w:sz="4" w:space="0" w:color="auto"/>
            </w:tcBorders>
            <w:vAlign w:val="center"/>
            <w:hideMark/>
          </w:tcPr>
          <w:p w:rsidR="00D65439" w:rsidRPr="00D65439" w:rsidRDefault="00D65439" w:rsidP="00D65439">
            <w:pPr>
              <w:spacing w:after="0" w:line="240" w:lineRule="auto"/>
              <w:rPr>
                <w:rFonts w:ascii="Times New Roman" w:eastAsia="Times New Roman" w:hAnsi="Times New Roman"/>
                <w:color w:val="000000"/>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D65439" w:rsidRPr="00D65439" w:rsidRDefault="00D65439" w:rsidP="00D65439">
            <w:pPr>
              <w:spacing w:after="0" w:line="240" w:lineRule="auto"/>
              <w:rPr>
                <w:rFonts w:ascii="Times New Roman" w:eastAsia="Times New Roman" w:hAnsi="Times New Roman"/>
                <w:sz w:val="14"/>
                <w:szCs w:val="14"/>
                <w:lang w:eastAsia="ru-RU"/>
              </w:rPr>
            </w:pPr>
          </w:p>
        </w:tc>
        <w:tc>
          <w:tcPr>
            <w:tcW w:w="250"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806</w:t>
            </w:r>
          </w:p>
        </w:tc>
        <w:tc>
          <w:tcPr>
            <w:tcW w:w="23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0410</w:t>
            </w:r>
          </w:p>
        </w:tc>
        <w:tc>
          <w:tcPr>
            <w:tcW w:w="405"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03800S6450</w:t>
            </w:r>
          </w:p>
        </w:tc>
        <w:tc>
          <w:tcPr>
            <w:tcW w:w="200"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244</w:t>
            </w:r>
          </w:p>
        </w:tc>
        <w:tc>
          <w:tcPr>
            <w:tcW w:w="385" w:type="pct"/>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районный бюджет</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right"/>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right"/>
              <w:rPr>
                <w:rFonts w:ascii="Times New Roman" w:eastAsia="Times New Roman" w:hAnsi="Times New Roman"/>
                <w:color w:val="000000"/>
                <w:sz w:val="14"/>
                <w:szCs w:val="14"/>
                <w:lang w:eastAsia="ru-RU"/>
              </w:rPr>
            </w:pPr>
            <w:r w:rsidRPr="00D65439">
              <w:rPr>
                <w:rFonts w:ascii="Times New Roman" w:eastAsia="Times New Roman" w:hAnsi="Times New Roman"/>
                <w:color w:val="000000"/>
                <w:sz w:val="14"/>
                <w:szCs w:val="14"/>
                <w:lang w:eastAsia="ru-RU"/>
              </w:rPr>
              <w:t>0,00</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color w:val="000000"/>
                <w:sz w:val="14"/>
                <w:szCs w:val="14"/>
                <w:lang w:eastAsia="ru-RU"/>
              </w:rPr>
            </w:pPr>
            <w:r w:rsidRPr="00D65439">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113,00</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right"/>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113,00</w:t>
            </w:r>
          </w:p>
        </w:tc>
        <w:tc>
          <w:tcPr>
            <w:tcW w:w="560" w:type="pct"/>
            <w:vMerge/>
            <w:tcBorders>
              <w:top w:val="nil"/>
              <w:left w:val="single" w:sz="4" w:space="0" w:color="auto"/>
              <w:bottom w:val="single" w:sz="4" w:space="0" w:color="000000"/>
              <w:right w:val="single" w:sz="4" w:space="0" w:color="auto"/>
            </w:tcBorders>
            <w:vAlign w:val="center"/>
            <w:hideMark/>
          </w:tcPr>
          <w:p w:rsidR="00D65439" w:rsidRPr="00D65439" w:rsidRDefault="00D65439" w:rsidP="00D65439">
            <w:pPr>
              <w:spacing w:after="0" w:line="240" w:lineRule="auto"/>
              <w:rPr>
                <w:rFonts w:ascii="Times New Roman" w:eastAsia="Times New Roman" w:hAnsi="Times New Roman"/>
                <w:sz w:val="14"/>
                <w:szCs w:val="14"/>
                <w:lang w:eastAsia="ru-RU"/>
              </w:rPr>
            </w:pPr>
          </w:p>
        </w:tc>
      </w:tr>
      <w:tr w:rsidR="00D65439" w:rsidRPr="00D65439" w:rsidTr="00D65439">
        <w:trPr>
          <w:trHeight w:val="20"/>
        </w:trPr>
        <w:tc>
          <w:tcPr>
            <w:tcW w:w="2165"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65439" w:rsidRPr="00D65439" w:rsidRDefault="00D65439" w:rsidP="00D65439">
            <w:pPr>
              <w:spacing w:after="0" w:line="240" w:lineRule="auto"/>
              <w:rPr>
                <w:rFonts w:ascii="Times New Roman" w:eastAsia="Times New Roman" w:hAnsi="Times New Roman"/>
                <w:color w:val="000000"/>
                <w:sz w:val="14"/>
                <w:szCs w:val="14"/>
                <w:lang w:eastAsia="ru-RU"/>
              </w:rPr>
            </w:pPr>
            <w:r w:rsidRPr="00D65439">
              <w:rPr>
                <w:rFonts w:ascii="Times New Roman" w:eastAsia="Times New Roman" w:hAnsi="Times New Roman"/>
                <w:color w:val="000000"/>
                <w:sz w:val="14"/>
                <w:szCs w:val="14"/>
                <w:lang w:eastAsia="ru-RU"/>
              </w:rPr>
              <w:t>Итого по подпрограмме:</w:t>
            </w:r>
          </w:p>
        </w:tc>
        <w:tc>
          <w:tcPr>
            <w:tcW w:w="385" w:type="pct"/>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rPr>
                <w:rFonts w:ascii="Times New Roman" w:eastAsia="Times New Roman" w:hAnsi="Times New Roman"/>
                <w:color w:val="000000"/>
                <w:sz w:val="14"/>
                <w:szCs w:val="14"/>
                <w:lang w:eastAsia="ru-RU"/>
              </w:rPr>
            </w:pPr>
            <w:r w:rsidRPr="00D65439">
              <w:rPr>
                <w:rFonts w:ascii="Times New Roman" w:eastAsia="Times New Roman" w:hAnsi="Times New Roman"/>
                <w:color w:val="000000"/>
                <w:sz w:val="14"/>
                <w:szCs w:val="14"/>
                <w:lang w:eastAsia="ru-RU"/>
              </w:rPr>
              <w:t> </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color w:val="000000"/>
                <w:sz w:val="14"/>
                <w:szCs w:val="14"/>
                <w:lang w:eastAsia="ru-RU"/>
              </w:rPr>
            </w:pPr>
            <w:r w:rsidRPr="00D65439">
              <w:rPr>
                <w:rFonts w:ascii="Times New Roman" w:eastAsia="Times New Roman" w:hAnsi="Times New Roman"/>
                <w:color w:val="000000"/>
                <w:sz w:val="14"/>
                <w:szCs w:val="14"/>
                <w:lang w:eastAsia="ru-RU"/>
              </w:rPr>
              <w:t>0,00</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color w:val="000000"/>
                <w:sz w:val="14"/>
                <w:szCs w:val="14"/>
                <w:lang w:eastAsia="ru-RU"/>
              </w:rPr>
            </w:pPr>
            <w:r w:rsidRPr="00D65439">
              <w:rPr>
                <w:rFonts w:ascii="Times New Roman" w:eastAsia="Times New Roman" w:hAnsi="Times New Roman"/>
                <w:color w:val="000000"/>
                <w:sz w:val="14"/>
                <w:szCs w:val="14"/>
                <w:lang w:eastAsia="ru-RU"/>
              </w:rPr>
              <w:t>0,00</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color w:val="000000"/>
                <w:sz w:val="14"/>
                <w:szCs w:val="14"/>
                <w:lang w:eastAsia="ru-RU"/>
              </w:rPr>
            </w:pPr>
            <w:r w:rsidRPr="00D65439">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color w:val="000000"/>
                <w:sz w:val="14"/>
                <w:szCs w:val="14"/>
                <w:lang w:eastAsia="ru-RU"/>
              </w:rPr>
            </w:pPr>
            <w:r w:rsidRPr="00D65439">
              <w:rPr>
                <w:rFonts w:ascii="Times New Roman" w:eastAsia="Times New Roman" w:hAnsi="Times New Roman"/>
                <w:color w:val="000000"/>
                <w:sz w:val="14"/>
                <w:szCs w:val="14"/>
                <w:lang w:eastAsia="ru-RU"/>
              </w:rPr>
              <w:t>112 813,00</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color w:val="000000"/>
                <w:sz w:val="14"/>
                <w:szCs w:val="14"/>
                <w:lang w:eastAsia="ru-RU"/>
              </w:rPr>
            </w:pPr>
            <w:r w:rsidRPr="00D65439">
              <w:rPr>
                <w:rFonts w:ascii="Times New Roman" w:eastAsia="Times New Roman" w:hAnsi="Times New Roman"/>
                <w:color w:val="000000"/>
                <w:sz w:val="14"/>
                <w:szCs w:val="14"/>
                <w:lang w:eastAsia="ru-RU"/>
              </w:rPr>
              <w:t>0,00</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color w:val="000000"/>
                <w:sz w:val="14"/>
                <w:szCs w:val="14"/>
                <w:lang w:eastAsia="ru-RU"/>
              </w:rPr>
            </w:pPr>
            <w:r w:rsidRPr="00D65439">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color w:val="000000"/>
                <w:sz w:val="14"/>
                <w:szCs w:val="14"/>
                <w:lang w:eastAsia="ru-RU"/>
              </w:rPr>
            </w:pPr>
            <w:r w:rsidRPr="00D65439">
              <w:rPr>
                <w:rFonts w:ascii="Times New Roman" w:eastAsia="Times New Roman" w:hAnsi="Times New Roman"/>
                <w:color w:val="000000"/>
                <w:sz w:val="14"/>
                <w:szCs w:val="14"/>
                <w:lang w:eastAsia="ru-RU"/>
              </w:rPr>
              <w:t>112 813,00</w:t>
            </w:r>
          </w:p>
        </w:tc>
        <w:tc>
          <w:tcPr>
            <w:tcW w:w="560" w:type="pct"/>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 </w:t>
            </w:r>
          </w:p>
        </w:tc>
      </w:tr>
      <w:tr w:rsidR="00D65439" w:rsidRPr="00D65439" w:rsidTr="00D65439">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5439" w:rsidRPr="00D65439" w:rsidRDefault="00D65439" w:rsidP="00D65439">
            <w:pPr>
              <w:spacing w:after="0" w:line="240" w:lineRule="auto"/>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В том числе:</w:t>
            </w:r>
          </w:p>
        </w:tc>
      </w:tr>
      <w:tr w:rsidR="00D65439" w:rsidRPr="00D65439" w:rsidTr="00D65439">
        <w:trPr>
          <w:trHeight w:val="20"/>
        </w:trPr>
        <w:tc>
          <w:tcPr>
            <w:tcW w:w="2165"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65439" w:rsidRPr="00D65439" w:rsidRDefault="00D65439" w:rsidP="00D65439">
            <w:pPr>
              <w:spacing w:after="0" w:line="240" w:lineRule="auto"/>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средства районного бюджета</w:t>
            </w:r>
          </w:p>
        </w:tc>
        <w:tc>
          <w:tcPr>
            <w:tcW w:w="385" w:type="pct"/>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113,00</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113,00</w:t>
            </w:r>
          </w:p>
        </w:tc>
        <w:tc>
          <w:tcPr>
            <w:tcW w:w="560"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 </w:t>
            </w:r>
          </w:p>
        </w:tc>
      </w:tr>
      <w:tr w:rsidR="00D65439" w:rsidRPr="00D65439" w:rsidTr="00D65439">
        <w:trPr>
          <w:trHeight w:val="20"/>
        </w:trPr>
        <w:tc>
          <w:tcPr>
            <w:tcW w:w="2165"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65439" w:rsidRPr="00D65439" w:rsidRDefault="00D65439" w:rsidP="00D65439">
            <w:pPr>
              <w:spacing w:after="0" w:line="240" w:lineRule="auto"/>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средства краевого бюджета</w:t>
            </w:r>
          </w:p>
        </w:tc>
        <w:tc>
          <w:tcPr>
            <w:tcW w:w="385" w:type="pct"/>
            <w:tcBorders>
              <w:top w:val="nil"/>
              <w:left w:val="nil"/>
              <w:bottom w:val="single" w:sz="4" w:space="0" w:color="auto"/>
              <w:right w:val="single" w:sz="4" w:space="0" w:color="auto"/>
            </w:tcBorders>
            <w:shd w:val="clear" w:color="auto" w:fill="auto"/>
            <w:vAlign w:val="center"/>
            <w:hideMark/>
          </w:tcPr>
          <w:p w:rsidR="00D65439" w:rsidRPr="00D65439" w:rsidRDefault="00D65439" w:rsidP="00D65439">
            <w:pPr>
              <w:spacing w:after="0" w:line="240" w:lineRule="auto"/>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112 700,00</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jc w:val="center"/>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112 700,00</w:t>
            </w:r>
          </w:p>
        </w:tc>
        <w:tc>
          <w:tcPr>
            <w:tcW w:w="560" w:type="pct"/>
            <w:tcBorders>
              <w:top w:val="nil"/>
              <w:left w:val="nil"/>
              <w:bottom w:val="single" w:sz="4" w:space="0" w:color="auto"/>
              <w:right w:val="single" w:sz="4" w:space="0" w:color="auto"/>
            </w:tcBorders>
            <w:shd w:val="clear" w:color="auto" w:fill="auto"/>
            <w:noWrap/>
            <w:vAlign w:val="center"/>
            <w:hideMark/>
          </w:tcPr>
          <w:p w:rsidR="00D65439" w:rsidRPr="00D65439" w:rsidRDefault="00D65439" w:rsidP="00D65439">
            <w:pPr>
              <w:spacing w:after="0" w:line="240" w:lineRule="auto"/>
              <w:rPr>
                <w:rFonts w:ascii="Times New Roman" w:eastAsia="Times New Roman" w:hAnsi="Times New Roman"/>
                <w:sz w:val="14"/>
                <w:szCs w:val="14"/>
                <w:lang w:eastAsia="ru-RU"/>
              </w:rPr>
            </w:pPr>
            <w:r w:rsidRPr="00D65439">
              <w:rPr>
                <w:rFonts w:ascii="Times New Roman" w:eastAsia="Times New Roman" w:hAnsi="Times New Roman"/>
                <w:sz w:val="14"/>
                <w:szCs w:val="14"/>
                <w:lang w:eastAsia="ru-RU"/>
              </w:rPr>
              <w:t> </w:t>
            </w:r>
          </w:p>
        </w:tc>
      </w:tr>
    </w:tbl>
    <w:p w:rsidR="00D65439" w:rsidRDefault="00D65439" w:rsidP="00F34678">
      <w:pPr>
        <w:pStyle w:val="ConsPlusTitle"/>
        <w:ind w:left="720"/>
        <w:jc w:val="both"/>
        <w:rPr>
          <w:rFonts w:ascii="Times New Roman" w:hAnsi="Times New Roman" w:cs="Times New Roman"/>
          <w:b w:val="0"/>
        </w:rPr>
      </w:pPr>
    </w:p>
    <w:p w:rsidR="006A37DF" w:rsidRPr="006A37DF" w:rsidRDefault="006A37DF" w:rsidP="006A37DF">
      <w:pPr>
        <w:spacing w:after="0" w:line="240" w:lineRule="auto"/>
        <w:jc w:val="center"/>
        <w:rPr>
          <w:rFonts w:ascii="Times New Roman" w:hAnsi="Times New Roman"/>
          <w:sz w:val="18"/>
          <w:szCs w:val="18"/>
        </w:rPr>
      </w:pPr>
      <w:r w:rsidRPr="006A37DF">
        <w:rPr>
          <w:rFonts w:ascii="Times New Roman" w:hAnsi="Times New Roman"/>
          <w:sz w:val="18"/>
          <w:szCs w:val="18"/>
        </w:rPr>
        <w:t xml:space="preserve">АДМИНИСТРАЦИЯ БОГУЧАНСКОГО РАЙОНА  </w:t>
      </w:r>
    </w:p>
    <w:p w:rsidR="006A37DF" w:rsidRPr="006A37DF" w:rsidRDefault="006A37DF" w:rsidP="006A37DF">
      <w:pPr>
        <w:spacing w:after="0" w:line="240" w:lineRule="auto"/>
        <w:jc w:val="center"/>
        <w:rPr>
          <w:rFonts w:ascii="Times New Roman" w:hAnsi="Times New Roman"/>
          <w:sz w:val="18"/>
          <w:szCs w:val="18"/>
        </w:rPr>
      </w:pPr>
      <w:r w:rsidRPr="006A37DF">
        <w:rPr>
          <w:rFonts w:ascii="Times New Roman" w:hAnsi="Times New Roman"/>
          <w:sz w:val="18"/>
          <w:szCs w:val="18"/>
        </w:rPr>
        <w:t xml:space="preserve"> ПОСТАНОВЛЕНИЕ</w:t>
      </w:r>
    </w:p>
    <w:p w:rsidR="006A37DF" w:rsidRPr="006A37DF" w:rsidRDefault="006A37DF" w:rsidP="006A37DF">
      <w:pPr>
        <w:pStyle w:val="ab"/>
        <w:spacing w:after="0" w:line="240" w:lineRule="auto"/>
        <w:rPr>
          <w:rFonts w:ascii="Times New Roman" w:hAnsi="Times New Roman"/>
          <w:sz w:val="20"/>
          <w:szCs w:val="20"/>
        </w:rPr>
      </w:pPr>
      <w:r w:rsidRPr="006A37DF">
        <w:rPr>
          <w:rFonts w:ascii="Times New Roman" w:hAnsi="Times New Roman"/>
          <w:sz w:val="20"/>
          <w:szCs w:val="20"/>
        </w:rPr>
        <w:t xml:space="preserve"> 13. 09.2017                                   </w:t>
      </w:r>
      <w:r>
        <w:rPr>
          <w:rFonts w:ascii="Times New Roman" w:hAnsi="Times New Roman"/>
          <w:sz w:val="20"/>
          <w:szCs w:val="20"/>
        </w:rPr>
        <w:t xml:space="preserve">                           </w:t>
      </w:r>
      <w:r w:rsidRPr="006A37DF">
        <w:rPr>
          <w:rFonts w:ascii="Times New Roman" w:hAnsi="Times New Roman"/>
          <w:sz w:val="20"/>
          <w:szCs w:val="20"/>
        </w:rPr>
        <w:t xml:space="preserve">с. Богучаны                                        </w:t>
      </w:r>
      <w:r>
        <w:rPr>
          <w:rFonts w:ascii="Times New Roman" w:hAnsi="Times New Roman"/>
          <w:sz w:val="20"/>
          <w:szCs w:val="20"/>
        </w:rPr>
        <w:t xml:space="preserve">                            </w:t>
      </w:r>
      <w:r w:rsidRPr="006A37DF">
        <w:rPr>
          <w:rFonts w:ascii="Times New Roman" w:hAnsi="Times New Roman"/>
          <w:sz w:val="20"/>
          <w:szCs w:val="20"/>
        </w:rPr>
        <w:t xml:space="preserve">№1012-П            </w:t>
      </w:r>
    </w:p>
    <w:p w:rsidR="006A37DF" w:rsidRPr="006A37DF" w:rsidRDefault="006A37DF" w:rsidP="006A37DF">
      <w:pPr>
        <w:pStyle w:val="ab"/>
        <w:spacing w:after="0" w:line="240" w:lineRule="auto"/>
        <w:jc w:val="both"/>
        <w:rPr>
          <w:rFonts w:ascii="Times New Roman" w:hAnsi="Times New Roman"/>
          <w:sz w:val="20"/>
          <w:szCs w:val="20"/>
        </w:rPr>
      </w:pPr>
    </w:p>
    <w:p w:rsidR="006A37DF" w:rsidRPr="006A37DF" w:rsidRDefault="006A37DF" w:rsidP="006A37DF">
      <w:pPr>
        <w:pStyle w:val="ab"/>
        <w:spacing w:after="0" w:line="240" w:lineRule="auto"/>
        <w:jc w:val="both"/>
        <w:rPr>
          <w:rFonts w:ascii="Times New Roman" w:hAnsi="Times New Roman"/>
          <w:sz w:val="20"/>
          <w:szCs w:val="20"/>
        </w:rPr>
      </w:pPr>
    </w:p>
    <w:p w:rsidR="006A37DF" w:rsidRPr="006A37DF" w:rsidRDefault="006A37DF" w:rsidP="006A37DF">
      <w:pPr>
        <w:pStyle w:val="ab"/>
        <w:tabs>
          <w:tab w:val="left" w:pos="709"/>
        </w:tabs>
        <w:spacing w:after="0" w:line="240" w:lineRule="auto"/>
        <w:jc w:val="center"/>
        <w:rPr>
          <w:rFonts w:ascii="Times New Roman" w:hAnsi="Times New Roman"/>
          <w:sz w:val="20"/>
          <w:szCs w:val="20"/>
        </w:rPr>
      </w:pPr>
      <w:r w:rsidRPr="006A37DF">
        <w:rPr>
          <w:rFonts w:ascii="Times New Roman" w:hAnsi="Times New Roman"/>
          <w:sz w:val="20"/>
          <w:szCs w:val="20"/>
        </w:rPr>
        <w:lastRenderedPageBreak/>
        <w:t>О внесении изменений в муниципальную программу Богучанского района «Защита населения и территорий Богучанского района от чрезвычайных ситуаций природного и техногенного характера», утвержденную постановлением администрации Богучанского района от 01.11.2013 № 1395-п.</w:t>
      </w:r>
    </w:p>
    <w:p w:rsidR="006A37DF" w:rsidRPr="006A37DF" w:rsidRDefault="006A37DF" w:rsidP="006A37DF">
      <w:pPr>
        <w:spacing w:after="0" w:line="240" w:lineRule="auto"/>
        <w:rPr>
          <w:rFonts w:ascii="Times New Roman" w:hAnsi="Times New Roman"/>
          <w:sz w:val="20"/>
          <w:szCs w:val="20"/>
        </w:rPr>
      </w:pPr>
    </w:p>
    <w:p w:rsidR="006A37DF" w:rsidRPr="006A37DF" w:rsidRDefault="006A37DF" w:rsidP="006A37DF">
      <w:pPr>
        <w:autoSpaceDE w:val="0"/>
        <w:spacing w:after="0" w:line="240" w:lineRule="auto"/>
        <w:ind w:firstLine="720"/>
        <w:jc w:val="both"/>
        <w:rPr>
          <w:rFonts w:ascii="Times New Roman" w:hAnsi="Times New Roman"/>
          <w:sz w:val="20"/>
          <w:szCs w:val="20"/>
        </w:rPr>
      </w:pPr>
      <w:r w:rsidRPr="006A37DF">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№849-п «Об утверждении Порядка принятия решений о разработке муниципальных программ Богучанского района, их формировании и реализации», статьями 7, 43, 47, Устава Богучанского района Красноярского края ПОСТАНОВЛЯЮ:</w:t>
      </w:r>
    </w:p>
    <w:p w:rsidR="006A37DF" w:rsidRPr="006A37DF" w:rsidRDefault="006A37DF" w:rsidP="006A37DF">
      <w:pPr>
        <w:pStyle w:val="ab"/>
        <w:spacing w:after="0" w:line="240" w:lineRule="auto"/>
        <w:ind w:firstLine="720"/>
        <w:jc w:val="both"/>
        <w:rPr>
          <w:rFonts w:ascii="Times New Roman" w:hAnsi="Times New Roman"/>
          <w:sz w:val="20"/>
          <w:szCs w:val="20"/>
        </w:rPr>
      </w:pPr>
      <w:r w:rsidRPr="006A37DF">
        <w:rPr>
          <w:rFonts w:ascii="Times New Roman" w:hAnsi="Times New Roman"/>
          <w:sz w:val="20"/>
          <w:szCs w:val="20"/>
        </w:rPr>
        <w:t xml:space="preserve">1. Внести изменения в муниципальную программу «Защита населения и территории Богучанского района от чрезвычайных ситуаций природного и техногенного характера», утвержденную постановлением администрации Богучанского района от 01.11.2013 № 1395-п (далее – муниципальная программа), следующего содержания: </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1.1. Приложение № 1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приложению № 1 к настоящему постановлению.</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1.2. Приложение № 2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приложению № 2 к настоящему постановлению.</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1.3. Приложение № 3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приложению № 3 к настоящему постановлению.</w:t>
      </w:r>
    </w:p>
    <w:p w:rsidR="006A37DF" w:rsidRPr="006A37DF" w:rsidRDefault="006A37DF" w:rsidP="0094084F">
      <w:pPr>
        <w:spacing w:after="0" w:line="240" w:lineRule="auto"/>
        <w:ind w:firstLine="709"/>
        <w:jc w:val="both"/>
        <w:rPr>
          <w:rFonts w:ascii="Times New Roman" w:hAnsi="Times New Roman"/>
          <w:sz w:val="20"/>
          <w:szCs w:val="20"/>
        </w:rPr>
      </w:pPr>
      <w:r w:rsidRPr="006A37DF">
        <w:rPr>
          <w:rFonts w:ascii="Times New Roman" w:hAnsi="Times New Roman"/>
          <w:sz w:val="20"/>
          <w:szCs w:val="20"/>
        </w:rPr>
        <w:t>1.4. В разделе 1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2019 годы, строку «Объемы и источники финансирования» читать в новой редакции:</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 xml:space="preserve">Всего 14 508 423,19 рублей, из них районный бюджет </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12 660 823,19 рублей;</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по годам:</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 xml:space="preserve">2014 год – 1 227 879,11  рублей; </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2015 год –  2 425 313,36  рублей;</w:t>
      </w:r>
    </w:p>
    <w:p w:rsidR="006A37DF" w:rsidRPr="006A37DF" w:rsidRDefault="006A37DF" w:rsidP="006A37DF">
      <w:pPr>
        <w:pStyle w:val="ab"/>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2016 год – 1 223 189,68  рублей;</w:t>
      </w:r>
    </w:p>
    <w:p w:rsidR="006A37DF" w:rsidRPr="006A37DF" w:rsidRDefault="006A37DF" w:rsidP="006A37DF">
      <w:pPr>
        <w:pStyle w:val="ab"/>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2017 год – 2 687 715,04  рублей;</w:t>
      </w:r>
    </w:p>
    <w:p w:rsidR="006A37DF" w:rsidRPr="006A37DF" w:rsidRDefault="006A37DF" w:rsidP="006A37DF">
      <w:pPr>
        <w:pStyle w:val="ab"/>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2018 год – 2 548 363,00  рублей;</w:t>
      </w:r>
    </w:p>
    <w:p w:rsidR="006A37DF" w:rsidRPr="006A37DF" w:rsidRDefault="006A37DF" w:rsidP="006A37DF">
      <w:pPr>
        <w:pStyle w:val="ab"/>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2019 год – 2 548 363,00  рублей;</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Краевой бюджет - 1</w:t>
      </w:r>
      <w:r w:rsidRPr="006A37DF">
        <w:rPr>
          <w:rFonts w:ascii="Times New Roman" w:hAnsi="Times New Roman"/>
          <w:color w:val="000000"/>
          <w:sz w:val="20"/>
          <w:szCs w:val="20"/>
          <w:lang w:val="en-US"/>
        </w:rPr>
        <w:t> </w:t>
      </w:r>
      <w:r w:rsidRPr="006A37DF">
        <w:rPr>
          <w:rFonts w:ascii="Times New Roman" w:hAnsi="Times New Roman"/>
          <w:color w:val="000000"/>
          <w:sz w:val="20"/>
          <w:szCs w:val="20"/>
        </w:rPr>
        <w:t>847</w:t>
      </w:r>
      <w:r w:rsidRPr="006A37DF">
        <w:rPr>
          <w:rFonts w:ascii="Times New Roman" w:hAnsi="Times New Roman"/>
          <w:color w:val="000000"/>
          <w:sz w:val="20"/>
          <w:szCs w:val="20"/>
          <w:lang w:val="en-US"/>
        </w:rPr>
        <w:t> </w:t>
      </w:r>
      <w:r w:rsidRPr="006A37DF">
        <w:rPr>
          <w:rFonts w:ascii="Times New Roman" w:hAnsi="Times New Roman"/>
          <w:color w:val="000000"/>
          <w:sz w:val="20"/>
          <w:szCs w:val="20"/>
        </w:rPr>
        <w:t xml:space="preserve">600,00 рублей; </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 xml:space="preserve">в том числе по годам: </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2014 год – 0 рублей;</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2015 год – 0 рублей;</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2016 год – 1</w:t>
      </w:r>
      <w:r w:rsidRPr="006A37DF">
        <w:rPr>
          <w:rFonts w:ascii="Times New Roman" w:hAnsi="Times New Roman"/>
          <w:color w:val="000000"/>
          <w:sz w:val="20"/>
          <w:szCs w:val="20"/>
          <w:lang w:val="en-US"/>
        </w:rPr>
        <w:t> </w:t>
      </w:r>
      <w:r w:rsidRPr="006A37DF">
        <w:rPr>
          <w:rFonts w:ascii="Times New Roman" w:hAnsi="Times New Roman"/>
          <w:color w:val="000000"/>
          <w:sz w:val="20"/>
          <w:szCs w:val="20"/>
        </w:rPr>
        <w:t>483</w:t>
      </w:r>
      <w:r w:rsidRPr="006A37DF">
        <w:rPr>
          <w:rFonts w:ascii="Times New Roman" w:hAnsi="Times New Roman"/>
          <w:color w:val="000000"/>
          <w:sz w:val="20"/>
          <w:szCs w:val="20"/>
          <w:lang w:val="en-US"/>
        </w:rPr>
        <w:t> </w:t>
      </w:r>
      <w:r w:rsidRPr="006A37DF">
        <w:rPr>
          <w:rFonts w:ascii="Times New Roman" w:hAnsi="Times New Roman"/>
          <w:color w:val="000000"/>
          <w:sz w:val="20"/>
          <w:szCs w:val="20"/>
        </w:rPr>
        <w:t>900,00 рублей;</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2017 год  – 363 700,00 рублей;</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2018 год  – 0 рублей;</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2019 год  – 0 рублей;</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1.5. В разделе 2.7 «Обоснование финансовых, материальных и трудовых затрат (ресурсное обеспечение подпрограммы) с указанием источников финансирования»,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2019 годы, абзац 1 читать в новой редакции:</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 xml:space="preserve">Всего 14 508 423,19 рублей, из них районный бюджет </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12 660 823,19 рублей;</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по годам:</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 xml:space="preserve">2014 год – 1 227 879,11  рублей; </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2015 год –  2 425 313,36  рублей;</w:t>
      </w:r>
    </w:p>
    <w:p w:rsidR="006A37DF" w:rsidRPr="006A37DF" w:rsidRDefault="006A37DF" w:rsidP="006A37DF">
      <w:pPr>
        <w:pStyle w:val="ab"/>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2016 год – 1 223 189,68  рублей;</w:t>
      </w:r>
    </w:p>
    <w:p w:rsidR="006A37DF" w:rsidRPr="006A37DF" w:rsidRDefault="006A37DF" w:rsidP="006A37DF">
      <w:pPr>
        <w:pStyle w:val="ab"/>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2017 год – 2 687 715,04  рублей;</w:t>
      </w:r>
    </w:p>
    <w:p w:rsidR="006A37DF" w:rsidRPr="006A37DF" w:rsidRDefault="006A37DF" w:rsidP="006A37DF">
      <w:pPr>
        <w:pStyle w:val="ab"/>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2018 год – 2 548 363,00  рублей;</w:t>
      </w:r>
    </w:p>
    <w:p w:rsidR="006A37DF" w:rsidRPr="006A37DF" w:rsidRDefault="006A37DF" w:rsidP="006A37DF">
      <w:pPr>
        <w:pStyle w:val="ab"/>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2019 год – 2 548 363,00  рублей;</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Краевой бюджет - 1</w:t>
      </w:r>
      <w:r w:rsidRPr="006A37DF">
        <w:rPr>
          <w:rFonts w:ascii="Times New Roman" w:hAnsi="Times New Roman"/>
          <w:color w:val="000000"/>
          <w:sz w:val="20"/>
          <w:szCs w:val="20"/>
          <w:lang w:val="en-US"/>
        </w:rPr>
        <w:t> </w:t>
      </w:r>
      <w:r w:rsidRPr="006A37DF">
        <w:rPr>
          <w:rFonts w:ascii="Times New Roman" w:hAnsi="Times New Roman"/>
          <w:color w:val="000000"/>
          <w:sz w:val="20"/>
          <w:szCs w:val="20"/>
        </w:rPr>
        <w:t>847</w:t>
      </w:r>
      <w:r w:rsidRPr="006A37DF">
        <w:rPr>
          <w:rFonts w:ascii="Times New Roman" w:hAnsi="Times New Roman"/>
          <w:color w:val="000000"/>
          <w:sz w:val="20"/>
          <w:szCs w:val="20"/>
          <w:lang w:val="en-US"/>
        </w:rPr>
        <w:t> </w:t>
      </w:r>
      <w:r w:rsidRPr="006A37DF">
        <w:rPr>
          <w:rFonts w:ascii="Times New Roman" w:hAnsi="Times New Roman"/>
          <w:color w:val="000000"/>
          <w:sz w:val="20"/>
          <w:szCs w:val="20"/>
        </w:rPr>
        <w:t xml:space="preserve">600,00 рублей; </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 xml:space="preserve">в том числе по годам: </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2014 год – 0 рублей;</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2015 год – 0 рублей;</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2016 год – 1</w:t>
      </w:r>
      <w:r w:rsidRPr="006A37DF">
        <w:rPr>
          <w:rFonts w:ascii="Times New Roman" w:hAnsi="Times New Roman"/>
          <w:color w:val="000000"/>
          <w:sz w:val="20"/>
          <w:szCs w:val="20"/>
          <w:lang w:val="en-US"/>
        </w:rPr>
        <w:t> </w:t>
      </w:r>
      <w:r w:rsidRPr="006A37DF">
        <w:rPr>
          <w:rFonts w:ascii="Times New Roman" w:hAnsi="Times New Roman"/>
          <w:color w:val="000000"/>
          <w:sz w:val="20"/>
          <w:szCs w:val="20"/>
        </w:rPr>
        <w:t>483</w:t>
      </w:r>
      <w:r w:rsidRPr="006A37DF">
        <w:rPr>
          <w:rFonts w:ascii="Times New Roman" w:hAnsi="Times New Roman"/>
          <w:color w:val="000000"/>
          <w:sz w:val="20"/>
          <w:szCs w:val="20"/>
          <w:lang w:val="en-US"/>
        </w:rPr>
        <w:t> </w:t>
      </w:r>
      <w:r w:rsidRPr="006A37DF">
        <w:rPr>
          <w:rFonts w:ascii="Times New Roman" w:hAnsi="Times New Roman"/>
          <w:color w:val="000000"/>
          <w:sz w:val="20"/>
          <w:szCs w:val="20"/>
        </w:rPr>
        <w:t>900,00 рублей;</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2017 год  – 363 700,00 рублей;</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lastRenderedPageBreak/>
        <w:t>2018 год  – 0 рублей;</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color w:val="000000"/>
          <w:sz w:val="20"/>
          <w:szCs w:val="20"/>
        </w:rPr>
        <w:t>2019 год  – 0 рублей;</w:t>
      </w:r>
      <w:r w:rsidRPr="006A37DF">
        <w:rPr>
          <w:rFonts w:ascii="Times New Roman" w:hAnsi="Times New Roman"/>
          <w:sz w:val="20"/>
          <w:szCs w:val="20"/>
        </w:rPr>
        <w:t xml:space="preserve">         </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 xml:space="preserve">1.6. Приложение № 2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2019 годы изложить в новой редакции, согласно приложению № 4 к настоящему постановлению. </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1.7. В разделе 1 подпрограммы «Борьба с пожарами в населенных пунктах Богучанского района» на 2014-2019 годы, строку «Объемы и источники финансирования» читать в новой редакции:</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Всего 130 031 426,56 рублей, из них районный бюджет 127 679 426,56 рублей;</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по годам:</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 xml:space="preserve">2014 год – 19 196 844,00  рублей; </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2015 год – 19 229 566,50  рублей;</w:t>
      </w:r>
    </w:p>
    <w:p w:rsidR="006A37DF" w:rsidRPr="006A37DF" w:rsidRDefault="006A37DF" w:rsidP="006A37DF">
      <w:pPr>
        <w:pStyle w:val="ab"/>
        <w:spacing w:after="0" w:line="240" w:lineRule="auto"/>
        <w:ind w:firstLine="720"/>
        <w:jc w:val="both"/>
        <w:rPr>
          <w:rFonts w:ascii="Times New Roman" w:hAnsi="Times New Roman"/>
          <w:sz w:val="20"/>
          <w:szCs w:val="20"/>
        </w:rPr>
      </w:pPr>
      <w:r w:rsidRPr="006A37DF">
        <w:rPr>
          <w:rFonts w:ascii="Times New Roman" w:hAnsi="Times New Roman"/>
          <w:sz w:val="20"/>
          <w:szCs w:val="20"/>
        </w:rPr>
        <w:t>2016 год – 22 072 626,10  рублей;</w:t>
      </w:r>
    </w:p>
    <w:p w:rsidR="006A37DF" w:rsidRPr="006A37DF" w:rsidRDefault="006A37DF" w:rsidP="006A37DF">
      <w:pPr>
        <w:pStyle w:val="ab"/>
        <w:spacing w:after="0" w:line="240" w:lineRule="auto"/>
        <w:ind w:firstLine="720"/>
        <w:jc w:val="both"/>
        <w:rPr>
          <w:rFonts w:ascii="Times New Roman" w:hAnsi="Times New Roman"/>
          <w:sz w:val="20"/>
          <w:szCs w:val="20"/>
        </w:rPr>
      </w:pPr>
      <w:r w:rsidRPr="006A37DF">
        <w:rPr>
          <w:rFonts w:ascii="Times New Roman" w:hAnsi="Times New Roman"/>
          <w:sz w:val="20"/>
          <w:szCs w:val="20"/>
        </w:rPr>
        <w:t>2017 год – 22 811 189,96  рублей;</w:t>
      </w:r>
    </w:p>
    <w:p w:rsidR="006A37DF" w:rsidRPr="006A37DF" w:rsidRDefault="006A37DF" w:rsidP="006A37DF">
      <w:pPr>
        <w:pStyle w:val="ab"/>
        <w:spacing w:after="0" w:line="240" w:lineRule="auto"/>
        <w:ind w:firstLine="720"/>
        <w:jc w:val="both"/>
        <w:rPr>
          <w:rFonts w:ascii="Times New Roman" w:hAnsi="Times New Roman"/>
          <w:sz w:val="20"/>
          <w:szCs w:val="20"/>
        </w:rPr>
      </w:pPr>
      <w:r w:rsidRPr="006A37DF">
        <w:rPr>
          <w:rFonts w:ascii="Times New Roman" w:hAnsi="Times New Roman"/>
          <w:sz w:val="20"/>
          <w:szCs w:val="20"/>
        </w:rPr>
        <w:t>2018 год – 22 184 600,00  рублей;</w:t>
      </w:r>
    </w:p>
    <w:p w:rsidR="006A37DF" w:rsidRPr="006A37DF" w:rsidRDefault="006A37DF" w:rsidP="006A37DF">
      <w:pPr>
        <w:pStyle w:val="ab"/>
        <w:spacing w:after="0" w:line="240" w:lineRule="auto"/>
        <w:ind w:firstLine="720"/>
        <w:jc w:val="both"/>
        <w:rPr>
          <w:rFonts w:ascii="Times New Roman" w:hAnsi="Times New Roman"/>
          <w:sz w:val="20"/>
          <w:szCs w:val="20"/>
        </w:rPr>
      </w:pPr>
      <w:r w:rsidRPr="006A37DF">
        <w:rPr>
          <w:rFonts w:ascii="Times New Roman" w:hAnsi="Times New Roman"/>
          <w:sz w:val="20"/>
          <w:szCs w:val="20"/>
        </w:rPr>
        <w:t>2019 год – 22 184 600,00  рублей;</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Краевой бюджет - 2</w:t>
      </w:r>
      <w:r w:rsidRPr="006A37DF">
        <w:rPr>
          <w:rFonts w:ascii="Times New Roman" w:hAnsi="Times New Roman"/>
          <w:sz w:val="20"/>
          <w:szCs w:val="20"/>
          <w:lang w:val="en-US"/>
        </w:rPr>
        <w:t> </w:t>
      </w:r>
      <w:r w:rsidRPr="006A37DF">
        <w:rPr>
          <w:rFonts w:ascii="Times New Roman" w:hAnsi="Times New Roman"/>
          <w:sz w:val="20"/>
          <w:szCs w:val="20"/>
        </w:rPr>
        <w:t>352</w:t>
      </w:r>
      <w:r w:rsidRPr="006A37DF">
        <w:rPr>
          <w:rFonts w:ascii="Times New Roman" w:hAnsi="Times New Roman"/>
          <w:sz w:val="20"/>
          <w:szCs w:val="20"/>
          <w:lang w:val="en-US"/>
        </w:rPr>
        <w:t> </w:t>
      </w:r>
      <w:r w:rsidRPr="006A37DF">
        <w:rPr>
          <w:rFonts w:ascii="Times New Roman" w:hAnsi="Times New Roman"/>
          <w:sz w:val="20"/>
          <w:szCs w:val="20"/>
        </w:rPr>
        <w:t xml:space="preserve">000,00 рублей; </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 xml:space="preserve">в том числе по годам: </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2014 год – 0 рублей;</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2015 год – 0 рублей;</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2016 год – 1</w:t>
      </w:r>
      <w:r w:rsidRPr="006A37DF">
        <w:rPr>
          <w:rFonts w:ascii="Times New Roman" w:hAnsi="Times New Roman"/>
          <w:sz w:val="20"/>
          <w:szCs w:val="20"/>
          <w:lang w:val="en-US"/>
        </w:rPr>
        <w:t> </w:t>
      </w:r>
      <w:r w:rsidRPr="006A37DF">
        <w:rPr>
          <w:rFonts w:ascii="Times New Roman" w:hAnsi="Times New Roman"/>
          <w:sz w:val="20"/>
          <w:szCs w:val="20"/>
        </w:rPr>
        <w:t>176</w:t>
      </w:r>
      <w:r w:rsidRPr="006A37DF">
        <w:rPr>
          <w:rFonts w:ascii="Times New Roman" w:hAnsi="Times New Roman"/>
          <w:sz w:val="20"/>
          <w:szCs w:val="20"/>
          <w:lang w:val="en-US"/>
        </w:rPr>
        <w:t> </w:t>
      </w:r>
      <w:r w:rsidRPr="006A37DF">
        <w:rPr>
          <w:rFonts w:ascii="Times New Roman" w:hAnsi="Times New Roman"/>
          <w:sz w:val="20"/>
          <w:szCs w:val="20"/>
        </w:rPr>
        <w:t>000,00 рублей;</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2017 год – 1 176 000,00 рублей;</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2018 год – 0 рублей;</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 xml:space="preserve">2019 год – 0 рублей;         </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 xml:space="preserve"> 1.8. В разделе 2.7 «Обоснование финансовых, материальных и трудовых затрат (ресурсное обеспечение подпрограммы) с указанием источников финансирования», подпрограммы «Борьба с пожарами в населенных пунктах Богучанского района» на 2014-2019 годы, абзац 1 читать в новой редакции:</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Всего 130 031 426,56 рублей, из них районный бюджет 127 679 426,56 рублей;</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по годам:</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 xml:space="preserve">2014 год – 19 196 844,00  рублей; </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2015 год – 19 229 566,50  рублей;</w:t>
      </w:r>
    </w:p>
    <w:p w:rsidR="006A37DF" w:rsidRPr="006A37DF" w:rsidRDefault="006A37DF" w:rsidP="006A37DF">
      <w:pPr>
        <w:pStyle w:val="ab"/>
        <w:spacing w:after="0" w:line="240" w:lineRule="auto"/>
        <w:ind w:firstLine="720"/>
        <w:jc w:val="both"/>
        <w:rPr>
          <w:rFonts w:ascii="Times New Roman" w:hAnsi="Times New Roman"/>
          <w:sz w:val="20"/>
          <w:szCs w:val="20"/>
        </w:rPr>
      </w:pPr>
      <w:r w:rsidRPr="006A37DF">
        <w:rPr>
          <w:rFonts w:ascii="Times New Roman" w:hAnsi="Times New Roman"/>
          <w:sz w:val="20"/>
          <w:szCs w:val="20"/>
        </w:rPr>
        <w:t>2016 год – 22 072 626,10  рублей;</w:t>
      </w:r>
    </w:p>
    <w:p w:rsidR="006A37DF" w:rsidRPr="006A37DF" w:rsidRDefault="006A37DF" w:rsidP="006A37DF">
      <w:pPr>
        <w:pStyle w:val="ab"/>
        <w:spacing w:after="0" w:line="240" w:lineRule="auto"/>
        <w:ind w:firstLine="720"/>
        <w:jc w:val="both"/>
        <w:rPr>
          <w:rFonts w:ascii="Times New Roman" w:hAnsi="Times New Roman"/>
          <w:sz w:val="20"/>
          <w:szCs w:val="20"/>
        </w:rPr>
      </w:pPr>
      <w:r w:rsidRPr="006A37DF">
        <w:rPr>
          <w:rFonts w:ascii="Times New Roman" w:hAnsi="Times New Roman"/>
          <w:sz w:val="20"/>
          <w:szCs w:val="20"/>
        </w:rPr>
        <w:t>2017 год – 22 811 189,96  рублей;</w:t>
      </w:r>
    </w:p>
    <w:p w:rsidR="006A37DF" w:rsidRPr="006A37DF" w:rsidRDefault="006A37DF" w:rsidP="006A37DF">
      <w:pPr>
        <w:pStyle w:val="ab"/>
        <w:spacing w:after="0" w:line="240" w:lineRule="auto"/>
        <w:ind w:firstLine="720"/>
        <w:jc w:val="both"/>
        <w:rPr>
          <w:rFonts w:ascii="Times New Roman" w:hAnsi="Times New Roman"/>
          <w:sz w:val="20"/>
          <w:szCs w:val="20"/>
        </w:rPr>
      </w:pPr>
      <w:r w:rsidRPr="006A37DF">
        <w:rPr>
          <w:rFonts w:ascii="Times New Roman" w:hAnsi="Times New Roman"/>
          <w:sz w:val="20"/>
          <w:szCs w:val="20"/>
        </w:rPr>
        <w:t>2018 год – 22 184 600,00  рублей;</w:t>
      </w:r>
    </w:p>
    <w:p w:rsidR="006A37DF" w:rsidRPr="006A37DF" w:rsidRDefault="006A37DF" w:rsidP="006A37DF">
      <w:pPr>
        <w:pStyle w:val="ab"/>
        <w:spacing w:after="0" w:line="240" w:lineRule="auto"/>
        <w:ind w:firstLine="720"/>
        <w:jc w:val="both"/>
        <w:rPr>
          <w:rFonts w:ascii="Times New Roman" w:hAnsi="Times New Roman"/>
          <w:sz w:val="20"/>
          <w:szCs w:val="20"/>
        </w:rPr>
      </w:pPr>
      <w:r w:rsidRPr="006A37DF">
        <w:rPr>
          <w:rFonts w:ascii="Times New Roman" w:hAnsi="Times New Roman"/>
          <w:sz w:val="20"/>
          <w:szCs w:val="20"/>
        </w:rPr>
        <w:t>2019 год – 22 184 600,00  рублей;</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Краевой бюджет - 2</w:t>
      </w:r>
      <w:r w:rsidRPr="006A37DF">
        <w:rPr>
          <w:rFonts w:ascii="Times New Roman" w:hAnsi="Times New Roman"/>
          <w:sz w:val="20"/>
          <w:szCs w:val="20"/>
          <w:lang w:val="en-US"/>
        </w:rPr>
        <w:t> </w:t>
      </w:r>
      <w:r w:rsidRPr="006A37DF">
        <w:rPr>
          <w:rFonts w:ascii="Times New Roman" w:hAnsi="Times New Roman"/>
          <w:sz w:val="20"/>
          <w:szCs w:val="20"/>
        </w:rPr>
        <w:t>352</w:t>
      </w:r>
      <w:r w:rsidRPr="006A37DF">
        <w:rPr>
          <w:rFonts w:ascii="Times New Roman" w:hAnsi="Times New Roman"/>
          <w:sz w:val="20"/>
          <w:szCs w:val="20"/>
          <w:lang w:val="en-US"/>
        </w:rPr>
        <w:t> </w:t>
      </w:r>
      <w:r w:rsidRPr="006A37DF">
        <w:rPr>
          <w:rFonts w:ascii="Times New Roman" w:hAnsi="Times New Roman"/>
          <w:sz w:val="20"/>
          <w:szCs w:val="20"/>
        </w:rPr>
        <w:t xml:space="preserve">000,00 рублей; </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 xml:space="preserve">в том числе по годам: </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2014 год – 0 рублей;</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2015 год – 0 рублей;</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2016 год – 1</w:t>
      </w:r>
      <w:r w:rsidRPr="006A37DF">
        <w:rPr>
          <w:rFonts w:ascii="Times New Roman" w:hAnsi="Times New Roman"/>
          <w:sz w:val="20"/>
          <w:szCs w:val="20"/>
          <w:lang w:val="en-US"/>
        </w:rPr>
        <w:t> </w:t>
      </w:r>
      <w:r w:rsidRPr="006A37DF">
        <w:rPr>
          <w:rFonts w:ascii="Times New Roman" w:hAnsi="Times New Roman"/>
          <w:sz w:val="20"/>
          <w:szCs w:val="20"/>
        </w:rPr>
        <w:t>176</w:t>
      </w:r>
      <w:r w:rsidRPr="006A37DF">
        <w:rPr>
          <w:rFonts w:ascii="Times New Roman" w:hAnsi="Times New Roman"/>
          <w:sz w:val="20"/>
          <w:szCs w:val="20"/>
          <w:lang w:val="en-US"/>
        </w:rPr>
        <w:t> </w:t>
      </w:r>
      <w:r w:rsidRPr="006A37DF">
        <w:rPr>
          <w:rFonts w:ascii="Times New Roman" w:hAnsi="Times New Roman"/>
          <w:sz w:val="20"/>
          <w:szCs w:val="20"/>
        </w:rPr>
        <w:t>000,00 рублей;</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2017 год – 1 176 000,00 рублей;</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2018 год – 0 рублей;</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 xml:space="preserve">2019 год – 0 рублей;             </w:t>
      </w:r>
    </w:p>
    <w:p w:rsidR="006A37DF" w:rsidRPr="006A37DF" w:rsidRDefault="006A37DF" w:rsidP="006A37DF">
      <w:pPr>
        <w:spacing w:after="0" w:line="240" w:lineRule="auto"/>
        <w:ind w:firstLine="720"/>
        <w:jc w:val="both"/>
        <w:rPr>
          <w:rFonts w:ascii="Times New Roman" w:hAnsi="Times New Roman"/>
          <w:sz w:val="20"/>
          <w:szCs w:val="20"/>
        </w:rPr>
      </w:pPr>
      <w:r w:rsidRPr="006A37DF">
        <w:rPr>
          <w:rFonts w:ascii="Times New Roman" w:hAnsi="Times New Roman"/>
          <w:sz w:val="20"/>
          <w:szCs w:val="20"/>
        </w:rPr>
        <w:t xml:space="preserve">1.9. Приложение № 2 к подпрограмме «Борьба с пожарами в населенных пунктах Богучанского района» на 2014-2019 годы изложить в новой редакции, согласно приложению № 5 к настоящему постановлению. </w:t>
      </w:r>
    </w:p>
    <w:p w:rsidR="006A37DF" w:rsidRPr="006A37DF" w:rsidRDefault="006A37DF" w:rsidP="006A37DF">
      <w:pPr>
        <w:pStyle w:val="afa"/>
        <w:spacing w:after="0" w:line="240" w:lineRule="auto"/>
        <w:ind w:left="0" w:firstLine="720"/>
        <w:jc w:val="both"/>
        <w:rPr>
          <w:rFonts w:ascii="Times New Roman" w:hAnsi="Times New Roman"/>
          <w:color w:val="000000"/>
          <w:sz w:val="20"/>
          <w:szCs w:val="20"/>
        </w:rPr>
      </w:pPr>
      <w:r w:rsidRPr="006A37DF">
        <w:rPr>
          <w:rFonts w:ascii="Times New Roman" w:hAnsi="Times New Roman"/>
          <w:color w:val="000000"/>
          <w:sz w:val="20"/>
          <w:szCs w:val="20"/>
        </w:rPr>
        <w:t>2. Контроль за исполнением настоящего постановления оставляю за собой.</w:t>
      </w:r>
    </w:p>
    <w:p w:rsidR="006A37DF" w:rsidRPr="006A37DF" w:rsidRDefault="006A37DF" w:rsidP="006A37DF">
      <w:pPr>
        <w:spacing w:after="0" w:line="240" w:lineRule="auto"/>
        <w:ind w:firstLine="720"/>
        <w:jc w:val="both"/>
        <w:rPr>
          <w:rFonts w:ascii="Times New Roman" w:hAnsi="Times New Roman"/>
          <w:color w:val="000000"/>
          <w:sz w:val="20"/>
          <w:szCs w:val="20"/>
        </w:rPr>
      </w:pPr>
      <w:r w:rsidRPr="006A37DF">
        <w:rPr>
          <w:rFonts w:ascii="Times New Roman" w:hAnsi="Times New Roman"/>
          <w:color w:val="000000"/>
          <w:sz w:val="20"/>
          <w:szCs w:val="20"/>
        </w:rPr>
        <w:t xml:space="preserve">3. </w:t>
      </w:r>
      <w:r w:rsidRPr="006A37DF">
        <w:rPr>
          <w:rFonts w:ascii="Times New Roman" w:hAnsi="Times New Roman"/>
          <w:sz w:val="20"/>
          <w:szCs w:val="20"/>
        </w:rPr>
        <w:t>Постановление вступает в силу  со дня, следующего за днем опубликования в Официальном вестнике Богучанского района.</w:t>
      </w:r>
    </w:p>
    <w:p w:rsidR="006A37DF" w:rsidRPr="006A37DF" w:rsidRDefault="006A37DF" w:rsidP="006A37DF">
      <w:pPr>
        <w:autoSpaceDE w:val="0"/>
        <w:spacing w:after="0" w:line="240" w:lineRule="auto"/>
        <w:jc w:val="both"/>
        <w:rPr>
          <w:rFonts w:ascii="Times New Roman" w:hAnsi="Times New Roman"/>
          <w:sz w:val="20"/>
          <w:szCs w:val="20"/>
        </w:rPr>
      </w:pPr>
    </w:p>
    <w:tbl>
      <w:tblPr>
        <w:tblW w:w="0" w:type="auto"/>
        <w:tblLook w:val="04A0"/>
      </w:tblPr>
      <w:tblGrid>
        <w:gridCol w:w="4792"/>
        <w:gridCol w:w="4779"/>
      </w:tblGrid>
      <w:tr w:rsidR="006A37DF" w:rsidRPr="006A37DF" w:rsidTr="0094084F">
        <w:trPr>
          <w:trHeight w:val="276"/>
        </w:trPr>
        <w:tc>
          <w:tcPr>
            <w:tcW w:w="4998" w:type="dxa"/>
          </w:tcPr>
          <w:p w:rsidR="006A37DF" w:rsidRPr="006A37DF" w:rsidRDefault="006A37DF" w:rsidP="006A37DF">
            <w:pPr>
              <w:autoSpaceDE w:val="0"/>
              <w:spacing w:after="0" w:line="240" w:lineRule="auto"/>
              <w:rPr>
                <w:rFonts w:ascii="Times New Roman" w:hAnsi="Times New Roman"/>
                <w:sz w:val="20"/>
                <w:szCs w:val="20"/>
              </w:rPr>
            </w:pPr>
            <w:r w:rsidRPr="006A37DF">
              <w:rPr>
                <w:rFonts w:ascii="Times New Roman" w:hAnsi="Times New Roman"/>
                <w:sz w:val="20"/>
                <w:szCs w:val="20"/>
              </w:rPr>
              <w:t>И.о. Главы Богучанского района</w:t>
            </w:r>
          </w:p>
        </w:tc>
        <w:tc>
          <w:tcPr>
            <w:tcW w:w="4999" w:type="dxa"/>
          </w:tcPr>
          <w:p w:rsidR="006A37DF" w:rsidRPr="006A37DF" w:rsidRDefault="006A37DF" w:rsidP="006A37DF">
            <w:pPr>
              <w:autoSpaceDE w:val="0"/>
              <w:spacing w:after="0" w:line="240" w:lineRule="auto"/>
              <w:rPr>
                <w:rFonts w:ascii="Times New Roman" w:hAnsi="Times New Roman"/>
                <w:sz w:val="20"/>
                <w:szCs w:val="20"/>
              </w:rPr>
            </w:pPr>
            <w:r w:rsidRPr="006A37DF">
              <w:rPr>
                <w:rFonts w:ascii="Times New Roman" w:hAnsi="Times New Roman"/>
                <w:sz w:val="20"/>
                <w:szCs w:val="20"/>
              </w:rPr>
              <w:t xml:space="preserve">                                  </w:t>
            </w:r>
            <w:r w:rsidR="0094084F">
              <w:rPr>
                <w:rFonts w:ascii="Times New Roman" w:hAnsi="Times New Roman"/>
                <w:sz w:val="20"/>
                <w:szCs w:val="20"/>
              </w:rPr>
              <w:t xml:space="preserve">                           </w:t>
            </w:r>
            <w:r w:rsidRPr="006A37DF">
              <w:rPr>
                <w:rFonts w:ascii="Times New Roman" w:hAnsi="Times New Roman"/>
                <w:sz w:val="20"/>
                <w:szCs w:val="20"/>
              </w:rPr>
              <w:t>В. Ю. Карнаухов</w:t>
            </w:r>
          </w:p>
        </w:tc>
      </w:tr>
    </w:tbl>
    <w:p w:rsidR="00D65439" w:rsidRDefault="00D65439" w:rsidP="00F34678">
      <w:pPr>
        <w:pStyle w:val="ConsPlusTitle"/>
        <w:ind w:left="720"/>
        <w:jc w:val="both"/>
        <w:rPr>
          <w:rFonts w:ascii="Times New Roman" w:hAnsi="Times New Roman" w:cs="Times New Roman"/>
          <w:b w:val="0"/>
        </w:rPr>
      </w:pPr>
    </w:p>
    <w:p w:rsidR="0094084F" w:rsidRPr="0094084F" w:rsidRDefault="0094084F" w:rsidP="0094084F">
      <w:pPr>
        <w:autoSpaceDE w:val="0"/>
        <w:autoSpaceDN w:val="0"/>
        <w:adjustRightInd w:val="0"/>
        <w:spacing w:after="0" w:line="240" w:lineRule="auto"/>
        <w:ind w:left="4962" w:hanging="142"/>
        <w:jc w:val="right"/>
        <w:outlineLvl w:val="1"/>
        <w:rPr>
          <w:rFonts w:ascii="Times New Roman" w:hAnsi="Times New Roman"/>
          <w:color w:val="000000"/>
          <w:sz w:val="18"/>
          <w:szCs w:val="18"/>
        </w:rPr>
      </w:pPr>
      <w:r w:rsidRPr="0094084F">
        <w:rPr>
          <w:rFonts w:ascii="Times New Roman" w:hAnsi="Times New Roman"/>
          <w:color w:val="000000"/>
          <w:sz w:val="18"/>
          <w:szCs w:val="18"/>
        </w:rPr>
        <w:t>Приложение № 1</w:t>
      </w:r>
    </w:p>
    <w:p w:rsidR="0094084F" w:rsidRPr="0094084F" w:rsidRDefault="0094084F" w:rsidP="0094084F">
      <w:pPr>
        <w:autoSpaceDE w:val="0"/>
        <w:autoSpaceDN w:val="0"/>
        <w:adjustRightInd w:val="0"/>
        <w:spacing w:after="0" w:line="240" w:lineRule="auto"/>
        <w:ind w:left="4962" w:hanging="142"/>
        <w:jc w:val="right"/>
        <w:outlineLvl w:val="1"/>
        <w:rPr>
          <w:rFonts w:ascii="Times New Roman" w:hAnsi="Times New Roman"/>
          <w:color w:val="000000"/>
          <w:sz w:val="18"/>
          <w:szCs w:val="18"/>
        </w:rPr>
      </w:pPr>
      <w:r w:rsidRPr="0094084F">
        <w:rPr>
          <w:rFonts w:ascii="Times New Roman" w:hAnsi="Times New Roman"/>
          <w:color w:val="000000"/>
          <w:sz w:val="18"/>
          <w:szCs w:val="18"/>
        </w:rPr>
        <w:t>к постановлению администрации</w:t>
      </w:r>
    </w:p>
    <w:p w:rsidR="0094084F" w:rsidRPr="0094084F" w:rsidRDefault="0094084F" w:rsidP="0094084F">
      <w:pPr>
        <w:autoSpaceDE w:val="0"/>
        <w:autoSpaceDN w:val="0"/>
        <w:adjustRightInd w:val="0"/>
        <w:spacing w:after="0" w:line="240" w:lineRule="auto"/>
        <w:ind w:left="4962" w:hanging="142"/>
        <w:jc w:val="right"/>
        <w:outlineLvl w:val="1"/>
        <w:rPr>
          <w:rFonts w:ascii="Times New Roman" w:hAnsi="Times New Roman"/>
          <w:color w:val="000000"/>
          <w:sz w:val="18"/>
          <w:szCs w:val="18"/>
        </w:rPr>
      </w:pPr>
      <w:r w:rsidRPr="0094084F">
        <w:rPr>
          <w:rFonts w:ascii="Times New Roman" w:hAnsi="Times New Roman"/>
          <w:color w:val="000000"/>
          <w:sz w:val="18"/>
          <w:szCs w:val="18"/>
        </w:rPr>
        <w:t xml:space="preserve">     Богучанского района</w:t>
      </w:r>
    </w:p>
    <w:p w:rsidR="0094084F" w:rsidRPr="0094084F" w:rsidRDefault="0094084F" w:rsidP="0094084F">
      <w:pPr>
        <w:autoSpaceDE w:val="0"/>
        <w:autoSpaceDN w:val="0"/>
        <w:adjustRightInd w:val="0"/>
        <w:spacing w:after="0" w:line="240" w:lineRule="auto"/>
        <w:ind w:left="4962" w:hanging="142"/>
        <w:jc w:val="right"/>
        <w:outlineLvl w:val="1"/>
        <w:rPr>
          <w:rFonts w:ascii="Times New Roman" w:hAnsi="Times New Roman"/>
          <w:color w:val="000000"/>
          <w:sz w:val="18"/>
          <w:szCs w:val="18"/>
        </w:rPr>
      </w:pPr>
      <w:r w:rsidRPr="0094084F">
        <w:rPr>
          <w:rFonts w:ascii="Times New Roman" w:hAnsi="Times New Roman"/>
          <w:color w:val="000000"/>
          <w:sz w:val="18"/>
          <w:szCs w:val="18"/>
        </w:rPr>
        <w:t xml:space="preserve">     от 13.09.2017 № 1012-П</w:t>
      </w:r>
    </w:p>
    <w:p w:rsidR="0094084F" w:rsidRPr="00473B5E" w:rsidRDefault="0094084F" w:rsidP="0094084F">
      <w:pPr>
        <w:spacing w:after="0" w:line="240" w:lineRule="auto"/>
        <w:jc w:val="right"/>
        <w:rPr>
          <w:rFonts w:ascii="Times New Roman" w:hAnsi="Times New Roman"/>
          <w:color w:val="000000"/>
          <w:sz w:val="18"/>
          <w:szCs w:val="18"/>
        </w:rPr>
      </w:pPr>
    </w:p>
    <w:tbl>
      <w:tblPr>
        <w:tblW w:w="5000" w:type="pct"/>
        <w:jc w:val="right"/>
        <w:tblLook w:val="01E0"/>
      </w:tblPr>
      <w:tblGrid>
        <w:gridCol w:w="9343"/>
        <w:gridCol w:w="228"/>
      </w:tblGrid>
      <w:tr w:rsidR="0094084F" w:rsidRPr="0094084F" w:rsidTr="00304156">
        <w:trPr>
          <w:trHeight w:val="80"/>
          <w:jc w:val="right"/>
        </w:trPr>
        <w:tc>
          <w:tcPr>
            <w:tcW w:w="4881" w:type="pct"/>
          </w:tcPr>
          <w:p w:rsidR="0094084F" w:rsidRPr="0094084F" w:rsidRDefault="0094084F" w:rsidP="0094084F">
            <w:pPr>
              <w:autoSpaceDE w:val="0"/>
              <w:autoSpaceDN w:val="0"/>
              <w:adjustRightInd w:val="0"/>
              <w:spacing w:after="0" w:line="240" w:lineRule="auto"/>
              <w:ind w:left="5387" w:hanging="142"/>
              <w:jc w:val="right"/>
              <w:outlineLvl w:val="1"/>
              <w:rPr>
                <w:rFonts w:ascii="Times New Roman" w:hAnsi="Times New Roman"/>
                <w:color w:val="000000"/>
                <w:sz w:val="18"/>
                <w:szCs w:val="18"/>
              </w:rPr>
            </w:pPr>
            <w:r w:rsidRPr="0094084F">
              <w:rPr>
                <w:rFonts w:ascii="Times New Roman" w:hAnsi="Times New Roman"/>
                <w:color w:val="000000"/>
                <w:sz w:val="18"/>
                <w:szCs w:val="18"/>
              </w:rPr>
              <w:t xml:space="preserve">                                                                                        </w:t>
            </w:r>
          </w:p>
          <w:p w:rsidR="0094084F" w:rsidRPr="0094084F" w:rsidRDefault="0094084F" w:rsidP="0094084F">
            <w:pPr>
              <w:autoSpaceDE w:val="0"/>
              <w:autoSpaceDN w:val="0"/>
              <w:adjustRightInd w:val="0"/>
              <w:spacing w:after="0" w:line="240" w:lineRule="auto"/>
              <w:jc w:val="right"/>
              <w:outlineLvl w:val="1"/>
              <w:rPr>
                <w:rFonts w:ascii="Times New Roman" w:hAnsi="Times New Roman"/>
                <w:color w:val="000000"/>
                <w:sz w:val="18"/>
                <w:szCs w:val="18"/>
              </w:rPr>
            </w:pPr>
            <w:r w:rsidRPr="0094084F">
              <w:rPr>
                <w:rFonts w:ascii="Times New Roman" w:hAnsi="Times New Roman"/>
                <w:color w:val="000000"/>
                <w:sz w:val="18"/>
                <w:szCs w:val="18"/>
              </w:rPr>
              <w:t xml:space="preserve">                                                                                         Приложение </w:t>
            </w:r>
          </w:p>
          <w:p w:rsidR="0094084F" w:rsidRPr="0094084F" w:rsidRDefault="0094084F" w:rsidP="0094084F">
            <w:pPr>
              <w:autoSpaceDE w:val="0"/>
              <w:autoSpaceDN w:val="0"/>
              <w:adjustRightInd w:val="0"/>
              <w:spacing w:after="0" w:line="240" w:lineRule="auto"/>
              <w:ind w:left="5387" w:hanging="142"/>
              <w:jc w:val="right"/>
              <w:outlineLvl w:val="1"/>
              <w:rPr>
                <w:rFonts w:ascii="Times New Roman" w:hAnsi="Times New Roman"/>
                <w:color w:val="000000"/>
                <w:sz w:val="18"/>
                <w:szCs w:val="18"/>
              </w:rPr>
            </w:pPr>
            <w:r w:rsidRPr="0094084F">
              <w:rPr>
                <w:rFonts w:ascii="Times New Roman" w:hAnsi="Times New Roman"/>
                <w:color w:val="000000"/>
                <w:sz w:val="18"/>
                <w:szCs w:val="18"/>
              </w:rPr>
              <w:t xml:space="preserve">            к постановлению администрации                                          </w:t>
            </w:r>
          </w:p>
          <w:p w:rsidR="0094084F" w:rsidRPr="0094084F" w:rsidRDefault="0094084F" w:rsidP="0094084F">
            <w:pPr>
              <w:autoSpaceDE w:val="0"/>
              <w:autoSpaceDN w:val="0"/>
              <w:adjustRightInd w:val="0"/>
              <w:spacing w:after="0" w:line="240" w:lineRule="auto"/>
              <w:ind w:left="3385"/>
              <w:jc w:val="right"/>
              <w:outlineLvl w:val="1"/>
              <w:rPr>
                <w:rFonts w:ascii="Times New Roman" w:hAnsi="Times New Roman"/>
                <w:color w:val="000000"/>
                <w:sz w:val="18"/>
                <w:szCs w:val="18"/>
              </w:rPr>
            </w:pPr>
            <w:r w:rsidRPr="0094084F">
              <w:rPr>
                <w:rFonts w:ascii="Times New Roman" w:hAnsi="Times New Roman"/>
                <w:color w:val="000000"/>
                <w:sz w:val="18"/>
                <w:szCs w:val="18"/>
              </w:rPr>
              <w:t xml:space="preserve">                  Богучанского района</w:t>
            </w:r>
          </w:p>
          <w:p w:rsidR="0094084F" w:rsidRPr="0094084F" w:rsidRDefault="0094084F" w:rsidP="0094084F">
            <w:pPr>
              <w:autoSpaceDE w:val="0"/>
              <w:autoSpaceDN w:val="0"/>
              <w:adjustRightInd w:val="0"/>
              <w:spacing w:after="0" w:line="240" w:lineRule="auto"/>
              <w:jc w:val="right"/>
              <w:outlineLvl w:val="1"/>
              <w:rPr>
                <w:rFonts w:ascii="Times New Roman" w:hAnsi="Times New Roman"/>
                <w:color w:val="000000"/>
                <w:sz w:val="18"/>
                <w:szCs w:val="18"/>
              </w:rPr>
            </w:pPr>
            <w:r w:rsidRPr="0094084F">
              <w:rPr>
                <w:rFonts w:ascii="Times New Roman" w:hAnsi="Times New Roman"/>
                <w:color w:val="000000"/>
                <w:sz w:val="18"/>
                <w:szCs w:val="18"/>
              </w:rPr>
              <w:t xml:space="preserve">                                                                                          от 01.11.2013  № 1395-п</w:t>
            </w:r>
          </w:p>
          <w:p w:rsidR="0094084F" w:rsidRPr="0094084F" w:rsidRDefault="0094084F" w:rsidP="0094084F">
            <w:pPr>
              <w:spacing w:after="0" w:line="240" w:lineRule="auto"/>
              <w:jc w:val="right"/>
              <w:outlineLvl w:val="0"/>
              <w:rPr>
                <w:rFonts w:ascii="Times New Roman" w:hAnsi="Times New Roman"/>
                <w:b/>
                <w:color w:val="000000"/>
                <w:sz w:val="18"/>
                <w:szCs w:val="18"/>
              </w:rPr>
            </w:pPr>
          </w:p>
        </w:tc>
        <w:tc>
          <w:tcPr>
            <w:tcW w:w="119" w:type="pct"/>
            <w:vAlign w:val="center"/>
          </w:tcPr>
          <w:p w:rsidR="0094084F" w:rsidRPr="0094084F" w:rsidRDefault="0094084F" w:rsidP="0094084F">
            <w:pPr>
              <w:pStyle w:val="ConsPlusNormal"/>
              <w:widowControl/>
              <w:ind w:left="-8780" w:firstLine="0"/>
              <w:outlineLvl w:val="0"/>
              <w:rPr>
                <w:rFonts w:ascii="Times New Roman" w:hAnsi="Times New Roman" w:cs="Times New Roman"/>
                <w:color w:val="000000"/>
                <w:sz w:val="18"/>
                <w:szCs w:val="18"/>
              </w:rPr>
            </w:pPr>
          </w:p>
        </w:tc>
      </w:tr>
    </w:tbl>
    <w:p w:rsidR="0094084F" w:rsidRPr="0094084F" w:rsidRDefault="0094084F" w:rsidP="0094084F">
      <w:pPr>
        <w:spacing w:after="0" w:line="240" w:lineRule="auto"/>
        <w:jc w:val="center"/>
        <w:outlineLvl w:val="0"/>
        <w:rPr>
          <w:rFonts w:ascii="Times New Roman" w:hAnsi="Times New Roman"/>
          <w:color w:val="000000"/>
          <w:sz w:val="20"/>
          <w:szCs w:val="20"/>
        </w:rPr>
      </w:pPr>
      <w:r w:rsidRPr="0094084F">
        <w:rPr>
          <w:rFonts w:ascii="Times New Roman" w:hAnsi="Times New Roman"/>
          <w:color w:val="000000"/>
          <w:sz w:val="20"/>
          <w:szCs w:val="20"/>
        </w:rPr>
        <w:lastRenderedPageBreak/>
        <w:t xml:space="preserve">Муниципальная программа Богучанского района </w:t>
      </w:r>
    </w:p>
    <w:p w:rsidR="0094084F" w:rsidRPr="0094084F" w:rsidRDefault="0094084F" w:rsidP="0094084F">
      <w:pPr>
        <w:spacing w:after="0" w:line="240" w:lineRule="auto"/>
        <w:jc w:val="center"/>
        <w:rPr>
          <w:rFonts w:ascii="Times New Roman" w:hAnsi="Times New Roman"/>
          <w:color w:val="000000"/>
          <w:sz w:val="20"/>
          <w:szCs w:val="20"/>
        </w:rPr>
      </w:pPr>
      <w:r w:rsidRPr="0094084F">
        <w:rPr>
          <w:rFonts w:ascii="Times New Roman" w:hAnsi="Times New Roman"/>
          <w:color w:val="000000"/>
          <w:sz w:val="20"/>
          <w:szCs w:val="20"/>
        </w:rPr>
        <w:t>«Защита населения и территории Богучанского района от чрезвычайных ситуаций природного и техногенного характера»</w:t>
      </w:r>
    </w:p>
    <w:p w:rsidR="0094084F" w:rsidRPr="0094084F" w:rsidRDefault="0094084F" w:rsidP="0094084F">
      <w:pPr>
        <w:spacing w:after="0" w:line="240" w:lineRule="auto"/>
        <w:jc w:val="center"/>
        <w:rPr>
          <w:rFonts w:ascii="Times New Roman" w:hAnsi="Times New Roman"/>
          <w:b/>
          <w:color w:val="000000"/>
          <w:sz w:val="20"/>
          <w:szCs w:val="20"/>
        </w:rPr>
      </w:pPr>
    </w:p>
    <w:p w:rsidR="0094084F" w:rsidRPr="0094084F" w:rsidRDefault="0094084F" w:rsidP="0094084F">
      <w:pPr>
        <w:spacing w:after="0" w:line="240" w:lineRule="auto"/>
        <w:jc w:val="center"/>
        <w:rPr>
          <w:rFonts w:ascii="Times New Roman" w:hAnsi="Times New Roman"/>
          <w:color w:val="000000"/>
          <w:sz w:val="20"/>
          <w:szCs w:val="20"/>
        </w:rPr>
      </w:pPr>
      <w:r w:rsidRPr="0094084F">
        <w:rPr>
          <w:rFonts w:ascii="Times New Roman" w:hAnsi="Times New Roman"/>
          <w:color w:val="000000"/>
          <w:sz w:val="20"/>
          <w:szCs w:val="20"/>
        </w:rPr>
        <w:t xml:space="preserve">1. Паспорт муниципальной программы </w:t>
      </w:r>
    </w:p>
    <w:p w:rsidR="0094084F" w:rsidRPr="0094084F" w:rsidRDefault="0094084F" w:rsidP="0094084F">
      <w:pPr>
        <w:spacing w:after="0" w:line="240" w:lineRule="auto"/>
        <w:jc w:val="both"/>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94084F" w:rsidRPr="00304156" w:rsidTr="00304156">
        <w:trPr>
          <w:trHeight w:val="20"/>
        </w:trPr>
        <w:tc>
          <w:tcPr>
            <w:tcW w:w="1274" w:type="pct"/>
          </w:tcPr>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Наименование муниципальной программы</w:t>
            </w:r>
          </w:p>
        </w:tc>
        <w:tc>
          <w:tcPr>
            <w:tcW w:w="3726" w:type="pct"/>
          </w:tcPr>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«Защита населения и территории Богучанского района от чрезвычайных ситуаций природного и техногенного характера» (далее – программа).</w:t>
            </w:r>
          </w:p>
        </w:tc>
      </w:tr>
      <w:tr w:rsidR="0094084F" w:rsidRPr="00304156" w:rsidTr="00304156">
        <w:trPr>
          <w:trHeight w:val="20"/>
        </w:trPr>
        <w:tc>
          <w:tcPr>
            <w:tcW w:w="1274" w:type="pct"/>
          </w:tcPr>
          <w:p w:rsidR="0094084F" w:rsidRPr="00304156" w:rsidRDefault="0094084F" w:rsidP="0094084F">
            <w:pPr>
              <w:spacing w:after="0" w:line="240" w:lineRule="auto"/>
              <w:rPr>
                <w:rFonts w:ascii="Times New Roman" w:hAnsi="Times New Roman"/>
                <w:color w:val="000000"/>
                <w:sz w:val="16"/>
                <w:szCs w:val="16"/>
              </w:rPr>
            </w:pPr>
            <w:r w:rsidRPr="00304156">
              <w:rPr>
                <w:rFonts w:ascii="Times New Roman" w:hAnsi="Times New Roman"/>
                <w:color w:val="000000"/>
                <w:sz w:val="16"/>
                <w:szCs w:val="16"/>
              </w:rPr>
              <w:t>Основание для разработки программы</w:t>
            </w:r>
          </w:p>
        </w:tc>
        <w:tc>
          <w:tcPr>
            <w:tcW w:w="3726" w:type="pct"/>
          </w:tcPr>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ст. 179 Бюджетного кодекса Российской Федерации;</w:t>
            </w:r>
          </w:p>
          <w:p w:rsidR="0094084F" w:rsidRPr="00304156" w:rsidRDefault="0094084F" w:rsidP="0094084F">
            <w:pPr>
              <w:autoSpaceDE w:val="0"/>
              <w:autoSpaceDN w:val="0"/>
              <w:adjustRightInd w:val="0"/>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Постановление администрации Богучанского района от 22.07.2014 № 906-п «Об утверждении перечня муниципальных программ Богучанского района».</w:t>
            </w:r>
          </w:p>
        </w:tc>
      </w:tr>
      <w:tr w:rsidR="0094084F" w:rsidRPr="00304156" w:rsidTr="00304156">
        <w:trPr>
          <w:trHeight w:val="20"/>
        </w:trPr>
        <w:tc>
          <w:tcPr>
            <w:tcW w:w="1274" w:type="pct"/>
          </w:tcPr>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Ответственный исполнитель программы</w:t>
            </w:r>
          </w:p>
        </w:tc>
        <w:tc>
          <w:tcPr>
            <w:tcW w:w="3726" w:type="pct"/>
          </w:tcPr>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94084F" w:rsidRPr="00304156" w:rsidTr="00304156">
        <w:trPr>
          <w:trHeight w:val="20"/>
        </w:trPr>
        <w:tc>
          <w:tcPr>
            <w:tcW w:w="1274" w:type="pct"/>
          </w:tcPr>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Соисполнители программы</w:t>
            </w:r>
          </w:p>
        </w:tc>
        <w:tc>
          <w:tcPr>
            <w:tcW w:w="3726" w:type="pct"/>
          </w:tcPr>
          <w:p w:rsidR="0094084F" w:rsidRPr="00304156" w:rsidRDefault="0094084F" w:rsidP="0094084F">
            <w:pPr>
              <w:spacing w:after="0" w:line="240" w:lineRule="auto"/>
              <w:jc w:val="both"/>
              <w:rPr>
                <w:rFonts w:ascii="Times New Roman" w:hAnsi="Times New Roman"/>
                <w:color w:val="000000"/>
                <w:sz w:val="16"/>
                <w:szCs w:val="16"/>
              </w:rPr>
            </w:pP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Управление муниципальной собственностью Богучанского района;</w:t>
            </w:r>
          </w:p>
          <w:p w:rsidR="0094084F" w:rsidRPr="00304156" w:rsidRDefault="0094084F" w:rsidP="0094084F">
            <w:pPr>
              <w:spacing w:after="0" w:line="240" w:lineRule="auto"/>
              <w:jc w:val="both"/>
              <w:rPr>
                <w:rFonts w:ascii="Times New Roman" w:hAnsi="Times New Roman"/>
                <w:color w:val="000000"/>
                <w:sz w:val="16"/>
                <w:szCs w:val="16"/>
              </w:rPr>
            </w:pP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Муниципальное казенное учреждение «Муниципальная пожарная часть № 1» (далее – МКУ «МПЧ № 1»);</w:t>
            </w:r>
          </w:p>
          <w:p w:rsidR="0094084F" w:rsidRPr="00304156" w:rsidRDefault="0094084F" w:rsidP="0094084F">
            <w:pPr>
              <w:spacing w:after="0" w:line="240" w:lineRule="auto"/>
              <w:jc w:val="both"/>
              <w:rPr>
                <w:rFonts w:ascii="Times New Roman" w:hAnsi="Times New Roman"/>
                <w:color w:val="000000"/>
                <w:sz w:val="16"/>
                <w:szCs w:val="16"/>
              </w:rPr>
            </w:pP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Финансовое управление администрации Богучанского района;</w:t>
            </w:r>
          </w:p>
          <w:p w:rsidR="0094084F" w:rsidRPr="00304156" w:rsidRDefault="0094084F" w:rsidP="0094084F">
            <w:pPr>
              <w:spacing w:after="0" w:line="240" w:lineRule="auto"/>
              <w:jc w:val="both"/>
              <w:rPr>
                <w:rFonts w:ascii="Times New Roman" w:hAnsi="Times New Roman"/>
                <w:color w:val="000000"/>
                <w:sz w:val="16"/>
                <w:szCs w:val="16"/>
              </w:rPr>
            </w:pPr>
          </w:p>
        </w:tc>
      </w:tr>
      <w:tr w:rsidR="0094084F" w:rsidRPr="00304156" w:rsidTr="00304156">
        <w:trPr>
          <w:trHeight w:val="20"/>
        </w:trPr>
        <w:tc>
          <w:tcPr>
            <w:tcW w:w="1274" w:type="pct"/>
          </w:tcPr>
          <w:p w:rsidR="0094084F" w:rsidRPr="00304156" w:rsidRDefault="0094084F" w:rsidP="0094084F">
            <w:pPr>
              <w:autoSpaceDE w:val="0"/>
              <w:autoSpaceDN w:val="0"/>
              <w:adjustRightInd w:val="0"/>
              <w:spacing w:after="0" w:line="240" w:lineRule="auto"/>
              <w:rPr>
                <w:rFonts w:ascii="Times New Roman" w:hAnsi="Times New Roman"/>
                <w:color w:val="000000"/>
                <w:sz w:val="16"/>
                <w:szCs w:val="16"/>
              </w:rPr>
            </w:pPr>
            <w:r w:rsidRPr="00304156">
              <w:rPr>
                <w:rFonts w:ascii="Times New Roman" w:hAnsi="Times New Roman"/>
                <w:color w:val="000000"/>
                <w:sz w:val="16"/>
                <w:szCs w:val="16"/>
              </w:rPr>
              <w:t>Подпрограммы муниципальной программы, отдельные мероприятия программы</w:t>
            </w:r>
          </w:p>
        </w:tc>
        <w:tc>
          <w:tcPr>
            <w:tcW w:w="3726" w:type="pct"/>
          </w:tcPr>
          <w:p w:rsidR="0094084F" w:rsidRPr="00304156" w:rsidRDefault="0094084F" w:rsidP="0094084F">
            <w:pPr>
              <w:spacing w:after="0" w:line="240" w:lineRule="auto"/>
              <w:jc w:val="both"/>
              <w:rPr>
                <w:rFonts w:ascii="Times New Roman" w:hAnsi="Times New Roman"/>
                <w:bCs/>
                <w:color w:val="000000"/>
                <w:sz w:val="16"/>
                <w:szCs w:val="16"/>
              </w:rPr>
            </w:pPr>
            <w:r w:rsidRPr="00304156">
              <w:rPr>
                <w:rFonts w:ascii="Times New Roman" w:hAnsi="Times New Roman"/>
                <w:bCs/>
                <w:color w:val="000000"/>
                <w:sz w:val="16"/>
                <w:szCs w:val="16"/>
              </w:rPr>
              <w:t>Подпрограммы:</w:t>
            </w: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2014 - 2019 годы;</w:t>
            </w: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 xml:space="preserve">2. «Борьба с пожарами в населенных пунктах Богучанского района» на 2014-2019 годы; </w:t>
            </w:r>
          </w:p>
          <w:p w:rsidR="0094084F" w:rsidRPr="00304156" w:rsidRDefault="0094084F" w:rsidP="0094084F">
            <w:pPr>
              <w:spacing w:after="0" w:line="240" w:lineRule="auto"/>
              <w:jc w:val="both"/>
              <w:rPr>
                <w:rFonts w:ascii="Times New Roman" w:hAnsi="Times New Roman"/>
                <w:sz w:val="16"/>
                <w:szCs w:val="16"/>
              </w:rPr>
            </w:pPr>
            <w:r w:rsidRPr="00304156">
              <w:rPr>
                <w:rFonts w:ascii="Times New Roman" w:hAnsi="Times New Roman"/>
                <w:color w:val="000000"/>
                <w:sz w:val="16"/>
                <w:szCs w:val="16"/>
              </w:rPr>
              <w:t xml:space="preserve">3. </w:t>
            </w:r>
            <w:r w:rsidRPr="00304156">
              <w:rPr>
                <w:rFonts w:ascii="Times New Roman" w:hAnsi="Times New Roman"/>
                <w:sz w:val="16"/>
                <w:szCs w:val="16"/>
              </w:rPr>
              <w:t>Профилактика терроризма, а так же минимизации и ликвидации последствий его проявлений.</w:t>
            </w:r>
          </w:p>
        </w:tc>
      </w:tr>
      <w:tr w:rsidR="0094084F" w:rsidRPr="00304156" w:rsidTr="00304156">
        <w:trPr>
          <w:trHeight w:val="20"/>
        </w:trPr>
        <w:tc>
          <w:tcPr>
            <w:tcW w:w="1274" w:type="pct"/>
          </w:tcPr>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Цель программы</w:t>
            </w:r>
          </w:p>
        </w:tc>
        <w:tc>
          <w:tcPr>
            <w:tcW w:w="3726" w:type="pct"/>
          </w:tcPr>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 xml:space="preserve">Цель: 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 а также профилактика, </w:t>
            </w:r>
            <w:r w:rsidRPr="00304156">
              <w:rPr>
                <w:rFonts w:ascii="Times New Roman" w:hAnsi="Times New Roman"/>
                <w:sz w:val="16"/>
                <w:szCs w:val="16"/>
              </w:rPr>
              <w:t>минимизация и ликвидация последствий проявлений терроризма и экстремизма на территории района.</w:t>
            </w:r>
          </w:p>
        </w:tc>
      </w:tr>
      <w:tr w:rsidR="0094084F" w:rsidRPr="00304156" w:rsidTr="00304156">
        <w:trPr>
          <w:trHeight w:val="20"/>
        </w:trPr>
        <w:tc>
          <w:tcPr>
            <w:tcW w:w="1274" w:type="pct"/>
          </w:tcPr>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Задачи программы</w:t>
            </w:r>
          </w:p>
        </w:tc>
        <w:tc>
          <w:tcPr>
            <w:tcW w:w="3726" w:type="pct"/>
          </w:tcPr>
          <w:p w:rsidR="0094084F" w:rsidRPr="00304156" w:rsidRDefault="0094084F" w:rsidP="0094084F">
            <w:pPr>
              <w:pStyle w:val="ConsPlusNormal"/>
              <w:widowControl/>
              <w:ind w:firstLine="0"/>
              <w:jc w:val="both"/>
              <w:rPr>
                <w:rFonts w:ascii="Times New Roman" w:hAnsi="Times New Roman" w:cs="Times New Roman"/>
                <w:color w:val="000000"/>
                <w:sz w:val="16"/>
                <w:szCs w:val="16"/>
              </w:rPr>
            </w:pPr>
            <w:r w:rsidRPr="00304156">
              <w:rPr>
                <w:rFonts w:ascii="Times New Roman" w:hAnsi="Times New Roman" w:cs="Times New Roman"/>
                <w:color w:val="000000"/>
                <w:sz w:val="16"/>
                <w:szCs w:val="16"/>
              </w:rPr>
              <w:t>Задачи:</w:t>
            </w:r>
          </w:p>
          <w:p w:rsidR="0094084F" w:rsidRPr="00304156" w:rsidRDefault="0094084F" w:rsidP="0094084F">
            <w:pPr>
              <w:pStyle w:val="ConsPlusNormal"/>
              <w:widowControl/>
              <w:ind w:firstLine="0"/>
              <w:jc w:val="both"/>
              <w:rPr>
                <w:rFonts w:ascii="Times New Roman" w:hAnsi="Times New Roman" w:cs="Times New Roman"/>
                <w:color w:val="000000"/>
                <w:sz w:val="16"/>
                <w:szCs w:val="16"/>
              </w:rPr>
            </w:pPr>
            <w:r w:rsidRPr="00304156">
              <w:rPr>
                <w:rFonts w:ascii="Times New Roman" w:hAnsi="Times New Roman" w:cs="Times New Roman"/>
                <w:color w:val="000000"/>
                <w:sz w:val="16"/>
                <w:szCs w:val="16"/>
              </w:rPr>
              <w:t>1. Снижение рисков и смягчение последствий чрезвычайных ситуаций природного и техногенного характера в Богучанском районе;</w:t>
            </w: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 xml:space="preserve">2. </w:t>
            </w:r>
            <w:r w:rsidRPr="00304156">
              <w:rPr>
                <w:rFonts w:ascii="Times New Roman" w:hAnsi="Times New Roman"/>
                <w:sz w:val="16"/>
                <w:szCs w:val="16"/>
              </w:rPr>
              <w:t>Обеспечение пожарной безопасности в населенных пунктах Богучанского района;</w:t>
            </w: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 xml:space="preserve">3. </w:t>
            </w:r>
            <w:r w:rsidRPr="00304156">
              <w:rPr>
                <w:rFonts w:ascii="Times New Roman" w:hAnsi="Times New Roman"/>
                <w:sz w:val="16"/>
                <w:szCs w:val="16"/>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94084F" w:rsidRPr="00304156" w:rsidTr="00304156">
        <w:trPr>
          <w:trHeight w:val="20"/>
        </w:trPr>
        <w:tc>
          <w:tcPr>
            <w:tcW w:w="1274" w:type="pct"/>
            <w:tcBorders>
              <w:top w:val="single" w:sz="4" w:space="0" w:color="auto"/>
              <w:left w:val="single" w:sz="4" w:space="0" w:color="auto"/>
              <w:bottom w:val="single" w:sz="4" w:space="0" w:color="auto"/>
              <w:right w:val="single" w:sz="4" w:space="0" w:color="auto"/>
            </w:tcBorders>
          </w:tcPr>
          <w:p w:rsidR="0094084F" w:rsidRPr="00304156" w:rsidRDefault="0094084F" w:rsidP="0094084F">
            <w:pPr>
              <w:spacing w:after="0" w:line="240" w:lineRule="auto"/>
              <w:rPr>
                <w:rFonts w:ascii="Times New Roman" w:hAnsi="Times New Roman"/>
                <w:color w:val="000000"/>
                <w:sz w:val="16"/>
                <w:szCs w:val="16"/>
              </w:rPr>
            </w:pPr>
            <w:r w:rsidRPr="00304156">
              <w:rPr>
                <w:rFonts w:ascii="Times New Roman" w:hAnsi="Times New Roman"/>
                <w:color w:val="000000"/>
                <w:sz w:val="16"/>
                <w:szCs w:val="16"/>
              </w:rPr>
              <w:t>Этапы и сроки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Сроки реализации программы: 2014-2019 годы.</w:t>
            </w:r>
          </w:p>
        </w:tc>
      </w:tr>
      <w:tr w:rsidR="0094084F" w:rsidRPr="00304156" w:rsidTr="00304156">
        <w:trPr>
          <w:trHeight w:val="20"/>
        </w:trPr>
        <w:tc>
          <w:tcPr>
            <w:tcW w:w="1274" w:type="pct"/>
          </w:tcPr>
          <w:p w:rsidR="0094084F" w:rsidRPr="00304156" w:rsidRDefault="0094084F" w:rsidP="0094084F">
            <w:pPr>
              <w:spacing w:after="0" w:line="240" w:lineRule="auto"/>
              <w:rPr>
                <w:rFonts w:ascii="Times New Roman" w:hAnsi="Times New Roman"/>
                <w:color w:val="000000"/>
                <w:sz w:val="16"/>
                <w:szCs w:val="16"/>
              </w:rPr>
            </w:pPr>
            <w:r w:rsidRPr="00304156">
              <w:rPr>
                <w:rFonts w:ascii="Times New Roman" w:hAnsi="Times New Roman"/>
                <w:color w:val="000000"/>
                <w:sz w:val="16"/>
                <w:szCs w:val="16"/>
              </w:rPr>
              <w:t xml:space="preserve">Целевые индикаторы </w:t>
            </w:r>
          </w:p>
          <w:p w:rsidR="0094084F" w:rsidRPr="00304156" w:rsidRDefault="0094084F" w:rsidP="0094084F">
            <w:pPr>
              <w:spacing w:after="0" w:line="240" w:lineRule="auto"/>
              <w:rPr>
                <w:rFonts w:ascii="Times New Roman" w:hAnsi="Times New Roman"/>
                <w:color w:val="000000"/>
                <w:sz w:val="16"/>
                <w:szCs w:val="16"/>
              </w:rPr>
            </w:pPr>
            <w:r w:rsidRPr="00304156">
              <w:rPr>
                <w:rFonts w:ascii="Times New Roman" w:hAnsi="Times New Roman"/>
                <w:color w:val="000000"/>
                <w:sz w:val="16"/>
                <w:szCs w:val="16"/>
              </w:rPr>
              <w:t xml:space="preserve">и показатели результативности программы </w:t>
            </w:r>
          </w:p>
        </w:tc>
        <w:tc>
          <w:tcPr>
            <w:tcW w:w="3726" w:type="pct"/>
          </w:tcPr>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Целевые показатели:</w:t>
            </w: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не допущение погибших в результате ЧС природного и техногенного характера к 2019 году в размере 100% от  среднего показателя 2010-2012 годов;</w:t>
            </w: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sz w:val="16"/>
                <w:szCs w:val="16"/>
              </w:rPr>
              <w:t>увеличение числа населения, оповещаемого об угрозе ЧС природного и техногенного характера, к  2019 году составит 60,2 %  от общего количества оповещаемого населения;</w:t>
            </w: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снижение числа погибших при пожарах в зоне прикрытия силами МКУ «МПЧ № 1» к 2019 году 97,4% от  среднего показателя 2010-2012 годов;</w:t>
            </w: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снижение числа травмированных при пожарах в зоне прикрытия МКУ «МПЧ № 1» к 2019 году 96,5% от  среднего показателя 2010-2012 годов;</w:t>
            </w: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недопущение гибели и травматизма при пожарах на межселенной территории в размере 100% от среднего показателя 2010-2012 годов;</w:t>
            </w:r>
          </w:p>
          <w:p w:rsidR="0094084F" w:rsidRPr="00304156" w:rsidRDefault="0094084F" w:rsidP="0094084F">
            <w:pPr>
              <w:autoSpaceDE w:val="0"/>
              <w:autoSpaceDN w:val="0"/>
              <w:adjustRightInd w:val="0"/>
              <w:spacing w:after="0" w:line="240" w:lineRule="auto"/>
              <w:jc w:val="both"/>
              <w:rPr>
                <w:rFonts w:ascii="Times New Roman" w:hAnsi="Times New Roman"/>
                <w:sz w:val="16"/>
                <w:szCs w:val="16"/>
              </w:rPr>
            </w:pPr>
            <w:r w:rsidRPr="00304156">
              <w:rPr>
                <w:rFonts w:ascii="Times New Roman" w:hAnsi="Times New Roman"/>
                <w:sz w:val="16"/>
                <w:szCs w:val="16"/>
              </w:rPr>
              <w:t>увеличение доли обучающихся (молодежи), вовлеченных в мероприятия, направленные на профилактику терроризма и экстремизма к 2019 году 66,5 % от среднего показателя 2016 года;</w:t>
            </w:r>
          </w:p>
          <w:p w:rsidR="0094084F" w:rsidRPr="00304156" w:rsidRDefault="0094084F" w:rsidP="0094084F">
            <w:pPr>
              <w:autoSpaceDE w:val="0"/>
              <w:autoSpaceDN w:val="0"/>
              <w:adjustRightInd w:val="0"/>
              <w:spacing w:after="0" w:line="240" w:lineRule="auto"/>
              <w:jc w:val="both"/>
              <w:rPr>
                <w:rFonts w:ascii="Times New Roman" w:hAnsi="Times New Roman"/>
                <w:sz w:val="16"/>
                <w:szCs w:val="16"/>
              </w:rPr>
            </w:pPr>
            <w:r w:rsidRPr="00304156">
              <w:rPr>
                <w:rFonts w:ascii="Times New Roman" w:hAnsi="Times New Roman"/>
                <w:sz w:val="16"/>
                <w:szCs w:val="16"/>
              </w:rPr>
              <w:t>увеличение количества информационно -пропагандистских материалов по профилактике терроризма и экстремизма к 2019 году 63 % от среднего показателя 2016 года;</w:t>
            </w:r>
          </w:p>
          <w:p w:rsidR="0094084F" w:rsidRPr="00304156" w:rsidRDefault="0094084F" w:rsidP="0094084F">
            <w:pPr>
              <w:autoSpaceDE w:val="0"/>
              <w:autoSpaceDN w:val="0"/>
              <w:adjustRightInd w:val="0"/>
              <w:spacing w:after="0" w:line="240" w:lineRule="auto"/>
              <w:jc w:val="both"/>
              <w:rPr>
                <w:rFonts w:ascii="Times New Roman" w:hAnsi="Times New Roman"/>
                <w:sz w:val="16"/>
                <w:szCs w:val="16"/>
              </w:rPr>
            </w:pPr>
            <w:r w:rsidRPr="00304156">
              <w:rPr>
                <w:rFonts w:ascii="Times New Roman" w:hAnsi="Times New Roman"/>
                <w:sz w:val="16"/>
                <w:szCs w:val="16"/>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2019 году 65 % от среднего показателя 2016 года;</w:t>
            </w:r>
          </w:p>
          <w:p w:rsidR="0094084F" w:rsidRPr="00304156" w:rsidRDefault="0094084F" w:rsidP="0094084F">
            <w:pPr>
              <w:spacing w:after="0" w:line="240" w:lineRule="auto"/>
              <w:jc w:val="both"/>
              <w:rPr>
                <w:rFonts w:ascii="Times New Roman" w:hAnsi="Times New Roman"/>
                <w:sz w:val="16"/>
                <w:szCs w:val="16"/>
              </w:rPr>
            </w:pPr>
            <w:r w:rsidRPr="00304156">
              <w:rPr>
                <w:rFonts w:ascii="Times New Roman" w:hAnsi="Times New Roman"/>
                <w:sz w:val="16"/>
                <w:szCs w:val="16"/>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2019 году 45 % от среднего показателя 2016 года.</w:t>
            </w: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Показатели результативности представлены в приложении № 1 к паспорту муниципальной программы.</w:t>
            </w: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 xml:space="preserve">Значения целевых показателей на долгосрочный период представлены в приложении № 2 к паспорту муниципальной программы. </w:t>
            </w:r>
          </w:p>
        </w:tc>
      </w:tr>
      <w:tr w:rsidR="0094084F" w:rsidRPr="00304156" w:rsidTr="00304156">
        <w:trPr>
          <w:trHeight w:val="20"/>
        </w:trPr>
        <w:tc>
          <w:tcPr>
            <w:tcW w:w="1274" w:type="pct"/>
            <w:tcBorders>
              <w:top w:val="single" w:sz="4" w:space="0" w:color="auto"/>
              <w:left w:val="single" w:sz="4" w:space="0" w:color="auto"/>
              <w:bottom w:val="single" w:sz="4" w:space="0" w:color="auto"/>
              <w:right w:val="single" w:sz="4" w:space="0" w:color="auto"/>
            </w:tcBorders>
          </w:tcPr>
          <w:p w:rsidR="0094084F" w:rsidRPr="00304156" w:rsidRDefault="0094084F" w:rsidP="0094084F">
            <w:pPr>
              <w:spacing w:after="0" w:line="240" w:lineRule="auto"/>
              <w:rPr>
                <w:rFonts w:ascii="Times New Roman" w:hAnsi="Times New Roman"/>
                <w:color w:val="000000"/>
                <w:sz w:val="16"/>
                <w:szCs w:val="16"/>
              </w:rPr>
            </w:pPr>
            <w:r w:rsidRPr="00304156">
              <w:rPr>
                <w:rFonts w:ascii="Times New Roman" w:hAnsi="Times New Roman"/>
                <w:color w:val="000000"/>
                <w:sz w:val="16"/>
                <w:szCs w:val="16"/>
              </w:rPr>
              <w:t xml:space="preserve">Ресурсное обеспечение программы </w:t>
            </w:r>
          </w:p>
        </w:tc>
        <w:tc>
          <w:tcPr>
            <w:tcW w:w="3726" w:type="pct"/>
            <w:tcBorders>
              <w:top w:val="single" w:sz="4" w:space="0" w:color="auto"/>
              <w:left w:val="single" w:sz="4" w:space="0" w:color="auto"/>
              <w:bottom w:val="single" w:sz="4" w:space="0" w:color="auto"/>
              <w:right w:val="single" w:sz="4" w:space="0" w:color="auto"/>
            </w:tcBorders>
          </w:tcPr>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Всего 144 599 849,75 рублей, из них районный бюджет 140 400 249,75 рублей;</w:t>
            </w: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 xml:space="preserve">по годам: </w:t>
            </w: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2014 год – 20 424 723,11  рублей;</w:t>
            </w: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2015 год – 21 654 879,86  рублей;</w:t>
            </w:r>
          </w:p>
          <w:p w:rsidR="0094084F" w:rsidRPr="00304156" w:rsidRDefault="0094084F" w:rsidP="0094084F">
            <w:pPr>
              <w:pStyle w:val="ab"/>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2016 год – 23 295 815,78  рублей;</w:t>
            </w:r>
          </w:p>
          <w:p w:rsidR="0094084F" w:rsidRPr="00304156" w:rsidRDefault="0094084F" w:rsidP="0094084F">
            <w:pPr>
              <w:pStyle w:val="ab"/>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2017 год – 25 518 905,00  рублей;</w:t>
            </w:r>
          </w:p>
          <w:p w:rsidR="0094084F" w:rsidRPr="00304156" w:rsidRDefault="0094084F" w:rsidP="0094084F">
            <w:pPr>
              <w:pStyle w:val="ab"/>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2018 год – 24 752 963,00  рублей;</w:t>
            </w:r>
          </w:p>
          <w:p w:rsidR="0094084F" w:rsidRPr="00304156" w:rsidRDefault="0094084F" w:rsidP="0094084F">
            <w:pPr>
              <w:pStyle w:val="ab"/>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2019 год – 24 752 963,00  рублей;</w:t>
            </w: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Краевой бюджет - 4</w:t>
            </w:r>
            <w:r w:rsidRPr="00304156">
              <w:rPr>
                <w:rFonts w:ascii="Times New Roman" w:hAnsi="Times New Roman"/>
                <w:color w:val="000000"/>
                <w:sz w:val="16"/>
                <w:szCs w:val="16"/>
                <w:lang w:val="en-US"/>
              </w:rPr>
              <w:t> </w:t>
            </w:r>
            <w:r w:rsidRPr="00304156">
              <w:rPr>
                <w:rFonts w:ascii="Times New Roman" w:hAnsi="Times New Roman"/>
                <w:color w:val="000000"/>
                <w:sz w:val="16"/>
                <w:szCs w:val="16"/>
              </w:rPr>
              <w:t>199</w:t>
            </w:r>
            <w:r w:rsidRPr="00304156">
              <w:rPr>
                <w:rFonts w:ascii="Times New Roman" w:hAnsi="Times New Roman"/>
                <w:color w:val="000000"/>
                <w:sz w:val="16"/>
                <w:szCs w:val="16"/>
                <w:lang w:val="en-US"/>
              </w:rPr>
              <w:t> </w:t>
            </w:r>
            <w:r w:rsidRPr="00304156">
              <w:rPr>
                <w:rFonts w:ascii="Times New Roman" w:hAnsi="Times New Roman"/>
                <w:color w:val="000000"/>
                <w:sz w:val="16"/>
                <w:szCs w:val="16"/>
              </w:rPr>
              <w:t xml:space="preserve">600,00 рублей; </w:t>
            </w: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lastRenderedPageBreak/>
              <w:t xml:space="preserve">в том числе по годам: </w:t>
            </w: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2014 год – 0 рублей;</w:t>
            </w:r>
          </w:p>
          <w:p w:rsidR="0094084F" w:rsidRPr="00304156" w:rsidRDefault="0094084F" w:rsidP="0094084F">
            <w:pPr>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2015 год – 0 рублей;</w:t>
            </w:r>
          </w:p>
          <w:p w:rsidR="0094084F" w:rsidRPr="00304156" w:rsidRDefault="0094084F" w:rsidP="0094084F">
            <w:pPr>
              <w:pStyle w:val="ab"/>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2016 год – 2</w:t>
            </w:r>
            <w:r w:rsidRPr="00304156">
              <w:rPr>
                <w:rFonts w:ascii="Times New Roman" w:hAnsi="Times New Roman"/>
                <w:color w:val="000000"/>
                <w:sz w:val="16"/>
                <w:szCs w:val="16"/>
                <w:lang w:val="en-US"/>
              </w:rPr>
              <w:t> </w:t>
            </w:r>
            <w:r w:rsidRPr="00304156">
              <w:rPr>
                <w:rFonts w:ascii="Times New Roman" w:hAnsi="Times New Roman"/>
                <w:color w:val="000000"/>
                <w:sz w:val="16"/>
                <w:szCs w:val="16"/>
              </w:rPr>
              <w:t>659</w:t>
            </w:r>
            <w:r w:rsidRPr="00304156">
              <w:rPr>
                <w:rFonts w:ascii="Times New Roman" w:hAnsi="Times New Roman"/>
                <w:color w:val="000000"/>
                <w:sz w:val="16"/>
                <w:szCs w:val="16"/>
                <w:lang w:val="en-US"/>
              </w:rPr>
              <w:t> </w:t>
            </w:r>
            <w:r w:rsidRPr="00304156">
              <w:rPr>
                <w:rFonts w:ascii="Times New Roman" w:hAnsi="Times New Roman"/>
                <w:color w:val="000000"/>
                <w:sz w:val="16"/>
                <w:szCs w:val="16"/>
              </w:rPr>
              <w:t>900,00 рублей;</w:t>
            </w:r>
          </w:p>
          <w:p w:rsidR="0094084F" w:rsidRPr="00304156" w:rsidRDefault="0094084F" w:rsidP="0094084F">
            <w:pPr>
              <w:pStyle w:val="ab"/>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2017 год – 1 539 700,00 рублей;</w:t>
            </w:r>
          </w:p>
          <w:p w:rsidR="0094084F" w:rsidRPr="00304156" w:rsidRDefault="0094084F" w:rsidP="0094084F">
            <w:pPr>
              <w:pStyle w:val="ab"/>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2018 год – 0 рублей;</w:t>
            </w:r>
          </w:p>
          <w:p w:rsidR="0094084F" w:rsidRPr="00304156" w:rsidRDefault="0094084F" w:rsidP="0094084F">
            <w:pPr>
              <w:pStyle w:val="ab"/>
              <w:spacing w:after="0" w:line="240" w:lineRule="auto"/>
              <w:jc w:val="both"/>
              <w:rPr>
                <w:rFonts w:ascii="Times New Roman" w:hAnsi="Times New Roman"/>
                <w:color w:val="000000"/>
                <w:sz w:val="16"/>
                <w:szCs w:val="16"/>
              </w:rPr>
            </w:pPr>
            <w:r w:rsidRPr="00304156">
              <w:rPr>
                <w:rFonts w:ascii="Times New Roman" w:hAnsi="Times New Roman"/>
                <w:color w:val="000000"/>
                <w:sz w:val="16"/>
                <w:szCs w:val="16"/>
              </w:rPr>
              <w:t>2019 год – 0 рублей;</w:t>
            </w:r>
          </w:p>
        </w:tc>
      </w:tr>
      <w:tr w:rsidR="0094084F" w:rsidRPr="00304156" w:rsidTr="00304156">
        <w:trPr>
          <w:trHeight w:val="20"/>
        </w:trPr>
        <w:tc>
          <w:tcPr>
            <w:tcW w:w="1274" w:type="pct"/>
            <w:tcBorders>
              <w:top w:val="single" w:sz="4" w:space="0" w:color="auto"/>
              <w:left w:val="single" w:sz="4" w:space="0" w:color="auto"/>
              <w:bottom w:val="single" w:sz="4" w:space="0" w:color="auto"/>
              <w:right w:val="single" w:sz="4" w:space="0" w:color="auto"/>
            </w:tcBorders>
          </w:tcPr>
          <w:p w:rsidR="0094084F" w:rsidRPr="00304156" w:rsidRDefault="0094084F" w:rsidP="0094084F">
            <w:pPr>
              <w:pStyle w:val="ConsPlusCell"/>
              <w:rPr>
                <w:rFonts w:ascii="Times New Roman" w:hAnsi="Times New Roman" w:cs="Times New Roman"/>
                <w:color w:val="000000"/>
                <w:sz w:val="16"/>
                <w:szCs w:val="16"/>
              </w:rPr>
            </w:pPr>
            <w:r w:rsidRPr="00304156">
              <w:rPr>
                <w:rFonts w:ascii="Times New Roman" w:hAnsi="Times New Roman" w:cs="Times New Roman"/>
                <w:color w:val="000000"/>
                <w:sz w:val="16"/>
                <w:szCs w:val="16"/>
              </w:rPr>
              <w:lastRenderedPageBreak/>
              <w:br w:type="page"/>
              <w:t>Перечень объектов капитального строительства</w:t>
            </w:r>
          </w:p>
        </w:tc>
        <w:tc>
          <w:tcPr>
            <w:tcW w:w="3726" w:type="pct"/>
            <w:tcBorders>
              <w:top w:val="single" w:sz="4" w:space="0" w:color="auto"/>
              <w:left w:val="single" w:sz="4" w:space="0" w:color="auto"/>
              <w:bottom w:val="single" w:sz="4" w:space="0" w:color="auto"/>
              <w:right w:val="single" w:sz="4" w:space="0" w:color="auto"/>
            </w:tcBorders>
          </w:tcPr>
          <w:p w:rsidR="0094084F" w:rsidRPr="00304156" w:rsidRDefault="0094084F" w:rsidP="0094084F">
            <w:pPr>
              <w:spacing w:after="0" w:line="240" w:lineRule="auto"/>
              <w:rPr>
                <w:rFonts w:ascii="Times New Roman" w:hAnsi="Times New Roman"/>
                <w:color w:val="000000"/>
                <w:sz w:val="16"/>
                <w:szCs w:val="16"/>
              </w:rPr>
            </w:pPr>
            <w:r w:rsidRPr="00304156">
              <w:rPr>
                <w:rFonts w:ascii="Times New Roman" w:hAnsi="Times New Roman"/>
                <w:color w:val="000000"/>
                <w:sz w:val="16"/>
                <w:szCs w:val="16"/>
              </w:rPr>
              <w:t>Капитальное строительство в 2014-2019 годах в рамках настоящей программы не предусмотрено</w:t>
            </w:r>
          </w:p>
          <w:p w:rsidR="0094084F" w:rsidRPr="00304156" w:rsidRDefault="0094084F" w:rsidP="0094084F">
            <w:pPr>
              <w:spacing w:after="0" w:line="240" w:lineRule="auto"/>
              <w:rPr>
                <w:rFonts w:ascii="Times New Roman" w:hAnsi="Times New Roman"/>
                <w:color w:val="000000"/>
                <w:sz w:val="16"/>
                <w:szCs w:val="16"/>
              </w:rPr>
            </w:pPr>
            <w:r w:rsidRPr="00304156">
              <w:rPr>
                <w:rFonts w:ascii="Times New Roman" w:hAnsi="Times New Roman"/>
                <w:color w:val="000000"/>
                <w:sz w:val="16"/>
                <w:szCs w:val="16"/>
              </w:rPr>
              <w:t>(см. приложение № 3 к паспорту программы)</w:t>
            </w:r>
          </w:p>
        </w:tc>
      </w:tr>
    </w:tbl>
    <w:p w:rsidR="0094084F" w:rsidRPr="0094084F" w:rsidRDefault="0094084F" w:rsidP="0094084F">
      <w:pPr>
        <w:pStyle w:val="ConsPlusNormal"/>
        <w:widowControl/>
        <w:ind w:firstLine="0"/>
        <w:outlineLvl w:val="0"/>
        <w:rPr>
          <w:rFonts w:ascii="Times New Roman" w:hAnsi="Times New Roman" w:cs="Times New Roman"/>
        </w:rPr>
      </w:pPr>
    </w:p>
    <w:p w:rsidR="0094084F" w:rsidRPr="0094084F" w:rsidRDefault="0094084F" w:rsidP="0094084F">
      <w:pPr>
        <w:pStyle w:val="ConsPlusNormal"/>
        <w:widowControl/>
        <w:ind w:firstLine="0"/>
        <w:jc w:val="center"/>
        <w:outlineLvl w:val="0"/>
        <w:rPr>
          <w:rFonts w:ascii="Times New Roman" w:hAnsi="Times New Roman" w:cs="Times New Roman"/>
        </w:rPr>
      </w:pPr>
      <w:r w:rsidRPr="0094084F">
        <w:rPr>
          <w:rFonts w:ascii="Times New Roman" w:hAnsi="Times New Roman" w:cs="Times New Roman"/>
        </w:rPr>
        <w:t>2. Характеристика текущего состояния защиты населения и территории района от чрезвычайных ситуаций природного и техногенного характера</w:t>
      </w:r>
    </w:p>
    <w:p w:rsidR="0094084F" w:rsidRPr="0094084F" w:rsidRDefault="0094084F" w:rsidP="00304156">
      <w:pPr>
        <w:pStyle w:val="ConsPlusNormal"/>
        <w:widowControl/>
        <w:ind w:firstLine="0"/>
        <w:outlineLvl w:val="0"/>
        <w:rPr>
          <w:rFonts w:ascii="Times New Roman" w:hAnsi="Times New Roman" w:cs="Times New Roman"/>
        </w:rPr>
      </w:pPr>
    </w:p>
    <w:p w:rsidR="0094084F" w:rsidRPr="0094084F" w:rsidRDefault="0094084F" w:rsidP="0094084F">
      <w:pPr>
        <w:pStyle w:val="ConsPlusNormal"/>
        <w:widowControl/>
        <w:ind w:firstLine="0"/>
        <w:jc w:val="both"/>
        <w:outlineLvl w:val="0"/>
        <w:rPr>
          <w:rFonts w:ascii="Times New Roman" w:hAnsi="Times New Roman" w:cs="Times New Roman"/>
        </w:rPr>
      </w:pPr>
      <w:r w:rsidRPr="0094084F">
        <w:rPr>
          <w:rFonts w:ascii="Times New Roman" w:hAnsi="Times New Roman" w:cs="Times New Roman"/>
        </w:rPr>
        <w:tab/>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 подготовки населения и должностных лиц к действиям в условиях чрезвычайной ситуации.</w:t>
      </w:r>
    </w:p>
    <w:p w:rsidR="0094084F" w:rsidRPr="0094084F" w:rsidRDefault="0094084F" w:rsidP="0094084F">
      <w:pPr>
        <w:spacing w:after="0" w:line="240" w:lineRule="auto"/>
        <w:ind w:right="24" w:firstLine="720"/>
        <w:jc w:val="both"/>
        <w:rPr>
          <w:rFonts w:ascii="Times New Roman" w:hAnsi="Times New Roman"/>
          <w:sz w:val="20"/>
          <w:szCs w:val="20"/>
        </w:rPr>
      </w:pPr>
      <w:r w:rsidRPr="0094084F">
        <w:rPr>
          <w:rFonts w:ascii="Times New Roman" w:hAnsi="Times New Roman"/>
          <w:sz w:val="20"/>
          <w:szCs w:val="20"/>
        </w:rPr>
        <w:t>Богучанский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94084F" w:rsidRPr="0094084F" w:rsidRDefault="0094084F" w:rsidP="0094084F">
      <w:pPr>
        <w:spacing w:after="0" w:line="240" w:lineRule="auto"/>
        <w:ind w:right="24" w:firstLine="720"/>
        <w:jc w:val="both"/>
        <w:rPr>
          <w:rFonts w:ascii="Times New Roman" w:hAnsi="Times New Roman"/>
          <w:sz w:val="20"/>
          <w:szCs w:val="20"/>
        </w:rPr>
      </w:pPr>
      <w:r w:rsidRPr="0094084F">
        <w:rPr>
          <w:rFonts w:ascii="Times New Roman" w:hAnsi="Times New Roman"/>
          <w:sz w:val="20"/>
          <w:szCs w:val="20"/>
        </w:rPr>
        <w:t>катастрофического затопления при разрушении плотин гидроузлов;</w:t>
      </w:r>
    </w:p>
    <w:p w:rsidR="0094084F" w:rsidRPr="0094084F" w:rsidRDefault="0094084F" w:rsidP="0094084F">
      <w:pPr>
        <w:spacing w:after="0" w:line="240" w:lineRule="auto"/>
        <w:ind w:right="24" w:firstLine="720"/>
        <w:jc w:val="both"/>
        <w:rPr>
          <w:rFonts w:ascii="Times New Roman" w:hAnsi="Times New Roman"/>
          <w:sz w:val="20"/>
          <w:szCs w:val="20"/>
        </w:rPr>
      </w:pPr>
      <w:r w:rsidRPr="0094084F">
        <w:rPr>
          <w:rFonts w:ascii="Times New Roman" w:hAnsi="Times New Roman"/>
          <w:sz w:val="20"/>
          <w:szCs w:val="20"/>
        </w:rPr>
        <w:t>крупных производственных аварий и пожаров;</w:t>
      </w:r>
    </w:p>
    <w:p w:rsidR="0094084F" w:rsidRPr="0094084F" w:rsidRDefault="0094084F" w:rsidP="0094084F">
      <w:pPr>
        <w:spacing w:after="0" w:line="240" w:lineRule="auto"/>
        <w:ind w:right="24" w:firstLine="720"/>
        <w:jc w:val="both"/>
        <w:rPr>
          <w:rFonts w:ascii="Times New Roman" w:hAnsi="Times New Roman"/>
          <w:sz w:val="20"/>
          <w:szCs w:val="20"/>
        </w:rPr>
      </w:pPr>
      <w:r w:rsidRPr="0094084F">
        <w:rPr>
          <w:rFonts w:ascii="Times New Roman" w:hAnsi="Times New Roman"/>
          <w:sz w:val="20"/>
          <w:szCs w:val="20"/>
        </w:rPr>
        <w:t>лесных пожаров;</w:t>
      </w:r>
    </w:p>
    <w:p w:rsidR="0094084F" w:rsidRPr="0094084F" w:rsidRDefault="0094084F" w:rsidP="0094084F">
      <w:pPr>
        <w:spacing w:after="0" w:line="240" w:lineRule="auto"/>
        <w:ind w:right="24" w:firstLine="720"/>
        <w:jc w:val="both"/>
        <w:rPr>
          <w:rFonts w:ascii="Times New Roman" w:hAnsi="Times New Roman"/>
          <w:sz w:val="20"/>
          <w:szCs w:val="20"/>
        </w:rPr>
      </w:pPr>
      <w:r w:rsidRPr="0094084F">
        <w:rPr>
          <w:rFonts w:ascii="Times New Roman" w:hAnsi="Times New Roman"/>
          <w:sz w:val="20"/>
          <w:szCs w:val="20"/>
        </w:rPr>
        <w:t>наводнений и паводков;</w:t>
      </w:r>
    </w:p>
    <w:p w:rsidR="0094084F" w:rsidRPr="0094084F" w:rsidRDefault="0094084F" w:rsidP="0094084F">
      <w:pPr>
        <w:spacing w:after="0" w:line="240" w:lineRule="auto"/>
        <w:ind w:right="24" w:firstLine="720"/>
        <w:jc w:val="both"/>
        <w:rPr>
          <w:rFonts w:ascii="Times New Roman" w:hAnsi="Times New Roman"/>
          <w:sz w:val="20"/>
          <w:szCs w:val="20"/>
        </w:rPr>
      </w:pPr>
      <w:r w:rsidRPr="0094084F">
        <w:rPr>
          <w:rFonts w:ascii="Times New Roman" w:hAnsi="Times New Roman"/>
          <w:sz w:val="20"/>
          <w:szCs w:val="20"/>
        </w:rPr>
        <w:t>аварий и крушений на железнодорожном транспорте;</w:t>
      </w:r>
    </w:p>
    <w:p w:rsidR="0094084F" w:rsidRPr="0094084F" w:rsidRDefault="0094084F" w:rsidP="0094084F">
      <w:pPr>
        <w:spacing w:after="0" w:line="240" w:lineRule="auto"/>
        <w:ind w:right="24" w:firstLine="720"/>
        <w:jc w:val="both"/>
        <w:rPr>
          <w:rFonts w:ascii="Times New Roman" w:hAnsi="Times New Roman"/>
          <w:sz w:val="20"/>
          <w:szCs w:val="20"/>
        </w:rPr>
      </w:pPr>
      <w:r w:rsidRPr="0094084F">
        <w:rPr>
          <w:rFonts w:ascii="Times New Roman" w:hAnsi="Times New Roman"/>
          <w:sz w:val="20"/>
          <w:szCs w:val="20"/>
        </w:rPr>
        <w:t>авиакатастроф;</w:t>
      </w:r>
    </w:p>
    <w:p w:rsidR="0094084F" w:rsidRPr="0094084F" w:rsidRDefault="0094084F" w:rsidP="0094084F">
      <w:pPr>
        <w:spacing w:after="0" w:line="240" w:lineRule="auto"/>
        <w:ind w:right="24" w:firstLine="720"/>
        <w:jc w:val="both"/>
        <w:rPr>
          <w:rFonts w:ascii="Times New Roman" w:hAnsi="Times New Roman"/>
          <w:sz w:val="20"/>
          <w:szCs w:val="20"/>
        </w:rPr>
      </w:pPr>
      <w:r w:rsidRPr="0094084F">
        <w:rPr>
          <w:rFonts w:ascii="Times New Roman" w:hAnsi="Times New Roman"/>
          <w:sz w:val="20"/>
          <w:szCs w:val="20"/>
        </w:rPr>
        <w:t>аварий на коммунально-энергетических сетях;</w:t>
      </w:r>
    </w:p>
    <w:p w:rsidR="0094084F" w:rsidRPr="0094084F" w:rsidRDefault="0094084F" w:rsidP="0094084F">
      <w:pPr>
        <w:pStyle w:val="ConsPlusNormal"/>
        <w:widowControl/>
        <w:ind w:firstLine="708"/>
        <w:jc w:val="both"/>
        <w:outlineLvl w:val="0"/>
        <w:rPr>
          <w:rFonts w:ascii="Times New Roman" w:hAnsi="Times New Roman" w:cs="Times New Roman"/>
        </w:rPr>
      </w:pPr>
      <w:r w:rsidRPr="0094084F">
        <w:rPr>
          <w:rFonts w:ascii="Times New Roman" w:hAnsi="Times New Roman" w:cs="Times New Roman"/>
        </w:rPr>
        <w:t>взрывов при транспортировке и хранении взрывчатых материалов;</w:t>
      </w:r>
    </w:p>
    <w:p w:rsidR="0094084F" w:rsidRPr="0094084F" w:rsidRDefault="0094084F" w:rsidP="0094084F">
      <w:pPr>
        <w:pStyle w:val="ConsPlusNormal"/>
        <w:widowControl/>
        <w:ind w:firstLine="708"/>
        <w:jc w:val="both"/>
        <w:outlineLvl w:val="0"/>
        <w:rPr>
          <w:rFonts w:ascii="Times New Roman" w:hAnsi="Times New Roman" w:cs="Times New Roman"/>
        </w:rPr>
      </w:pPr>
      <w:r w:rsidRPr="0094084F">
        <w:rPr>
          <w:rFonts w:ascii="Times New Roman" w:hAnsi="Times New Roman" w:cs="Times New Roman"/>
        </w:rPr>
        <w:t>аварийных разливов нефтепродуктов.</w:t>
      </w:r>
    </w:p>
    <w:p w:rsidR="0094084F" w:rsidRPr="0094084F" w:rsidRDefault="0094084F" w:rsidP="0094084F">
      <w:pPr>
        <w:tabs>
          <w:tab w:val="left" w:pos="709"/>
        </w:tabs>
        <w:spacing w:after="0" w:line="240" w:lineRule="auto"/>
        <w:ind w:left="20" w:right="10" w:firstLine="720"/>
        <w:jc w:val="both"/>
        <w:rPr>
          <w:rFonts w:ascii="Times New Roman" w:hAnsi="Times New Roman"/>
          <w:sz w:val="20"/>
          <w:szCs w:val="20"/>
        </w:rPr>
      </w:pPr>
      <w:r w:rsidRPr="0094084F">
        <w:rPr>
          <w:rFonts w:ascii="Times New Roman" w:hAnsi="Times New Roman"/>
          <w:sz w:val="20"/>
          <w:szCs w:val="20"/>
        </w:rPr>
        <w:t>На территории Богучанского района расположены 2 организации, эксплуатирующие 2 пожаровзрывоопасных объекта.</w:t>
      </w:r>
    </w:p>
    <w:p w:rsidR="0094084F" w:rsidRPr="0094084F" w:rsidRDefault="0094084F" w:rsidP="0094084F">
      <w:pPr>
        <w:pStyle w:val="afa"/>
        <w:spacing w:after="0" w:line="240" w:lineRule="auto"/>
        <w:ind w:left="20" w:right="10" w:firstLine="689"/>
        <w:jc w:val="both"/>
        <w:rPr>
          <w:rFonts w:ascii="Times New Roman" w:hAnsi="Times New Roman"/>
          <w:sz w:val="20"/>
          <w:szCs w:val="20"/>
        </w:rPr>
      </w:pPr>
      <w:r w:rsidRPr="0094084F">
        <w:rPr>
          <w:rFonts w:ascii="Times New Roman" w:hAnsi="Times New Roman"/>
          <w:snapToGrid w:val="0"/>
          <w:sz w:val="20"/>
          <w:szCs w:val="20"/>
        </w:rPr>
        <w:t>В 2013 году на территории района произошло 2 чрезвычайных ситуации, связанные с лесными пожарами, муниципального характера.</w:t>
      </w:r>
    </w:p>
    <w:p w:rsidR="0094084F" w:rsidRPr="0094084F" w:rsidRDefault="0094084F" w:rsidP="0094084F">
      <w:pPr>
        <w:pStyle w:val="ConsPlusNormal"/>
        <w:widowControl/>
        <w:ind w:firstLine="708"/>
        <w:jc w:val="both"/>
        <w:outlineLvl w:val="0"/>
        <w:rPr>
          <w:rFonts w:ascii="Times New Roman" w:hAnsi="Times New Roman" w:cs="Times New Roman"/>
        </w:rPr>
      </w:pPr>
      <w:r w:rsidRPr="0094084F">
        <w:rPr>
          <w:rFonts w:ascii="Times New Roman" w:hAnsi="Times New Roman" w:cs="Times New Roman"/>
        </w:rPr>
        <w:t xml:space="preserve">За </w:t>
      </w:r>
      <w:r w:rsidRPr="0094084F">
        <w:rPr>
          <w:rFonts w:ascii="Times New Roman" w:hAnsi="Times New Roman" w:cs="Times New Roman"/>
          <w:bCs/>
        </w:rPr>
        <w:t>2013 год в населенных пунктах</w:t>
      </w:r>
      <w:r w:rsidRPr="0094084F">
        <w:rPr>
          <w:rFonts w:ascii="Times New Roman" w:hAnsi="Times New Roman" w:cs="Times New Roman"/>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94084F" w:rsidRPr="0094084F" w:rsidRDefault="0094084F" w:rsidP="0094084F">
      <w:pPr>
        <w:spacing w:after="0" w:line="240" w:lineRule="auto"/>
        <w:ind w:firstLine="709"/>
        <w:jc w:val="both"/>
        <w:rPr>
          <w:rFonts w:ascii="Times New Roman" w:hAnsi="Times New Roman"/>
          <w:sz w:val="20"/>
          <w:szCs w:val="20"/>
        </w:rPr>
      </w:pPr>
      <w:r w:rsidRPr="0094084F">
        <w:rPr>
          <w:rFonts w:ascii="Times New Roman" w:hAnsi="Times New Roman"/>
          <w:sz w:val="20"/>
          <w:szCs w:val="20"/>
        </w:rPr>
        <w:t>С начала пожароопасного сезона 2014 года на территории района зарегистрировано 267 лесных пожаров на общей площади 40 585,1 га (за предыдущий год зарегистрировано 210 лесных пожаров на общей площади 3 470 га).</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С целью оказания помощи населению в чрезвычайных ситуациях и борьбы с пожарами в районе создано МКУ «МПЧ № 1» и Единая дежурно-диспетчерская служба МО Богучанский район (далее – ЕДДС МО Богучанский район) общей численностью 45 человек.</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Основные направления деятельности учреждений:</w:t>
      </w:r>
    </w:p>
    <w:p w:rsidR="0094084F" w:rsidRPr="0094084F" w:rsidRDefault="0094084F" w:rsidP="0094084F">
      <w:pPr>
        <w:spacing w:after="0" w:line="240" w:lineRule="auto"/>
        <w:ind w:firstLine="720"/>
        <w:jc w:val="both"/>
        <w:rPr>
          <w:rFonts w:ascii="Times New Roman" w:hAnsi="Times New Roman"/>
          <w:bCs/>
          <w:sz w:val="20"/>
          <w:szCs w:val="20"/>
        </w:rPr>
      </w:pPr>
      <w:r w:rsidRPr="0094084F">
        <w:rPr>
          <w:rFonts w:ascii="Times New Roman" w:hAnsi="Times New Roman"/>
          <w:sz w:val="20"/>
          <w:szCs w:val="20"/>
        </w:rPr>
        <w:t>обеспечение мероприятий</w:t>
      </w:r>
      <w:r w:rsidRPr="0094084F">
        <w:rPr>
          <w:rFonts w:ascii="Times New Roman" w:hAnsi="Times New Roman"/>
          <w:color w:val="FF0000"/>
          <w:sz w:val="20"/>
          <w:szCs w:val="20"/>
        </w:rPr>
        <w:t xml:space="preserve"> </w:t>
      </w:r>
      <w:r w:rsidRPr="0094084F">
        <w:rPr>
          <w:rFonts w:ascii="Times New Roman" w:hAnsi="Times New Roman"/>
          <w:bCs/>
          <w:sz w:val="20"/>
          <w:szCs w:val="20"/>
        </w:rPr>
        <w:t>по предупреждению и ликвидации последствий чрезвычайных ситуаций (далее – ЧС);</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обеспечение мероприятий по гражданской обороне и пожарной безопасности.</w:t>
      </w:r>
    </w:p>
    <w:p w:rsidR="0094084F" w:rsidRPr="0094084F" w:rsidRDefault="0094084F" w:rsidP="0094084F">
      <w:pPr>
        <w:spacing w:after="0" w:line="240" w:lineRule="auto"/>
        <w:ind w:firstLine="709"/>
        <w:jc w:val="both"/>
        <w:rPr>
          <w:rFonts w:ascii="Times New Roman" w:hAnsi="Times New Roman"/>
          <w:sz w:val="20"/>
          <w:szCs w:val="20"/>
        </w:rPr>
      </w:pPr>
      <w:r w:rsidRPr="0094084F">
        <w:rPr>
          <w:rFonts w:ascii="Times New Roman" w:hAnsi="Times New Roman"/>
          <w:sz w:val="20"/>
          <w:szCs w:val="20"/>
        </w:rPr>
        <w:t xml:space="preserve">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Предполагается для оперативного оповещения населения (всего 27 764 чел.) 11 поселений, находящихся в зоне потенциальных рисков БоГЭС,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Богучанский район. </w:t>
      </w:r>
    </w:p>
    <w:p w:rsidR="0094084F" w:rsidRPr="0094084F" w:rsidRDefault="0094084F" w:rsidP="0094084F">
      <w:pPr>
        <w:spacing w:after="0" w:line="240" w:lineRule="auto"/>
        <w:ind w:firstLine="709"/>
        <w:jc w:val="both"/>
        <w:rPr>
          <w:rFonts w:ascii="Times New Roman" w:hAnsi="Times New Roman"/>
          <w:sz w:val="20"/>
          <w:szCs w:val="20"/>
        </w:rPr>
      </w:pPr>
      <w:r w:rsidRPr="0094084F">
        <w:rPr>
          <w:rFonts w:ascii="Times New Roman" w:hAnsi="Times New Roman"/>
          <w:sz w:val="20"/>
          <w:szCs w:val="20"/>
        </w:rPr>
        <w:t>Предусмотреть использование системы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«Бытсервис», муниципальное казенное общеобразовательное учреждение «Центр дополнительного образования детей», Дежурная часть Отдела Министерства внутренних дел России по Богучанскому району.</w:t>
      </w:r>
    </w:p>
    <w:p w:rsidR="0094084F" w:rsidRPr="0094084F" w:rsidRDefault="0094084F" w:rsidP="0094084F">
      <w:pPr>
        <w:pStyle w:val="Style35"/>
        <w:widowControl/>
        <w:spacing w:line="240" w:lineRule="auto"/>
        <w:ind w:right="5"/>
        <w:rPr>
          <w:rStyle w:val="FontStyle76"/>
          <w:b w:val="0"/>
          <w:sz w:val="20"/>
          <w:szCs w:val="20"/>
        </w:rPr>
      </w:pPr>
      <w:r w:rsidRPr="0094084F">
        <w:rPr>
          <w:rStyle w:val="FontStyle76"/>
          <w:b w:val="0"/>
          <w:sz w:val="20"/>
          <w:szCs w:val="20"/>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w:t>
      </w:r>
      <w:r w:rsidRPr="0094084F">
        <w:rPr>
          <w:rStyle w:val="FontStyle76"/>
          <w:b w:val="0"/>
          <w:sz w:val="20"/>
          <w:szCs w:val="20"/>
        </w:rPr>
        <w:lastRenderedPageBreak/>
        <w:t xml:space="preserve">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94084F" w:rsidRPr="0094084F" w:rsidRDefault="0094084F" w:rsidP="0094084F">
      <w:pPr>
        <w:pStyle w:val="Style35"/>
        <w:widowControl/>
        <w:spacing w:line="240" w:lineRule="auto"/>
        <w:ind w:right="5"/>
        <w:rPr>
          <w:rStyle w:val="FontStyle76"/>
          <w:b w:val="0"/>
          <w:sz w:val="20"/>
          <w:szCs w:val="20"/>
        </w:rPr>
      </w:pPr>
      <w:r w:rsidRPr="0094084F">
        <w:rPr>
          <w:rStyle w:val="FontStyle76"/>
          <w:b w:val="0"/>
          <w:sz w:val="20"/>
          <w:szCs w:val="20"/>
        </w:rPr>
        <w:t xml:space="preserve">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 но и Красноярского края в целом. </w:t>
      </w:r>
    </w:p>
    <w:p w:rsidR="0094084F" w:rsidRPr="0094084F" w:rsidRDefault="0094084F" w:rsidP="0094084F">
      <w:pPr>
        <w:pStyle w:val="Style35"/>
        <w:widowControl/>
        <w:spacing w:line="240" w:lineRule="auto"/>
        <w:ind w:right="5"/>
        <w:rPr>
          <w:rStyle w:val="FontStyle76"/>
          <w:b w:val="0"/>
          <w:sz w:val="20"/>
          <w:szCs w:val="20"/>
        </w:rPr>
      </w:pPr>
      <w:r w:rsidRPr="0094084F">
        <w:rPr>
          <w:rStyle w:val="FontStyle76"/>
          <w:b w:val="0"/>
          <w:sz w:val="20"/>
          <w:szCs w:val="20"/>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ресурсоснабжающее организации и объекты водоснабжения. </w:t>
      </w:r>
    </w:p>
    <w:p w:rsidR="0094084F" w:rsidRPr="0094084F" w:rsidRDefault="0094084F" w:rsidP="0094084F">
      <w:pPr>
        <w:pStyle w:val="Style35"/>
        <w:widowControl/>
        <w:spacing w:line="240" w:lineRule="auto"/>
        <w:ind w:right="38" w:firstLine="696"/>
        <w:rPr>
          <w:rStyle w:val="FontStyle76"/>
          <w:b w:val="0"/>
          <w:sz w:val="20"/>
          <w:szCs w:val="20"/>
        </w:rPr>
      </w:pPr>
      <w:r w:rsidRPr="0094084F">
        <w:rPr>
          <w:rStyle w:val="FontStyle76"/>
          <w:b w:val="0"/>
          <w:sz w:val="20"/>
          <w:szCs w:val="20"/>
        </w:rPr>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94084F" w:rsidRPr="0094084F" w:rsidRDefault="0094084F" w:rsidP="0094084F">
      <w:pPr>
        <w:spacing w:after="0" w:line="240" w:lineRule="auto"/>
        <w:ind w:firstLine="680"/>
        <w:jc w:val="both"/>
        <w:rPr>
          <w:rFonts w:ascii="Times New Roman" w:hAnsi="Times New Roman"/>
          <w:sz w:val="20"/>
          <w:szCs w:val="20"/>
        </w:rPr>
      </w:pPr>
      <w:r w:rsidRPr="0094084F">
        <w:rPr>
          <w:rFonts w:ascii="Times New Roman" w:hAnsi="Times New Roman"/>
          <w:sz w:val="20"/>
          <w:szCs w:val="20"/>
        </w:rPr>
        <w:t>Анализ оперативной обстановки, складывающейся в 2016 году на территории Богучанского района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94084F" w:rsidRPr="0094084F" w:rsidRDefault="0094084F" w:rsidP="0094084F">
      <w:pPr>
        <w:pStyle w:val="Style35"/>
        <w:widowControl/>
        <w:spacing w:line="240" w:lineRule="auto"/>
        <w:ind w:left="10" w:firstLine="710"/>
        <w:rPr>
          <w:rStyle w:val="FontStyle76"/>
          <w:b w:val="0"/>
          <w:sz w:val="20"/>
          <w:szCs w:val="20"/>
        </w:rPr>
      </w:pPr>
      <w:r w:rsidRPr="0094084F">
        <w:rPr>
          <w:rStyle w:val="FontStyle76"/>
          <w:b w:val="0"/>
          <w:sz w:val="20"/>
          <w:szCs w:val="20"/>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94084F" w:rsidRPr="0094084F" w:rsidRDefault="0094084F" w:rsidP="00304156">
      <w:pPr>
        <w:tabs>
          <w:tab w:val="left" w:pos="709"/>
        </w:tabs>
        <w:spacing w:after="0" w:line="240" w:lineRule="auto"/>
        <w:jc w:val="both"/>
        <w:rPr>
          <w:rFonts w:ascii="Times New Roman" w:hAnsi="Times New Roman"/>
          <w:sz w:val="20"/>
          <w:szCs w:val="20"/>
        </w:rPr>
      </w:pPr>
    </w:p>
    <w:p w:rsidR="0094084F" w:rsidRPr="0094084F" w:rsidRDefault="0094084F" w:rsidP="0094084F">
      <w:pPr>
        <w:spacing w:after="0" w:line="240" w:lineRule="auto"/>
        <w:jc w:val="center"/>
        <w:rPr>
          <w:rFonts w:ascii="Times New Roman" w:hAnsi="Times New Roman"/>
          <w:sz w:val="20"/>
          <w:szCs w:val="20"/>
        </w:rPr>
      </w:pPr>
      <w:r w:rsidRPr="0094084F">
        <w:rPr>
          <w:rFonts w:ascii="Times New Roman" w:hAnsi="Times New Roman"/>
          <w:sz w:val="20"/>
          <w:szCs w:val="20"/>
        </w:rPr>
        <w:t>3. Приоритеты социально-экономического развития, описание основных целей и задач программы, 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94084F" w:rsidRPr="0094084F" w:rsidRDefault="0094084F" w:rsidP="0094084F">
      <w:pPr>
        <w:spacing w:after="0" w:line="240" w:lineRule="auto"/>
        <w:jc w:val="center"/>
        <w:rPr>
          <w:rFonts w:ascii="Times New Roman" w:hAnsi="Times New Roman"/>
          <w:sz w:val="20"/>
          <w:szCs w:val="20"/>
        </w:rPr>
      </w:pPr>
    </w:p>
    <w:p w:rsidR="0094084F" w:rsidRPr="0094084F" w:rsidRDefault="0094084F" w:rsidP="0094084F">
      <w:pPr>
        <w:spacing w:after="0" w:line="240" w:lineRule="auto"/>
        <w:jc w:val="both"/>
        <w:rPr>
          <w:rFonts w:ascii="Times New Roman" w:hAnsi="Times New Roman"/>
          <w:sz w:val="20"/>
          <w:szCs w:val="20"/>
        </w:rPr>
      </w:pPr>
      <w:r w:rsidRPr="0094084F">
        <w:rPr>
          <w:rFonts w:ascii="Times New Roman" w:hAnsi="Times New Roman"/>
          <w:sz w:val="20"/>
          <w:szCs w:val="20"/>
        </w:rPr>
        <w:tab/>
        <w:t>Приоритетами в области гражданской обороны, защиты населения и территории района от ЧС являются:</w:t>
      </w:r>
    </w:p>
    <w:p w:rsidR="0094084F" w:rsidRPr="0094084F" w:rsidRDefault="0094084F" w:rsidP="0094084F">
      <w:pPr>
        <w:spacing w:after="0" w:line="240" w:lineRule="auto"/>
        <w:ind w:firstLine="720"/>
        <w:jc w:val="both"/>
        <w:rPr>
          <w:rFonts w:ascii="Times New Roman" w:hAnsi="Times New Roman"/>
          <w:sz w:val="20"/>
          <w:szCs w:val="20"/>
        </w:rPr>
      </w:pPr>
      <w:r w:rsidRPr="0094084F">
        <w:rPr>
          <w:rFonts w:ascii="Times New Roman" w:hAnsi="Times New Roman"/>
          <w:sz w:val="20"/>
          <w:szCs w:val="20"/>
        </w:rPr>
        <w:t>оперативное реагирование на ЧС природного и техногенного характера и различного рода происшествия;</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обеспечение безопасности и охраны жизни людей на водных объектах района;</w:t>
      </w:r>
    </w:p>
    <w:p w:rsidR="0094084F" w:rsidRPr="0094084F" w:rsidRDefault="0094084F" w:rsidP="0094084F">
      <w:pPr>
        <w:spacing w:after="0" w:line="240" w:lineRule="auto"/>
        <w:jc w:val="both"/>
        <w:rPr>
          <w:rFonts w:ascii="Times New Roman" w:hAnsi="Times New Roman"/>
          <w:spacing w:val="3"/>
          <w:sz w:val="20"/>
          <w:szCs w:val="20"/>
        </w:rPr>
      </w:pPr>
      <w:r w:rsidRPr="0094084F">
        <w:rPr>
          <w:rFonts w:ascii="Times New Roman" w:hAnsi="Times New Roman"/>
          <w:sz w:val="20"/>
          <w:szCs w:val="20"/>
        </w:rPr>
        <w:tab/>
      </w:r>
      <w:r w:rsidRPr="0094084F">
        <w:rPr>
          <w:rFonts w:ascii="Times New Roman" w:hAnsi="Times New Roman"/>
          <w:spacing w:val="3"/>
          <w:sz w:val="20"/>
          <w:szCs w:val="20"/>
        </w:rPr>
        <w:t>организация проведения мероприятий по ГО;</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 xml:space="preserve">обеспечение осуществления мер по поддержанию сил и средств ГО, а также </w:t>
      </w:r>
      <w:r w:rsidRPr="0094084F">
        <w:rPr>
          <w:rFonts w:ascii="Times New Roman" w:hAnsi="Times New Roman"/>
          <w:spacing w:val="3"/>
          <w:sz w:val="20"/>
          <w:szCs w:val="20"/>
        </w:rPr>
        <w:t xml:space="preserve">для защиты населения и территорий от ЧС </w:t>
      </w:r>
      <w:r w:rsidRPr="0094084F">
        <w:rPr>
          <w:rFonts w:ascii="Times New Roman" w:hAnsi="Times New Roman"/>
          <w:sz w:val="20"/>
          <w:szCs w:val="20"/>
        </w:rPr>
        <w:t>в состоянии постоянной готовности;</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обеспечение сбора и обмена информацией  в установленном порядке в области защиты населения и территории района от чрезвычайных ситуаций;</w:t>
      </w:r>
    </w:p>
    <w:p w:rsidR="0094084F" w:rsidRPr="0094084F" w:rsidRDefault="0094084F" w:rsidP="0094084F">
      <w:pPr>
        <w:shd w:val="clear" w:color="auto" w:fill="FFFFFF"/>
        <w:spacing w:after="0" w:line="240" w:lineRule="auto"/>
        <w:ind w:right="-6" w:firstLine="708"/>
        <w:jc w:val="both"/>
        <w:rPr>
          <w:rFonts w:ascii="Times New Roman" w:hAnsi="Times New Roman"/>
          <w:spacing w:val="3"/>
          <w:sz w:val="20"/>
          <w:szCs w:val="20"/>
        </w:rPr>
      </w:pPr>
      <w:r w:rsidRPr="0094084F">
        <w:rPr>
          <w:rFonts w:ascii="Times New Roman" w:hAnsi="Times New Roman"/>
          <w:color w:val="000000"/>
          <w:spacing w:val="3"/>
          <w:sz w:val="20"/>
          <w:szCs w:val="20"/>
        </w:rPr>
        <w:t>организация и проведение неотложных работ при чрезвычайных ситуациях</w:t>
      </w:r>
      <w:r w:rsidRPr="0094084F">
        <w:rPr>
          <w:rFonts w:ascii="Times New Roman" w:hAnsi="Times New Roman"/>
          <w:spacing w:val="3"/>
          <w:sz w:val="20"/>
          <w:szCs w:val="20"/>
        </w:rPr>
        <w:t>;</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оснащение современными средствами связи и оперативного реагирования.</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ab/>
        <w:t>Приоритетами в области пожарной безопасности являются:</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организация и осуществление пожарной охраны населенных пунктов района;</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организация и осуществление тушения пожаров, и проведение первоочередных работ, связанных с тушением пожаров;</w:t>
      </w:r>
    </w:p>
    <w:p w:rsidR="0094084F" w:rsidRPr="0094084F" w:rsidRDefault="0094084F" w:rsidP="0094084F">
      <w:pPr>
        <w:autoSpaceDE w:val="0"/>
        <w:autoSpaceDN w:val="0"/>
        <w:adjustRightInd w:val="0"/>
        <w:spacing w:after="0" w:line="240" w:lineRule="auto"/>
        <w:ind w:firstLine="708"/>
        <w:jc w:val="both"/>
        <w:rPr>
          <w:rFonts w:ascii="Times New Roman" w:hAnsi="Times New Roman"/>
          <w:sz w:val="20"/>
          <w:szCs w:val="20"/>
        </w:rPr>
      </w:pPr>
      <w:r w:rsidRPr="0094084F">
        <w:rPr>
          <w:rFonts w:ascii="Times New Roman" w:hAnsi="Times New Roman"/>
          <w:sz w:val="20"/>
          <w:szCs w:val="20"/>
        </w:rPr>
        <w:t>повышение эффективности пожаротушения и спасения людей при пожарах;</w:t>
      </w:r>
    </w:p>
    <w:p w:rsidR="0094084F" w:rsidRPr="0094084F" w:rsidRDefault="0094084F" w:rsidP="0094084F">
      <w:pPr>
        <w:autoSpaceDE w:val="0"/>
        <w:autoSpaceDN w:val="0"/>
        <w:adjustRightInd w:val="0"/>
        <w:spacing w:after="0" w:line="240" w:lineRule="auto"/>
        <w:ind w:firstLine="708"/>
        <w:jc w:val="both"/>
        <w:rPr>
          <w:rFonts w:ascii="Times New Roman" w:hAnsi="Times New Roman"/>
          <w:sz w:val="20"/>
          <w:szCs w:val="20"/>
        </w:rPr>
      </w:pPr>
      <w:r w:rsidRPr="0094084F">
        <w:rPr>
          <w:rFonts w:ascii="Times New Roman" w:hAnsi="Times New Roman"/>
          <w:sz w:val="20"/>
          <w:szCs w:val="20"/>
        </w:rPr>
        <w:t>развитие добровольных пожарных формирований.</w:t>
      </w:r>
    </w:p>
    <w:p w:rsidR="0094084F" w:rsidRPr="0094084F" w:rsidRDefault="0094084F" w:rsidP="0094084F">
      <w:pPr>
        <w:autoSpaceDE w:val="0"/>
        <w:autoSpaceDN w:val="0"/>
        <w:adjustRightInd w:val="0"/>
        <w:spacing w:after="0" w:line="240" w:lineRule="auto"/>
        <w:ind w:firstLine="708"/>
        <w:jc w:val="both"/>
        <w:rPr>
          <w:rFonts w:ascii="Times New Roman" w:hAnsi="Times New Roman"/>
          <w:sz w:val="20"/>
          <w:szCs w:val="20"/>
        </w:rPr>
      </w:pPr>
      <w:r w:rsidRPr="0094084F">
        <w:rPr>
          <w:rFonts w:ascii="Times New Roman" w:hAnsi="Times New Roman"/>
          <w:sz w:val="20"/>
          <w:szCs w:val="20"/>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94084F" w:rsidRPr="0094084F" w:rsidRDefault="0094084F" w:rsidP="0094084F">
      <w:pPr>
        <w:autoSpaceDE w:val="0"/>
        <w:autoSpaceDN w:val="0"/>
        <w:adjustRightInd w:val="0"/>
        <w:spacing w:after="0" w:line="240" w:lineRule="auto"/>
        <w:ind w:firstLine="708"/>
        <w:jc w:val="both"/>
        <w:rPr>
          <w:rFonts w:ascii="Times New Roman" w:hAnsi="Times New Roman"/>
          <w:sz w:val="20"/>
          <w:szCs w:val="20"/>
        </w:rPr>
      </w:pPr>
      <w:r w:rsidRPr="0094084F">
        <w:rPr>
          <w:rFonts w:ascii="Times New Roman" w:hAnsi="Times New Roman"/>
          <w:sz w:val="20"/>
          <w:szCs w:val="20"/>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94084F" w:rsidRPr="0094084F" w:rsidRDefault="0094084F" w:rsidP="0094084F">
      <w:pPr>
        <w:autoSpaceDE w:val="0"/>
        <w:autoSpaceDN w:val="0"/>
        <w:adjustRightInd w:val="0"/>
        <w:spacing w:after="0" w:line="240" w:lineRule="auto"/>
        <w:ind w:firstLine="708"/>
        <w:jc w:val="both"/>
        <w:rPr>
          <w:rFonts w:ascii="Times New Roman" w:hAnsi="Times New Roman"/>
          <w:sz w:val="20"/>
          <w:szCs w:val="20"/>
        </w:rPr>
      </w:pPr>
      <w:r w:rsidRPr="0094084F">
        <w:rPr>
          <w:rFonts w:ascii="Times New Roman" w:hAnsi="Times New Roman"/>
          <w:sz w:val="20"/>
          <w:szCs w:val="20"/>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94084F" w:rsidRPr="0094084F" w:rsidRDefault="0094084F" w:rsidP="0094084F">
      <w:pPr>
        <w:autoSpaceDE w:val="0"/>
        <w:autoSpaceDN w:val="0"/>
        <w:adjustRightInd w:val="0"/>
        <w:spacing w:after="0" w:line="240" w:lineRule="auto"/>
        <w:ind w:firstLine="708"/>
        <w:jc w:val="both"/>
        <w:rPr>
          <w:rFonts w:ascii="Times New Roman" w:hAnsi="Times New Roman"/>
          <w:sz w:val="20"/>
          <w:szCs w:val="20"/>
        </w:rPr>
      </w:pPr>
      <w:r w:rsidRPr="0094084F">
        <w:rPr>
          <w:rFonts w:ascii="Times New Roman" w:hAnsi="Times New Roman"/>
          <w:sz w:val="20"/>
          <w:szCs w:val="20"/>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lastRenderedPageBreak/>
        <w:t xml:space="preserve"> Приоритетами в области профилактики терроризма и экстремизма являются:</w:t>
      </w:r>
    </w:p>
    <w:p w:rsidR="0094084F" w:rsidRPr="0094084F" w:rsidRDefault="0094084F" w:rsidP="0094084F">
      <w:pPr>
        <w:pStyle w:val="HTML"/>
        <w:ind w:firstLine="708"/>
        <w:jc w:val="both"/>
        <w:rPr>
          <w:rFonts w:ascii="Times New Roman" w:hAnsi="Times New Roman"/>
          <w:b/>
          <w:u w:val="single"/>
        </w:rPr>
      </w:pPr>
      <w:r w:rsidRPr="0094084F">
        <w:rPr>
          <w:rFonts w:ascii="Times New Roman" w:hAnsi="Times New Roman"/>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94084F" w:rsidRPr="0094084F" w:rsidRDefault="0094084F" w:rsidP="0094084F">
      <w:pPr>
        <w:shd w:val="clear" w:color="auto" w:fill="FFFFFF"/>
        <w:spacing w:after="0" w:line="240" w:lineRule="auto"/>
        <w:ind w:firstLine="708"/>
        <w:jc w:val="both"/>
        <w:rPr>
          <w:rFonts w:ascii="Times New Roman" w:hAnsi="Times New Roman"/>
          <w:sz w:val="20"/>
          <w:szCs w:val="20"/>
        </w:rPr>
      </w:pPr>
      <w:r w:rsidRPr="0094084F">
        <w:rPr>
          <w:rFonts w:ascii="Times New Roman" w:hAnsi="Times New Roman"/>
          <w:sz w:val="20"/>
          <w:szCs w:val="20"/>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94084F" w:rsidRPr="0094084F" w:rsidRDefault="0094084F" w:rsidP="0094084F">
      <w:pPr>
        <w:shd w:val="clear" w:color="auto" w:fill="FFFFFF"/>
        <w:spacing w:after="0" w:line="240" w:lineRule="auto"/>
        <w:ind w:firstLine="708"/>
        <w:jc w:val="both"/>
        <w:rPr>
          <w:rFonts w:ascii="Times New Roman" w:hAnsi="Times New Roman"/>
          <w:sz w:val="20"/>
          <w:szCs w:val="20"/>
        </w:rPr>
      </w:pPr>
      <w:r w:rsidRPr="0094084F">
        <w:rPr>
          <w:rFonts w:ascii="Times New Roman" w:hAnsi="Times New Roman"/>
          <w:sz w:val="20"/>
          <w:szCs w:val="20"/>
        </w:rPr>
        <w:t>нормативно-правовое обеспечение антитеррористических действий;</w:t>
      </w:r>
    </w:p>
    <w:p w:rsidR="0094084F" w:rsidRPr="0094084F" w:rsidRDefault="0094084F" w:rsidP="0094084F">
      <w:pPr>
        <w:shd w:val="clear" w:color="auto" w:fill="FFFFFF"/>
        <w:spacing w:after="0" w:line="240" w:lineRule="auto"/>
        <w:ind w:firstLine="708"/>
        <w:jc w:val="both"/>
        <w:rPr>
          <w:rFonts w:ascii="Times New Roman" w:hAnsi="Times New Roman"/>
          <w:sz w:val="20"/>
          <w:szCs w:val="20"/>
        </w:rPr>
      </w:pPr>
      <w:r w:rsidRPr="0094084F">
        <w:rPr>
          <w:rFonts w:ascii="Times New Roman" w:hAnsi="Times New Roman"/>
          <w:sz w:val="20"/>
          <w:szCs w:val="20"/>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94084F" w:rsidRPr="0094084F" w:rsidRDefault="0094084F" w:rsidP="0094084F">
      <w:pPr>
        <w:shd w:val="clear" w:color="auto" w:fill="FFFFFF"/>
        <w:spacing w:after="0" w:line="240" w:lineRule="auto"/>
        <w:ind w:firstLine="708"/>
        <w:jc w:val="both"/>
        <w:rPr>
          <w:rFonts w:ascii="Times New Roman" w:hAnsi="Times New Roman"/>
          <w:sz w:val="20"/>
          <w:szCs w:val="20"/>
        </w:rPr>
      </w:pPr>
      <w:r w:rsidRPr="0094084F">
        <w:rPr>
          <w:rFonts w:ascii="Times New Roman" w:hAnsi="Times New Roman"/>
          <w:sz w:val="20"/>
          <w:szCs w:val="20"/>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94084F" w:rsidRPr="0094084F" w:rsidRDefault="0094084F" w:rsidP="0094084F">
      <w:pPr>
        <w:shd w:val="clear" w:color="auto" w:fill="FFFFFF"/>
        <w:spacing w:after="0" w:line="240" w:lineRule="auto"/>
        <w:ind w:firstLine="708"/>
        <w:jc w:val="both"/>
        <w:rPr>
          <w:rFonts w:ascii="Times New Roman" w:hAnsi="Times New Roman"/>
          <w:sz w:val="20"/>
          <w:szCs w:val="20"/>
        </w:rPr>
      </w:pPr>
      <w:r w:rsidRPr="0094084F">
        <w:rPr>
          <w:rFonts w:ascii="Times New Roman" w:hAnsi="Times New Roman"/>
          <w:sz w:val="20"/>
          <w:szCs w:val="20"/>
        </w:rPr>
        <w:t>всестороннее обеспечение осуществляемых специальных и идеологических мероприятий;</w:t>
      </w:r>
    </w:p>
    <w:p w:rsidR="0094084F" w:rsidRPr="0094084F" w:rsidRDefault="0094084F" w:rsidP="0094084F">
      <w:pPr>
        <w:shd w:val="clear" w:color="auto" w:fill="FFFFFF"/>
        <w:spacing w:after="0" w:line="240" w:lineRule="auto"/>
        <w:ind w:firstLine="708"/>
        <w:jc w:val="both"/>
        <w:rPr>
          <w:rFonts w:ascii="Times New Roman" w:hAnsi="Times New Roman"/>
          <w:sz w:val="20"/>
          <w:szCs w:val="20"/>
        </w:rPr>
      </w:pPr>
      <w:r w:rsidRPr="0094084F">
        <w:rPr>
          <w:rFonts w:ascii="Times New Roman" w:hAnsi="Times New Roman"/>
          <w:sz w:val="20"/>
          <w:szCs w:val="20"/>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 а так же профилактика терроризма и экстремизма.</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 xml:space="preserve">Задачи программы: </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1. Снижение рисков и смягчение последствий чрезвычайных ситуаций природного и техногенного характера в Богучанском районе;</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2. Организация тушения пожаров на территории Богучанского района в зоне прикрытия силами МКУ «МПЧ № 1».</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В результате реализации программных мероприятий будут обеспечены:</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всесторонний информационный обмен между 16 дежурно-диспетчерскими службами организаций района, входящих  в систему Единой дежурно-диспетчерской службы МО Богучанский район;</w:t>
      </w:r>
    </w:p>
    <w:p w:rsidR="0094084F" w:rsidRPr="0094084F" w:rsidRDefault="0094084F" w:rsidP="0094084F">
      <w:pPr>
        <w:spacing w:after="0" w:line="240" w:lineRule="auto"/>
        <w:ind w:firstLine="720"/>
        <w:jc w:val="both"/>
        <w:rPr>
          <w:rFonts w:ascii="Times New Roman" w:hAnsi="Times New Roman"/>
          <w:sz w:val="20"/>
          <w:szCs w:val="20"/>
        </w:rPr>
      </w:pPr>
      <w:r w:rsidRPr="0094084F">
        <w:rPr>
          <w:rFonts w:ascii="Times New Roman" w:hAnsi="Times New Roman"/>
          <w:sz w:val="20"/>
          <w:szCs w:val="20"/>
        </w:rPr>
        <w:t>оперативное реагирование на ЧС природного и техногенного характера и различного рода происшествия;</w:t>
      </w:r>
    </w:p>
    <w:p w:rsidR="0094084F" w:rsidRPr="0094084F" w:rsidRDefault="0094084F" w:rsidP="0094084F">
      <w:pPr>
        <w:spacing w:after="0" w:line="240" w:lineRule="auto"/>
        <w:ind w:firstLine="720"/>
        <w:jc w:val="both"/>
        <w:rPr>
          <w:rFonts w:ascii="Times New Roman" w:hAnsi="Times New Roman"/>
          <w:sz w:val="20"/>
          <w:szCs w:val="20"/>
        </w:rPr>
      </w:pPr>
      <w:r w:rsidRPr="0094084F">
        <w:rPr>
          <w:rFonts w:ascii="Times New Roman" w:hAnsi="Times New Roman"/>
          <w:sz w:val="20"/>
          <w:szCs w:val="20"/>
        </w:rPr>
        <w:t>информационное обеспечение населения в местах массового скопления людей;</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безопасность и охрана жизни людей на водных объектах на территории района;</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пожарная охрана 14 населенных пунктов района, тушение пожаров и проведение первоочередных работ, связанных с пожарами;</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обеспечение первичных мер пожарной безопасности в населенных пунктах д. Заимка, д. Каменка, д. Прилуки;</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организация плановой подготовки, переподготовки специалистов единой дежурно-диспетчерской службы;</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 xml:space="preserve">противопожарное обустройство здания администрации Богучанского района. </w:t>
      </w:r>
    </w:p>
    <w:p w:rsidR="0094084F" w:rsidRPr="0094084F" w:rsidRDefault="0094084F" w:rsidP="0094084F">
      <w:pPr>
        <w:pStyle w:val="ad"/>
        <w:ind w:firstLine="708"/>
        <w:jc w:val="both"/>
        <w:rPr>
          <w:rFonts w:ascii="Times New Roman" w:hAnsi="Times New Roman"/>
          <w:sz w:val="20"/>
          <w:szCs w:val="20"/>
        </w:rPr>
      </w:pPr>
      <w:r w:rsidRPr="0094084F">
        <w:rPr>
          <w:rFonts w:ascii="Times New Roman" w:hAnsi="Times New Roman"/>
          <w:sz w:val="20"/>
          <w:szCs w:val="20"/>
        </w:rPr>
        <w:t xml:space="preserve">увеличение доли обучающихся (молодежи), вовлеченных в мероприятия, направленные на профилактику терроризма и экстремизма; </w:t>
      </w:r>
    </w:p>
    <w:p w:rsidR="0094084F" w:rsidRPr="0094084F" w:rsidRDefault="0094084F" w:rsidP="0094084F">
      <w:pPr>
        <w:pStyle w:val="ad"/>
        <w:ind w:firstLine="708"/>
        <w:jc w:val="both"/>
        <w:rPr>
          <w:rFonts w:ascii="Times New Roman" w:hAnsi="Times New Roman"/>
          <w:sz w:val="20"/>
          <w:szCs w:val="20"/>
        </w:rPr>
      </w:pPr>
      <w:r w:rsidRPr="0094084F">
        <w:rPr>
          <w:rFonts w:ascii="Times New Roman" w:hAnsi="Times New Roman"/>
          <w:sz w:val="20"/>
          <w:szCs w:val="20"/>
        </w:rPr>
        <w:t>увеличение количества информационно-пропагандистских материалов по профилактике терроризма и экстремизма;</w:t>
      </w:r>
    </w:p>
    <w:p w:rsidR="0094084F" w:rsidRPr="0094084F" w:rsidRDefault="0094084F" w:rsidP="0094084F">
      <w:pPr>
        <w:pStyle w:val="ad"/>
        <w:ind w:firstLine="708"/>
        <w:jc w:val="both"/>
        <w:rPr>
          <w:rFonts w:ascii="Times New Roman" w:hAnsi="Times New Roman"/>
          <w:sz w:val="20"/>
          <w:szCs w:val="20"/>
        </w:rPr>
      </w:pPr>
      <w:r w:rsidRPr="0094084F">
        <w:rPr>
          <w:rFonts w:ascii="Times New Roman" w:hAnsi="Times New Roman"/>
          <w:sz w:val="20"/>
          <w:szCs w:val="20"/>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94084F" w:rsidRPr="0094084F" w:rsidRDefault="0094084F" w:rsidP="0094084F">
      <w:pPr>
        <w:pStyle w:val="ad"/>
        <w:ind w:firstLine="708"/>
        <w:jc w:val="both"/>
        <w:rPr>
          <w:rFonts w:ascii="Times New Roman" w:hAnsi="Times New Roman"/>
          <w:sz w:val="20"/>
          <w:szCs w:val="20"/>
        </w:rPr>
      </w:pPr>
      <w:r w:rsidRPr="0094084F">
        <w:rPr>
          <w:rFonts w:ascii="Times New Roman" w:hAnsi="Times New Roman"/>
          <w:sz w:val="20"/>
          <w:szCs w:val="20"/>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94084F" w:rsidRPr="0094084F" w:rsidRDefault="0094084F" w:rsidP="0094084F">
      <w:pPr>
        <w:pStyle w:val="ConsPlusNormal"/>
        <w:widowControl/>
        <w:jc w:val="both"/>
        <w:rPr>
          <w:rFonts w:ascii="Times New Roman" w:hAnsi="Times New Roman" w:cs="Times New Roman"/>
        </w:rPr>
      </w:pPr>
    </w:p>
    <w:p w:rsidR="0094084F" w:rsidRPr="0094084F" w:rsidRDefault="0094084F" w:rsidP="0094084F">
      <w:pPr>
        <w:pStyle w:val="ConsPlusNormal"/>
        <w:widowControl/>
        <w:ind w:firstLine="0"/>
        <w:jc w:val="center"/>
        <w:rPr>
          <w:rFonts w:ascii="Times New Roman" w:hAnsi="Times New Roman" w:cs="Times New Roman"/>
        </w:rPr>
      </w:pPr>
      <w:r w:rsidRPr="0094084F">
        <w:rPr>
          <w:rFonts w:ascii="Times New Roman" w:hAnsi="Times New Roman" w:cs="Times New Roman"/>
        </w:rPr>
        <w:t>4. Механизм реализации отдельных мероприятий программы</w:t>
      </w:r>
    </w:p>
    <w:p w:rsidR="0094084F" w:rsidRPr="0094084F" w:rsidRDefault="0094084F" w:rsidP="0094084F">
      <w:pPr>
        <w:pStyle w:val="ConsPlusNormal"/>
        <w:widowControl/>
        <w:ind w:firstLine="0"/>
        <w:jc w:val="center"/>
        <w:rPr>
          <w:rFonts w:ascii="Times New Roman" w:hAnsi="Times New Roman" w:cs="Times New Roman"/>
        </w:rPr>
      </w:pP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Муниципальная программа реализуется в рамках подпрограмм и не содержит отдельных мероприятий.</w:t>
      </w:r>
    </w:p>
    <w:p w:rsidR="0094084F" w:rsidRPr="0094084F" w:rsidRDefault="0094084F" w:rsidP="0094084F">
      <w:pPr>
        <w:pStyle w:val="ConsPlusNormal"/>
        <w:widowControl/>
        <w:ind w:firstLine="708"/>
        <w:rPr>
          <w:rFonts w:ascii="Times New Roman" w:hAnsi="Times New Roman" w:cs="Times New Roman"/>
        </w:rPr>
      </w:pPr>
    </w:p>
    <w:p w:rsidR="0094084F" w:rsidRPr="0094084F" w:rsidRDefault="0094084F" w:rsidP="0094084F">
      <w:pPr>
        <w:pStyle w:val="ConsPlusNormal"/>
        <w:widowControl/>
        <w:ind w:firstLine="708"/>
        <w:jc w:val="center"/>
        <w:rPr>
          <w:rFonts w:ascii="Times New Roman" w:hAnsi="Times New Roman" w:cs="Times New Roman"/>
        </w:rPr>
      </w:pPr>
      <w:r w:rsidRPr="0094084F">
        <w:rPr>
          <w:rFonts w:ascii="Times New Roman" w:hAnsi="Times New Roman" w:cs="Times New Roman"/>
        </w:rPr>
        <w:t>5. Прогноз конечных результатов программы</w:t>
      </w:r>
    </w:p>
    <w:p w:rsidR="0094084F" w:rsidRPr="0094084F" w:rsidRDefault="0094084F" w:rsidP="0094084F">
      <w:pPr>
        <w:pStyle w:val="ConsPlusNormal"/>
        <w:widowControl/>
        <w:ind w:firstLine="0"/>
        <w:jc w:val="center"/>
        <w:rPr>
          <w:rFonts w:ascii="Times New Roman" w:hAnsi="Times New Roman" w:cs="Times New Roman"/>
        </w:rPr>
      </w:pPr>
    </w:p>
    <w:p w:rsidR="0094084F" w:rsidRPr="0094084F" w:rsidRDefault="0094084F" w:rsidP="0094084F">
      <w:pPr>
        <w:pStyle w:val="ConsPlusNormal"/>
        <w:widowControl/>
        <w:ind w:firstLine="0"/>
        <w:jc w:val="both"/>
        <w:rPr>
          <w:rFonts w:ascii="Times New Roman" w:hAnsi="Times New Roman" w:cs="Times New Roman"/>
        </w:rPr>
      </w:pPr>
      <w:r w:rsidRPr="0094084F">
        <w:rPr>
          <w:rFonts w:ascii="Times New Roman" w:hAnsi="Times New Roman" w:cs="Times New Roman"/>
        </w:rPr>
        <w:lastRenderedPageBreak/>
        <w:tab/>
        <w:t>Для осуществления мониторинга оценки реализации программы применяются целевые показатели и показатели результативности.</w:t>
      </w:r>
    </w:p>
    <w:p w:rsidR="0094084F" w:rsidRPr="0094084F" w:rsidRDefault="0094084F" w:rsidP="0094084F">
      <w:pPr>
        <w:pStyle w:val="ConsPlusNormal"/>
        <w:widowControl/>
        <w:ind w:firstLine="0"/>
        <w:jc w:val="both"/>
        <w:rPr>
          <w:rFonts w:ascii="Times New Roman" w:hAnsi="Times New Roman" w:cs="Times New Roman"/>
        </w:rPr>
      </w:pPr>
      <w:r w:rsidRPr="0094084F">
        <w:rPr>
          <w:rFonts w:ascii="Times New Roman" w:hAnsi="Times New Roman" w:cs="Times New Roman"/>
        </w:rPr>
        <w:tab/>
        <w:t>Источником информации по показателям является ведомственная статистика.</w:t>
      </w:r>
    </w:p>
    <w:p w:rsidR="0094084F" w:rsidRPr="0094084F" w:rsidRDefault="0094084F" w:rsidP="0094084F">
      <w:pPr>
        <w:pStyle w:val="ConsPlusNormal"/>
        <w:widowControl/>
        <w:ind w:firstLine="0"/>
        <w:jc w:val="both"/>
        <w:rPr>
          <w:rFonts w:ascii="Times New Roman" w:hAnsi="Times New Roman" w:cs="Times New Roman"/>
        </w:rPr>
      </w:pPr>
      <w:r w:rsidRPr="0094084F">
        <w:rPr>
          <w:rFonts w:ascii="Times New Roman" w:hAnsi="Times New Roman" w:cs="Times New Roman"/>
        </w:rPr>
        <w:tab/>
        <w:t>В результате выполнения подпрограмм будут достигнуты следующие результаты:</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не допущение погибших в результате ЧС природного и техногенного характера составит 100 % от среднего показателя 2010-2012 годов;</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увеличение числа населения, оповещаемого об угрозе ЧС природного и техногенного характера, к  2019 году составит 60,2 %  от общего количества оповещаемого населения;</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снижение числа погибших при пожарах в зоне прикрытия силами МКУ «МПЧ № 1» в 2014 - 2019 годах составит 97,4 % от среднего показателя 2010 - 2012 годов;</w:t>
      </w:r>
    </w:p>
    <w:p w:rsidR="0094084F" w:rsidRPr="0094084F" w:rsidRDefault="0094084F" w:rsidP="0094084F">
      <w:pPr>
        <w:pStyle w:val="ConsPlusNormal"/>
        <w:widowControl/>
        <w:ind w:firstLine="709"/>
        <w:jc w:val="both"/>
        <w:rPr>
          <w:rFonts w:ascii="Times New Roman" w:hAnsi="Times New Roman" w:cs="Times New Roman"/>
        </w:rPr>
      </w:pPr>
      <w:r w:rsidRPr="0094084F">
        <w:rPr>
          <w:rFonts w:ascii="Times New Roman" w:hAnsi="Times New Roman" w:cs="Times New Roman"/>
        </w:rPr>
        <w:t>снижение числа травмированных при пожарах в зоне прикрытия МКУ «МПЧ № 1» составит 96,5 % от среднего показателя 2010-2012 годов;</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не допущение гибели и травматизма при пожарах на межселенной территории составит 100 % от среднего показателя 2010-2012 годов;</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установка в здании администрации Богучанского района одного пожарного водопровода с 4 внутренними пожарными кранами.</w:t>
      </w:r>
    </w:p>
    <w:p w:rsidR="0094084F" w:rsidRPr="0094084F" w:rsidRDefault="0094084F" w:rsidP="0094084F">
      <w:pPr>
        <w:pStyle w:val="ad"/>
        <w:ind w:firstLine="709"/>
        <w:jc w:val="both"/>
        <w:rPr>
          <w:rFonts w:ascii="Times New Roman" w:hAnsi="Times New Roman"/>
          <w:sz w:val="20"/>
          <w:szCs w:val="20"/>
        </w:rPr>
      </w:pPr>
      <w:r w:rsidRPr="0094084F">
        <w:rPr>
          <w:rFonts w:ascii="Times New Roman" w:hAnsi="Times New Roman"/>
          <w:sz w:val="20"/>
          <w:szCs w:val="20"/>
        </w:rPr>
        <w:t xml:space="preserve">увеличение доли обучающихся (молодежи), вовлеченных в мероприятия, направленные на профилактику терроризма и экстремизма, от общего числа обучающихся (молодежи) с 34,3 % до 66,5 %; </w:t>
      </w:r>
    </w:p>
    <w:p w:rsidR="0094084F" w:rsidRPr="0094084F" w:rsidRDefault="0094084F" w:rsidP="0094084F">
      <w:pPr>
        <w:pStyle w:val="ad"/>
        <w:ind w:firstLine="709"/>
        <w:jc w:val="both"/>
        <w:rPr>
          <w:rFonts w:ascii="Times New Roman" w:hAnsi="Times New Roman"/>
          <w:sz w:val="20"/>
          <w:szCs w:val="20"/>
        </w:rPr>
      </w:pPr>
      <w:r w:rsidRPr="0094084F">
        <w:rPr>
          <w:rFonts w:ascii="Times New Roman" w:hAnsi="Times New Roman"/>
          <w:sz w:val="20"/>
          <w:szCs w:val="20"/>
        </w:rPr>
        <w:t>увеличение количества информационно-пропагандистских материалов по профилактике терроризма и экстремизма с 18 % до 63 %;</w:t>
      </w:r>
    </w:p>
    <w:p w:rsidR="0094084F" w:rsidRPr="0094084F" w:rsidRDefault="0094084F" w:rsidP="0094084F">
      <w:pPr>
        <w:pStyle w:val="ad"/>
        <w:ind w:firstLine="709"/>
        <w:jc w:val="both"/>
        <w:rPr>
          <w:rFonts w:ascii="Times New Roman" w:hAnsi="Times New Roman"/>
          <w:sz w:val="20"/>
          <w:szCs w:val="20"/>
        </w:rPr>
      </w:pPr>
      <w:r w:rsidRPr="0094084F">
        <w:rPr>
          <w:rFonts w:ascii="Times New Roman" w:hAnsi="Times New Roman"/>
          <w:sz w:val="20"/>
          <w:szCs w:val="20"/>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65 % от общего количества;</w:t>
      </w:r>
    </w:p>
    <w:p w:rsidR="0094084F" w:rsidRPr="0094084F" w:rsidRDefault="0094084F" w:rsidP="0094084F">
      <w:pPr>
        <w:pStyle w:val="ad"/>
        <w:ind w:firstLine="709"/>
        <w:jc w:val="both"/>
        <w:rPr>
          <w:rFonts w:ascii="Times New Roman" w:hAnsi="Times New Roman"/>
          <w:sz w:val="20"/>
          <w:szCs w:val="20"/>
        </w:rPr>
      </w:pPr>
      <w:r w:rsidRPr="0094084F">
        <w:rPr>
          <w:rFonts w:ascii="Times New Roman" w:hAnsi="Times New Roman"/>
          <w:sz w:val="20"/>
          <w:szCs w:val="20"/>
        </w:rPr>
        <w:t>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45% от общего количества.</w:t>
      </w:r>
    </w:p>
    <w:p w:rsidR="0094084F" w:rsidRPr="0094084F" w:rsidRDefault="0094084F" w:rsidP="0094084F">
      <w:pPr>
        <w:pStyle w:val="ad"/>
        <w:ind w:firstLine="709"/>
        <w:jc w:val="both"/>
        <w:rPr>
          <w:rFonts w:ascii="Times New Roman" w:hAnsi="Times New Roman"/>
          <w:sz w:val="20"/>
          <w:szCs w:val="20"/>
        </w:rPr>
      </w:pPr>
    </w:p>
    <w:p w:rsidR="0094084F" w:rsidRPr="0094084F" w:rsidRDefault="0094084F" w:rsidP="0094084F">
      <w:pPr>
        <w:autoSpaceDE w:val="0"/>
        <w:autoSpaceDN w:val="0"/>
        <w:adjustRightInd w:val="0"/>
        <w:spacing w:after="0" w:line="240" w:lineRule="auto"/>
        <w:jc w:val="center"/>
        <w:rPr>
          <w:rFonts w:ascii="Times New Roman" w:hAnsi="Times New Roman"/>
          <w:sz w:val="20"/>
          <w:szCs w:val="20"/>
        </w:rPr>
      </w:pPr>
      <w:r w:rsidRPr="0094084F">
        <w:rPr>
          <w:rFonts w:ascii="Times New Roman" w:hAnsi="Times New Roman"/>
          <w:sz w:val="20"/>
          <w:szCs w:val="20"/>
        </w:rPr>
        <w:t xml:space="preserve">6. Перечень подпрограмм с указанием сроков их реализации </w:t>
      </w:r>
    </w:p>
    <w:p w:rsidR="0094084F" w:rsidRPr="0094084F" w:rsidRDefault="0094084F" w:rsidP="0094084F">
      <w:pPr>
        <w:autoSpaceDE w:val="0"/>
        <w:autoSpaceDN w:val="0"/>
        <w:adjustRightInd w:val="0"/>
        <w:spacing w:after="0" w:line="240" w:lineRule="auto"/>
        <w:jc w:val="center"/>
        <w:rPr>
          <w:rFonts w:ascii="Times New Roman" w:hAnsi="Times New Roman"/>
          <w:sz w:val="20"/>
          <w:szCs w:val="20"/>
        </w:rPr>
      </w:pPr>
      <w:r w:rsidRPr="0094084F">
        <w:rPr>
          <w:rFonts w:ascii="Times New Roman" w:hAnsi="Times New Roman"/>
          <w:sz w:val="20"/>
          <w:szCs w:val="20"/>
        </w:rPr>
        <w:t>и ожидаемых результатов</w:t>
      </w:r>
    </w:p>
    <w:p w:rsidR="0094084F" w:rsidRPr="0094084F" w:rsidRDefault="0094084F" w:rsidP="0094084F">
      <w:pPr>
        <w:pStyle w:val="ConsPlusNormal"/>
        <w:widowControl/>
        <w:tabs>
          <w:tab w:val="left" w:pos="2132"/>
        </w:tabs>
        <w:ind w:firstLine="708"/>
        <w:jc w:val="both"/>
        <w:rPr>
          <w:rFonts w:ascii="Times New Roman" w:hAnsi="Times New Roman" w:cs="Times New Roman"/>
        </w:rPr>
      </w:pP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1. Реализация программы осуществляется в соответствии с действующим законодательством в рамках следующих подпрограмм:</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2014 - 2019 годы (далее – подпрограмма №1);</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 «Борьба с пожарами в населенных пунктах Богучанского района» на 2014 - 2019 годы (далее – подпрограмма № 2).</w:t>
      </w:r>
    </w:p>
    <w:p w:rsidR="0094084F" w:rsidRPr="0094084F" w:rsidRDefault="0094084F" w:rsidP="0094084F">
      <w:pPr>
        <w:spacing w:after="0" w:line="240" w:lineRule="auto"/>
        <w:ind w:firstLine="708"/>
        <w:jc w:val="both"/>
        <w:rPr>
          <w:rFonts w:ascii="Times New Roman" w:hAnsi="Times New Roman"/>
          <w:b/>
          <w:sz w:val="20"/>
          <w:szCs w:val="20"/>
        </w:rPr>
      </w:pPr>
      <w:r w:rsidRPr="0094084F">
        <w:rPr>
          <w:rFonts w:ascii="Times New Roman" w:hAnsi="Times New Roman"/>
          <w:sz w:val="20"/>
          <w:szCs w:val="20"/>
        </w:rPr>
        <w:t>– «Профилактика терроризма, а так же минимизации и ликвидации последствий его»</w:t>
      </w:r>
      <w:r w:rsidRPr="0094084F">
        <w:rPr>
          <w:rFonts w:ascii="Times New Roman" w:hAnsi="Times New Roman"/>
          <w:sz w:val="20"/>
          <w:szCs w:val="20"/>
        </w:rPr>
        <w:tab/>
        <w:t xml:space="preserve"> (далее – подпрограмма № 3);</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2. Задачи подпрограммы №1:</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Богучанского района;</w:t>
      </w:r>
    </w:p>
    <w:p w:rsidR="0094084F" w:rsidRPr="0094084F" w:rsidRDefault="0094084F" w:rsidP="0094084F">
      <w:pPr>
        <w:pStyle w:val="ConsPlusNormal"/>
        <w:widowControl/>
        <w:jc w:val="both"/>
        <w:rPr>
          <w:rFonts w:ascii="Times New Roman" w:hAnsi="Times New Roman" w:cs="Times New Roman"/>
        </w:rPr>
      </w:pPr>
      <w:r w:rsidRPr="0094084F">
        <w:rPr>
          <w:rFonts w:ascii="Times New Roman" w:hAnsi="Times New Roman" w:cs="Times New Roman"/>
        </w:rPr>
        <w:t>организация оповещения жителей населенных пунктов межселенной территорий Богучанского района о возникновении лесных пожаров, других чрезвычайных ситуациях и опасностях мирного и военного времени;</w:t>
      </w:r>
    </w:p>
    <w:p w:rsidR="0094084F" w:rsidRPr="0094084F" w:rsidRDefault="0094084F" w:rsidP="0094084F">
      <w:pPr>
        <w:pStyle w:val="ConsPlusNormal"/>
        <w:widowControl/>
        <w:jc w:val="both"/>
        <w:rPr>
          <w:rFonts w:ascii="Times New Roman" w:hAnsi="Times New Roman" w:cs="Times New Roman"/>
        </w:rPr>
      </w:pPr>
      <w:r w:rsidRPr="0094084F">
        <w:rPr>
          <w:rFonts w:ascii="Times New Roman" w:hAnsi="Times New Roman" w:cs="Times New Roman"/>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В результате реализации подпрограммных мероприятий будут достигнуты следующие результаты, обеспечивающие:</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оповещение населения 11 сельсоветов (27 764 чел.), находящихся в зоне действия потенциальных рисков БоГЭС;</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содержание оперативных дежурных ЕДДС МО Богучанский район, оплату услуг телефонной связи, оплату работ по расширению помещения ЕДДС МО Богучанский район, а также приобретение технических средств и офисной мебели;</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приведение ЕДДС МО Богучанский район в соответствие требованиям ГОСТ Р 22.7.01-99 «Безопасность в чрезвычайных ситуациях. Единая дежурно-диспетчерская служба. Основные положения» и Положения о единой дежурно-диспетчерской службе муниципального образования (протокол Правительственной КЧС и ПБ от 28.08.2015 № 7), а именно дополнительное увеличение штатной численности единиц на 5 чел. и приобретение необходимого оборудования;</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изготовление и размещение сюжетов в течении всего пожароопасного и купальных сезонов.</w:t>
      </w:r>
    </w:p>
    <w:p w:rsidR="0094084F" w:rsidRPr="0094084F" w:rsidRDefault="0094084F" w:rsidP="0094084F">
      <w:pPr>
        <w:pStyle w:val="ConsPlusNormal"/>
        <w:widowControl/>
        <w:jc w:val="both"/>
        <w:rPr>
          <w:rFonts w:ascii="Times New Roman" w:hAnsi="Times New Roman" w:cs="Times New Roman"/>
        </w:rPr>
      </w:pPr>
      <w:r w:rsidRPr="0094084F">
        <w:rPr>
          <w:rFonts w:ascii="Times New Roman" w:hAnsi="Times New Roman" w:cs="Times New Roman"/>
        </w:rPr>
        <w:t>Подпрограмма приведена в приложении № 5 к муниципальной программе.</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3. Задачи подпрограммы № 2:</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lastRenderedPageBreak/>
        <w:t>исполнение муниципального заказа;</w:t>
      </w:r>
    </w:p>
    <w:p w:rsidR="0094084F" w:rsidRPr="0094084F" w:rsidRDefault="0094084F" w:rsidP="0094084F">
      <w:pPr>
        <w:spacing w:after="0" w:line="240" w:lineRule="auto"/>
        <w:ind w:firstLine="708"/>
        <w:jc w:val="both"/>
        <w:rPr>
          <w:rFonts w:ascii="Times New Roman" w:hAnsi="Times New Roman"/>
          <w:b/>
          <w:sz w:val="20"/>
          <w:szCs w:val="20"/>
        </w:rPr>
      </w:pPr>
      <w:r w:rsidRPr="0094084F">
        <w:rPr>
          <w:rFonts w:ascii="Times New Roman" w:hAnsi="Times New Roman"/>
          <w:sz w:val="20"/>
          <w:szCs w:val="20"/>
        </w:rPr>
        <w:t>противопожарное обустройство населенных пунктов межселенной территории (д. Заимка, д. Каменка, д. Прилуки);</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обеспечение первичных мер пожарной безопасности населенных пунктов межселенной территории;</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противопожарное обустройство здания администрации Богучанского района (с. Богучаны, ул. Октябрьская, 72);</w:t>
      </w:r>
    </w:p>
    <w:p w:rsidR="0094084F" w:rsidRPr="0094084F" w:rsidRDefault="0094084F" w:rsidP="0094084F">
      <w:pPr>
        <w:pStyle w:val="ConsPlusNormal"/>
        <w:widowControl/>
        <w:ind w:firstLine="708"/>
        <w:jc w:val="both"/>
        <w:rPr>
          <w:rFonts w:ascii="Times New Roman" w:hAnsi="Times New Roman" w:cs="Times New Roman"/>
        </w:rPr>
      </w:pPr>
      <w:r w:rsidRPr="0094084F">
        <w:rPr>
          <w:rFonts w:ascii="Times New Roman" w:hAnsi="Times New Roman" w:cs="Times New Roman"/>
        </w:rPr>
        <w:t>В результате реализации подпрограммных мероприятий будут достигнуты следующие результаты, обеспечивающие:</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осуществление 435 выездов для проведения работ по тушению пожаров, поддержание в готовности 13 ед. специальной и приспособленной для целей пожаротушения техники;</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приобретение 1 пожарного автомобиля;</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обустройство и уход за 8,5 км противопожарных минерализованных полос;</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устройство 300 м водопровода в д. Каменка;</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 xml:space="preserve">обустройство водозаборного сооружения для нужд пожаротушения в </w:t>
      </w:r>
      <w:r w:rsidRPr="0094084F">
        <w:rPr>
          <w:rFonts w:ascii="Times New Roman" w:hAnsi="Times New Roman"/>
          <w:sz w:val="20"/>
          <w:szCs w:val="20"/>
        </w:rPr>
        <w:br/>
        <w:t xml:space="preserve">д. Каменка; </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обустройство 1 подъезда к источникам противопожарного водоснабжения на расстояние 400 м от р. Ангара до д.Каменка;</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установка двух указателей водоисточников в д. Каменка;</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устройство 1 проруби на р. Ангара в д. Каменка;</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приобретение двух огнетушителей в д.Каменка и двух РЛО в д.Прилуки;</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устройство 1 пожарного водопровода на 4 внутренних пожарных кранах в здании администрации Богучанского района (с. Богучаны, ул.Октябрьская, 72);</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обслуживание 1 охранной пожарной сигнализации в здании администрации Богучанского района (с. Богучаны, ул. Октябрьская, 72);</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установку 1 эвакуационной лестницы со 2-го этажа здания администрации Богучанского района (с. Богучаны, ул. Октябрьская, 72);</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обеспечение первичных мер пожарной безопасности на территории 18 сельских советов Богучанского района и межселенной территории;</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 xml:space="preserve">приобретение 1 пожарного автомобиля в п. Красногорьевский. </w:t>
      </w:r>
    </w:p>
    <w:p w:rsidR="0094084F" w:rsidRPr="0094084F" w:rsidRDefault="0094084F" w:rsidP="0094084F">
      <w:pPr>
        <w:pStyle w:val="ConsPlusNormal"/>
        <w:widowControl/>
        <w:jc w:val="both"/>
        <w:rPr>
          <w:rFonts w:ascii="Times New Roman" w:hAnsi="Times New Roman" w:cs="Times New Roman"/>
        </w:rPr>
      </w:pPr>
      <w:r w:rsidRPr="0094084F">
        <w:rPr>
          <w:rFonts w:ascii="Times New Roman" w:hAnsi="Times New Roman" w:cs="Times New Roman"/>
        </w:rPr>
        <w:t>Подпрограмма приведена в приложении № 6 к настоящей муниципальной программе.</w:t>
      </w:r>
    </w:p>
    <w:p w:rsidR="0094084F" w:rsidRPr="0094084F" w:rsidRDefault="0094084F" w:rsidP="0094084F">
      <w:pPr>
        <w:spacing w:after="0" w:line="240" w:lineRule="auto"/>
        <w:ind w:firstLine="708"/>
        <w:jc w:val="both"/>
        <w:rPr>
          <w:rFonts w:ascii="Times New Roman" w:hAnsi="Times New Roman"/>
          <w:sz w:val="20"/>
          <w:szCs w:val="20"/>
        </w:rPr>
      </w:pPr>
      <w:r w:rsidRPr="0094084F">
        <w:rPr>
          <w:rFonts w:ascii="Times New Roman" w:hAnsi="Times New Roman"/>
          <w:sz w:val="20"/>
          <w:szCs w:val="20"/>
        </w:rPr>
        <w:t>4. Задачи подпрограммы № 3:</w:t>
      </w:r>
    </w:p>
    <w:p w:rsidR="0094084F" w:rsidRPr="0094084F" w:rsidRDefault="0094084F" w:rsidP="0094084F">
      <w:pPr>
        <w:widowControl w:val="0"/>
        <w:spacing w:after="0" w:line="240" w:lineRule="auto"/>
        <w:ind w:firstLine="708"/>
        <w:jc w:val="both"/>
        <w:rPr>
          <w:rFonts w:ascii="Times New Roman" w:hAnsi="Times New Roman"/>
          <w:sz w:val="20"/>
          <w:szCs w:val="20"/>
        </w:rPr>
      </w:pPr>
      <w:r w:rsidRPr="0094084F">
        <w:rPr>
          <w:rFonts w:ascii="Times New Roman" w:hAnsi="Times New Roman"/>
          <w:sz w:val="20"/>
          <w:szCs w:val="20"/>
        </w:rPr>
        <w:t>организация проведения цикла лекций и бесед с обучающимися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w:t>
      </w:r>
    </w:p>
    <w:p w:rsidR="0094084F" w:rsidRPr="0094084F" w:rsidRDefault="0094084F" w:rsidP="0094084F">
      <w:pPr>
        <w:widowControl w:val="0"/>
        <w:spacing w:after="0" w:line="240" w:lineRule="auto"/>
        <w:ind w:firstLine="708"/>
        <w:jc w:val="both"/>
        <w:rPr>
          <w:rFonts w:ascii="Times New Roman" w:hAnsi="Times New Roman"/>
          <w:sz w:val="20"/>
          <w:szCs w:val="20"/>
        </w:rPr>
      </w:pPr>
      <w:r w:rsidRPr="0094084F">
        <w:rPr>
          <w:rFonts w:ascii="Times New Roman" w:hAnsi="Times New Roman"/>
          <w:sz w:val="20"/>
          <w:szCs w:val="20"/>
        </w:rPr>
        <w:t xml:space="preserve">организация проведения мероприятий для молодежи </w:t>
      </w:r>
      <w:r w:rsidRPr="0094084F">
        <w:rPr>
          <w:rFonts w:ascii="Times New Roman" w:hAnsi="Times New Roman"/>
          <w:sz w:val="20"/>
          <w:szCs w:val="20"/>
        </w:rPr>
        <w:br/>
        <w:t xml:space="preserve">«Нет – экстремизму и ксенофобии» на базе районных библиотек </w:t>
      </w:r>
      <w:r w:rsidRPr="0094084F">
        <w:rPr>
          <w:rFonts w:ascii="Times New Roman" w:hAnsi="Times New Roman"/>
          <w:sz w:val="20"/>
          <w:szCs w:val="20"/>
        </w:rPr>
        <w:br/>
        <w:t>МО Богучанский район (медиауроки, дискуссии, видеолектории, «круглые столы», диспуты, беседы);</w:t>
      </w:r>
    </w:p>
    <w:p w:rsidR="0094084F" w:rsidRPr="0094084F" w:rsidRDefault="0094084F" w:rsidP="0094084F">
      <w:pPr>
        <w:widowControl w:val="0"/>
        <w:spacing w:after="0" w:line="240" w:lineRule="auto"/>
        <w:ind w:firstLine="708"/>
        <w:jc w:val="both"/>
        <w:rPr>
          <w:rFonts w:ascii="Times New Roman" w:hAnsi="Times New Roman"/>
          <w:sz w:val="20"/>
          <w:szCs w:val="20"/>
        </w:rPr>
      </w:pPr>
      <w:r w:rsidRPr="0094084F">
        <w:rPr>
          <w:rFonts w:ascii="Times New Roman" w:hAnsi="Times New Roman"/>
          <w:sz w:val="20"/>
          <w:szCs w:val="20"/>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94084F" w:rsidRPr="0094084F" w:rsidRDefault="0094084F" w:rsidP="0094084F">
      <w:pPr>
        <w:widowControl w:val="0"/>
        <w:spacing w:after="0" w:line="240" w:lineRule="auto"/>
        <w:ind w:firstLine="708"/>
        <w:jc w:val="both"/>
        <w:rPr>
          <w:rFonts w:ascii="Times New Roman" w:hAnsi="Times New Roman"/>
          <w:sz w:val="20"/>
          <w:szCs w:val="20"/>
        </w:rPr>
      </w:pPr>
      <w:r w:rsidRPr="0094084F">
        <w:rPr>
          <w:rFonts w:ascii="Times New Roman" w:hAnsi="Times New Roman"/>
          <w:sz w:val="20"/>
          <w:szCs w:val="20"/>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94084F" w:rsidRPr="0094084F" w:rsidRDefault="0094084F" w:rsidP="0094084F">
      <w:pPr>
        <w:widowControl w:val="0"/>
        <w:spacing w:after="0" w:line="240" w:lineRule="auto"/>
        <w:ind w:firstLine="708"/>
        <w:jc w:val="both"/>
        <w:rPr>
          <w:rFonts w:ascii="Times New Roman" w:hAnsi="Times New Roman"/>
          <w:sz w:val="20"/>
          <w:szCs w:val="20"/>
        </w:rPr>
      </w:pPr>
      <w:r w:rsidRPr="0094084F">
        <w:rPr>
          <w:rFonts w:ascii="Times New Roman" w:hAnsi="Times New Roman"/>
          <w:sz w:val="20"/>
          <w:szCs w:val="20"/>
        </w:rPr>
        <w:t>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муниципальной антитеррористической группы (далее – МАГ) на официальном портале администрации Богучанского района;</w:t>
      </w:r>
    </w:p>
    <w:p w:rsidR="0094084F" w:rsidRPr="0094084F" w:rsidRDefault="0094084F" w:rsidP="0094084F">
      <w:pPr>
        <w:widowControl w:val="0"/>
        <w:spacing w:after="0" w:line="240" w:lineRule="auto"/>
        <w:ind w:firstLine="708"/>
        <w:jc w:val="both"/>
        <w:rPr>
          <w:rFonts w:ascii="Times New Roman" w:hAnsi="Times New Roman"/>
          <w:sz w:val="20"/>
          <w:szCs w:val="20"/>
        </w:rPr>
      </w:pPr>
      <w:r w:rsidRPr="0094084F">
        <w:rPr>
          <w:rFonts w:ascii="Times New Roman" w:hAnsi="Times New Roman"/>
          <w:sz w:val="20"/>
          <w:szCs w:val="20"/>
        </w:rPr>
        <w:t>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ресурсоснабжающих организаций, в том числе во время проведения плановых и внеплановых заседаний МАГ;</w:t>
      </w:r>
    </w:p>
    <w:p w:rsidR="0094084F" w:rsidRPr="0094084F" w:rsidRDefault="0094084F" w:rsidP="0094084F">
      <w:pPr>
        <w:widowControl w:val="0"/>
        <w:spacing w:after="0" w:line="240" w:lineRule="auto"/>
        <w:ind w:firstLine="708"/>
        <w:jc w:val="both"/>
        <w:rPr>
          <w:rFonts w:ascii="Times New Roman" w:hAnsi="Times New Roman"/>
          <w:sz w:val="20"/>
          <w:szCs w:val="20"/>
        </w:rPr>
      </w:pPr>
      <w:r w:rsidRPr="0094084F">
        <w:rPr>
          <w:rFonts w:ascii="Times New Roman" w:hAnsi="Times New Roman"/>
          <w:sz w:val="20"/>
          <w:szCs w:val="20"/>
        </w:rPr>
        <w:t>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94084F" w:rsidRPr="0094084F" w:rsidRDefault="0094084F" w:rsidP="0094084F">
      <w:pPr>
        <w:widowControl w:val="0"/>
        <w:spacing w:after="0" w:line="240" w:lineRule="auto"/>
        <w:ind w:firstLine="708"/>
        <w:jc w:val="both"/>
        <w:rPr>
          <w:rFonts w:ascii="Times New Roman" w:hAnsi="Times New Roman"/>
          <w:sz w:val="20"/>
          <w:szCs w:val="20"/>
        </w:rPr>
      </w:pPr>
      <w:r w:rsidRPr="0094084F">
        <w:rPr>
          <w:rFonts w:ascii="Times New Roman" w:hAnsi="Times New Roman"/>
          <w:sz w:val="20"/>
          <w:szCs w:val="20"/>
        </w:rPr>
        <w:t>В результате реализации подпрограммных мероприятий будут достигнуты следующие результаты, обеспечивающие:</w:t>
      </w:r>
    </w:p>
    <w:p w:rsidR="0094084F" w:rsidRPr="0094084F" w:rsidRDefault="0094084F" w:rsidP="0094084F">
      <w:pPr>
        <w:spacing w:after="0" w:line="240" w:lineRule="auto"/>
        <w:ind w:firstLine="709"/>
        <w:jc w:val="both"/>
        <w:rPr>
          <w:rFonts w:ascii="Times New Roman" w:hAnsi="Times New Roman"/>
          <w:sz w:val="20"/>
          <w:szCs w:val="20"/>
        </w:rPr>
      </w:pPr>
      <w:r w:rsidRPr="0094084F">
        <w:rPr>
          <w:rFonts w:ascii="Times New Roman" w:hAnsi="Times New Roman"/>
          <w:sz w:val="20"/>
          <w:szCs w:val="20"/>
        </w:rPr>
        <w:t xml:space="preserve">повышение доли обучающихся (молодежи), вовлеченных в мероприятия, направленные на профилактику терроризма и экстремизма; </w:t>
      </w:r>
    </w:p>
    <w:p w:rsidR="0094084F" w:rsidRPr="0094084F" w:rsidRDefault="0094084F" w:rsidP="0094084F">
      <w:pPr>
        <w:spacing w:after="0" w:line="240" w:lineRule="auto"/>
        <w:ind w:firstLine="709"/>
        <w:jc w:val="both"/>
        <w:rPr>
          <w:rFonts w:ascii="Times New Roman" w:hAnsi="Times New Roman"/>
          <w:sz w:val="20"/>
          <w:szCs w:val="20"/>
        </w:rPr>
      </w:pPr>
      <w:r w:rsidRPr="0094084F">
        <w:rPr>
          <w:rFonts w:ascii="Times New Roman" w:hAnsi="Times New Roman"/>
          <w:sz w:val="20"/>
          <w:szCs w:val="20"/>
        </w:rPr>
        <w:t>увеличение количества размещенных информационно-пропагандистских материалов по профилактике терроризма и экстремизма;</w:t>
      </w:r>
    </w:p>
    <w:p w:rsidR="0094084F" w:rsidRPr="0094084F" w:rsidRDefault="0094084F" w:rsidP="0094084F">
      <w:pPr>
        <w:spacing w:after="0" w:line="240" w:lineRule="auto"/>
        <w:ind w:firstLine="709"/>
        <w:jc w:val="both"/>
        <w:rPr>
          <w:rFonts w:ascii="Times New Roman" w:hAnsi="Times New Roman"/>
          <w:sz w:val="20"/>
          <w:szCs w:val="20"/>
        </w:rPr>
      </w:pPr>
      <w:r w:rsidRPr="0094084F">
        <w:rPr>
          <w:rFonts w:ascii="Times New Roman" w:hAnsi="Times New Roman"/>
          <w:sz w:val="20"/>
          <w:szCs w:val="20"/>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94084F" w:rsidRPr="0094084F" w:rsidRDefault="0094084F" w:rsidP="0094084F">
      <w:pPr>
        <w:widowControl w:val="0"/>
        <w:spacing w:after="0" w:line="240" w:lineRule="auto"/>
        <w:ind w:firstLine="708"/>
        <w:jc w:val="both"/>
        <w:rPr>
          <w:rFonts w:ascii="Times New Roman" w:hAnsi="Times New Roman"/>
          <w:sz w:val="20"/>
          <w:szCs w:val="20"/>
        </w:rPr>
      </w:pPr>
      <w:r w:rsidRPr="0094084F">
        <w:rPr>
          <w:rFonts w:ascii="Times New Roman" w:hAnsi="Times New Roman"/>
          <w:sz w:val="20"/>
          <w:szCs w:val="20"/>
        </w:rPr>
        <w:lastRenderedPageBreak/>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94084F" w:rsidRPr="0094084F" w:rsidRDefault="0094084F" w:rsidP="0094084F">
      <w:pPr>
        <w:pStyle w:val="ConsPlusNormal"/>
        <w:widowControl/>
        <w:jc w:val="both"/>
        <w:rPr>
          <w:rFonts w:ascii="Times New Roman" w:hAnsi="Times New Roman" w:cs="Times New Roman"/>
        </w:rPr>
      </w:pPr>
      <w:r w:rsidRPr="0094084F">
        <w:rPr>
          <w:rFonts w:ascii="Times New Roman" w:hAnsi="Times New Roman" w:cs="Times New Roman"/>
        </w:rPr>
        <w:t>Подпрограмма приведена в приложении № 7 к настоящей муниципальной программе.</w:t>
      </w:r>
    </w:p>
    <w:p w:rsidR="0094084F" w:rsidRPr="0094084F" w:rsidRDefault="0094084F" w:rsidP="00304156">
      <w:pPr>
        <w:pStyle w:val="75"/>
        <w:tabs>
          <w:tab w:val="left" w:pos="-1560"/>
        </w:tabs>
        <w:autoSpaceDE w:val="0"/>
        <w:autoSpaceDN w:val="0"/>
        <w:adjustRightInd w:val="0"/>
        <w:spacing w:after="0" w:line="240" w:lineRule="auto"/>
        <w:ind w:left="0"/>
        <w:jc w:val="center"/>
        <w:outlineLvl w:val="1"/>
        <w:rPr>
          <w:rFonts w:ascii="Times New Roman" w:hAnsi="Times New Roman"/>
          <w:sz w:val="20"/>
          <w:szCs w:val="20"/>
        </w:rPr>
      </w:pPr>
    </w:p>
    <w:p w:rsidR="0094084F" w:rsidRPr="0094084F" w:rsidRDefault="0094084F" w:rsidP="0094084F">
      <w:pPr>
        <w:pStyle w:val="75"/>
        <w:tabs>
          <w:tab w:val="left" w:pos="1134"/>
          <w:tab w:val="left" w:pos="1418"/>
        </w:tabs>
        <w:autoSpaceDE w:val="0"/>
        <w:autoSpaceDN w:val="0"/>
        <w:adjustRightInd w:val="0"/>
        <w:spacing w:after="0" w:line="240" w:lineRule="auto"/>
        <w:ind w:left="360"/>
        <w:jc w:val="center"/>
        <w:outlineLvl w:val="1"/>
        <w:rPr>
          <w:rFonts w:ascii="Times New Roman" w:hAnsi="Times New Roman"/>
          <w:sz w:val="20"/>
          <w:szCs w:val="20"/>
          <w:lang w:eastAsia="ru-RU"/>
        </w:rPr>
      </w:pPr>
      <w:r w:rsidRPr="0094084F">
        <w:rPr>
          <w:rFonts w:ascii="Times New Roman" w:hAnsi="Times New Roman"/>
          <w:sz w:val="20"/>
          <w:szCs w:val="20"/>
        </w:rPr>
        <w:t xml:space="preserve">7. </w:t>
      </w:r>
      <w:r w:rsidRPr="0094084F">
        <w:rPr>
          <w:rFonts w:ascii="Times New Roman" w:hAnsi="Times New Roman"/>
          <w:sz w:val="20"/>
          <w:szCs w:val="20"/>
          <w:lang w:eastAsia="ru-RU"/>
        </w:rPr>
        <w:t xml:space="preserve">Основные меры правового регулирования в сфере </w:t>
      </w:r>
    </w:p>
    <w:p w:rsidR="0094084F" w:rsidRPr="0094084F" w:rsidRDefault="0094084F" w:rsidP="0094084F">
      <w:pPr>
        <w:pStyle w:val="75"/>
        <w:tabs>
          <w:tab w:val="left" w:pos="1134"/>
          <w:tab w:val="left" w:pos="1418"/>
        </w:tabs>
        <w:autoSpaceDE w:val="0"/>
        <w:autoSpaceDN w:val="0"/>
        <w:adjustRightInd w:val="0"/>
        <w:spacing w:after="0" w:line="240" w:lineRule="auto"/>
        <w:ind w:left="360"/>
        <w:jc w:val="center"/>
        <w:outlineLvl w:val="1"/>
        <w:rPr>
          <w:rFonts w:ascii="Times New Roman" w:hAnsi="Times New Roman"/>
          <w:sz w:val="20"/>
          <w:szCs w:val="20"/>
          <w:lang w:eastAsia="ru-RU"/>
        </w:rPr>
      </w:pPr>
      <w:r w:rsidRPr="0094084F">
        <w:rPr>
          <w:rFonts w:ascii="Times New Roman" w:hAnsi="Times New Roman"/>
          <w:sz w:val="20"/>
          <w:szCs w:val="20"/>
          <w:lang w:eastAsia="ru-RU"/>
        </w:rPr>
        <w:t>защиты населения  Богучанского района от чрезвычайных ситуаций природного и техногенного характера, направленные на д</w:t>
      </w:r>
      <w:r w:rsidR="00304156">
        <w:rPr>
          <w:rFonts w:ascii="Times New Roman" w:hAnsi="Times New Roman"/>
          <w:sz w:val="20"/>
          <w:szCs w:val="20"/>
          <w:lang w:eastAsia="ru-RU"/>
        </w:rPr>
        <w:t xml:space="preserve">остижение </w:t>
      </w:r>
      <w:r w:rsidRPr="0094084F">
        <w:rPr>
          <w:rFonts w:ascii="Times New Roman" w:hAnsi="Times New Roman"/>
          <w:sz w:val="20"/>
          <w:szCs w:val="20"/>
          <w:lang w:eastAsia="ru-RU"/>
        </w:rPr>
        <w:t xml:space="preserve">цели и (или) конечных результатов программы, с обоснованием </w:t>
      </w:r>
    </w:p>
    <w:p w:rsidR="0094084F" w:rsidRPr="0094084F" w:rsidRDefault="0094084F" w:rsidP="0094084F">
      <w:pPr>
        <w:pStyle w:val="75"/>
        <w:tabs>
          <w:tab w:val="left" w:pos="1134"/>
          <w:tab w:val="left" w:pos="1418"/>
        </w:tabs>
        <w:autoSpaceDE w:val="0"/>
        <w:autoSpaceDN w:val="0"/>
        <w:adjustRightInd w:val="0"/>
        <w:spacing w:after="0" w:line="240" w:lineRule="auto"/>
        <w:ind w:left="360"/>
        <w:jc w:val="center"/>
        <w:outlineLvl w:val="1"/>
        <w:rPr>
          <w:rFonts w:ascii="Times New Roman" w:hAnsi="Times New Roman"/>
          <w:sz w:val="20"/>
          <w:szCs w:val="20"/>
          <w:lang w:eastAsia="ru-RU"/>
        </w:rPr>
      </w:pPr>
      <w:r w:rsidRPr="0094084F">
        <w:rPr>
          <w:rFonts w:ascii="Times New Roman" w:hAnsi="Times New Roman"/>
          <w:sz w:val="20"/>
          <w:szCs w:val="20"/>
          <w:lang w:eastAsia="ru-RU"/>
        </w:rPr>
        <w:t>основных положений и сроков принятия необходимых нормативных правовых актов</w:t>
      </w:r>
    </w:p>
    <w:p w:rsidR="0094084F" w:rsidRPr="0094084F" w:rsidRDefault="0094084F" w:rsidP="0094084F">
      <w:pPr>
        <w:widowControl w:val="0"/>
        <w:autoSpaceDE w:val="0"/>
        <w:autoSpaceDN w:val="0"/>
        <w:adjustRightInd w:val="0"/>
        <w:spacing w:after="0" w:line="240" w:lineRule="auto"/>
        <w:jc w:val="both"/>
        <w:rPr>
          <w:rFonts w:ascii="Times New Roman" w:hAnsi="Times New Roman"/>
          <w:sz w:val="20"/>
          <w:szCs w:val="20"/>
        </w:rPr>
      </w:pPr>
    </w:p>
    <w:p w:rsidR="0094084F" w:rsidRPr="0094084F" w:rsidRDefault="0094084F" w:rsidP="0094084F">
      <w:pPr>
        <w:autoSpaceDE w:val="0"/>
        <w:autoSpaceDN w:val="0"/>
        <w:adjustRightInd w:val="0"/>
        <w:spacing w:after="0" w:line="240" w:lineRule="auto"/>
        <w:ind w:firstLine="720"/>
        <w:jc w:val="both"/>
        <w:rPr>
          <w:rFonts w:ascii="Times New Roman" w:hAnsi="Times New Roman"/>
          <w:sz w:val="20"/>
          <w:szCs w:val="20"/>
        </w:rPr>
      </w:pPr>
      <w:r w:rsidRPr="0094084F">
        <w:rPr>
          <w:rFonts w:ascii="Times New Roman" w:hAnsi="Times New Roman"/>
          <w:sz w:val="20"/>
          <w:szCs w:val="20"/>
        </w:rPr>
        <w:t xml:space="preserve">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94084F">
          <w:rPr>
            <w:rFonts w:ascii="Times New Roman" w:hAnsi="Times New Roman"/>
            <w:sz w:val="20"/>
            <w:szCs w:val="20"/>
          </w:rPr>
          <w:t>приложении № 1</w:t>
        </w:r>
      </w:hyperlink>
      <w:r w:rsidRPr="0094084F">
        <w:rPr>
          <w:rFonts w:ascii="Times New Roman" w:hAnsi="Times New Roman"/>
          <w:sz w:val="20"/>
          <w:szCs w:val="20"/>
        </w:rPr>
        <w:t xml:space="preserve"> к настоящей муниципальной программе.</w:t>
      </w:r>
    </w:p>
    <w:p w:rsidR="0094084F" w:rsidRPr="0094084F" w:rsidRDefault="0094084F" w:rsidP="00304156">
      <w:pPr>
        <w:pStyle w:val="ConsPlusNormal"/>
        <w:widowControl/>
        <w:tabs>
          <w:tab w:val="left" w:pos="709"/>
        </w:tabs>
        <w:ind w:firstLine="0"/>
        <w:jc w:val="both"/>
        <w:rPr>
          <w:rFonts w:ascii="Times New Roman" w:hAnsi="Times New Roman" w:cs="Times New Roman"/>
        </w:rPr>
      </w:pPr>
    </w:p>
    <w:p w:rsidR="0094084F" w:rsidRPr="0094084F" w:rsidRDefault="0094084F" w:rsidP="0094084F">
      <w:pPr>
        <w:pStyle w:val="ConsPlusNormal"/>
        <w:widowControl/>
        <w:ind w:firstLine="0"/>
        <w:jc w:val="center"/>
        <w:rPr>
          <w:rFonts w:ascii="Times New Roman" w:hAnsi="Times New Roman" w:cs="Times New Roman"/>
        </w:rPr>
      </w:pPr>
      <w:r w:rsidRPr="0094084F">
        <w:rPr>
          <w:rFonts w:ascii="Times New Roman" w:hAnsi="Times New Roman" w:cs="Times New Roman"/>
        </w:rPr>
        <w:t>8. Информация о распределении планируемых расходов по подпрограммам муниципальной программы</w:t>
      </w:r>
    </w:p>
    <w:p w:rsidR="0094084F" w:rsidRPr="0094084F" w:rsidRDefault="0094084F" w:rsidP="0094084F">
      <w:pPr>
        <w:pStyle w:val="ConsPlusNormal"/>
        <w:widowControl/>
        <w:ind w:firstLine="0"/>
        <w:jc w:val="center"/>
        <w:rPr>
          <w:rFonts w:ascii="Times New Roman" w:hAnsi="Times New Roman" w:cs="Times New Roman"/>
        </w:rPr>
      </w:pPr>
    </w:p>
    <w:p w:rsidR="0094084F" w:rsidRPr="0094084F" w:rsidRDefault="0094084F" w:rsidP="0094084F">
      <w:pPr>
        <w:spacing w:after="0" w:line="240" w:lineRule="auto"/>
        <w:ind w:firstLine="851"/>
        <w:jc w:val="both"/>
        <w:rPr>
          <w:rFonts w:ascii="Times New Roman" w:hAnsi="Times New Roman"/>
          <w:sz w:val="20"/>
          <w:szCs w:val="20"/>
        </w:rPr>
      </w:pPr>
      <w:r w:rsidRPr="0094084F">
        <w:rPr>
          <w:rFonts w:ascii="Times New Roman" w:hAnsi="Times New Roman"/>
          <w:sz w:val="20"/>
          <w:szCs w:val="20"/>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94084F" w:rsidRPr="0094084F" w:rsidRDefault="0094084F" w:rsidP="0094084F">
      <w:pPr>
        <w:spacing w:after="0" w:line="240" w:lineRule="auto"/>
        <w:jc w:val="both"/>
        <w:rPr>
          <w:rFonts w:ascii="Times New Roman" w:hAnsi="Times New Roman"/>
          <w:sz w:val="20"/>
          <w:szCs w:val="20"/>
        </w:rPr>
      </w:pPr>
    </w:p>
    <w:p w:rsidR="0094084F" w:rsidRPr="0094084F" w:rsidRDefault="0094084F" w:rsidP="0094084F">
      <w:pPr>
        <w:pStyle w:val="ConsPlusNormal"/>
        <w:widowControl/>
        <w:ind w:firstLine="0"/>
        <w:jc w:val="center"/>
        <w:rPr>
          <w:rFonts w:ascii="Times New Roman" w:hAnsi="Times New Roman" w:cs="Times New Roman"/>
        </w:rPr>
      </w:pPr>
      <w:r w:rsidRPr="0094084F">
        <w:rPr>
          <w:rFonts w:ascii="Times New Roman" w:hAnsi="Times New Roman" w:cs="Times New Roman"/>
        </w:rPr>
        <w:t>9. Объемы бюджетных ассигнований направленных на реализацию научной, научно-технической и инновационной деятельности</w:t>
      </w:r>
    </w:p>
    <w:p w:rsidR="0094084F" w:rsidRPr="0094084F" w:rsidRDefault="0094084F" w:rsidP="0094084F">
      <w:pPr>
        <w:pStyle w:val="ConsPlusNormal"/>
        <w:widowControl/>
        <w:ind w:firstLine="708"/>
        <w:jc w:val="center"/>
        <w:rPr>
          <w:rFonts w:ascii="Times New Roman" w:hAnsi="Times New Roman" w:cs="Times New Roman"/>
        </w:rPr>
      </w:pPr>
    </w:p>
    <w:p w:rsidR="0094084F" w:rsidRPr="0094084F" w:rsidRDefault="0094084F" w:rsidP="0094084F">
      <w:pPr>
        <w:pStyle w:val="ConsPlusNormal"/>
        <w:widowControl/>
        <w:ind w:firstLine="708"/>
        <w:jc w:val="both"/>
        <w:rPr>
          <w:rFonts w:ascii="Times New Roman" w:hAnsi="Times New Roman" w:cs="Times New Roman"/>
          <w:color w:val="000000"/>
        </w:rPr>
      </w:pPr>
      <w:r w:rsidRPr="0094084F">
        <w:rPr>
          <w:rFonts w:ascii="Times New Roman" w:hAnsi="Times New Roman" w:cs="Times New Roman"/>
        </w:rPr>
        <w:t>В программном периоде не предусмотрено финансирования, направленного на реализацию научной, научно-технической и инновационной деятельн</w:t>
      </w:r>
      <w:r w:rsidRPr="0094084F">
        <w:rPr>
          <w:rFonts w:ascii="Times New Roman" w:hAnsi="Times New Roman" w:cs="Times New Roman"/>
          <w:color w:val="000000"/>
        </w:rPr>
        <w:t>ости.</w:t>
      </w:r>
    </w:p>
    <w:p w:rsidR="0094084F" w:rsidRPr="0094084F" w:rsidRDefault="0094084F" w:rsidP="0094084F">
      <w:pPr>
        <w:pStyle w:val="ConsPlusNormal"/>
        <w:widowControl/>
        <w:ind w:firstLine="0"/>
        <w:jc w:val="both"/>
        <w:rPr>
          <w:rFonts w:ascii="Times New Roman" w:hAnsi="Times New Roman" w:cs="Times New Roman"/>
          <w:color w:val="000000"/>
        </w:rPr>
      </w:pPr>
    </w:p>
    <w:p w:rsidR="0094084F" w:rsidRPr="0094084F" w:rsidRDefault="0094084F" w:rsidP="0094084F">
      <w:pPr>
        <w:pStyle w:val="ConsPlusNormal"/>
        <w:widowControl/>
        <w:ind w:firstLine="0"/>
        <w:jc w:val="center"/>
        <w:rPr>
          <w:rFonts w:ascii="Times New Roman" w:hAnsi="Times New Roman" w:cs="Times New Roman"/>
          <w:color w:val="000000"/>
        </w:rPr>
      </w:pPr>
      <w:r w:rsidRPr="0094084F">
        <w:rPr>
          <w:rFonts w:ascii="Times New Roman" w:hAnsi="Times New Roman" w:cs="Times New Roman"/>
          <w:color w:val="000000"/>
        </w:rPr>
        <w:t>10. Информация о ресурсном обеспечении программы и прогнозной оценке расходов на реализацию целей программы с учетом источников финансирования</w:t>
      </w:r>
    </w:p>
    <w:p w:rsidR="0094084F" w:rsidRPr="0094084F" w:rsidRDefault="0094084F" w:rsidP="0094084F">
      <w:pPr>
        <w:spacing w:after="0" w:line="240" w:lineRule="auto"/>
        <w:jc w:val="both"/>
        <w:rPr>
          <w:rFonts w:ascii="Times New Roman" w:hAnsi="Times New Roman"/>
          <w:color w:val="000000"/>
          <w:sz w:val="20"/>
          <w:szCs w:val="20"/>
        </w:rPr>
      </w:pPr>
    </w:p>
    <w:p w:rsidR="0094084F" w:rsidRPr="0094084F" w:rsidRDefault="0094084F" w:rsidP="0094084F">
      <w:pPr>
        <w:spacing w:after="0" w:line="240" w:lineRule="auto"/>
        <w:jc w:val="both"/>
        <w:rPr>
          <w:rFonts w:ascii="Times New Roman" w:hAnsi="Times New Roman"/>
          <w:color w:val="000000"/>
          <w:sz w:val="20"/>
          <w:szCs w:val="20"/>
        </w:rPr>
      </w:pPr>
      <w:r w:rsidRPr="0094084F">
        <w:rPr>
          <w:rFonts w:ascii="Times New Roman" w:hAnsi="Times New Roman"/>
          <w:color w:val="000000"/>
          <w:sz w:val="20"/>
          <w:szCs w:val="20"/>
        </w:rPr>
        <w:tab/>
        <w:t>Всего 144 599 849,75 рублей, из них районный бюджет 140 400 249,75 рублей;</w:t>
      </w:r>
    </w:p>
    <w:p w:rsidR="0094084F" w:rsidRPr="0094084F" w:rsidRDefault="0094084F" w:rsidP="0094084F">
      <w:pPr>
        <w:spacing w:after="0" w:line="240" w:lineRule="auto"/>
        <w:jc w:val="both"/>
        <w:rPr>
          <w:rFonts w:ascii="Times New Roman" w:hAnsi="Times New Roman"/>
          <w:color w:val="000000"/>
          <w:sz w:val="20"/>
          <w:szCs w:val="20"/>
        </w:rPr>
      </w:pPr>
      <w:r w:rsidRPr="0094084F">
        <w:rPr>
          <w:rFonts w:ascii="Times New Roman" w:hAnsi="Times New Roman"/>
          <w:color w:val="000000"/>
          <w:sz w:val="20"/>
          <w:szCs w:val="20"/>
        </w:rPr>
        <w:t xml:space="preserve">по годам: </w:t>
      </w:r>
    </w:p>
    <w:p w:rsidR="0094084F" w:rsidRPr="0094084F" w:rsidRDefault="0094084F" w:rsidP="0094084F">
      <w:pPr>
        <w:spacing w:after="0" w:line="240" w:lineRule="auto"/>
        <w:jc w:val="both"/>
        <w:rPr>
          <w:rFonts w:ascii="Times New Roman" w:hAnsi="Times New Roman"/>
          <w:color w:val="000000"/>
          <w:sz w:val="20"/>
          <w:szCs w:val="20"/>
        </w:rPr>
      </w:pPr>
      <w:r w:rsidRPr="0094084F">
        <w:rPr>
          <w:rFonts w:ascii="Times New Roman" w:hAnsi="Times New Roman"/>
          <w:color w:val="000000"/>
          <w:sz w:val="20"/>
          <w:szCs w:val="20"/>
        </w:rPr>
        <w:t>2014 год – 20 424 723,11  рублей;</w:t>
      </w:r>
    </w:p>
    <w:p w:rsidR="0094084F" w:rsidRPr="0094084F" w:rsidRDefault="0094084F" w:rsidP="0094084F">
      <w:pPr>
        <w:spacing w:after="0" w:line="240" w:lineRule="auto"/>
        <w:jc w:val="both"/>
        <w:rPr>
          <w:rFonts w:ascii="Times New Roman" w:hAnsi="Times New Roman"/>
          <w:color w:val="000000"/>
          <w:sz w:val="20"/>
          <w:szCs w:val="20"/>
        </w:rPr>
      </w:pPr>
      <w:r w:rsidRPr="0094084F">
        <w:rPr>
          <w:rFonts w:ascii="Times New Roman" w:hAnsi="Times New Roman"/>
          <w:color w:val="000000"/>
          <w:sz w:val="20"/>
          <w:szCs w:val="20"/>
        </w:rPr>
        <w:t>2015 год – 21 654 879,86  рублей;</w:t>
      </w:r>
    </w:p>
    <w:p w:rsidR="0094084F" w:rsidRPr="0094084F" w:rsidRDefault="0094084F" w:rsidP="0094084F">
      <w:pPr>
        <w:pStyle w:val="ab"/>
        <w:spacing w:after="0" w:line="240" w:lineRule="auto"/>
        <w:jc w:val="both"/>
        <w:rPr>
          <w:rFonts w:ascii="Times New Roman" w:hAnsi="Times New Roman"/>
          <w:color w:val="000000"/>
          <w:sz w:val="20"/>
          <w:szCs w:val="20"/>
        </w:rPr>
      </w:pPr>
      <w:r w:rsidRPr="0094084F">
        <w:rPr>
          <w:rFonts w:ascii="Times New Roman" w:hAnsi="Times New Roman"/>
          <w:color w:val="000000"/>
          <w:sz w:val="20"/>
          <w:szCs w:val="20"/>
        </w:rPr>
        <w:t>2016 год – 23 295 815,78  рублей;</w:t>
      </w:r>
    </w:p>
    <w:p w:rsidR="0094084F" w:rsidRPr="0094084F" w:rsidRDefault="0094084F" w:rsidP="0094084F">
      <w:pPr>
        <w:pStyle w:val="ab"/>
        <w:spacing w:after="0" w:line="240" w:lineRule="auto"/>
        <w:jc w:val="both"/>
        <w:rPr>
          <w:rFonts w:ascii="Times New Roman" w:hAnsi="Times New Roman"/>
          <w:color w:val="000000"/>
          <w:sz w:val="20"/>
          <w:szCs w:val="20"/>
        </w:rPr>
      </w:pPr>
      <w:r w:rsidRPr="0094084F">
        <w:rPr>
          <w:rFonts w:ascii="Times New Roman" w:hAnsi="Times New Roman"/>
          <w:color w:val="000000"/>
          <w:sz w:val="20"/>
          <w:szCs w:val="20"/>
        </w:rPr>
        <w:t>2017 год – 25 518 905,00  рублей;</w:t>
      </w:r>
    </w:p>
    <w:p w:rsidR="0094084F" w:rsidRPr="0094084F" w:rsidRDefault="0094084F" w:rsidP="0094084F">
      <w:pPr>
        <w:pStyle w:val="ab"/>
        <w:spacing w:after="0" w:line="240" w:lineRule="auto"/>
        <w:jc w:val="both"/>
        <w:rPr>
          <w:rFonts w:ascii="Times New Roman" w:hAnsi="Times New Roman"/>
          <w:color w:val="000000"/>
          <w:sz w:val="20"/>
          <w:szCs w:val="20"/>
        </w:rPr>
      </w:pPr>
      <w:r w:rsidRPr="0094084F">
        <w:rPr>
          <w:rFonts w:ascii="Times New Roman" w:hAnsi="Times New Roman"/>
          <w:color w:val="000000"/>
          <w:sz w:val="20"/>
          <w:szCs w:val="20"/>
        </w:rPr>
        <w:t>2018 год – 24 752 963,00  рублей;</w:t>
      </w:r>
    </w:p>
    <w:p w:rsidR="0094084F" w:rsidRPr="0094084F" w:rsidRDefault="0094084F" w:rsidP="0094084F">
      <w:pPr>
        <w:pStyle w:val="ab"/>
        <w:spacing w:after="0" w:line="240" w:lineRule="auto"/>
        <w:jc w:val="both"/>
        <w:rPr>
          <w:rFonts w:ascii="Times New Roman" w:hAnsi="Times New Roman"/>
          <w:color w:val="000000"/>
          <w:sz w:val="20"/>
          <w:szCs w:val="20"/>
        </w:rPr>
      </w:pPr>
      <w:r w:rsidRPr="0094084F">
        <w:rPr>
          <w:rFonts w:ascii="Times New Roman" w:hAnsi="Times New Roman"/>
          <w:color w:val="000000"/>
          <w:sz w:val="20"/>
          <w:szCs w:val="20"/>
        </w:rPr>
        <w:t>2019 год – 24 752 963,00  рублей;</w:t>
      </w:r>
    </w:p>
    <w:p w:rsidR="0094084F" w:rsidRPr="0094084F" w:rsidRDefault="0094084F" w:rsidP="0094084F">
      <w:pPr>
        <w:spacing w:after="0" w:line="240" w:lineRule="auto"/>
        <w:jc w:val="both"/>
        <w:rPr>
          <w:rFonts w:ascii="Times New Roman" w:hAnsi="Times New Roman"/>
          <w:color w:val="000000"/>
          <w:sz w:val="20"/>
          <w:szCs w:val="20"/>
        </w:rPr>
      </w:pPr>
      <w:r w:rsidRPr="0094084F">
        <w:rPr>
          <w:rFonts w:ascii="Times New Roman" w:hAnsi="Times New Roman"/>
          <w:color w:val="000000"/>
          <w:sz w:val="20"/>
          <w:szCs w:val="20"/>
        </w:rPr>
        <w:t>Краевой бюджет - 4</w:t>
      </w:r>
      <w:r w:rsidRPr="0094084F">
        <w:rPr>
          <w:rFonts w:ascii="Times New Roman" w:hAnsi="Times New Roman"/>
          <w:color w:val="000000"/>
          <w:sz w:val="20"/>
          <w:szCs w:val="20"/>
          <w:lang w:val="en-US"/>
        </w:rPr>
        <w:t> </w:t>
      </w:r>
      <w:r w:rsidRPr="0094084F">
        <w:rPr>
          <w:rFonts w:ascii="Times New Roman" w:hAnsi="Times New Roman"/>
          <w:color w:val="000000"/>
          <w:sz w:val="20"/>
          <w:szCs w:val="20"/>
        </w:rPr>
        <w:t>199</w:t>
      </w:r>
      <w:r w:rsidRPr="0094084F">
        <w:rPr>
          <w:rFonts w:ascii="Times New Roman" w:hAnsi="Times New Roman"/>
          <w:color w:val="000000"/>
          <w:sz w:val="20"/>
          <w:szCs w:val="20"/>
          <w:lang w:val="en-US"/>
        </w:rPr>
        <w:t> </w:t>
      </w:r>
      <w:r w:rsidRPr="0094084F">
        <w:rPr>
          <w:rFonts w:ascii="Times New Roman" w:hAnsi="Times New Roman"/>
          <w:color w:val="000000"/>
          <w:sz w:val="20"/>
          <w:szCs w:val="20"/>
        </w:rPr>
        <w:t xml:space="preserve">600,00 рублей; </w:t>
      </w:r>
    </w:p>
    <w:p w:rsidR="0094084F" w:rsidRPr="0094084F" w:rsidRDefault="0094084F" w:rsidP="0094084F">
      <w:pPr>
        <w:spacing w:after="0" w:line="240" w:lineRule="auto"/>
        <w:jc w:val="both"/>
        <w:rPr>
          <w:rFonts w:ascii="Times New Roman" w:hAnsi="Times New Roman"/>
          <w:color w:val="000000"/>
          <w:sz w:val="20"/>
          <w:szCs w:val="20"/>
        </w:rPr>
      </w:pPr>
      <w:r w:rsidRPr="0094084F">
        <w:rPr>
          <w:rFonts w:ascii="Times New Roman" w:hAnsi="Times New Roman"/>
          <w:color w:val="000000"/>
          <w:sz w:val="20"/>
          <w:szCs w:val="20"/>
        </w:rPr>
        <w:t xml:space="preserve">в том числе по годам: </w:t>
      </w:r>
    </w:p>
    <w:p w:rsidR="0094084F" w:rsidRPr="0094084F" w:rsidRDefault="0094084F" w:rsidP="0094084F">
      <w:pPr>
        <w:spacing w:after="0" w:line="240" w:lineRule="auto"/>
        <w:jc w:val="both"/>
        <w:rPr>
          <w:rFonts w:ascii="Times New Roman" w:hAnsi="Times New Roman"/>
          <w:color w:val="000000"/>
          <w:sz w:val="20"/>
          <w:szCs w:val="20"/>
        </w:rPr>
      </w:pPr>
      <w:r w:rsidRPr="0094084F">
        <w:rPr>
          <w:rFonts w:ascii="Times New Roman" w:hAnsi="Times New Roman"/>
          <w:color w:val="000000"/>
          <w:sz w:val="20"/>
          <w:szCs w:val="20"/>
        </w:rPr>
        <w:t>2014 год – 0 рублей;</w:t>
      </w:r>
    </w:p>
    <w:p w:rsidR="0094084F" w:rsidRPr="0094084F" w:rsidRDefault="0094084F" w:rsidP="0094084F">
      <w:pPr>
        <w:spacing w:after="0" w:line="240" w:lineRule="auto"/>
        <w:jc w:val="both"/>
        <w:rPr>
          <w:rFonts w:ascii="Times New Roman" w:hAnsi="Times New Roman"/>
          <w:color w:val="000000"/>
          <w:sz w:val="20"/>
          <w:szCs w:val="20"/>
        </w:rPr>
      </w:pPr>
      <w:r w:rsidRPr="0094084F">
        <w:rPr>
          <w:rFonts w:ascii="Times New Roman" w:hAnsi="Times New Roman"/>
          <w:color w:val="000000"/>
          <w:sz w:val="20"/>
          <w:szCs w:val="20"/>
        </w:rPr>
        <w:t>2015 год – 0 рублей;</w:t>
      </w:r>
    </w:p>
    <w:p w:rsidR="0094084F" w:rsidRPr="0094084F" w:rsidRDefault="0094084F" w:rsidP="0094084F">
      <w:pPr>
        <w:pStyle w:val="ab"/>
        <w:spacing w:after="0" w:line="240" w:lineRule="auto"/>
        <w:jc w:val="both"/>
        <w:rPr>
          <w:rFonts w:ascii="Times New Roman" w:hAnsi="Times New Roman"/>
          <w:color w:val="000000"/>
          <w:sz w:val="20"/>
          <w:szCs w:val="20"/>
        </w:rPr>
      </w:pPr>
      <w:r w:rsidRPr="0094084F">
        <w:rPr>
          <w:rFonts w:ascii="Times New Roman" w:hAnsi="Times New Roman"/>
          <w:color w:val="000000"/>
          <w:sz w:val="20"/>
          <w:szCs w:val="20"/>
        </w:rPr>
        <w:t>2016 год – 2</w:t>
      </w:r>
      <w:r w:rsidRPr="0094084F">
        <w:rPr>
          <w:rFonts w:ascii="Times New Roman" w:hAnsi="Times New Roman"/>
          <w:color w:val="000000"/>
          <w:sz w:val="20"/>
          <w:szCs w:val="20"/>
          <w:lang w:val="en-US"/>
        </w:rPr>
        <w:t> </w:t>
      </w:r>
      <w:r w:rsidRPr="0094084F">
        <w:rPr>
          <w:rFonts w:ascii="Times New Roman" w:hAnsi="Times New Roman"/>
          <w:color w:val="000000"/>
          <w:sz w:val="20"/>
          <w:szCs w:val="20"/>
        </w:rPr>
        <w:t>659</w:t>
      </w:r>
      <w:r w:rsidRPr="0094084F">
        <w:rPr>
          <w:rFonts w:ascii="Times New Roman" w:hAnsi="Times New Roman"/>
          <w:color w:val="000000"/>
          <w:sz w:val="20"/>
          <w:szCs w:val="20"/>
          <w:lang w:val="en-US"/>
        </w:rPr>
        <w:t> </w:t>
      </w:r>
      <w:r w:rsidRPr="0094084F">
        <w:rPr>
          <w:rFonts w:ascii="Times New Roman" w:hAnsi="Times New Roman"/>
          <w:color w:val="000000"/>
          <w:sz w:val="20"/>
          <w:szCs w:val="20"/>
        </w:rPr>
        <w:t>900,00 рублей;</w:t>
      </w:r>
    </w:p>
    <w:p w:rsidR="0094084F" w:rsidRPr="0094084F" w:rsidRDefault="0094084F" w:rsidP="0094084F">
      <w:pPr>
        <w:pStyle w:val="ab"/>
        <w:spacing w:after="0" w:line="240" w:lineRule="auto"/>
        <w:jc w:val="both"/>
        <w:rPr>
          <w:rFonts w:ascii="Times New Roman" w:hAnsi="Times New Roman"/>
          <w:color w:val="000000"/>
          <w:sz w:val="20"/>
          <w:szCs w:val="20"/>
        </w:rPr>
      </w:pPr>
      <w:r w:rsidRPr="0094084F">
        <w:rPr>
          <w:rFonts w:ascii="Times New Roman" w:hAnsi="Times New Roman"/>
          <w:color w:val="000000"/>
          <w:sz w:val="20"/>
          <w:szCs w:val="20"/>
        </w:rPr>
        <w:t>2017 год – 1 539 700,00 рублей;</w:t>
      </w:r>
    </w:p>
    <w:p w:rsidR="0094084F" w:rsidRPr="0094084F" w:rsidRDefault="0094084F" w:rsidP="0094084F">
      <w:pPr>
        <w:pStyle w:val="ab"/>
        <w:spacing w:after="0" w:line="240" w:lineRule="auto"/>
        <w:jc w:val="both"/>
        <w:rPr>
          <w:rFonts w:ascii="Times New Roman" w:hAnsi="Times New Roman"/>
          <w:color w:val="000000"/>
          <w:sz w:val="20"/>
          <w:szCs w:val="20"/>
        </w:rPr>
      </w:pPr>
      <w:r w:rsidRPr="0094084F">
        <w:rPr>
          <w:rFonts w:ascii="Times New Roman" w:hAnsi="Times New Roman"/>
          <w:color w:val="000000"/>
          <w:sz w:val="20"/>
          <w:szCs w:val="20"/>
        </w:rPr>
        <w:t>2018 год – 0 рублей;</w:t>
      </w:r>
    </w:p>
    <w:p w:rsidR="0094084F" w:rsidRPr="0094084F" w:rsidRDefault="0094084F" w:rsidP="0094084F">
      <w:pPr>
        <w:spacing w:after="0" w:line="240" w:lineRule="auto"/>
        <w:jc w:val="both"/>
        <w:rPr>
          <w:rFonts w:ascii="Times New Roman" w:hAnsi="Times New Roman"/>
          <w:color w:val="000000"/>
          <w:sz w:val="20"/>
          <w:szCs w:val="20"/>
        </w:rPr>
      </w:pPr>
      <w:r w:rsidRPr="0094084F">
        <w:rPr>
          <w:rFonts w:ascii="Times New Roman" w:hAnsi="Times New Roman"/>
          <w:color w:val="000000"/>
          <w:sz w:val="20"/>
          <w:szCs w:val="20"/>
        </w:rPr>
        <w:t>2019 год – 0 рублей;</w:t>
      </w:r>
    </w:p>
    <w:p w:rsidR="0094084F" w:rsidRPr="0094084F" w:rsidRDefault="0094084F" w:rsidP="0094084F">
      <w:pPr>
        <w:spacing w:after="0" w:line="240" w:lineRule="auto"/>
        <w:jc w:val="both"/>
        <w:rPr>
          <w:rFonts w:ascii="Times New Roman" w:hAnsi="Times New Roman"/>
          <w:color w:val="000000"/>
          <w:sz w:val="20"/>
          <w:szCs w:val="20"/>
        </w:rPr>
      </w:pPr>
      <w:r w:rsidRPr="0094084F">
        <w:rPr>
          <w:rFonts w:ascii="Times New Roman" w:hAnsi="Times New Roman"/>
          <w:color w:val="000000"/>
          <w:sz w:val="20"/>
          <w:szCs w:val="20"/>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муниципальной программе.</w:t>
      </w:r>
    </w:p>
    <w:p w:rsidR="0094084F" w:rsidRPr="0094084F" w:rsidRDefault="0094084F" w:rsidP="0094084F">
      <w:pPr>
        <w:spacing w:after="0" w:line="240" w:lineRule="auto"/>
        <w:jc w:val="center"/>
        <w:rPr>
          <w:rFonts w:ascii="Times New Roman" w:hAnsi="Times New Roman"/>
          <w:color w:val="000000"/>
          <w:sz w:val="20"/>
          <w:szCs w:val="20"/>
        </w:rPr>
      </w:pPr>
    </w:p>
    <w:p w:rsidR="0094084F" w:rsidRPr="0094084F" w:rsidRDefault="0094084F" w:rsidP="0094084F">
      <w:pPr>
        <w:spacing w:after="0" w:line="240" w:lineRule="auto"/>
        <w:jc w:val="center"/>
        <w:rPr>
          <w:rFonts w:ascii="Times New Roman" w:hAnsi="Times New Roman"/>
          <w:color w:val="000000"/>
          <w:sz w:val="20"/>
          <w:szCs w:val="20"/>
        </w:rPr>
      </w:pPr>
      <w:r w:rsidRPr="0094084F">
        <w:rPr>
          <w:rFonts w:ascii="Times New Roman" w:hAnsi="Times New Roman"/>
          <w:color w:val="000000"/>
          <w:sz w:val="20"/>
          <w:szCs w:val="20"/>
        </w:rPr>
        <w:t xml:space="preserve">11. Прогноз сводных показателей муниципальных заданий. </w:t>
      </w:r>
    </w:p>
    <w:p w:rsidR="0094084F" w:rsidRPr="0094084F" w:rsidRDefault="0094084F" w:rsidP="00304156">
      <w:pPr>
        <w:spacing w:after="0" w:line="240" w:lineRule="auto"/>
        <w:ind w:firstLine="851"/>
        <w:jc w:val="center"/>
        <w:rPr>
          <w:rFonts w:ascii="Times New Roman" w:hAnsi="Times New Roman"/>
          <w:color w:val="000000"/>
          <w:sz w:val="20"/>
          <w:szCs w:val="20"/>
        </w:rPr>
      </w:pPr>
      <w:r w:rsidRPr="0094084F">
        <w:rPr>
          <w:rFonts w:ascii="Times New Roman" w:hAnsi="Times New Roman"/>
          <w:color w:val="000000"/>
          <w:sz w:val="20"/>
          <w:szCs w:val="20"/>
        </w:rPr>
        <w:t>Прогноз сводных показателей муниципальных заданий представлен в приложении № 4 к настоящей муниципальной программе.</w:t>
      </w:r>
    </w:p>
    <w:p w:rsidR="0094084F" w:rsidRPr="0094084F" w:rsidRDefault="0094084F" w:rsidP="0094084F">
      <w:pPr>
        <w:spacing w:after="0" w:line="240" w:lineRule="auto"/>
        <w:ind w:firstLine="851"/>
        <w:jc w:val="both"/>
        <w:rPr>
          <w:rFonts w:ascii="Times New Roman" w:hAnsi="Times New Roman"/>
          <w:color w:val="000000"/>
          <w:sz w:val="20"/>
          <w:szCs w:val="20"/>
        </w:rPr>
      </w:pPr>
    </w:p>
    <w:p w:rsidR="0094084F" w:rsidRPr="0094084F" w:rsidRDefault="0094084F" w:rsidP="0094084F">
      <w:pPr>
        <w:spacing w:after="0" w:line="240" w:lineRule="auto"/>
        <w:jc w:val="center"/>
        <w:rPr>
          <w:rFonts w:ascii="Times New Roman" w:hAnsi="Times New Roman"/>
          <w:color w:val="000000"/>
          <w:sz w:val="20"/>
          <w:szCs w:val="20"/>
        </w:rPr>
      </w:pPr>
      <w:r w:rsidRPr="0094084F">
        <w:rPr>
          <w:rFonts w:ascii="Times New Roman" w:hAnsi="Times New Roman"/>
          <w:color w:val="000000"/>
          <w:sz w:val="20"/>
          <w:szCs w:val="20"/>
        </w:rPr>
        <w:t>12. Основные правила (методики) распределения субсидий бюджетам муниципальных образований района, в случае если программа предусматривает предоставление межбюджетных трансфертов бюджетам муниципальных образований</w:t>
      </w:r>
    </w:p>
    <w:p w:rsidR="0094084F" w:rsidRDefault="0094084F" w:rsidP="00F34678">
      <w:pPr>
        <w:pStyle w:val="ConsPlusTitle"/>
        <w:ind w:left="720"/>
        <w:jc w:val="both"/>
        <w:rPr>
          <w:rFonts w:ascii="Times New Roman" w:hAnsi="Times New Roman" w:cs="Times New Roman"/>
          <w:b w:val="0"/>
        </w:rPr>
      </w:pPr>
    </w:p>
    <w:p w:rsidR="00473B5E" w:rsidRDefault="00473B5E" w:rsidP="00F34678">
      <w:pPr>
        <w:pStyle w:val="ConsPlusTitle"/>
        <w:ind w:left="720"/>
        <w:jc w:val="both"/>
        <w:rPr>
          <w:rFonts w:ascii="Times New Roman" w:hAnsi="Times New Roman" w:cs="Times New Roman"/>
          <w:b w:val="0"/>
        </w:rPr>
      </w:pPr>
    </w:p>
    <w:tbl>
      <w:tblPr>
        <w:tblW w:w="5000" w:type="pct"/>
        <w:tblLook w:val="04A0"/>
      </w:tblPr>
      <w:tblGrid>
        <w:gridCol w:w="1100"/>
        <w:gridCol w:w="1301"/>
        <w:gridCol w:w="1091"/>
        <w:gridCol w:w="516"/>
        <w:gridCol w:w="492"/>
        <w:gridCol w:w="248"/>
        <w:gridCol w:w="248"/>
        <w:gridCol w:w="248"/>
        <w:gridCol w:w="372"/>
        <w:gridCol w:w="565"/>
        <w:gridCol w:w="565"/>
        <w:gridCol w:w="565"/>
        <w:gridCol w:w="565"/>
        <w:gridCol w:w="565"/>
        <w:gridCol w:w="565"/>
        <w:gridCol w:w="565"/>
      </w:tblGrid>
      <w:tr w:rsidR="00473B5E" w:rsidRPr="00473B5E" w:rsidTr="00473B5E">
        <w:trPr>
          <w:trHeight w:val="20"/>
        </w:trPr>
        <w:tc>
          <w:tcPr>
            <w:tcW w:w="5000" w:type="pct"/>
            <w:gridSpan w:val="16"/>
            <w:tcBorders>
              <w:top w:val="nil"/>
              <w:left w:val="nil"/>
              <w:bottom w:val="nil"/>
              <w:right w:val="nil"/>
            </w:tcBorders>
            <w:shd w:val="clear" w:color="auto" w:fill="auto"/>
            <w:vAlign w:val="bottom"/>
            <w:hideMark/>
          </w:tcPr>
          <w:p w:rsidR="00473B5E" w:rsidRDefault="00473B5E" w:rsidP="00473B5E">
            <w:pPr>
              <w:spacing w:after="0" w:line="240" w:lineRule="auto"/>
              <w:ind w:firstLineChars="300" w:firstLine="540"/>
              <w:jc w:val="right"/>
              <w:rPr>
                <w:rFonts w:ascii="Times New Roman" w:eastAsia="Times New Roman" w:hAnsi="Times New Roman"/>
                <w:color w:val="000000"/>
                <w:sz w:val="18"/>
                <w:szCs w:val="18"/>
                <w:lang w:eastAsia="ru-RU"/>
              </w:rPr>
            </w:pPr>
            <w:r w:rsidRPr="00473B5E">
              <w:rPr>
                <w:rFonts w:ascii="Times New Roman" w:eastAsia="Times New Roman" w:hAnsi="Times New Roman"/>
                <w:color w:val="000000"/>
                <w:sz w:val="18"/>
                <w:szCs w:val="18"/>
                <w:lang w:eastAsia="ru-RU"/>
              </w:rPr>
              <w:t>Приложение № 2</w:t>
            </w:r>
            <w:r w:rsidRPr="00473B5E">
              <w:rPr>
                <w:rFonts w:ascii="Times New Roman" w:eastAsia="Times New Roman" w:hAnsi="Times New Roman"/>
                <w:color w:val="000000"/>
                <w:sz w:val="18"/>
                <w:szCs w:val="18"/>
                <w:lang w:eastAsia="ru-RU"/>
              </w:rPr>
              <w:br/>
              <w:t xml:space="preserve">к постановлению администрации Богучанского района                                                                                                                                от 13.09.2017г. №1012-П                                                                                                                                                                       </w:t>
            </w:r>
          </w:p>
          <w:p w:rsidR="00473B5E" w:rsidRDefault="00473B5E" w:rsidP="00473B5E">
            <w:pPr>
              <w:spacing w:after="0" w:line="240" w:lineRule="auto"/>
              <w:ind w:firstLineChars="300" w:firstLine="540"/>
              <w:jc w:val="right"/>
              <w:rPr>
                <w:rFonts w:ascii="Times New Roman" w:eastAsia="Times New Roman" w:hAnsi="Times New Roman"/>
                <w:color w:val="000000"/>
                <w:sz w:val="18"/>
                <w:szCs w:val="18"/>
                <w:lang w:eastAsia="ru-RU"/>
              </w:rPr>
            </w:pPr>
          </w:p>
          <w:p w:rsidR="00473B5E" w:rsidRDefault="00473B5E" w:rsidP="00473B5E">
            <w:pPr>
              <w:spacing w:after="0" w:line="240" w:lineRule="auto"/>
              <w:ind w:firstLineChars="300" w:firstLine="540"/>
              <w:jc w:val="right"/>
              <w:rPr>
                <w:rFonts w:ascii="Times New Roman" w:eastAsia="Times New Roman" w:hAnsi="Times New Roman"/>
                <w:color w:val="000000"/>
                <w:sz w:val="18"/>
                <w:szCs w:val="18"/>
                <w:lang w:eastAsia="ru-RU"/>
              </w:rPr>
            </w:pPr>
            <w:r w:rsidRPr="00473B5E">
              <w:rPr>
                <w:rFonts w:ascii="Times New Roman" w:eastAsia="Times New Roman" w:hAnsi="Times New Roman"/>
                <w:color w:val="000000"/>
                <w:sz w:val="18"/>
                <w:szCs w:val="18"/>
                <w:lang w:eastAsia="ru-RU"/>
              </w:rPr>
              <w:lastRenderedPageBreak/>
              <w:t>Приложение № 2</w:t>
            </w:r>
            <w:r w:rsidRPr="00473B5E">
              <w:rPr>
                <w:rFonts w:ascii="Times New Roman" w:eastAsia="Times New Roman" w:hAnsi="Times New Roman"/>
                <w:color w:val="000000"/>
                <w:sz w:val="18"/>
                <w:szCs w:val="18"/>
                <w:lang w:eastAsia="ru-RU"/>
              </w:rPr>
              <w:br/>
              <w:t xml:space="preserve">к муниципальной  программе «Защита населения и территории </w:t>
            </w:r>
          </w:p>
          <w:p w:rsidR="00473B5E" w:rsidRPr="00473B5E" w:rsidRDefault="00473B5E" w:rsidP="00473B5E">
            <w:pPr>
              <w:spacing w:after="0" w:line="240" w:lineRule="auto"/>
              <w:ind w:firstLineChars="300" w:firstLine="540"/>
              <w:jc w:val="right"/>
              <w:rPr>
                <w:rFonts w:ascii="Times New Roman" w:eastAsia="Times New Roman" w:hAnsi="Times New Roman"/>
                <w:color w:val="000000"/>
                <w:sz w:val="18"/>
                <w:szCs w:val="18"/>
                <w:lang w:eastAsia="ru-RU"/>
              </w:rPr>
            </w:pPr>
            <w:r w:rsidRPr="00473B5E">
              <w:rPr>
                <w:rFonts w:ascii="Times New Roman" w:eastAsia="Times New Roman" w:hAnsi="Times New Roman"/>
                <w:color w:val="000000"/>
                <w:sz w:val="18"/>
                <w:szCs w:val="18"/>
                <w:lang w:eastAsia="ru-RU"/>
              </w:rPr>
              <w:t xml:space="preserve">Богучанского района от чрезвычайных ситуаций природного и техногенного характера» </w:t>
            </w:r>
          </w:p>
        </w:tc>
      </w:tr>
      <w:tr w:rsidR="00473B5E" w:rsidRPr="00473B5E" w:rsidTr="00473B5E">
        <w:trPr>
          <w:trHeight w:val="20"/>
        </w:trPr>
        <w:tc>
          <w:tcPr>
            <w:tcW w:w="5000" w:type="pct"/>
            <w:gridSpan w:val="16"/>
            <w:tcBorders>
              <w:top w:val="nil"/>
              <w:left w:val="nil"/>
              <w:bottom w:val="single" w:sz="4" w:space="0" w:color="auto"/>
              <w:right w:val="nil"/>
            </w:tcBorders>
            <w:shd w:val="clear" w:color="auto" w:fill="auto"/>
            <w:hideMark/>
          </w:tcPr>
          <w:p w:rsidR="00473B5E" w:rsidRDefault="00473B5E" w:rsidP="00473B5E">
            <w:pPr>
              <w:spacing w:after="0" w:line="240" w:lineRule="auto"/>
              <w:jc w:val="center"/>
              <w:rPr>
                <w:rFonts w:ascii="Times New Roman" w:eastAsia="Times New Roman" w:hAnsi="Times New Roman"/>
                <w:b/>
                <w:bCs/>
                <w:color w:val="000000"/>
                <w:sz w:val="14"/>
                <w:szCs w:val="14"/>
                <w:lang w:eastAsia="ru-RU"/>
              </w:rPr>
            </w:pPr>
          </w:p>
          <w:p w:rsidR="00473B5E" w:rsidRPr="00473B5E" w:rsidRDefault="00473B5E" w:rsidP="00473B5E">
            <w:pPr>
              <w:spacing w:after="0" w:line="240" w:lineRule="auto"/>
              <w:jc w:val="center"/>
              <w:rPr>
                <w:rFonts w:ascii="Times New Roman" w:eastAsia="Times New Roman" w:hAnsi="Times New Roman"/>
                <w:bCs/>
                <w:color w:val="000000"/>
                <w:sz w:val="20"/>
                <w:szCs w:val="20"/>
                <w:lang w:eastAsia="ru-RU"/>
              </w:rPr>
            </w:pPr>
            <w:r w:rsidRPr="00473B5E">
              <w:rPr>
                <w:rFonts w:ascii="Times New Roman" w:eastAsia="Times New Roman" w:hAnsi="Times New Roman"/>
                <w:bCs/>
                <w:color w:val="000000"/>
                <w:sz w:val="20"/>
                <w:szCs w:val="20"/>
                <w:lang w:eastAsia="ru-RU"/>
              </w:rPr>
              <w:t xml:space="preserve">Распределение планируемых расходов за счет средств районного бюджета </w:t>
            </w:r>
            <w:r>
              <w:rPr>
                <w:rFonts w:ascii="Times New Roman" w:eastAsia="Times New Roman" w:hAnsi="Times New Roman"/>
                <w:bCs/>
                <w:color w:val="000000"/>
                <w:sz w:val="20"/>
                <w:szCs w:val="20"/>
                <w:lang w:eastAsia="ru-RU"/>
              </w:rPr>
              <w:t xml:space="preserve">по мероприятиям и подпрограммам </w:t>
            </w:r>
            <w:r w:rsidRPr="00473B5E">
              <w:rPr>
                <w:rFonts w:ascii="Times New Roman" w:eastAsia="Times New Roman" w:hAnsi="Times New Roman"/>
                <w:bCs/>
                <w:color w:val="000000"/>
                <w:sz w:val="20"/>
                <w:szCs w:val="20"/>
                <w:lang w:eastAsia="ru-RU"/>
              </w:rPr>
              <w:t xml:space="preserve"> муниципальной программы</w:t>
            </w:r>
          </w:p>
        </w:tc>
      </w:tr>
      <w:tr w:rsidR="00473B5E" w:rsidRPr="00473B5E" w:rsidTr="00473B5E">
        <w:trPr>
          <w:trHeight w:val="20"/>
        </w:trPr>
        <w:tc>
          <w:tcPr>
            <w:tcW w:w="575" w:type="pct"/>
            <w:vMerge w:val="restart"/>
            <w:tcBorders>
              <w:top w:val="nil"/>
              <w:left w:val="single" w:sz="4" w:space="0" w:color="auto"/>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Статус (муниципальная программа, подпрограмма)</w:t>
            </w:r>
          </w:p>
        </w:tc>
        <w:tc>
          <w:tcPr>
            <w:tcW w:w="680" w:type="pct"/>
            <w:vMerge w:val="restart"/>
            <w:tcBorders>
              <w:top w:val="nil"/>
              <w:left w:val="single" w:sz="4" w:space="0" w:color="auto"/>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Наименование  программы, подпрограммы</w:t>
            </w:r>
          </w:p>
        </w:tc>
        <w:tc>
          <w:tcPr>
            <w:tcW w:w="570" w:type="pct"/>
            <w:vMerge w:val="restart"/>
            <w:tcBorders>
              <w:top w:val="nil"/>
              <w:left w:val="single" w:sz="4" w:space="0" w:color="auto"/>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Наименование ГРБС</w:t>
            </w:r>
          </w:p>
        </w:tc>
        <w:tc>
          <w:tcPr>
            <w:tcW w:w="1110" w:type="pct"/>
            <w:gridSpan w:val="6"/>
            <w:tcBorders>
              <w:top w:val="single" w:sz="4" w:space="0" w:color="auto"/>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Код бюджетной классификации </w:t>
            </w:r>
          </w:p>
        </w:tc>
        <w:tc>
          <w:tcPr>
            <w:tcW w:w="2066" w:type="pct"/>
            <w:gridSpan w:val="7"/>
            <w:tcBorders>
              <w:top w:val="single" w:sz="4" w:space="0" w:color="auto"/>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Расходы ( руб.), годы</w:t>
            </w:r>
          </w:p>
        </w:tc>
      </w:tr>
      <w:tr w:rsidR="00473B5E" w:rsidRPr="00473B5E" w:rsidTr="00473B5E">
        <w:trPr>
          <w:trHeight w:val="20"/>
        </w:trPr>
        <w:tc>
          <w:tcPr>
            <w:tcW w:w="575" w:type="pct"/>
            <w:vMerge/>
            <w:tcBorders>
              <w:top w:val="nil"/>
              <w:left w:val="single" w:sz="4" w:space="0" w:color="auto"/>
              <w:bottom w:val="single" w:sz="4" w:space="0" w:color="auto"/>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680" w:type="pct"/>
            <w:vMerge/>
            <w:tcBorders>
              <w:top w:val="nil"/>
              <w:left w:val="single" w:sz="4" w:space="0" w:color="auto"/>
              <w:bottom w:val="single" w:sz="4" w:space="0" w:color="auto"/>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570" w:type="pct"/>
            <w:vMerge/>
            <w:tcBorders>
              <w:top w:val="nil"/>
              <w:left w:val="single" w:sz="4" w:space="0" w:color="auto"/>
              <w:bottom w:val="single" w:sz="4" w:space="0" w:color="auto"/>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2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ГРБС</w:t>
            </w:r>
          </w:p>
        </w:tc>
        <w:tc>
          <w:tcPr>
            <w:tcW w:w="257"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РзПр</w:t>
            </w:r>
          </w:p>
        </w:tc>
        <w:tc>
          <w:tcPr>
            <w:tcW w:w="389" w:type="pct"/>
            <w:gridSpan w:val="3"/>
            <w:tcBorders>
              <w:top w:val="single" w:sz="4" w:space="0" w:color="auto"/>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ЦСР</w:t>
            </w:r>
          </w:p>
        </w:tc>
        <w:tc>
          <w:tcPr>
            <w:tcW w:w="194"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ВР</w:t>
            </w:r>
          </w:p>
        </w:tc>
        <w:tc>
          <w:tcPr>
            <w:tcW w:w="295"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2014 год</w:t>
            </w:r>
          </w:p>
        </w:tc>
        <w:tc>
          <w:tcPr>
            <w:tcW w:w="295"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2015 год</w:t>
            </w:r>
          </w:p>
        </w:tc>
        <w:tc>
          <w:tcPr>
            <w:tcW w:w="295"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2016 год</w:t>
            </w:r>
          </w:p>
        </w:tc>
        <w:tc>
          <w:tcPr>
            <w:tcW w:w="295"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2017 год</w:t>
            </w:r>
          </w:p>
        </w:tc>
        <w:tc>
          <w:tcPr>
            <w:tcW w:w="295"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2018 год</w:t>
            </w:r>
          </w:p>
        </w:tc>
        <w:tc>
          <w:tcPr>
            <w:tcW w:w="295"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2019 год</w:t>
            </w:r>
          </w:p>
        </w:tc>
        <w:tc>
          <w:tcPr>
            <w:tcW w:w="295"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Итого на  </w:t>
            </w:r>
            <w:r w:rsidRPr="00473B5E">
              <w:rPr>
                <w:rFonts w:ascii="Times New Roman" w:eastAsia="Times New Roman" w:hAnsi="Times New Roman"/>
                <w:color w:val="000000"/>
                <w:sz w:val="14"/>
                <w:szCs w:val="14"/>
                <w:lang w:eastAsia="ru-RU"/>
              </w:rPr>
              <w:br/>
              <w:t>2014-2019 годы</w:t>
            </w:r>
          </w:p>
        </w:tc>
      </w:tr>
      <w:tr w:rsidR="00473B5E" w:rsidRPr="00473B5E" w:rsidTr="00473B5E">
        <w:trPr>
          <w:trHeight w:val="20"/>
        </w:trPr>
        <w:tc>
          <w:tcPr>
            <w:tcW w:w="5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Муниципальная программа</w:t>
            </w:r>
          </w:p>
        </w:tc>
        <w:tc>
          <w:tcPr>
            <w:tcW w:w="6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5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всего расходные обязательства по программе</w:t>
            </w:r>
          </w:p>
        </w:tc>
        <w:tc>
          <w:tcPr>
            <w:tcW w:w="2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57"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389" w:type="pct"/>
            <w:gridSpan w:val="3"/>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20 424 723,11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21 654 879,86   </w:t>
            </w:r>
          </w:p>
        </w:tc>
        <w:tc>
          <w:tcPr>
            <w:tcW w:w="295" w:type="pct"/>
            <w:tcBorders>
              <w:top w:val="nil"/>
              <w:left w:val="nil"/>
              <w:bottom w:val="single" w:sz="4" w:space="0" w:color="auto"/>
              <w:right w:val="single" w:sz="4" w:space="0" w:color="auto"/>
            </w:tcBorders>
            <w:shd w:val="clear" w:color="000000" w:fill="FFFFFF"/>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25 955 715,78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27 058 605,00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24 752 963,00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24 752 963,00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144 599 849,75   </w:t>
            </w:r>
          </w:p>
        </w:tc>
      </w:tr>
      <w:tr w:rsidR="00473B5E" w:rsidRPr="00473B5E" w:rsidTr="00473B5E">
        <w:trPr>
          <w:trHeight w:val="20"/>
        </w:trPr>
        <w:tc>
          <w:tcPr>
            <w:tcW w:w="575" w:type="pct"/>
            <w:vMerge/>
            <w:tcBorders>
              <w:top w:val="single" w:sz="4" w:space="0" w:color="auto"/>
              <w:left w:val="single" w:sz="4" w:space="0" w:color="auto"/>
              <w:bottom w:val="single" w:sz="4" w:space="0" w:color="auto"/>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680" w:type="pct"/>
            <w:vMerge/>
            <w:tcBorders>
              <w:top w:val="single" w:sz="4" w:space="0" w:color="auto"/>
              <w:left w:val="single" w:sz="4" w:space="0" w:color="auto"/>
              <w:bottom w:val="single" w:sz="4" w:space="0" w:color="auto"/>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5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в том числе по ГРБС:</w:t>
            </w:r>
          </w:p>
        </w:tc>
        <w:tc>
          <w:tcPr>
            <w:tcW w:w="2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57"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389" w:type="pct"/>
            <w:gridSpan w:val="3"/>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000000" w:fill="FFFFFF"/>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r>
      <w:tr w:rsidR="00473B5E" w:rsidRPr="00473B5E" w:rsidTr="00473B5E">
        <w:trPr>
          <w:trHeight w:val="20"/>
        </w:trPr>
        <w:tc>
          <w:tcPr>
            <w:tcW w:w="575" w:type="pct"/>
            <w:vMerge/>
            <w:tcBorders>
              <w:top w:val="single" w:sz="4" w:space="0" w:color="auto"/>
              <w:left w:val="single" w:sz="4" w:space="0" w:color="auto"/>
              <w:bottom w:val="single" w:sz="4" w:space="0" w:color="auto"/>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680" w:type="pct"/>
            <w:vMerge/>
            <w:tcBorders>
              <w:top w:val="single" w:sz="4" w:space="0" w:color="auto"/>
              <w:left w:val="single" w:sz="4" w:space="0" w:color="auto"/>
              <w:bottom w:val="single" w:sz="4" w:space="0" w:color="auto"/>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5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МКУ "МПЧ №1"</w:t>
            </w:r>
          </w:p>
        </w:tc>
        <w:tc>
          <w:tcPr>
            <w:tcW w:w="2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880</w:t>
            </w:r>
          </w:p>
        </w:tc>
        <w:tc>
          <w:tcPr>
            <w:tcW w:w="257"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000000" w:fill="FFFFFF"/>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21 716 610,00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22 640 877,0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21 954 100,0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21 954 100,0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88 265 687,00   </w:t>
            </w:r>
          </w:p>
        </w:tc>
      </w:tr>
      <w:tr w:rsidR="00473B5E" w:rsidRPr="00473B5E" w:rsidTr="00473B5E">
        <w:trPr>
          <w:trHeight w:val="20"/>
        </w:trPr>
        <w:tc>
          <w:tcPr>
            <w:tcW w:w="575" w:type="pct"/>
            <w:vMerge/>
            <w:tcBorders>
              <w:top w:val="single" w:sz="4" w:space="0" w:color="auto"/>
              <w:left w:val="single" w:sz="4" w:space="0" w:color="auto"/>
              <w:bottom w:val="single" w:sz="4" w:space="0" w:color="auto"/>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680" w:type="pct"/>
            <w:vMerge/>
            <w:tcBorders>
              <w:top w:val="single" w:sz="4" w:space="0" w:color="auto"/>
              <w:left w:val="single" w:sz="4" w:space="0" w:color="auto"/>
              <w:bottom w:val="single" w:sz="4" w:space="0" w:color="auto"/>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5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890</w:t>
            </w:r>
          </w:p>
        </w:tc>
        <w:tc>
          <w:tcPr>
            <w:tcW w:w="257"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1 173 571,00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1 173 571,0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2 347 142,00   </w:t>
            </w:r>
          </w:p>
        </w:tc>
      </w:tr>
      <w:tr w:rsidR="00473B5E" w:rsidRPr="00473B5E" w:rsidTr="00473B5E">
        <w:trPr>
          <w:trHeight w:val="759"/>
        </w:trPr>
        <w:tc>
          <w:tcPr>
            <w:tcW w:w="575" w:type="pct"/>
            <w:vMerge/>
            <w:tcBorders>
              <w:top w:val="single" w:sz="4" w:space="0" w:color="auto"/>
              <w:left w:val="single" w:sz="4" w:space="0" w:color="auto"/>
              <w:bottom w:val="single" w:sz="4" w:space="0" w:color="auto"/>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680" w:type="pct"/>
            <w:vMerge/>
            <w:tcBorders>
              <w:top w:val="single" w:sz="4" w:space="0" w:color="auto"/>
              <w:left w:val="single" w:sz="4" w:space="0" w:color="auto"/>
              <w:bottom w:val="single" w:sz="4" w:space="0" w:color="auto"/>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5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администрация Богучанского района</w:t>
            </w:r>
          </w:p>
        </w:tc>
        <w:tc>
          <w:tcPr>
            <w:tcW w:w="270"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806</w:t>
            </w:r>
          </w:p>
        </w:tc>
        <w:tc>
          <w:tcPr>
            <w:tcW w:w="257"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389" w:type="pct"/>
            <w:gridSpan w:val="3"/>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19 024 723,11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21 654 879,86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3 065 534,78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3 244 157,00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2 798 863,00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2 798 863,00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52 587 020,75   </w:t>
            </w:r>
          </w:p>
        </w:tc>
      </w:tr>
      <w:tr w:rsidR="00473B5E" w:rsidRPr="00473B5E" w:rsidTr="00473B5E">
        <w:trPr>
          <w:trHeight w:val="20"/>
        </w:trPr>
        <w:tc>
          <w:tcPr>
            <w:tcW w:w="575" w:type="pct"/>
            <w:vMerge/>
            <w:tcBorders>
              <w:top w:val="single" w:sz="4" w:space="0" w:color="auto"/>
              <w:left w:val="single" w:sz="4" w:space="0" w:color="auto"/>
              <w:bottom w:val="single" w:sz="4" w:space="0" w:color="auto"/>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680" w:type="pct"/>
            <w:vMerge/>
            <w:tcBorders>
              <w:top w:val="single" w:sz="4" w:space="0" w:color="auto"/>
              <w:left w:val="single" w:sz="4" w:space="0" w:color="auto"/>
              <w:bottom w:val="single" w:sz="4" w:space="0" w:color="auto"/>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5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70"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863</w:t>
            </w:r>
          </w:p>
        </w:tc>
        <w:tc>
          <w:tcPr>
            <w:tcW w:w="257"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389" w:type="pct"/>
            <w:gridSpan w:val="3"/>
            <w:tcBorders>
              <w:top w:val="single" w:sz="4" w:space="0" w:color="auto"/>
              <w:left w:val="nil"/>
              <w:bottom w:val="single" w:sz="4" w:space="0" w:color="auto"/>
              <w:right w:val="single" w:sz="4" w:space="0" w:color="000000"/>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1 400 000,00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right"/>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right"/>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right"/>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right"/>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right"/>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1 400 000,00   </w:t>
            </w:r>
          </w:p>
        </w:tc>
      </w:tr>
      <w:tr w:rsidR="00473B5E" w:rsidRPr="00473B5E" w:rsidTr="00473B5E">
        <w:trPr>
          <w:trHeight w:val="20"/>
        </w:trPr>
        <w:tc>
          <w:tcPr>
            <w:tcW w:w="5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Подпрограмма 1</w:t>
            </w:r>
          </w:p>
        </w:tc>
        <w:tc>
          <w:tcPr>
            <w:tcW w:w="6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rPr>
                <w:rFonts w:ascii="Times New Roman" w:eastAsia="Times New Roman" w:hAnsi="Times New Roman"/>
                <w:sz w:val="14"/>
                <w:szCs w:val="14"/>
                <w:lang w:eastAsia="ru-RU"/>
              </w:rPr>
            </w:pPr>
            <w:r w:rsidRPr="00473B5E">
              <w:rPr>
                <w:rFonts w:ascii="Times New Roman" w:eastAsia="Times New Roman" w:hAnsi="Times New Roman"/>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2014 - 2019 годы</w:t>
            </w:r>
          </w:p>
        </w:tc>
        <w:tc>
          <w:tcPr>
            <w:tcW w:w="5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всего расходные обязательства по подпрограмме</w:t>
            </w:r>
          </w:p>
        </w:tc>
        <w:tc>
          <w:tcPr>
            <w:tcW w:w="2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57"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389" w:type="pct"/>
            <w:gridSpan w:val="3"/>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1 227 879,11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2 425 313,36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2 707 089,68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3 051 415,04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2 548 363,00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2 548 363,00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14 508 423,19   </w:t>
            </w:r>
          </w:p>
        </w:tc>
      </w:tr>
      <w:tr w:rsidR="00473B5E" w:rsidRPr="00473B5E" w:rsidTr="00473B5E">
        <w:trPr>
          <w:trHeight w:val="20"/>
        </w:trPr>
        <w:tc>
          <w:tcPr>
            <w:tcW w:w="575" w:type="pct"/>
            <w:vMerge/>
            <w:tcBorders>
              <w:top w:val="single" w:sz="4" w:space="0" w:color="auto"/>
              <w:left w:val="single" w:sz="4" w:space="0" w:color="auto"/>
              <w:bottom w:val="single" w:sz="4" w:space="0" w:color="auto"/>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680" w:type="pct"/>
            <w:vMerge/>
            <w:tcBorders>
              <w:top w:val="single" w:sz="4" w:space="0" w:color="auto"/>
              <w:left w:val="single" w:sz="4" w:space="0" w:color="auto"/>
              <w:bottom w:val="single" w:sz="4" w:space="0" w:color="auto"/>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sz w:val="14"/>
                <w:szCs w:val="14"/>
                <w:lang w:eastAsia="ru-RU"/>
              </w:rPr>
            </w:pPr>
          </w:p>
        </w:tc>
        <w:tc>
          <w:tcPr>
            <w:tcW w:w="5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в том числе по ГРБС:</w:t>
            </w:r>
          </w:p>
        </w:tc>
        <w:tc>
          <w:tcPr>
            <w:tcW w:w="2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57"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389" w:type="pct"/>
            <w:gridSpan w:val="3"/>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r>
      <w:tr w:rsidR="00473B5E" w:rsidRPr="00473B5E" w:rsidTr="00473B5E">
        <w:trPr>
          <w:trHeight w:val="20"/>
        </w:trPr>
        <w:tc>
          <w:tcPr>
            <w:tcW w:w="575" w:type="pct"/>
            <w:vMerge/>
            <w:tcBorders>
              <w:top w:val="single" w:sz="4" w:space="0" w:color="auto"/>
              <w:left w:val="single" w:sz="4" w:space="0" w:color="auto"/>
              <w:bottom w:val="single" w:sz="4" w:space="0" w:color="auto"/>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680" w:type="pct"/>
            <w:vMerge/>
            <w:tcBorders>
              <w:top w:val="single" w:sz="4" w:space="0" w:color="auto"/>
              <w:left w:val="single" w:sz="4" w:space="0" w:color="auto"/>
              <w:bottom w:val="single" w:sz="4" w:space="0" w:color="auto"/>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sz w:val="14"/>
                <w:szCs w:val="14"/>
                <w:lang w:eastAsia="ru-RU"/>
              </w:rPr>
            </w:pPr>
          </w:p>
        </w:tc>
        <w:tc>
          <w:tcPr>
            <w:tcW w:w="570" w:type="pct"/>
            <w:tcBorders>
              <w:top w:val="nil"/>
              <w:left w:val="nil"/>
              <w:bottom w:val="nil"/>
              <w:right w:val="single" w:sz="4" w:space="0" w:color="auto"/>
            </w:tcBorders>
            <w:shd w:val="clear" w:color="auto" w:fill="auto"/>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администрация Богучанского района</w:t>
            </w:r>
          </w:p>
        </w:tc>
        <w:tc>
          <w:tcPr>
            <w:tcW w:w="270" w:type="pct"/>
            <w:tcBorders>
              <w:top w:val="nil"/>
              <w:left w:val="nil"/>
              <w:bottom w:val="nil"/>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806</w:t>
            </w:r>
          </w:p>
        </w:tc>
        <w:tc>
          <w:tcPr>
            <w:tcW w:w="257" w:type="pct"/>
            <w:tcBorders>
              <w:top w:val="nil"/>
              <w:left w:val="nil"/>
              <w:bottom w:val="nil"/>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389" w:type="pct"/>
            <w:gridSpan w:val="3"/>
            <w:tcBorders>
              <w:top w:val="single" w:sz="4" w:space="0" w:color="auto"/>
              <w:left w:val="nil"/>
              <w:bottom w:val="nil"/>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94" w:type="pct"/>
            <w:tcBorders>
              <w:top w:val="nil"/>
              <w:left w:val="nil"/>
              <w:bottom w:val="nil"/>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1 227 879,11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2 425 313,36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2 707 089,68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3 051 415,04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2 548 363,00   </w:t>
            </w:r>
          </w:p>
        </w:tc>
        <w:tc>
          <w:tcPr>
            <w:tcW w:w="295" w:type="pct"/>
            <w:tcBorders>
              <w:top w:val="nil"/>
              <w:left w:val="nil"/>
              <w:bottom w:val="nil"/>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2 548 363,00   </w:t>
            </w:r>
          </w:p>
        </w:tc>
        <w:tc>
          <w:tcPr>
            <w:tcW w:w="295" w:type="pct"/>
            <w:tcBorders>
              <w:top w:val="nil"/>
              <w:left w:val="nil"/>
              <w:bottom w:val="nil"/>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14 508 423,19   </w:t>
            </w:r>
          </w:p>
        </w:tc>
      </w:tr>
      <w:tr w:rsidR="00473B5E" w:rsidRPr="00473B5E" w:rsidTr="00473B5E">
        <w:trPr>
          <w:trHeight w:val="20"/>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680" w:type="pct"/>
            <w:tcBorders>
              <w:top w:val="single" w:sz="4" w:space="0" w:color="auto"/>
              <w:left w:val="nil"/>
              <w:bottom w:val="single" w:sz="4" w:space="0" w:color="auto"/>
              <w:right w:val="single" w:sz="4" w:space="0" w:color="auto"/>
            </w:tcBorders>
            <w:shd w:val="clear" w:color="auto" w:fill="auto"/>
            <w:noWrap/>
            <w:vAlign w:val="bottom"/>
            <w:hideMark/>
          </w:tcPr>
          <w:p w:rsidR="00473B5E" w:rsidRPr="00473B5E" w:rsidRDefault="00473B5E" w:rsidP="00473B5E">
            <w:pPr>
              <w:spacing w:after="0" w:line="240" w:lineRule="auto"/>
              <w:rPr>
                <w:rFonts w:ascii="Times New Roman" w:eastAsia="Times New Roman" w:hAnsi="Times New Roman"/>
                <w:sz w:val="14"/>
                <w:szCs w:val="14"/>
                <w:lang w:eastAsia="ru-RU"/>
              </w:rPr>
            </w:pPr>
            <w:r w:rsidRPr="00473B5E">
              <w:rPr>
                <w:rFonts w:ascii="Times New Roman" w:eastAsia="Times New Roman" w:hAnsi="Times New Roman"/>
                <w:sz w:val="14"/>
                <w:szCs w:val="14"/>
                <w:lang w:eastAsia="ru-RU"/>
              </w:rPr>
              <w:t> </w:t>
            </w:r>
          </w:p>
        </w:tc>
        <w:tc>
          <w:tcPr>
            <w:tcW w:w="570" w:type="pct"/>
            <w:tcBorders>
              <w:top w:val="single" w:sz="4" w:space="0" w:color="auto"/>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70" w:type="pct"/>
            <w:tcBorders>
              <w:top w:val="single" w:sz="4" w:space="0" w:color="auto"/>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890</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30" w:type="pct"/>
            <w:tcBorders>
              <w:top w:val="single" w:sz="4" w:space="0" w:color="auto"/>
              <w:left w:val="nil"/>
              <w:bottom w:val="single" w:sz="4" w:space="0" w:color="auto"/>
              <w:right w:val="nil"/>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30" w:type="pct"/>
            <w:tcBorders>
              <w:top w:val="single" w:sz="4" w:space="0" w:color="auto"/>
              <w:left w:val="nil"/>
              <w:bottom w:val="single" w:sz="4" w:space="0" w:color="auto"/>
              <w:right w:val="nil"/>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30"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right"/>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right"/>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right"/>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right"/>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right"/>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right"/>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right"/>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r>
      <w:tr w:rsidR="00473B5E" w:rsidRPr="00473B5E" w:rsidTr="00473B5E">
        <w:trPr>
          <w:trHeight w:val="20"/>
        </w:trPr>
        <w:tc>
          <w:tcPr>
            <w:tcW w:w="575" w:type="pct"/>
            <w:vMerge w:val="restart"/>
            <w:tcBorders>
              <w:top w:val="single" w:sz="4" w:space="0" w:color="auto"/>
              <w:left w:val="single" w:sz="4" w:space="0" w:color="auto"/>
              <w:bottom w:val="nil"/>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Подпрограмма 2</w:t>
            </w:r>
          </w:p>
        </w:tc>
        <w:tc>
          <w:tcPr>
            <w:tcW w:w="680" w:type="pct"/>
            <w:vMerge w:val="restart"/>
            <w:tcBorders>
              <w:top w:val="single" w:sz="4" w:space="0" w:color="auto"/>
              <w:left w:val="single" w:sz="4" w:space="0" w:color="auto"/>
              <w:bottom w:val="nil"/>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"Борьба с пожарами в населенных пунктах Богучанского района" на 2014 - 2019 годы</w:t>
            </w:r>
          </w:p>
        </w:tc>
        <w:tc>
          <w:tcPr>
            <w:tcW w:w="570" w:type="pct"/>
            <w:tcBorders>
              <w:top w:val="single" w:sz="4" w:space="0" w:color="auto"/>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всего расходные обязательства по подпрограмме</w:t>
            </w:r>
          </w:p>
        </w:tc>
        <w:tc>
          <w:tcPr>
            <w:tcW w:w="270" w:type="pct"/>
            <w:tcBorders>
              <w:top w:val="single" w:sz="4" w:space="0" w:color="auto"/>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389" w:type="pct"/>
            <w:gridSpan w:val="3"/>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19 196 844,00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19 229 566,50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23 248 626,10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23 987 189,96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22 184 600,00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22 184 600,00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130 031 426,56   </w:t>
            </w:r>
          </w:p>
        </w:tc>
      </w:tr>
      <w:tr w:rsidR="00473B5E" w:rsidRPr="00473B5E" w:rsidTr="00473B5E">
        <w:trPr>
          <w:trHeight w:val="20"/>
        </w:trPr>
        <w:tc>
          <w:tcPr>
            <w:tcW w:w="575" w:type="pct"/>
            <w:vMerge/>
            <w:tcBorders>
              <w:top w:val="single" w:sz="4" w:space="0" w:color="auto"/>
              <w:left w:val="single" w:sz="4" w:space="0" w:color="auto"/>
              <w:bottom w:val="nil"/>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680" w:type="pct"/>
            <w:vMerge/>
            <w:tcBorders>
              <w:top w:val="single" w:sz="4" w:space="0" w:color="auto"/>
              <w:left w:val="single" w:sz="4" w:space="0" w:color="auto"/>
              <w:bottom w:val="nil"/>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5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в том числе по ГРБС:</w:t>
            </w:r>
          </w:p>
        </w:tc>
        <w:tc>
          <w:tcPr>
            <w:tcW w:w="2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57"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389" w:type="pct"/>
            <w:gridSpan w:val="3"/>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r>
      <w:tr w:rsidR="00473B5E" w:rsidRPr="00473B5E" w:rsidTr="00473B5E">
        <w:trPr>
          <w:trHeight w:val="20"/>
        </w:trPr>
        <w:tc>
          <w:tcPr>
            <w:tcW w:w="575" w:type="pct"/>
            <w:vMerge/>
            <w:tcBorders>
              <w:top w:val="single" w:sz="4" w:space="0" w:color="auto"/>
              <w:left w:val="single" w:sz="4" w:space="0" w:color="auto"/>
              <w:bottom w:val="nil"/>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680" w:type="pct"/>
            <w:vMerge/>
            <w:tcBorders>
              <w:top w:val="single" w:sz="4" w:space="0" w:color="auto"/>
              <w:left w:val="single" w:sz="4" w:space="0" w:color="auto"/>
              <w:bottom w:val="nil"/>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5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МКУ "МПЧ №1"</w:t>
            </w:r>
          </w:p>
        </w:tc>
        <w:tc>
          <w:tcPr>
            <w:tcW w:w="2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880</w:t>
            </w:r>
          </w:p>
        </w:tc>
        <w:tc>
          <w:tcPr>
            <w:tcW w:w="257"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21 716 610,00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22 640 877,00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21 954 100,0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21 954 100,0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88 265 687,00   </w:t>
            </w:r>
          </w:p>
        </w:tc>
      </w:tr>
      <w:tr w:rsidR="00473B5E" w:rsidRPr="00473B5E" w:rsidTr="00473B5E">
        <w:trPr>
          <w:trHeight w:val="639"/>
        </w:trPr>
        <w:tc>
          <w:tcPr>
            <w:tcW w:w="575" w:type="pct"/>
            <w:vMerge/>
            <w:tcBorders>
              <w:top w:val="single" w:sz="4" w:space="0" w:color="auto"/>
              <w:left w:val="single" w:sz="4" w:space="0" w:color="auto"/>
              <w:bottom w:val="nil"/>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680" w:type="pct"/>
            <w:vMerge/>
            <w:tcBorders>
              <w:top w:val="single" w:sz="4" w:space="0" w:color="auto"/>
              <w:left w:val="single" w:sz="4" w:space="0" w:color="auto"/>
              <w:bottom w:val="nil"/>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5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администрация Богучанского района</w:t>
            </w:r>
          </w:p>
        </w:tc>
        <w:tc>
          <w:tcPr>
            <w:tcW w:w="270"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806</w:t>
            </w:r>
          </w:p>
        </w:tc>
        <w:tc>
          <w:tcPr>
            <w:tcW w:w="257"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389" w:type="pct"/>
            <w:gridSpan w:val="3"/>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17 796 844,0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19 229 566,50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358 445,10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172 741,96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230 500,00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230 500,00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38 018 597,56   </w:t>
            </w:r>
          </w:p>
        </w:tc>
      </w:tr>
      <w:tr w:rsidR="00473B5E" w:rsidRPr="00473B5E" w:rsidTr="00473B5E">
        <w:trPr>
          <w:trHeight w:val="20"/>
        </w:trPr>
        <w:tc>
          <w:tcPr>
            <w:tcW w:w="575" w:type="pct"/>
            <w:vMerge/>
            <w:tcBorders>
              <w:top w:val="single" w:sz="4" w:space="0" w:color="auto"/>
              <w:left w:val="single" w:sz="4" w:space="0" w:color="auto"/>
              <w:bottom w:val="nil"/>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680" w:type="pct"/>
            <w:vMerge/>
            <w:tcBorders>
              <w:top w:val="single" w:sz="4" w:space="0" w:color="auto"/>
              <w:left w:val="single" w:sz="4" w:space="0" w:color="auto"/>
              <w:bottom w:val="nil"/>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570" w:type="pct"/>
            <w:tcBorders>
              <w:top w:val="single" w:sz="4" w:space="0" w:color="auto"/>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Финансовое управление администрации Богучаснкого </w:t>
            </w:r>
            <w:r w:rsidRPr="00473B5E">
              <w:rPr>
                <w:rFonts w:ascii="Times New Roman" w:eastAsia="Times New Roman" w:hAnsi="Times New Roman"/>
                <w:color w:val="000000"/>
                <w:sz w:val="14"/>
                <w:szCs w:val="14"/>
                <w:lang w:eastAsia="ru-RU"/>
              </w:rPr>
              <w:lastRenderedPageBreak/>
              <w:t>района</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lastRenderedPageBreak/>
              <w:t>890</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30" w:type="pct"/>
            <w:tcBorders>
              <w:top w:val="single" w:sz="4" w:space="0" w:color="auto"/>
              <w:left w:val="nil"/>
              <w:bottom w:val="single" w:sz="4" w:space="0" w:color="auto"/>
              <w:right w:val="nil"/>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30" w:type="pct"/>
            <w:tcBorders>
              <w:top w:val="single" w:sz="4" w:space="0" w:color="auto"/>
              <w:left w:val="nil"/>
              <w:bottom w:val="single" w:sz="4" w:space="0" w:color="auto"/>
              <w:right w:val="nil"/>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30"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right"/>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1 173 571,00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right"/>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1 173 571,00</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right"/>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right"/>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2 347 142,00   </w:t>
            </w:r>
          </w:p>
        </w:tc>
      </w:tr>
      <w:tr w:rsidR="00473B5E" w:rsidRPr="00473B5E" w:rsidTr="00473B5E">
        <w:trPr>
          <w:trHeight w:val="20"/>
        </w:trPr>
        <w:tc>
          <w:tcPr>
            <w:tcW w:w="575" w:type="pct"/>
            <w:vMerge/>
            <w:tcBorders>
              <w:top w:val="single" w:sz="4" w:space="0" w:color="auto"/>
              <w:left w:val="single" w:sz="4" w:space="0" w:color="auto"/>
              <w:bottom w:val="single" w:sz="4" w:space="0" w:color="auto"/>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680" w:type="pct"/>
            <w:vMerge/>
            <w:tcBorders>
              <w:top w:val="single" w:sz="4" w:space="0" w:color="auto"/>
              <w:left w:val="single" w:sz="4" w:space="0" w:color="auto"/>
              <w:bottom w:val="single" w:sz="4" w:space="0" w:color="auto"/>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5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70"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863</w:t>
            </w:r>
          </w:p>
        </w:tc>
        <w:tc>
          <w:tcPr>
            <w:tcW w:w="257"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389" w:type="pct"/>
            <w:gridSpan w:val="3"/>
            <w:tcBorders>
              <w:top w:val="nil"/>
              <w:left w:val="nil"/>
              <w:bottom w:val="single" w:sz="4" w:space="0" w:color="auto"/>
              <w:right w:val="single" w:sz="4" w:space="0" w:color="000000"/>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1 400 000,0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right"/>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right"/>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1 400 000,00   </w:t>
            </w:r>
          </w:p>
        </w:tc>
      </w:tr>
      <w:tr w:rsidR="00473B5E" w:rsidRPr="00473B5E" w:rsidTr="00473B5E">
        <w:trPr>
          <w:trHeight w:val="20"/>
        </w:trPr>
        <w:tc>
          <w:tcPr>
            <w:tcW w:w="5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Подпрограмма 3</w:t>
            </w:r>
          </w:p>
        </w:tc>
        <w:tc>
          <w:tcPr>
            <w:tcW w:w="6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r w:rsidRPr="00473B5E">
              <w:rPr>
                <w:rFonts w:ascii="Times New Roman" w:eastAsia="Times New Roman" w:hAnsi="Times New Roman"/>
                <w:color w:val="000000"/>
                <w:sz w:val="14"/>
                <w:szCs w:val="14"/>
                <w:lang w:eastAsia="ru-RU"/>
              </w:rPr>
              <w:br/>
              <w:t xml:space="preserve"> </w:t>
            </w:r>
          </w:p>
        </w:tc>
        <w:tc>
          <w:tcPr>
            <w:tcW w:w="570" w:type="pct"/>
            <w:tcBorders>
              <w:top w:val="single" w:sz="4" w:space="0" w:color="auto"/>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всего расходные обязательства по подпрограмме</w:t>
            </w:r>
          </w:p>
        </w:tc>
        <w:tc>
          <w:tcPr>
            <w:tcW w:w="270" w:type="pct"/>
            <w:tcBorders>
              <w:top w:val="single" w:sz="4" w:space="0" w:color="auto"/>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389" w:type="pct"/>
            <w:gridSpan w:val="3"/>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20 000,00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20 000,00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20 000,00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60 000,00   </w:t>
            </w:r>
          </w:p>
        </w:tc>
      </w:tr>
      <w:tr w:rsidR="00473B5E" w:rsidRPr="00473B5E" w:rsidTr="00473B5E">
        <w:trPr>
          <w:trHeight w:val="20"/>
        </w:trPr>
        <w:tc>
          <w:tcPr>
            <w:tcW w:w="575" w:type="pct"/>
            <w:vMerge/>
            <w:tcBorders>
              <w:top w:val="nil"/>
              <w:left w:val="single" w:sz="4" w:space="0" w:color="auto"/>
              <w:bottom w:val="single" w:sz="4" w:space="0" w:color="000000"/>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680" w:type="pct"/>
            <w:vMerge/>
            <w:tcBorders>
              <w:top w:val="nil"/>
              <w:left w:val="single" w:sz="4" w:space="0" w:color="auto"/>
              <w:bottom w:val="single" w:sz="4" w:space="0" w:color="000000"/>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5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в том числе по ГРБС:</w:t>
            </w:r>
          </w:p>
        </w:tc>
        <w:tc>
          <w:tcPr>
            <w:tcW w:w="2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57"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389" w:type="pct"/>
            <w:gridSpan w:val="3"/>
            <w:tcBorders>
              <w:top w:val="single" w:sz="4" w:space="0" w:color="auto"/>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r>
      <w:tr w:rsidR="00473B5E" w:rsidRPr="00473B5E" w:rsidTr="00473B5E">
        <w:trPr>
          <w:trHeight w:val="20"/>
        </w:trPr>
        <w:tc>
          <w:tcPr>
            <w:tcW w:w="575" w:type="pct"/>
            <w:vMerge/>
            <w:tcBorders>
              <w:top w:val="nil"/>
              <w:left w:val="single" w:sz="4" w:space="0" w:color="auto"/>
              <w:bottom w:val="single" w:sz="4" w:space="0" w:color="000000"/>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680" w:type="pct"/>
            <w:vMerge/>
            <w:tcBorders>
              <w:top w:val="nil"/>
              <w:left w:val="single" w:sz="4" w:space="0" w:color="auto"/>
              <w:bottom w:val="single" w:sz="4" w:space="0" w:color="000000"/>
              <w:right w:val="single" w:sz="4" w:space="0" w:color="auto"/>
            </w:tcBorders>
            <w:vAlign w:val="center"/>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p>
        </w:tc>
        <w:tc>
          <w:tcPr>
            <w:tcW w:w="570" w:type="pct"/>
            <w:tcBorders>
              <w:top w:val="nil"/>
              <w:left w:val="nil"/>
              <w:bottom w:val="single" w:sz="4" w:space="0" w:color="auto"/>
              <w:right w:val="single" w:sz="4" w:space="0" w:color="auto"/>
            </w:tcBorders>
            <w:shd w:val="clear" w:color="auto" w:fill="auto"/>
            <w:hideMark/>
          </w:tcPr>
          <w:p w:rsidR="00473B5E" w:rsidRPr="00473B5E" w:rsidRDefault="00473B5E" w:rsidP="00473B5E">
            <w:pPr>
              <w:spacing w:after="0" w:line="240" w:lineRule="auto"/>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администрация Богучанского района</w:t>
            </w:r>
          </w:p>
        </w:tc>
        <w:tc>
          <w:tcPr>
            <w:tcW w:w="270"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806</w:t>
            </w:r>
          </w:p>
        </w:tc>
        <w:tc>
          <w:tcPr>
            <w:tcW w:w="257"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389" w:type="pct"/>
            <w:gridSpan w:val="3"/>
            <w:tcBorders>
              <w:top w:val="single" w:sz="4" w:space="0" w:color="auto"/>
              <w:left w:val="nil"/>
              <w:bottom w:val="single" w:sz="4" w:space="0" w:color="auto"/>
              <w:right w:val="single" w:sz="4" w:space="0" w:color="000000"/>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20 000,00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20 000,00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20 000,00   </w:t>
            </w:r>
          </w:p>
        </w:tc>
        <w:tc>
          <w:tcPr>
            <w:tcW w:w="295" w:type="pct"/>
            <w:tcBorders>
              <w:top w:val="nil"/>
              <w:left w:val="nil"/>
              <w:bottom w:val="single" w:sz="4" w:space="0" w:color="auto"/>
              <w:right w:val="single" w:sz="4" w:space="0" w:color="auto"/>
            </w:tcBorders>
            <w:shd w:val="clear" w:color="auto" w:fill="auto"/>
            <w:vAlign w:val="center"/>
            <w:hideMark/>
          </w:tcPr>
          <w:p w:rsidR="00473B5E" w:rsidRPr="00473B5E" w:rsidRDefault="00473B5E" w:rsidP="00473B5E">
            <w:pPr>
              <w:spacing w:after="0" w:line="240" w:lineRule="auto"/>
              <w:jc w:val="center"/>
              <w:rPr>
                <w:rFonts w:ascii="Times New Roman" w:eastAsia="Times New Roman" w:hAnsi="Times New Roman"/>
                <w:color w:val="000000"/>
                <w:sz w:val="14"/>
                <w:szCs w:val="14"/>
                <w:lang w:eastAsia="ru-RU"/>
              </w:rPr>
            </w:pPr>
            <w:r w:rsidRPr="00473B5E">
              <w:rPr>
                <w:rFonts w:ascii="Times New Roman" w:eastAsia="Times New Roman" w:hAnsi="Times New Roman"/>
                <w:color w:val="000000"/>
                <w:sz w:val="14"/>
                <w:szCs w:val="14"/>
                <w:lang w:eastAsia="ru-RU"/>
              </w:rPr>
              <w:t xml:space="preserve">             60 000,00   </w:t>
            </w:r>
          </w:p>
        </w:tc>
      </w:tr>
    </w:tbl>
    <w:p w:rsidR="00473B5E" w:rsidRDefault="00473B5E" w:rsidP="00F34678">
      <w:pPr>
        <w:pStyle w:val="ConsPlusTitle"/>
        <w:ind w:left="720"/>
        <w:jc w:val="both"/>
        <w:rPr>
          <w:rFonts w:ascii="Times New Roman" w:hAnsi="Times New Roman" w:cs="Times New Roman"/>
          <w:b w:val="0"/>
        </w:rPr>
      </w:pPr>
    </w:p>
    <w:tbl>
      <w:tblPr>
        <w:tblW w:w="5000" w:type="pct"/>
        <w:tblLook w:val="04A0"/>
      </w:tblPr>
      <w:tblGrid>
        <w:gridCol w:w="1183"/>
        <w:gridCol w:w="1415"/>
        <w:gridCol w:w="2011"/>
        <w:gridCol w:w="701"/>
        <w:gridCol w:w="716"/>
        <w:gridCol w:w="701"/>
        <w:gridCol w:w="733"/>
        <w:gridCol w:w="733"/>
        <w:gridCol w:w="733"/>
        <w:gridCol w:w="645"/>
      </w:tblGrid>
      <w:tr w:rsidR="005F250C" w:rsidRPr="005F250C" w:rsidTr="005F250C">
        <w:trPr>
          <w:trHeight w:val="20"/>
        </w:trPr>
        <w:tc>
          <w:tcPr>
            <w:tcW w:w="5000" w:type="pct"/>
            <w:gridSpan w:val="10"/>
            <w:tcBorders>
              <w:top w:val="nil"/>
              <w:left w:val="nil"/>
              <w:bottom w:val="nil"/>
              <w:right w:val="nil"/>
            </w:tcBorders>
            <w:shd w:val="clear" w:color="auto" w:fill="auto"/>
            <w:vAlign w:val="bottom"/>
            <w:hideMark/>
          </w:tcPr>
          <w:p w:rsidR="005F250C" w:rsidRDefault="005F250C" w:rsidP="005F250C">
            <w:pPr>
              <w:spacing w:after="0" w:line="240" w:lineRule="auto"/>
              <w:ind w:firstLineChars="900" w:firstLine="1620"/>
              <w:jc w:val="right"/>
              <w:rPr>
                <w:rFonts w:ascii="Times New Roman" w:eastAsia="Times New Roman" w:hAnsi="Times New Roman"/>
                <w:color w:val="000000"/>
                <w:sz w:val="18"/>
                <w:szCs w:val="18"/>
                <w:lang w:eastAsia="ru-RU"/>
              </w:rPr>
            </w:pPr>
            <w:bookmarkStart w:id="0" w:name="RANGE!A2:J38"/>
            <w:bookmarkEnd w:id="0"/>
            <w:r w:rsidRPr="005F250C">
              <w:rPr>
                <w:rFonts w:ascii="Times New Roman" w:eastAsia="Times New Roman" w:hAnsi="Times New Roman"/>
                <w:color w:val="000000"/>
                <w:sz w:val="18"/>
                <w:szCs w:val="18"/>
                <w:lang w:eastAsia="ru-RU"/>
              </w:rPr>
              <w:t>Приложение № 3</w:t>
            </w:r>
            <w:r w:rsidRPr="005F250C">
              <w:rPr>
                <w:rFonts w:ascii="Times New Roman" w:eastAsia="Times New Roman" w:hAnsi="Times New Roman"/>
                <w:color w:val="000000"/>
                <w:sz w:val="18"/>
                <w:szCs w:val="18"/>
                <w:lang w:eastAsia="ru-RU"/>
              </w:rPr>
              <w:br/>
              <w:t xml:space="preserve">к постановлению администрации Богучанского района   </w:t>
            </w:r>
          </w:p>
          <w:p w:rsidR="005F250C" w:rsidRDefault="005F250C" w:rsidP="005F250C">
            <w:pPr>
              <w:spacing w:after="0" w:line="240" w:lineRule="auto"/>
              <w:ind w:firstLineChars="900" w:firstLine="1620"/>
              <w:jc w:val="right"/>
              <w:rPr>
                <w:rFonts w:ascii="Times New Roman" w:eastAsia="Times New Roman" w:hAnsi="Times New Roman"/>
                <w:color w:val="000000"/>
                <w:sz w:val="18"/>
                <w:szCs w:val="18"/>
                <w:lang w:eastAsia="ru-RU"/>
              </w:rPr>
            </w:pPr>
            <w:r w:rsidRPr="005F250C">
              <w:rPr>
                <w:rFonts w:ascii="Times New Roman" w:eastAsia="Times New Roman" w:hAnsi="Times New Roman"/>
                <w:color w:val="000000"/>
                <w:sz w:val="18"/>
                <w:szCs w:val="18"/>
                <w:lang w:eastAsia="ru-RU"/>
              </w:rPr>
              <w:t xml:space="preserve"> от 13.09.2017г. №1012-П                                                                                                                                          </w:t>
            </w:r>
          </w:p>
          <w:p w:rsidR="005F250C" w:rsidRDefault="005F250C" w:rsidP="005F250C">
            <w:pPr>
              <w:spacing w:after="0" w:line="240" w:lineRule="auto"/>
              <w:ind w:firstLineChars="900" w:firstLine="1620"/>
              <w:jc w:val="right"/>
              <w:rPr>
                <w:rFonts w:ascii="Times New Roman" w:eastAsia="Times New Roman" w:hAnsi="Times New Roman"/>
                <w:color w:val="000000"/>
                <w:sz w:val="18"/>
                <w:szCs w:val="18"/>
                <w:lang w:eastAsia="ru-RU"/>
              </w:rPr>
            </w:pPr>
          </w:p>
          <w:p w:rsidR="005F250C" w:rsidRDefault="005F250C" w:rsidP="005F250C">
            <w:pPr>
              <w:spacing w:after="0" w:line="240" w:lineRule="auto"/>
              <w:ind w:firstLineChars="900" w:firstLine="1620"/>
              <w:jc w:val="right"/>
              <w:rPr>
                <w:rFonts w:ascii="Times New Roman" w:eastAsia="Times New Roman" w:hAnsi="Times New Roman"/>
                <w:color w:val="000000"/>
                <w:sz w:val="18"/>
                <w:szCs w:val="18"/>
                <w:lang w:eastAsia="ru-RU"/>
              </w:rPr>
            </w:pPr>
            <w:r w:rsidRPr="005F250C">
              <w:rPr>
                <w:rFonts w:ascii="Times New Roman" w:eastAsia="Times New Roman" w:hAnsi="Times New Roman"/>
                <w:color w:val="000000"/>
                <w:sz w:val="18"/>
                <w:szCs w:val="18"/>
                <w:lang w:eastAsia="ru-RU"/>
              </w:rPr>
              <w:t>Приложение № 3</w:t>
            </w:r>
            <w:r w:rsidRPr="005F250C">
              <w:rPr>
                <w:rFonts w:ascii="Times New Roman" w:eastAsia="Times New Roman" w:hAnsi="Times New Roman"/>
                <w:color w:val="000000"/>
                <w:sz w:val="18"/>
                <w:szCs w:val="18"/>
                <w:lang w:eastAsia="ru-RU"/>
              </w:rPr>
              <w:br/>
              <w:t xml:space="preserve">к муниципальной программе </w:t>
            </w:r>
            <w:r w:rsidRPr="005F250C">
              <w:rPr>
                <w:rFonts w:ascii="Times New Roman" w:eastAsia="Times New Roman" w:hAnsi="Times New Roman"/>
                <w:color w:val="000000"/>
                <w:sz w:val="18"/>
                <w:szCs w:val="18"/>
                <w:lang w:eastAsia="ru-RU"/>
              </w:rPr>
              <w:br/>
              <w:t xml:space="preserve">«Защита населения и территории Богучанского района </w:t>
            </w:r>
          </w:p>
          <w:p w:rsidR="005F250C" w:rsidRPr="005F250C" w:rsidRDefault="005F250C" w:rsidP="005F250C">
            <w:pPr>
              <w:spacing w:after="0" w:line="240" w:lineRule="auto"/>
              <w:ind w:firstLineChars="900" w:firstLine="1620"/>
              <w:jc w:val="right"/>
              <w:rPr>
                <w:rFonts w:ascii="Times New Roman" w:eastAsia="Times New Roman" w:hAnsi="Times New Roman"/>
                <w:color w:val="000000"/>
                <w:sz w:val="18"/>
                <w:szCs w:val="18"/>
                <w:lang w:eastAsia="ru-RU"/>
              </w:rPr>
            </w:pPr>
            <w:r w:rsidRPr="005F250C">
              <w:rPr>
                <w:rFonts w:ascii="Times New Roman" w:eastAsia="Times New Roman" w:hAnsi="Times New Roman"/>
                <w:color w:val="000000"/>
                <w:sz w:val="18"/>
                <w:szCs w:val="18"/>
                <w:lang w:eastAsia="ru-RU"/>
              </w:rPr>
              <w:t>от чрезвычайных ситуаций природного и техногенного характера"</w:t>
            </w:r>
          </w:p>
        </w:tc>
      </w:tr>
      <w:tr w:rsidR="005F250C" w:rsidRPr="005F250C" w:rsidTr="005F250C">
        <w:trPr>
          <w:trHeight w:val="20"/>
        </w:trPr>
        <w:tc>
          <w:tcPr>
            <w:tcW w:w="5000" w:type="pct"/>
            <w:gridSpan w:val="10"/>
            <w:tcBorders>
              <w:top w:val="nil"/>
              <w:left w:val="nil"/>
              <w:bottom w:val="single" w:sz="4" w:space="0" w:color="auto"/>
              <w:right w:val="nil"/>
            </w:tcBorders>
            <w:shd w:val="clear" w:color="auto" w:fill="auto"/>
            <w:vAlign w:val="center"/>
            <w:hideMark/>
          </w:tcPr>
          <w:p w:rsidR="005F250C" w:rsidRDefault="005F250C" w:rsidP="005F250C">
            <w:pPr>
              <w:spacing w:after="0" w:line="240" w:lineRule="auto"/>
              <w:jc w:val="center"/>
              <w:rPr>
                <w:rFonts w:ascii="Times New Roman" w:eastAsia="Times New Roman" w:hAnsi="Times New Roman"/>
                <w:bCs/>
                <w:color w:val="000000"/>
                <w:sz w:val="14"/>
                <w:szCs w:val="14"/>
                <w:lang w:eastAsia="ru-RU"/>
              </w:rPr>
            </w:pPr>
          </w:p>
          <w:p w:rsidR="005F250C" w:rsidRPr="005F250C" w:rsidRDefault="005F250C" w:rsidP="005F250C">
            <w:pPr>
              <w:spacing w:after="0" w:line="240" w:lineRule="auto"/>
              <w:jc w:val="center"/>
              <w:rPr>
                <w:rFonts w:ascii="Times New Roman" w:eastAsia="Times New Roman" w:hAnsi="Times New Roman"/>
                <w:bCs/>
                <w:color w:val="000000"/>
                <w:sz w:val="20"/>
                <w:szCs w:val="20"/>
                <w:lang w:eastAsia="ru-RU"/>
              </w:rPr>
            </w:pPr>
            <w:r w:rsidRPr="005F250C">
              <w:rPr>
                <w:rFonts w:ascii="Times New Roman" w:eastAsia="Times New Roman" w:hAnsi="Times New Roman"/>
                <w:bCs/>
                <w:color w:val="000000"/>
                <w:sz w:val="20"/>
                <w:szCs w:val="20"/>
                <w:lang w:eastAsia="ru-RU"/>
              </w:rPr>
              <w:t>Ресурсное обеспечение и прогнозная оценка расходов на реализацию целей муниципально</w:t>
            </w:r>
            <w:r>
              <w:rPr>
                <w:rFonts w:ascii="Times New Roman" w:eastAsia="Times New Roman" w:hAnsi="Times New Roman"/>
                <w:bCs/>
                <w:color w:val="000000"/>
                <w:sz w:val="20"/>
                <w:szCs w:val="20"/>
                <w:lang w:eastAsia="ru-RU"/>
              </w:rPr>
              <w:t xml:space="preserve">й программы Богучанского района </w:t>
            </w:r>
            <w:r w:rsidRPr="005F250C">
              <w:rPr>
                <w:rFonts w:ascii="Times New Roman" w:eastAsia="Times New Roman" w:hAnsi="Times New Roman"/>
                <w:bCs/>
                <w:color w:val="000000"/>
                <w:sz w:val="20"/>
                <w:szCs w:val="20"/>
                <w:lang w:eastAsia="ru-RU"/>
              </w:rPr>
              <w:t>с учетом источников финансирования, в том числе по уровням бюджетной системы</w:t>
            </w:r>
          </w:p>
        </w:tc>
      </w:tr>
      <w:tr w:rsidR="005F250C" w:rsidRPr="005F250C" w:rsidTr="005F250C">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xml:space="preserve">Статус </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Наименование  муниципальной программы, муниципальной подпрограммы</w:t>
            </w:r>
          </w:p>
        </w:tc>
        <w:tc>
          <w:tcPr>
            <w:tcW w:w="10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xml:space="preserve">Ответственный исполнитель, </w:t>
            </w:r>
            <w:r w:rsidRPr="005F250C">
              <w:rPr>
                <w:rFonts w:ascii="Times New Roman" w:eastAsia="Times New Roman" w:hAnsi="Times New Roman"/>
                <w:color w:val="000000"/>
                <w:sz w:val="14"/>
                <w:szCs w:val="14"/>
                <w:lang w:eastAsia="ru-RU"/>
              </w:rPr>
              <w:br/>
              <w:t>соисполнители</w:t>
            </w:r>
          </w:p>
        </w:tc>
        <w:tc>
          <w:tcPr>
            <w:tcW w:w="2592" w:type="pct"/>
            <w:gridSpan w:val="7"/>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Оценка расходов ( руб.), годы</w:t>
            </w: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2014 год</w:t>
            </w:r>
          </w:p>
        </w:tc>
        <w:tc>
          <w:tcPr>
            <w:tcW w:w="374"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2015 год</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2016 год</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2017 год</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2018 год</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2019 год</w:t>
            </w:r>
          </w:p>
        </w:tc>
        <w:tc>
          <w:tcPr>
            <w:tcW w:w="338"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xml:space="preserve">Итого на  </w:t>
            </w:r>
            <w:r w:rsidRPr="005F250C">
              <w:rPr>
                <w:rFonts w:ascii="Times New Roman" w:eastAsia="Times New Roman" w:hAnsi="Times New Roman"/>
                <w:color w:val="000000"/>
                <w:sz w:val="14"/>
                <w:szCs w:val="14"/>
                <w:lang w:eastAsia="ru-RU"/>
              </w:rPr>
              <w:br/>
              <w:t>2014-2019 годы</w:t>
            </w:r>
          </w:p>
        </w:tc>
      </w:tr>
      <w:tr w:rsidR="005F250C" w:rsidRPr="005F250C" w:rsidTr="005F250C">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Муниципальная программа</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1051"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xml:space="preserve">Всего </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20 424 723,11</w:t>
            </w:r>
          </w:p>
        </w:tc>
        <w:tc>
          <w:tcPr>
            <w:tcW w:w="374"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21 654 879,86</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25 955 715,78</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27 058 605,00</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24 752 963,00</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24 752 963,00</w:t>
            </w:r>
          </w:p>
        </w:tc>
        <w:tc>
          <w:tcPr>
            <w:tcW w:w="338"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144 599 849,75</w:t>
            </w: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в том числе :</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74"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38"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федеральный бюджет</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p>
        </w:tc>
        <w:tc>
          <w:tcPr>
            <w:tcW w:w="338"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краевой бюджет</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2 659 900,00</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1 539 700,00</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p>
        </w:tc>
        <w:tc>
          <w:tcPr>
            <w:tcW w:w="338"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4 199 600,00</w:t>
            </w:r>
          </w:p>
        </w:tc>
      </w:tr>
      <w:tr w:rsidR="005F250C" w:rsidRPr="005F250C" w:rsidTr="005F250C">
        <w:trPr>
          <w:trHeight w:val="20"/>
        </w:trPr>
        <w:tc>
          <w:tcPr>
            <w:tcW w:w="618" w:type="pct"/>
            <w:vMerge/>
            <w:tcBorders>
              <w:top w:val="single" w:sz="4" w:space="0" w:color="auto"/>
              <w:left w:val="single" w:sz="4" w:space="0" w:color="auto"/>
              <w:bottom w:val="nil"/>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nil"/>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районный бюджет</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20 424 723,11</w:t>
            </w:r>
          </w:p>
        </w:tc>
        <w:tc>
          <w:tcPr>
            <w:tcW w:w="374"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21 654 879,86</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23 295 815,78</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25 518 905,00</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24 752 963,00</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24 752 963,00</w:t>
            </w:r>
          </w:p>
        </w:tc>
        <w:tc>
          <w:tcPr>
            <w:tcW w:w="338"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140 400 249,75</w:t>
            </w:r>
          </w:p>
        </w:tc>
      </w:tr>
      <w:tr w:rsidR="005F250C" w:rsidRPr="005F250C" w:rsidTr="005F250C">
        <w:trPr>
          <w:trHeight w:val="20"/>
        </w:trPr>
        <w:tc>
          <w:tcPr>
            <w:tcW w:w="618" w:type="pct"/>
            <w:vMerge/>
            <w:tcBorders>
              <w:top w:val="nil"/>
              <w:left w:val="single" w:sz="4" w:space="0" w:color="auto"/>
              <w:bottom w:val="nil"/>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p>
        </w:tc>
        <w:tc>
          <w:tcPr>
            <w:tcW w:w="338"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r>
      <w:tr w:rsidR="005F250C" w:rsidRPr="005F250C" w:rsidTr="005F250C">
        <w:trPr>
          <w:trHeight w:val="20"/>
        </w:trPr>
        <w:tc>
          <w:tcPr>
            <w:tcW w:w="618" w:type="pct"/>
            <w:vMerge/>
            <w:tcBorders>
              <w:top w:val="nil"/>
              <w:left w:val="single" w:sz="4" w:space="0" w:color="auto"/>
              <w:bottom w:val="nil"/>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бюджеты муниципальных образований</w:t>
            </w: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p>
        </w:tc>
        <w:tc>
          <w:tcPr>
            <w:tcW w:w="338"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r>
      <w:tr w:rsidR="005F250C" w:rsidRPr="005F250C" w:rsidTr="005F250C">
        <w:trPr>
          <w:trHeight w:val="20"/>
        </w:trPr>
        <w:tc>
          <w:tcPr>
            <w:tcW w:w="618" w:type="pct"/>
            <w:vMerge/>
            <w:tcBorders>
              <w:top w:val="nil"/>
              <w:left w:val="single" w:sz="4" w:space="0" w:color="auto"/>
              <w:bottom w:val="nil"/>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юридические лица</w:t>
            </w: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p>
        </w:tc>
        <w:tc>
          <w:tcPr>
            <w:tcW w:w="338"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outlineLvl w:val="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r>
      <w:tr w:rsidR="005F250C" w:rsidRPr="005F250C" w:rsidTr="005F250C">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Подпрограмма 1</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250C" w:rsidRPr="005F250C" w:rsidRDefault="005F250C" w:rsidP="005F250C">
            <w:pPr>
              <w:spacing w:after="0" w:line="240" w:lineRule="auto"/>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2014 - 2019 годы</w:t>
            </w:r>
          </w:p>
        </w:tc>
        <w:tc>
          <w:tcPr>
            <w:tcW w:w="1051"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xml:space="preserve">Всего </w:t>
            </w: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1 227 879,11</w:t>
            </w:r>
          </w:p>
        </w:tc>
        <w:tc>
          <w:tcPr>
            <w:tcW w:w="374"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2 425 313,36</w:t>
            </w:r>
          </w:p>
        </w:tc>
        <w:tc>
          <w:tcPr>
            <w:tcW w:w="366"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2 707 089,68</w:t>
            </w:r>
          </w:p>
        </w:tc>
        <w:tc>
          <w:tcPr>
            <w:tcW w:w="383"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3 051 415,04</w:t>
            </w:r>
          </w:p>
        </w:tc>
        <w:tc>
          <w:tcPr>
            <w:tcW w:w="383"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2 548 363,00</w:t>
            </w:r>
          </w:p>
        </w:tc>
        <w:tc>
          <w:tcPr>
            <w:tcW w:w="383"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2 548 363,00</w:t>
            </w:r>
          </w:p>
        </w:tc>
        <w:tc>
          <w:tcPr>
            <w:tcW w:w="338"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14 508 423,19</w:t>
            </w: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1051"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в том числе :</w:t>
            </w: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74"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38"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1051"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федеральный бюджет</w:t>
            </w: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38"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1051"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краевой бюджет</w:t>
            </w: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1 483 900,00</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363 700,00</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38"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1 847 600,00</w:t>
            </w: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1051"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районный бюджет</w:t>
            </w: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1 227 879,11</w:t>
            </w:r>
          </w:p>
        </w:tc>
        <w:tc>
          <w:tcPr>
            <w:tcW w:w="374"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2 425 313,36</w:t>
            </w:r>
          </w:p>
        </w:tc>
        <w:tc>
          <w:tcPr>
            <w:tcW w:w="366"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1 223 189,68</w:t>
            </w:r>
          </w:p>
        </w:tc>
        <w:tc>
          <w:tcPr>
            <w:tcW w:w="383"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2 687 715,04</w:t>
            </w:r>
          </w:p>
        </w:tc>
        <w:tc>
          <w:tcPr>
            <w:tcW w:w="383"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2 548 363,00</w:t>
            </w:r>
          </w:p>
        </w:tc>
        <w:tc>
          <w:tcPr>
            <w:tcW w:w="383"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2 548 363,00</w:t>
            </w:r>
          </w:p>
        </w:tc>
        <w:tc>
          <w:tcPr>
            <w:tcW w:w="338"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12 660 823,19</w:t>
            </w: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1051"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внебюджетные источники</w:t>
            </w: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38"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1051"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бюджеты муниципальных образований</w:t>
            </w: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38"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1051"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юридические лица</w:t>
            </w: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38"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r>
      <w:tr w:rsidR="005F250C" w:rsidRPr="005F250C" w:rsidTr="005F250C">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Подпрограмма 2</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"Борьба с пожарами в населенных пунктах Богучанского района" на 2014 - 2019 годы</w:t>
            </w:r>
          </w:p>
        </w:tc>
        <w:tc>
          <w:tcPr>
            <w:tcW w:w="1051"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xml:space="preserve">Всего </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19 196 844,00</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19 229 566,50</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23 248 626,10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23 987 189,96</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22 184 600,00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22 184 600,00</w:t>
            </w:r>
          </w:p>
        </w:tc>
        <w:tc>
          <w:tcPr>
            <w:tcW w:w="338"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130 031 426,56</w:t>
            </w: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в том числе :</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74"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38"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федеральный бюджет</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38"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краевой бюджет</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1 176 000,00</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1 176 000,00</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38"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2 352 000,00</w:t>
            </w: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районный бюджет</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19 196 844,00</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19 229 566,50</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22 072 626,10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22 811 189,96</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22 184 600,00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22 184 600,00</w:t>
            </w:r>
          </w:p>
        </w:tc>
        <w:tc>
          <w:tcPr>
            <w:tcW w:w="338"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127 679 426,56</w:t>
            </w: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внебюджетные источники</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38"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бюджеты муниципальных образований</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38"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юридические лица</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38"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r>
      <w:tr w:rsidR="005F250C" w:rsidRPr="005F250C" w:rsidTr="005F250C">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Подпрограмма 3</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xml:space="preserve">"Профилактика терроризма, а так же минимизации и ликвидации </w:t>
            </w:r>
            <w:r w:rsidRPr="005F250C">
              <w:rPr>
                <w:rFonts w:ascii="Times New Roman" w:eastAsia="Times New Roman" w:hAnsi="Times New Roman"/>
                <w:color w:val="000000"/>
                <w:sz w:val="14"/>
                <w:szCs w:val="14"/>
                <w:lang w:eastAsia="ru-RU"/>
              </w:rPr>
              <w:lastRenderedPageBreak/>
              <w:t xml:space="preserve">последствий его проявлений» </w:t>
            </w:r>
          </w:p>
        </w:tc>
        <w:tc>
          <w:tcPr>
            <w:tcW w:w="1051"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lastRenderedPageBreak/>
              <w:t xml:space="preserve">Всего </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20 000,00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20 000,00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20 000,00</w:t>
            </w:r>
          </w:p>
        </w:tc>
        <w:tc>
          <w:tcPr>
            <w:tcW w:w="338"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60 000,00</w:t>
            </w: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в том числе :</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74"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38"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федеральный бюджет</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38"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краевой бюджет</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38"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районный бюджет</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20 000,00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20 000,00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20 000,00</w:t>
            </w:r>
          </w:p>
        </w:tc>
        <w:tc>
          <w:tcPr>
            <w:tcW w:w="338"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60 000,00</w:t>
            </w:r>
          </w:p>
        </w:tc>
      </w:tr>
      <w:tr w:rsidR="005F250C" w:rsidRPr="005F250C" w:rsidTr="005F250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внебюджетные источники</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38"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r>
      <w:tr w:rsidR="005F250C" w:rsidRPr="005F250C" w:rsidTr="005F250C">
        <w:trPr>
          <w:trHeight w:val="20"/>
        </w:trPr>
        <w:tc>
          <w:tcPr>
            <w:tcW w:w="618" w:type="pct"/>
            <w:vMerge/>
            <w:tcBorders>
              <w:top w:val="single" w:sz="4" w:space="0" w:color="auto"/>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бюджеты муниципальных образований</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38" w:type="pct"/>
            <w:tcBorders>
              <w:top w:val="single" w:sz="4" w:space="0" w:color="auto"/>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r>
      <w:tr w:rsidR="005F250C" w:rsidRPr="005F250C" w:rsidTr="005F250C">
        <w:trPr>
          <w:trHeight w:val="20"/>
        </w:trPr>
        <w:tc>
          <w:tcPr>
            <w:tcW w:w="618"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1051"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ind w:firstLineChars="300" w:firstLine="420"/>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юридические лица</w:t>
            </w: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74"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66"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p>
        </w:tc>
        <w:tc>
          <w:tcPr>
            <w:tcW w:w="338" w:type="pct"/>
            <w:tcBorders>
              <w:top w:val="nil"/>
              <w:left w:val="nil"/>
              <w:bottom w:val="single" w:sz="4" w:space="0" w:color="auto"/>
              <w:right w:val="single" w:sz="4" w:space="0" w:color="auto"/>
            </w:tcBorders>
            <w:shd w:val="clear" w:color="auto" w:fill="auto"/>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w:t>
            </w:r>
          </w:p>
        </w:tc>
      </w:tr>
    </w:tbl>
    <w:p w:rsidR="00473B5E" w:rsidRDefault="00473B5E" w:rsidP="00F34678">
      <w:pPr>
        <w:pStyle w:val="ConsPlusTitle"/>
        <w:ind w:left="720"/>
        <w:jc w:val="both"/>
        <w:rPr>
          <w:rFonts w:ascii="Times New Roman" w:hAnsi="Times New Roman" w:cs="Times New Roman"/>
          <w:b w:val="0"/>
        </w:rPr>
      </w:pPr>
    </w:p>
    <w:tbl>
      <w:tblPr>
        <w:tblW w:w="5000" w:type="pct"/>
        <w:tblLayout w:type="fixed"/>
        <w:tblLook w:val="04A0"/>
      </w:tblPr>
      <w:tblGrid>
        <w:gridCol w:w="918"/>
        <w:gridCol w:w="814"/>
        <w:gridCol w:w="421"/>
        <w:gridCol w:w="390"/>
        <w:gridCol w:w="674"/>
        <w:gridCol w:w="435"/>
        <w:gridCol w:w="626"/>
        <w:gridCol w:w="714"/>
        <w:gridCol w:w="714"/>
        <w:gridCol w:w="714"/>
        <w:gridCol w:w="714"/>
        <w:gridCol w:w="714"/>
        <w:gridCol w:w="756"/>
        <w:gridCol w:w="967"/>
      </w:tblGrid>
      <w:tr w:rsidR="004D7875" w:rsidRPr="005F250C" w:rsidTr="004D7875">
        <w:trPr>
          <w:trHeight w:val="1962"/>
        </w:trPr>
        <w:tc>
          <w:tcPr>
            <w:tcW w:w="5000" w:type="pct"/>
            <w:gridSpan w:val="14"/>
            <w:tcBorders>
              <w:top w:val="nil"/>
              <w:left w:val="nil"/>
              <w:bottom w:val="single" w:sz="4" w:space="0" w:color="auto"/>
              <w:right w:val="nil"/>
            </w:tcBorders>
            <w:shd w:val="clear" w:color="000000" w:fill="FFFFFF"/>
            <w:noWrap/>
            <w:vAlign w:val="bottom"/>
            <w:hideMark/>
          </w:tcPr>
          <w:p w:rsidR="004D7875" w:rsidRDefault="004D7875" w:rsidP="004D7875">
            <w:pPr>
              <w:spacing w:after="0" w:line="240" w:lineRule="auto"/>
              <w:jc w:val="right"/>
              <w:rPr>
                <w:rFonts w:ascii="Times New Roman" w:eastAsia="Times New Roman" w:hAnsi="Times New Roman"/>
                <w:color w:val="000000"/>
                <w:sz w:val="18"/>
                <w:szCs w:val="18"/>
                <w:lang w:eastAsia="ru-RU"/>
              </w:rPr>
            </w:pPr>
            <w:r w:rsidRPr="004D7875">
              <w:rPr>
                <w:rFonts w:ascii="Times New Roman" w:eastAsia="Times New Roman" w:hAnsi="Times New Roman"/>
                <w:color w:val="000000"/>
                <w:sz w:val="18"/>
                <w:szCs w:val="18"/>
                <w:lang w:eastAsia="ru-RU"/>
              </w:rPr>
              <w:t>Приложение № 5</w:t>
            </w:r>
            <w:r w:rsidRPr="004D7875">
              <w:rPr>
                <w:rFonts w:ascii="Times New Roman" w:eastAsia="Times New Roman" w:hAnsi="Times New Roman"/>
                <w:color w:val="000000"/>
                <w:sz w:val="18"/>
                <w:szCs w:val="18"/>
                <w:lang w:eastAsia="ru-RU"/>
              </w:rPr>
              <w:br/>
              <w:t xml:space="preserve">к постановлению администрации Богучанского района                                                                                                                от  13.09.2017 г. №1012-П                                                                                                                                                                           </w:t>
            </w:r>
          </w:p>
          <w:p w:rsidR="004D7875" w:rsidRDefault="004D7875" w:rsidP="004D7875">
            <w:pPr>
              <w:spacing w:after="0" w:line="240" w:lineRule="auto"/>
              <w:jc w:val="right"/>
              <w:rPr>
                <w:rFonts w:ascii="Times New Roman" w:eastAsia="Times New Roman" w:hAnsi="Times New Roman"/>
                <w:color w:val="000000"/>
                <w:sz w:val="18"/>
                <w:szCs w:val="18"/>
                <w:lang w:eastAsia="ru-RU"/>
              </w:rPr>
            </w:pPr>
          </w:p>
          <w:p w:rsidR="004D7875" w:rsidRDefault="004D7875" w:rsidP="004D7875">
            <w:pPr>
              <w:spacing w:after="0" w:line="240" w:lineRule="auto"/>
              <w:jc w:val="right"/>
              <w:rPr>
                <w:rFonts w:ascii="Times New Roman" w:eastAsia="Times New Roman" w:hAnsi="Times New Roman"/>
                <w:color w:val="000000"/>
                <w:sz w:val="18"/>
                <w:szCs w:val="18"/>
                <w:lang w:eastAsia="ru-RU"/>
              </w:rPr>
            </w:pPr>
            <w:r w:rsidRPr="004D7875">
              <w:rPr>
                <w:rFonts w:ascii="Times New Roman" w:eastAsia="Times New Roman" w:hAnsi="Times New Roman"/>
                <w:color w:val="000000"/>
                <w:sz w:val="18"/>
                <w:szCs w:val="18"/>
                <w:lang w:eastAsia="ru-RU"/>
              </w:rPr>
              <w:t xml:space="preserve">Приложение № 2    </w:t>
            </w:r>
          </w:p>
          <w:p w:rsidR="004D7875" w:rsidRDefault="004D7875" w:rsidP="004D7875">
            <w:pPr>
              <w:spacing w:after="0" w:line="240" w:lineRule="auto"/>
              <w:jc w:val="right"/>
              <w:rPr>
                <w:rFonts w:ascii="Times New Roman" w:eastAsia="Times New Roman" w:hAnsi="Times New Roman"/>
                <w:color w:val="000000"/>
                <w:sz w:val="18"/>
                <w:szCs w:val="18"/>
                <w:lang w:eastAsia="ru-RU"/>
              </w:rPr>
            </w:pPr>
            <w:r w:rsidRPr="004D7875">
              <w:rPr>
                <w:rFonts w:ascii="Times New Roman" w:eastAsia="Times New Roman" w:hAnsi="Times New Roman"/>
                <w:color w:val="000000"/>
                <w:sz w:val="18"/>
                <w:szCs w:val="18"/>
                <w:lang w:eastAsia="ru-RU"/>
              </w:rPr>
              <w:t xml:space="preserve">к подпрограмме  "Борьба с пожарами   в населенных </w:t>
            </w:r>
          </w:p>
          <w:p w:rsidR="004D7875" w:rsidRPr="004D7875" w:rsidRDefault="004D7875" w:rsidP="004D7875">
            <w:pPr>
              <w:spacing w:after="0" w:line="240" w:lineRule="auto"/>
              <w:jc w:val="right"/>
              <w:rPr>
                <w:rFonts w:ascii="Times New Roman" w:eastAsia="Times New Roman" w:hAnsi="Times New Roman"/>
                <w:color w:val="000000"/>
                <w:sz w:val="18"/>
                <w:szCs w:val="18"/>
                <w:lang w:eastAsia="ru-RU"/>
              </w:rPr>
            </w:pPr>
            <w:r w:rsidRPr="004D7875">
              <w:rPr>
                <w:rFonts w:ascii="Times New Roman" w:eastAsia="Times New Roman" w:hAnsi="Times New Roman"/>
                <w:color w:val="000000"/>
                <w:sz w:val="18"/>
                <w:szCs w:val="18"/>
                <w:lang w:eastAsia="ru-RU"/>
              </w:rPr>
              <w:t>пунктах Богучанского района" на 2014-2019 годы</w:t>
            </w:r>
          </w:p>
          <w:p w:rsidR="004D7875" w:rsidRPr="005F250C" w:rsidRDefault="004D7875" w:rsidP="004D7875">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p w:rsidR="004D7875" w:rsidRPr="004D7875" w:rsidRDefault="004D7875" w:rsidP="004D7875">
            <w:pPr>
              <w:spacing w:after="0" w:line="240" w:lineRule="auto"/>
              <w:jc w:val="center"/>
              <w:rPr>
                <w:rFonts w:ascii="Times New Roman" w:eastAsia="Times New Roman" w:hAnsi="Times New Roman"/>
                <w:color w:val="000000"/>
                <w:sz w:val="20"/>
                <w:szCs w:val="20"/>
                <w:lang w:eastAsia="ru-RU"/>
              </w:rPr>
            </w:pPr>
            <w:r w:rsidRPr="004D7875">
              <w:rPr>
                <w:rFonts w:ascii="Times New Roman" w:eastAsia="Times New Roman" w:hAnsi="Times New Roman"/>
                <w:color w:val="000000"/>
                <w:sz w:val="20"/>
                <w:szCs w:val="20"/>
                <w:lang w:eastAsia="ru-RU"/>
              </w:rPr>
              <w:t>Перечень мероприятий подпрограммы</w:t>
            </w:r>
          </w:p>
        </w:tc>
      </w:tr>
      <w:tr w:rsidR="005F250C" w:rsidRPr="005F250C" w:rsidTr="004D7875">
        <w:trPr>
          <w:trHeight w:val="20"/>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Наименование  программы, подпрограммы</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xml:space="preserve"> ГРБС</w:t>
            </w:r>
          </w:p>
        </w:tc>
        <w:tc>
          <w:tcPr>
            <w:tcW w:w="1003" w:type="pct"/>
            <w:gridSpan w:val="4"/>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xml:space="preserve">Код бюджетной             классификации </w:t>
            </w:r>
          </w:p>
        </w:tc>
        <w:tc>
          <w:tcPr>
            <w:tcW w:w="2587" w:type="pct"/>
            <w:gridSpan w:val="7"/>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xml:space="preserve">Расходы </w:t>
            </w:r>
            <w:r w:rsidRPr="005F250C">
              <w:rPr>
                <w:rFonts w:ascii="Times New Roman" w:eastAsia="Times New Roman" w:hAnsi="Times New Roman"/>
                <w:color w:val="000000"/>
                <w:sz w:val="14"/>
                <w:szCs w:val="14"/>
                <w:lang w:eastAsia="ru-RU"/>
              </w:rPr>
              <w:br/>
              <w:t>( рублей), годы</w:t>
            </w:r>
          </w:p>
        </w:tc>
        <w:tc>
          <w:tcPr>
            <w:tcW w:w="50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ГРБС</w:t>
            </w:r>
          </w:p>
        </w:tc>
        <w:tc>
          <w:tcPr>
            <w:tcW w:w="204"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Рз</w:t>
            </w:r>
            <w:r w:rsidRPr="005F250C">
              <w:rPr>
                <w:rFonts w:ascii="Times New Roman" w:eastAsia="Times New Roman" w:hAnsi="Times New Roman"/>
                <w:color w:val="000000"/>
                <w:sz w:val="14"/>
                <w:szCs w:val="14"/>
                <w:lang w:eastAsia="ru-RU"/>
              </w:rPr>
              <w:br/>
              <w:t>Пр</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ЦСР</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ВР</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2014</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2015</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2016</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2017</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2018</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2019</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Итого на период</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Подпрограмма 2</w:t>
            </w:r>
          </w:p>
        </w:tc>
        <w:tc>
          <w:tcPr>
            <w:tcW w:w="4015" w:type="pct"/>
            <w:gridSpan w:val="12"/>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"Борьба с пожарами в населенных пунктах Богучанского района" на 2014-2018 годы</w:t>
            </w:r>
          </w:p>
        </w:tc>
        <w:tc>
          <w:tcPr>
            <w:tcW w:w="505" w:type="pct"/>
            <w:tcBorders>
              <w:top w:val="single" w:sz="4" w:space="0" w:color="auto"/>
              <w:left w:val="nil"/>
              <w:bottom w:val="single" w:sz="4" w:space="0" w:color="auto"/>
              <w:right w:val="single" w:sz="4" w:space="0" w:color="auto"/>
            </w:tcBorders>
            <w:shd w:val="clear" w:color="000000" w:fill="FFFFFF"/>
            <w:noWrap/>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r>
      <w:tr w:rsidR="005F250C" w:rsidRPr="005F250C" w:rsidTr="004D7875">
        <w:trPr>
          <w:trHeight w:val="2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xml:space="preserve">Цель подпрограммы: </w:t>
            </w:r>
          </w:p>
        </w:tc>
        <w:tc>
          <w:tcPr>
            <w:tcW w:w="4015" w:type="pct"/>
            <w:gridSpan w:val="12"/>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Обеспечение пожарной безопасности населенных пунктов Богучанского района</w:t>
            </w:r>
          </w:p>
        </w:tc>
        <w:tc>
          <w:tcPr>
            <w:tcW w:w="505" w:type="pct"/>
            <w:tcBorders>
              <w:top w:val="single" w:sz="4" w:space="0" w:color="auto"/>
              <w:left w:val="nil"/>
              <w:bottom w:val="single" w:sz="4" w:space="0" w:color="auto"/>
              <w:right w:val="single" w:sz="4" w:space="0" w:color="auto"/>
            </w:tcBorders>
            <w:shd w:val="clear" w:color="000000" w:fill="FFFFFF"/>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r>
      <w:tr w:rsidR="005F250C" w:rsidRPr="005F250C" w:rsidTr="004D7875">
        <w:trPr>
          <w:trHeight w:val="20"/>
        </w:trPr>
        <w:tc>
          <w:tcPr>
            <w:tcW w:w="132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Задача 1. Исполнение муниципального заказа</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19 059 500,00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18 773 066,50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21 716 610,00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22 640 877,00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21 954 100,00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21 954 100,00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126 098 253,50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522 выезда для проведения работ по тушению пожаров, поддержание в готовности 13 ед. специальной и приспособленной для целей пожаротушения техники</w:t>
            </w:r>
          </w:p>
        </w:tc>
      </w:tr>
      <w:tr w:rsidR="005F250C" w:rsidRPr="005F250C" w:rsidTr="004D7875">
        <w:trPr>
          <w:trHeight w:val="20"/>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250C" w:rsidRPr="005F250C" w:rsidRDefault="005F250C" w:rsidP="005F250C">
            <w:pPr>
              <w:spacing w:after="0" w:line="240" w:lineRule="auto"/>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Мероприятие 1.1. Тушение пожаров в населенных пунктах Богучанского района в зоне прикрытия МКУ "МПЧ № 1"</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Администрация Богучанского района</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0424001</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611</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17 659 500,00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18 120 500,00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35 780 000,00</w:t>
            </w:r>
          </w:p>
        </w:tc>
        <w:tc>
          <w:tcPr>
            <w:tcW w:w="505" w:type="pct"/>
            <w:vMerge/>
            <w:tcBorders>
              <w:top w:val="single" w:sz="4" w:space="0" w:color="auto"/>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0420040010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111</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nil"/>
            </w:tcBorders>
            <w:shd w:val="clear" w:color="auto" w:fill="auto"/>
            <w:noWrap/>
            <w:vAlign w:val="bottom"/>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МКУ "МПЧ №1"</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880</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0420040010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111</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11 277 092,78</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11 409 658,00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11 409 658,00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11 409 658,00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45 506 066,78</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880</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0420040010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119</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3 406 396,74</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3 445 716,00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3 445 716,00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3 445 716,00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13 743 544,74</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Администрация Богучанского района</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0420040010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112</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nil"/>
            </w:tcBorders>
            <w:shd w:val="clear" w:color="auto" w:fill="auto"/>
            <w:noWrap/>
            <w:vAlign w:val="bottom"/>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МКУ "МПЧ №1"</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880</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0420040010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112</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79 143,20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36 260,00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36 260,00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36 260,00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187 923,20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Администрация Богучанского района</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0420040010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nil"/>
            </w:tcBorders>
            <w:shd w:val="clear" w:color="auto" w:fill="auto"/>
            <w:noWrap/>
            <w:vAlign w:val="bottom"/>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МКУ "МПЧ №1"</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880</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0420040010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1 655 594,40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1 588 757,00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1 061 530,00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1 061 530,00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5 367 411,40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Администрация Богучанского района</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042004Г010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Администрация Богучанского района</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0420040010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852</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12 000,00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12 000,00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24 000,00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Администрация Богучанского района</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0420040010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853</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1 000,00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1 000,00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2 000,00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МКУ "МПЧ №1"</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880</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0420040010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852</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7 197,88</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49 050,00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56 247,88</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880</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0420040010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853</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1 000,00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4 500,00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5 500,00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МКУ "МПЧ №1"</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880</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042004Г010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1 684 485,00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1 794 269,00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1 794 269,00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1 794 269,00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7 067 292,00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xml:space="preserve">Администрация </w:t>
            </w:r>
            <w:r w:rsidRPr="005F250C">
              <w:rPr>
                <w:rFonts w:ascii="Times New Roman" w:eastAsia="Times New Roman" w:hAnsi="Times New Roman"/>
                <w:color w:val="000000"/>
                <w:sz w:val="14"/>
                <w:szCs w:val="14"/>
                <w:lang w:eastAsia="ru-RU"/>
              </w:rPr>
              <w:lastRenderedPageBreak/>
              <w:t>Богучанского района</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lastRenderedPageBreak/>
              <w:t>806</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0424701</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612</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4 566,50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4 566,50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042Ф000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612</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648 000,00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648 000,00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0420040090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111</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МКУ "МПЧ №1"</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880</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0420040090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111</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1 055 151,13</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1 787 140,00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1 787 140,00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1 787 140,00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6 416 571,13</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880</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0420040090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112</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2 935,88</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2 935,88</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880</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0420040090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119</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472 309,30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539 710,00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539 710,00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539 710,00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2 091 439,30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880</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0420040090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852</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100 000,00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105 000,00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105 000,00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105 000,00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415 000,00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880</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0420040090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853</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23 377,00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3 690,00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3 690,00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3 690,00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34 447,00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220" w:type="pct"/>
            <w:tcBorders>
              <w:top w:val="single" w:sz="4" w:space="0" w:color="auto"/>
              <w:left w:val="nil"/>
              <w:bottom w:val="single" w:sz="4" w:space="0" w:color="auto"/>
              <w:right w:val="single" w:sz="4" w:space="0" w:color="auto"/>
            </w:tcBorders>
            <w:shd w:val="clear" w:color="000000" w:fill="FFFFFF"/>
            <w:noWrap/>
            <w:vAlign w:val="bottom"/>
            <w:hideMark/>
          </w:tcPr>
          <w:p w:rsidR="005F250C" w:rsidRPr="005F250C" w:rsidRDefault="005F250C" w:rsidP="005F250C">
            <w:pPr>
              <w:spacing w:after="0" w:line="240" w:lineRule="auto"/>
              <w:jc w:val="right"/>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880</w:t>
            </w:r>
          </w:p>
        </w:tc>
        <w:tc>
          <w:tcPr>
            <w:tcW w:w="204" w:type="pct"/>
            <w:tcBorders>
              <w:top w:val="single" w:sz="4" w:space="0" w:color="auto"/>
              <w:left w:val="nil"/>
              <w:bottom w:val="single" w:sz="4" w:space="0" w:color="auto"/>
              <w:right w:val="single" w:sz="4" w:space="0" w:color="auto"/>
            </w:tcBorders>
            <w:shd w:val="clear" w:color="000000" w:fill="FFFFFF"/>
            <w:noWrap/>
            <w:vAlign w:val="bottom"/>
            <w:hideMark/>
          </w:tcPr>
          <w:p w:rsidR="005F250C" w:rsidRPr="005F250C" w:rsidRDefault="005F250C" w:rsidP="005F250C">
            <w:pPr>
              <w:spacing w:after="0" w:line="240" w:lineRule="auto"/>
              <w:jc w:val="right"/>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310</w:t>
            </w:r>
          </w:p>
        </w:tc>
        <w:tc>
          <w:tcPr>
            <w:tcW w:w="352" w:type="pct"/>
            <w:tcBorders>
              <w:top w:val="single" w:sz="4" w:space="0" w:color="auto"/>
              <w:left w:val="nil"/>
              <w:bottom w:val="single" w:sz="4" w:space="0" w:color="auto"/>
              <w:right w:val="single" w:sz="4" w:space="0" w:color="auto"/>
            </w:tcBorders>
            <w:shd w:val="clear" w:color="000000" w:fill="FFFFFF"/>
            <w:noWrap/>
            <w:vAlign w:val="bottom"/>
            <w:hideMark/>
          </w:tcPr>
          <w:p w:rsidR="005F250C" w:rsidRPr="005F250C" w:rsidRDefault="005F250C" w:rsidP="005F250C">
            <w:pPr>
              <w:spacing w:after="0" w:line="240" w:lineRule="auto"/>
              <w:jc w:val="right"/>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420047010</w:t>
            </w:r>
          </w:p>
        </w:tc>
        <w:tc>
          <w:tcPr>
            <w:tcW w:w="227" w:type="pct"/>
            <w:tcBorders>
              <w:top w:val="single" w:sz="4" w:space="0" w:color="auto"/>
              <w:left w:val="nil"/>
              <w:bottom w:val="single" w:sz="4" w:space="0" w:color="auto"/>
              <w:right w:val="single" w:sz="4" w:space="0" w:color="auto"/>
            </w:tcBorders>
            <w:shd w:val="clear" w:color="000000" w:fill="FFFFFF"/>
            <w:noWrap/>
            <w:vAlign w:val="bottom"/>
            <w:hideMark/>
          </w:tcPr>
          <w:p w:rsidR="005F250C" w:rsidRPr="005F250C" w:rsidRDefault="005F250C" w:rsidP="005F250C">
            <w:pPr>
              <w:spacing w:after="0" w:line="240" w:lineRule="auto"/>
              <w:jc w:val="right"/>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112</w:t>
            </w:r>
          </w:p>
        </w:tc>
        <w:tc>
          <w:tcPr>
            <w:tcW w:w="327" w:type="pct"/>
            <w:tcBorders>
              <w:top w:val="single" w:sz="4" w:space="0" w:color="auto"/>
              <w:left w:val="nil"/>
              <w:bottom w:val="single" w:sz="4" w:space="0" w:color="auto"/>
              <w:right w:val="single" w:sz="4" w:space="0" w:color="auto"/>
            </w:tcBorders>
            <w:shd w:val="clear" w:color="000000" w:fill="FFFFFF"/>
            <w:noWrap/>
            <w:vAlign w:val="bottom"/>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000000" w:fill="FFFFFF"/>
            <w:noWrap/>
            <w:vAlign w:val="bottom"/>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000000" w:fill="FFFFFF"/>
            <w:noWrap/>
            <w:vAlign w:val="bottom"/>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65 000,00</w:t>
            </w:r>
          </w:p>
        </w:tc>
        <w:tc>
          <w:tcPr>
            <w:tcW w:w="373" w:type="pct"/>
            <w:tcBorders>
              <w:top w:val="single" w:sz="4" w:space="0" w:color="auto"/>
              <w:left w:val="nil"/>
              <w:bottom w:val="single" w:sz="4" w:space="0" w:color="auto"/>
              <w:right w:val="single" w:sz="4" w:space="0" w:color="auto"/>
            </w:tcBorders>
            <w:shd w:val="clear" w:color="000000" w:fill="FFFFFF"/>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000000" w:fill="FFFFFF"/>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95" w:type="pct"/>
            <w:tcBorders>
              <w:top w:val="single" w:sz="4" w:space="0" w:color="auto"/>
              <w:left w:val="nil"/>
              <w:bottom w:val="single" w:sz="4" w:space="0" w:color="auto"/>
              <w:right w:val="single" w:sz="4" w:space="0" w:color="auto"/>
            </w:tcBorders>
            <w:shd w:val="clear" w:color="000000" w:fill="FFFFFF"/>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65 000,00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Администрация Богучанского района</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0420040090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tcBorders>
              <w:top w:val="nil"/>
              <w:left w:val="nil"/>
              <w:bottom w:val="nil"/>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МКУ "МПЧ №1"</w:t>
            </w:r>
          </w:p>
        </w:tc>
        <w:tc>
          <w:tcPr>
            <w:tcW w:w="220"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880</w:t>
            </w:r>
          </w:p>
        </w:tc>
        <w:tc>
          <w:tcPr>
            <w:tcW w:w="204"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0420040090</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711 060,50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794 364,12</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797 300,00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797 300,00</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3 100 024,62</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042004Г090</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vMerge w:val="restart"/>
            <w:tcBorders>
              <w:top w:val="nil"/>
              <w:left w:val="single" w:sz="4" w:space="0" w:color="auto"/>
              <w:bottom w:val="single" w:sz="4" w:space="0" w:color="000000"/>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МКУ "МПЧ №1"</w:t>
            </w:r>
          </w:p>
        </w:tc>
        <w:tc>
          <w:tcPr>
            <w:tcW w:w="220"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880</w:t>
            </w:r>
          </w:p>
        </w:tc>
        <w:tc>
          <w:tcPr>
            <w:tcW w:w="204"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042004Г090</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475 112,07</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554 660,00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554 660,00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554 660,00</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2 139 092,07</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p>
        </w:tc>
        <w:tc>
          <w:tcPr>
            <w:tcW w:w="42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880</w:t>
            </w:r>
          </w:p>
        </w:tc>
        <w:tc>
          <w:tcPr>
            <w:tcW w:w="204"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042004Э010</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378 690,00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460 167,00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406 167,00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406 167,00</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1 651 191,00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tcBorders>
              <w:top w:val="nil"/>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Мероприятие 1.2.   Приобретение пожарного автотранспорта</w:t>
            </w:r>
          </w:p>
        </w:tc>
        <w:tc>
          <w:tcPr>
            <w:tcW w:w="42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863</w:t>
            </w:r>
          </w:p>
        </w:tc>
        <w:tc>
          <w:tcPr>
            <w:tcW w:w="204"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0428005</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1 400 000,00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1 400 000,00</w:t>
            </w:r>
          </w:p>
        </w:tc>
        <w:tc>
          <w:tcPr>
            <w:tcW w:w="50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Приобретение 1 пожарного автомобиля</w:t>
            </w:r>
          </w:p>
        </w:tc>
      </w:tr>
      <w:tr w:rsidR="005F250C" w:rsidRPr="005F250C" w:rsidTr="004D7875">
        <w:trPr>
          <w:trHeight w:val="20"/>
        </w:trPr>
        <w:tc>
          <w:tcPr>
            <w:tcW w:w="480" w:type="pct"/>
            <w:tcBorders>
              <w:top w:val="nil"/>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Мероприятие 1.3.   Приобретение пожарного автотранспорта</w:t>
            </w:r>
          </w:p>
        </w:tc>
        <w:tc>
          <w:tcPr>
            <w:tcW w:w="42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МКУ "МПЧ №1"</w:t>
            </w:r>
          </w:p>
        </w:tc>
        <w:tc>
          <w:tcPr>
            <w:tcW w:w="220"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880</w:t>
            </w:r>
          </w:p>
        </w:tc>
        <w:tc>
          <w:tcPr>
            <w:tcW w:w="204"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042004Ф010</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390 000,00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390 000,00</w:t>
            </w:r>
          </w:p>
        </w:tc>
        <w:tc>
          <w:tcPr>
            <w:tcW w:w="50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Приобретение 1 пожарного автомобиля для  п.Красногорьевский</w:t>
            </w:r>
          </w:p>
        </w:tc>
      </w:tr>
      <w:tr w:rsidR="005F250C" w:rsidRPr="005F250C" w:rsidTr="004D7875">
        <w:trPr>
          <w:trHeight w:val="20"/>
        </w:trPr>
        <w:tc>
          <w:tcPr>
            <w:tcW w:w="132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150 000,00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270 000,00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100 000,00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100 000,00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100 000,00</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720 000,00</w:t>
            </w:r>
          </w:p>
        </w:tc>
        <w:tc>
          <w:tcPr>
            <w:tcW w:w="50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r>
      <w:tr w:rsidR="005F250C" w:rsidRPr="005F250C" w:rsidTr="004D7875">
        <w:trPr>
          <w:trHeight w:val="20"/>
        </w:trPr>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Мероприятие 2.1.   Обустройство и уход за противопожарной минерализованной полосой</w:t>
            </w:r>
          </w:p>
        </w:tc>
        <w:tc>
          <w:tcPr>
            <w:tcW w:w="425" w:type="pct"/>
            <w:vMerge w:val="restart"/>
            <w:tcBorders>
              <w:top w:val="nil"/>
              <w:left w:val="single" w:sz="4" w:space="0" w:color="auto"/>
              <w:bottom w:val="single" w:sz="4" w:space="0" w:color="000000"/>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0428002</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80 000,00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80 000,00</w:t>
            </w:r>
          </w:p>
        </w:tc>
        <w:tc>
          <w:tcPr>
            <w:tcW w:w="505" w:type="pct"/>
            <w:vMerge w:val="restart"/>
            <w:tcBorders>
              <w:top w:val="nil"/>
              <w:left w:val="single" w:sz="4" w:space="0" w:color="auto"/>
              <w:bottom w:val="single" w:sz="4" w:space="0" w:color="000000"/>
              <w:right w:val="single" w:sz="4" w:space="0" w:color="auto"/>
            </w:tcBorders>
            <w:shd w:val="clear" w:color="auto" w:fill="auto"/>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В общей сложности будет обустроено 8,5 км мин. полос</w:t>
            </w:r>
          </w:p>
        </w:tc>
      </w:tr>
      <w:tr w:rsidR="005F250C" w:rsidRPr="005F250C" w:rsidTr="004D7875">
        <w:trPr>
          <w:trHeight w:val="20"/>
        </w:trPr>
        <w:tc>
          <w:tcPr>
            <w:tcW w:w="480"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42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0420080020</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100 000,00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100 000,00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100 000,00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100 000,00</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400 000,00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tcBorders>
              <w:top w:val="nil"/>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Мероприятие 2.2.   Устройство летнего противопожарного водопровода</w:t>
            </w:r>
          </w:p>
        </w:tc>
        <w:tc>
          <w:tcPr>
            <w:tcW w:w="42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806</w:t>
            </w:r>
          </w:p>
        </w:tc>
        <w:tc>
          <w:tcPr>
            <w:tcW w:w="204"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0428006</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244</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70 000,00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0 00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0,00</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70 000,00</w:t>
            </w:r>
          </w:p>
        </w:tc>
        <w:tc>
          <w:tcPr>
            <w:tcW w:w="50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Устройство 300 м водопровода в д. Каменка</w:t>
            </w:r>
          </w:p>
        </w:tc>
      </w:tr>
      <w:tr w:rsidR="005F250C" w:rsidRPr="005F250C" w:rsidTr="004D7875">
        <w:trPr>
          <w:trHeight w:val="20"/>
        </w:trPr>
        <w:tc>
          <w:tcPr>
            <w:tcW w:w="480" w:type="pct"/>
            <w:tcBorders>
              <w:top w:val="nil"/>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Мероприятие 2.3.  Обустройство водозаборного сооружения для нужд пожаротушения</w:t>
            </w:r>
          </w:p>
        </w:tc>
        <w:tc>
          <w:tcPr>
            <w:tcW w:w="42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806</w:t>
            </w:r>
          </w:p>
        </w:tc>
        <w:tc>
          <w:tcPr>
            <w:tcW w:w="204"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0420080060</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244</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170 000,00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170 000,00</w:t>
            </w:r>
          </w:p>
        </w:tc>
        <w:tc>
          <w:tcPr>
            <w:tcW w:w="50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Обустройство водозабора в д. Каменка</w:t>
            </w:r>
          </w:p>
        </w:tc>
      </w:tr>
      <w:tr w:rsidR="005F250C" w:rsidRPr="005F250C" w:rsidTr="004D7875">
        <w:trPr>
          <w:trHeight w:val="20"/>
        </w:trPr>
        <w:tc>
          <w:tcPr>
            <w:tcW w:w="132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Задача 3. Обеспечение первичных мер пожарной безопасности населенных пунктов межселенной территории</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12 500,00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28 500,00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1 188 621,45</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1 188 621,45</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57 105,00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57 105,00</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2 532 452,90</w:t>
            </w:r>
          </w:p>
        </w:tc>
        <w:tc>
          <w:tcPr>
            <w:tcW w:w="50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r>
      <w:tr w:rsidR="005F250C" w:rsidRPr="005F250C" w:rsidTr="004D7875">
        <w:trPr>
          <w:trHeight w:val="20"/>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xml:space="preserve">Мероприятие 3.1.   Ремонт, очистка от </w:t>
            </w:r>
            <w:r w:rsidRPr="005F250C">
              <w:rPr>
                <w:rFonts w:ascii="Times New Roman" w:eastAsia="Times New Roman" w:hAnsi="Times New Roman"/>
                <w:color w:val="000000"/>
                <w:sz w:val="14"/>
                <w:szCs w:val="14"/>
                <w:lang w:eastAsia="ru-RU"/>
              </w:rPr>
              <w:lastRenderedPageBreak/>
              <w:t>снега подъездов к источникам противопожарного водоснабжения</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lastRenderedPageBreak/>
              <w:t xml:space="preserve">Администрация Богучанского </w:t>
            </w:r>
            <w:r w:rsidRPr="005F250C">
              <w:rPr>
                <w:rFonts w:ascii="Times New Roman" w:eastAsia="Times New Roman" w:hAnsi="Times New Roman"/>
                <w:color w:val="000000"/>
                <w:sz w:val="14"/>
                <w:szCs w:val="14"/>
                <w:lang w:eastAsia="ru-RU"/>
              </w:rPr>
              <w:lastRenderedPageBreak/>
              <w:t>района</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lastRenderedPageBreak/>
              <w:t>806</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0428003</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9 500,00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9 500,00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19 000,00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xml:space="preserve">Обустройство 1 подъезда на расстояние </w:t>
            </w:r>
            <w:r w:rsidRPr="005F250C">
              <w:rPr>
                <w:rFonts w:ascii="Times New Roman" w:eastAsia="Times New Roman" w:hAnsi="Times New Roman"/>
                <w:color w:val="000000"/>
                <w:sz w:val="14"/>
                <w:szCs w:val="14"/>
                <w:lang w:eastAsia="ru-RU"/>
              </w:rPr>
              <w:lastRenderedPageBreak/>
              <w:t>400м от р. Ангара до д.Каменка</w:t>
            </w:r>
          </w:p>
        </w:tc>
      </w:tr>
      <w:tr w:rsidR="005F250C" w:rsidRPr="005F250C" w:rsidTr="004D7875">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0420080030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9 500,00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9 500,00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9 500,00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9 500,00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38 000,00</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lastRenderedPageBreak/>
              <w:t>Мероприятие 3.2.   Установка указателей водоисточников</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Администрация Богучанского района</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0428003</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3 000,00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3 000,00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Установка 2 указателей в д.Каменка</w:t>
            </w:r>
          </w:p>
        </w:tc>
      </w:tr>
      <w:tr w:rsidR="005F250C" w:rsidRPr="005F250C" w:rsidTr="004D7875">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425" w:type="pct"/>
            <w:vMerge/>
            <w:tcBorders>
              <w:top w:val="single" w:sz="4" w:space="0" w:color="auto"/>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0420080030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3 000,00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3 000,00</w:t>
            </w:r>
          </w:p>
        </w:tc>
        <w:tc>
          <w:tcPr>
            <w:tcW w:w="505" w:type="pct"/>
            <w:vMerge/>
            <w:tcBorders>
              <w:top w:val="single" w:sz="4" w:space="0" w:color="auto"/>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Мероприятие 3.3. Устройство незамерзающих прорубей в естественных водоисточниках</w:t>
            </w:r>
          </w:p>
        </w:tc>
        <w:tc>
          <w:tcPr>
            <w:tcW w:w="425" w:type="pct"/>
            <w:vMerge w:val="restart"/>
            <w:tcBorders>
              <w:top w:val="nil"/>
              <w:left w:val="single" w:sz="4" w:space="0" w:color="auto"/>
              <w:bottom w:val="single" w:sz="4" w:space="0" w:color="000000"/>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0428003</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3 000,00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3 000,00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6 000,00</w:t>
            </w: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Устройство 1 проруби (р.Ангара, д.Каменка)</w:t>
            </w:r>
          </w:p>
        </w:tc>
      </w:tr>
      <w:tr w:rsidR="005F250C" w:rsidRPr="005F250C" w:rsidTr="004D7875">
        <w:trPr>
          <w:trHeight w:val="20"/>
        </w:trPr>
        <w:tc>
          <w:tcPr>
            <w:tcW w:w="480"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42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0420080030</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3 000,00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3 000,00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3 000,00</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9 000,00</w:t>
            </w:r>
          </w:p>
        </w:tc>
        <w:tc>
          <w:tcPr>
            <w:tcW w:w="505"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tcBorders>
              <w:top w:val="nil"/>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Мероприятие 3.4. Приобретение первичных средств пожаротушения</w:t>
            </w:r>
          </w:p>
        </w:tc>
        <w:tc>
          <w:tcPr>
            <w:tcW w:w="42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0428003</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13 000,00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13 000,00</w:t>
            </w:r>
          </w:p>
        </w:tc>
        <w:tc>
          <w:tcPr>
            <w:tcW w:w="50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 огнетушителя в д.Каменка,  2 РЛО д.Прилуки</w:t>
            </w:r>
          </w:p>
        </w:tc>
      </w:tr>
      <w:tr w:rsidR="005F250C" w:rsidRPr="005F250C" w:rsidTr="004D7875">
        <w:trPr>
          <w:trHeight w:val="20"/>
        </w:trPr>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Мероприятие 3.5. Обеспечение первичных мер пожарной беезопасности поселений Богучанского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0420074120</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2 429,00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2 429,00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2 429,00</w:t>
            </w:r>
          </w:p>
        </w:tc>
        <w:tc>
          <w:tcPr>
            <w:tcW w:w="50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Обеспечение первичных мер пожарной безопасности на межселенной территори (устроство незамерзающих прорубей)</w:t>
            </w:r>
          </w:p>
        </w:tc>
      </w:tr>
      <w:tr w:rsidR="005F250C" w:rsidRPr="005F250C" w:rsidTr="004D7875">
        <w:trPr>
          <w:trHeight w:val="20"/>
        </w:trPr>
        <w:tc>
          <w:tcPr>
            <w:tcW w:w="480"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42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0420080030</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44 605,00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44 605,00</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89 210,00</w:t>
            </w:r>
          </w:p>
        </w:tc>
        <w:tc>
          <w:tcPr>
            <w:tcW w:w="50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Обеспечение первичных мер пожарной безопасности</w:t>
            </w:r>
          </w:p>
        </w:tc>
      </w:tr>
      <w:tr w:rsidR="005F250C" w:rsidRPr="005F250C" w:rsidTr="004D7875">
        <w:trPr>
          <w:trHeight w:val="20"/>
        </w:trPr>
        <w:tc>
          <w:tcPr>
            <w:tcW w:w="480"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42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04200S4120</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121,45</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121,45</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242,90</w:t>
            </w:r>
          </w:p>
        </w:tc>
        <w:tc>
          <w:tcPr>
            <w:tcW w:w="50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Софинансирование Администрации Богучаснкого района</w:t>
            </w:r>
          </w:p>
        </w:tc>
      </w:tr>
      <w:tr w:rsidR="005F250C" w:rsidRPr="005F250C" w:rsidTr="004D7875">
        <w:trPr>
          <w:trHeight w:val="20"/>
        </w:trPr>
        <w:tc>
          <w:tcPr>
            <w:tcW w:w="480" w:type="pct"/>
            <w:vMerge/>
            <w:tcBorders>
              <w:top w:val="nil"/>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42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890</w:t>
            </w:r>
          </w:p>
        </w:tc>
        <w:tc>
          <w:tcPr>
            <w:tcW w:w="204"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0420074120</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540</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1 173 571,00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1 173 571,00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2 347 142,00</w:t>
            </w:r>
          </w:p>
        </w:tc>
        <w:tc>
          <w:tcPr>
            <w:tcW w:w="50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5F250C" w:rsidRPr="005F250C" w:rsidTr="004D7875">
        <w:trPr>
          <w:trHeight w:val="20"/>
        </w:trPr>
        <w:tc>
          <w:tcPr>
            <w:tcW w:w="132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Задача 4. Противопожарное обустройство здания администрации Богучанского района</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124 844,00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278 000,00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73 394,65</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57 691,51</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73 395,00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73 395,00</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680 720,16</w:t>
            </w:r>
          </w:p>
        </w:tc>
        <w:tc>
          <w:tcPr>
            <w:tcW w:w="50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r>
      <w:tr w:rsidR="005F250C" w:rsidRPr="005F250C" w:rsidTr="004D7875">
        <w:trPr>
          <w:trHeight w:val="2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xml:space="preserve">Мероприятие 4.1.   Устройство внутреннего пожарного водопровода с подачей воды к 4-м пожарным кранам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Администрация Богучанского района</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0104</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0428004</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90 134,00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90 134,00</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 пожарный водопровод на 4 внутренних пожарных крана</w:t>
            </w:r>
          </w:p>
        </w:tc>
      </w:tr>
      <w:tr w:rsidR="005F250C" w:rsidRPr="005F250C" w:rsidTr="004D7875">
        <w:trPr>
          <w:trHeight w:val="20"/>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xml:space="preserve">Мероприятие 4.2.   </w:t>
            </w:r>
            <w:r w:rsidRPr="005F250C">
              <w:rPr>
                <w:rFonts w:ascii="Times New Roman" w:eastAsia="Times New Roman" w:hAnsi="Times New Roman"/>
                <w:color w:val="000000"/>
                <w:sz w:val="14"/>
                <w:szCs w:val="14"/>
                <w:lang w:eastAsia="ru-RU"/>
              </w:rPr>
              <w:lastRenderedPageBreak/>
              <w:t>Проектные (изыскательские) работы на монтаж системы пожарной сигнализации и оповещения людей о пожаре в здании администрации Богучанского района</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lastRenderedPageBreak/>
              <w:t xml:space="preserve">Администрация </w:t>
            </w:r>
            <w:r w:rsidRPr="005F250C">
              <w:rPr>
                <w:rFonts w:ascii="Times New Roman" w:eastAsia="Times New Roman" w:hAnsi="Times New Roman"/>
                <w:color w:val="000000"/>
                <w:sz w:val="14"/>
                <w:szCs w:val="14"/>
                <w:lang w:eastAsia="ru-RU"/>
              </w:rPr>
              <w:lastRenderedPageBreak/>
              <w:t>Богучанского района</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lastRenderedPageBreak/>
              <w:t>806</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0104</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0428004</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34 710,00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68 000,00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102 710,00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xml:space="preserve">Обслуживание 1 </w:t>
            </w:r>
            <w:r w:rsidRPr="005F250C">
              <w:rPr>
                <w:rFonts w:ascii="Times New Roman" w:eastAsia="Times New Roman" w:hAnsi="Times New Roman"/>
                <w:color w:val="000000"/>
                <w:sz w:val="14"/>
                <w:szCs w:val="14"/>
                <w:lang w:eastAsia="ru-RU"/>
              </w:rPr>
              <w:lastRenderedPageBreak/>
              <w:t>охранной пожарной сигнализации</w:t>
            </w:r>
          </w:p>
        </w:tc>
      </w:tr>
      <w:tr w:rsidR="005F250C" w:rsidRPr="005F250C" w:rsidTr="004D7875">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425" w:type="pct"/>
            <w:vMerge/>
            <w:tcBorders>
              <w:top w:val="single" w:sz="4" w:space="0" w:color="auto"/>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0104</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0420080040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73 394,65</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57 691,51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73 395,00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sz w:val="14"/>
                <w:szCs w:val="14"/>
                <w:lang w:eastAsia="ru-RU"/>
              </w:rPr>
            </w:pPr>
            <w:r w:rsidRPr="005F250C">
              <w:rPr>
                <w:rFonts w:ascii="Times New Roman" w:eastAsia="Times New Roman" w:hAnsi="Times New Roman"/>
                <w:sz w:val="14"/>
                <w:szCs w:val="14"/>
                <w:lang w:eastAsia="ru-RU"/>
              </w:rPr>
              <w:t>73 395,00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277 876,16</w:t>
            </w:r>
          </w:p>
        </w:tc>
        <w:tc>
          <w:tcPr>
            <w:tcW w:w="505" w:type="pct"/>
            <w:vMerge/>
            <w:tcBorders>
              <w:top w:val="single" w:sz="4" w:space="0" w:color="auto"/>
              <w:left w:val="single" w:sz="4" w:space="0" w:color="auto"/>
              <w:bottom w:val="single" w:sz="4" w:space="0" w:color="000000"/>
              <w:right w:val="single" w:sz="4" w:space="0" w:color="auto"/>
            </w:tcBorders>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p>
        </w:tc>
      </w:tr>
      <w:tr w:rsidR="005F250C" w:rsidRPr="005F250C" w:rsidTr="004D7875">
        <w:trPr>
          <w:trHeight w:val="20"/>
        </w:trPr>
        <w:tc>
          <w:tcPr>
            <w:tcW w:w="480" w:type="pct"/>
            <w:tcBorders>
              <w:top w:val="nil"/>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lastRenderedPageBreak/>
              <w:t>Мероприятие 4.3.   Установка эвакуационной лестницы из несгораемых материалов снаружи здания</w:t>
            </w:r>
          </w:p>
        </w:tc>
        <w:tc>
          <w:tcPr>
            <w:tcW w:w="42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806</w:t>
            </w:r>
          </w:p>
        </w:tc>
        <w:tc>
          <w:tcPr>
            <w:tcW w:w="204"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0104</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0428004</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244</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210 000,00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0,00</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210 000,00</w:t>
            </w:r>
          </w:p>
        </w:tc>
        <w:tc>
          <w:tcPr>
            <w:tcW w:w="50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Установка 1 эвакуационной лестницы со 2-го этажа здания администрации Богучанского района (с. Богучаны, ул. Октябрьская, 72)</w:t>
            </w:r>
          </w:p>
        </w:tc>
      </w:tr>
      <w:tr w:rsidR="005F250C" w:rsidRPr="005F250C" w:rsidTr="004D7875">
        <w:trPr>
          <w:trHeight w:val="20"/>
        </w:trPr>
        <w:tc>
          <w:tcPr>
            <w:tcW w:w="480" w:type="pct"/>
            <w:tcBorders>
              <w:top w:val="nil"/>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В том числе</w:t>
            </w:r>
          </w:p>
        </w:tc>
        <w:tc>
          <w:tcPr>
            <w:tcW w:w="42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r>
      <w:tr w:rsidR="005F250C" w:rsidRPr="005F250C" w:rsidTr="004D7875">
        <w:trPr>
          <w:trHeight w:val="20"/>
        </w:trPr>
        <w:tc>
          <w:tcPr>
            <w:tcW w:w="480" w:type="pct"/>
            <w:tcBorders>
              <w:top w:val="nil"/>
              <w:left w:val="single" w:sz="4" w:space="0" w:color="auto"/>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Итого:</w:t>
            </w:r>
          </w:p>
        </w:tc>
        <w:tc>
          <w:tcPr>
            <w:tcW w:w="425" w:type="pct"/>
            <w:tcBorders>
              <w:top w:val="nil"/>
              <w:left w:val="nil"/>
              <w:bottom w:val="single" w:sz="4" w:space="0" w:color="auto"/>
              <w:right w:val="single" w:sz="4" w:space="0" w:color="auto"/>
            </w:tcBorders>
            <w:shd w:val="clear" w:color="auto" w:fill="auto"/>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52"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19 196 844,00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19 229 566,50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23 248 626,10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23 987 189,96</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22 184 600,00</w:t>
            </w:r>
          </w:p>
        </w:tc>
        <w:tc>
          <w:tcPr>
            <w:tcW w:w="373"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22 184 600,00</w:t>
            </w:r>
          </w:p>
        </w:tc>
        <w:tc>
          <w:tcPr>
            <w:tcW w:w="39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jc w:val="center"/>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130 031 426,56</w:t>
            </w:r>
          </w:p>
        </w:tc>
        <w:tc>
          <w:tcPr>
            <w:tcW w:w="505" w:type="pct"/>
            <w:tcBorders>
              <w:top w:val="nil"/>
              <w:left w:val="nil"/>
              <w:bottom w:val="single" w:sz="4" w:space="0" w:color="auto"/>
              <w:right w:val="single" w:sz="4" w:space="0" w:color="auto"/>
            </w:tcBorders>
            <w:shd w:val="clear" w:color="auto" w:fill="auto"/>
            <w:noWrap/>
            <w:vAlign w:val="center"/>
            <w:hideMark/>
          </w:tcPr>
          <w:p w:rsidR="005F250C" w:rsidRPr="005F250C" w:rsidRDefault="005F250C" w:rsidP="005F250C">
            <w:pPr>
              <w:spacing w:after="0" w:line="240" w:lineRule="auto"/>
              <w:rPr>
                <w:rFonts w:ascii="Times New Roman" w:eastAsia="Times New Roman" w:hAnsi="Times New Roman"/>
                <w:color w:val="000000"/>
                <w:sz w:val="14"/>
                <w:szCs w:val="14"/>
                <w:lang w:eastAsia="ru-RU"/>
              </w:rPr>
            </w:pPr>
            <w:r w:rsidRPr="005F250C">
              <w:rPr>
                <w:rFonts w:ascii="Times New Roman" w:eastAsia="Times New Roman" w:hAnsi="Times New Roman"/>
                <w:color w:val="000000"/>
                <w:sz w:val="14"/>
                <w:szCs w:val="14"/>
                <w:lang w:eastAsia="ru-RU"/>
              </w:rPr>
              <w:t> </w:t>
            </w:r>
          </w:p>
        </w:tc>
      </w:tr>
    </w:tbl>
    <w:p w:rsidR="005F250C" w:rsidRDefault="005F250C" w:rsidP="00F34678">
      <w:pPr>
        <w:pStyle w:val="ConsPlusTitle"/>
        <w:ind w:left="720"/>
        <w:jc w:val="both"/>
        <w:rPr>
          <w:rFonts w:ascii="Times New Roman" w:hAnsi="Times New Roman" w:cs="Times New Roman"/>
          <w:b w:val="0"/>
        </w:rPr>
      </w:pPr>
    </w:p>
    <w:p w:rsidR="00402A7C" w:rsidRPr="00402A7C" w:rsidRDefault="00402A7C" w:rsidP="00402A7C">
      <w:pPr>
        <w:autoSpaceDE w:val="0"/>
        <w:autoSpaceDN w:val="0"/>
        <w:adjustRightInd w:val="0"/>
        <w:spacing w:after="0" w:line="240" w:lineRule="auto"/>
        <w:ind w:left="5103"/>
        <w:jc w:val="right"/>
        <w:rPr>
          <w:rFonts w:ascii="Times New Roman" w:hAnsi="Times New Roman"/>
          <w:sz w:val="18"/>
          <w:szCs w:val="18"/>
        </w:rPr>
      </w:pPr>
      <w:r w:rsidRPr="00402A7C">
        <w:rPr>
          <w:rFonts w:ascii="Times New Roman" w:hAnsi="Times New Roman"/>
          <w:sz w:val="18"/>
          <w:szCs w:val="18"/>
        </w:rPr>
        <w:t>Приложение № 8</w:t>
      </w:r>
    </w:p>
    <w:p w:rsidR="00402A7C" w:rsidRPr="00402A7C" w:rsidRDefault="00402A7C" w:rsidP="00402A7C">
      <w:pPr>
        <w:autoSpaceDE w:val="0"/>
        <w:autoSpaceDN w:val="0"/>
        <w:adjustRightInd w:val="0"/>
        <w:spacing w:after="0" w:line="240" w:lineRule="auto"/>
        <w:ind w:left="5103"/>
        <w:jc w:val="right"/>
        <w:rPr>
          <w:rFonts w:ascii="Times New Roman" w:hAnsi="Times New Roman"/>
          <w:sz w:val="18"/>
          <w:szCs w:val="18"/>
        </w:rPr>
      </w:pPr>
      <w:r w:rsidRPr="00402A7C">
        <w:rPr>
          <w:rFonts w:ascii="Times New Roman" w:hAnsi="Times New Roman"/>
          <w:sz w:val="18"/>
          <w:szCs w:val="18"/>
        </w:rPr>
        <w:t xml:space="preserve">к постановлению администрации Богучанского района          </w:t>
      </w:r>
    </w:p>
    <w:p w:rsidR="00402A7C" w:rsidRPr="00402A7C" w:rsidRDefault="00402A7C" w:rsidP="00402A7C">
      <w:pPr>
        <w:autoSpaceDE w:val="0"/>
        <w:autoSpaceDN w:val="0"/>
        <w:adjustRightInd w:val="0"/>
        <w:spacing w:after="0" w:line="240" w:lineRule="auto"/>
        <w:ind w:left="5103"/>
        <w:jc w:val="right"/>
        <w:rPr>
          <w:rFonts w:ascii="Times New Roman" w:hAnsi="Times New Roman"/>
          <w:sz w:val="18"/>
          <w:szCs w:val="18"/>
        </w:rPr>
      </w:pPr>
      <w:r w:rsidRPr="00402A7C">
        <w:rPr>
          <w:rFonts w:ascii="Times New Roman" w:hAnsi="Times New Roman"/>
          <w:sz w:val="18"/>
          <w:szCs w:val="18"/>
        </w:rPr>
        <w:t xml:space="preserve">от 13.09.2017г. №1012-П </w:t>
      </w:r>
    </w:p>
    <w:p w:rsidR="00402A7C" w:rsidRPr="00402A7C" w:rsidRDefault="00402A7C" w:rsidP="00402A7C">
      <w:pPr>
        <w:autoSpaceDE w:val="0"/>
        <w:autoSpaceDN w:val="0"/>
        <w:adjustRightInd w:val="0"/>
        <w:spacing w:after="0" w:line="240" w:lineRule="auto"/>
        <w:ind w:left="5103"/>
        <w:jc w:val="right"/>
        <w:rPr>
          <w:rFonts w:ascii="Times New Roman" w:hAnsi="Times New Roman"/>
          <w:sz w:val="18"/>
          <w:szCs w:val="18"/>
        </w:rPr>
      </w:pPr>
    </w:p>
    <w:p w:rsidR="00402A7C" w:rsidRPr="00402A7C" w:rsidRDefault="00402A7C" w:rsidP="00402A7C">
      <w:pPr>
        <w:autoSpaceDE w:val="0"/>
        <w:autoSpaceDN w:val="0"/>
        <w:adjustRightInd w:val="0"/>
        <w:spacing w:after="0" w:line="240" w:lineRule="auto"/>
        <w:ind w:left="5103"/>
        <w:jc w:val="right"/>
        <w:rPr>
          <w:rFonts w:ascii="Times New Roman" w:hAnsi="Times New Roman"/>
          <w:sz w:val="18"/>
          <w:szCs w:val="18"/>
        </w:rPr>
      </w:pPr>
      <w:r w:rsidRPr="00402A7C">
        <w:rPr>
          <w:rFonts w:ascii="Times New Roman" w:hAnsi="Times New Roman"/>
          <w:sz w:val="18"/>
          <w:szCs w:val="18"/>
        </w:rPr>
        <w:t>Приложение № 5</w:t>
      </w:r>
    </w:p>
    <w:p w:rsidR="00402A7C" w:rsidRPr="00402A7C" w:rsidRDefault="00402A7C" w:rsidP="00402A7C">
      <w:pPr>
        <w:autoSpaceDE w:val="0"/>
        <w:autoSpaceDN w:val="0"/>
        <w:adjustRightInd w:val="0"/>
        <w:spacing w:after="0" w:line="240" w:lineRule="auto"/>
        <w:ind w:left="5103"/>
        <w:jc w:val="right"/>
        <w:rPr>
          <w:rFonts w:ascii="Times New Roman" w:hAnsi="Times New Roman"/>
          <w:sz w:val="18"/>
          <w:szCs w:val="18"/>
        </w:rPr>
      </w:pPr>
      <w:r w:rsidRPr="00402A7C">
        <w:rPr>
          <w:rFonts w:ascii="Times New Roman" w:hAnsi="Times New Roman"/>
          <w:sz w:val="18"/>
          <w:szCs w:val="18"/>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402A7C" w:rsidRPr="00402A7C" w:rsidRDefault="00402A7C" w:rsidP="00402A7C">
      <w:pPr>
        <w:spacing w:after="0" w:line="240" w:lineRule="auto"/>
        <w:jc w:val="center"/>
        <w:outlineLvl w:val="0"/>
        <w:rPr>
          <w:rFonts w:ascii="Times New Roman" w:hAnsi="Times New Roman"/>
          <w:b/>
          <w:sz w:val="20"/>
          <w:szCs w:val="20"/>
        </w:rPr>
      </w:pPr>
    </w:p>
    <w:p w:rsidR="00402A7C" w:rsidRPr="00402A7C" w:rsidRDefault="00402A7C" w:rsidP="00402A7C">
      <w:pPr>
        <w:spacing w:after="0" w:line="240" w:lineRule="auto"/>
        <w:jc w:val="center"/>
        <w:outlineLvl w:val="0"/>
        <w:rPr>
          <w:rFonts w:ascii="Times New Roman" w:hAnsi="Times New Roman"/>
          <w:sz w:val="20"/>
          <w:szCs w:val="20"/>
        </w:rPr>
      </w:pPr>
      <w:r w:rsidRPr="00402A7C">
        <w:rPr>
          <w:rFonts w:ascii="Times New Roman" w:hAnsi="Times New Roman"/>
          <w:sz w:val="20"/>
          <w:szCs w:val="20"/>
        </w:rPr>
        <w:t xml:space="preserve">Подпрограмма </w:t>
      </w:r>
    </w:p>
    <w:p w:rsidR="00402A7C" w:rsidRPr="00402A7C" w:rsidRDefault="00402A7C" w:rsidP="00402A7C">
      <w:pPr>
        <w:spacing w:after="0" w:line="240" w:lineRule="auto"/>
        <w:jc w:val="center"/>
        <w:rPr>
          <w:rFonts w:ascii="Times New Roman" w:hAnsi="Times New Roman"/>
          <w:sz w:val="20"/>
          <w:szCs w:val="20"/>
        </w:rPr>
      </w:pPr>
      <w:r w:rsidRPr="00402A7C">
        <w:rPr>
          <w:rFonts w:ascii="Times New Roman" w:hAnsi="Times New Roman"/>
          <w:sz w:val="20"/>
          <w:szCs w:val="20"/>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2014 - 2019 годы</w:t>
      </w:r>
    </w:p>
    <w:p w:rsidR="00402A7C" w:rsidRPr="00402A7C" w:rsidRDefault="00402A7C" w:rsidP="00402A7C">
      <w:pPr>
        <w:spacing w:after="0" w:line="240" w:lineRule="auto"/>
        <w:jc w:val="center"/>
        <w:rPr>
          <w:rFonts w:ascii="Times New Roman" w:hAnsi="Times New Roman"/>
          <w:b/>
          <w:sz w:val="20"/>
          <w:szCs w:val="20"/>
        </w:rPr>
      </w:pPr>
    </w:p>
    <w:p w:rsidR="00402A7C" w:rsidRPr="00402A7C" w:rsidRDefault="00402A7C" w:rsidP="00402A7C">
      <w:pPr>
        <w:spacing w:after="0" w:line="240" w:lineRule="auto"/>
        <w:jc w:val="center"/>
        <w:outlineLvl w:val="0"/>
        <w:rPr>
          <w:rFonts w:ascii="Times New Roman" w:hAnsi="Times New Roman"/>
          <w:sz w:val="20"/>
          <w:szCs w:val="20"/>
        </w:rPr>
      </w:pPr>
      <w:r w:rsidRPr="00402A7C">
        <w:rPr>
          <w:rFonts w:ascii="Times New Roman" w:hAnsi="Times New Roman"/>
          <w:sz w:val="20"/>
          <w:szCs w:val="20"/>
        </w:rPr>
        <w:t xml:space="preserve">1. Паспорт подпрограммы </w:t>
      </w:r>
    </w:p>
    <w:p w:rsidR="00402A7C" w:rsidRPr="00402A7C" w:rsidRDefault="00402A7C" w:rsidP="00402A7C">
      <w:pPr>
        <w:spacing w:after="0" w:line="240" w:lineRule="auto"/>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402A7C" w:rsidRPr="00402A7C" w:rsidTr="00402A7C">
        <w:trPr>
          <w:trHeight w:val="20"/>
        </w:trPr>
        <w:tc>
          <w:tcPr>
            <w:tcW w:w="1318" w:type="pct"/>
          </w:tcPr>
          <w:p w:rsidR="00402A7C" w:rsidRPr="00402A7C" w:rsidRDefault="00402A7C" w:rsidP="00402A7C">
            <w:pPr>
              <w:spacing w:after="0" w:line="240" w:lineRule="auto"/>
              <w:jc w:val="both"/>
              <w:rPr>
                <w:rFonts w:ascii="Times New Roman" w:hAnsi="Times New Roman"/>
                <w:sz w:val="16"/>
                <w:szCs w:val="16"/>
              </w:rPr>
            </w:pPr>
            <w:r w:rsidRPr="00402A7C">
              <w:rPr>
                <w:rFonts w:ascii="Times New Roman" w:hAnsi="Times New Roman"/>
                <w:sz w:val="16"/>
                <w:szCs w:val="16"/>
              </w:rPr>
              <w:t>Наименование подпрограммы</w:t>
            </w:r>
          </w:p>
        </w:tc>
        <w:tc>
          <w:tcPr>
            <w:tcW w:w="3682" w:type="pct"/>
          </w:tcPr>
          <w:p w:rsidR="00402A7C" w:rsidRPr="00402A7C" w:rsidRDefault="00402A7C" w:rsidP="00402A7C">
            <w:pPr>
              <w:spacing w:after="0" w:line="240" w:lineRule="auto"/>
              <w:jc w:val="both"/>
              <w:rPr>
                <w:rFonts w:ascii="Times New Roman" w:hAnsi="Times New Roman"/>
                <w:sz w:val="16"/>
                <w:szCs w:val="16"/>
              </w:rPr>
            </w:pPr>
            <w:r w:rsidRPr="00402A7C">
              <w:rPr>
                <w:rFonts w:ascii="Times New Roman" w:hAnsi="Times New Roman"/>
                <w:sz w:val="16"/>
                <w:szCs w:val="16"/>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2019 годы (далее – подпрограмма).</w:t>
            </w:r>
          </w:p>
        </w:tc>
      </w:tr>
      <w:tr w:rsidR="00402A7C" w:rsidRPr="00402A7C" w:rsidTr="00402A7C">
        <w:trPr>
          <w:trHeight w:val="20"/>
        </w:trPr>
        <w:tc>
          <w:tcPr>
            <w:tcW w:w="1318" w:type="pct"/>
          </w:tcPr>
          <w:p w:rsidR="00402A7C" w:rsidRPr="00402A7C" w:rsidRDefault="00402A7C" w:rsidP="00402A7C">
            <w:pPr>
              <w:spacing w:after="0" w:line="240" w:lineRule="auto"/>
              <w:rPr>
                <w:rFonts w:ascii="Times New Roman" w:hAnsi="Times New Roman"/>
                <w:sz w:val="16"/>
                <w:szCs w:val="16"/>
              </w:rPr>
            </w:pPr>
            <w:r w:rsidRPr="00402A7C">
              <w:rPr>
                <w:rFonts w:ascii="Times New Roman" w:hAnsi="Times New Roman"/>
                <w:sz w:val="16"/>
                <w:szCs w:val="16"/>
              </w:rPr>
              <w:t>Наименование муниципальной программы</w:t>
            </w:r>
          </w:p>
        </w:tc>
        <w:tc>
          <w:tcPr>
            <w:tcW w:w="3682" w:type="pct"/>
          </w:tcPr>
          <w:p w:rsidR="00402A7C" w:rsidRPr="00402A7C" w:rsidRDefault="00402A7C" w:rsidP="00402A7C">
            <w:pPr>
              <w:spacing w:after="0" w:line="240" w:lineRule="auto"/>
              <w:jc w:val="both"/>
              <w:rPr>
                <w:rFonts w:ascii="Times New Roman" w:hAnsi="Times New Roman"/>
                <w:sz w:val="16"/>
                <w:szCs w:val="16"/>
              </w:rPr>
            </w:pPr>
            <w:r w:rsidRPr="00402A7C">
              <w:rPr>
                <w:rFonts w:ascii="Times New Roman" w:hAnsi="Times New Roman"/>
                <w:sz w:val="16"/>
                <w:szCs w:val="16"/>
              </w:rPr>
              <w:t>«Защита населения и территории Богучанского района от чрезвычайных ситуаций природного и техногенного характера».</w:t>
            </w:r>
          </w:p>
        </w:tc>
      </w:tr>
      <w:tr w:rsidR="00402A7C" w:rsidRPr="00402A7C" w:rsidTr="00402A7C">
        <w:trPr>
          <w:trHeight w:val="20"/>
        </w:trPr>
        <w:tc>
          <w:tcPr>
            <w:tcW w:w="1318" w:type="pct"/>
          </w:tcPr>
          <w:p w:rsidR="00402A7C" w:rsidRPr="00402A7C" w:rsidRDefault="00402A7C" w:rsidP="00402A7C">
            <w:pPr>
              <w:pStyle w:val="ConsPlusCell"/>
              <w:jc w:val="both"/>
              <w:rPr>
                <w:rFonts w:ascii="Times New Roman" w:hAnsi="Times New Roman" w:cs="Times New Roman"/>
                <w:sz w:val="16"/>
                <w:szCs w:val="16"/>
              </w:rPr>
            </w:pPr>
            <w:r w:rsidRPr="00402A7C">
              <w:rPr>
                <w:rFonts w:ascii="Times New Roman" w:hAnsi="Times New Roman" w:cs="Times New Roman"/>
                <w:sz w:val="16"/>
                <w:szCs w:val="16"/>
              </w:rPr>
              <w:t>Муниципальный заказчик-  координатор подпрограммы</w:t>
            </w:r>
          </w:p>
        </w:tc>
        <w:tc>
          <w:tcPr>
            <w:tcW w:w="3682" w:type="pct"/>
          </w:tcPr>
          <w:p w:rsidR="00402A7C" w:rsidRPr="00402A7C" w:rsidRDefault="00402A7C" w:rsidP="00402A7C">
            <w:pPr>
              <w:spacing w:after="0" w:line="240" w:lineRule="auto"/>
              <w:jc w:val="both"/>
              <w:rPr>
                <w:rFonts w:ascii="Times New Roman" w:hAnsi="Times New Roman"/>
                <w:sz w:val="16"/>
                <w:szCs w:val="16"/>
              </w:rPr>
            </w:pPr>
            <w:r w:rsidRPr="00402A7C">
              <w:rPr>
                <w:rFonts w:ascii="Times New Roman" w:hAnsi="Times New Roman"/>
                <w:sz w:val="16"/>
                <w:szCs w:val="16"/>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402A7C" w:rsidRPr="00402A7C" w:rsidTr="00402A7C">
        <w:trPr>
          <w:trHeight w:val="20"/>
        </w:trPr>
        <w:tc>
          <w:tcPr>
            <w:tcW w:w="1318" w:type="pct"/>
          </w:tcPr>
          <w:p w:rsidR="00402A7C" w:rsidRPr="00402A7C" w:rsidRDefault="00402A7C" w:rsidP="00402A7C">
            <w:pPr>
              <w:spacing w:after="0" w:line="240" w:lineRule="auto"/>
              <w:rPr>
                <w:rFonts w:ascii="Times New Roman" w:hAnsi="Times New Roman"/>
                <w:sz w:val="16"/>
                <w:szCs w:val="16"/>
              </w:rPr>
            </w:pPr>
            <w:r w:rsidRPr="00402A7C">
              <w:rPr>
                <w:rFonts w:ascii="Times New Roman" w:hAnsi="Times New Roman"/>
                <w:sz w:val="16"/>
                <w:szCs w:val="16"/>
              </w:rPr>
              <w:t>Исполнитель подпрограммы, главный распорядитель бюджетных средств</w:t>
            </w:r>
          </w:p>
        </w:tc>
        <w:tc>
          <w:tcPr>
            <w:tcW w:w="3682" w:type="pct"/>
          </w:tcPr>
          <w:p w:rsidR="00402A7C" w:rsidRPr="00402A7C" w:rsidRDefault="00402A7C" w:rsidP="00402A7C">
            <w:pPr>
              <w:spacing w:after="0" w:line="240" w:lineRule="auto"/>
              <w:rPr>
                <w:rFonts w:ascii="Times New Roman" w:hAnsi="Times New Roman"/>
                <w:sz w:val="16"/>
                <w:szCs w:val="16"/>
              </w:rPr>
            </w:pPr>
            <w:r w:rsidRPr="00402A7C">
              <w:rPr>
                <w:rFonts w:ascii="Times New Roman" w:hAnsi="Times New Roman"/>
                <w:sz w:val="16"/>
                <w:szCs w:val="16"/>
              </w:rPr>
              <w:t>Исполнитель подпрограммы – отдел по делам ГО, ЧС и ПБ администрации Богучанского района, муниципальное казенное учреждение «Муниципальная пожарная часть № 1» (далее – МКУ «МПЧ № 1»);</w:t>
            </w:r>
          </w:p>
          <w:p w:rsidR="00402A7C" w:rsidRPr="00402A7C" w:rsidRDefault="00402A7C" w:rsidP="00402A7C">
            <w:pPr>
              <w:spacing w:after="0" w:line="240" w:lineRule="auto"/>
              <w:rPr>
                <w:rFonts w:ascii="Times New Roman" w:hAnsi="Times New Roman"/>
                <w:sz w:val="16"/>
                <w:szCs w:val="16"/>
              </w:rPr>
            </w:pPr>
            <w:r w:rsidRPr="00402A7C">
              <w:rPr>
                <w:rFonts w:ascii="Times New Roman" w:hAnsi="Times New Roman"/>
                <w:sz w:val="16"/>
                <w:szCs w:val="16"/>
              </w:rPr>
              <w:t>Главный распорядитель бюджетных средств - Администрация Богучанского района.</w:t>
            </w:r>
          </w:p>
        </w:tc>
      </w:tr>
      <w:tr w:rsidR="00402A7C" w:rsidRPr="00402A7C" w:rsidTr="00402A7C">
        <w:trPr>
          <w:trHeight w:val="20"/>
        </w:trPr>
        <w:tc>
          <w:tcPr>
            <w:tcW w:w="1318" w:type="pct"/>
          </w:tcPr>
          <w:p w:rsidR="00402A7C" w:rsidRPr="00402A7C" w:rsidRDefault="00402A7C" w:rsidP="00402A7C">
            <w:pPr>
              <w:spacing w:after="0" w:line="240" w:lineRule="auto"/>
              <w:jc w:val="both"/>
              <w:rPr>
                <w:rFonts w:ascii="Times New Roman" w:hAnsi="Times New Roman"/>
                <w:sz w:val="16"/>
                <w:szCs w:val="16"/>
              </w:rPr>
            </w:pPr>
            <w:r w:rsidRPr="00402A7C">
              <w:rPr>
                <w:rFonts w:ascii="Times New Roman" w:hAnsi="Times New Roman"/>
                <w:sz w:val="16"/>
                <w:szCs w:val="16"/>
              </w:rPr>
              <w:t>Цель подпрограммы</w:t>
            </w:r>
          </w:p>
        </w:tc>
        <w:tc>
          <w:tcPr>
            <w:tcW w:w="3682" w:type="pct"/>
          </w:tcPr>
          <w:p w:rsidR="00402A7C" w:rsidRPr="00402A7C" w:rsidRDefault="00402A7C" w:rsidP="00402A7C">
            <w:pPr>
              <w:spacing w:after="0" w:line="240" w:lineRule="auto"/>
              <w:jc w:val="both"/>
              <w:rPr>
                <w:rFonts w:ascii="Times New Roman" w:hAnsi="Times New Roman"/>
                <w:color w:val="FF0000"/>
                <w:sz w:val="16"/>
                <w:szCs w:val="16"/>
              </w:rPr>
            </w:pPr>
            <w:r w:rsidRPr="00402A7C">
              <w:rPr>
                <w:rFonts w:ascii="Times New Roman" w:hAnsi="Times New Roman"/>
                <w:sz w:val="16"/>
                <w:szCs w:val="16"/>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tc>
      </w:tr>
      <w:tr w:rsidR="00402A7C" w:rsidRPr="00402A7C" w:rsidTr="00402A7C">
        <w:trPr>
          <w:trHeight w:val="20"/>
        </w:trPr>
        <w:tc>
          <w:tcPr>
            <w:tcW w:w="1318" w:type="pct"/>
          </w:tcPr>
          <w:p w:rsidR="00402A7C" w:rsidRPr="00402A7C" w:rsidRDefault="00402A7C" w:rsidP="00402A7C">
            <w:pPr>
              <w:spacing w:after="0" w:line="240" w:lineRule="auto"/>
              <w:jc w:val="both"/>
              <w:rPr>
                <w:rFonts w:ascii="Times New Roman" w:hAnsi="Times New Roman"/>
                <w:sz w:val="16"/>
                <w:szCs w:val="16"/>
              </w:rPr>
            </w:pPr>
            <w:r w:rsidRPr="00402A7C">
              <w:rPr>
                <w:rFonts w:ascii="Times New Roman" w:hAnsi="Times New Roman"/>
                <w:sz w:val="16"/>
                <w:szCs w:val="16"/>
              </w:rPr>
              <w:t>Задачи подпрограммы</w:t>
            </w:r>
          </w:p>
        </w:tc>
        <w:tc>
          <w:tcPr>
            <w:tcW w:w="3682" w:type="pct"/>
          </w:tcPr>
          <w:p w:rsidR="00402A7C" w:rsidRPr="00402A7C" w:rsidRDefault="00402A7C" w:rsidP="00402A7C">
            <w:pPr>
              <w:pStyle w:val="ConsPlusNormal"/>
              <w:widowControl/>
              <w:ind w:firstLine="0"/>
              <w:jc w:val="both"/>
              <w:rPr>
                <w:rFonts w:ascii="Times New Roman" w:hAnsi="Times New Roman" w:cs="Times New Roman"/>
                <w:sz w:val="16"/>
                <w:szCs w:val="16"/>
              </w:rPr>
            </w:pPr>
            <w:r w:rsidRPr="00402A7C">
              <w:rPr>
                <w:rFonts w:ascii="Times New Roman" w:hAnsi="Times New Roman" w:cs="Times New Roman"/>
                <w:sz w:val="16"/>
                <w:szCs w:val="16"/>
              </w:rPr>
              <w:t>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402A7C" w:rsidRPr="00402A7C" w:rsidRDefault="00402A7C" w:rsidP="00402A7C">
            <w:pPr>
              <w:pStyle w:val="ConsPlusNormal"/>
              <w:widowControl/>
              <w:ind w:firstLine="0"/>
              <w:jc w:val="both"/>
              <w:rPr>
                <w:rFonts w:ascii="Times New Roman" w:hAnsi="Times New Roman" w:cs="Times New Roman"/>
                <w:sz w:val="16"/>
                <w:szCs w:val="16"/>
              </w:rPr>
            </w:pPr>
            <w:r w:rsidRPr="00402A7C">
              <w:rPr>
                <w:rFonts w:ascii="Times New Roman" w:hAnsi="Times New Roman" w:cs="Times New Roman"/>
                <w:sz w:val="16"/>
                <w:szCs w:val="16"/>
              </w:rPr>
              <w:t>2. Организация оповещения жителей населенных пунктов межселенной территорий Богучанского района о возникновении лесных пожаров, других чрезвычайных ситуациях и опасностях мирного и военного времени.</w:t>
            </w:r>
          </w:p>
          <w:p w:rsidR="00402A7C" w:rsidRPr="00402A7C" w:rsidRDefault="00402A7C" w:rsidP="00402A7C">
            <w:pPr>
              <w:pStyle w:val="ConsPlusNormal"/>
              <w:widowControl/>
              <w:ind w:firstLine="0"/>
              <w:jc w:val="both"/>
              <w:rPr>
                <w:rFonts w:ascii="Times New Roman" w:hAnsi="Times New Roman" w:cs="Times New Roman"/>
                <w:sz w:val="16"/>
                <w:szCs w:val="16"/>
              </w:rPr>
            </w:pPr>
            <w:r w:rsidRPr="00402A7C">
              <w:rPr>
                <w:rFonts w:ascii="Times New Roman" w:hAnsi="Times New Roman" w:cs="Times New Roman"/>
                <w:sz w:val="16"/>
                <w:szCs w:val="16"/>
              </w:rPr>
              <w:t>3.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tc>
      </w:tr>
      <w:tr w:rsidR="00402A7C" w:rsidRPr="00402A7C" w:rsidTr="00402A7C">
        <w:trPr>
          <w:trHeight w:val="20"/>
        </w:trPr>
        <w:tc>
          <w:tcPr>
            <w:tcW w:w="1318" w:type="pct"/>
            <w:tcBorders>
              <w:top w:val="single" w:sz="4" w:space="0" w:color="auto"/>
              <w:left w:val="single" w:sz="4" w:space="0" w:color="auto"/>
              <w:bottom w:val="single" w:sz="4" w:space="0" w:color="auto"/>
              <w:right w:val="single" w:sz="4" w:space="0" w:color="auto"/>
            </w:tcBorders>
          </w:tcPr>
          <w:p w:rsidR="00402A7C" w:rsidRPr="00402A7C" w:rsidRDefault="00402A7C" w:rsidP="00402A7C">
            <w:pPr>
              <w:spacing w:after="0" w:line="240" w:lineRule="auto"/>
              <w:rPr>
                <w:rFonts w:ascii="Times New Roman" w:hAnsi="Times New Roman"/>
                <w:sz w:val="16"/>
                <w:szCs w:val="16"/>
              </w:rPr>
            </w:pPr>
            <w:r w:rsidRPr="00402A7C">
              <w:rPr>
                <w:rFonts w:ascii="Times New Roman" w:hAnsi="Times New Roman"/>
                <w:sz w:val="16"/>
                <w:szCs w:val="16"/>
              </w:rPr>
              <w:t>Этапы и сроки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402A7C" w:rsidRPr="00402A7C" w:rsidRDefault="00402A7C" w:rsidP="00402A7C">
            <w:pPr>
              <w:spacing w:after="0" w:line="240" w:lineRule="auto"/>
              <w:jc w:val="both"/>
              <w:rPr>
                <w:rFonts w:ascii="Times New Roman" w:hAnsi="Times New Roman"/>
                <w:sz w:val="16"/>
                <w:szCs w:val="16"/>
              </w:rPr>
            </w:pPr>
            <w:r w:rsidRPr="00402A7C">
              <w:rPr>
                <w:rFonts w:ascii="Times New Roman" w:hAnsi="Times New Roman"/>
                <w:sz w:val="16"/>
                <w:szCs w:val="16"/>
              </w:rPr>
              <w:t xml:space="preserve">2014 - 2019 годы. </w:t>
            </w:r>
          </w:p>
        </w:tc>
      </w:tr>
      <w:tr w:rsidR="00402A7C" w:rsidRPr="00402A7C" w:rsidTr="00402A7C">
        <w:trPr>
          <w:trHeight w:val="20"/>
        </w:trPr>
        <w:tc>
          <w:tcPr>
            <w:tcW w:w="1318" w:type="pct"/>
          </w:tcPr>
          <w:p w:rsidR="00402A7C" w:rsidRPr="00402A7C" w:rsidRDefault="00402A7C" w:rsidP="00402A7C">
            <w:pPr>
              <w:spacing w:after="0" w:line="240" w:lineRule="auto"/>
              <w:rPr>
                <w:rFonts w:ascii="Times New Roman" w:hAnsi="Times New Roman"/>
                <w:sz w:val="16"/>
                <w:szCs w:val="16"/>
              </w:rPr>
            </w:pPr>
            <w:r w:rsidRPr="00402A7C">
              <w:rPr>
                <w:rFonts w:ascii="Times New Roman" w:hAnsi="Times New Roman"/>
                <w:sz w:val="16"/>
                <w:szCs w:val="16"/>
              </w:rPr>
              <w:lastRenderedPageBreak/>
              <w:t xml:space="preserve">Целевые индикаторы </w:t>
            </w:r>
          </w:p>
          <w:p w:rsidR="00402A7C" w:rsidRPr="00402A7C" w:rsidRDefault="00402A7C" w:rsidP="00402A7C">
            <w:pPr>
              <w:spacing w:after="0" w:line="240" w:lineRule="auto"/>
              <w:rPr>
                <w:rFonts w:ascii="Times New Roman" w:hAnsi="Times New Roman"/>
                <w:sz w:val="16"/>
                <w:szCs w:val="16"/>
              </w:rPr>
            </w:pPr>
            <w:r w:rsidRPr="00402A7C">
              <w:rPr>
                <w:rFonts w:ascii="Times New Roman" w:hAnsi="Times New Roman"/>
                <w:sz w:val="16"/>
                <w:szCs w:val="16"/>
              </w:rPr>
              <w:t xml:space="preserve">подпрограммы </w:t>
            </w:r>
          </w:p>
        </w:tc>
        <w:tc>
          <w:tcPr>
            <w:tcW w:w="3682" w:type="pct"/>
          </w:tcPr>
          <w:p w:rsidR="00402A7C" w:rsidRPr="00402A7C" w:rsidRDefault="00402A7C" w:rsidP="00402A7C">
            <w:pPr>
              <w:autoSpaceDE w:val="0"/>
              <w:autoSpaceDN w:val="0"/>
              <w:adjustRightInd w:val="0"/>
              <w:spacing w:after="0" w:line="240" w:lineRule="auto"/>
              <w:rPr>
                <w:rFonts w:ascii="Times New Roman" w:hAnsi="Times New Roman"/>
                <w:sz w:val="16"/>
                <w:szCs w:val="16"/>
              </w:rPr>
            </w:pPr>
            <w:r w:rsidRPr="00402A7C">
              <w:rPr>
                <w:rFonts w:ascii="Times New Roman" w:hAnsi="Times New Roman"/>
                <w:sz w:val="16"/>
                <w:szCs w:val="16"/>
              </w:rPr>
              <w:t>Не допущение погибших в результате чрезвычайных ситуаций природного и техногенного характера на территории Богучанского района к 2019 году 100 % от среднего показателя 2010 -2012 годов;</w:t>
            </w:r>
          </w:p>
          <w:p w:rsidR="00402A7C" w:rsidRPr="00402A7C" w:rsidRDefault="00402A7C" w:rsidP="00402A7C">
            <w:pPr>
              <w:autoSpaceDE w:val="0"/>
              <w:autoSpaceDN w:val="0"/>
              <w:adjustRightInd w:val="0"/>
              <w:spacing w:after="0" w:line="240" w:lineRule="auto"/>
              <w:rPr>
                <w:rFonts w:ascii="Times New Roman" w:hAnsi="Times New Roman"/>
                <w:sz w:val="16"/>
                <w:szCs w:val="16"/>
              </w:rPr>
            </w:pPr>
            <w:r w:rsidRPr="00402A7C">
              <w:rPr>
                <w:rFonts w:ascii="Times New Roman" w:hAnsi="Times New Roman"/>
                <w:sz w:val="16"/>
                <w:szCs w:val="16"/>
              </w:rPr>
              <w:t>Увеличение числа населения, оповещаемого об угрозе ЧС природного и техногенного характера, к 2019 году 60,2 % от общего количества оповещаемого населения.</w:t>
            </w:r>
          </w:p>
        </w:tc>
      </w:tr>
      <w:tr w:rsidR="00402A7C" w:rsidRPr="00402A7C" w:rsidTr="00402A7C">
        <w:trPr>
          <w:trHeight w:val="20"/>
        </w:trPr>
        <w:tc>
          <w:tcPr>
            <w:tcW w:w="1318" w:type="pct"/>
            <w:tcBorders>
              <w:top w:val="single" w:sz="4" w:space="0" w:color="auto"/>
              <w:left w:val="single" w:sz="4" w:space="0" w:color="auto"/>
              <w:bottom w:val="single" w:sz="4" w:space="0" w:color="auto"/>
              <w:right w:val="single" w:sz="4" w:space="0" w:color="auto"/>
            </w:tcBorders>
          </w:tcPr>
          <w:p w:rsidR="00402A7C" w:rsidRPr="00402A7C" w:rsidRDefault="00402A7C" w:rsidP="00402A7C">
            <w:pPr>
              <w:spacing w:after="0" w:line="240" w:lineRule="auto"/>
              <w:rPr>
                <w:rFonts w:ascii="Times New Roman" w:hAnsi="Times New Roman"/>
                <w:sz w:val="16"/>
                <w:szCs w:val="16"/>
              </w:rPr>
            </w:pPr>
            <w:r w:rsidRPr="00402A7C">
              <w:rPr>
                <w:rFonts w:ascii="Times New Roman" w:hAnsi="Times New Roman"/>
                <w:sz w:val="16"/>
                <w:szCs w:val="16"/>
              </w:rPr>
              <w:t>Объемы и источники финансирования</w:t>
            </w:r>
          </w:p>
        </w:tc>
        <w:tc>
          <w:tcPr>
            <w:tcW w:w="3682" w:type="pct"/>
            <w:tcBorders>
              <w:top w:val="single" w:sz="4" w:space="0" w:color="auto"/>
              <w:left w:val="single" w:sz="4" w:space="0" w:color="auto"/>
              <w:bottom w:val="single" w:sz="4" w:space="0" w:color="auto"/>
              <w:right w:val="single" w:sz="4" w:space="0" w:color="auto"/>
            </w:tcBorders>
          </w:tcPr>
          <w:p w:rsidR="00402A7C" w:rsidRPr="00402A7C" w:rsidRDefault="00402A7C" w:rsidP="00402A7C">
            <w:pPr>
              <w:spacing w:after="0" w:line="240" w:lineRule="auto"/>
              <w:jc w:val="both"/>
              <w:rPr>
                <w:rFonts w:ascii="Times New Roman" w:hAnsi="Times New Roman"/>
                <w:color w:val="000000"/>
                <w:sz w:val="16"/>
                <w:szCs w:val="16"/>
              </w:rPr>
            </w:pPr>
            <w:r w:rsidRPr="00402A7C">
              <w:rPr>
                <w:rFonts w:ascii="Times New Roman" w:hAnsi="Times New Roman"/>
                <w:color w:val="000000"/>
                <w:sz w:val="16"/>
                <w:szCs w:val="16"/>
              </w:rPr>
              <w:t xml:space="preserve">Всего 14 508 423,19 рублей, из них районный бюджет </w:t>
            </w:r>
          </w:p>
          <w:p w:rsidR="00402A7C" w:rsidRPr="00402A7C" w:rsidRDefault="00402A7C" w:rsidP="00402A7C">
            <w:pPr>
              <w:spacing w:after="0" w:line="240" w:lineRule="auto"/>
              <w:jc w:val="both"/>
              <w:rPr>
                <w:rFonts w:ascii="Times New Roman" w:hAnsi="Times New Roman"/>
                <w:color w:val="000000"/>
                <w:sz w:val="16"/>
                <w:szCs w:val="16"/>
              </w:rPr>
            </w:pPr>
            <w:r w:rsidRPr="00402A7C">
              <w:rPr>
                <w:rFonts w:ascii="Times New Roman" w:hAnsi="Times New Roman"/>
                <w:color w:val="000000"/>
                <w:sz w:val="16"/>
                <w:szCs w:val="16"/>
              </w:rPr>
              <w:t>12 660 823,19 рублей;</w:t>
            </w:r>
          </w:p>
          <w:p w:rsidR="00402A7C" w:rsidRPr="00402A7C" w:rsidRDefault="00402A7C" w:rsidP="00402A7C">
            <w:pPr>
              <w:spacing w:after="0" w:line="240" w:lineRule="auto"/>
              <w:jc w:val="both"/>
              <w:rPr>
                <w:rFonts w:ascii="Times New Roman" w:hAnsi="Times New Roman"/>
                <w:color w:val="000000"/>
                <w:sz w:val="16"/>
                <w:szCs w:val="16"/>
              </w:rPr>
            </w:pPr>
            <w:r w:rsidRPr="00402A7C">
              <w:rPr>
                <w:rFonts w:ascii="Times New Roman" w:hAnsi="Times New Roman"/>
                <w:color w:val="000000"/>
                <w:sz w:val="16"/>
                <w:szCs w:val="16"/>
              </w:rPr>
              <w:t>по годам:</w:t>
            </w:r>
          </w:p>
          <w:p w:rsidR="00402A7C" w:rsidRPr="00402A7C" w:rsidRDefault="00402A7C" w:rsidP="00402A7C">
            <w:pPr>
              <w:spacing w:after="0" w:line="240" w:lineRule="auto"/>
              <w:jc w:val="both"/>
              <w:rPr>
                <w:rFonts w:ascii="Times New Roman" w:hAnsi="Times New Roman"/>
                <w:color w:val="000000"/>
                <w:sz w:val="16"/>
                <w:szCs w:val="16"/>
              </w:rPr>
            </w:pPr>
            <w:r w:rsidRPr="00402A7C">
              <w:rPr>
                <w:rFonts w:ascii="Times New Roman" w:hAnsi="Times New Roman"/>
                <w:color w:val="000000"/>
                <w:sz w:val="16"/>
                <w:szCs w:val="16"/>
              </w:rPr>
              <w:t xml:space="preserve">2014 год – 1 227 879,11  рублей; </w:t>
            </w:r>
          </w:p>
          <w:p w:rsidR="00402A7C" w:rsidRPr="00402A7C" w:rsidRDefault="00402A7C" w:rsidP="00402A7C">
            <w:pPr>
              <w:spacing w:after="0" w:line="240" w:lineRule="auto"/>
              <w:jc w:val="both"/>
              <w:rPr>
                <w:rFonts w:ascii="Times New Roman" w:hAnsi="Times New Roman"/>
                <w:color w:val="000000"/>
                <w:sz w:val="16"/>
                <w:szCs w:val="16"/>
              </w:rPr>
            </w:pPr>
            <w:r w:rsidRPr="00402A7C">
              <w:rPr>
                <w:rFonts w:ascii="Times New Roman" w:hAnsi="Times New Roman"/>
                <w:color w:val="000000"/>
                <w:sz w:val="16"/>
                <w:szCs w:val="16"/>
              </w:rPr>
              <w:t>2015 год –  2 425 313,36  рублей;</w:t>
            </w:r>
          </w:p>
          <w:p w:rsidR="00402A7C" w:rsidRPr="00402A7C" w:rsidRDefault="00402A7C" w:rsidP="00402A7C">
            <w:pPr>
              <w:pStyle w:val="ab"/>
              <w:spacing w:after="0" w:line="240" w:lineRule="auto"/>
              <w:jc w:val="both"/>
              <w:rPr>
                <w:rFonts w:ascii="Times New Roman" w:hAnsi="Times New Roman"/>
                <w:color w:val="000000"/>
                <w:sz w:val="16"/>
                <w:szCs w:val="16"/>
                <w:lang w:eastAsia="ru-RU"/>
              </w:rPr>
            </w:pPr>
            <w:r w:rsidRPr="00402A7C">
              <w:rPr>
                <w:rFonts w:ascii="Times New Roman" w:hAnsi="Times New Roman"/>
                <w:color w:val="000000"/>
                <w:sz w:val="16"/>
                <w:szCs w:val="16"/>
                <w:lang w:eastAsia="ru-RU"/>
              </w:rPr>
              <w:t>2016 год – 1 223 189,68  рублей;</w:t>
            </w:r>
          </w:p>
          <w:p w:rsidR="00402A7C" w:rsidRPr="00402A7C" w:rsidRDefault="00402A7C" w:rsidP="00402A7C">
            <w:pPr>
              <w:pStyle w:val="ab"/>
              <w:spacing w:after="0" w:line="240" w:lineRule="auto"/>
              <w:jc w:val="both"/>
              <w:rPr>
                <w:rFonts w:ascii="Times New Roman" w:hAnsi="Times New Roman"/>
                <w:color w:val="000000"/>
                <w:sz w:val="16"/>
                <w:szCs w:val="16"/>
                <w:lang w:eastAsia="ru-RU"/>
              </w:rPr>
            </w:pPr>
            <w:r w:rsidRPr="00402A7C">
              <w:rPr>
                <w:rFonts w:ascii="Times New Roman" w:hAnsi="Times New Roman"/>
                <w:color w:val="000000"/>
                <w:sz w:val="16"/>
                <w:szCs w:val="16"/>
                <w:lang w:eastAsia="ru-RU"/>
              </w:rPr>
              <w:t>2017 год – 2 628 550,04  рублей;</w:t>
            </w:r>
          </w:p>
          <w:p w:rsidR="00402A7C" w:rsidRPr="00402A7C" w:rsidRDefault="00402A7C" w:rsidP="00402A7C">
            <w:pPr>
              <w:pStyle w:val="ab"/>
              <w:spacing w:after="0" w:line="240" w:lineRule="auto"/>
              <w:jc w:val="both"/>
              <w:rPr>
                <w:rFonts w:ascii="Times New Roman" w:hAnsi="Times New Roman"/>
                <w:color w:val="000000"/>
                <w:sz w:val="16"/>
                <w:szCs w:val="16"/>
                <w:lang w:eastAsia="ru-RU"/>
              </w:rPr>
            </w:pPr>
            <w:r w:rsidRPr="00402A7C">
              <w:rPr>
                <w:rFonts w:ascii="Times New Roman" w:hAnsi="Times New Roman"/>
                <w:color w:val="000000"/>
                <w:sz w:val="16"/>
                <w:szCs w:val="16"/>
                <w:lang w:eastAsia="ru-RU"/>
              </w:rPr>
              <w:t>2018 год – 2 548 363,00  рублей;</w:t>
            </w:r>
          </w:p>
          <w:p w:rsidR="00402A7C" w:rsidRPr="00402A7C" w:rsidRDefault="00402A7C" w:rsidP="00402A7C">
            <w:pPr>
              <w:pStyle w:val="ab"/>
              <w:spacing w:after="0" w:line="240" w:lineRule="auto"/>
              <w:jc w:val="both"/>
              <w:rPr>
                <w:rFonts w:ascii="Times New Roman" w:hAnsi="Times New Roman"/>
                <w:color w:val="000000"/>
                <w:sz w:val="16"/>
                <w:szCs w:val="16"/>
                <w:lang w:eastAsia="ru-RU"/>
              </w:rPr>
            </w:pPr>
            <w:r w:rsidRPr="00402A7C">
              <w:rPr>
                <w:rFonts w:ascii="Times New Roman" w:hAnsi="Times New Roman"/>
                <w:color w:val="000000"/>
                <w:sz w:val="16"/>
                <w:szCs w:val="16"/>
                <w:lang w:eastAsia="ru-RU"/>
              </w:rPr>
              <w:t>2019 год – 2 548 363,00  рублей;</w:t>
            </w:r>
          </w:p>
          <w:p w:rsidR="00402A7C" w:rsidRPr="00402A7C" w:rsidRDefault="00402A7C" w:rsidP="00402A7C">
            <w:pPr>
              <w:spacing w:after="0" w:line="240" w:lineRule="auto"/>
              <w:jc w:val="both"/>
              <w:rPr>
                <w:rFonts w:ascii="Times New Roman" w:hAnsi="Times New Roman"/>
                <w:color w:val="000000"/>
                <w:sz w:val="16"/>
                <w:szCs w:val="16"/>
              </w:rPr>
            </w:pPr>
            <w:r w:rsidRPr="00402A7C">
              <w:rPr>
                <w:rFonts w:ascii="Times New Roman" w:hAnsi="Times New Roman"/>
                <w:color w:val="000000"/>
                <w:sz w:val="16"/>
                <w:szCs w:val="16"/>
              </w:rPr>
              <w:t>Краевой бюджет - 1</w:t>
            </w:r>
            <w:r w:rsidRPr="00402A7C">
              <w:rPr>
                <w:rFonts w:ascii="Times New Roman" w:hAnsi="Times New Roman"/>
                <w:color w:val="000000"/>
                <w:sz w:val="16"/>
                <w:szCs w:val="16"/>
                <w:lang w:val="en-US"/>
              </w:rPr>
              <w:t> </w:t>
            </w:r>
            <w:r w:rsidRPr="00402A7C">
              <w:rPr>
                <w:rFonts w:ascii="Times New Roman" w:hAnsi="Times New Roman"/>
                <w:color w:val="000000"/>
                <w:sz w:val="16"/>
                <w:szCs w:val="16"/>
              </w:rPr>
              <w:t>847</w:t>
            </w:r>
            <w:r w:rsidRPr="00402A7C">
              <w:rPr>
                <w:rFonts w:ascii="Times New Roman" w:hAnsi="Times New Roman"/>
                <w:color w:val="000000"/>
                <w:sz w:val="16"/>
                <w:szCs w:val="16"/>
                <w:lang w:val="en-US"/>
              </w:rPr>
              <w:t> </w:t>
            </w:r>
            <w:r w:rsidRPr="00402A7C">
              <w:rPr>
                <w:rFonts w:ascii="Times New Roman" w:hAnsi="Times New Roman"/>
                <w:color w:val="000000"/>
                <w:sz w:val="16"/>
                <w:szCs w:val="16"/>
              </w:rPr>
              <w:t xml:space="preserve">600,00 рублей; </w:t>
            </w:r>
          </w:p>
          <w:p w:rsidR="00402A7C" w:rsidRPr="00402A7C" w:rsidRDefault="00402A7C" w:rsidP="00402A7C">
            <w:pPr>
              <w:spacing w:after="0" w:line="240" w:lineRule="auto"/>
              <w:jc w:val="both"/>
              <w:rPr>
                <w:rFonts w:ascii="Times New Roman" w:hAnsi="Times New Roman"/>
                <w:color w:val="000000"/>
                <w:sz w:val="16"/>
                <w:szCs w:val="16"/>
              </w:rPr>
            </w:pPr>
            <w:r w:rsidRPr="00402A7C">
              <w:rPr>
                <w:rFonts w:ascii="Times New Roman" w:hAnsi="Times New Roman"/>
                <w:color w:val="000000"/>
                <w:sz w:val="16"/>
                <w:szCs w:val="16"/>
              </w:rPr>
              <w:t xml:space="preserve">в том числе по годам: </w:t>
            </w:r>
          </w:p>
          <w:p w:rsidR="00402A7C" w:rsidRPr="00402A7C" w:rsidRDefault="00402A7C" w:rsidP="00402A7C">
            <w:pPr>
              <w:spacing w:after="0" w:line="240" w:lineRule="auto"/>
              <w:jc w:val="both"/>
              <w:rPr>
                <w:rFonts w:ascii="Times New Roman" w:hAnsi="Times New Roman"/>
                <w:color w:val="000000"/>
                <w:sz w:val="16"/>
                <w:szCs w:val="16"/>
              </w:rPr>
            </w:pPr>
            <w:r w:rsidRPr="00402A7C">
              <w:rPr>
                <w:rFonts w:ascii="Times New Roman" w:hAnsi="Times New Roman"/>
                <w:color w:val="000000"/>
                <w:sz w:val="16"/>
                <w:szCs w:val="16"/>
              </w:rPr>
              <w:t>2014 год – 0 рублей;</w:t>
            </w:r>
          </w:p>
          <w:p w:rsidR="00402A7C" w:rsidRPr="00402A7C" w:rsidRDefault="00402A7C" w:rsidP="00402A7C">
            <w:pPr>
              <w:spacing w:after="0" w:line="240" w:lineRule="auto"/>
              <w:jc w:val="both"/>
              <w:rPr>
                <w:rFonts w:ascii="Times New Roman" w:hAnsi="Times New Roman"/>
                <w:color w:val="000000"/>
                <w:sz w:val="16"/>
                <w:szCs w:val="16"/>
              </w:rPr>
            </w:pPr>
            <w:r w:rsidRPr="00402A7C">
              <w:rPr>
                <w:rFonts w:ascii="Times New Roman" w:hAnsi="Times New Roman"/>
                <w:color w:val="000000"/>
                <w:sz w:val="16"/>
                <w:szCs w:val="16"/>
              </w:rPr>
              <w:t>2015 год – 0 рублей;</w:t>
            </w:r>
          </w:p>
          <w:p w:rsidR="00402A7C" w:rsidRPr="00402A7C" w:rsidRDefault="00402A7C" w:rsidP="00402A7C">
            <w:pPr>
              <w:spacing w:after="0" w:line="240" w:lineRule="auto"/>
              <w:jc w:val="both"/>
              <w:rPr>
                <w:rFonts w:ascii="Times New Roman" w:hAnsi="Times New Roman"/>
                <w:color w:val="000000"/>
                <w:sz w:val="16"/>
                <w:szCs w:val="16"/>
              </w:rPr>
            </w:pPr>
            <w:r w:rsidRPr="00402A7C">
              <w:rPr>
                <w:rFonts w:ascii="Times New Roman" w:hAnsi="Times New Roman"/>
                <w:color w:val="000000"/>
                <w:sz w:val="16"/>
                <w:szCs w:val="16"/>
              </w:rPr>
              <w:t>2016 год – 1</w:t>
            </w:r>
            <w:r w:rsidRPr="00402A7C">
              <w:rPr>
                <w:rFonts w:ascii="Times New Roman" w:hAnsi="Times New Roman"/>
                <w:color w:val="000000"/>
                <w:sz w:val="16"/>
                <w:szCs w:val="16"/>
                <w:lang w:val="en-US"/>
              </w:rPr>
              <w:t> </w:t>
            </w:r>
            <w:r w:rsidRPr="00402A7C">
              <w:rPr>
                <w:rFonts w:ascii="Times New Roman" w:hAnsi="Times New Roman"/>
                <w:color w:val="000000"/>
                <w:sz w:val="16"/>
                <w:szCs w:val="16"/>
              </w:rPr>
              <w:t>483</w:t>
            </w:r>
            <w:r w:rsidRPr="00402A7C">
              <w:rPr>
                <w:rFonts w:ascii="Times New Roman" w:hAnsi="Times New Roman"/>
                <w:color w:val="000000"/>
                <w:sz w:val="16"/>
                <w:szCs w:val="16"/>
                <w:lang w:val="en-US"/>
              </w:rPr>
              <w:t> </w:t>
            </w:r>
            <w:r w:rsidRPr="00402A7C">
              <w:rPr>
                <w:rFonts w:ascii="Times New Roman" w:hAnsi="Times New Roman"/>
                <w:color w:val="000000"/>
                <w:sz w:val="16"/>
                <w:szCs w:val="16"/>
              </w:rPr>
              <w:t>900,00 рублей;</w:t>
            </w:r>
          </w:p>
          <w:p w:rsidR="00402A7C" w:rsidRPr="00402A7C" w:rsidRDefault="00402A7C" w:rsidP="00402A7C">
            <w:pPr>
              <w:spacing w:after="0" w:line="240" w:lineRule="auto"/>
              <w:jc w:val="both"/>
              <w:rPr>
                <w:rFonts w:ascii="Times New Roman" w:hAnsi="Times New Roman"/>
                <w:color w:val="000000"/>
                <w:sz w:val="16"/>
                <w:szCs w:val="16"/>
              </w:rPr>
            </w:pPr>
            <w:r w:rsidRPr="00402A7C">
              <w:rPr>
                <w:rFonts w:ascii="Times New Roman" w:hAnsi="Times New Roman"/>
                <w:color w:val="000000"/>
                <w:sz w:val="16"/>
                <w:szCs w:val="16"/>
              </w:rPr>
              <w:t>2017 год  – 363 700,00 рублей;</w:t>
            </w:r>
          </w:p>
          <w:p w:rsidR="00402A7C" w:rsidRPr="00402A7C" w:rsidRDefault="00402A7C" w:rsidP="00402A7C">
            <w:pPr>
              <w:spacing w:after="0" w:line="240" w:lineRule="auto"/>
              <w:jc w:val="both"/>
              <w:rPr>
                <w:rFonts w:ascii="Times New Roman" w:hAnsi="Times New Roman"/>
                <w:color w:val="000000"/>
                <w:sz w:val="16"/>
                <w:szCs w:val="16"/>
              </w:rPr>
            </w:pPr>
            <w:r w:rsidRPr="00402A7C">
              <w:rPr>
                <w:rFonts w:ascii="Times New Roman" w:hAnsi="Times New Roman"/>
                <w:color w:val="000000"/>
                <w:sz w:val="16"/>
                <w:szCs w:val="16"/>
              </w:rPr>
              <w:t>2018 год  – 0 рублей;</w:t>
            </w:r>
          </w:p>
          <w:p w:rsidR="00402A7C" w:rsidRPr="00402A7C" w:rsidRDefault="00402A7C" w:rsidP="00402A7C">
            <w:pPr>
              <w:spacing w:after="0" w:line="240" w:lineRule="auto"/>
              <w:jc w:val="both"/>
              <w:rPr>
                <w:rFonts w:ascii="Times New Roman" w:hAnsi="Times New Roman"/>
                <w:color w:val="000000"/>
                <w:sz w:val="16"/>
                <w:szCs w:val="16"/>
              </w:rPr>
            </w:pPr>
            <w:r w:rsidRPr="00402A7C">
              <w:rPr>
                <w:rFonts w:ascii="Times New Roman" w:hAnsi="Times New Roman"/>
                <w:color w:val="000000"/>
                <w:sz w:val="16"/>
                <w:szCs w:val="16"/>
              </w:rPr>
              <w:t>2019 год  – 0 рублей;</w:t>
            </w:r>
          </w:p>
        </w:tc>
      </w:tr>
      <w:tr w:rsidR="00402A7C" w:rsidRPr="00402A7C" w:rsidTr="00402A7C">
        <w:trPr>
          <w:trHeight w:val="20"/>
        </w:trPr>
        <w:tc>
          <w:tcPr>
            <w:tcW w:w="1318" w:type="pct"/>
            <w:tcBorders>
              <w:top w:val="single" w:sz="4" w:space="0" w:color="auto"/>
              <w:left w:val="single" w:sz="4" w:space="0" w:color="auto"/>
              <w:bottom w:val="single" w:sz="4" w:space="0" w:color="auto"/>
              <w:right w:val="single" w:sz="4" w:space="0" w:color="auto"/>
            </w:tcBorders>
          </w:tcPr>
          <w:p w:rsidR="00402A7C" w:rsidRPr="00402A7C" w:rsidRDefault="00402A7C" w:rsidP="00402A7C">
            <w:pPr>
              <w:spacing w:after="0" w:line="240" w:lineRule="auto"/>
              <w:rPr>
                <w:rFonts w:ascii="Times New Roman" w:hAnsi="Times New Roman"/>
                <w:sz w:val="16"/>
                <w:szCs w:val="16"/>
              </w:rPr>
            </w:pPr>
            <w:r w:rsidRPr="00402A7C">
              <w:rPr>
                <w:rFonts w:ascii="Times New Roman" w:hAnsi="Times New Roman"/>
                <w:sz w:val="16"/>
                <w:szCs w:val="16"/>
              </w:rPr>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402A7C" w:rsidRPr="00402A7C" w:rsidRDefault="00402A7C" w:rsidP="00402A7C">
            <w:pPr>
              <w:spacing w:after="0" w:line="240" w:lineRule="auto"/>
              <w:jc w:val="both"/>
              <w:rPr>
                <w:rFonts w:ascii="Times New Roman" w:hAnsi="Times New Roman"/>
                <w:sz w:val="16"/>
                <w:szCs w:val="16"/>
              </w:rPr>
            </w:pPr>
            <w:r w:rsidRPr="00402A7C">
              <w:rPr>
                <w:rFonts w:ascii="Times New Roman" w:hAnsi="Times New Roman"/>
                <w:sz w:val="16"/>
                <w:szCs w:val="16"/>
              </w:rPr>
              <w:t>Текущий контроль за исполнением мероприятий подпрограммы осуществляется отделом по делам ГО, ЧС и ПБ администрации Богучанского района.</w:t>
            </w:r>
          </w:p>
          <w:p w:rsidR="00402A7C" w:rsidRPr="00402A7C" w:rsidRDefault="00402A7C" w:rsidP="00402A7C">
            <w:pPr>
              <w:spacing w:after="0" w:line="240" w:lineRule="auto"/>
              <w:jc w:val="both"/>
              <w:rPr>
                <w:rFonts w:ascii="Times New Roman" w:hAnsi="Times New Roman"/>
                <w:sz w:val="16"/>
                <w:szCs w:val="16"/>
              </w:rPr>
            </w:pPr>
            <w:r w:rsidRPr="00402A7C">
              <w:rPr>
                <w:rFonts w:ascii="Times New Roman" w:hAnsi="Times New Roman"/>
                <w:sz w:val="16"/>
                <w:szCs w:val="16"/>
              </w:rPr>
              <w:t>Контроль за целевым и эффективным использованием средств районного бюджета осуществляется финансовым управлением администрации Богучанского района.</w:t>
            </w:r>
          </w:p>
        </w:tc>
      </w:tr>
    </w:tbl>
    <w:p w:rsidR="00402A7C" w:rsidRPr="00402A7C" w:rsidRDefault="00402A7C" w:rsidP="00402A7C">
      <w:pPr>
        <w:widowControl w:val="0"/>
        <w:autoSpaceDE w:val="0"/>
        <w:autoSpaceDN w:val="0"/>
        <w:adjustRightInd w:val="0"/>
        <w:spacing w:after="0" w:line="240" w:lineRule="auto"/>
        <w:outlineLvl w:val="2"/>
        <w:rPr>
          <w:rFonts w:ascii="Times New Roman" w:hAnsi="Times New Roman"/>
          <w:b/>
          <w:sz w:val="20"/>
          <w:szCs w:val="20"/>
        </w:rPr>
      </w:pPr>
    </w:p>
    <w:p w:rsidR="00402A7C" w:rsidRPr="00402A7C" w:rsidRDefault="00402A7C" w:rsidP="00402A7C">
      <w:pPr>
        <w:widowControl w:val="0"/>
        <w:autoSpaceDE w:val="0"/>
        <w:autoSpaceDN w:val="0"/>
        <w:adjustRightInd w:val="0"/>
        <w:spacing w:after="0" w:line="240" w:lineRule="auto"/>
        <w:jc w:val="center"/>
        <w:outlineLvl w:val="2"/>
        <w:rPr>
          <w:rFonts w:ascii="Times New Roman" w:hAnsi="Times New Roman"/>
          <w:sz w:val="20"/>
          <w:szCs w:val="20"/>
        </w:rPr>
      </w:pPr>
      <w:r w:rsidRPr="00402A7C">
        <w:rPr>
          <w:rFonts w:ascii="Times New Roman" w:hAnsi="Times New Roman"/>
          <w:sz w:val="20"/>
          <w:szCs w:val="20"/>
        </w:rPr>
        <w:t>2. Основные разделы подп</w:t>
      </w:r>
      <w:r w:rsidR="00884374">
        <w:rPr>
          <w:rFonts w:ascii="Times New Roman" w:hAnsi="Times New Roman"/>
          <w:sz w:val="20"/>
          <w:szCs w:val="20"/>
        </w:rPr>
        <w:t>рограммы</w:t>
      </w:r>
    </w:p>
    <w:p w:rsidR="00402A7C" w:rsidRPr="00402A7C" w:rsidRDefault="00402A7C" w:rsidP="00402A7C">
      <w:pPr>
        <w:pStyle w:val="ConsPlusNormal"/>
        <w:widowControl/>
        <w:ind w:firstLine="0"/>
        <w:jc w:val="center"/>
        <w:outlineLvl w:val="0"/>
        <w:rPr>
          <w:rFonts w:ascii="Times New Roman" w:hAnsi="Times New Roman" w:cs="Times New Roman"/>
        </w:rPr>
      </w:pPr>
      <w:r w:rsidRPr="00402A7C">
        <w:rPr>
          <w:rFonts w:ascii="Times New Roman" w:hAnsi="Times New Roman" w:cs="Times New Roman"/>
        </w:rPr>
        <w:t>2.1. Постановка общерайонной проблемы и обоснование необходимости разработки подпрограммы</w:t>
      </w:r>
    </w:p>
    <w:p w:rsidR="00402A7C" w:rsidRPr="00402A7C" w:rsidRDefault="00402A7C" w:rsidP="00402A7C">
      <w:pPr>
        <w:pStyle w:val="ConsPlusNormal"/>
        <w:widowControl/>
        <w:ind w:firstLine="0"/>
        <w:jc w:val="center"/>
        <w:outlineLvl w:val="0"/>
        <w:rPr>
          <w:rFonts w:ascii="Times New Roman" w:hAnsi="Times New Roman" w:cs="Times New Roman"/>
        </w:rPr>
      </w:pPr>
    </w:p>
    <w:p w:rsidR="00402A7C" w:rsidRPr="00402A7C" w:rsidRDefault="00402A7C" w:rsidP="00402A7C">
      <w:pPr>
        <w:spacing w:after="0" w:line="240" w:lineRule="auto"/>
        <w:ind w:firstLine="709"/>
        <w:jc w:val="both"/>
        <w:rPr>
          <w:rFonts w:ascii="Times New Roman" w:hAnsi="Times New Roman"/>
          <w:sz w:val="20"/>
          <w:szCs w:val="20"/>
        </w:rPr>
      </w:pPr>
      <w:r w:rsidRPr="00402A7C">
        <w:rPr>
          <w:rFonts w:ascii="Times New Roman" w:hAnsi="Times New Roman"/>
          <w:sz w:val="20"/>
          <w:szCs w:val="20"/>
        </w:rPr>
        <w:t xml:space="preserve">Богучанский район является структурной единицей Красноярского края, образован в 1927 году. Административным центром является с. Богучаны, расположенное на левом берегу реки Ангара, на расстоянии </w:t>
      </w:r>
      <w:smartTag w:uri="urn:schemas-microsoft-com:office:smarttags" w:element="metricconverter">
        <w:smartTagPr>
          <w:attr w:name="ProductID" w:val="560 км"/>
        </w:smartTagPr>
        <w:r w:rsidRPr="00402A7C">
          <w:rPr>
            <w:rFonts w:ascii="Times New Roman" w:hAnsi="Times New Roman"/>
            <w:sz w:val="20"/>
            <w:szCs w:val="20"/>
          </w:rPr>
          <w:t>560 км</w:t>
        </w:r>
      </w:smartTag>
      <w:r w:rsidRPr="00402A7C">
        <w:rPr>
          <w:rFonts w:ascii="Times New Roman" w:hAnsi="Times New Roman"/>
          <w:sz w:val="20"/>
          <w:szCs w:val="20"/>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 , с численностью населения 47492 человек. Обладая обширной территорией и большим количеством строящихся крупных промышленных объектов, Богучанский район подвержен риску возникновения опасных природных явлений и аварийных ситуаций техногенного характера:</w:t>
      </w:r>
    </w:p>
    <w:p w:rsidR="00402A7C" w:rsidRPr="00402A7C" w:rsidRDefault="00402A7C" w:rsidP="0067556A">
      <w:pPr>
        <w:numPr>
          <w:ilvl w:val="0"/>
          <w:numId w:val="20"/>
        </w:numPr>
        <w:tabs>
          <w:tab w:val="clear" w:pos="2134"/>
        </w:tabs>
        <w:spacing w:after="0" w:line="240" w:lineRule="auto"/>
        <w:ind w:left="1260" w:firstLine="709"/>
        <w:jc w:val="both"/>
        <w:rPr>
          <w:rFonts w:ascii="Times New Roman" w:hAnsi="Times New Roman"/>
          <w:sz w:val="20"/>
          <w:szCs w:val="20"/>
        </w:rPr>
      </w:pPr>
      <w:r w:rsidRPr="00402A7C">
        <w:rPr>
          <w:rFonts w:ascii="Times New Roman" w:hAnsi="Times New Roman"/>
          <w:sz w:val="20"/>
          <w:szCs w:val="20"/>
        </w:rPr>
        <w:t>крупных производственных аварий и пожаров;</w:t>
      </w:r>
    </w:p>
    <w:p w:rsidR="00402A7C" w:rsidRPr="00402A7C" w:rsidRDefault="00402A7C" w:rsidP="0067556A">
      <w:pPr>
        <w:numPr>
          <w:ilvl w:val="0"/>
          <w:numId w:val="20"/>
        </w:numPr>
        <w:tabs>
          <w:tab w:val="clear" w:pos="2134"/>
        </w:tabs>
        <w:spacing w:after="0" w:line="240" w:lineRule="auto"/>
        <w:ind w:left="1260" w:firstLine="709"/>
        <w:jc w:val="both"/>
        <w:rPr>
          <w:rFonts w:ascii="Times New Roman" w:hAnsi="Times New Roman"/>
          <w:sz w:val="20"/>
          <w:szCs w:val="20"/>
        </w:rPr>
      </w:pPr>
      <w:r w:rsidRPr="00402A7C">
        <w:rPr>
          <w:rFonts w:ascii="Times New Roman" w:hAnsi="Times New Roman"/>
          <w:sz w:val="20"/>
          <w:szCs w:val="20"/>
        </w:rPr>
        <w:t>лесных пожаров;</w:t>
      </w:r>
    </w:p>
    <w:p w:rsidR="00402A7C" w:rsidRPr="00402A7C" w:rsidRDefault="00402A7C" w:rsidP="0067556A">
      <w:pPr>
        <w:numPr>
          <w:ilvl w:val="0"/>
          <w:numId w:val="20"/>
        </w:numPr>
        <w:tabs>
          <w:tab w:val="clear" w:pos="2134"/>
        </w:tabs>
        <w:spacing w:after="0" w:line="240" w:lineRule="auto"/>
        <w:ind w:left="1260" w:firstLine="709"/>
        <w:jc w:val="both"/>
        <w:rPr>
          <w:rFonts w:ascii="Times New Roman" w:hAnsi="Times New Roman"/>
          <w:sz w:val="20"/>
          <w:szCs w:val="20"/>
        </w:rPr>
      </w:pPr>
      <w:r w:rsidRPr="00402A7C">
        <w:rPr>
          <w:rFonts w:ascii="Times New Roman" w:hAnsi="Times New Roman"/>
          <w:sz w:val="20"/>
          <w:szCs w:val="20"/>
        </w:rPr>
        <w:t>наводнений и паводков;</w:t>
      </w:r>
    </w:p>
    <w:p w:rsidR="00402A7C" w:rsidRPr="00402A7C" w:rsidRDefault="00402A7C" w:rsidP="0067556A">
      <w:pPr>
        <w:numPr>
          <w:ilvl w:val="0"/>
          <w:numId w:val="20"/>
        </w:numPr>
        <w:tabs>
          <w:tab w:val="clear" w:pos="2134"/>
        </w:tabs>
        <w:spacing w:after="0" w:line="240" w:lineRule="auto"/>
        <w:ind w:left="1260" w:firstLine="709"/>
        <w:jc w:val="both"/>
        <w:rPr>
          <w:rFonts w:ascii="Times New Roman" w:hAnsi="Times New Roman"/>
          <w:sz w:val="20"/>
          <w:szCs w:val="20"/>
        </w:rPr>
      </w:pPr>
      <w:r w:rsidRPr="00402A7C">
        <w:rPr>
          <w:rFonts w:ascii="Times New Roman" w:hAnsi="Times New Roman"/>
          <w:sz w:val="20"/>
          <w:szCs w:val="20"/>
        </w:rPr>
        <w:t>аварий и крушений на железнодорожном транспорте;</w:t>
      </w:r>
    </w:p>
    <w:p w:rsidR="00402A7C" w:rsidRPr="00402A7C" w:rsidRDefault="00402A7C" w:rsidP="0067556A">
      <w:pPr>
        <w:numPr>
          <w:ilvl w:val="0"/>
          <w:numId w:val="20"/>
        </w:numPr>
        <w:tabs>
          <w:tab w:val="clear" w:pos="2134"/>
        </w:tabs>
        <w:spacing w:after="0" w:line="240" w:lineRule="auto"/>
        <w:ind w:left="1260" w:firstLine="709"/>
        <w:jc w:val="both"/>
        <w:rPr>
          <w:rFonts w:ascii="Times New Roman" w:hAnsi="Times New Roman"/>
          <w:sz w:val="20"/>
          <w:szCs w:val="20"/>
        </w:rPr>
      </w:pPr>
      <w:r w:rsidRPr="00402A7C">
        <w:rPr>
          <w:rFonts w:ascii="Times New Roman" w:hAnsi="Times New Roman"/>
          <w:sz w:val="20"/>
          <w:szCs w:val="20"/>
        </w:rPr>
        <w:t>авиакатастроф;</w:t>
      </w:r>
    </w:p>
    <w:p w:rsidR="00402A7C" w:rsidRPr="00402A7C" w:rsidRDefault="00402A7C" w:rsidP="0067556A">
      <w:pPr>
        <w:numPr>
          <w:ilvl w:val="0"/>
          <w:numId w:val="20"/>
        </w:numPr>
        <w:tabs>
          <w:tab w:val="clear" w:pos="2134"/>
        </w:tabs>
        <w:spacing w:after="0" w:line="240" w:lineRule="auto"/>
        <w:ind w:left="1260" w:firstLine="709"/>
        <w:jc w:val="both"/>
        <w:rPr>
          <w:rFonts w:ascii="Times New Roman" w:hAnsi="Times New Roman"/>
          <w:sz w:val="20"/>
          <w:szCs w:val="20"/>
        </w:rPr>
      </w:pPr>
      <w:r w:rsidRPr="00402A7C">
        <w:rPr>
          <w:rFonts w:ascii="Times New Roman" w:hAnsi="Times New Roman"/>
          <w:sz w:val="20"/>
          <w:szCs w:val="20"/>
        </w:rPr>
        <w:t>аварий на коммунально-энергетических сетях;</w:t>
      </w:r>
    </w:p>
    <w:p w:rsidR="00402A7C" w:rsidRPr="00402A7C" w:rsidRDefault="00402A7C" w:rsidP="0067556A">
      <w:pPr>
        <w:numPr>
          <w:ilvl w:val="0"/>
          <w:numId w:val="20"/>
        </w:numPr>
        <w:tabs>
          <w:tab w:val="clear" w:pos="2134"/>
        </w:tabs>
        <w:spacing w:after="0" w:line="240" w:lineRule="auto"/>
        <w:ind w:left="1260" w:firstLine="709"/>
        <w:jc w:val="both"/>
        <w:rPr>
          <w:rFonts w:ascii="Times New Roman" w:hAnsi="Times New Roman"/>
          <w:sz w:val="20"/>
          <w:szCs w:val="20"/>
        </w:rPr>
      </w:pPr>
      <w:r w:rsidRPr="00402A7C">
        <w:rPr>
          <w:rFonts w:ascii="Times New Roman" w:hAnsi="Times New Roman"/>
          <w:sz w:val="20"/>
          <w:szCs w:val="20"/>
        </w:rPr>
        <w:t>взрывов при транспортировке и хранении взрывчатых материалов;</w:t>
      </w:r>
    </w:p>
    <w:p w:rsidR="00402A7C" w:rsidRPr="00402A7C" w:rsidRDefault="00402A7C" w:rsidP="0067556A">
      <w:pPr>
        <w:numPr>
          <w:ilvl w:val="0"/>
          <w:numId w:val="20"/>
        </w:numPr>
        <w:tabs>
          <w:tab w:val="clear" w:pos="2134"/>
        </w:tabs>
        <w:spacing w:after="0" w:line="240" w:lineRule="auto"/>
        <w:ind w:left="1260" w:firstLine="709"/>
        <w:jc w:val="both"/>
        <w:rPr>
          <w:rFonts w:ascii="Times New Roman" w:hAnsi="Times New Roman"/>
          <w:sz w:val="20"/>
          <w:szCs w:val="20"/>
        </w:rPr>
      </w:pPr>
      <w:r w:rsidRPr="00402A7C">
        <w:rPr>
          <w:rFonts w:ascii="Times New Roman" w:hAnsi="Times New Roman"/>
          <w:sz w:val="20"/>
          <w:szCs w:val="20"/>
        </w:rPr>
        <w:t>аварийных разливов нефтепродуктов.</w:t>
      </w:r>
    </w:p>
    <w:p w:rsidR="00402A7C" w:rsidRPr="00402A7C" w:rsidRDefault="00402A7C" w:rsidP="00402A7C">
      <w:pPr>
        <w:spacing w:after="0" w:line="240" w:lineRule="auto"/>
        <w:ind w:firstLine="709"/>
        <w:jc w:val="both"/>
        <w:rPr>
          <w:rFonts w:ascii="Times New Roman" w:hAnsi="Times New Roman"/>
          <w:sz w:val="20"/>
          <w:szCs w:val="20"/>
        </w:rPr>
      </w:pPr>
      <w:r w:rsidRPr="00402A7C">
        <w:rPr>
          <w:rFonts w:ascii="Times New Roman" w:hAnsi="Times New Roman"/>
          <w:sz w:val="20"/>
          <w:szCs w:val="20"/>
        </w:rPr>
        <w:t>На территории Богучанского района существует риск возникновения чрезвычайной ситуации, связанной с катастрофическим затоплением при разрушении плотин гидроузлов. В этом случае в зону затопления попадает 15 населенных пунктов, расположенных вдоль реки Ангара, с численностью населения 27 764 чел. (58,4 % населения).</w:t>
      </w:r>
    </w:p>
    <w:p w:rsidR="00402A7C" w:rsidRPr="00402A7C" w:rsidRDefault="00402A7C" w:rsidP="00402A7C">
      <w:pPr>
        <w:tabs>
          <w:tab w:val="left" w:pos="709"/>
        </w:tabs>
        <w:spacing w:after="0" w:line="240" w:lineRule="auto"/>
        <w:ind w:left="20" w:right="10" w:firstLine="709"/>
        <w:jc w:val="both"/>
        <w:rPr>
          <w:rFonts w:ascii="Times New Roman" w:hAnsi="Times New Roman"/>
          <w:sz w:val="20"/>
          <w:szCs w:val="20"/>
        </w:rPr>
      </w:pPr>
      <w:r w:rsidRPr="00402A7C">
        <w:rPr>
          <w:rFonts w:ascii="Times New Roman" w:hAnsi="Times New Roman"/>
          <w:sz w:val="20"/>
          <w:szCs w:val="20"/>
        </w:rPr>
        <w:t>На территории Богучанского района расположены 3 организации, эксплуатирующие 3 пожаровзрывоопасных объекта.</w:t>
      </w:r>
    </w:p>
    <w:p w:rsidR="00402A7C" w:rsidRPr="00402A7C" w:rsidRDefault="00402A7C" w:rsidP="00402A7C">
      <w:pPr>
        <w:pStyle w:val="afa"/>
        <w:spacing w:after="0" w:line="240" w:lineRule="auto"/>
        <w:ind w:left="20" w:right="10" w:firstLine="709"/>
        <w:jc w:val="both"/>
        <w:rPr>
          <w:rFonts w:ascii="Times New Roman" w:hAnsi="Times New Roman"/>
          <w:sz w:val="20"/>
          <w:szCs w:val="20"/>
        </w:rPr>
      </w:pPr>
      <w:r w:rsidRPr="00402A7C">
        <w:rPr>
          <w:rFonts w:ascii="Times New Roman" w:hAnsi="Times New Roman"/>
          <w:snapToGrid w:val="0"/>
          <w:sz w:val="20"/>
          <w:szCs w:val="20"/>
        </w:rPr>
        <w:t>В 2013 году на территории района произошло 2 чрезвычайных ситуации, связанные с лесными пожарами, муниципального характера.</w:t>
      </w:r>
    </w:p>
    <w:p w:rsidR="00402A7C" w:rsidRPr="00402A7C" w:rsidRDefault="00402A7C" w:rsidP="00402A7C">
      <w:pPr>
        <w:pStyle w:val="ConsPlusNormal"/>
        <w:widowControl/>
        <w:ind w:firstLine="709"/>
        <w:jc w:val="both"/>
        <w:outlineLvl w:val="0"/>
        <w:rPr>
          <w:rFonts w:ascii="Times New Roman" w:hAnsi="Times New Roman" w:cs="Times New Roman"/>
        </w:rPr>
      </w:pPr>
      <w:r w:rsidRPr="00402A7C">
        <w:rPr>
          <w:rFonts w:ascii="Times New Roman" w:hAnsi="Times New Roman" w:cs="Times New Roman"/>
        </w:rPr>
        <w:t xml:space="preserve">За </w:t>
      </w:r>
      <w:r w:rsidRPr="00402A7C">
        <w:rPr>
          <w:rFonts w:ascii="Times New Roman" w:hAnsi="Times New Roman" w:cs="Times New Roman"/>
          <w:bCs/>
        </w:rPr>
        <w:t>2013 год в населенных пунктах</w:t>
      </w:r>
      <w:r w:rsidRPr="00402A7C">
        <w:rPr>
          <w:rFonts w:ascii="Times New Roman" w:hAnsi="Times New Roman" w:cs="Times New Roman"/>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402A7C" w:rsidRPr="00402A7C" w:rsidRDefault="00402A7C" w:rsidP="00402A7C">
      <w:pPr>
        <w:spacing w:after="0" w:line="240" w:lineRule="auto"/>
        <w:ind w:firstLine="709"/>
        <w:jc w:val="both"/>
        <w:rPr>
          <w:rFonts w:ascii="Times New Roman" w:hAnsi="Times New Roman"/>
          <w:sz w:val="20"/>
          <w:szCs w:val="20"/>
        </w:rPr>
      </w:pPr>
      <w:r w:rsidRPr="00402A7C">
        <w:rPr>
          <w:rFonts w:ascii="Times New Roman" w:hAnsi="Times New Roman"/>
          <w:sz w:val="20"/>
          <w:szCs w:val="20"/>
        </w:rPr>
        <w:t>С начала пожароопасного сезона 2014 года на территории района зарегистрировано 267 лесных пожаров на общей площади 40 585,1 га (за предыдущий год зарегистрировано 210 лесных пожаров на общей площади 3 470 га).</w:t>
      </w:r>
    </w:p>
    <w:p w:rsidR="00402A7C" w:rsidRPr="00402A7C" w:rsidRDefault="00402A7C" w:rsidP="00402A7C">
      <w:pPr>
        <w:spacing w:after="0" w:line="240" w:lineRule="auto"/>
        <w:ind w:firstLine="709"/>
        <w:jc w:val="both"/>
        <w:rPr>
          <w:rFonts w:ascii="Times New Roman" w:hAnsi="Times New Roman"/>
          <w:sz w:val="20"/>
          <w:szCs w:val="20"/>
        </w:rPr>
      </w:pPr>
      <w:r w:rsidRPr="00402A7C">
        <w:rPr>
          <w:rFonts w:ascii="Times New Roman" w:hAnsi="Times New Roman"/>
          <w:sz w:val="20"/>
          <w:szCs w:val="20"/>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402A7C" w:rsidRPr="00402A7C" w:rsidRDefault="00402A7C" w:rsidP="00402A7C">
      <w:pPr>
        <w:spacing w:after="0" w:line="240" w:lineRule="auto"/>
        <w:ind w:firstLine="709"/>
        <w:jc w:val="both"/>
        <w:rPr>
          <w:rFonts w:ascii="Times New Roman" w:hAnsi="Times New Roman"/>
          <w:sz w:val="20"/>
          <w:szCs w:val="20"/>
        </w:rPr>
      </w:pPr>
      <w:r w:rsidRPr="00402A7C">
        <w:rPr>
          <w:rFonts w:ascii="Times New Roman" w:hAnsi="Times New Roman"/>
          <w:sz w:val="20"/>
          <w:szCs w:val="20"/>
        </w:rPr>
        <w:t>Реализация мероприятий подпрограммы повысит общую защищенность населения Богучанского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402A7C" w:rsidRPr="00402A7C" w:rsidRDefault="00402A7C" w:rsidP="00402A7C">
      <w:pPr>
        <w:spacing w:after="0" w:line="240" w:lineRule="auto"/>
        <w:ind w:firstLine="720"/>
        <w:jc w:val="both"/>
        <w:rPr>
          <w:rFonts w:ascii="Times New Roman" w:hAnsi="Times New Roman"/>
          <w:sz w:val="20"/>
          <w:szCs w:val="20"/>
        </w:rPr>
      </w:pPr>
    </w:p>
    <w:p w:rsidR="00402A7C" w:rsidRPr="00402A7C" w:rsidRDefault="00402A7C" w:rsidP="00402A7C">
      <w:pPr>
        <w:spacing w:after="0" w:line="240" w:lineRule="auto"/>
        <w:jc w:val="center"/>
        <w:rPr>
          <w:rFonts w:ascii="Times New Roman" w:hAnsi="Times New Roman"/>
          <w:sz w:val="20"/>
          <w:szCs w:val="20"/>
        </w:rPr>
      </w:pPr>
      <w:r w:rsidRPr="00402A7C">
        <w:rPr>
          <w:rFonts w:ascii="Times New Roman" w:hAnsi="Times New Roman"/>
          <w:sz w:val="20"/>
          <w:szCs w:val="20"/>
        </w:rPr>
        <w:t>2.2. Основная цель, задачи, этапы и сроки выполнения подпрограммы, целевые индикаторы</w:t>
      </w:r>
    </w:p>
    <w:p w:rsidR="00402A7C" w:rsidRPr="00402A7C" w:rsidRDefault="00402A7C" w:rsidP="00402A7C">
      <w:pPr>
        <w:spacing w:after="0" w:line="240" w:lineRule="auto"/>
        <w:ind w:firstLine="708"/>
        <w:jc w:val="both"/>
        <w:rPr>
          <w:rFonts w:ascii="Times New Roman" w:hAnsi="Times New Roman"/>
          <w:sz w:val="20"/>
          <w:szCs w:val="20"/>
        </w:rPr>
      </w:pPr>
    </w:p>
    <w:p w:rsidR="00402A7C" w:rsidRPr="00402A7C" w:rsidRDefault="00402A7C" w:rsidP="00402A7C">
      <w:pPr>
        <w:pStyle w:val="ConsPlusNormal"/>
        <w:widowControl/>
        <w:ind w:firstLine="0"/>
        <w:jc w:val="both"/>
        <w:rPr>
          <w:rFonts w:ascii="Times New Roman" w:hAnsi="Times New Roman" w:cs="Times New Roman"/>
        </w:rPr>
      </w:pPr>
      <w:r w:rsidRPr="00402A7C">
        <w:rPr>
          <w:rFonts w:ascii="Times New Roman" w:hAnsi="Times New Roman" w:cs="Times New Roman"/>
        </w:rPr>
        <w:tab/>
        <w:t>Целью подпрограммы является последовательное снижение рисков чрезвычайных ситуаций, повышение защищенности населения и территории Богучанского района, а также оперативное информирование об угрозе природного и техногенного характера, опасностях военного времени.</w:t>
      </w:r>
    </w:p>
    <w:p w:rsidR="00402A7C" w:rsidRPr="00402A7C" w:rsidRDefault="00402A7C" w:rsidP="00402A7C">
      <w:pPr>
        <w:pStyle w:val="ConsPlusNormal"/>
        <w:widowControl/>
        <w:ind w:firstLine="0"/>
        <w:jc w:val="both"/>
        <w:outlineLvl w:val="0"/>
        <w:rPr>
          <w:rFonts w:ascii="Times New Roman" w:hAnsi="Times New Roman" w:cs="Times New Roman"/>
        </w:rPr>
      </w:pPr>
      <w:r w:rsidRPr="00402A7C">
        <w:rPr>
          <w:rFonts w:ascii="Times New Roman" w:hAnsi="Times New Roman" w:cs="Times New Roman"/>
        </w:rPr>
        <w:tab/>
        <w:t>Данная цель будет достигнута за счет реализации следующих задач:</w:t>
      </w:r>
    </w:p>
    <w:p w:rsidR="00402A7C" w:rsidRPr="00402A7C" w:rsidRDefault="00402A7C" w:rsidP="00402A7C">
      <w:pPr>
        <w:pStyle w:val="ConsPlusNormal"/>
        <w:widowControl/>
        <w:ind w:firstLine="708"/>
        <w:jc w:val="both"/>
        <w:rPr>
          <w:rFonts w:ascii="Times New Roman" w:hAnsi="Times New Roman" w:cs="Times New Roman"/>
        </w:rPr>
      </w:pPr>
      <w:r w:rsidRPr="00402A7C">
        <w:rPr>
          <w:rFonts w:ascii="Times New Roman" w:hAnsi="Times New Roman" w:cs="Times New Roman"/>
        </w:rPr>
        <w:t>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402A7C" w:rsidRPr="00402A7C" w:rsidRDefault="00402A7C" w:rsidP="00402A7C">
      <w:pPr>
        <w:pStyle w:val="ConsPlusNormal"/>
        <w:widowControl/>
        <w:ind w:firstLine="708"/>
        <w:jc w:val="both"/>
        <w:rPr>
          <w:rFonts w:ascii="Times New Roman" w:hAnsi="Times New Roman" w:cs="Times New Roman"/>
        </w:rPr>
      </w:pPr>
      <w:r w:rsidRPr="00402A7C">
        <w:rPr>
          <w:rFonts w:ascii="Times New Roman" w:hAnsi="Times New Roman" w:cs="Times New Roman"/>
        </w:rPr>
        <w:t>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w:t>
      </w:r>
    </w:p>
    <w:p w:rsidR="00402A7C" w:rsidRPr="00402A7C" w:rsidRDefault="00402A7C" w:rsidP="00402A7C">
      <w:pPr>
        <w:pStyle w:val="ConsPlusNormal"/>
        <w:widowControl/>
        <w:ind w:firstLine="708"/>
        <w:jc w:val="both"/>
        <w:rPr>
          <w:rFonts w:ascii="Times New Roman" w:hAnsi="Times New Roman" w:cs="Times New Roman"/>
        </w:rPr>
      </w:pPr>
      <w:r w:rsidRPr="00402A7C">
        <w:rPr>
          <w:rFonts w:ascii="Times New Roman" w:hAnsi="Times New Roman" w:cs="Times New Roman"/>
        </w:rPr>
        <w:t>3.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402A7C" w:rsidRPr="00402A7C" w:rsidRDefault="00402A7C" w:rsidP="00402A7C">
      <w:pPr>
        <w:spacing w:after="0" w:line="240" w:lineRule="auto"/>
        <w:ind w:firstLine="708"/>
        <w:jc w:val="both"/>
        <w:rPr>
          <w:rFonts w:ascii="Times New Roman" w:hAnsi="Times New Roman"/>
          <w:sz w:val="20"/>
          <w:szCs w:val="20"/>
        </w:rPr>
      </w:pPr>
      <w:r w:rsidRPr="00402A7C">
        <w:rPr>
          <w:rFonts w:ascii="Times New Roman" w:hAnsi="Times New Roman"/>
          <w:sz w:val="20"/>
          <w:szCs w:val="20"/>
        </w:rPr>
        <w:t>Решение задачи 1 «Обеспечение предупреждения возникновения и развития ЧС природного и техногенного характера, снижение ущерба и потерь от ЧС на территории Богучанского района» осуществляется посредством реализации мероприятий 1.1. - 1.3. подпрограммы:</w:t>
      </w:r>
    </w:p>
    <w:p w:rsidR="00402A7C" w:rsidRPr="00402A7C" w:rsidRDefault="00402A7C" w:rsidP="00402A7C">
      <w:pPr>
        <w:autoSpaceDE w:val="0"/>
        <w:autoSpaceDN w:val="0"/>
        <w:spacing w:after="0" w:line="240" w:lineRule="auto"/>
        <w:ind w:left="-67" w:firstLine="787"/>
        <w:jc w:val="both"/>
        <w:rPr>
          <w:rFonts w:ascii="Times New Roman" w:hAnsi="Times New Roman"/>
          <w:sz w:val="20"/>
          <w:szCs w:val="20"/>
        </w:rPr>
      </w:pPr>
      <w:r w:rsidRPr="00402A7C">
        <w:rPr>
          <w:rFonts w:ascii="Times New Roman" w:hAnsi="Times New Roman"/>
          <w:sz w:val="20"/>
          <w:szCs w:val="20"/>
        </w:rPr>
        <w:t>1.1. Приобретение, установка элементов системы оповещения для поселений, находящихся в зоне действия потенциальных рисков БоГЭС.</w:t>
      </w:r>
    </w:p>
    <w:p w:rsidR="00402A7C" w:rsidRPr="00402A7C" w:rsidRDefault="00402A7C" w:rsidP="00402A7C">
      <w:pPr>
        <w:spacing w:after="0" w:line="240" w:lineRule="auto"/>
        <w:ind w:firstLine="709"/>
        <w:jc w:val="both"/>
        <w:rPr>
          <w:rFonts w:ascii="Times New Roman" w:hAnsi="Times New Roman"/>
          <w:sz w:val="20"/>
          <w:szCs w:val="20"/>
        </w:rPr>
      </w:pPr>
      <w:r w:rsidRPr="00402A7C">
        <w:rPr>
          <w:rFonts w:ascii="Times New Roman" w:hAnsi="Times New Roman"/>
          <w:sz w:val="20"/>
          <w:szCs w:val="20"/>
        </w:rPr>
        <w:t>Предполагается для оперативного оповещения населения (всего 27 764 чел.) 11 поселений, находящихся в зоне потенциальных рисков БоГЭС,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w:t>
      </w:r>
      <w:r>
        <w:rPr>
          <w:rFonts w:ascii="Times New Roman" w:hAnsi="Times New Roman"/>
          <w:sz w:val="20"/>
          <w:szCs w:val="20"/>
        </w:rPr>
        <w:t>ного ЕДДС МО Богучанский район.</w:t>
      </w:r>
    </w:p>
    <w:p w:rsidR="00402A7C" w:rsidRPr="00402A7C" w:rsidRDefault="00402A7C" w:rsidP="00402A7C">
      <w:pPr>
        <w:autoSpaceDE w:val="0"/>
        <w:autoSpaceDN w:val="0"/>
        <w:spacing w:after="0" w:line="240" w:lineRule="auto"/>
        <w:ind w:left="57" w:firstLine="651"/>
        <w:jc w:val="both"/>
        <w:rPr>
          <w:rFonts w:ascii="Times New Roman" w:hAnsi="Times New Roman"/>
          <w:sz w:val="20"/>
          <w:szCs w:val="20"/>
        </w:rPr>
      </w:pPr>
      <w:r w:rsidRPr="00402A7C">
        <w:rPr>
          <w:rFonts w:ascii="Times New Roman" w:hAnsi="Times New Roman"/>
          <w:sz w:val="20"/>
          <w:szCs w:val="20"/>
        </w:rPr>
        <w:t>1.2. Развитие и содержание ЕДДС МО Богучанский район.</w:t>
      </w:r>
    </w:p>
    <w:p w:rsidR="00402A7C" w:rsidRPr="00402A7C" w:rsidRDefault="00402A7C" w:rsidP="00402A7C">
      <w:pPr>
        <w:autoSpaceDE w:val="0"/>
        <w:autoSpaceDN w:val="0"/>
        <w:spacing w:after="0" w:line="240" w:lineRule="auto"/>
        <w:ind w:left="57" w:firstLine="651"/>
        <w:jc w:val="both"/>
        <w:rPr>
          <w:rFonts w:ascii="Times New Roman" w:hAnsi="Times New Roman"/>
          <w:sz w:val="20"/>
          <w:szCs w:val="20"/>
        </w:rPr>
      </w:pPr>
      <w:r w:rsidRPr="00402A7C">
        <w:rPr>
          <w:rFonts w:ascii="Times New Roman" w:hAnsi="Times New Roman"/>
          <w:sz w:val="20"/>
          <w:szCs w:val="20"/>
        </w:rPr>
        <w:t>В рамках реализации мероприятия 1.2. подпрограммы предусматривается увеличить площадь помещения оперативного дежурного ЕДДС. Также сюда будут включены затраты на содержании ЕДДС МО Богучанский район, приобретение технических средств и офисной мебели.</w:t>
      </w:r>
    </w:p>
    <w:p w:rsidR="00402A7C" w:rsidRPr="00402A7C" w:rsidRDefault="00402A7C" w:rsidP="00402A7C">
      <w:pPr>
        <w:spacing w:after="0" w:line="240" w:lineRule="auto"/>
        <w:jc w:val="both"/>
        <w:rPr>
          <w:rFonts w:ascii="Times New Roman" w:hAnsi="Times New Roman"/>
          <w:sz w:val="20"/>
          <w:szCs w:val="20"/>
        </w:rPr>
      </w:pPr>
      <w:r w:rsidRPr="00402A7C">
        <w:rPr>
          <w:rFonts w:ascii="Times New Roman" w:hAnsi="Times New Roman"/>
          <w:sz w:val="20"/>
          <w:szCs w:val="20"/>
        </w:rPr>
        <w:tab/>
        <w:t>1.3. Субсидия бюджету Богучанского района на частичное финансирование (возмещение) расходов на содержание ЕДДС МО Богучанский район, а так же на приобретение оборудования для нужд ЕДДС.</w:t>
      </w:r>
    </w:p>
    <w:p w:rsidR="00402A7C" w:rsidRPr="00402A7C" w:rsidRDefault="00402A7C" w:rsidP="00402A7C">
      <w:pPr>
        <w:autoSpaceDE w:val="0"/>
        <w:autoSpaceDN w:val="0"/>
        <w:spacing w:after="0" w:line="240" w:lineRule="auto"/>
        <w:ind w:left="57" w:firstLine="651"/>
        <w:jc w:val="both"/>
        <w:rPr>
          <w:rFonts w:ascii="Times New Roman" w:hAnsi="Times New Roman"/>
          <w:sz w:val="20"/>
          <w:szCs w:val="20"/>
        </w:rPr>
      </w:pPr>
      <w:r w:rsidRPr="00402A7C">
        <w:rPr>
          <w:rFonts w:ascii="Times New Roman" w:hAnsi="Times New Roman"/>
          <w:sz w:val="20"/>
          <w:szCs w:val="20"/>
        </w:rPr>
        <w:t>Решение задачи 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 осуществляется посредством реализации мероприятий 2.1. - 2.3. подпрограммы:</w:t>
      </w:r>
    </w:p>
    <w:p w:rsidR="00402A7C" w:rsidRPr="00402A7C" w:rsidRDefault="00402A7C" w:rsidP="00402A7C">
      <w:pPr>
        <w:autoSpaceDE w:val="0"/>
        <w:autoSpaceDN w:val="0"/>
        <w:spacing w:after="0" w:line="240" w:lineRule="auto"/>
        <w:ind w:left="57" w:firstLine="651"/>
        <w:jc w:val="both"/>
        <w:rPr>
          <w:rFonts w:ascii="Times New Roman" w:hAnsi="Times New Roman"/>
          <w:sz w:val="20"/>
          <w:szCs w:val="20"/>
        </w:rPr>
      </w:pPr>
      <w:r w:rsidRPr="00402A7C">
        <w:rPr>
          <w:rFonts w:ascii="Times New Roman" w:hAnsi="Times New Roman"/>
          <w:sz w:val="20"/>
          <w:szCs w:val="20"/>
        </w:rPr>
        <w:t>2.1. Население д. Каменка оповещается путем использования телефонной связи оперативным дежурным ЕДДС МО Богучанский район для общения со старостой д. Каменка.</w:t>
      </w:r>
    </w:p>
    <w:p w:rsidR="00402A7C" w:rsidRPr="00402A7C" w:rsidRDefault="00402A7C" w:rsidP="00402A7C">
      <w:pPr>
        <w:autoSpaceDE w:val="0"/>
        <w:autoSpaceDN w:val="0"/>
        <w:spacing w:after="0" w:line="240" w:lineRule="auto"/>
        <w:ind w:left="57" w:firstLine="651"/>
        <w:jc w:val="both"/>
        <w:rPr>
          <w:rFonts w:ascii="Times New Roman" w:hAnsi="Times New Roman"/>
          <w:sz w:val="20"/>
          <w:szCs w:val="20"/>
        </w:rPr>
      </w:pPr>
      <w:r w:rsidRPr="00402A7C">
        <w:rPr>
          <w:rFonts w:ascii="Times New Roman" w:hAnsi="Times New Roman"/>
          <w:sz w:val="20"/>
          <w:szCs w:val="20"/>
        </w:rPr>
        <w:t>При отсутствии телефонной связи, а также во время перерывов в работе дизель-генератора сигналы оповещения доводятся до старосты нарочным по согласованию между администрацией Богучанского района и Нижнетерянского сельсовета.</w:t>
      </w:r>
    </w:p>
    <w:p w:rsidR="00402A7C" w:rsidRPr="00402A7C" w:rsidRDefault="00402A7C" w:rsidP="00402A7C">
      <w:pPr>
        <w:autoSpaceDE w:val="0"/>
        <w:autoSpaceDN w:val="0"/>
        <w:spacing w:after="0" w:line="240" w:lineRule="auto"/>
        <w:ind w:left="57" w:firstLine="651"/>
        <w:jc w:val="both"/>
        <w:rPr>
          <w:rFonts w:ascii="Times New Roman" w:hAnsi="Times New Roman"/>
          <w:sz w:val="20"/>
          <w:szCs w:val="20"/>
        </w:rPr>
      </w:pPr>
      <w:r w:rsidRPr="00402A7C">
        <w:rPr>
          <w:rFonts w:ascii="Times New Roman" w:hAnsi="Times New Roman"/>
          <w:sz w:val="20"/>
          <w:szCs w:val="20"/>
        </w:rPr>
        <w:t>2.2. Население д. Прилуки оповещается с помощью вертолетов авиакомпаний, базирующихся в аэропорту с. Богучаны или находящихся на дежурстве по сан. заданию.</w:t>
      </w:r>
    </w:p>
    <w:p w:rsidR="00402A7C" w:rsidRPr="00402A7C" w:rsidRDefault="00402A7C" w:rsidP="00402A7C">
      <w:pPr>
        <w:autoSpaceDE w:val="0"/>
        <w:autoSpaceDN w:val="0"/>
        <w:spacing w:after="0" w:line="240" w:lineRule="auto"/>
        <w:ind w:left="57" w:firstLine="651"/>
        <w:jc w:val="both"/>
        <w:rPr>
          <w:rFonts w:ascii="Times New Roman" w:hAnsi="Times New Roman"/>
          <w:sz w:val="20"/>
          <w:szCs w:val="20"/>
        </w:rPr>
      </w:pPr>
      <w:r w:rsidRPr="00402A7C">
        <w:rPr>
          <w:rFonts w:ascii="Times New Roman" w:hAnsi="Times New Roman"/>
          <w:sz w:val="20"/>
          <w:szCs w:val="20"/>
        </w:rPr>
        <w:t xml:space="preserve">В период с мая по октябрь оповещение населения д. Прилуки производить с использованием воздушных судов Лесопожарного центра Красноярского края. При этом в первую очередь используются воздушные суда Чуноярского авиаотделения Лесопожарного центра (п. Осиновый Мыс). </w:t>
      </w:r>
    </w:p>
    <w:p w:rsidR="00402A7C" w:rsidRPr="00402A7C" w:rsidRDefault="00402A7C" w:rsidP="00402A7C">
      <w:pPr>
        <w:autoSpaceDE w:val="0"/>
        <w:autoSpaceDN w:val="0"/>
        <w:spacing w:after="0" w:line="240" w:lineRule="auto"/>
        <w:ind w:left="57" w:firstLine="651"/>
        <w:jc w:val="both"/>
        <w:rPr>
          <w:rFonts w:ascii="Times New Roman" w:hAnsi="Times New Roman"/>
          <w:sz w:val="20"/>
          <w:szCs w:val="20"/>
        </w:rPr>
      </w:pPr>
      <w:r w:rsidRPr="00402A7C">
        <w:rPr>
          <w:rFonts w:ascii="Times New Roman" w:hAnsi="Times New Roman"/>
          <w:sz w:val="20"/>
          <w:szCs w:val="20"/>
        </w:rPr>
        <w:t>Стоимость одного часа работы вертолета около 80 тыс. рублей.</w:t>
      </w:r>
    </w:p>
    <w:p w:rsidR="00402A7C" w:rsidRPr="00402A7C" w:rsidRDefault="00402A7C" w:rsidP="00402A7C">
      <w:pPr>
        <w:autoSpaceDE w:val="0"/>
        <w:autoSpaceDN w:val="0"/>
        <w:spacing w:after="0" w:line="240" w:lineRule="auto"/>
        <w:ind w:left="57" w:firstLine="651"/>
        <w:jc w:val="both"/>
        <w:rPr>
          <w:rFonts w:ascii="Times New Roman" w:hAnsi="Times New Roman"/>
          <w:sz w:val="20"/>
          <w:szCs w:val="20"/>
        </w:rPr>
      </w:pPr>
      <w:r w:rsidRPr="00402A7C">
        <w:rPr>
          <w:rFonts w:ascii="Times New Roman" w:hAnsi="Times New Roman"/>
          <w:sz w:val="20"/>
          <w:szCs w:val="20"/>
        </w:rPr>
        <w:t>2.3. В д. Заимка постоянно проживающего населения нет. При необходимости будут использованы посыльные на автомобильном транспорте администрации Богучанского района.</w:t>
      </w:r>
    </w:p>
    <w:p w:rsidR="00402A7C" w:rsidRPr="00402A7C" w:rsidRDefault="00402A7C" w:rsidP="00402A7C">
      <w:pPr>
        <w:spacing w:after="0" w:line="240" w:lineRule="auto"/>
        <w:ind w:firstLine="708"/>
        <w:jc w:val="both"/>
        <w:rPr>
          <w:rFonts w:ascii="Times New Roman" w:hAnsi="Times New Roman"/>
          <w:sz w:val="20"/>
          <w:szCs w:val="20"/>
        </w:rPr>
      </w:pPr>
      <w:r w:rsidRPr="00402A7C">
        <w:rPr>
          <w:rFonts w:ascii="Times New Roman" w:hAnsi="Times New Roman"/>
          <w:sz w:val="20"/>
          <w:szCs w:val="20"/>
        </w:rPr>
        <w:t>Решение задачи 3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 осуществляется посредством реализации мероприятий 1.1:</w:t>
      </w:r>
    </w:p>
    <w:p w:rsidR="00402A7C" w:rsidRPr="00402A7C" w:rsidRDefault="00402A7C" w:rsidP="00402A7C">
      <w:pPr>
        <w:spacing w:after="0" w:line="240" w:lineRule="auto"/>
        <w:ind w:firstLine="709"/>
        <w:jc w:val="both"/>
        <w:rPr>
          <w:rFonts w:ascii="Times New Roman" w:hAnsi="Times New Roman"/>
          <w:sz w:val="20"/>
          <w:szCs w:val="20"/>
        </w:rPr>
      </w:pPr>
      <w:r w:rsidRPr="00402A7C">
        <w:rPr>
          <w:rFonts w:ascii="Times New Roman" w:hAnsi="Times New Roman"/>
          <w:sz w:val="20"/>
          <w:szCs w:val="20"/>
        </w:rPr>
        <w:t>1.1. Изготовление и размещение видеопродукции.</w:t>
      </w:r>
    </w:p>
    <w:p w:rsidR="00402A7C" w:rsidRPr="00402A7C" w:rsidRDefault="00402A7C" w:rsidP="00402A7C">
      <w:pPr>
        <w:spacing w:after="0" w:line="240" w:lineRule="auto"/>
        <w:ind w:firstLine="709"/>
        <w:jc w:val="both"/>
        <w:rPr>
          <w:rFonts w:ascii="Times New Roman" w:hAnsi="Times New Roman"/>
          <w:sz w:val="20"/>
          <w:szCs w:val="20"/>
        </w:rPr>
      </w:pPr>
      <w:r w:rsidRPr="00402A7C">
        <w:rPr>
          <w:rFonts w:ascii="Times New Roman" w:hAnsi="Times New Roman"/>
          <w:sz w:val="20"/>
          <w:szCs w:val="20"/>
        </w:rPr>
        <w:t>Предполагается изготовление и размещение соответствующих сюжетов в течении всего пожароопасного и купального сезонов.</w:t>
      </w:r>
    </w:p>
    <w:p w:rsidR="00402A7C" w:rsidRPr="00402A7C" w:rsidRDefault="00402A7C" w:rsidP="00402A7C">
      <w:pPr>
        <w:spacing w:after="0" w:line="240" w:lineRule="auto"/>
        <w:ind w:firstLine="709"/>
        <w:jc w:val="both"/>
        <w:rPr>
          <w:rFonts w:ascii="Times New Roman" w:hAnsi="Times New Roman"/>
          <w:sz w:val="20"/>
          <w:szCs w:val="20"/>
        </w:rPr>
      </w:pPr>
      <w:r w:rsidRPr="00402A7C">
        <w:rPr>
          <w:rFonts w:ascii="Times New Roman" w:hAnsi="Times New Roman"/>
          <w:sz w:val="20"/>
          <w:szCs w:val="20"/>
        </w:rPr>
        <w:t>Целевыми индикаторами достижения цели и решения задач подпрограммы являются:</w:t>
      </w:r>
    </w:p>
    <w:p w:rsidR="00402A7C" w:rsidRPr="00402A7C" w:rsidRDefault="00402A7C" w:rsidP="00402A7C">
      <w:pPr>
        <w:spacing w:after="0" w:line="240" w:lineRule="auto"/>
        <w:ind w:firstLine="709"/>
        <w:jc w:val="both"/>
        <w:rPr>
          <w:rFonts w:ascii="Times New Roman" w:hAnsi="Times New Roman"/>
          <w:sz w:val="20"/>
          <w:szCs w:val="20"/>
        </w:rPr>
      </w:pPr>
      <w:r w:rsidRPr="00402A7C">
        <w:rPr>
          <w:rFonts w:ascii="Times New Roman" w:hAnsi="Times New Roman"/>
          <w:sz w:val="20"/>
          <w:szCs w:val="20"/>
        </w:rPr>
        <w:t>- не допущение погибших в результате чрезвычайных ситуаций природного и техногенного характера на территории Богучанского района;</w:t>
      </w:r>
    </w:p>
    <w:p w:rsidR="00402A7C" w:rsidRPr="00402A7C" w:rsidRDefault="00402A7C" w:rsidP="00402A7C">
      <w:pPr>
        <w:spacing w:after="0" w:line="240" w:lineRule="auto"/>
        <w:ind w:firstLine="709"/>
        <w:jc w:val="both"/>
        <w:rPr>
          <w:rFonts w:ascii="Times New Roman" w:hAnsi="Times New Roman"/>
          <w:sz w:val="20"/>
          <w:szCs w:val="20"/>
        </w:rPr>
      </w:pPr>
      <w:r w:rsidRPr="00402A7C">
        <w:rPr>
          <w:rFonts w:ascii="Times New Roman" w:hAnsi="Times New Roman"/>
          <w:sz w:val="20"/>
          <w:szCs w:val="20"/>
        </w:rPr>
        <w:t>- увеличение числа населения, оповещаемого об угрозе ЧС природного и техногенного характера.</w:t>
      </w:r>
    </w:p>
    <w:p w:rsidR="00402A7C" w:rsidRPr="00402A7C" w:rsidRDefault="00402A7C" w:rsidP="00402A7C">
      <w:pPr>
        <w:spacing w:after="0" w:line="240" w:lineRule="auto"/>
        <w:ind w:firstLine="709"/>
        <w:jc w:val="both"/>
        <w:rPr>
          <w:rFonts w:ascii="Times New Roman" w:hAnsi="Times New Roman"/>
          <w:sz w:val="20"/>
          <w:szCs w:val="20"/>
        </w:rPr>
      </w:pPr>
      <w:r w:rsidRPr="00402A7C">
        <w:rPr>
          <w:rFonts w:ascii="Times New Roman" w:hAnsi="Times New Roman"/>
          <w:sz w:val="20"/>
          <w:szCs w:val="20"/>
        </w:rPr>
        <w:t>Срок реализации подпрограммы: 2014 - 2019 годы.</w:t>
      </w:r>
    </w:p>
    <w:p w:rsidR="00402A7C" w:rsidRPr="00402A7C" w:rsidRDefault="00402A7C" w:rsidP="00402A7C">
      <w:pPr>
        <w:pStyle w:val="ConsPlusNormal"/>
        <w:widowControl/>
        <w:jc w:val="both"/>
        <w:rPr>
          <w:rFonts w:ascii="Times New Roman" w:hAnsi="Times New Roman" w:cs="Times New Roman"/>
        </w:rPr>
      </w:pPr>
      <w:r w:rsidRPr="00402A7C">
        <w:rPr>
          <w:rFonts w:ascii="Times New Roman" w:hAnsi="Times New Roman" w:cs="Times New Roman"/>
        </w:rPr>
        <w:t>Решение поставленной цели и задачи определяется достижением целевых индикаторов, представленных в приложении № 1 к настоящей подпрограмме.</w:t>
      </w:r>
    </w:p>
    <w:p w:rsidR="00402A7C" w:rsidRPr="00402A7C" w:rsidRDefault="00402A7C" w:rsidP="00402A7C">
      <w:pPr>
        <w:pStyle w:val="ConsPlusNormal"/>
        <w:widowControl/>
        <w:ind w:firstLine="708"/>
        <w:jc w:val="both"/>
        <w:rPr>
          <w:rFonts w:ascii="Times New Roman" w:hAnsi="Times New Roman" w:cs="Times New Roman"/>
          <w:color w:val="FF0000"/>
        </w:rPr>
      </w:pPr>
    </w:p>
    <w:p w:rsidR="00402A7C" w:rsidRPr="00402A7C" w:rsidRDefault="00402A7C" w:rsidP="00402A7C">
      <w:pPr>
        <w:pStyle w:val="ConsPlusNormal"/>
        <w:widowControl/>
        <w:ind w:firstLine="0"/>
        <w:jc w:val="center"/>
        <w:rPr>
          <w:rFonts w:ascii="Times New Roman" w:hAnsi="Times New Roman" w:cs="Times New Roman"/>
        </w:rPr>
      </w:pPr>
      <w:r w:rsidRPr="00402A7C">
        <w:rPr>
          <w:rFonts w:ascii="Times New Roman" w:hAnsi="Times New Roman" w:cs="Times New Roman"/>
        </w:rPr>
        <w:t>2.3. Механизм реализации мероприятий подпрограммы</w:t>
      </w:r>
    </w:p>
    <w:p w:rsidR="00402A7C" w:rsidRPr="00402A7C" w:rsidRDefault="00402A7C" w:rsidP="00402A7C">
      <w:pPr>
        <w:pStyle w:val="ConsPlusNormal"/>
        <w:widowControl/>
        <w:ind w:firstLine="0"/>
        <w:jc w:val="center"/>
        <w:rPr>
          <w:rFonts w:ascii="Times New Roman" w:hAnsi="Times New Roman" w:cs="Times New Roman"/>
        </w:rPr>
      </w:pPr>
    </w:p>
    <w:p w:rsidR="00402A7C" w:rsidRPr="00402A7C" w:rsidRDefault="00402A7C" w:rsidP="00402A7C">
      <w:pPr>
        <w:pStyle w:val="ConsPlusNormal"/>
        <w:widowControl/>
        <w:ind w:firstLine="0"/>
        <w:jc w:val="both"/>
        <w:rPr>
          <w:rFonts w:ascii="Times New Roman" w:hAnsi="Times New Roman" w:cs="Times New Roman"/>
        </w:rPr>
      </w:pPr>
      <w:r w:rsidRPr="00402A7C">
        <w:rPr>
          <w:rFonts w:ascii="Times New Roman" w:hAnsi="Times New Roman" w:cs="Times New Roman"/>
        </w:rPr>
        <w:lastRenderedPageBreak/>
        <w:tab/>
        <w:t>Главным распорядителем бюджетных и краевых средств на выполнение мероприятий подпрограммы являются администрация Богучанского района, МКУ «МПЧ № 1».</w:t>
      </w:r>
    </w:p>
    <w:p w:rsidR="00402A7C" w:rsidRPr="00402A7C" w:rsidRDefault="00402A7C" w:rsidP="00402A7C">
      <w:pPr>
        <w:widowControl w:val="0"/>
        <w:autoSpaceDE w:val="0"/>
        <w:autoSpaceDN w:val="0"/>
        <w:adjustRightInd w:val="0"/>
        <w:spacing w:after="0" w:line="240" w:lineRule="auto"/>
        <w:ind w:firstLine="540"/>
        <w:jc w:val="both"/>
        <w:rPr>
          <w:rFonts w:ascii="Times New Roman" w:hAnsi="Times New Roman"/>
          <w:sz w:val="20"/>
          <w:szCs w:val="20"/>
        </w:rPr>
      </w:pPr>
      <w:r w:rsidRPr="00402A7C">
        <w:rPr>
          <w:rFonts w:ascii="Times New Roman" w:hAnsi="Times New Roman"/>
          <w:sz w:val="20"/>
          <w:szCs w:val="20"/>
        </w:rPr>
        <w:t>Финансирование мероприятий, предусмотренных подпрограммой, осуществляется согласно бюджетным заявкам от распорядителей районных и краевых бюджетных средств.</w:t>
      </w:r>
    </w:p>
    <w:p w:rsidR="00402A7C" w:rsidRPr="00402A7C" w:rsidRDefault="00402A7C" w:rsidP="00402A7C">
      <w:pPr>
        <w:widowControl w:val="0"/>
        <w:autoSpaceDE w:val="0"/>
        <w:autoSpaceDN w:val="0"/>
        <w:adjustRightInd w:val="0"/>
        <w:spacing w:after="0" w:line="240" w:lineRule="auto"/>
        <w:ind w:firstLine="540"/>
        <w:jc w:val="both"/>
        <w:rPr>
          <w:rFonts w:ascii="Times New Roman" w:hAnsi="Times New Roman"/>
          <w:sz w:val="20"/>
          <w:szCs w:val="20"/>
        </w:rPr>
      </w:pPr>
      <w:r w:rsidRPr="00402A7C">
        <w:rPr>
          <w:rFonts w:ascii="Times New Roman" w:hAnsi="Times New Roman"/>
          <w:sz w:val="20"/>
          <w:szCs w:val="20"/>
        </w:rPr>
        <w:t>При поступлении средств на лицевой счет распорядителя, производятся кассовые расходы.</w:t>
      </w:r>
    </w:p>
    <w:p w:rsidR="00402A7C" w:rsidRPr="00402A7C" w:rsidRDefault="00402A7C" w:rsidP="00402A7C">
      <w:pPr>
        <w:widowControl w:val="0"/>
        <w:autoSpaceDE w:val="0"/>
        <w:autoSpaceDN w:val="0"/>
        <w:adjustRightInd w:val="0"/>
        <w:spacing w:after="0" w:line="240" w:lineRule="auto"/>
        <w:jc w:val="both"/>
        <w:rPr>
          <w:rFonts w:ascii="Times New Roman" w:hAnsi="Times New Roman"/>
          <w:sz w:val="20"/>
          <w:szCs w:val="20"/>
        </w:rPr>
      </w:pPr>
    </w:p>
    <w:p w:rsidR="00402A7C" w:rsidRPr="00402A7C" w:rsidRDefault="00402A7C" w:rsidP="00402A7C">
      <w:pPr>
        <w:pStyle w:val="ConsPlusNormal"/>
        <w:widowControl/>
        <w:ind w:firstLine="0"/>
        <w:jc w:val="center"/>
        <w:rPr>
          <w:rFonts w:ascii="Times New Roman" w:hAnsi="Times New Roman" w:cs="Times New Roman"/>
        </w:rPr>
      </w:pPr>
      <w:r w:rsidRPr="00402A7C">
        <w:rPr>
          <w:rFonts w:ascii="Times New Roman" w:hAnsi="Times New Roman" w:cs="Times New Roman"/>
        </w:rPr>
        <w:t xml:space="preserve">2.4. Управление подпрограммой и контроль </w:t>
      </w:r>
    </w:p>
    <w:p w:rsidR="00402A7C" w:rsidRPr="00402A7C" w:rsidRDefault="00402A7C" w:rsidP="00402A7C">
      <w:pPr>
        <w:pStyle w:val="ConsPlusNormal"/>
        <w:widowControl/>
        <w:ind w:firstLine="0"/>
        <w:jc w:val="center"/>
        <w:rPr>
          <w:rFonts w:ascii="Times New Roman" w:hAnsi="Times New Roman" w:cs="Times New Roman"/>
          <w:color w:val="FF0000"/>
        </w:rPr>
      </w:pPr>
      <w:r w:rsidRPr="00402A7C">
        <w:rPr>
          <w:rFonts w:ascii="Times New Roman" w:hAnsi="Times New Roman" w:cs="Times New Roman"/>
        </w:rPr>
        <w:t>за ходом ее выполнения</w:t>
      </w:r>
    </w:p>
    <w:p w:rsidR="00402A7C" w:rsidRPr="00402A7C" w:rsidRDefault="00402A7C" w:rsidP="00402A7C">
      <w:pPr>
        <w:spacing w:after="0" w:line="240" w:lineRule="auto"/>
        <w:ind w:firstLine="709"/>
        <w:jc w:val="both"/>
        <w:rPr>
          <w:rFonts w:ascii="Times New Roman" w:hAnsi="Times New Roman"/>
          <w:sz w:val="20"/>
          <w:szCs w:val="20"/>
        </w:rPr>
      </w:pPr>
    </w:p>
    <w:p w:rsidR="00402A7C" w:rsidRPr="00402A7C" w:rsidRDefault="00402A7C" w:rsidP="00402A7C">
      <w:pPr>
        <w:spacing w:after="0" w:line="240" w:lineRule="auto"/>
        <w:ind w:firstLine="709"/>
        <w:jc w:val="both"/>
        <w:rPr>
          <w:rFonts w:ascii="Times New Roman" w:hAnsi="Times New Roman"/>
          <w:sz w:val="20"/>
          <w:szCs w:val="20"/>
        </w:rPr>
      </w:pPr>
      <w:r w:rsidRPr="00402A7C">
        <w:rPr>
          <w:rFonts w:ascii="Times New Roman" w:hAnsi="Times New Roman"/>
          <w:sz w:val="20"/>
          <w:szCs w:val="20"/>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w:t>
      </w:r>
    </w:p>
    <w:p w:rsidR="00402A7C" w:rsidRPr="00402A7C" w:rsidRDefault="00402A7C" w:rsidP="00402A7C">
      <w:pPr>
        <w:pStyle w:val="ad"/>
        <w:ind w:firstLine="709"/>
        <w:jc w:val="both"/>
        <w:rPr>
          <w:rFonts w:ascii="Times New Roman" w:hAnsi="Times New Roman"/>
          <w:sz w:val="20"/>
          <w:szCs w:val="20"/>
        </w:rPr>
      </w:pPr>
      <w:r w:rsidRPr="00402A7C">
        <w:rPr>
          <w:rFonts w:ascii="Times New Roman" w:hAnsi="Times New Roman"/>
          <w:sz w:val="20"/>
          <w:szCs w:val="20"/>
        </w:rPr>
        <w:t xml:space="preserve">Управление подпрограммой и контроль за ходом ее выполнения осуществляется в соответствии с </w:t>
      </w:r>
      <w:hyperlink r:id="rId13" w:history="1">
        <w:r w:rsidRPr="00402A7C">
          <w:rPr>
            <w:rFonts w:ascii="Times New Roman" w:hAnsi="Times New Roman"/>
            <w:sz w:val="20"/>
            <w:szCs w:val="20"/>
          </w:rPr>
          <w:t>Порядком</w:t>
        </w:r>
      </w:hyperlink>
      <w:r w:rsidRPr="00402A7C">
        <w:rPr>
          <w:rFonts w:ascii="Times New Roman" w:hAnsi="Times New Roman"/>
          <w:sz w:val="20"/>
          <w:szCs w:val="20"/>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402A7C" w:rsidRPr="00402A7C" w:rsidRDefault="00402A7C" w:rsidP="00402A7C">
      <w:pPr>
        <w:pStyle w:val="ad"/>
        <w:ind w:firstLine="709"/>
        <w:jc w:val="both"/>
        <w:rPr>
          <w:rFonts w:ascii="Times New Roman" w:hAnsi="Times New Roman"/>
          <w:sz w:val="20"/>
          <w:szCs w:val="20"/>
        </w:rPr>
      </w:pPr>
      <w:r w:rsidRPr="00402A7C">
        <w:rPr>
          <w:rFonts w:ascii="Times New Roman" w:hAnsi="Times New Roman"/>
          <w:sz w:val="20"/>
          <w:szCs w:val="20"/>
        </w:rPr>
        <w:t>Контроль за целевым и эффективным использованием средств, предусмотренных на реализацию мероприятий подпрограммы, осуществляется отделом по делам ГО, ЧС и ПБ администрации Богучанского района и финансовым управлением администрации Богучанского района.</w:t>
      </w:r>
    </w:p>
    <w:p w:rsidR="00402A7C" w:rsidRPr="00402A7C" w:rsidRDefault="00402A7C" w:rsidP="00402A7C">
      <w:pPr>
        <w:pStyle w:val="ad"/>
        <w:ind w:firstLine="709"/>
        <w:jc w:val="both"/>
        <w:rPr>
          <w:rFonts w:ascii="Times New Roman" w:hAnsi="Times New Roman"/>
          <w:sz w:val="20"/>
          <w:szCs w:val="20"/>
        </w:rPr>
      </w:pPr>
      <w:r w:rsidRPr="00402A7C">
        <w:rPr>
          <w:rFonts w:ascii="Times New Roman" w:hAnsi="Times New Roman"/>
          <w:sz w:val="20"/>
          <w:szCs w:val="20"/>
        </w:rPr>
        <w:t>Ответственным за подготовку и представление отчетных данных является отдел по делам ГО, ЧС и ПБ администрации Богучанского район.</w:t>
      </w:r>
    </w:p>
    <w:p w:rsidR="00402A7C" w:rsidRPr="00402A7C" w:rsidRDefault="00402A7C" w:rsidP="00402A7C">
      <w:pPr>
        <w:pStyle w:val="ConsPlusNormal"/>
        <w:widowControl/>
        <w:ind w:firstLine="0"/>
        <w:jc w:val="both"/>
        <w:rPr>
          <w:rFonts w:ascii="Times New Roman" w:hAnsi="Times New Roman" w:cs="Times New Roman"/>
        </w:rPr>
      </w:pPr>
    </w:p>
    <w:p w:rsidR="00402A7C" w:rsidRPr="00402A7C" w:rsidRDefault="00402A7C" w:rsidP="00402A7C">
      <w:pPr>
        <w:pStyle w:val="ConsPlusNormal"/>
        <w:widowControl/>
        <w:ind w:firstLine="0"/>
        <w:jc w:val="center"/>
        <w:rPr>
          <w:rFonts w:ascii="Times New Roman" w:hAnsi="Times New Roman" w:cs="Times New Roman"/>
        </w:rPr>
      </w:pPr>
      <w:r w:rsidRPr="00402A7C">
        <w:rPr>
          <w:rFonts w:ascii="Times New Roman" w:hAnsi="Times New Roman" w:cs="Times New Roman"/>
        </w:rPr>
        <w:t>2.5. Оценка социально-экономической эффективности</w:t>
      </w:r>
    </w:p>
    <w:p w:rsidR="00402A7C" w:rsidRPr="00402A7C" w:rsidRDefault="00402A7C" w:rsidP="00402A7C">
      <w:pPr>
        <w:pStyle w:val="ConsPlusNormal"/>
        <w:widowControl/>
        <w:ind w:firstLine="0"/>
        <w:jc w:val="center"/>
        <w:rPr>
          <w:rFonts w:ascii="Times New Roman" w:hAnsi="Times New Roman" w:cs="Times New Roman"/>
        </w:rPr>
      </w:pPr>
    </w:p>
    <w:p w:rsidR="00402A7C" w:rsidRPr="00402A7C" w:rsidRDefault="00402A7C" w:rsidP="00402A7C">
      <w:pPr>
        <w:pStyle w:val="ad"/>
        <w:ind w:firstLine="709"/>
        <w:jc w:val="both"/>
        <w:rPr>
          <w:rFonts w:ascii="Times New Roman" w:hAnsi="Times New Roman"/>
          <w:sz w:val="20"/>
          <w:szCs w:val="20"/>
        </w:rPr>
      </w:pPr>
      <w:r w:rsidRPr="00402A7C">
        <w:rPr>
          <w:rFonts w:ascii="Times New Roman" w:hAnsi="Times New Roman"/>
          <w:sz w:val="20"/>
          <w:szCs w:val="20"/>
        </w:rPr>
        <w:t>Оценка социально-экономической эффективности проводится отделом по делам ГО, ЧС и ПБ администрации Богучанского район.</w:t>
      </w:r>
    </w:p>
    <w:p w:rsidR="00402A7C" w:rsidRPr="00402A7C" w:rsidRDefault="00402A7C" w:rsidP="00402A7C">
      <w:pPr>
        <w:pStyle w:val="ad"/>
        <w:ind w:firstLine="709"/>
        <w:jc w:val="both"/>
        <w:rPr>
          <w:rFonts w:ascii="Times New Roman" w:hAnsi="Times New Roman"/>
          <w:sz w:val="20"/>
          <w:szCs w:val="20"/>
        </w:rPr>
      </w:pPr>
      <w:r w:rsidRPr="00402A7C">
        <w:rPr>
          <w:rFonts w:ascii="Times New Roman" w:hAnsi="Times New Roman"/>
          <w:sz w:val="20"/>
          <w:szCs w:val="20"/>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402A7C" w:rsidRPr="00402A7C" w:rsidRDefault="00402A7C" w:rsidP="00402A7C">
      <w:pPr>
        <w:pStyle w:val="ad"/>
        <w:ind w:firstLine="709"/>
        <w:jc w:val="both"/>
        <w:rPr>
          <w:rFonts w:ascii="Times New Roman" w:hAnsi="Times New Roman"/>
          <w:sz w:val="20"/>
          <w:szCs w:val="20"/>
        </w:rPr>
      </w:pPr>
      <w:r w:rsidRPr="00402A7C">
        <w:rPr>
          <w:rFonts w:ascii="Times New Roman" w:hAnsi="Times New Roman"/>
          <w:sz w:val="20"/>
          <w:szCs w:val="20"/>
        </w:rPr>
        <w:t>В ходе реализации подпрограммы будут выполнены следующие показатели, в том числе:</w:t>
      </w:r>
    </w:p>
    <w:p w:rsidR="00402A7C" w:rsidRPr="00402A7C" w:rsidRDefault="00402A7C" w:rsidP="00402A7C">
      <w:pPr>
        <w:autoSpaceDE w:val="0"/>
        <w:autoSpaceDN w:val="0"/>
        <w:adjustRightInd w:val="0"/>
        <w:spacing w:after="0" w:line="240" w:lineRule="auto"/>
        <w:ind w:firstLine="709"/>
        <w:jc w:val="both"/>
        <w:rPr>
          <w:rFonts w:ascii="Times New Roman" w:hAnsi="Times New Roman"/>
          <w:sz w:val="20"/>
          <w:szCs w:val="20"/>
        </w:rPr>
      </w:pPr>
      <w:r w:rsidRPr="00402A7C">
        <w:rPr>
          <w:rFonts w:ascii="Times New Roman" w:hAnsi="Times New Roman"/>
          <w:sz w:val="20"/>
          <w:szCs w:val="20"/>
        </w:rPr>
        <w:t>не допущение погибших в результате чрезвычайных ситуаций природного и техногенного характера на территории Богучанского района к 2019 году 100 % от среднего показателя 2010 -2012 годов;</w:t>
      </w:r>
    </w:p>
    <w:p w:rsidR="00402A7C" w:rsidRPr="00402A7C" w:rsidRDefault="00402A7C" w:rsidP="00402A7C">
      <w:pPr>
        <w:pStyle w:val="ConsPlusNormal"/>
        <w:widowControl/>
        <w:ind w:firstLine="709"/>
        <w:jc w:val="both"/>
        <w:rPr>
          <w:rFonts w:ascii="Times New Roman" w:eastAsia="Calibri" w:hAnsi="Times New Roman" w:cs="Times New Roman"/>
          <w:lang w:eastAsia="en-US"/>
        </w:rPr>
      </w:pPr>
      <w:r w:rsidRPr="00402A7C">
        <w:rPr>
          <w:rFonts w:ascii="Times New Roman" w:eastAsia="Calibri" w:hAnsi="Times New Roman" w:cs="Times New Roman"/>
          <w:lang w:eastAsia="en-US"/>
        </w:rPr>
        <w:t xml:space="preserve">увеличение числа населения, оповещаемого об угрозе ЧС природного и техногенного характера, к 2019 году составит 60,2 % от общего количества оповещаемого населения. </w:t>
      </w:r>
    </w:p>
    <w:p w:rsidR="00402A7C" w:rsidRPr="00402A7C" w:rsidRDefault="00402A7C" w:rsidP="00402A7C">
      <w:pPr>
        <w:pStyle w:val="ConsPlusNormal"/>
        <w:widowControl/>
        <w:ind w:firstLine="709"/>
        <w:jc w:val="both"/>
        <w:rPr>
          <w:rFonts w:ascii="Times New Roman" w:eastAsia="Calibri" w:hAnsi="Times New Roman" w:cs="Times New Roman"/>
          <w:lang w:eastAsia="en-US"/>
        </w:rPr>
      </w:pPr>
      <w:r w:rsidRPr="00402A7C">
        <w:rPr>
          <w:rFonts w:ascii="Times New Roman" w:eastAsia="Calibri" w:hAnsi="Times New Roman" w:cs="Times New Roman"/>
          <w:lang w:eastAsia="en-US"/>
        </w:rPr>
        <w:t>Подпрограмма не содержит мероприятий, направленных на изменение состояния окружающей среды.</w:t>
      </w:r>
    </w:p>
    <w:p w:rsidR="00402A7C" w:rsidRPr="00402A7C" w:rsidRDefault="00402A7C" w:rsidP="00402A7C">
      <w:pPr>
        <w:pStyle w:val="ConsPlusNormal"/>
        <w:widowControl/>
        <w:ind w:firstLine="708"/>
        <w:jc w:val="both"/>
        <w:rPr>
          <w:rFonts w:ascii="Times New Roman" w:hAnsi="Times New Roman" w:cs="Times New Roman"/>
          <w:color w:val="FF0000"/>
        </w:rPr>
      </w:pPr>
    </w:p>
    <w:p w:rsidR="00402A7C" w:rsidRPr="00402A7C" w:rsidRDefault="00402A7C" w:rsidP="00402A7C">
      <w:pPr>
        <w:pStyle w:val="ConsPlusNormal"/>
        <w:widowControl/>
        <w:ind w:firstLine="708"/>
        <w:jc w:val="center"/>
        <w:rPr>
          <w:rFonts w:ascii="Times New Roman" w:hAnsi="Times New Roman" w:cs="Times New Roman"/>
        </w:rPr>
      </w:pPr>
      <w:r w:rsidRPr="00402A7C">
        <w:rPr>
          <w:rFonts w:ascii="Times New Roman" w:hAnsi="Times New Roman" w:cs="Times New Roman"/>
        </w:rPr>
        <w:t>2.6. Мероприятия подпрограммы</w:t>
      </w:r>
    </w:p>
    <w:p w:rsidR="00402A7C" w:rsidRPr="00402A7C" w:rsidRDefault="00402A7C" w:rsidP="00402A7C">
      <w:pPr>
        <w:pStyle w:val="ConsPlusNormal"/>
        <w:widowControl/>
        <w:ind w:firstLine="708"/>
        <w:jc w:val="center"/>
        <w:rPr>
          <w:rFonts w:ascii="Times New Roman" w:hAnsi="Times New Roman" w:cs="Times New Roman"/>
        </w:rPr>
      </w:pPr>
    </w:p>
    <w:p w:rsidR="00402A7C" w:rsidRPr="00402A7C" w:rsidRDefault="00402A7C" w:rsidP="00402A7C">
      <w:pPr>
        <w:pStyle w:val="ConsPlusNormal"/>
        <w:widowControl/>
        <w:ind w:firstLine="708"/>
        <w:jc w:val="both"/>
        <w:rPr>
          <w:rFonts w:ascii="Times New Roman" w:hAnsi="Times New Roman" w:cs="Times New Roman"/>
        </w:rPr>
      </w:pPr>
      <w:r w:rsidRPr="00402A7C">
        <w:rPr>
          <w:rFonts w:ascii="Times New Roman" w:hAnsi="Times New Roman" w:cs="Times New Roman"/>
        </w:rPr>
        <w:t>Мероприятия подпрограммы приведены в приложении № 2</w:t>
      </w:r>
    </w:p>
    <w:p w:rsidR="00402A7C" w:rsidRPr="00402A7C" w:rsidRDefault="00402A7C" w:rsidP="00402A7C">
      <w:pPr>
        <w:pStyle w:val="ConsPlusNormal"/>
        <w:widowControl/>
        <w:ind w:firstLine="708"/>
        <w:jc w:val="both"/>
        <w:rPr>
          <w:rFonts w:ascii="Times New Roman" w:hAnsi="Times New Roman" w:cs="Times New Roman"/>
        </w:rPr>
      </w:pPr>
    </w:p>
    <w:p w:rsidR="00402A7C" w:rsidRPr="00402A7C" w:rsidRDefault="00402A7C" w:rsidP="00402A7C">
      <w:pPr>
        <w:pStyle w:val="ConsPlusNormal"/>
        <w:widowControl/>
        <w:ind w:firstLine="708"/>
        <w:jc w:val="both"/>
        <w:rPr>
          <w:rFonts w:ascii="Times New Roman" w:hAnsi="Times New Roman" w:cs="Times New Roman"/>
        </w:rPr>
      </w:pPr>
      <w:r w:rsidRPr="00402A7C">
        <w:rPr>
          <w:rFonts w:ascii="Times New Roman" w:hAnsi="Times New Roman" w:cs="Times New Roman"/>
        </w:rPr>
        <w:t>2.7. Обоснование финансовых, материальных и трудовых затрат (ресурсное обеспечение подпрограммы) с указанием источников финансирования</w:t>
      </w:r>
    </w:p>
    <w:p w:rsidR="00402A7C" w:rsidRPr="00402A7C" w:rsidRDefault="00402A7C" w:rsidP="00402A7C">
      <w:pPr>
        <w:pStyle w:val="ConsPlusNormal"/>
        <w:widowControl/>
        <w:ind w:firstLine="708"/>
        <w:jc w:val="center"/>
        <w:rPr>
          <w:rFonts w:ascii="Times New Roman" w:hAnsi="Times New Roman" w:cs="Times New Roman"/>
        </w:rPr>
      </w:pPr>
    </w:p>
    <w:p w:rsidR="00402A7C" w:rsidRPr="00402A7C" w:rsidRDefault="00402A7C" w:rsidP="00402A7C">
      <w:pPr>
        <w:spacing w:after="0" w:line="240" w:lineRule="auto"/>
        <w:ind w:firstLine="708"/>
        <w:jc w:val="both"/>
        <w:rPr>
          <w:rFonts w:ascii="Times New Roman" w:hAnsi="Times New Roman"/>
          <w:color w:val="000000"/>
          <w:sz w:val="20"/>
          <w:szCs w:val="20"/>
        </w:rPr>
      </w:pPr>
      <w:r w:rsidRPr="00402A7C">
        <w:rPr>
          <w:rFonts w:ascii="Times New Roman" w:hAnsi="Times New Roman"/>
          <w:color w:val="000000"/>
          <w:sz w:val="20"/>
          <w:szCs w:val="20"/>
        </w:rPr>
        <w:t>Всего 14 508 423,19 рублей, из них районный бюджет 12 660 823,19 рублей, в том числе по годам:</w:t>
      </w:r>
    </w:p>
    <w:p w:rsidR="00402A7C" w:rsidRPr="00402A7C" w:rsidRDefault="00402A7C" w:rsidP="00402A7C">
      <w:pPr>
        <w:spacing w:after="0" w:line="240" w:lineRule="auto"/>
        <w:jc w:val="both"/>
        <w:rPr>
          <w:rFonts w:ascii="Times New Roman" w:hAnsi="Times New Roman"/>
          <w:color w:val="000000"/>
          <w:sz w:val="20"/>
          <w:szCs w:val="20"/>
        </w:rPr>
      </w:pPr>
      <w:r w:rsidRPr="00402A7C">
        <w:rPr>
          <w:rFonts w:ascii="Times New Roman" w:hAnsi="Times New Roman"/>
          <w:color w:val="000000"/>
          <w:sz w:val="20"/>
          <w:szCs w:val="20"/>
        </w:rPr>
        <w:t xml:space="preserve">2014 год – 1 227 879,11  рублей; </w:t>
      </w:r>
    </w:p>
    <w:p w:rsidR="00402A7C" w:rsidRPr="00402A7C" w:rsidRDefault="00402A7C" w:rsidP="00402A7C">
      <w:pPr>
        <w:spacing w:after="0" w:line="240" w:lineRule="auto"/>
        <w:jc w:val="both"/>
        <w:rPr>
          <w:rFonts w:ascii="Times New Roman" w:hAnsi="Times New Roman"/>
          <w:color w:val="000000"/>
          <w:sz w:val="20"/>
          <w:szCs w:val="20"/>
        </w:rPr>
      </w:pPr>
      <w:r w:rsidRPr="00402A7C">
        <w:rPr>
          <w:rFonts w:ascii="Times New Roman" w:hAnsi="Times New Roman"/>
          <w:color w:val="000000"/>
          <w:sz w:val="20"/>
          <w:szCs w:val="20"/>
        </w:rPr>
        <w:t>2015 год –  2 425 313,36  рублей;</w:t>
      </w:r>
    </w:p>
    <w:p w:rsidR="00402A7C" w:rsidRPr="00402A7C" w:rsidRDefault="00402A7C" w:rsidP="00402A7C">
      <w:pPr>
        <w:pStyle w:val="ab"/>
        <w:spacing w:after="0" w:line="240" w:lineRule="auto"/>
        <w:jc w:val="both"/>
        <w:rPr>
          <w:rFonts w:ascii="Times New Roman" w:hAnsi="Times New Roman"/>
          <w:color w:val="000000"/>
          <w:sz w:val="20"/>
          <w:szCs w:val="20"/>
        </w:rPr>
      </w:pPr>
      <w:r w:rsidRPr="00402A7C">
        <w:rPr>
          <w:rFonts w:ascii="Times New Roman" w:hAnsi="Times New Roman"/>
          <w:color w:val="000000"/>
          <w:sz w:val="20"/>
          <w:szCs w:val="20"/>
        </w:rPr>
        <w:t>2016 год – 1 223 189,68  рублей;</w:t>
      </w:r>
    </w:p>
    <w:p w:rsidR="00402A7C" w:rsidRPr="00402A7C" w:rsidRDefault="00402A7C" w:rsidP="00402A7C">
      <w:pPr>
        <w:pStyle w:val="ab"/>
        <w:spacing w:after="0" w:line="240" w:lineRule="auto"/>
        <w:jc w:val="both"/>
        <w:rPr>
          <w:rFonts w:ascii="Times New Roman" w:hAnsi="Times New Roman"/>
          <w:color w:val="000000"/>
          <w:sz w:val="20"/>
          <w:szCs w:val="20"/>
          <w:lang w:eastAsia="ru-RU"/>
        </w:rPr>
      </w:pPr>
      <w:r w:rsidRPr="00402A7C">
        <w:rPr>
          <w:rFonts w:ascii="Times New Roman" w:hAnsi="Times New Roman"/>
          <w:color w:val="000000"/>
          <w:sz w:val="20"/>
          <w:szCs w:val="20"/>
        </w:rPr>
        <w:t xml:space="preserve">2017 год – </w:t>
      </w:r>
      <w:r w:rsidRPr="00402A7C">
        <w:rPr>
          <w:rFonts w:ascii="Times New Roman" w:hAnsi="Times New Roman"/>
          <w:color w:val="000000"/>
          <w:sz w:val="20"/>
          <w:szCs w:val="20"/>
          <w:lang w:eastAsia="ru-RU"/>
        </w:rPr>
        <w:t>2 687 715,04  рублей;</w:t>
      </w:r>
    </w:p>
    <w:p w:rsidR="00402A7C" w:rsidRPr="00402A7C" w:rsidRDefault="00402A7C" w:rsidP="00402A7C">
      <w:pPr>
        <w:pStyle w:val="ab"/>
        <w:spacing w:after="0" w:line="240" w:lineRule="auto"/>
        <w:jc w:val="both"/>
        <w:rPr>
          <w:rFonts w:ascii="Times New Roman" w:hAnsi="Times New Roman"/>
          <w:color w:val="000000"/>
          <w:sz w:val="20"/>
          <w:szCs w:val="20"/>
        </w:rPr>
      </w:pPr>
      <w:r w:rsidRPr="00402A7C">
        <w:rPr>
          <w:rFonts w:ascii="Times New Roman" w:hAnsi="Times New Roman"/>
          <w:color w:val="000000"/>
          <w:sz w:val="20"/>
          <w:szCs w:val="20"/>
        </w:rPr>
        <w:t>2018 год – 2 548 363,00  рублей;</w:t>
      </w:r>
    </w:p>
    <w:p w:rsidR="00402A7C" w:rsidRPr="00402A7C" w:rsidRDefault="00402A7C" w:rsidP="00402A7C">
      <w:pPr>
        <w:pStyle w:val="ab"/>
        <w:spacing w:after="0" w:line="240" w:lineRule="auto"/>
        <w:jc w:val="both"/>
        <w:rPr>
          <w:rFonts w:ascii="Times New Roman" w:hAnsi="Times New Roman"/>
          <w:color w:val="000000"/>
          <w:sz w:val="20"/>
          <w:szCs w:val="20"/>
        </w:rPr>
      </w:pPr>
      <w:r w:rsidRPr="00402A7C">
        <w:rPr>
          <w:rFonts w:ascii="Times New Roman" w:hAnsi="Times New Roman"/>
          <w:color w:val="000000"/>
          <w:sz w:val="20"/>
          <w:szCs w:val="20"/>
        </w:rPr>
        <w:t>2019 год – 2 548 363,00  рублей;</w:t>
      </w:r>
    </w:p>
    <w:p w:rsidR="00402A7C" w:rsidRPr="00402A7C" w:rsidRDefault="00402A7C" w:rsidP="00402A7C">
      <w:pPr>
        <w:pStyle w:val="ab"/>
        <w:spacing w:after="0" w:line="240" w:lineRule="auto"/>
        <w:jc w:val="both"/>
        <w:rPr>
          <w:rFonts w:ascii="Times New Roman" w:hAnsi="Times New Roman"/>
          <w:color w:val="000000"/>
          <w:sz w:val="20"/>
          <w:szCs w:val="20"/>
        </w:rPr>
      </w:pPr>
    </w:p>
    <w:p w:rsidR="00402A7C" w:rsidRPr="00402A7C" w:rsidRDefault="00402A7C" w:rsidP="00402A7C">
      <w:pPr>
        <w:spacing w:after="0" w:line="240" w:lineRule="auto"/>
        <w:jc w:val="both"/>
        <w:rPr>
          <w:rFonts w:ascii="Times New Roman" w:hAnsi="Times New Roman"/>
          <w:color w:val="000000"/>
          <w:sz w:val="20"/>
          <w:szCs w:val="20"/>
        </w:rPr>
      </w:pPr>
      <w:r w:rsidRPr="00402A7C">
        <w:rPr>
          <w:rFonts w:ascii="Times New Roman" w:hAnsi="Times New Roman"/>
          <w:color w:val="000000"/>
          <w:sz w:val="20"/>
          <w:szCs w:val="20"/>
        </w:rPr>
        <w:t>Краевой бюджет - 1</w:t>
      </w:r>
      <w:r w:rsidRPr="00402A7C">
        <w:rPr>
          <w:rFonts w:ascii="Times New Roman" w:hAnsi="Times New Roman"/>
          <w:color w:val="000000"/>
          <w:sz w:val="20"/>
          <w:szCs w:val="20"/>
          <w:lang w:val="en-US"/>
        </w:rPr>
        <w:t> </w:t>
      </w:r>
      <w:r w:rsidRPr="00402A7C">
        <w:rPr>
          <w:rFonts w:ascii="Times New Roman" w:hAnsi="Times New Roman"/>
          <w:color w:val="000000"/>
          <w:sz w:val="20"/>
          <w:szCs w:val="20"/>
        </w:rPr>
        <w:t>847</w:t>
      </w:r>
      <w:r w:rsidRPr="00402A7C">
        <w:rPr>
          <w:rFonts w:ascii="Times New Roman" w:hAnsi="Times New Roman"/>
          <w:color w:val="000000"/>
          <w:sz w:val="20"/>
          <w:szCs w:val="20"/>
          <w:lang w:val="en-US"/>
        </w:rPr>
        <w:t> </w:t>
      </w:r>
      <w:r w:rsidRPr="00402A7C">
        <w:rPr>
          <w:rFonts w:ascii="Times New Roman" w:hAnsi="Times New Roman"/>
          <w:color w:val="000000"/>
          <w:sz w:val="20"/>
          <w:szCs w:val="20"/>
        </w:rPr>
        <w:t xml:space="preserve">600,00 рублей; </w:t>
      </w:r>
    </w:p>
    <w:p w:rsidR="00402A7C" w:rsidRPr="00402A7C" w:rsidRDefault="00402A7C" w:rsidP="00402A7C">
      <w:pPr>
        <w:spacing w:after="0" w:line="240" w:lineRule="auto"/>
        <w:jc w:val="both"/>
        <w:rPr>
          <w:rFonts w:ascii="Times New Roman" w:hAnsi="Times New Roman"/>
          <w:color w:val="000000"/>
          <w:sz w:val="20"/>
          <w:szCs w:val="20"/>
        </w:rPr>
      </w:pPr>
      <w:r w:rsidRPr="00402A7C">
        <w:rPr>
          <w:rFonts w:ascii="Times New Roman" w:hAnsi="Times New Roman"/>
          <w:color w:val="000000"/>
          <w:sz w:val="20"/>
          <w:szCs w:val="20"/>
        </w:rPr>
        <w:t xml:space="preserve">в том числе по годам: </w:t>
      </w:r>
    </w:p>
    <w:p w:rsidR="00402A7C" w:rsidRPr="00402A7C" w:rsidRDefault="00402A7C" w:rsidP="00402A7C">
      <w:pPr>
        <w:spacing w:after="0" w:line="240" w:lineRule="auto"/>
        <w:jc w:val="both"/>
        <w:rPr>
          <w:rFonts w:ascii="Times New Roman" w:hAnsi="Times New Roman"/>
          <w:color w:val="000000"/>
          <w:sz w:val="20"/>
          <w:szCs w:val="20"/>
        </w:rPr>
      </w:pPr>
      <w:r w:rsidRPr="00402A7C">
        <w:rPr>
          <w:rFonts w:ascii="Times New Roman" w:hAnsi="Times New Roman"/>
          <w:color w:val="000000"/>
          <w:sz w:val="20"/>
          <w:szCs w:val="20"/>
        </w:rPr>
        <w:t>2014 год – 0 рублей;</w:t>
      </w:r>
    </w:p>
    <w:p w:rsidR="00402A7C" w:rsidRPr="00402A7C" w:rsidRDefault="00402A7C" w:rsidP="00402A7C">
      <w:pPr>
        <w:spacing w:after="0" w:line="240" w:lineRule="auto"/>
        <w:jc w:val="both"/>
        <w:rPr>
          <w:rFonts w:ascii="Times New Roman" w:hAnsi="Times New Roman"/>
          <w:color w:val="000000"/>
          <w:sz w:val="20"/>
          <w:szCs w:val="20"/>
        </w:rPr>
      </w:pPr>
      <w:r w:rsidRPr="00402A7C">
        <w:rPr>
          <w:rFonts w:ascii="Times New Roman" w:hAnsi="Times New Roman"/>
          <w:color w:val="000000"/>
          <w:sz w:val="20"/>
          <w:szCs w:val="20"/>
        </w:rPr>
        <w:t>2015 год – 0 рублей;</w:t>
      </w:r>
    </w:p>
    <w:p w:rsidR="00402A7C" w:rsidRPr="00402A7C" w:rsidRDefault="00402A7C" w:rsidP="00402A7C">
      <w:pPr>
        <w:spacing w:after="0" w:line="240" w:lineRule="auto"/>
        <w:jc w:val="both"/>
        <w:rPr>
          <w:rFonts w:ascii="Times New Roman" w:hAnsi="Times New Roman"/>
          <w:color w:val="000000"/>
          <w:sz w:val="20"/>
          <w:szCs w:val="20"/>
        </w:rPr>
      </w:pPr>
      <w:r w:rsidRPr="00402A7C">
        <w:rPr>
          <w:rFonts w:ascii="Times New Roman" w:hAnsi="Times New Roman"/>
          <w:color w:val="000000"/>
          <w:sz w:val="20"/>
          <w:szCs w:val="20"/>
        </w:rPr>
        <w:t>2016 год – 1</w:t>
      </w:r>
      <w:r w:rsidRPr="00402A7C">
        <w:rPr>
          <w:rFonts w:ascii="Times New Roman" w:hAnsi="Times New Roman"/>
          <w:color w:val="000000"/>
          <w:sz w:val="20"/>
          <w:szCs w:val="20"/>
          <w:lang w:val="en-US"/>
        </w:rPr>
        <w:t> </w:t>
      </w:r>
      <w:r w:rsidRPr="00402A7C">
        <w:rPr>
          <w:rFonts w:ascii="Times New Roman" w:hAnsi="Times New Roman"/>
          <w:color w:val="000000"/>
          <w:sz w:val="20"/>
          <w:szCs w:val="20"/>
        </w:rPr>
        <w:t>483</w:t>
      </w:r>
      <w:r w:rsidRPr="00402A7C">
        <w:rPr>
          <w:rFonts w:ascii="Times New Roman" w:hAnsi="Times New Roman"/>
          <w:color w:val="000000"/>
          <w:sz w:val="20"/>
          <w:szCs w:val="20"/>
          <w:lang w:val="en-US"/>
        </w:rPr>
        <w:t> </w:t>
      </w:r>
      <w:r w:rsidRPr="00402A7C">
        <w:rPr>
          <w:rFonts w:ascii="Times New Roman" w:hAnsi="Times New Roman"/>
          <w:color w:val="000000"/>
          <w:sz w:val="20"/>
          <w:szCs w:val="20"/>
        </w:rPr>
        <w:t>900,00 рублей;</w:t>
      </w:r>
    </w:p>
    <w:p w:rsidR="00402A7C" w:rsidRPr="00402A7C" w:rsidRDefault="00402A7C" w:rsidP="00402A7C">
      <w:pPr>
        <w:spacing w:after="0" w:line="240" w:lineRule="auto"/>
        <w:jc w:val="both"/>
        <w:rPr>
          <w:rFonts w:ascii="Times New Roman" w:hAnsi="Times New Roman"/>
          <w:color w:val="000000"/>
          <w:sz w:val="20"/>
          <w:szCs w:val="20"/>
        </w:rPr>
      </w:pPr>
      <w:r w:rsidRPr="00402A7C">
        <w:rPr>
          <w:rFonts w:ascii="Times New Roman" w:hAnsi="Times New Roman"/>
          <w:color w:val="000000"/>
          <w:sz w:val="20"/>
          <w:szCs w:val="20"/>
        </w:rPr>
        <w:t>2017 год  – 363 700,00 рублей;</w:t>
      </w:r>
    </w:p>
    <w:p w:rsidR="00402A7C" w:rsidRPr="00402A7C" w:rsidRDefault="00402A7C" w:rsidP="00402A7C">
      <w:pPr>
        <w:spacing w:after="0" w:line="240" w:lineRule="auto"/>
        <w:jc w:val="both"/>
        <w:rPr>
          <w:rFonts w:ascii="Times New Roman" w:hAnsi="Times New Roman"/>
          <w:color w:val="000000"/>
          <w:sz w:val="20"/>
          <w:szCs w:val="20"/>
        </w:rPr>
      </w:pPr>
      <w:r w:rsidRPr="00402A7C">
        <w:rPr>
          <w:rFonts w:ascii="Times New Roman" w:hAnsi="Times New Roman"/>
          <w:color w:val="000000"/>
          <w:sz w:val="20"/>
          <w:szCs w:val="20"/>
        </w:rPr>
        <w:t>2018 год  – 0 рублей;</w:t>
      </w:r>
    </w:p>
    <w:p w:rsidR="00402A7C" w:rsidRPr="00402A7C" w:rsidRDefault="00402A7C" w:rsidP="00402A7C">
      <w:pPr>
        <w:spacing w:after="0" w:line="240" w:lineRule="auto"/>
        <w:jc w:val="both"/>
        <w:rPr>
          <w:rFonts w:ascii="Times New Roman" w:hAnsi="Times New Roman"/>
          <w:color w:val="000000"/>
          <w:sz w:val="20"/>
          <w:szCs w:val="20"/>
        </w:rPr>
      </w:pPr>
      <w:r w:rsidRPr="00402A7C">
        <w:rPr>
          <w:rFonts w:ascii="Times New Roman" w:hAnsi="Times New Roman"/>
          <w:color w:val="000000"/>
          <w:sz w:val="20"/>
          <w:szCs w:val="20"/>
        </w:rPr>
        <w:t>2019 год  – 0 рублей;</w:t>
      </w:r>
    </w:p>
    <w:p w:rsidR="00402A7C" w:rsidRPr="00402A7C" w:rsidRDefault="00402A7C" w:rsidP="00402A7C">
      <w:pPr>
        <w:spacing w:after="0" w:line="240" w:lineRule="auto"/>
        <w:jc w:val="both"/>
        <w:rPr>
          <w:rFonts w:ascii="Times New Roman" w:hAnsi="Times New Roman"/>
          <w:color w:val="000000"/>
          <w:sz w:val="20"/>
          <w:szCs w:val="20"/>
        </w:rPr>
      </w:pPr>
    </w:p>
    <w:p w:rsidR="00402A7C" w:rsidRPr="00402A7C" w:rsidRDefault="00402A7C" w:rsidP="00402A7C">
      <w:pPr>
        <w:spacing w:after="0" w:line="240" w:lineRule="auto"/>
        <w:ind w:firstLine="708"/>
        <w:jc w:val="both"/>
        <w:rPr>
          <w:rFonts w:ascii="Times New Roman" w:hAnsi="Times New Roman"/>
          <w:color w:val="000000"/>
          <w:sz w:val="20"/>
          <w:szCs w:val="20"/>
        </w:rPr>
      </w:pPr>
      <w:r w:rsidRPr="00402A7C">
        <w:rPr>
          <w:rFonts w:ascii="Times New Roman" w:hAnsi="Times New Roman"/>
          <w:color w:val="000000"/>
          <w:sz w:val="20"/>
          <w:szCs w:val="20"/>
        </w:rPr>
        <w:t>В приложении № 2 приведены сведения о планируемых расходах по задачам и мероприятиям подпрограммы.</w:t>
      </w:r>
    </w:p>
    <w:p w:rsidR="00402A7C" w:rsidRPr="008D5A7D" w:rsidRDefault="00402A7C" w:rsidP="00402A7C">
      <w:pPr>
        <w:spacing w:after="0"/>
        <w:jc w:val="both"/>
        <w:rPr>
          <w:color w:val="000000"/>
        </w:rPr>
      </w:pPr>
    </w:p>
    <w:tbl>
      <w:tblPr>
        <w:tblW w:w="5000" w:type="pct"/>
        <w:tblLook w:val="04A0"/>
      </w:tblPr>
      <w:tblGrid>
        <w:gridCol w:w="833"/>
        <w:gridCol w:w="812"/>
        <w:gridCol w:w="497"/>
        <w:gridCol w:w="470"/>
        <w:gridCol w:w="685"/>
        <w:gridCol w:w="435"/>
        <w:gridCol w:w="699"/>
        <w:gridCol w:w="699"/>
        <w:gridCol w:w="699"/>
        <w:gridCol w:w="699"/>
        <w:gridCol w:w="699"/>
        <w:gridCol w:w="699"/>
        <w:gridCol w:w="734"/>
        <w:gridCol w:w="911"/>
      </w:tblGrid>
      <w:tr w:rsidR="00884374" w:rsidRPr="00884374" w:rsidTr="00884374">
        <w:trPr>
          <w:trHeight w:val="1275"/>
        </w:trPr>
        <w:tc>
          <w:tcPr>
            <w:tcW w:w="5000" w:type="pct"/>
            <w:gridSpan w:val="14"/>
            <w:tcBorders>
              <w:top w:val="nil"/>
              <w:left w:val="nil"/>
              <w:right w:val="nil"/>
            </w:tcBorders>
            <w:shd w:val="clear" w:color="000000" w:fill="FFFFFF"/>
            <w:noWrap/>
            <w:vAlign w:val="bottom"/>
            <w:hideMark/>
          </w:tcPr>
          <w:p w:rsidR="00884374" w:rsidRDefault="00884374" w:rsidP="00884374">
            <w:pPr>
              <w:spacing w:after="0" w:line="240" w:lineRule="auto"/>
              <w:jc w:val="right"/>
              <w:rPr>
                <w:rFonts w:ascii="Times New Roman" w:eastAsia="Times New Roman" w:hAnsi="Times New Roman"/>
                <w:color w:val="000000"/>
                <w:sz w:val="18"/>
                <w:szCs w:val="18"/>
                <w:lang w:eastAsia="ru-RU"/>
              </w:rPr>
            </w:pPr>
            <w:r w:rsidRPr="00884374">
              <w:rPr>
                <w:rFonts w:ascii="Times New Roman" w:eastAsia="Times New Roman" w:hAnsi="Times New Roman"/>
                <w:color w:val="000000"/>
                <w:sz w:val="18"/>
                <w:szCs w:val="18"/>
                <w:lang w:eastAsia="ru-RU"/>
              </w:rPr>
              <w:lastRenderedPageBreak/>
              <w:t>Приложение № 4</w:t>
            </w:r>
            <w:r w:rsidRPr="00884374">
              <w:rPr>
                <w:rFonts w:ascii="Times New Roman" w:eastAsia="Times New Roman" w:hAnsi="Times New Roman"/>
                <w:color w:val="000000"/>
                <w:sz w:val="18"/>
                <w:szCs w:val="18"/>
                <w:lang w:eastAsia="ru-RU"/>
              </w:rPr>
              <w:br/>
              <w:t xml:space="preserve">к постановлению администрации Богучанского района                                                                                                                                             от  13.09.2017 г. № 1012-П                                                                                                                                                                                                                                                         </w:t>
            </w:r>
          </w:p>
          <w:p w:rsidR="00884374" w:rsidRDefault="00884374" w:rsidP="00884374">
            <w:pPr>
              <w:spacing w:after="0" w:line="240" w:lineRule="auto"/>
              <w:jc w:val="right"/>
              <w:rPr>
                <w:rFonts w:ascii="Times New Roman" w:eastAsia="Times New Roman" w:hAnsi="Times New Roman"/>
                <w:color w:val="000000"/>
                <w:sz w:val="18"/>
                <w:szCs w:val="18"/>
                <w:lang w:eastAsia="ru-RU"/>
              </w:rPr>
            </w:pPr>
          </w:p>
          <w:p w:rsidR="00884374" w:rsidRPr="00884374" w:rsidRDefault="00884374" w:rsidP="00884374">
            <w:pPr>
              <w:spacing w:after="0" w:line="240" w:lineRule="auto"/>
              <w:jc w:val="right"/>
              <w:rPr>
                <w:rFonts w:ascii="Times New Roman" w:eastAsia="Times New Roman" w:hAnsi="Times New Roman"/>
                <w:color w:val="000000"/>
                <w:sz w:val="18"/>
                <w:szCs w:val="18"/>
                <w:lang w:eastAsia="ru-RU"/>
              </w:rPr>
            </w:pPr>
            <w:r w:rsidRPr="00884374">
              <w:rPr>
                <w:rFonts w:ascii="Times New Roman" w:eastAsia="Times New Roman" w:hAnsi="Times New Roman"/>
                <w:color w:val="000000"/>
                <w:sz w:val="18"/>
                <w:szCs w:val="18"/>
                <w:lang w:eastAsia="ru-RU"/>
              </w:rPr>
              <w:t xml:space="preserve">Приложение № 2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2014 - 2019 годы  </w:t>
            </w:r>
          </w:p>
          <w:p w:rsidR="00884374" w:rsidRPr="00884374" w:rsidRDefault="00884374" w:rsidP="00884374">
            <w:pPr>
              <w:spacing w:after="0" w:line="240" w:lineRule="auto"/>
              <w:jc w:val="right"/>
              <w:rPr>
                <w:rFonts w:ascii="Times New Roman" w:eastAsia="Times New Roman" w:hAnsi="Times New Roman"/>
                <w:color w:val="000000"/>
                <w:sz w:val="18"/>
                <w:szCs w:val="18"/>
                <w:lang w:eastAsia="ru-RU"/>
              </w:rPr>
            </w:pPr>
            <w:r w:rsidRPr="00884374">
              <w:rPr>
                <w:rFonts w:ascii="Times New Roman" w:eastAsia="Times New Roman" w:hAnsi="Times New Roman"/>
                <w:color w:val="000000"/>
                <w:sz w:val="18"/>
                <w:szCs w:val="18"/>
                <w:lang w:eastAsia="ru-RU"/>
              </w:rPr>
              <w:t>  </w:t>
            </w:r>
          </w:p>
        </w:tc>
      </w:tr>
      <w:tr w:rsidR="00402A7C" w:rsidRPr="00884374" w:rsidTr="00884374">
        <w:trPr>
          <w:trHeight w:val="230"/>
        </w:trPr>
        <w:tc>
          <w:tcPr>
            <w:tcW w:w="5000" w:type="pct"/>
            <w:gridSpan w:val="14"/>
            <w:vMerge w:val="restart"/>
            <w:tcBorders>
              <w:top w:val="nil"/>
              <w:left w:val="nil"/>
              <w:bottom w:val="nil"/>
              <w:right w:val="nil"/>
            </w:tcBorders>
            <w:shd w:val="clear" w:color="000000" w:fill="FFFFFF"/>
            <w:hideMark/>
          </w:tcPr>
          <w:p w:rsidR="00402A7C" w:rsidRPr="00884374" w:rsidRDefault="00402A7C" w:rsidP="00884374">
            <w:pPr>
              <w:spacing w:after="0" w:line="240" w:lineRule="auto"/>
              <w:jc w:val="center"/>
              <w:rPr>
                <w:rFonts w:ascii="Times New Roman" w:eastAsia="Times New Roman" w:hAnsi="Times New Roman"/>
                <w:color w:val="000000"/>
                <w:sz w:val="20"/>
                <w:szCs w:val="20"/>
                <w:lang w:eastAsia="ru-RU"/>
              </w:rPr>
            </w:pPr>
            <w:r w:rsidRPr="00884374">
              <w:rPr>
                <w:rFonts w:ascii="Times New Roman" w:eastAsia="Times New Roman" w:hAnsi="Times New Roman"/>
                <w:color w:val="000000"/>
                <w:sz w:val="20"/>
                <w:szCs w:val="20"/>
                <w:lang w:eastAsia="ru-RU"/>
              </w:rPr>
              <w:t>Перечень мероприятий подпрограммы</w:t>
            </w:r>
          </w:p>
        </w:tc>
      </w:tr>
      <w:tr w:rsidR="00402A7C" w:rsidRPr="00884374" w:rsidTr="00884374">
        <w:trPr>
          <w:trHeight w:val="161"/>
        </w:trPr>
        <w:tc>
          <w:tcPr>
            <w:tcW w:w="5000" w:type="pct"/>
            <w:gridSpan w:val="14"/>
            <w:vMerge/>
            <w:tcBorders>
              <w:top w:val="nil"/>
              <w:left w:val="nil"/>
              <w:bottom w:val="nil"/>
              <w:right w:val="nil"/>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r>
      <w:tr w:rsidR="00402A7C" w:rsidRPr="00884374" w:rsidTr="00884374">
        <w:trPr>
          <w:trHeight w:val="20"/>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Наименование  программы, подпрограммы</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 ГРБС</w:t>
            </w:r>
          </w:p>
        </w:tc>
        <w:tc>
          <w:tcPr>
            <w:tcW w:w="982" w:type="pct"/>
            <w:gridSpan w:val="4"/>
            <w:tcBorders>
              <w:top w:val="single" w:sz="4" w:space="0" w:color="auto"/>
              <w:left w:val="nil"/>
              <w:bottom w:val="single" w:sz="4" w:space="0" w:color="auto"/>
              <w:right w:val="single" w:sz="4" w:space="0" w:color="auto"/>
            </w:tcBorders>
            <w:shd w:val="clear" w:color="auto" w:fill="auto"/>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Код бюджетной                       классификации </w:t>
            </w:r>
          </w:p>
        </w:tc>
        <w:tc>
          <w:tcPr>
            <w:tcW w:w="2599" w:type="pct"/>
            <w:gridSpan w:val="7"/>
            <w:tcBorders>
              <w:top w:val="single" w:sz="4" w:space="0" w:color="auto"/>
              <w:left w:val="nil"/>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Расходы </w:t>
            </w:r>
            <w:r w:rsidRPr="00884374">
              <w:rPr>
                <w:rFonts w:ascii="Times New Roman" w:eastAsia="Times New Roman" w:hAnsi="Times New Roman"/>
                <w:color w:val="000000"/>
                <w:sz w:val="14"/>
                <w:szCs w:val="14"/>
                <w:lang w:eastAsia="ru-RU"/>
              </w:rPr>
              <w:br/>
              <w:t>( рублей), годы</w:t>
            </w:r>
          </w:p>
        </w:tc>
        <w:tc>
          <w:tcPr>
            <w:tcW w:w="51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402A7C" w:rsidRPr="00884374" w:rsidTr="00884374">
        <w:trPr>
          <w:trHeight w:val="20"/>
        </w:trPr>
        <w:tc>
          <w:tcPr>
            <w:tcW w:w="459"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2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ГРБС</w:t>
            </w:r>
          </w:p>
        </w:tc>
        <w:tc>
          <w:tcPr>
            <w:tcW w:w="210" w:type="pct"/>
            <w:tcBorders>
              <w:top w:val="nil"/>
              <w:left w:val="nil"/>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Рз</w:t>
            </w:r>
            <w:r w:rsidRPr="00884374">
              <w:rPr>
                <w:rFonts w:ascii="Times New Roman" w:eastAsia="Times New Roman" w:hAnsi="Times New Roman"/>
                <w:color w:val="000000"/>
                <w:sz w:val="14"/>
                <w:szCs w:val="14"/>
                <w:lang w:eastAsia="ru-RU"/>
              </w:rPr>
              <w:br/>
              <w:t>Пр</w:t>
            </w:r>
          </w:p>
        </w:tc>
        <w:tc>
          <w:tcPr>
            <w:tcW w:w="35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ЦСР</w:t>
            </w:r>
          </w:p>
        </w:tc>
        <w:tc>
          <w:tcPr>
            <w:tcW w:w="185"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ВР</w:t>
            </w:r>
          </w:p>
        </w:tc>
        <w:tc>
          <w:tcPr>
            <w:tcW w:w="368" w:type="pct"/>
            <w:tcBorders>
              <w:top w:val="nil"/>
              <w:left w:val="nil"/>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2014</w:t>
            </w:r>
          </w:p>
        </w:tc>
        <w:tc>
          <w:tcPr>
            <w:tcW w:w="368" w:type="pct"/>
            <w:tcBorders>
              <w:top w:val="nil"/>
              <w:left w:val="nil"/>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2015</w:t>
            </w:r>
          </w:p>
        </w:tc>
        <w:tc>
          <w:tcPr>
            <w:tcW w:w="368" w:type="pct"/>
            <w:tcBorders>
              <w:top w:val="nil"/>
              <w:left w:val="nil"/>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2016</w:t>
            </w:r>
          </w:p>
        </w:tc>
        <w:tc>
          <w:tcPr>
            <w:tcW w:w="368" w:type="pct"/>
            <w:tcBorders>
              <w:top w:val="nil"/>
              <w:left w:val="nil"/>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2017</w:t>
            </w:r>
          </w:p>
        </w:tc>
        <w:tc>
          <w:tcPr>
            <w:tcW w:w="368" w:type="pct"/>
            <w:tcBorders>
              <w:top w:val="nil"/>
              <w:left w:val="nil"/>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2018</w:t>
            </w:r>
          </w:p>
        </w:tc>
        <w:tc>
          <w:tcPr>
            <w:tcW w:w="368" w:type="pct"/>
            <w:tcBorders>
              <w:top w:val="nil"/>
              <w:left w:val="nil"/>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2019</w:t>
            </w:r>
          </w:p>
        </w:tc>
        <w:tc>
          <w:tcPr>
            <w:tcW w:w="392" w:type="pct"/>
            <w:tcBorders>
              <w:top w:val="nil"/>
              <w:left w:val="nil"/>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Итого на период</w:t>
            </w: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r>
      <w:tr w:rsidR="00402A7C" w:rsidRPr="00884374" w:rsidTr="00884374">
        <w:trPr>
          <w:trHeight w:val="20"/>
        </w:trPr>
        <w:tc>
          <w:tcPr>
            <w:tcW w:w="459" w:type="pct"/>
            <w:tcBorders>
              <w:top w:val="nil"/>
              <w:left w:val="single" w:sz="4" w:space="0" w:color="auto"/>
              <w:bottom w:val="single" w:sz="4" w:space="0" w:color="auto"/>
              <w:right w:val="single" w:sz="4" w:space="0" w:color="auto"/>
            </w:tcBorders>
            <w:shd w:val="clear" w:color="auto" w:fill="auto"/>
            <w:noWrap/>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Подпрограмма 1</w:t>
            </w:r>
          </w:p>
        </w:tc>
        <w:tc>
          <w:tcPr>
            <w:tcW w:w="4026" w:type="pct"/>
            <w:gridSpan w:val="12"/>
            <w:tcBorders>
              <w:top w:val="single" w:sz="4" w:space="0" w:color="auto"/>
              <w:left w:val="nil"/>
              <w:bottom w:val="single" w:sz="4" w:space="0" w:color="auto"/>
              <w:right w:val="single" w:sz="4" w:space="0" w:color="auto"/>
            </w:tcBorders>
            <w:shd w:val="clear" w:color="auto" w:fill="auto"/>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2014 - 2019 годы</w:t>
            </w:r>
          </w:p>
        </w:tc>
        <w:tc>
          <w:tcPr>
            <w:tcW w:w="515" w:type="pct"/>
            <w:tcBorders>
              <w:top w:val="nil"/>
              <w:left w:val="nil"/>
              <w:bottom w:val="single" w:sz="4" w:space="0" w:color="auto"/>
              <w:right w:val="single" w:sz="4" w:space="0" w:color="auto"/>
            </w:tcBorders>
            <w:shd w:val="clear" w:color="000000" w:fill="FFFFFF"/>
            <w:noWrap/>
            <w:vAlign w:val="bottom"/>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r>
      <w:tr w:rsidR="00402A7C" w:rsidRPr="00884374" w:rsidTr="00884374">
        <w:trPr>
          <w:trHeight w:val="20"/>
        </w:trPr>
        <w:tc>
          <w:tcPr>
            <w:tcW w:w="459" w:type="pct"/>
            <w:tcBorders>
              <w:top w:val="nil"/>
              <w:left w:val="single" w:sz="4" w:space="0" w:color="auto"/>
              <w:bottom w:val="single" w:sz="4" w:space="0" w:color="auto"/>
              <w:right w:val="single" w:sz="4" w:space="0" w:color="auto"/>
            </w:tcBorders>
            <w:shd w:val="clear" w:color="auto" w:fill="auto"/>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Цель подпрограммы: </w:t>
            </w:r>
          </w:p>
        </w:tc>
        <w:tc>
          <w:tcPr>
            <w:tcW w:w="4026" w:type="pct"/>
            <w:gridSpan w:val="12"/>
            <w:tcBorders>
              <w:top w:val="single" w:sz="4" w:space="0" w:color="auto"/>
              <w:left w:val="nil"/>
              <w:bottom w:val="single" w:sz="4" w:space="0" w:color="auto"/>
              <w:right w:val="single" w:sz="4" w:space="0" w:color="auto"/>
            </w:tcBorders>
            <w:shd w:val="clear" w:color="auto" w:fill="auto"/>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ЧС природного и техногенного характера</w:t>
            </w:r>
          </w:p>
        </w:tc>
        <w:tc>
          <w:tcPr>
            <w:tcW w:w="515" w:type="pct"/>
            <w:tcBorders>
              <w:top w:val="nil"/>
              <w:left w:val="nil"/>
              <w:bottom w:val="single" w:sz="4" w:space="0" w:color="auto"/>
              <w:right w:val="single" w:sz="4" w:space="0" w:color="auto"/>
            </w:tcBorders>
            <w:shd w:val="clear" w:color="000000" w:fill="FFFFFF"/>
            <w:vAlign w:val="bottom"/>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r>
      <w:tr w:rsidR="00402A7C" w:rsidRPr="00884374" w:rsidTr="00884374">
        <w:trPr>
          <w:trHeight w:val="20"/>
        </w:trPr>
        <w:tc>
          <w:tcPr>
            <w:tcW w:w="1342" w:type="pct"/>
            <w:gridSpan w:val="4"/>
            <w:tcBorders>
              <w:top w:val="single" w:sz="4" w:space="0" w:color="auto"/>
              <w:left w:val="single" w:sz="4" w:space="0" w:color="auto"/>
              <w:bottom w:val="single" w:sz="4" w:space="0" w:color="auto"/>
              <w:right w:val="single" w:sz="4" w:space="0" w:color="auto"/>
            </w:tcBorders>
            <w:shd w:val="clear" w:color="auto" w:fill="auto"/>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tc>
        <w:tc>
          <w:tcPr>
            <w:tcW w:w="358" w:type="pct"/>
            <w:tcBorders>
              <w:top w:val="nil"/>
              <w:left w:val="nil"/>
              <w:bottom w:val="single" w:sz="4" w:space="0" w:color="auto"/>
              <w:right w:val="single" w:sz="4" w:space="0" w:color="auto"/>
            </w:tcBorders>
            <w:shd w:val="clear" w:color="auto" w:fill="auto"/>
            <w:noWrap/>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185" w:type="pct"/>
            <w:tcBorders>
              <w:top w:val="nil"/>
              <w:left w:val="nil"/>
              <w:bottom w:val="single" w:sz="4" w:space="0" w:color="auto"/>
              <w:right w:val="single" w:sz="4" w:space="0" w:color="auto"/>
            </w:tcBorders>
            <w:shd w:val="clear" w:color="auto" w:fill="auto"/>
            <w:noWrap/>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1 227 879,11</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2 325 953,36</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2 707 089,68</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3 051 415,04</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2 548 363,00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2 548 363,00</w:t>
            </w:r>
          </w:p>
        </w:tc>
        <w:tc>
          <w:tcPr>
            <w:tcW w:w="392"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sz w:val="14"/>
                <w:szCs w:val="14"/>
                <w:lang w:eastAsia="ru-RU"/>
              </w:rPr>
            </w:pPr>
            <w:r w:rsidRPr="00884374">
              <w:rPr>
                <w:rFonts w:ascii="Times New Roman" w:eastAsia="Times New Roman" w:hAnsi="Times New Roman"/>
                <w:sz w:val="14"/>
                <w:szCs w:val="14"/>
                <w:lang w:eastAsia="ru-RU"/>
              </w:rPr>
              <w:t>14 409 063,19</w:t>
            </w:r>
          </w:p>
        </w:tc>
        <w:tc>
          <w:tcPr>
            <w:tcW w:w="515" w:type="pct"/>
            <w:tcBorders>
              <w:top w:val="nil"/>
              <w:left w:val="nil"/>
              <w:bottom w:val="single" w:sz="4" w:space="0" w:color="auto"/>
              <w:right w:val="single" w:sz="4" w:space="0" w:color="auto"/>
            </w:tcBorders>
            <w:shd w:val="clear" w:color="auto" w:fill="auto"/>
            <w:noWrap/>
            <w:vAlign w:val="bottom"/>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r>
      <w:tr w:rsidR="00402A7C" w:rsidRPr="00884374" w:rsidTr="00884374">
        <w:trPr>
          <w:trHeight w:val="20"/>
        </w:trPr>
        <w:tc>
          <w:tcPr>
            <w:tcW w:w="459" w:type="pct"/>
            <w:vMerge w:val="restart"/>
            <w:tcBorders>
              <w:top w:val="nil"/>
              <w:left w:val="single" w:sz="4" w:space="0" w:color="auto"/>
              <w:bottom w:val="single" w:sz="4" w:space="0" w:color="auto"/>
              <w:right w:val="single" w:sz="4" w:space="0" w:color="auto"/>
            </w:tcBorders>
            <w:shd w:val="clear" w:color="auto" w:fill="auto"/>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Мероприятие 1.1. Приобретение, установка элементов системы оповещения для поселений, находящихся в зоне действия потенциальных рисков БоГЭС</w:t>
            </w:r>
          </w:p>
        </w:tc>
        <w:tc>
          <w:tcPr>
            <w:tcW w:w="445" w:type="pct"/>
            <w:vMerge w:val="restart"/>
            <w:tcBorders>
              <w:top w:val="nil"/>
              <w:left w:val="single" w:sz="4" w:space="0" w:color="auto"/>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Администрация Богучанского района</w:t>
            </w:r>
          </w:p>
        </w:tc>
        <w:tc>
          <w:tcPr>
            <w:tcW w:w="22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0314</w:t>
            </w:r>
          </w:p>
        </w:tc>
        <w:tc>
          <w:tcPr>
            <w:tcW w:w="35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0418001</w:t>
            </w:r>
          </w:p>
        </w:tc>
        <w:tc>
          <w:tcPr>
            <w:tcW w:w="185"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244</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752 956,00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752 956,00</w:t>
            </w:r>
          </w:p>
        </w:tc>
        <w:tc>
          <w:tcPr>
            <w:tcW w:w="515" w:type="pct"/>
            <w:vMerge w:val="restart"/>
            <w:tcBorders>
              <w:top w:val="nil"/>
              <w:left w:val="single" w:sz="4" w:space="0" w:color="auto"/>
              <w:bottom w:val="single" w:sz="4" w:space="0" w:color="auto"/>
              <w:right w:val="single" w:sz="4" w:space="0" w:color="auto"/>
            </w:tcBorders>
            <w:shd w:val="clear" w:color="auto" w:fill="auto"/>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Обеспечение оповещения населения 11 сельсоветов (27 764 чел.)</w:t>
            </w:r>
          </w:p>
        </w:tc>
      </w:tr>
      <w:tr w:rsidR="00402A7C" w:rsidRPr="00884374" w:rsidTr="00884374">
        <w:trPr>
          <w:trHeight w:val="20"/>
        </w:trPr>
        <w:tc>
          <w:tcPr>
            <w:tcW w:w="459" w:type="pct"/>
            <w:vMerge/>
            <w:tcBorders>
              <w:top w:val="nil"/>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2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0314</w:t>
            </w:r>
          </w:p>
        </w:tc>
        <w:tc>
          <w:tcPr>
            <w:tcW w:w="35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0410080010</w:t>
            </w:r>
          </w:p>
        </w:tc>
        <w:tc>
          <w:tcPr>
            <w:tcW w:w="185"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244</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486 000,00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486 000,00</w:t>
            </w:r>
          </w:p>
        </w:tc>
        <w:tc>
          <w:tcPr>
            <w:tcW w:w="515" w:type="pct"/>
            <w:vMerge/>
            <w:tcBorders>
              <w:top w:val="nil"/>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r>
      <w:tr w:rsidR="00402A7C" w:rsidRPr="00884374" w:rsidTr="00884374">
        <w:trPr>
          <w:trHeight w:val="20"/>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02A7C" w:rsidRPr="00884374" w:rsidRDefault="00402A7C" w:rsidP="00402A7C">
            <w:pPr>
              <w:spacing w:after="0" w:line="240" w:lineRule="auto"/>
              <w:rPr>
                <w:rFonts w:ascii="Times New Roman" w:eastAsia="Times New Roman" w:hAnsi="Times New Roman"/>
                <w:sz w:val="14"/>
                <w:szCs w:val="14"/>
                <w:lang w:eastAsia="ru-RU"/>
              </w:rPr>
            </w:pPr>
            <w:r w:rsidRPr="00884374">
              <w:rPr>
                <w:rFonts w:ascii="Times New Roman" w:eastAsia="Times New Roman" w:hAnsi="Times New Roman"/>
                <w:sz w:val="14"/>
                <w:szCs w:val="14"/>
                <w:lang w:eastAsia="ru-RU"/>
              </w:rPr>
              <w:t>Мероприятие 1.2.   Развитие и содержание ЕДДС МО Богучанский район</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Администрация Богучанского района</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1 227 879,11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1 572 997,36</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1 243 414,16</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2 687 345,04</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2 548 363,00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2 548 363,00</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11 828 361,67</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Содержание оперативных дежурных ЕДДС МО Богучанский район</w:t>
            </w:r>
          </w:p>
        </w:tc>
      </w:tr>
      <w:tr w:rsidR="00402A7C" w:rsidRPr="00884374" w:rsidTr="00884374">
        <w:trPr>
          <w:trHeight w:val="20"/>
        </w:trPr>
        <w:tc>
          <w:tcPr>
            <w:tcW w:w="459"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sz w:val="14"/>
                <w:szCs w:val="14"/>
                <w:lang w:eastAsia="ru-RU"/>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0309</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0414001</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111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1 221 627,11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1 272 061,36</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2 493 688,47</w:t>
            </w: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r>
      <w:tr w:rsidR="00402A7C" w:rsidRPr="00884374" w:rsidTr="00884374">
        <w:trPr>
          <w:trHeight w:val="20"/>
        </w:trPr>
        <w:tc>
          <w:tcPr>
            <w:tcW w:w="459"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sz w:val="14"/>
                <w:szCs w:val="14"/>
                <w:lang w:eastAsia="ru-RU"/>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0309</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0410040010</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111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938 333,82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1 882 897,00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2 451 500,00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2 451 500,00  </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7 724 230,82  </w:t>
            </w: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r>
      <w:tr w:rsidR="00402A7C" w:rsidRPr="00884374" w:rsidTr="00884374">
        <w:trPr>
          <w:trHeight w:val="20"/>
        </w:trPr>
        <w:tc>
          <w:tcPr>
            <w:tcW w:w="459"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sz w:val="14"/>
                <w:szCs w:val="14"/>
                <w:lang w:eastAsia="ru-RU"/>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0309</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0410040010</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119</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261 376,81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568 603,00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829 979,81  </w:t>
            </w: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r>
      <w:tr w:rsidR="00402A7C" w:rsidRPr="00884374" w:rsidTr="00884374">
        <w:trPr>
          <w:trHeight w:val="20"/>
        </w:trPr>
        <w:tc>
          <w:tcPr>
            <w:tcW w:w="459"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sz w:val="14"/>
                <w:szCs w:val="14"/>
                <w:lang w:eastAsia="ru-RU"/>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0309</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0414001</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244</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6 252,00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27 252,00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33 504,00</w:t>
            </w: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r>
      <w:tr w:rsidR="00402A7C" w:rsidRPr="00884374" w:rsidTr="00884374">
        <w:trPr>
          <w:trHeight w:val="20"/>
        </w:trPr>
        <w:tc>
          <w:tcPr>
            <w:tcW w:w="459"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sz w:val="14"/>
                <w:szCs w:val="14"/>
                <w:lang w:eastAsia="ru-RU"/>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0309</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0410040010</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244</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6 252,00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0,00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0,00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0,00  </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6 252,00</w:t>
            </w: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r>
      <w:tr w:rsidR="00402A7C" w:rsidRPr="00884374" w:rsidTr="00884374">
        <w:trPr>
          <w:trHeight w:val="20"/>
        </w:trPr>
        <w:tc>
          <w:tcPr>
            <w:tcW w:w="459"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sz w:val="14"/>
                <w:szCs w:val="14"/>
                <w:lang w:eastAsia="ru-RU"/>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0309</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0414001</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243</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186 847,00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186 847,00</w:t>
            </w: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r>
      <w:tr w:rsidR="00402A7C" w:rsidRPr="00884374" w:rsidTr="00884374">
        <w:trPr>
          <w:trHeight w:val="20"/>
        </w:trPr>
        <w:tc>
          <w:tcPr>
            <w:tcW w:w="459"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sz w:val="14"/>
                <w:szCs w:val="14"/>
                <w:lang w:eastAsia="ru-RU"/>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0309</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0414001</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244</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32 153,00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32 153,00</w:t>
            </w: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r>
      <w:tr w:rsidR="00402A7C" w:rsidRPr="00884374" w:rsidTr="00884374">
        <w:trPr>
          <w:trHeight w:val="20"/>
        </w:trPr>
        <w:tc>
          <w:tcPr>
            <w:tcW w:w="459"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sz w:val="14"/>
                <w:szCs w:val="14"/>
                <w:lang w:eastAsia="ru-RU"/>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0309</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0414101</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111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54 684,00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54 684,00</w:t>
            </w: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r>
      <w:tr w:rsidR="00402A7C" w:rsidRPr="00884374" w:rsidTr="00884374">
        <w:trPr>
          <w:trHeight w:val="20"/>
        </w:trPr>
        <w:tc>
          <w:tcPr>
            <w:tcW w:w="459"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sz w:val="14"/>
                <w:szCs w:val="14"/>
                <w:lang w:eastAsia="ru-RU"/>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0309</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0410041010</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111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28 764,59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119 837,00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96 863,00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96 863,00  </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342 327,59</w:t>
            </w: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r>
      <w:tr w:rsidR="00402A7C" w:rsidRPr="00884374" w:rsidTr="00884374">
        <w:trPr>
          <w:trHeight w:val="20"/>
        </w:trPr>
        <w:tc>
          <w:tcPr>
            <w:tcW w:w="459"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sz w:val="14"/>
                <w:szCs w:val="14"/>
                <w:lang w:eastAsia="ru-RU"/>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0309</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0410041010</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119</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8 686,94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36 191,00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0,00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0,00  </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sz w:val="14"/>
                <w:szCs w:val="14"/>
                <w:lang w:eastAsia="ru-RU"/>
              </w:rPr>
            </w:pPr>
            <w:r w:rsidRPr="00884374">
              <w:rPr>
                <w:rFonts w:ascii="Times New Roman" w:eastAsia="Times New Roman" w:hAnsi="Times New Roman"/>
                <w:sz w:val="14"/>
                <w:szCs w:val="14"/>
                <w:lang w:eastAsia="ru-RU"/>
              </w:rPr>
              <w:t>44 877,94</w:t>
            </w: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r>
      <w:tr w:rsidR="00402A7C" w:rsidRPr="00884374" w:rsidTr="00884374">
        <w:trPr>
          <w:trHeight w:val="20"/>
        </w:trPr>
        <w:tc>
          <w:tcPr>
            <w:tcW w:w="459"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sz w:val="14"/>
                <w:szCs w:val="14"/>
                <w:lang w:eastAsia="ru-RU"/>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0309</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0410040010</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244</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32 096,00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32 096,00</w:t>
            </w:r>
          </w:p>
        </w:tc>
        <w:tc>
          <w:tcPr>
            <w:tcW w:w="515" w:type="pct"/>
            <w:tcBorders>
              <w:top w:val="single" w:sz="4" w:space="0" w:color="auto"/>
              <w:left w:val="nil"/>
              <w:bottom w:val="single" w:sz="4" w:space="0" w:color="auto"/>
              <w:right w:val="single" w:sz="4" w:space="0" w:color="auto"/>
            </w:tcBorders>
            <w:shd w:val="clear" w:color="auto" w:fill="auto"/>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Приобритение оборудования </w:t>
            </w:r>
          </w:p>
        </w:tc>
      </w:tr>
      <w:tr w:rsidR="00402A7C" w:rsidRPr="00884374" w:rsidTr="00884374">
        <w:trPr>
          <w:trHeight w:val="20"/>
        </w:trPr>
        <w:tc>
          <w:tcPr>
            <w:tcW w:w="459"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sz w:val="14"/>
                <w:szCs w:val="14"/>
                <w:lang w:eastAsia="ru-RU"/>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0309</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0410040010</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244</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13 017,55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13 017,55</w:t>
            </w:r>
          </w:p>
        </w:tc>
        <w:tc>
          <w:tcPr>
            <w:tcW w:w="515" w:type="pct"/>
            <w:tcBorders>
              <w:top w:val="single" w:sz="4" w:space="0" w:color="auto"/>
              <w:left w:val="nil"/>
              <w:bottom w:val="single" w:sz="4" w:space="0" w:color="auto"/>
              <w:right w:val="single" w:sz="4" w:space="0" w:color="auto"/>
            </w:tcBorders>
            <w:shd w:val="clear" w:color="auto" w:fill="auto"/>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Приобритение спец. одежды для оперативных дежурных ЕДДС</w:t>
            </w:r>
          </w:p>
        </w:tc>
      </w:tr>
      <w:tr w:rsidR="00402A7C" w:rsidRPr="00884374" w:rsidTr="00884374">
        <w:trPr>
          <w:trHeight w:val="20"/>
        </w:trPr>
        <w:tc>
          <w:tcPr>
            <w:tcW w:w="459"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sz w:val="14"/>
                <w:szCs w:val="14"/>
                <w:lang w:eastAsia="ru-RU"/>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309</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410040010</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244</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34 703,49</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34 703,49</w:t>
            </w:r>
          </w:p>
        </w:tc>
        <w:tc>
          <w:tcPr>
            <w:tcW w:w="515" w:type="pct"/>
            <w:tcBorders>
              <w:top w:val="single" w:sz="4" w:space="0" w:color="auto"/>
              <w:left w:val="nil"/>
              <w:bottom w:val="single" w:sz="4" w:space="0" w:color="auto"/>
              <w:right w:val="single" w:sz="4" w:space="0" w:color="auto"/>
            </w:tcBorders>
            <w:shd w:val="clear" w:color="auto" w:fill="auto"/>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Ремонт в кабинете ЕДДС МО Богучанский район</w:t>
            </w:r>
          </w:p>
        </w:tc>
      </w:tr>
      <w:tr w:rsidR="00402A7C" w:rsidRPr="00884374" w:rsidTr="00884374">
        <w:trPr>
          <w:trHeight w:val="20"/>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Мероприятие 1.3. Субсидирование бюджета МО Богучанский район на частичное финансирование (возмещение) расходов на создание ЕДДС МО Богучанский район</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Администрация Богучанского района</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977 675,52</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364 070,00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1 341 745,52</w:t>
            </w:r>
          </w:p>
        </w:tc>
        <w:tc>
          <w:tcPr>
            <w:tcW w:w="51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Фонд оплаты труда сотрудников ЕДДС МО Богучанский район</w:t>
            </w:r>
          </w:p>
        </w:tc>
      </w:tr>
      <w:tr w:rsidR="00402A7C" w:rsidRPr="00884374" w:rsidTr="00884374">
        <w:trPr>
          <w:trHeight w:val="20"/>
        </w:trPr>
        <w:tc>
          <w:tcPr>
            <w:tcW w:w="459" w:type="pct"/>
            <w:vMerge/>
            <w:tcBorders>
              <w:top w:val="nil"/>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2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0309</w:t>
            </w:r>
          </w:p>
        </w:tc>
        <w:tc>
          <w:tcPr>
            <w:tcW w:w="35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0410074130</w:t>
            </w:r>
          </w:p>
        </w:tc>
        <w:tc>
          <w:tcPr>
            <w:tcW w:w="185" w:type="pct"/>
            <w:tcBorders>
              <w:top w:val="nil"/>
              <w:left w:val="nil"/>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111</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545 922,90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187 173,58</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733 096,48</w:t>
            </w:r>
          </w:p>
        </w:tc>
        <w:tc>
          <w:tcPr>
            <w:tcW w:w="515" w:type="pct"/>
            <w:vMerge/>
            <w:tcBorders>
              <w:top w:val="nil"/>
              <w:left w:val="single" w:sz="4" w:space="0" w:color="auto"/>
              <w:bottom w:val="single" w:sz="4" w:space="0" w:color="000000"/>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r>
      <w:tr w:rsidR="00402A7C" w:rsidRPr="00884374" w:rsidTr="00884374">
        <w:trPr>
          <w:trHeight w:val="20"/>
        </w:trPr>
        <w:tc>
          <w:tcPr>
            <w:tcW w:w="459" w:type="pct"/>
            <w:vMerge/>
            <w:tcBorders>
              <w:top w:val="nil"/>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2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0309</w:t>
            </w:r>
          </w:p>
        </w:tc>
        <w:tc>
          <w:tcPr>
            <w:tcW w:w="35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0410074130</w:t>
            </w:r>
          </w:p>
        </w:tc>
        <w:tc>
          <w:tcPr>
            <w:tcW w:w="185" w:type="pct"/>
            <w:tcBorders>
              <w:top w:val="nil"/>
              <w:left w:val="nil"/>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119</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164 868,72</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56 526,42</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221 395,14</w:t>
            </w:r>
          </w:p>
        </w:tc>
        <w:tc>
          <w:tcPr>
            <w:tcW w:w="515" w:type="pct"/>
            <w:tcBorders>
              <w:top w:val="nil"/>
              <w:left w:val="nil"/>
              <w:bottom w:val="single" w:sz="4" w:space="0" w:color="auto"/>
              <w:right w:val="single" w:sz="4" w:space="0" w:color="auto"/>
            </w:tcBorders>
            <w:shd w:val="clear" w:color="auto" w:fill="auto"/>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ЕДДС МО Богучанский район</w:t>
            </w:r>
          </w:p>
        </w:tc>
      </w:tr>
      <w:tr w:rsidR="00402A7C" w:rsidRPr="00884374" w:rsidTr="00884374">
        <w:trPr>
          <w:trHeight w:val="20"/>
        </w:trPr>
        <w:tc>
          <w:tcPr>
            <w:tcW w:w="459" w:type="pct"/>
            <w:vMerge/>
            <w:tcBorders>
              <w:top w:val="nil"/>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2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0309</w:t>
            </w:r>
          </w:p>
        </w:tc>
        <w:tc>
          <w:tcPr>
            <w:tcW w:w="35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0410074130</w:t>
            </w:r>
          </w:p>
        </w:tc>
        <w:tc>
          <w:tcPr>
            <w:tcW w:w="185" w:type="pct"/>
            <w:tcBorders>
              <w:top w:val="nil"/>
              <w:left w:val="nil"/>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244</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265 400,00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120 000,00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385 400,00</w:t>
            </w:r>
          </w:p>
        </w:tc>
        <w:tc>
          <w:tcPr>
            <w:tcW w:w="515" w:type="pct"/>
            <w:tcBorders>
              <w:top w:val="nil"/>
              <w:left w:val="nil"/>
              <w:bottom w:val="single" w:sz="4" w:space="0" w:color="auto"/>
              <w:right w:val="single" w:sz="4" w:space="0" w:color="auto"/>
            </w:tcBorders>
            <w:shd w:val="clear" w:color="auto" w:fill="auto"/>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Закупка оборудования для обеспечения ЕДДС МО Богучаснкий район</w:t>
            </w:r>
          </w:p>
        </w:tc>
      </w:tr>
      <w:tr w:rsidR="00402A7C" w:rsidRPr="00884374" w:rsidTr="00884374">
        <w:trPr>
          <w:trHeight w:val="20"/>
        </w:trPr>
        <w:tc>
          <w:tcPr>
            <w:tcW w:w="459" w:type="pct"/>
            <w:vMerge/>
            <w:tcBorders>
              <w:top w:val="nil"/>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445" w:type="pct"/>
            <w:vMerge/>
            <w:tcBorders>
              <w:top w:val="nil"/>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2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0309</w:t>
            </w:r>
          </w:p>
        </w:tc>
        <w:tc>
          <w:tcPr>
            <w:tcW w:w="35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04100S4130</w:t>
            </w:r>
          </w:p>
        </w:tc>
        <w:tc>
          <w:tcPr>
            <w:tcW w:w="185" w:type="pct"/>
            <w:tcBorders>
              <w:top w:val="nil"/>
              <w:left w:val="nil"/>
              <w:bottom w:val="single" w:sz="4" w:space="0" w:color="auto"/>
              <w:right w:val="single" w:sz="4" w:space="0" w:color="auto"/>
            </w:tcBorders>
            <w:shd w:val="clear" w:color="auto" w:fill="auto"/>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244</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1483,90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370,00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1 853,90</w:t>
            </w:r>
          </w:p>
        </w:tc>
        <w:tc>
          <w:tcPr>
            <w:tcW w:w="515" w:type="pct"/>
            <w:tcBorders>
              <w:top w:val="nil"/>
              <w:left w:val="nil"/>
              <w:bottom w:val="single" w:sz="4" w:space="0" w:color="auto"/>
              <w:right w:val="single" w:sz="4" w:space="0" w:color="auto"/>
            </w:tcBorders>
            <w:shd w:val="clear" w:color="auto" w:fill="auto"/>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Софинансирование Администрации Богучанского района </w:t>
            </w:r>
          </w:p>
        </w:tc>
      </w:tr>
      <w:tr w:rsidR="00402A7C" w:rsidRPr="00884374" w:rsidTr="00884374">
        <w:trPr>
          <w:trHeight w:val="20"/>
        </w:trPr>
        <w:tc>
          <w:tcPr>
            <w:tcW w:w="1342"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Задача 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w:t>
            </w:r>
          </w:p>
        </w:tc>
        <w:tc>
          <w:tcPr>
            <w:tcW w:w="358" w:type="pct"/>
            <w:tcBorders>
              <w:top w:val="nil"/>
              <w:left w:val="nil"/>
              <w:bottom w:val="single" w:sz="4" w:space="0" w:color="auto"/>
              <w:right w:val="single" w:sz="4" w:space="0" w:color="auto"/>
            </w:tcBorders>
            <w:shd w:val="clear" w:color="000000" w:fill="FFFFFF"/>
            <w:noWrap/>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185" w:type="pct"/>
            <w:tcBorders>
              <w:top w:val="nil"/>
              <w:left w:val="nil"/>
              <w:bottom w:val="single" w:sz="4" w:space="0" w:color="auto"/>
              <w:right w:val="single" w:sz="4" w:space="0" w:color="auto"/>
            </w:tcBorders>
            <w:shd w:val="clear" w:color="000000" w:fill="FFFFFF"/>
            <w:noWrap/>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bottom"/>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r>
      <w:tr w:rsidR="00402A7C" w:rsidRPr="00884374" w:rsidTr="00884374">
        <w:trPr>
          <w:trHeight w:val="20"/>
        </w:trPr>
        <w:tc>
          <w:tcPr>
            <w:tcW w:w="459" w:type="pct"/>
            <w:tcBorders>
              <w:top w:val="nil"/>
              <w:left w:val="single" w:sz="4" w:space="0" w:color="auto"/>
              <w:bottom w:val="single" w:sz="4" w:space="0" w:color="auto"/>
              <w:right w:val="single" w:sz="4" w:space="0" w:color="auto"/>
            </w:tcBorders>
            <w:shd w:val="clear" w:color="000000" w:fill="FFFFFF"/>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Мероприятие 2.1. Оповещение населения д. Каменка</w:t>
            </w:r>
          </w:p>
        </w:tc>
        <w:tc>
          <w:tcPr>
            <w:tcW w:w="445" w:type="pct"/>
            <w:tcBorders>
              <w:top w:val="nil"/>
              <w:left w:val="nil"/>
              <w:bottom w:val="single" w:sz="4" w:space="0" w:color="auto"/>
              <w:right w:val="single" w:sz="4" w:space="0" w:color="auto"/>
            </w:tcBorders>
            <w:shd w:val="clear" w:color="000000" w:fill="FFFFFF"/>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Администрация Богучанского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Х</w:t>
            </w:r>
          </w:p>
        </w:tc>
        <w:tc>
          <w:tcPr>
            <w:tcW w:w="358"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Х</w:t>
            </w:r>
          </w:p>
        </w:tc>
        <w:tc>
          <w:tcPr>
            <w:tcW w:w="185"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Х</w:t>
            </w:r>
          </w:p>
        </w:tc>
        <w:tc>
          <w:tcPr>
            <w:tcW w:w="368"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515" w:type="pct"/>
            <w:tcBorders>
              <w:top w:val="nil"/>
              <w:left w:val="nil"/>
              <w:bottom w:val="single" w:sz="4" w:space="0" w:color="auto"/>
              <w:right w:val="single" w:sz="4" w:space="0" w:color="auto"/>
            </w:tcBorders>
            <w:shd w:val="clear" w:color="000000" w:fill="FFFFFF"/>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r>
      <w:tr w:rsidR="00402A7C" w:rsidRPr="00884374" w:rsidTr="00884374">
        <w:trPr>
          <w:trHeight w:val="20"/>
        </w:trPr>
        <w:tc>
          <w:tcPr>
            <w:tcW w:w="459" w:type="pct"/>
            <w:tcBorders>
              <w:top w:val="nil"/>
              <w:left w:val="single" w:sz="4" w:space="0" w:color="auto"/>
              <w:bottom w:val="single" w:sz="4" w:space="0" w:color="auto"/>
              <w:right w:val="single" w:sz="4" w:space="0" w:color="auto"/>
            </w:tcBorders>
            <w:shd w:val="clear" w:color="000000" w:fill="FFFFFF"/>
            <w:hideMark/>
          </w:tcPr>
          <w:p w:rsidR="00402A7C" w:rsidRPr="00884374" w:rsidRDefault="00402A7C" w:rsidP="00402A7C">
            <w:pPr>
              <w:spacing w:after="0" w:line="240" w:lineRule="auto"/>
              <w:rPr>
                <w:rFonts w:ascii="Times New Roman" w:eastAsia="Times New Roman" w:hAnsi="Times New Roman"/>
                <w:sz w:val="14"/>
                <w:szCs w:val="14"/>
                <w:lang w:eastAsia="ru-RU"/>
              </w:rPr>
            </w:pPr>
            <w:r w:rsidRPr="00884374">
              <w:rPr>
                <w:rFonts w:ascii="Times New Roman" w:eastAsia="Times New Roman" w:hAnsi="Times New Roman"/>
                <w:sz w:val="14"/>
                <w:szCs w:val="14"/>
                <w:lang w:eastAsia="ru-RU"/>
              </w:rPr>
              <w:t>Мероприятие 2.2. Оповещение населения д. Прилуки</w:t>
            </w:r>
          </w:p>
        </w:tc>
        <w:tc>
          <w:tcPr>
            <w:tcW w:w="445" w:type="pct"/>
            <w:tcBorders>
              <w:top w:val="nil"/>
              <w:left w:val="nil"/>
              <w:bottom w:val="single" w:sz="4" w:space="0" w:color="auto"/>
              <w:right w:val="single" w:sz="4" w:space="0" w:color="auto"/>
            </w:tcBorders>
            <w:shd w:val="clear" w:color="000000" w:fill="FFFFFF"/>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Х</w:t>
            </w:r>
          </w:p>
        </w:tc>
        <w:tc>
          <w:tcPr>
            <w:tcW w:w="358"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Х</w:t>
            </w:r>
          </w:p>
        </w:tc>
        <w:tc>
          <w:tcPr>
            <w:tcW w:w="185"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Х</w:t>
            </w:r>
          </w:p>
        </w:tc>
        <w:tc>
          <w:tcPr>
            <w:tcW w:w="368"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515" w:type="pct"/>
            <w:tcBorders>
              <w:top w:val="nil"/>
              <w:left w:val="nil"/>
              <w:bottom w:val="single" w:sz="4" w:space="0" w:color="auto"/>
              <w:right w:val="single" w:sz="4" w:space="0" w:color="auto"/>
            </w:tcBorders>
            <w:shd w:val="clear" w:color="000000" w:fill="FFFFFF"/>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r>
      <w:tr w:rsidR="00402A7C" w:rsidRPr="00884374" w:rsidTr="00884374">
        <w:trPr>
          <w:trHeight w:val="161"/>
        </w:trPr>
        <w:tc>
          <w:tcPr>
            <w:tcW w:w="459" w:type="pct"/>
            <w:vMerge w:val="restart"/>
            <w:tcBorders>
              <w:top w:val="nil"/>
              <w:left w:val="single" w:sz="4" w:space="0" w:color="auto"/>
              <w:bottom w:val="nil"/>
              <w:right w:val="single" w:sz="4" w:space="0" w:color="auto"/>
            </w:tcBorders>
            <w:shd w:val="clear" w:color="000000" w:fill="FFFFFF"/>
            <w:hideMark/>
          </w:tcPr>
          <w:p w:rsidR="00402A7C" w:rsidRPr="00884374" w:rsidRDefault="00402A7C" w:rsidP="00402A7C">
            <w:pPr>
              <w:spacing w:after="0" w:line="240" w:lineRule="auto"/>
              <w:rPr>
                <w:rFonts w:ascii="Times New Roman" w:eastAsia="Times New Roman" w:hAnsi="Times New Roman"/>
                <w:sz w:val="14"/>
                <w:szCs w:val="14"/>
                <w:lang w:eastAsia="ru-RU"/>
              </w:rPr>
            </w:pPr>
            <w:r w:rsidRPr="00884374">
              <w:rPr>
                <w:rFonts w:ascii="Times New Roman" w:eastAsia="Times New Roman" w:hAnsi="Times New Roman"/>
                <w:sz w:val="14"/>
                <w:szCs w:val="14"/>
                <w:lang w:eastAsia="ru-RU"/>
              </w:rPr>
              <w:t>Мероприятие 2.3. Оповещение населения д. Заимка</w:t>
            </w:r>
          </w:p>
        </w:tc>
        <w:tc>
          <w:tcPr>
            <w:tcW w:w="4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Администрация Богучанского района</w:t>
            </w:r>
          </w:p>
        </w:tc>
        <w:tc>
          <w:tcPr>
            <w:tcW w:w="22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Х</w:t>
            </w:r>
          </w:p>
        </w:tc>
        <w:tc>
          <w:tcPr>
            <w:tcW w:w="35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Х</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Х</w:t>
            </w:r>
          </w:p>
        </w:tc>
        <w:tc>
          <w:tcPr>
            <w:tcW w:w="36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9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51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r>
      <w:tr w:rsidR="00402A7C" w:rsidRPr="00884374" w:rsidTr="00884374">
        <w:trPr>
          <w:trHeight w:val="161"/>
        </w:trPr>
        <w:tc>
          <w:tcPr>
            <w:tcW w:w="459" w:type="pct"/>
            <w:vMerge/>
            <w:tcBorders>
              <w:top w:val="nil"/>
              <w:left w:val="single" w:sz="4" w:space="0" w:color="auto"/>
              <w:bottom w:val="nil"/>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sz w:val="14"/>
                <w:szCs w:val="14"/>
                <w:lang w:eastAsia="ru-RU"/>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r>
      <w:tr w:rsidR="00402A7C" w:rsidRPr="00884374" w:rsidTr="00884374">
        <w:trPr>
          <w:trHeight w:val="161"/>
        </w:trPr>
        <w:tc>
          <w:tcPr>
            <w:tcW w:w="459" w:type="pct"/>
            <w:vMerge/>
            <w:tcBorders>
              <w:top w:val="nil"/>
              <w:left w:val="single" w:sz="4" w:space="0" w:color="auto"/>
              <w:bottom w:val="nil"/>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sz w:val="14"/>
                <w:szCs w:val="14"/>
                <w:lang w:eastAsia="ru-RU"/>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p>
        </w:tc>
      </w:tr>
      <w:tr w:rsidR="00402A7C" w:rsidRPr="00884374" w:rsidTr="00884374">
        <w:trPr>
          <w:trHeight w:val="20"/>
        </w:trPr>
        <w:tc>
          <w:tcPr>
            <w:tcW w:w="1342"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Задача 3.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tc>
        <w:tc>
          <w:tcPr>
            <w:tcW w:w="358" w:type="pct"/>
            <w:tcBorders>
              <w:top w:val="single" w:sz="4" w:space="0" w:color="auto"/>
              <w:left w:val="nil"/>
              <w:bottom w:val="single" w:sz="4" w:space="0" w:color="auto"/>
              <w:right w:val="single" w:sz="4" w:space="0" w:color="auto"/>
            </w:tcBorders>
            <w:shd w:val="clear" w:color="000000" w:fill="FFFFFF"/>
            <w:noWrap/>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185" w:type="pct"/>
            <w:tcBorders>
              <w:top w:val="single" w:sz="4" w:space="0" w:color="auto"/>
              <w:left w:val="nil"/>
              <w:bottom w:val="single" w:sz="4" w:space="0" w:color="auto"/>
              <w:right w:val="single" w:sz="4" w:space="0" w:color="auto"/>
            </w:tcBorders>
            <w:shd w:val="clear" w:color="000000" w:fill="FFFFFF"/>
            <w:noWrap/>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99 360,00</w:t>
            </w:r>
          </w:p>
        </w:tc>
        <w:tc>
          <w:tcPr>
            <w:tcW w:w="368" w:type="pct"/>
            <w:tcBorders>
              <w:top w:val="single" w:sz="4" w:space="0" w:color="auto"/>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92" w:type="pct"/>
            <w:tcBorders>
              <w:top w:val="single" w:sz="4" w:space="0" w:color="auto"/>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99 360,00</w:t>
            </w:r>
          </w:p>
        </w:tc>
        <w:tc>
          <w:tcPr>
            <w:tcW w:w="515" w:type="pct"/>
            <w:tcBorders>
              <w:top w:val="single" w:sz="4" w:space="0" w:color="auto"/>
              <w:left w:val="nil"/>
              <w:bottom w:val="single" w:sz="4" w:space="0" w:color="auto"/>
              <w:right w:val="single" w:sz="4" w:space="0" w:color="auto"/>
            </w:tcBorders>
            <w:shd w:val="clear" w:color="000000" w:fill="FFFFFF"/>
            <w:noWrap/>
            <w:vAlign w:val="bottom"/>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r>
      <w:tr w:rsidR="00402A7C" w:rsidRPr="00884374" w:rsidTr="00884374">
        <w:trPr>
          <w:trHeight w:val="20"/>
        </w:trPr>
        <w:tc>
          <w:tcPr>
            <w:tcW w:w="459" w:type="pct"/>
            <w:tcBorders>
              <w:top w:val="nil"/>
              <w:left w:val="single" w:sz="4" w:space="0" w:color="auto"/>
              <w:bottom w:val="single" w:sz="4" w:space="0" w:color="auto"/>
              <w:right w:val="single" w:sz="4" w:space="0" w:color="auto"/>
            </w:tcBorders>
            <w:shd w:val="clear" w:color="000000" w:fill="FFFFFF"/>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Мероприятие 3.1. Изготовление и размещение видеопродукции</w:t>
            </w:r>
          </w:p>
        </w:tc>
        <w:tc>
          <w:tcPr>
            <w:tcW w:w="445" w:type="pct"/>
            <w:tcBorders>
              <w:top w:val="single" w:sz="4" w:space="0" w:color="auto"/>
              <w:left w:val="nil"/>
              <w:bottom w:val="single" w:sz="4" w:space="0" w:color="auto"/>
              <w:right w:val="single" w:sz="4" w:space="0" w:color="auto"/>
            </w:tcBorders>
            <w:shd w:val="clear" w:color="000000" w:fill="FFFFFF"/>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Администрация Богучанского района</w:t>
            </w:r>
          </w:p>
        </w:tc>
        <w:tc>
          <w:tcPr>
            <w:tcW w:w="228" w:type="pct"/>
            <w:tcBorders>
              <w:top w:val="single" w:sz="4" w:space="0" w:color="auto"/>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806</w:t>
            </w:r>
          </w:p>
        </w:tc>
        <w:tc>
          <w:tcPr>
            <w:tcW w:w="210" w:type="pct"/>
            <w:tcBorders>
              <w:top w:val="single" w:sz="4" w:space="0" w:color="auto"/>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0314</w:t>
            </w:r>
          </w:p>
        </w:tc>
        <w:tc>
          <w:tcPr>
            <w:tcW w:w="358" w:type="pct"/>
            <w:tcBorders>
              <w:top w:val="single" w:sz="4" w:space="0" w:color="auto"/>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0418001</w:t>
            </w:r>
          </w:p>
        </w:tc>
        <w:tc>
          <w:tcPr>
            <w:tcW w:w="185" w:type="pct"/>
            <w:tcBorders>
              <w:top w:val="single" w:sz="4" w:space="0" w:color="auto"/>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244</w:t>
            </w:r>
          </w:p>
        </w:tc>
        <w:tc>
          <w:tcPr>
            <w:tcW w:w="368" w:type="pct"/>
            <w:tcBorders>
              <w:top w:val="single" w:sz="4" w:space="0" w:color="auto"/>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99 360,00</w:t>
            </w:r>
          </w:p>
        </w:tc>
        <w:tc>
          <w:tcPr>
            <w:tcW w:w="368" w:type="pct"/>
            <w:tcBorders>
              <w:top w:val="single" w:sz="4" w:space="0" w:color="auto"/>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68" w:type="pct"/>
            <w:tcBorders>
              <w:top w:val="single" w:sz="4" w:space="0" w:color="auto"/>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0,00</w:t>
            </w:r>
          </w:p>
        </w:tc>
        <w:tc>
          <w:tcPr>
            <w:tcW w:w="392" w:type="pct"/>
            <w:tcBorders>
              <w:top w:val="single" w:sz="4" w:space="0" w:color="auto"/>
              <w:left w:val="nil"/>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99 360,00</w:t>
            </w:r>
          </w:p>
        </w:tc>
        <w:tc>
          <w:tcPr>
            <w:tcW w:w="515" w:type="pct"/>
            <w:tcBorders>
              <w:top w:val="single" w:sz="4" w:space="0" w:color="auto"/>
              <w:left w:val="nil"/>
              <w:bottom w:val="single" w:sz="4" w:space="0" w:color="auto"/>
              <w:right w:val="single" w:sz="4" w:space="0" w:color="auto"/>
            </w:tcBorders>
            <w:shd w:val="clear" w:color="000000" w:fill="FFFFFF"/>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Изготовление и размещение сюжетов в течении всего пожароопасного и купального сезонов</w:t>
            </w:r>
          </w:p>
        </w:tc>
      </w:tr>
      <w:tr w:rsidR="00402A7C" w:rsidRPr="00884374" w:rsidTr="00884374">
        <w:trPr>
          <w:trHeight w:val="20"/>
        </w:trPr>
        <w:tc>
          <w:tcPr>
            <w:tcW w:w="459" w:type="pct"/>
            <w:tcBorders>
              <w:top w:val="single" w:sz="4" w:space="0" w:color="auto"/>
              <w:left w:val="single" w:sz="4" w:space="0" w:color="auto"/>
              <w:bottom w:val="single" w:sz="4" w:space="0" w:color="auto"/>
              <w:right w:val="single" w:sz="4" w:space="0" w:color="auto"/>
            </w:tcBorders>
            <w:shd w:val="clear" w:color="000000" w:fill="FFFFFF"/>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Итого:</w:t>
            </w:r>
          </w:p>
        </w:tc>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xml:space="preserve">Администрация Богучанского </w:t>
            </w:r>
            <w:r w:rsidRPr="00884374">
              <w:rPr>
                <w:rFonts w:ascii="Times New Roman" w:eastAsia="Times New Roman" w:hAnsi="Times New Roman"/>
                <w:color w:val="000000"/>
                <w:sz w:val="14"/>
                <w:szCs w:val="14"/>
                <w:lang w:eastAsia="ru-RU"/>
              </w:rPr>
              <w:lastRenderedPageBreak/>
              <w:t>района</w:t>
            </w:r>
          </w:p>
        </w:tc>
        <w:tc>
          <w:tcPr>
            <w:tcW w:w="2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lastRenderedPageBreak/>
              <w:t>806</w:t>
            </w:r>
          </w:p>
        </w:tc>
        <w:tc>
          <w:tcPr>
            <w:tcW w:w="2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Х</w:t>
            </w:r>
          </w:p>
        </w:tc>
        <w:tc>
          <w:tcPr>
            <w:tcW w:w="3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Х</w:t>
            </w:r>
          </w:p>
        </w:tc>
        <w:tc>
          <w:tcPr>
            <w:tcW w:w="1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Х</w:t>
            </w:r>
          </w:p>
        </w:tc>
        <w:tc>
          <w:tcPr>
            <w:tcW w:w="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1 227 879,11</w:t>
            </w:r>
          </w:p>
        </w:tc>
        <w:tc>
          <w:tcPr>
            <w:tcW w:w="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2 425 313,36</w:t>
            </w:r>
          </w:p>
        </w:tc>
        <w:tc>
          <w:tcPr>
            <w:tcW w:w="3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2 707 089,68</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3 051 415,04</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2 548 363,00</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2 548 363,00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A7C" w:rsidRPr="00884374" w:rsidRDefault="00402A7C" w:rsidP="00402A7C">
            <w:pPr>
              <w:spacing w:after="0" w:line="240" w:lineRule="auto"/>
              <w:jc w:val="center"/>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14 508 423,19</w:t>
            </w:r>
          </w:p>
        </w:tc>
        <w:tc>
          <w:tcPr>
            <w:tcW w:w="51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02A7C" w:rsidRPr="00884374" w:rsidRDefault="00402A7C" w:rsidP="00402A7C">
            <w:pPr>
              <w:spacing w:after="0" w:line="240" w:lineRule="auto"/>
              <w:rPr>
                <w:rFonts w:ascii="Times New Roman" w:eastAsia="Times New Roman" w:hAnsi="Times New Roman"/>
                <w:color w:val="000000"/>
                <w:sz w:val="14"/>
                <w:szCs w:val="14"/>
                <w:lang w:eastAsia="ru-RU"/>
              </w:rPr>
            </w:pPr>
            <w:r w:rsidRPr="00884374">
              <w:rPr>
                <w:rFonts w:ascii="Times New Roman" w:eastAsia="Times New Roman" w:hAnsi="Times New Roman"/>
                <w:color w:val="000000"/>
                <w:sz w:val="14"/>
                <w:szCs w:val="14"/>
                <w:lang w:eastAsia="ru-RU"/>
              </w:rPr>
              <w:t> </w:t>
            </w:r>
          </w:p>
        </w:tc>
      </w:tr>
    </w:tbl>
    <w:p w:rsidR="004D7875" w:rsidRDefault="004D7875" w:rsidP="00F34678">
      <w:pPr>
        <w:pStyle w:val="ConsPlusTitle"/>
        <w:ind w:left="720"/>
        <w:jc w:val="both"/>
        <w:rPr>
          <w:rFonts w:ascii="Times New Roman" w:hAnsi="Times New Roman" w:cs="Times New Roman"/>
          <w:b w:val="0"/>
        </w:rPr>
      </w:pPr>
    </w:p>
    <w:p w:rsidR="00FA2484" w:rsidRPr="00FA2484" w:rsidRDefault="00FA2484" w:rsidP="00FA2484">
      <w:pPr>
        <w:spacing w:after="0" w:line="240" w:lineRule="auto"/>
        <w:jc w:val="center"/>
        <w:rPr>
          <w:rFonts w:ascii="Times New Roman" w:hAnsi="Times New Roman"/>
          <w:sz w:val="18"/>
          <w:szCs w:val="18"/>
        </w:rPr>
      </w:pPr>
      <w:r w:rsidRPr="00FA2484">
        <w:rPr>
          <w:rFonts w:ascii="Times New Roman" w:hAnsi="Times New Roman"/>
          <w:sz w:val="18"/>
          <w:szCs w:val="18"/>
        </w:rPr>
        <w:t xml:space="preserve">АДМИНИСТРАЦИЯ БОГУЧАНСКОГО  РАЙОНА  </w:t>
      </w:r>
    </w:p>
    <w:p w:rsidR="00FA2484" w:rsidRPr="00FA2484" w:rsidRDefault="00FA2484" w:rsidP="00FA2484">
      <w:pPr>
        <w:spacing w:after="0" w:line="240" w:lineRule="auto"/>
        <w:jc w:val="center"/>
        <w:rPr>
          <w:rFonts w:ascii="Times New Roman" w:hAnsi="Times New Roman"/>
          <w:sz w:val="18"/>
          <w:szCs w:val="18"/>
        </w:rPr>
      </w:pPr>
      <w:r w:rsidRPr="00FA2484">
        <w:rPr>
          <w:rFonts w:ascii="Times New Roman" w:hAnsi="Times New Roman"/>
          <w:sz w:val="18"/>
          <w:szCs w:val="18"/>
        </w:rPr>
        <w:t xml:space="preserve"> ПОСТАНОВЛЕНИЕ</w:t>
      </w:r>
    </w:p>
    <w:p w:rsidR="00FA2484" w:rsidRPr="00FA2484" w:rsidRDefault="00FA2484" w:rsidP="00FA2484">
      <w:pPr>
        <w:pStyle w:val="ab"/>
        <w:spacing w:after="0" w:line="240" w:lineRule="auto"/>
        <w:rPr>
          <w:rFonts w:ascii="Times New Roman" w:hAnsi="Times New Roman"/>
          <w:sz w:val="20"/>
          <w:szCs w:val="20"/>
        </w:rPr>
      </w:pPr>
      <w:r w:rsidRPr="00FA2484">
        <w:rPr>
          <w:rFonts w:ascii="Times New Roman" w:hAnsi="Times New Roman"/>
          <w:sz w:val="20"/>
          <w:szCs w:val="20"/>
        </w:rPr>
        <w:t xml:space="preserve">13.09. 2017                                        </w:t>
      </w:r>
      <w:r>
        <w:rPr>
          <w:rFonts w:ascii="Times New Roman" w:hAnsi="Times New Roman"/>
          <w:sz w:val="20"/>
          <w:szCs w:val="20"/>
        </w:rPr>
        <w:t xml:space="preserve">                        </w:t>
      </w:r>
      <w:r w:rsidRPr="00FA2484">
        <w:rPr>
          <w:rFonts w:ascii="Times New Roman" w:hAnsi="Times New Roman"/>
          <w:sz w:val="20"/>
          <w:szCs w:val="20"/>
        </w:rPr>
        <w:t xml:space="preserve">с.Богучаны                                     </w:t>
      </w:r>
      <w:r>
        <w:rPr>
          <w:rFonts w:ascii="Times New Roman" w:hAnsi="Times New Roman"/>
          <w:sz w:val="20"/>
          <w:szCs w:val="20"/>
        </w:rPr>
        <w:t xml:space="preserve">                              </w:t>
      </w:r>
      <w:r w:rsidRPr="00FA2484">
        <w:rPr>
          <w:rFonts w:ascii="Times New Roman" w:hAnsi="Times New Roman"/>
          <w:sz w:val="20"/>
          <w:szCs w:val="20"/>
        </w:rPr>
        <w:t xml:space="preserve"> №</w:t>
      </w:r>
      <w:bookmarkStart w:id="1" w:name="_GoBack"/>
      <w:bookmarkEnd w:id="1"/>
      <w:r w:rsidRPr="00FA2484">
        <w:rPr>
          <w:rFonts w:ascii="Times New Roman" w:hAnsi="Times New Roman"/>
          <w:sz w:val="20"/>
          <w:szCs w:val="20"/>
        </w:rPr>
        <w:t>1013-П</w:t>
      </w:r>
    </w:p>
    <w:p w:rsidR="00FA2484" w:rsidRPr="00FA2484" w:rsidRDefault="00FA2484" w:rsidP="00FA2484">
      <w:pPr>
        <w:pStyle w:val="ab"/>
        <w:spacing w:after="0" w:line="240" w:lineRule="auto"/>
        <w:jc w:val="both"/>
        <w:rPr>
          <w:rFonts w:ascii="Times New Roman" w:hAnsi="Times New Roman"/>
          <w:sz w:val="20"/>
          <w:szCs w:val="20"/>
        </w:rPr>
      </w:pPr>
    </w:p>
    <w:p w:rsidR="00FA2484" w:rsidRPr="00FA2484" w:rsidRDefault="00FA2484" w:rsidP="00FA2484">
      <w:pPr>
        <w:pStyle w:val="ab"/>
        <w:spacing w:after="0" w:line="240" w:lineRule="auto"/>
        <w:jc w:val="center"/>
        <w:rPr>
          <w:rFonts w:ascii="Times New Roman" w:hAnsi="Times New Roman"/>
          <w:sz w:val="20"/>
          <w:szCs w:val="20"/>
        </w:rPr>
      </w:pPr>
      <w:r w:rsidRPr="00FA2484">
        <w:rPr>
          <w:rFonts w:ascii="Times New Roman" w:hAnsi="Times New Roman"/>
          <w:sz w:val="20"/>
          <w:szCs w:val="20"/>
        </w:rPr>
        <w:t>О внесении изменений в муниципальную программу Богучанского района «Управление муниципальными финансами», утвержденную постановлением администрации  Богучанского района  от 01.11.2013 № 1394-п «Об утверждении муниципальной программы Богучанского района «Управление муниципальными  финансами»</w:t>
      </w:r>
    </w:p>
    <w:p w:rsidR="00FA2484" w:rsidRPr="00FA2484" w:rsidRDefault="00FA2484" w:rsidP="00FA2484">
      <w:pPr>
        <w:tabs>
          <w:tab w:val="left" w:pos="709"/>
        </w:tabs>
        <w:spacing w:after="0" w:line="240" w:lineRule="auto"/>
        <w:jc w:val="both"/>
        <w:rPr>
          <w:rFonts w:ascii="Times New Roman" w:hAnsi="Times New Roman"/>
          <w:sz w:val="20"/>
          <w:szCs w:val="20"/>
        </w:rPr>
      </w:pPr>
    </w:p>
    <w:p w:rsidR="00FA2484" w:rsidRPr="00FA2484" w:rsidRDefault="00FA2484" w:rsidP="00FA2484">
      <w:pPr>
        <w:autoSpaceDE w:val="0"/>
        <w:spacing w:after="0" w:line="240" w:lineRule="auto"/>
        <w:ind w:firstLine="720"/>
        <w:jc w:val="both"/>
        <w:rPr>
          <w:rFonts w:ascii="Times New Roman" w:hAnsi="Times New Roman"/>
          <w:sz w:val="20"/>
          <w:szCs w:val="20"/>
        </w:rPr>
      </w:pPr>
      <w:r w:rsidRPr="00FA2484">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  ПОСТАНОВЛЯЮ:</w:t>
      </w:r>
    </w:p>
    <w:p w:rsidR="00FA2484" w:rsidRPr="00FA2484" w:rsidRDefault="00FA2484" w:rsidP="00FA2484">
      <w:pPr>
        <w:pStyle w:val="ab"/>
        <w:spacing w:after="0" w:line="240" w:lineRule="auto"/>
        <w:ind w:firstLine="720"/>
        <w:jc w:val="both"/>
        <w:rPr>
          <w:rFonts w:ascii="Times New Roman" w:hAnsi="Times New Roman"/>
          <w:sz w:val="20"/>
          <w:szCs w:val="20"/>
        </w:rPr>
      </w:pPr>
      <w:r w:rsidRPr="00FA2484">
        <w:rPr>
          <w:rFonts w:ascii="Times New Roman" w:hAnsi="Times New Roman"/>
          <w:sz w:val="20"/>
          <w:szCs w:val="20"/>
        </w:rPr>
        <w:t xml:space="preserve">1. Внести изменения в </w:t>
      </w:r>
      <w:r w:rsidRPr="00FA2484">
        <w:rPr>
          <w:rFonts w:ascii="Times New Roman" w:hAnsi="Times New Roman"/>
          <w:color w:val="000000"/>
          <w:sz w:val="20"/>
          <w:szCs w:val="20"/>
        </w:rPr>
        <w:t>муниципальную программу «</w:t>
      </w:r>
      <w:r w:rsidRPr="00FA2484">
        <w:rPr>
          <w:rFonts w:ascii="Times New Roman" w:hAnsi="Times New Roman"/>
          <w:sz w:val="20"/>
          <w:szCs w:val="20"/>
        </w:rPr>
        <w:t>Управление муниципальными  финансами», утвержденную  постановлением    администрации    Богучанского   района     от 01.11.2013№ 1394-п(далее –Программа) следующего содержания:</w:t>
      </w:r>
    </w:p>
    <w:p w:rsidR="00FA2484" w:rsidRPr="00FA2484" w:rsidRDefault="00FA2484" w:rsidP="00FA2484">
      <w:pPr>
        <w:autoSpaceDE w:val="0"/>
        <w:autoSpaceDN w:val="0"/>
        <w:adjustRightInd w:val="0"/>
        <w:spacing w:after="0" w:line="240" w:lineRule="auto"/>
        <w:ind w:firstLine="708"/>
        <w:jc w:val="both"/>
        <w:rPr>
          <w:rFonts w:ascii="Times New Roman" w:hAnsi="Times New Roman"/>
          <w:sz w:val="20"/>
          <w:szCs w:val="20"/>
        </w:rPr>
      </w:pPr>
      <w:r w:rsidRPr="00FA2484">
        <w:rPr>
          <w:rFonts w:ascii="Times New Roman" w:hAnsi="Times New Roman"/>
          <w:sz w:val="20"/>
          <w:szCs w:val="20"/>
        </w:rPr>
        <w:t>1.1) в разделе 1.Программы  «Паспорт муниципальной программы «Управление муниципальными финансами»строку «Ресурсное обеспечение муниципальной программы»изложить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67"/>
        <w:gridCol w:w="7138"/>
      </w:tblGrid>
      <w:tr w:rsidR="00FA2484" w:rsidRPr="00FA2484" w:rsidTr="00FA2484">
        <w:trPr>
          <w:trHeight w:val="416"/>
        </w:trPr>
        <w:tc>
          <w:tcPr>
            <w:tcW w:w="1245" w:type="pct"/>
            <w:tcBorders>
              <w:top w:val="single" w:sz="4" w:space="0" w:color="auto"/>
              <w:left w:val="single" w:sz="4" w:space="0" w:color="auto"/>
              <w:bottom w:val="single" w:sz="4" w:space="0" w:color="auto"/>
              <w:right w:val="single" w:sz="4" w:space="0" w:color="auto"/>
            </w:tcBorders>
            <w:hideMark/>
          </w:tcPr>
          <w:p w:rsidR="00FA2484" w:rsidRPr="00FA2484" w:rsidRDefault="00FA2484" w:rsidP="00FA2484">
            <w:pPr>
              <w:pStyle w:val="ConsPlusCell"/>
              <w:rPr>
                <w:rFonts w:ascii="Times New Roman" w:hAnsi="Times New Roman" w:cs="Times New Roman"/>
                <w:sz w:val="16"/>
                <w:szCs w:val="16"/>
              </w:rPr>
            </w:pPr>
            <w:r w:rsidRPr="00FA2484">
              <w:rPr>
                <w:rFonts w:ascii="Times New Roman" w:hAnsi="Times New Roman" w:cs="Times New Roman"/>
                <w:sz w:val="16"/>
                <w:szCs w:val="16"/>
              </w:rPr>
              <w:t>Ресурсное обеспечение муниципальной программы</w:t>
            </w:r>
          </w:p>
        </w:tc>
        <w:tc>
          <w:tcPr>
            <w:tcW w:w="3755" w:type="pct"/>
            <w:tcBorders>
              <w:top w:val="single" w:sz="4" w:space="0" w:color="auto"/>
              <w:left w:val="single" w:sz="4" w:space="0" w:color="auto"/>
              <w:bottom w:val="single" w:sz="4" w:space="0" w:color="auto"/>
              <w:right w:val="single" w:sz="4" w:space="0" w:color="auto"/>
            </w:tcBorders>
            <w:hideMark/>
          </w:tcPr>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 xml:space="preserve">Общий объем бюджетных ассигнований на реализацию муниципальной программы составляет </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605 253 399,69 рублей, в том числе:</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17 852 120  рублей – средства федерального бюджета;</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160 045 475  рублей – средства краевого бюджета;</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427 355 804,69 рублей - средства районного бюджета.</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Объем финансирования по годам реализации муниципальной  программы:</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2014 год – 119 947 028,32  рублей, в том числе:</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4 273 900 рублей – средства федерального бюджета;</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26 885 848 рублей - средства краевого бюджета;</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88 787 280,32 рублей – средства районного бюджета;</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2015 год – 131 070 344,61 рублей, в том числе:</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4 971 820 рублей – средства федерального бюджета;</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31 431 287 рублей - средства краевого бюджета;</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94 667 237,61 рублей – средства районного бюджета;</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2016 год – 118 476 136,76 рублей, в том числе:</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4 321 800 рублей средства федерального бюджета;</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25 358 900 рублей - средства краевого бюджета;</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88 795 436,76 рублей – средства районного бюджета;</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2017 год – 124 224 490 рублей, в том числе:</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4 284 600 рублей средства федерального бюджета;</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34 075 040 рублей - средства краевого бюджета;</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85 864 850 рублей – средства районного бюджета;</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2018 год – 55 767 700 рублей, в том числе:</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21 147 200 рублей - средства краевого бюджета;</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34 620 500 рублей – средства районного бюджета.</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2019 год – 55 767 700 рублей, в том числе:</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21 147 200 рублей - средства краевого бюджета;</w:t>
            </w:r>
          </w:p>
          <w:p w:rsidR="00FA2484" w:rsidRPr="00FA2484" w:rsidRDefault="00FA2484" w:rsidP="00FA2484">
            <w:pPr>
              <w:autoSpaceDE w:val="0"/>
              <w:autoSpaceDN w:val="0"/>
              <w:adjustRightInd w:val="0"/>
              <w:spacing w:after="0" w:line="240" w:lineRule="auto"/>
              <w:ind w:firstLine="709"/>
              <w:jc w:val="both"/>
              <w:rPr>
                <w:rFonts w:ascii="Times New Roman" w:hAnsi="Times New Roman"/>
                <w:sz w:val="16"/>
                <w:szCs w:val="16"/>
              </w:rPr>
            </w:pPr>
            <w:r w:rsidRPr="00FA2484">
              <w:rPr>
                <w:rFonts w:ascii="Times New Roman" w:hAnsi="Times New Roman"/>
                <w:sz w:val="16"/>
                <w:szCs w:val="16"/>
              </w:rPr>
              <w:t>34 620 500 рублей – средства районного бюджета.</w:t>
            </w:r>
          </w:p>
        </w:tc>
      </w:tr>
    </w:tbl>
    <w:p w:rsidR="00FA2484" w:rsidRPr="00FA2484" w:rsidRDefault="00FA2484" w:rsidP="00FA2484">
      <w:pPr>
        <w:pStyle w:val="ab"/>
        <w:spacing w:after="0" w:line="240" w:lineRule="auto"/>
        <w:jc w:val="both"/>
        <w:rPr>
          <w:rFonts w:ascii="Times New Roman" w:hAnsi="Times New Roman"/>
          <w:sz w:val="20"/>
          <w:szCs w:val="20"/>
        </w:rPr>
      </w:pPr>
      <w:r w:rsidRPr="00FA2484">
        <w:rPr>
          <w:rFonts w:ascii="Times New Roman" w:hAnsi="Times New Roman"/>
          <w:sz w:val="20"/>
          <w:szCs w:val="20"/>
        </w:rPr>
        <w:tab/>
        <w:t>1.2) приложение  №2 к муниципальной Программе изложить в новой редакции согласно приложению №1 к настоящему постановлению.</w:t>
      </w:r>
    </w:p>
    <w:p w:rsidR="00FA2484" w:rsidRPr="00FA2484" w:rsidRDefault="00FA2484" w:rsidP="00FA2484">
      <w:pPr>
        <w:pStyle w:val="ab"/>
        <w:spacing w:after="0" w:line="240" w:lineRule="auto"/>
        <w:jc w:val="both"/>
        <w:rPr>
          <w:rFonts w:ascii="Times New Roman" w:hAnsi="Times New Roman"/>
          <w:sz w:val="20"/>
          <w:szCs w:val="20"/>
        </w:rPr>
      </w:pPr>
      <w:r w:rsidRPr="00FA2484">
        <w:rPr>
          <w:rFonts w:ascii="Times New Roman" w:hAnsi="Times New Roman"/>
          <w:sz w:val="20"/>
          <w:szCs w:val="20"/>
        </w:rPr>
        <w:tab/>
        <w:t>1.3) приложение  №3 к муниципальной Программе изложить в новой редакции согласно приложению № 2 к настоящему постановлению.</w:t>
      </w:r>
    </w:p>
    <w:p w:rsidR="00FA2484" w:rsidRPr="00FA2484" w:rsidRDefault="00FA2484" w:rsidP="00FA2484">
      <w:pPr>
        <w:pStyle w:val="ab"/>
        <w:spacing w:after="0" w:line="240" w:lineRule="auto"/>
        <w:ind w:firstLine="708"/>
        <w:jc w:val="both"/>
        <w:rPr>
          <w:rFonts w:ascii="Times New Roman" w:hAnsi="Times New Roman"/>
          <w:sz w:val="20"/>
          <w:szCs w:val="20"/>
        </w:rPr>
      </w:pPr>
      <w:r w:rsidRPr="00FA2484">
        <w:rPr>
          <w:rFonts w:ascii="Times New Roman" w:hAnsi="Times New Roman"/>
          <w:sz w:val="20"/>
          <w:szCs w:val="20"/>
        </w:rPr>
        <w:t>1.4)  в приложении № 5 муниципальной программе «Управление муниципальными финансами» в разделе 1.«Паспорт подпрограммы»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236"/>
        <w:gridCol w:w="7269"/>
      </w:tblGrid>
      <w:tr w:rsidR="00FA2484" w:rsidRPr="00FA2484" w:rsidTr="00FA2484">
        <w:tc>
          <w:tcPr>
            <w:tcW w:w="1176" w:type="pct"/>
          </w:tcPr>
          <w:p w:rsidR="00FA2484" w:rsidRPr="00FA2484" w:rsidRDefault="00FA2484" w:rsidP="00FA2484">
            <w:pPr>
              <w:pStyle w:val="ConsPlusCell"/>
              <w:rPr>
                <w:rFonts w:ascii="Times New Roman" w:hAnsi="Times New Roman" w:cs="Times New Roman"/>
                <w:sz w:val="16"/>
                <w:szCs w:val="16"/>
              </w:rPr>
            </w:pPr>
            <w:r w:rsidRPr="00FA2484">
              <w:rPr>
                <w:rFonts w:ascii="Times New Roman" w:hAnsi="Times New Roman" w:cs="Times New Roman"/>
                <w:sz w:val="16"/>
                <w:szCs w:val="16"/>
              </w:rPr>
              <w:t>Объемы и источники финансирования</w:t>
            </w:r>
          </w:p>
        </w:tc>
        <w:tc>
          <w:tcPr>
            <w:tcW w:w="3824" w:type="pct"/>
          </w:tcPr>
          <w:p w:rsidR="00FA2484" w:rsidRPr="00FA2484" w:rsidRDefault="00FA2484" w:rsidP="00FA2484">
            <w:pPr>
              <w:pStyle w:val="ConsPlusCell"/>
              <w:jc w:val="both"/>
              <w:rPr>
                <w:rFonts w:ascii="Times New Roman" w:hAnsi="Times New Roman" w:cs="Times New Roman"/>
                <w:sz w:val="16"/>
                <w:szCs w:val="16"/>
              </w:rPr>
            </w:pPr>
            <w:r w:rsidRPr="00FA2484">
              <w:rPr>
                <w:rFonts w:ascii="Times New Roman" w:hAnsi="Times New Roman" w:cs="Times New Roman"/>
                <w:sz w:val="16"/>
                <w:szCs w:val="16"/>
              </w:rPr>
              <w:t>Общий объем бюджетных ассигнований на реализацию подпрограммы составляет 530 476 238,76 рублей, в том числе:</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17 852 120 рублей – средства федерального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159 843091 рублей – средства краевого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352 781 027,76 рублей – средства районного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Объем финансирования по годам реализации муниципальной подпрограммы:</w:t>
            </w:r>
          </w:p>
          <w:p w:rsidR="00FA2484" w:rsidRPr="00FA2484" w:rsidRDefault="00FA2484" w:rsidP="00FA2484">
            <w:pPr>
              <w:pStyle w:val="ConsPlusCell"/>
              <w:jc w:val="both"/>
              <w:rPr>
                <w:rFonts w:ascii="Times New Roman" w:hAnsi="Times New Roman" w:cs="Times New Roman"/>
                <w:sz w:val="16"/>
                <w:szCs w:val="16"/>
              </w:rPr>
            </w:pPr>
            <w:r w:rsidRPr="00FA2484">
              <w:rPr>
                <w:rFonts w:ascii="Times New Roman" w:hAnsi="Times New Roman" w:cs="Times New Roman"/>
                <w:sz w:val="16"/>
                <w:szCs w:val="16"/>
              </w:rPr>
              <w:t>2014 год – 107 619 441,76 рублей, в том числе:</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4 273 900 рублей – средства федерального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26 883 464 рублей - средства краевого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76 462 077,76 рублей - средства районного бюджета;</w:t>
            </w:r>
          </w:p>
          <w:p w:rsidR="00FA2484" w:rsidRPr="00FA2484" w:rsidRDefault="00FA2484" w:rsidP="00FA2484">
            <w:pPr>
              <w:pStyle w:val="ConsPlusCell"/>
              <w:jc w:val="both"/>
              <w:rPr>
                <w:rFonts w:ascii="Times New Roman" w:hAnsi="Times New Roman" w:cs="Times New Roman"/>
                <w:sz w:val="16"/>
                <w:szCs w:val="16"/>
              </w:rPr>
            </w:pPr>
            <w:r w:rsidRPr="00FA2484">
              <w:rPr>
                <w:rFonts w:ascii="Times New Roman" w:hAnsi="Times New Roman" w:cs="Times New Roman"/>
                <w:sz w:val="16"/>
                <w:szCs w:val="16"/>
              </w:rPr>
              <w:t>2015 год – 119 335 807  рублей, в том числе:</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4 971 820 рублей – средства федерального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31 231 287 рублей - средства краевого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lastRenderedPageBreak/>
              <w:t>83 132 700 рублей - средства районного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 xml:space="preserve">2016 год – 105 812 600  рублей, в том числе: </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4 321 800 рублей – средства федерального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25 358 900 рублей - средства краевого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76 131 900 рублей - средства районного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 xml:space="preserve">2017 год –111 413 990  рублей, в том числе: </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4 284 600 рублей – средства федерального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34 075 040 рублей - средства краевого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73 054 350 рублей - средства районного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 xml:space="preserve">2018 год – 43 147 200  рублей, в том числе: </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21 147 200 рублей - средства краевого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22 000 000 рублей - средства районного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 xml:space="preserve">2019 год – 43 147 200  рублей, в том числе: </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21 147 200 рублей - средства краевого бюджета;</w:t>
            </w:r>
          </w:p>
          <w:p w:rsidR="00FA2484" w:rsidRPr="00FA2484" w:rsidRDefault="00FA2484" w:rsidP="00FA2484">
            <w:pPr>
              <w:pStyle w:val="ConsPlusCell"/>
              <w:jc w:val="both"/>
              <w:rPr>
                <w:rFonts w:ascii="Times New Roman" w:hAnsi="Times New Roman" w:cs="Times New Roman"/>
                <w:sz w:val="16"/>
                <w:szCs w:val="16"/>
              </w:rPr>
            </w:pPr>
            <w:r w:rsidRPr="00FA2484">
              <w:rPr>
                <w:rFonts w:ascii="Times New Roman" w:hAnsi="Times New Roman" w:cs="Times New Roman"/>
                <w:sz w:val="16"/>
                <w:szCs w:val="16"/>
              </w:rPr>
              <w:t>22 000 000 рублей - средства районного бюджета.</w:t>
            </w:r>
          </w:p>
        </w:tc>
      </w:tr>
    </w:tbl>
    <w:p w:rsidR="00FA2484" w:rsidRPr="00FA2484" w:rsidRDefault="00FA2484" w:rsidP="00FA2484">
      <w:pPr>
        <w:pStyle w:val="ab"/>
        <w:spacing w:after="0" w:line="240" w:lineRule="auto"/>
        <w:ind w:firstLine="708"/>
        <w:jc w:val="both"/>
        <w:rPr>
          <w:rFonts w:ascii="Times New Roman" w:hAnsi="Times New Roman"/>
          <w:sz w:val="20"/>
          <w:szCs w:val="20"/>
        </w:rPr>
      </w:pPr>
      <w:r w:rsidRPr="00FA2484">
        <w:rPr>
          <w:rFonts w:ascii="Times New Roman" w:hAnsi="Times New Roman"/>
          <w:sz w:val="20"/>
          <w:szCs w:val="20"/>
        </w:rPr>
        <w:lastRenderedPageBreak/>
        <w:t>1.5) в приложении № 5 муниципальной программе «Управление муниципальными финансами»  раздел 8.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«Обоснование финансовых, материальных и трудовых затрат» изложить в следующей редакции:</w:t>
      </w:r>
    </w:p>
    <w:p w:rsidR="00FA2484" w:rsidRPr="00FA2484" w:rsidRDefault="00FA2484" w:rsidP="00FA2484">
      <w:pPr>
        <w:widowControl w:val="0"/>
        <w:autoSpaceDE w:val="0"/>
        <w:autoSpaceDN w:val="0"/>
        <w:adjustRightInd w:val="0"/>
        <w:spacing w:after="0" w:line="240" w:lineRule="auto"/>
        <w:ind w:firstLine="708"/>
        <w:jc w:val="both"/>
        <w:outlineLvl w:val="2"/>
        <w:rPr>
          <w:rFonts w:ascii="Times New Roman" w:hAnsi="Times New Roman"/>
          <w:bCs/>
          <w:sz w:val="20"/>
          <w:szCs w:val="20"/>
        </w:rPr>
      </w:pPr>
      <w:r w:rsidRPr="00FA2484">
        <w:rPr>
          <w:rFonts w:ascii="Times New Roman" w:hAnsi="Times New Roman"/>
          <w:sz w:val="20"/>
          <w:szCs w:val="20"/>
        </w:rPr>
        <w:t>«</w:t>
      </w:r>
      <w:r w:rsidRPr="00FA2484">
        <w:rPr>
          <w:rFonts w:ascii="Times New Roman" w:hAnsi="Times New Roman"/>
          <w:bCs/>
          <w:sz w:val="20"/>
          <w:szCs w:val="20"/>
        </w:rPr>
        <w:t>Мероприятия подпрограммы реализуются за счет средств  районного, краевого и федерального бюджетов.</w:t>
      </w:r>
    </w:p>
    <w:p w:rsidR="00FA2484" w:rsidRPr="00FA2484" w:rsidRDefault="00FA2484" w:rsidP="00FA2484">
      <w:pPr>
        <w:pStyle w:val="ConsPlusCell"/>
        <w:ind w:firstLine="708"/>
        <w:jc w:val="both"/>
        <w:rPr>
          <w:rFonts w:ascii="Times New Roman" w:hAnsi="Times New Roman" w:cs="Times New Roman"/>
        </w:rPr>
      </w:pPr>
      <w:r w:rsidRPr="00FA2484">
        <w:rPr>
          <w:rFonts w:ascii="Times New Roman" w:hAnsi="Times New Roman" w:cs="Times New Roman"/>
        </w:rPr>
        <w:t>Общий объем бюджетных ассигнований на реализацию подпрограммы составляет 530 476 238,76 рублей, в том числе:</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17 852 120 рублей – средства федерального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159 843091 рублей – средства краевого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352 781 027,76 рублей – средства районного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Объем финансирования по годам реализации муниципальной подпрограммы:</w:t>
      </w:r>
    </w:p>
    <w:p w:rsidR="00FA2484" w:rsidRPr="00FA2484" w:rsidRDefault="00FA2484" w:rsidP="00FA2484">
      <w:pPr>
        <w:pStyle w:val="ConsPlusCell"/>
        <w:jc w:val="both"/>
        <w:rPr>
          <w:rFonts w:ascii="Times New Roman" w:hAnsi="Times New Roman" w:cs="Times New Roman"/>
        </w:rPr>
      </w:pPr>
      <w:r w:rsidRPr="00FA2484">
        <w:rPr>
          <w:rFonts w:ascii="Times New Roman" w:hAnsi="Times New Roman" w:cs="Times New Roman"/>
        </w:rPr>
        <w:t>2014 год – 107 619 441,76 рублей, в том числе:</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4 273 900 рублей – средства федерального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26 883 464 рублей - средства краевого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76 462 077,76 рублей - средства районного бюджета;</w:t>
      </w:r>
    </w:p>
    <w:p w:rsidR="00FA2484" w:rsidRPr="00FA2484" w:rsidRDefault="00FA2484" w:rsidP="00FA2484">
      <w:pPr>
        <w:pStyle w:val="ConsPlusCell"/>
        <w:jc w:val="both"/>
        <w:rPr>
          <w:rFonts w:ascii="Times New Roman" w:hAnsi="Times New Roman" w:cs="Times New Roman"/>
        </w:rPr>
      </w:pPr>
      <w:r w:rsidRPr="00FA2484">
        <w:rPr>
          <w:rFonts w:ascii="Times New Roman" w:hAnsi="Times New Roman" w:cs="Times New Roman"/>
        </w:rPr>
        <w:t>2015 год – 119 335 807  рублей, в том числе:</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4 971 820 рублей – средства федерального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31 231 287 рублей - средства краевого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83 132 700 рублей - средства районного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 xml:space="preserve">2016 год – 105 812 600  рублей, в том числе: </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4 321 800 рублей – средства федерального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25 358 900 рублей - средства краевого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76 131 900 рублей - средства районного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 xml:space="preserve">2017 год –111 413 990  рублей, в том числе: </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4 284 600 рублей – средства федерального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34 075 040 рублей - средства краевого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73 054 350 рублей - средства районного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 xml:space="preserve">2018 год – 43 147 200  рублей, в том числе: </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21 147 200 рублей - средства краевого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22 000 000 рублей - средства районного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 xml:space="preserve">2019 год – 43 147 200  рублей, в том числе: </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21 147 200 рублей - средства краевого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22 000 000 рублей - средства районного бюджета.</w:t>
      </w:r>
    </w:p>
    <w:p w:rsidR="00FA2484" w:rsidRPr="00FA2484" w:rsidRDefault="00FA2484" w:rsidP="00FA2484">
      <w:pPr>
        <w:autoSpaceDE w:val="0"/>
        <w:autoSpaceDN w:val="0"/>
        <w:adjustRightInd w:val="0"/>
        <w:spacing w:after="0" w:line="240" w:lineRule="auto"/>
        <w:ind w:firstLine="708"/>
        <w:jc w:val="both"/>
        <w:rPr>
          <w:rFonts w:ascii="Times New Roman" w:hAnsi="Times New Roman"/>
          <w:sz w:val="20"/>
          <w:szCs w:val="20"/>
        </w:rPr>
      </w:pPr>
      <w:r w:rsidRPr="00FA2484">
        <w:rPr>
          <w:rFonts w:ascii="Times New Roman" w:hAnsi="Times New Roman"/>
          <w:sz w:val="20"/>
          <w:szCs w:val="20"/>
        </w:rPr>
        <w:t>Дополнительные материальные и трудовые затраты не предусмотрены.</w:t>
      </w:r>
    </w:p>
    <w:p w:rsidR="00FA2484" w:rsidRPr="00FA2484" w:rsidRDefault="00FA2484" w:rsidP="00FA2484">
      <w:pPr>
        <w:pStyle w:val="ab"/>
        <w:spacing w:after="0" w:line="240" w:lineRule="auto"/>
        <w:ind w:firstLine="567"/>
        <w:jc w:val="both"/>
        <w:rPr>
          <w:rFonts w:ascii="Times New Roman" w:hAnsi="Times New Roman"/>
          <w:sz w:val="20"/>
          <w:szCs w:val="20"/>
        </w:rPr>
      </w:pPr>
      <w:r w:rsidRPr="00FA2484">
        <w:rPr>
          <w:rFonts w:ascii="Times New Roman" w:hAnsi="Times New Roman"/>
          <w:sz w:val="20"/>
          <w:szCs w:val="20"/>
        </w:rPr>
        <w:t>1.6) в приложении № 6 к муниципальной программе «Управление муниципальными финансами»  в разделе 1.«Паспорт подпрограммы»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2437"/>
        <w:gridCol w:w="7068"/>
      </w:tblGrid>
      <w:tr w:rsidR="00FA2484" w:rsidRPr="00FA2484" w:rsidTr="00FA2484">
        <w:trPr>
          <w:trHeight w:val="416"/>
        </w:trPr>
        <w:tc>
          <w:tcPr>
            <w:tcW w:w="1282" w:type="pct"/>
            <w:tcBorders>
              <w:top w:val="single" w:sz="4" w:space="0" w:color="auto"/>
              <w:left w:val="single" w:sz="4" w:space="0" w:color="auto"/>
              <w:bottom w:val="single" w:sz="4" w:space="0" w:color="auto"/>
              <w:right w:val="single" w:sz="4" w:space="0" w:color="auto"/>
            </w:tcBorders>
            <w:hideMark/>
          </w:tcPr>
          <w:p w:rsidR="00FA2484" w:rsidRPr="00FA2484" w:rsidRDefault="00FA2484" w:rsidP="00FA2484">
            <w:pPr>
              <w:pStyle w:val="ConsPlusCell"/>
              <w:rPr>
                <w:rFonts w:ascii="Times New Roman" w:hAnsi="Times New Roman" w:cs="Times New Roman"/>
                <w:sz w:val="16"/>
                <w:szCs w:val="16"/>
              </w:rPr>
            </w:pPr>
            <w:r w:rsidRPr="00FA2484">
              <w:rPr>
                <w:rFonts w:ascii="Times New Roman" w:hAnsi="Times New Roman" w:cs="Times New Roman"/>
                <w:sz w:val="16"/>
                <w:szCs w:val="16"/>
              </w:rPr>
              <w:t>Объемы и источники финансирования</w:t>
            </w:r>
          </w:p>
        </w:tc>
        <w:tc>
          <w:tcPr>
            <w:tcW w:w="3718" w:type="pct"/>
            <w:tcBorders>
              <w:top w:val="single" w:sz="4" w:space="0" w:color="auto"/>
              <w:left w:val="single" w:sz="4" w:space="0" w:color="auto"/>
              <w:bottom w:val="single" w:sz="4" w:space="0" w:color="auto"/>
              <w:right w:val="single" w:sz="4" w:space="0" w:color="auto"/>
            </w:tcBorders>
            <w:hideMark/>
          </w:tcPr>
          <w:p w:rsidR="00FA2484" w:rsidRPr="00FA2484" w:rsidRDefault="00FA2484" w:rsidP="00FA2484">
            <w:pPr>
              <w:pStyle w:val="ConsPlusCell"/>
              <w:jc w:val="both"/>
              <w:rPr>
                <w:rFonts w:ascii="Times New Roman" w:hAnsi="Times New Roman" w:cs="Times New Roman"/>
                <w:sz w:val="16"/>
                <w:szCs w:val="16"/>
              </w:rPr>
            </w:pPr>
            <w:r w:rsidRPr="00FA2484">
              <w:rPr>
                <w:rFonts w:ascii="Times New Roman" w:hAnsi="Times New Roman" w:cs="Times New Roman"/>
                <w:sz w:val="16"/>
                <w:szCs w:val="16"/>
              </w:rPr>
              <w:t>Объем бюджетных ассигнований на реализацию подпрограммы составляет 74 777 160,93 рублей, в  числе:</w:t>
            </w:r>
          </w:p>
          <w:p w:rsidR="00FA2484" w:rsidRPr="00FA2484" w:rsidRDefault="00FA2484" w:rsidP="00FA2484">
            <w:pPr>
              <w:pStyle w:val="ConsPlusCell"/>
              <w:jc w:val="both"/>
              <w:rPr>
                <w:rFonts w:ascii="Times New Roman" w:hAnsi="Times New Roman" w:cs="Times New Roman"/>
                <w:sz w:val="16"/>
                <w:szCs w:val="16"/>
              </w:rPr>
            </w:pPr>
            <w:r w:rsidRPr="00FA2484">
              <w:rPr>
                <w:rFonts w:ascii="Times New Roman" w:hAnsi="Times New Roman" w:cs="Times New Roman"/>
                <w:sz w:val="16"/>
                <w:szCs w:val="16"/>
              </w:rPr>
              <w:t>202 384 рублей - средства краевого бюджета;</w:t>
            </w:r>
          </w:p>
          <w:p w:rsidR="00FA2484" w:rsidRPr="00FA2484" w:rsidRDefault="00FA2484" w:rsidP="00FA2484">
            <w:pPr>
              <w:pStyle w:val="ConsPlusCell"/>
              <w:jc w:val="both"/>
              <w:rPr>
                <w:rFonts w:ascii="Times New Roman" w:hAnsi="Times New Roman" w:cs="Times New Roman"/>
                <w:sz w:val="16"/>
                <w:szCs w:val="16"/>
              </w:rPr>
            </w:pPr>
            <w:r w:rsidRPr="00FA2484">
              <w:rPr>
                <w:rFonts w:ascii="Times New Roman" w:hAnsi="Times New Roman" w:cs="Times New Roman"/>
                <w:sz w:val="16"/>
                <w:szCs w:val="16"/>
              </w:rPr>
              <w:t>74 574 776,93 рублей – средства районного бюджета;</w:t>
            </w:r>
          </w:p>
          <w:p w:rsidR="00FA2484" w:rsidRPr="00FA2484" w:rsidRDefault="00FA2484" w:rsidP="00FA2484">
            <w:pPr>
              <w:pStyle w:val="ConsPlusCell"/>
              <w:jc w:val="both"/>
              <w:rPr>
                <w:rFonts w:ascii="Times New Roman" w:hAnsi="Times New Roman" w:cs="Times New Roman"/>
                <w:sz w:val="16"/>
                <w:szCs w:val="16"/>
              </w:rPr>
            </w:pPr>
            <w:r w:rsidRPr="00FA2484">
              <w:rPr>
                <w:rFonts w:ascii="Times New Roman" w:hAnsi="Times New Roman" w:cs="Times New Roman"/>
                <w:sz w:val="16"/>
                <w:szCs w:val="16"/>
              </w:rPr>
              <w:t>Объем финансирования  по годам реализации муниципальной подпрограммы:</w:t>
            </w:r>
          </w:p>
          <w:p w:rsidR="00FA2484" w:rsidRPr="00FA2484" w:rsidRDefault="00FA2484" w:rsidP="00FA2484">
            <w:pPr>
              <w:pStyle w:val="ConsPlusCell"/>
              <w:jc w:val="both"/>
              <w:rPr>
                <w:rFonts w:ascii="Times New Roman" w:hAnsi="Times New Roman" w:cs="Times New Roman"/>
                <w:sz w:val="16"/>
                <w:szCs w:val="16"/>
              </w:rPr>
            </w:pPr>
            <w:r w:rsidRPr="00FA2484">
              <w:rPr>
                <w:rFonts w:ascii="Times New Roman" w:hAnsi="Times New Roman" w:cs="Times New Roman"/>
                <w:sz w:val="16"/>
                <w:szCs w:val="16"/>
              </w:rPr>
              <w:t>2014 год –12 327 586,56 рублей, в том числе:</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2 384 рублей - средства краевого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12 325 202,56 рублей - средства районного бюджета;</w:t>
            </w:r>
          </w:p>
          <w:p w:rsidR="00FA2484" w:rsidRPr="00FA2484" w:rsidRDefault="00FA2484" w:rsidP="00FA2484">
            <w:pPr>
              <w:pStyle w:val="ConsPlusCell"/>
              <w:jc w:val="both"/>
              <w:rPr>
                <w:rFonts w:ascii="Times New Roman" w:hAnsi="Times New Roman" w:cs="Times New Roman"/>
                <w:sz w:val="16"/>
                <w:szCs w:val="16"/>
              </w:rPr>
            </w:pPr>
            <w:r w:rsidRPr="00FA2484">
              <w:rPr>
                <w:rFonts w:ascii="Times New Roman" w:hAnsi="Times New Roman" w:cs="Times New Roman"/>
                <w:sz w:val="16"/>
                <w:szCs w:val="16"/>
              </w:rPr>
              <w:t>2015 год – 11 734 537,61 рублей, в том числе:</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200 000 рублей - средства краевого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11 534 537,61 рублей - средства районного бюджета;</w:t>
            </w:r>
          </w:p>
          <w:p w:rsidR="00FA2484" w:rsidRPr="00FA2484" w:rsidRDefault="00FA2484" w:rsidP="00FA2484">
            <w:pPr>
              <w:pStyle w:val="ConsPlusCell"/>
              <w:jc w:val="both"/>
              <w:rPr>
                <w:rFonts w:ascii="Times New Roman" w:hAnsi="Times New Roman" w:cs="Times New Roman"/>
                <w:sz w:val="16"/>
                <w:szCs w:val="16"/>
              </w:rPr>
            </w:pPr>
            <w:r w:rsidRPr="00FA2484">
              <w:rPr>
                <w:rFonts w:ascii="Times New Roman" w:hAnsi="Times New Roman" w:cs="Times New Roman"/>
                <w:sz w:val="16"/>
                <w:szCs w:val="16"/>
              </w:rPr>
              <w:t>2016 год – 12 663 536,76 рублей, в том числе:</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12 663 536,76 рублей - средства районного бюджета;</w:t>
            </w:r>
          </w:p>
          <w:p w:rsidR="00FA2484" w:rsidRPr="00FA2484" w:rsidRDefault="00FA2484" w:rsidP="00FA2484">
            <w:pPr>
              <w:pStyle w:val="ConsPlusCell"/>
              <w:jc w:val="both"/>
              <w:rPr>
                <w:rFonts w:ascii="Times New Roman" w:hAnsi="Times New Roman" w:cs="Times New Roman"/>
                <w:sz w:val="16"/>
                <w:szCs w:val="16"/>
              </w:rPr>
            </w:pPr>
            <w:r w:rsidRPr="00FA2484">
              <w:rPr>
                <w:rFonts w:ascii="Times New Roman" w:hAnsi="Times New Roman" w:cs="Times New Roman"/>
                <w:sz w:val="16"/>
                <w:szCs w:val="16"/>
              </w:rPr>
              <w:t>2017 год – 12 810500 рублей, в том числе:</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lastRenderedPageBreak/>
              <w:t>12 810 500 рублей - средства районного бюджета;</w:t>
            </w:r>
          </w:p>
          <w:p w:rsidR="00FA2484" w:rsidRPr="00FA2484" w:rsidRDefault="00FA2484" w:rsidP="00FA2484">
            <w:pPr>
              <w:pStyle w:val="ConsPlusCell"/>
              <w:jc w:val="both"/>
              <w:rPr>
                <w:rFonts w:ascii="Times New Roman" w:hAnsi="Times New Roman" w:cs="Times New Roman"/>
                <w:sz w:val="16"/>
                <w:szCs w:val="16"/>
              </w:rPr>
            </w:pPr>
            <w:r w:rsidRPr="00FA2484">
              <w:rPr>
                <w:rFonts w:ascii="Times New Roman" w:hAnsi="Times New Roman" w:cs="Times New Roman"/>
                <w:sz w:val="16"/>
                <w:szCs w:val="16"/>
              </w:rPr>
              <w:t>2018 год – 12 620500 рублей, в том числе:</w:t>
            </w:r>
          </w:p>
          <w:p w:rsidR="00FA2484" w:rsidRPr="00FA2484" w:rsidRDefault="00FA2484" w:rsidP="00FA2484">
            <w:pPr>
              <w:autoSpaceDE w:val="0"/>
              <w:autoSpaceDN w:val="0"/>
              <w:adjustRightInd w:val="0"/>
              <w:spacing w:after="0" w:line="240" w:lineRule="auto"/>
              <w:jc w:val="both"/>
              <w:rPr>
                <w:rFonts w:ascii="Times New Roman" w:hAnsi="Times New Roman"/>
                <w:sz w:val="16"/>
                <w:szCs w:val="16"/>
              </w:rPr>
            </w:pPr>
            <w:r w:rsidRPr="00FA2484">
              <w:rPr>
                <w:rFonts w:ascii="Times New Roman" w:hAnsi="Times New Roman"/>
                <w:sz w:val="16"/>
                <w:szCs w:val="16"/>
              </w:rPr>
              <w:t>12 620 500 рублей - средства районного бюджета;</w:t>
            </w:r>
          </w:p>
          <w:p w:rsidR="00FA2484" w:rsidRPr="00FA2484" w:rsidRDefault="00FA2484" w:rsidP="00FA2484">
            <w:pPr>
              <w:pStyle w:val="ConsPlusCell"/>
              <w:jc w:val="both"/>
              <w:rPr>
                <w:rFonts w:ascii="Times New Roman" w:hAnsi="Times New Roman" w:cs="Times New Roman"/>
                <w:sz w:val="16"/>
                <w:szCs w:val="16"/>
              </w:rPr>
            </w:pPr>
            <w:r w:rsidRPr="00FA2484">
              <w:rPr>
                <w:rFonts w:ascii="Times New Roman" w:hAnsi="Times New Roman" w:cs="Times New Roman"/>
                <w:sz w:val="16"/>
                <w:szCs w:val="16"/>
              </w:rPr>
              <w:t>2019 год – 12 620500 рублей, в том числе:</w:t>
            </w:r>
          </w:p>
          <w:p w:rsidR="00FA2484" w:rsidRPr="00FA2484" w:rsidRDefault="00FA2484" w:rsidP="00FA2484">
            <w:pPr>
              <w:pStyle w:val="ConsPlusCell"/>
              <w:jc w:val="both"/>
              <w:rPr>
                <w:rFonts w:ascii="Times New Roman" w:hAnsi="Times New Roman" w:cs="Times New Roman"/>
                <w:sz w:val="16"/>
                <w:szCs w:val="16"/>
              </w:rPr>
            </w:pPr>
            <w:r w:rsidRPr="00FA2484">
              <w:rPr>
                <w:rFonts w:ascii="Times New Roman" w:hAnsi="Times New Roman" w:cs="Times New Roman"/>
                <w:sz w:val="16"/>
                <w:szCs w:val="16"/>
              </w:rPr>
              <w:t>12 620 500 рублей - средства районного бюджета.</w:t>
            </w:r>
          </w:p>
        </w:tc>
      </w:tr>
    </w:tbl>
    <w:p w:rsidR="00FA2484" w:rsidRPr="00FA2484" w:rsidRDefault="00FA2484" w:rsidP="00FA2484">
      <w:pPr>
        <w:autoSpaceDE w:val="0"/>
        <w:autoSpaceDN w:val="0"/>
        <w:adjustRightInd w:val="0"/>
        <w:spacing w:after="0" w:line="240" w:lineRule="auto"/>
        <w:ind w:firstLine="708"/>
        <w:jc w:val="both"/>
        <w:rPr>
          <w:rFonts w:ascii="Times New Roman" w:hAnsi="Times New Roman"/>
          <w:sz w:val="20"/>
          <w:szCs w:val="20"/>
        </w:rPr>
      </w:pPr>
    </w:p>
    <w:p w:rsidR="00FA2484" w:rsidRPr="00FA2484" w:rsidRDefault="00FA2484" w:rsidP="00FA2484">
      <w:pPr>
        <w:spacing w:after="0" w:line="240" w:lineRule="auto"/>
        <w:ind w:firstLine="708"/>
        <w:jc w:val="both"/>
        <w:rPr>
          <w:rFonts w:ascii="Times New Roman" w:hAnsi="Times New Roman"/>
          <w:sz w:val="20"/>
          <w:szCs w:val="20"/>
        </w:rPr>
      </w:pPr>
      <w:r w:rsidRPr="00FA2484">
        <w:rPr>
          <w:rFonts w:ascii="Times New Roman" w:hAnsi="Times New Roman"/>
          <w:sz w:val="20"/>
          <w:szCs w:val="20"/>
        </w:rPr>
        <w:t>1.7) в приложении № 6 к муниципальной программе «Управление муниципальными финансами»  в разделе8. « Обоснование финансовых, материальных и трудовых затрат (ресурсное обеспечение подпрограммы) с указанием источников финансирования»» изложить в следующей редакции:</w:t>
      </w:r>
    </w:p>
    <w:p w:rsidR="00FA2484" w:rsidRPr="00FA2484" w:rsidRDefault="00FA2484" w:rsidP="00FA2484">
      <w:pPr>
        <w:pStyle w:val="ConsPlusCell"/>
        <w:ind w:firstLine="708"/>
        <w:jc w:val="both"/>
        <w:rPr>
          <w:rFonts w:ascii="Times New Roman" w:hAnsi="Times New Roman" w:cs="Times New Roman"/>
        </w:rPr>
      </w:pPr>
      <w:r w:rsidRPr="00FA2484">
        <w:rPr>
          <w:rFonts w:ascii="Times New Roman" w:hAnsi="Times New Roman" w:cs="Times New Roman"/>
        </w:rPr>
        <w:t>«Мероприятия подпрограммы реализуются за счет средств краевого и районного бюджетов.</w:t>
      </w:r>
    </w:p>
    <w:p w:rsidR="00FA2484" w:rsidRPr="00FA2484" w:rsidRDefault="00FA2484" w:rsidP="00FA2484">
      <w:pPr>
        <w:pStyle w:val="ConsPlusCell"/>
        <w:ind w:firstLine="708"/>
        <w:jc w:val="both"/>
        <w:rPr>
          <w:rFonts w:ascii="Times New Roman" w:hAnsi="Times New Roman" w:cs="Times New Roman"/>
        </w:rPr>
      </w:pPr>
      <w:r w:rsidRPr="00FA2484">
        <w:rPr>
          <w:rFonts w:ascii="Times New Roman" w:hAnsi="Times New Roman" w:cs="Times New Roman"/>
        </w:rPr>
        <w:t>Объем бюджетных ассигнований на реализацию подпрограммы составляет 74 777 160,93 рублей, в  числе:</w:t>
      </w:r>
    </w:p>
    <w:p w:rsidR="00FA2484" w:rsidRPr="00FA2484" w:rsidRDefault="00FA2484" w:rsidP="00FA2484">
      <w:pPr>
        <w:pStyle w:val="ConsPlusCell"/>
        <w:jc w:val="both"/>
        <w:rPr>
          <w:rFonts w:ascii="Times New Roman" w:hAnsi="Times New Roman" w:cs="Times New Roman"/>
        </w:rPr>
      </w:pPr>
      <w:r w:rsidRPr="00FA2484">
        <w:rPr>
          <w:rFonts w:ascii="Times New Roman" w:hAnsi="Times New Roman" w:cs="Times New Roman"/>
        </w:rPr>
        <w:t>202 384 рублей - средства краевого бюджета;</w:t>
      </w:r>
    </w:p>
    <w:p w:rsidR="00FA2484" w:rsidRPr="00FA2484" w:rsidRDefault="00FA2484" w:rsidP="00FA2484">
      <w:pPr>
        <w:pStyle w:val="ConsPlusCell"/>
        <w:jc w:val="both"/>
        <w:rPr>
          <w:rFonts w:ascii="Times New Roman" w:hAnsi="Times New Roman" w:cs="Times New Roman"/>
        </w:rPr>
      </w:pPr>
      <w:r w:rsidRPr="00FA2484">
        <w:rPr>
          <w:rFonts w:ascii="Times New Roman" w:hAnsi="Times New Roman" w:cs="Times New Roman"/>
        </w:rPr>
        <w:t>74 574 776,93 рублей – средства районного бюджета;</w:t>
      </w:r>
    </w:p>
    <w:p w:rsidR="00FA2484" w:rsidRPr="00FA2484" w:rsidRDefault="00FA2484" w:rsidP="00FA2484">
      <w:pPr>
        <w:pStyle w:val="ConsPlusCell"/>
        <w:jc w:val="both"/>
        <w:rPr>
          <w:rFonts w:ascii="Times New Roman" w:hAnsi="Times New Roman" w:cs="Times New Roman"/>
        </w:rPr>
      </w:pPr>
      <w:r w:rsidRPr="00FA2484">
        <w:rPr>
          <w:rFonts w:ascii="Times New Roman" w:hAnsi="Times New Roman" w:cs="Times New Roman"/>
        </w:rPr>
        <w:t>Объем финансирования  по годам реализации муниципальной подпрограммы:</w:t>
      </w:r>
    </w:p>
    <w:p w:rsidR="00FA2484" w:rsidRPr="00FA2484" w:rsidRDefault="00FA2484" w:rsidP="00FA2484">
      <w:pPr>
        <w:pStyle w:val="ConsPlusCell"/>
        <w:jc w:val="both"/>
        <w:rPr>
          <w:rFonts w:ascii="Times New Roman" w:hAnsi="Times New Roman" w:cs="Times New Roman"/>
        </w:rPr>
      </w:pPr>
      <w:r w:rsidRPr="00FA2484">
        <w:rPr>
          <w:rFonts w:ascii="Times New Roman" w:hAnsi="Times New Roman" w:cs="Times New Roman"/>
        </w:rPr>
        <w:t>2014 год –12 327 586,56 рублей, в том числе:</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2 384 рублей - средства краевого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12 325 202,56 рублей - средства районного бюджета;</w:t>
      </w:r>
    </w:p>
    <w:p w:rsidR="00FA2484" w:rsidRPr="00FA2484" w:rsidRDefault="00FA2484" w:rsidP="00FA2484">
      <w:pPr>
        <w:pStyle w:val="ConsPlusCell"/>
        <w:jc w:val="both"/>
        <w:rPr>
          <w:rFonts w:ascii="Times New Roman" w:hAnsi="Times New Roman" w:cs="Times New Roman"/>
        </w:rPr>
      </w:pPr>
      <w:r w:rsidRPr="00FA2484">
        <w:rPr>
          <w:rFonts w:ascii="Times New Roman" w:hAnsi="Times New Roman" w:cs="Times New Roman"/>
        </w:rPr>
        <w:t>2015 год – 11 734 537,61 рублей, в том числе:</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200 000 рублей - средства краевого бюджета;</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11 534 537,61 рублей - средства районного бюджета;</w:t>
      </w:r>
    </w:p>
    <w:p w:rsidR="00FA2484" w:rsidRPr="00FA2484" w:rsidRDefault="00FA2484" w:rsidP="00FA2484">
      <w:pPr>
        <w:pStyle w:val="ConsPlusCell"/>
        <w:jc w:val="both"/>
        <w:rPr>
          <w:rFonts w:ascii="Times New Roman" w:hAnsi="Times New Roman" w:cs="Times New Roman"/>
        </w:rPr>
      </w:pPr>
      <w:r w:rsidRPr="00FA2484">
        <w:rPr>
          <w:rFonts w:ascii="Times New Roman" w:hAnsi="Times New Roman" w:cs="Times New Roman"/>
        </w:rPr>
        <w:t>2016 год – 12 663 536,76 рублей, в том числе:</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12 663 536,76 рублей - средства районного бюджета;</w:t>
      </w:r>
    </w:p>
    <w:p w:rsidR="00FA2484" w:rsidRPr="00FA2484" w:rsidRDefault="00FA2484" w:rsidP="00FA2484">
      <w:pPr>
        <w:pStyle w:val="ConsPlusCell"/>
        <w:jc w:val="both"/>
        <w:rPr>
          <w:rFonts w:ascii="Times New Roman" w:hAnsi="Times New Roman" w:cs="Times New Roman"/>
        </w:rPr>
      </w:pPr>
      <w:r w:rsidRPr="00FA2484">
        <w:rPr>
          <w:rFonts w:ascii="Times New Roman" w:hAnsi="Times New Roman" w:cs="Times New Roman"/>
        </w:rPr>
        <w:t>2017 год – 12 810500 рублей, в том числе:</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12 810 500 рублей - средства районного бюджета;</w:t>
      </w:r>
    </w:p>
    <w:p w:rsidR="00FA2484" w:rsidRPr="00FA2484" w:rsidRDefault="00FA2484" w:rsidP="00FA2484">
      <w:pPr>
        <w:pStyle w:val="ConsPlusCell"/>
        <w:jc w:val="both"/>
        <w:rPr>
          <w:rFonts w:ascii="Times New Roman" w:hAnsi="Times New Roman" w:cs="Times New Roman"/>
        </w:rPr>
      </w:pPr>
      <w:r w:rsidRPr="00FA2484">
        <w:rPr>
          <w:rFonts w:ascii="Times New Roman" w:hAnsi="Times New Roman" w:cs="Times New Roman"/>
        </w:rPr>
        <w:t>2018 год – 12 620500 рублей, в том числе:</w:t>
      </w:r>
    </w:p>
    <w:p w:rsidR="00FA2484" w:rsidRPr="00FA2484" w:rsidRDefault="00FA2484" w:rsidP="00FA2484">
      <w:pPr>
        <w:autoSpaceDE w:val="0"/>
        <w:autoSpaceDN w:val="0"/>
        <w:adjustRightInd w:val="0"/>
        <w:spacing w:after="0" w:line="240" w:lineRule="auto"/>
        <w:jc w:val="both"/>
        <w:rPr>
          <w:rFonts w:ascii="Times New Roman" w:hAnsi="Times New Roman"/>
          <w:sz w:val="20"/>
          <w:szCs w:val="20"/>
        </w:rPr>
      </w:pPr>
      <w:r w:rsidRPr="00FA2484">
        <w:rPr>
          <w:rFonts w:ascii="Times New Roman" w:hAnsi="Times New Roman"/>
          <w:sz w:val="20"/>
          <w:szCs w:val="20"/>
        </w:rPr>
        <w:t>12 620 500 рублей - средства районного бюджета;</w:t>
      </w:r>
    </w:p>
    <w:p w:rsidR="00FA2484" w:rsidRPr="00FA2484" w:rsidRDefault="00FA2484" w:rsidP="00FA2484">
      <w:pPr>
        <w:pStyle w:val="ConsPlusCell"/>
        <w:jc w:val="both"/>
        <w:rPr>
          <w:rFonts w:ascii="Times New Roman" w:hAnsi="Times New Roman" w:cs="Times New Roman"/>
        </w:rPr>
      </w:pPr>
      <w:r w:rsidRPr="00FA2484">
        <w:rPr>
          <w:rFonts w:ascii="Times New Roman" w:hAnsi="Times New Roman" w:cs="Times New Roman"/>
        </w:rPr>
        <w:t>2019 год – 12 620500 рублей, в том числе:</w:t>
      </w:r>
    </w:p>
    <w:p w:rsidR="00FA2484" w:rsidRPr="00FA2484" w:rsidRDefault="00FA2484" w:rsidP="00FA2484">
      <w:pPr>
        <w:pStyle w:val="ConsPlusCell"/>
        <w:jc w:val="both"/>
        <w:rPr>
          <w:rFonts w:ascii="Times New Roman" w:hAnsi="Times New Roman" w:cs="Times New Roman"/>
        </w:rPr>
      </w:pPr>
      <w:r w:rsidRPr="00FA2484">
        <w:rPr>
          <w:rFonts w:ascii="Times New Roman" w:hAnsi="Times New Roman" w:cs="Times New Roman"/>
        </w:rPr>
        <w:t>12 620 500 рублей - средства районного бюджета.</w:t>
      </w:r>
    </w:p>
    <w:p w:rsidR="00FA2484" w:rsidRPr="00FA2484" w:rsidRDefault="00FA2484" w:rsidP="00FA2484">
      <w:pPr>
        <w:widowControl w:val="0"/>
        <w:autoSpaceDE w:val="0"/>
        <w:autoSpaceDN w:val="0"/>
        <w:adjustRightInd w:val="0"/>
        <w:spacing w:after="0" w:line="240" w:lineRule="auto"/>
        <w:ind w:firstLine="567"/>
        <w:rPr>
          <w:rFonts w:ascii="Times New Roman" w:hAnsi="Times New Roman"/>
          <w:sz w:val="20"/>
          <w:szCs w:val="20"/>
        </w:rPr>
      </w:pPr>
      <w:r w:rsidRPr="00FA2484">
        <w:rPr>
          <w:rFonts w:ascii="Times New Roman" w:hAnsi="Times New Roman"/>
          <w:sz w:val="20"/>
          <w:szCs w:val="20"/>
        </w:rPr>
        <w:t>Дополнительные материальные и трудовые затраты не предусмотрены.</w:t>
      </w:r>
    </w:p>
    <w:p w:rsidR="00FA2484" w:rsidRPr="00FA2484" w:rsidRDefault="00FA2484" w:rsidP="00FA2484">
      <w:pPr>
        <w:pStyle w:val="ab"/>
        <w:spacing w:after="0" w:line="240" w:lineRule="auto"/>
        <w:jc w:val="both"/>
        <w:rPr>
          <w:rFonts w:ascii="Times New Roman" w:hAnsi="Times New Roman"/>
          <w:sz w:val="20"/>
          <w:szCs w:val="20"/>
        </w:rPr>
      </w:pPr>
      <w:r w:rsidRPr="00FA2484">
        <w:rPr>
          <w:rFonts w:ascii="Times New Roman" w:hAnsi="Times New Roman"/>
          <w:sz w:val="20"/>
          <w:szCs w:val="20"/>
        </w:rPr>
        <w:t>1.8) приложение № 2 к подпрограмме «Обеспечение реализации муниципальной программы», изложить в новой редакции согласно приложению № 4 к настоящему постановлению.</w:t>
      </w:r>
    </w:p>
    <w:p w:rsidR="00FA2484" w:rsidRPr="00FA2484" w:rsidRDefault="00FA2484" w:rsidP="00FA2484">
      <w:pPr>
        <w:spacing w:after="0" w:line="240" w:lineRule="auto"/>
        <w:ind w:firstLine="720"/>
        <w:jc w:val="both"/>
        <w:rPr>
          <w:rFonts w:ascii="Times New Roman" w:hAnsi="Times New Roman"/>
          <w:color w:val="000000"/>
          <w:sz w:val="20"/>
          <w:szCs w:val="20"/>
        </w:rPr>
      </w:pPr>
      <w:r w:rsidRPr="00FA2484">
        <w:rPr>
          <w:rFonts w:ascii="Times New Roman" w:hAnsi="Times New Roman"/>
          <w:color w:val="000000"/>
          <w:sz w:val="20"/>
          <w:szCs w:val="20"/>
        </w:rPr>
        <w:t>2. Контроль за исполнением настоящего постановления возложить на заместителя Главы  Богучанского района по экономике и планированию</w:t>
      </w:r>
      <w:r>
        <w:rPr>
          <w:rFonts w:ascii="Times New Roman" w:hAnsi="Times New Roman"/>
          <w:color w:val="000000"/>
          <w:sz w:val="20"/>
          <w:szCs w:val="20"/>
        </w:rPr>
        <w:t xml:space="preserve"> </w:t>
      </w:r>
      <w:r w:rsidRPr="00FA2484">
        <w:rPr>
          <w:rFonts w:ascii="Times New Roman" w:hAnsi="Times New Roman"/>
          <w:color w:val="000000"/>
          <w:sz w:val="20"/>
          <w:szCs w:val="20"/>
        </w:rPr>
        <w:t>Н.В. Илиндееву.</w:t>
      </w:r>
    </w:p>
    <w:p w:rsidR="00FA2484" w:rsidRPr="00FA2484" w:rsidRDefault="00FA2484" w:rsidP="00FA2484">
      <w:pPr>
        <w:spacing w:after="0" w:line="240" w:lineRule="auto"/>
        <w:jc w:val="both"/>
        <w:rPr>
          <w:rFonts w:ascii="Times New Roman" w:hAnsi="Times New Roman"/>
          <w:color w:val="000000"/>
          <w:sz w:val="20"/>
          <w:szCs w:val="20"/>
        </w:rPr>
      </w:pPr>
      <w:r w:rsidRPr="00FA2484">
        <w:rPr>
          <w:rFonts w:ascii="Times New Roman" w:hAnsi="Times New Roman"/>
          <w:color w:val="000000"/>
          <w:sz w:val="20"/>
          <w:szCs w:val="20"/>
        </w:rPr>
        <w:t xml:space="preserve">3. </w:t>
      </w:r>
      <w:r w:rsidRPr="00FA2484">
        <w:rPr>
          <w:rFonts w:ascii="Times New Roman" w:hAnsi="Times New Roman"/>
          <w:sz w:val="20"/>
          <w:szCs w:val="20"/>
        </w:rPr>
        <w:t>Постановление вступает в силу  после опубликования в Официальном вестнике Богучанского района.</w:t>
      </w:r>
    </w:p>
    <w:p w:rsidR="00FA2484" w:rsidRPr="00FA2484" w:rsidRDefault="00FA2484" w:rsidP="00FA2484">
      <w:pPr>
        <w:autoSpaceDE w:val="0"/>
        <w:spacing w:after="0" w:line="240" w:lineRule="auto"/>
        <w:rPr>
          <w:rFonts w:ascii="Times New Roman" w:hAnsi="Times New Roman"/>
          <w:sz w:val="20"/>
          <w:szCs w:val="20"/>
        </w:rPr>
      </w:pPr>
    </w:p>
    <w:p w:rsidR="00FA2484" w:rsidRDefault="00FA2484" w:rsidP="00FA2484">
      <w:pPr>
        <w:autoSpaceDE w:val="0"/>
        <w:spacing w:after="0" w:line="240" w:lineRule="auto"/>
        <w:rPr>
          <w:rFonts w:ascii="Times New Roman" w:hAnsi="Times New Roman"/>
          <w:sz w:val="20"/>
          <w:szCs w:val="20"/>
        </w:rPr>
      </w:pPr>
      <w:r w:rsidRPr="00FA2484">
        <w:rPr>
          <w:rFonts w:ascii="Times New Roman" w:hAnsi="Times New Roman"/>
          <w:sz w:val="20"/>
          <w:szCs w:val="20"/>
        </w:rPr>
        <w:t xml:space="preserve">И.о. Главы Богучанского района         </w:t>
      </w:r>
      <w:r>
        <w:rPr>
          <w:rFonts w:ascii="Times New Roman" w:hAnsi="Times New Roman"/>
          <w:sz w:val="20"/>
          <w:szCs w:val="20"/>
        </w:rPr>
        <w:t xml:space="preserve">                                                                                           </w:t>
      </w:r>
      <w:r w:rsidRPr="00FA2484">
        <w:rPr>
          <w:rFonts w:ascii="Times New Roman" w:hAnsi="Times New Roman"/>
          <w:sz w:val="20"/>
          <w:szCs w:val="20"/>
        </w:rPr>
        <w:t>В.Ю. Карнаухов</w:t>
      </w:r>
    </w:p>
    <w:p w:rsidR="008B56E4" w:rsidRDefault="008B56E4" w:rsidP="00FA2484">
      <w:pPr>
        <w:autoSpaceDE w:val="0"/>
        <w:spacing w:after="0" w:line="240" w:lineRule="auto"/>
        <w:rPr>
          <w:rFonts w:ascii="Times New Roman" w:hAnsi="Times New Roman"/>
          <w:sz w:val="20"/>
          <w:szCs w:val="20"/>
        </w:rPr>
      </w:pPr>
    </w:p>
    <w:tbl>
      <w:tblPr>
        <w:tblW w:w="5000" w:type="pct"/>
        <w:tblLook w:val="04A0"/>
      </w:tblPr>
      <w:tblGrid>
        <w:gridCol w:w="807"/>
        <w:gridCol w:w="852"/>
        <w:gridCol w:w="779"/>
        <w:gridCol w:w="457"/>
        <w:gridCol w:w="370"/>
        <w:gridCol w:w="425"/>
        <w:gridCol w:w="370"/>
        <w:gridCol w:w="863"/>
        <w:gridCol w:w="845"/>
        <w:gridCol w:w="845"/>
        <w:gridCol w:w="863"/>
        <w:gridCol w:w="806"/>
        <w:gridCol w:w="806"/>
        <w:gridCol w:w="483"/>
      </w:tblGrid>
      <w:tr w:rsidR="008B56E4" w:rsidRPr="008B56E4" w:rsidTr="008B56E4">
        <w:trPr>
          <w:trHeight w:val="1127"/>
        </w:trPr>
        <w:tc>
          <w:tcPr>
            <w:tcW w:w="5000" w:type="pct"/>
            <w:gridSpan w:val="14"/>
            <w:tcBorders>
              <w:top w:val="nil"/>
              <w:left w:val="nil"/>
              <w:right w:val="nil"/>
            </w:tcBorders>
            <w:shd w:val="clear" w:color="auto" w:fill="auto"/>
            <w:noWrap/>
            <w:vAlign w:val="bottom"/>
            <w:hideMark/>
          </w:tcPr>
          <w:p w:rsidR="008B56E4" w:rsidRPr="008B56E4" w:rsidRDefault="008B56E4" w:rsidP="008B56E4">
            <w:pPr>
              <w:spacing w:after="0" w:line="240" w:lineRule="auto"/>
              <w:jc w:val="right"/>
              <w:rPr>
                <w:rFonts w:ascii="Times New Roman" w:eastAsia="Times New Roman" w:hAnsi="Times New Roman"/>
                <w:color w:val="000000"/>
                <w:sz w:val="18"/>
                <w:szCs w:val="18"/>
                <w:lang w:eastAsia="ru-RU"/>
              </w:rPr>
            </w:pPr>
            <w:r w:rsidRPr="008B56E4">
              <w:rPr>
                <w:rFonts w:ascii="Times New Roman" w:eastAsia="Times New Roman" w:hAnsi="Times New Roman"/>
                <w:color w:val="000000"/>
                <w:sz w:val="18"/>
                <w:szCs w:val="18"/>
                <w:lang w:eastAsia="ru-RU"/>
              </w:rPr>
              <w:t xml:space="preserve">                                                            Приложение №1</w:t>
            </w:r>
            <w:r w:rsidRPr="008B56E4">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8B56E4">
              <w:rPr>
                <w:rFonts w:ascii="Times New Roman" w:eastAsia="Times New Roman" w:hAnsi="Times New Roman"/>
                <w:color w:val="000000"/>
                <w:sz w:val="18"/>
                <w:szCs w:val="18"/>
                <w:lang w:eastAsia="ru-RU"/>
              </w:rPr>
              <w:br/>
              <w:t xml:space="preserve"> от «13»09.2017г № 1013-П</w:t>
            </w:r>
          </w:p>
          <w:p w:rsidR="008B56E4" w:rsidRDefault="008B56E4" w:rsidP="008B56E4">
            <w:pPr>
              <w:spacing w:after="0" w:line="240" w:lineRule="auto"/>
              <w:jc w:val="right"/>
              <w:rPr>
                <w:rFonts w:ascii="Times New Roman" w:eastAsia="Times New Roman" w:hAnsi="Times New Roman"/>
                <w:color w:val="000000"/>
                <w:sz w:val="18"/>
                <w:szCs w:val="18"/>
                <w:lang w:eastAsia="ru-RU"/>
              </w:rPr>
            </w:pPr>
          </w:p>
          <w:p w:rsidR="008B56E4" w:rsidRPr="008B56E4" w:rsidRDefault="008B56E4" w:rsidP="008B56E4">
            <w:pPr>
              <w:spacing w:after="0" w:line="240" w:lineRule="auto"/>
              <w:jc w:val="right"/>
              <w:rPr>
                <w:rFonts w:ascii="Times New Roman" w:eastAsia="Times New Roman" w:hAnsi="Times New Roman"/>
                <w:color w:val="000000"/>
                <w:sz w:val="18"/>
                <w:szCs w:val="18"/>
                <w:lang w:eastAsia="ru-RU"/>
              </w:rPr>
            </w:pPr>
            <w:r w:rsidRPr="008B56E4">
              <w:rPr>
                <w:rFonts w:ascii="Times New Roman" w:eastAsia="Times New Roman" w:hAnsi="Times New Roman"/>
                <w:color w:val="000000"/>
                <w:sz w:val="18"/>
                <w:szCs w:val="18"/>
                <w:lang w:eastAsia="ru-RU"/>
              </w:rPr>
              <w:t>Приложение № 2</w:t>
            </w:r>
          </w:p>
          <w:p w:rsidR="008B56E4" w:rsidRPr="008B56E4" w:rsidRDefault="008B56E4" w:rsidP="008B56E4">
            <w:pPr>
              <w:jc w:val="right"/>
              <w:rPr>
                <w:rFonts w:ascii="Times New Roman" w:eastAsia="Times New Roman" w:hAnsi="Times New Roman"/>
                <w:color w:val="000000"/>
                <w:sz w:val="18"/>
                <w:szCs w:val="18"/>
                <w:lang w:eastAsia="ru-RU"/>
              </w:rPr>
            </w:pPr>
            <w:r w:rsidRPr="008B56E4">
              <w:rPr>
                <w:rFonts w:ascii="Times New Roman" w:eastAsia="Times New Roman" w:hAnsi="Times New Roman"/>
                <w:color w:val="000000"/>
                <w:sz w:val="18"/>
                <w:szCs w:val="18"/>
                <w:lang w:eastAsia="ru-RU"/>
              </w:rPr>
              <w:t xml:space="preserve">к муниципальной программе «Управление муниципальными финансами» </w:t>
            </w:r>
          </w:p>
        </w:tc>
      </w:tr>
      <w:tr w:rsidR="008B56E4" w:rsidRPr="008B56E4" w:rsidTr="008B56E4">
        <w:trPr>
          <w:trHeight w:val="20"/>
        </w:trPr>
        <w:tc>
          <w:tcPr>
            <w:tcW w:w="431"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ind w:firstLineChars="1500" w:firstLine="2100"/>
              <w:rPr>
                <w:rFonts w:ascii="Times New Roman" w:eastAsia="Times New Roman" w:hAnsi="Times New Roman"/>
                <w:color w:val="000000"/>
                <w:sz w:val="14"/>
                <w:szCs w:val="14"/>
                <w:lang w:eastAsia="ru-RU"/>
              </w:rPr>
            </w:pPr>
          </w:p>
        </w:tc>
        <w:tc>
          <w:tcPr>
            <w:tcW w:w="458"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14"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221"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169"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202"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169"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65"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54"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54"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65"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31"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31"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238"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r>
      <w:tr w:rsidR="008B56E4" w:rsidRPr="008B56E4" w:rsidTr="008B56E4">
        <w:trPr>
          <w:trHeight w:val="20"/>
        </w:trPr>
        <w:tc>
          <w:tcPr>
            <w:tcW w:w="5000" w:type="pct"/>
            <w:gridSpan w:val="14"/>
            <w:tcBorders>
              <w:top w:val="nil"/>
              <w:left w:val="nil"/>
              <w:bottom w:val="single" w:sz="4" w:space="0" w:color="auto"/>
              <w:right w:val="nil"/>
            </w:tcBorders>
            <w:shd w:val="clear" w:color="auto" w:fill="auto"/>
            <w:noWrap/>
            <w:vAlign w:val="bottom"/>
            <w:hideMark/>
          </w:tcPr>
          <w:p w:rsidR="008B56E4" w:rsidRPr="008B56E4" w:rsidRDefault="008B56E4" w:rsidP="008B56E4">
            <w:pPr>
              <w:spacing w:after="0" w:line="240" w:lineRule="auto"/>
              <w:jc w:val="center"/>
              <w:rPr>
                <w:rFonts w:ascii="Times New Roman" w:eastAsia="Times New Roman" w:hAnsi="Times New Roman"/>
                <w:color w:val="000000"/>
                <w:sz w:val="20"/>
                <w:szCs w:val="20"/>
                <w:lang w:eastAsia="ru-RU"/>
              </w:rPr>
            </w:pPr>
            <w:r w:rsidRPr="008B56E4">
              <w:rPr>
                <w:rFonts w:ascii="Times New Roman" w:eastAsia="Times New Roman" w:hAnsi="Times New Roman"/>
                <w:color w:val="000000"/>
                <w:sz w:val="20"/>
                <w:szCs w:val="20"/>
                <w:lang w:eastAsia="ru-RU"/>
              </w:rPr>
              <w:t xml:space="preserve">Информация о распределении планируемых расходов по отдельным мероприятиям программы, подпрограммам  муниципальной программы Богучанского района </w:t>
            </w:r>
          </w:p>
        </w:tc>
      </w:tr>
      <w:tr w:rsidR="008B56E4" w:rsidRPr="008B56E4" w:rsidTr="008B56E4">
        <w:trPr>
          <w:trHeight w:val="20"/>
        </w:trPr>
        <w:tc>
          <w:tcPr>
            <w:tcW w:w="43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Статус (муниципальная программа, подпрограмма)</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Наименование  программы, подпрограммы</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Наименование ГРБС</w:t>
            </w:r>
          </w:p>
        </w:tc>
        <w:tc>
          <w:tcPr>
            <w:tcW w:w="760" w:type="pct"/>
            <w:gridSpan w:val="4"/>
            <w:tcBorders>
              <w:top w:val="single" w:sz="4" w:space="0" w:color="auto"/>
              <w:left w:val="nil"/>
              <w:bottom w:val="single" w:sz="4" w:space="0" w:color="auto"/>
              <w:right w:val="single" w:sz="4" w:space="0" w:color="auto"/>
            </w:tcBorders>
            <w:shd w:val="clear" w:color="auto" w:fill="auto"/>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 xml:space="preserve">Код бюджетной классификации </w:t>
            </w:r>
          </w:p>
        </w:tc>
        <w:tc>
          <w:tcPr>
            <w:tcW w:w="465" w:type="pct"/>
            <w:tcBorders>
              <w:top w:val="single" w:sz="4" w:space="0" w:color="auto"/>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 </w:t>
            </w:r>
          </w:p>
        </w:tc>
        <w:tc>
          <w:tcPr>
            <w:tcW w:w="2473" w:type="pct"/>
            <w:gridSpan w:val="6"/>
            <w:tcBorders>
              <w:top w:val="single" w:sz="4" w:space="0" w:color="auto"/>
              <w:left w:val="nil"/>
              <w:bottom w:val="single" w:sz="4" w:space="0" w:color="auto"/>
              <w:right w:val="single" w:sz="4" w:space="0" w:color="auto"/>
            </w:tcBorders>
            <w:shd w:val="clear" w:color="auto" w:fill="auto"/>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Расходы (рублей), годы</w:t>
            </w:r>
          </w:p>
        </w:tc>
      </w:tr>
      <w:tr w:rsidR="008B56E4" w:rsidRPr="008B56E4" w:rsidTr="008B56E4">
        <w:trPr>
          <w:trHeight w:val="20"/>
        </w:trPr>
        <w:tc>
          <w:tcPr>
            <w:tcW w:w="431"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ГРБС</w:t>
            </w:r>
          </w:p>
        </w:tc>
        <w:tc>
          <w:tcPr>
            <w:tcW w:w="169" w:type="pct"/>
            <w:tcBorders>
              <w:top w:val="single" w:sz="4" w:space="0" w:color="auto"/>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Рз</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ЦСР</w:t>
            </w:r>
          </w:p>
        </w:tc>
        <w:tc>
          <w:tcPr>
            <w:tcW w:w="1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ВР</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2014 год</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2015 год</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2016 год</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2017 год</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2018 год</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2019 год</w:t>
            </w:r>
          </w:p>
        </w:tc>
        <w:tc>
          <w:tcPr>
            <w:tcW w:w="23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Итого за 2014-2019 годы</w:t>
            </w:r>
          </w:p>
        </w:tc>
      </w:tr>
      <w:tr w:rsidR="008B56E4" w:rsidRPr="008B56E4" w:rsidTr="008B56E4">
        <w:trPr>
          <w:trHeight w:val="20"/>
        </w:trPr>
        <w:tc>
          <w:tcPr>
            <w:tcW w:w="431"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p>
        </w:tc>
        <w:tc>
          <w:tcPr>
            <w:tcW w:w="169" w:type="pct"/>
            <w:tcBorders>
              <w:top w:val="single" w:sz="4" w:space="0" w:color="auto"/>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Пр</w:t>
            </w: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p>
        </w:tc>
      </w:tr>
      <w:tr w:rsidR="008B56E4" w:rsidRPr="008B56E4" w:rsidTr="008B56E4">
        <w:trPr>
          <w:trHeight w:val="20"/>
        </w:trPr>
        <w:tc>
          <w:tcPr>
            <w:tcW w:w="4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Муниципальная программа</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 xml:space="preserve">«Управление муниципальными финансами» </w:t>
            </w:r>
          </w:p>
        </w:tc>
        <w:tc>
          <w:tcPr>
            <w:tcW w:w="414" w:type="pct"/>
            <w:tcBorders>
              <w:top w:val="single" w:sz="4" w:space="0" w:color="auto"/>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всего расходные обязательства по программе, в том числе:</w:t>
            </w:r>
          </w:p>
        </w:tc>
        <w:tc>
          <w:tcPr>
            <w:tcW w:w="221"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890</w:t>
            </w:r>
          </w:p>
        </w:tc>
        <w:tc>
          <w:tcPr>
            <w:tcW w:w="169"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Х</w:t>
            </w:r>
          </w:p>
        </w:tc>
        <w:tc>
          <w:tcPr>
            <w:tcW w:w="202"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Х</w:t>
            </w:r>
          </w:p>
        </w:tc>
        <w:tc>
          <w:tcPr>
            <w:tcW w:w="169"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Х</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119 947 028,32</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131 070 344,61</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118 476 136,76</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124 224 490,00</w:t>
            </w:r>
          </w:p>
        </w:tc>
        <w:tc>
          <w:tcPr>
            <w:tcW w:w="431" w:type="pct"/>
            <w:tcBorders>
              <w:top w:val="single" w:sz="4" w:space="0" w:color="auto"/>
              <w:left w:val="nil"/>
              <w:bottom w:val="single" w:sz="4" w:space="0" w:color="auto"/>
              <w:right w:val="single" w:sz="4" w:space="0" w:color="auto"/>
            </w:tcBorders>
            <w:shd w:val="clear" w:color="auto" w:fill="auto"/>
            <w:noWrap/>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55 767 700,00</w:t>
            </w:r>
          </w:p>
        </w:tc>
        <w:tc>
          <w:tcPr>
            <w:tcW w:w="431" w:type="pct"/>
            <w:tcBorders>
              <w:top w:val="single" w:sz="4" w:space="0" w:color="auto"/>
              <w:left w:val="nil"/>
              <w:bottom w:val="single" w:sz="4" w:space="0" w:color="auto"/>
              <w:right w:val="single" w:sz="4" w:space="0" w:color="auto"/>
            </w:tcBorders>
            <w:shd w:val="clear" w:color="auto" w:fill="auto"/>
            <w:noWrap/>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55 767 700,00</w:t>
            </w:r>
          </w:p>
        </w:tc>
        <w:tc>
          <w:tcPr>
            <w:tcW w:w="238" w:type="pct"/>
            <w:tcBorders>
              <w:top w:val="single" w:sz="4" w:space="0" w:color="auto"/>
              <w:left w:val="nil"/>
              <w:bottom w:val="single" w:sz="4" w:space="0" w:color="auto"/>
              <w:right w:val="single" w:sz="4" w:space="0" w:color="auto"/>
            </w:tcBorders>
            <w:shd w:val="clear" w:color="auto" w:fill="auto"/>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605 253 399,69</w:t>
            </w:r>
          </w:p>
        </w:tc>
      </w:tr>
      <w:tr w:rsidR="008B56E4" w:rsidRPr="008B56E4" w:rsidTr="008B56E4">
        <w:trPr>
          <w:trHeight w:val="20"/>
        </w:trPr>
        <w:tc>
          <w:tcPr>
            <w:tcW w:w="431"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14" w:type="pct"/>
            <w:tcBorders>
              <w:top w:val="single" w:sz="4" w:space="0" w:color="auto"/>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Финансовое управление админис</w:t>
            </w:r>
            <w:r w:rsidRPr="008B56E4">
              <w:rPr>
                <w:rFonts w:ascii="Times New Roman" w:eastAsia="Times New Roman" w:hAnsi="Times New Roman"/>
                <w:color w:val="000000"/>
                <w:sz w:val="14"/>
                <w:szCs w:val="14"/>
                <w:lang w:eastAsia="ru-RU"/>
              </w:rPr>
              <w:lastRenderedPageBreak/>
              <w:t xml:space="preserve">трации Богучанского района </w:t>
            </w:r>
          </w:p>
        </w:tc>
        <w:tc>
          <w:tcPr>
            <w:tcW w:w="221"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lastRenderedPageBreak/>
              <w:t>890</w:t>
            </w:r>
          </w:p>
        </w:tc>
        <w:tc>
          <w:tcPr>
            <w:tcW w:w="169"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Х</w:t>
            </w:r>
          </w:p>
        </w:tc>
        <w:tc>
          <w:tcPr>
            <w:tcW w:w="202"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Х</w:t>
            </w:r>
          </w:p>
        </w:tc>
        <w:tc>
          <w:tcPr>
            <w:tcW w:w="169"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Х</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119 947 028,32</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131 070 344,61</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118 476 136,76</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124 224 490,00</w:t>
            </w:r>
          </w:p>
        </w:tc>
        <w:tc>
          <w:tcPr>
            <w:tcW w:w="431" w:type="pct"/>
            <w:tcBorders>
              <w:top w:val="single" w:sz="4" w:space="0" w:color="auto"/>
              <w:left w:val="nil"/>
              <w:bottom w:val="single" w:sz="4" w:space="0" w:color="auto"/>
              <w:right w:val="single" w:sz="4" w:space="0" w:color="auto"/>
            </w:tcBorders>
            <w:shd w:val="clear" w:color="auto" w:fill="auto"/>
            <w:noWrap/>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55 767 700,00</w:t>
            </w:r>
          </w:p>
        </w:tc>
        <w:tc>
          <w:tcPr>
            <w:tcW w:w="431" w:type="pct"/>
            <w:tcBorders>
              <w:top w:val="single" w:sz="4" w:space="0" w:color="auto"/>
              <w:left w:val="nil"/>
              <w:bottom w:val="single" w:sz="4" w:space="0" w:color="auto"/>
              <w:right w:val="single" w:sz="4" w:space="0" w:color="auto"/>
            </w:tcBorders>
            <w:shd w:val="clear" w:color="auto" w:fill="auto"/>
            <w:noWrap/>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55 767 700,00</w:t>
            </w:r>
          </w:p>
        </w:tc>
        <w:tc>
          <w:tcPr>
            <w:tcW w:w="238" w:type="pct"/>
            <w:tcBorders>
              <w:top w:val="single" w:sz="4" w:space="0" w:color="auto"/>
              <w:left w:val="nil"/>
              <w:bottom w:val="single" w:sz="4" w:space="0" w:color="auto"/>
              <w:right w:val="single" w:sz="4" w:space="0" w:color="auto"/>
            </w:tcBorders>
            <w:shd w:val="clear" w:color="auto" w:fill="auto"/>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605 253 399,69</w:t>
            </w:r>
          </w:p>
        </w:tc>
      </w:tr>
      <w:tr w:rsidR="008B56E4" w:rsidRPr="008B56E4" w:rsidTr="008B56E4">
        <w:trPr>
          <w:trHeight w:val="20"/>
        </w:trPr>
        <w:tc>
          <w:tcPr>
            <w:tcW w:w="4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lastRenderedPageBreak/>
              <w:t>Подпрограмма 1</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414" w:type="pct"/>
            <w:tcBorders>
              <w:top w:val="single" w:sz="4" w:space="0" w:color="auto"/>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всего расходные обязательства по подпрограмме, в том числе:</w:t>
            </w:r>
          </w:p>
        </w:tc>
        <w:tc>
          <w:tcPr>
            <w:tcW w:w="221"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890</w:t>
            </w:r>
          </w:p>
        </w:tc>
        <w:tc>
          <w:tcPr>
            <w:tcW w:w="169"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Х</w:t>
            </w:r>
          </w:p>
        </w:tc>
        <w:tc>
          <w:tcPr>
            <w:tcW w:w="202"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Х</w:t>
            </w:r>
          </w:p>
        </w:tc>
        <w:tc>
          <w:tcPr>
            <w:tcW w:w="169"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Х</w:t>
            </w:r>
          </w:p>
        </w:tc>
        <w:tc>
          <w:tcPr>
            <w:tcW w:w="465"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107 619 441,76</w:t>
            </w:r>
          </w:p>
        </w:tc>
        <w:tc>
          <w:tcPr>
            <w:tcW w:w="454"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119 335 807,00</w:t>
            </w:r>
          </w:p>
        </w:tc>
        <w:tc>
          <w:tcPr>
            <w:tcW w:w="454"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105 812 600,00</w:t>
            </w:r>
          </w:p>
        </w:tc>
        <w:tc>
          <w:tcPr>
            <w:tcW w:w="465"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111 413 990,00</w:t>
            </w:r>
          </w:p>
        </w:tc>
        <w:tc>
          <w:tcPr>
            <w:tcW w:w="431"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43 147 200,00</w:t>
            </w:r>
          </w:p>
        </w:tc>
        <w:tc>
          <w:tcPr>
            <w:tcW w:w="431"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43 147 200,00</w:t>
            </w:r>
          </w:p>
        </w:tc>
        <w:tc>
          <w:tcPr>
            <w:tcW w:w="238" w:type="pct"/>
            <w:tcBorders>
              <w:top w:val="single" w:sz="4" w:space="0" w:color="auto"/>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530 476 238,76</w:t>
            </w:r>
          </w:p>
        </w:tc>
      </w:tr>
      <w:tr w:rsidR="008B56E4" w:rsidRPr="008B56E4" w:rsidTr="008B56E4">
        <w:trPr>
          <w:trHeight w:val="20"/>
        </w:trPr>
        <w:tc>
          <w:tcPr>
            <w:tcW w:w="431"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14" w:type="pct"/>
            <w:tcBorders>
              <w:top w:val="single" w:sz="4" w:space="0" w:color="auto"/>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21"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890</w:t>
            </w:r>
          </w:p>
        </w:tc>
        <w:tc>
          <w:tcPr>
            <w:tcW w:w="169"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Х</w:t>
            </w:r>
          </w:p>
        </w:tc>
        <w:tc>
          <w:tcPr>
            <w:tcW w:w="202"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Х</w:t>
            </w:r>
          </w:p>
        </w:tc>
        <w:tc>
          <w:tcPr>
            <w:tcW w:w="169"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Х</w:t>
            </w:r>
          </w:p>
        </w:tc>
        <w:tc>
          <w:tcPr>
            <w:tcW w:w="465"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107 619 441,76</w:t>
            </w:r>
          </w:p>
        </w:tc>
        <w:tc>
          <w:tcPr>
            <w:tcW w:w="454"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119 335 807,00</w:t>
            </w:r>
          </w:p>
        </w:tc>
        <w:tc>
          <w:tcPr>
            <w:tcW w:w="454"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105 812 600,00</w:t>
            </w:r>
          </w:p>
        </w:tc>
        <w:tc>
          <w:tcPr>
            <w:tcW w:w="465" w:type="pct"/>
            <w:tcBorders>
              <w:top w:val="single" w:sz="4" w:space="0" w:color="auto"/>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111 413 990,00</w:t>
            </w:r>
          </w:p>
        </w:tc>
        <w:tc>
          <w:tcPr>
            <w:tcW w:w="431" w:type="pct"/>
            <w:tcBorders>
              <w:top w:val="single" w:sz="4" w:space="0" w:color="auto"/>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43 147 200,00</w:t>
            </w:r>
          </w:p>
        </w:tc>
        <w:tc>
          <w:tcPr>
            <w:tcW w:w="431" w:type="pct"/>
            <w:tcBorders>
              <w:top w:val="single" w:sz="4" w:space="0" w:color="auto"/>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43 147 200,00</w:t>
            </w:r>
          </w:p>
        </w:tc>
        <w:tc>
          <w:tcPr>
            <w:tcW w:w="238" w:type="pct"/>
            <w:tcBorders>
              <w:top w:val="single" w:sz="4" w:space="0" w:color="auto"/>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530 476 238,76</w:t>
            </w:r>
          </w:p>
        </w:tc>
      </w:tr>
      <w:tr w:rsidR="008B56E4" w:rsidRPr="008B56E4" w:rsidTr="008B56E4">
        <w:trPr>
          <w:trHeight w:val="20"/>
        </w:trPr>
        <w:tc>
          <w:tcPr>
            <w:tcW w:w="4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Подпрограмма 2</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«Обеспечение реализации муниципальной программы»</w:t>
            </w:r>
          </w:p>
        </w:tc>
        <w:tc>
          <w:tcPr>
            <w:tcW w:w="414" w:type="pct"/>
            <w:tcBorders>
              <w:top w:val="single" w:sz="4" w:space="0" w:color="auto"/>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всего расходные обязательства по подпрограмме, в том числе:</w:t>
            </w:r>
          </w:p>
        </w:tc>
        <w:tc>
          <w:tcPr>
            <w:tcW w:w="221"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890</w:t>
            </w:r>
          </w:p>
        </w:tc>
        <w:tc>
          <w:tcPr>
            <w:tcW w:w="169"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Х</w:t>
            </w:r>
          </w:p>
        </w:tc>
        <w:tc>
          <w:tcPr>
            <w:tcW w:w="202"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Х</w:t>
            </w:r>
          </w:p>
        </w:tc>
        <w:tc>
          <w:tcPr>
            <w:tcW w:w="169"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Х</w:t>
            </w:r>
          </w:p>
        </w:tc>
        <w:tc>
          <w:tcPr>
            <w:tcW w:w="465"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12 327 586,56</w:t>
            </w:r>
          </w:p>
        </w:tc>
        <w:tc>
          <w:tcPr>
            <w:tcW w:w="454"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11 734 537,61</w:t>
            </w:r>
          </w:p>
        </w:tc>
        <w:tc>
          <w:tcPr>
            <w:tcW w:w="454"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12 663 536,76</w:t>
            </w:r>
          </w:p>
        </w:tc>
        <w:tc>
          <w:tcPr>
            <w:tcW w:w="465"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12 810 500,00</w:t>
            </w:r>
          </w:p>
        </w:tc>
        <w:tc>
          <w:tcPr>
            <w:tcW w:w="431"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12 620 500,00</w:t>
            </w:r>
          </w:p>
        </w:tc>
        <w:tc>
          <w:tcPr>
            <w:tcW w:w="431"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12 620 500,00</w:t>
            </w:r>
          </w:p>
        </w:tc>
        <w:tc>
          <w:tcPr>
            <w:tcW w:w="238" w:type="pct"/>
            <w:tcBorders>
              <w:top w:val="single" w:sz="4" w:space="0" w:color="auto"/>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74 777 160,93</w:t>
            </w:r>
          </w:p>
        </w:tc>
      </w:tr>
      <w:tr w:rsidR="008B56E4" w:rsidRPr="008B56E4" w:rsidTr="008B56E4">
        <w:trPr>
          <w:trHeight w:val="20"/>
        </w:trPr>
        <w:tc>
          <w:tcPr>
            <w:tcW w:w="431"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14" w:type="pct"/>
            <w:tcBorders>
              <w:top w:val="single" w:sz="4" w:space="0" w:color="auto"/>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21"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890</w:t>
            </w:r>
          </w:p>
        </w:tc>
        <w:tc>
          <w:tcPr>
            <w:tcW w:w="169"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Х</w:t>
            </w:r>
          </w:p>
        </w:tc>
        <w:tc>
          <w:tcPr>
            <w:tcW w:w="202"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Х</w:t>
            </w:r>
          </w:p>
        </w:tc>
        <w:tc>
          <w:tcPr>
            <w:tcW w:w="169"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Х</w:t>
            </w:r>
          </w:p>
        </w:tc>
        <w:tc>
          <w:tcPr>
            <w:tcW w:w="465"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12 327 586,56</w:t>
            </w:r>
          </w:p>
        </w:tc>
        <w:tc>
          <w:tcPr>
            <w:tcW w:w="454"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11 734 537,61</w:t>
            </w:r>
          </w:p>
        </w:tc>
        <w:tc>
          <w:tcPr>
            <w:tcW w:w="454"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12 663 536,76</w:t>
            </w:r>
          </w:p>
        </w:tc>
        <w:tc>
          <w:tcPr>
            <w:tcW w:w="465" w:type="pct"/>
            <w:tcBorders>
              <w:top w:val="single" w:sz="4" w:space="0" w:color="auto"/>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12 810 500,00</w:t>
            </w:r>
          </w:p>
        </w:tc>
        <w:tc>
          <w:tcPr>
            <w:tcW w:w="431" w:type="pct"/>
            <w:tcBorders>
              <w:top w:val="single" w:sz="4" w:space="0" w:color="auto"/>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12 620 500,00</w:t>
            </w:r>
          </w:p>
        </w:tc>
        <w:tc>
          <w:tcPr>
            <w:tcW w:w="431" w:type="pct"/>
            <w:tcBorders>
              <w:top w:val="single" w:sz="4" w:space="0" w:color="auto"/>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12 620 500,00</w:t>
            </w:r>
          </w:p>
        </w:tc>
        <w:tc>
          <w:tcPr>
            <w:tcW w:w="238" w:type="pct"/>
            <w:tcBorders>
              <w:top w:val="single" w:sz="4" w:space="0" w:color="auto"/>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74 777 160,93</w:t>
            </w:r>
          </w:p>
        </w:tc>
      </w:tr>
    </w:tbl>
    <w:p w:rsidR="008B56E4" w:rsidRPr="00FA2484" w:rsidRDefault="008B56E4" w:rsidP="00FA2484">
      <w:pPr>
        <w:autoSpaceDE w:val="0"/>
        <w:spacing w:after="0" w:line="240" w:lineRule="auto"/>
        <w:rPr>
          <w:rFonts w:ascii="Times New Roman" w:hAnsi="Times New Roman"/>
          <w:sz w:val="20"/>
          <w:szCs w:val="20"/>
        </w:rPr>
      </w:pPr>
    </w:p>
    <w:tbl>
      <w:tblPr>
        <w:tblW w:w="5000" w:type="pct"/>
        <w:tblLook w:val="04A0"/>
      </w:tblPr>
      <w:tblGrid>
        <w:gridCol w:w="1011"/>
        <w:gridCol w:w="1089"/>
        <w:gridCol w:w="1040"/>
        <w:gridCol w:w="935"/>
        <w:gridCol w:w="935"/>
        <w:gridCol w:w="935"/>
        <w:gridCol w:w="935"/>
        <w:gridCol w:w="878"/>
        <w:gridCol w:w="878"/>
        <w:gridCol w:w="935"/>
      </w:tblGrid>
      <w:tr w:rsidR="008B56E4" w:rsidRPr="008B56E4" w:rsidTr="008B56E4">
        <w:trPr>
          <w:trHeight w:val="805"/>
        </w:trPr>
        <w:tc>
          <w:tcPr>
            <w:tcW w:w="5000" w:type="pct"/>
            <w:gridSpan w:val="10"/>
            <w:tcBorders>
              <w:top w:val="nil"/>
              <w:left w:val="nil"/>
              <w:right w:val="nil"/>
            </w:tcBorders>
            <w:shd w:val="clear" w:color="auto" w:fill="auto"/>
            <w:noWrap/>
            <w:vAlign w:val="bottom"/>
            <w:hideMark/>
          </w:tcPr>
          <w:p w:rsidR="008B56E4" w:rsidRPr="008B56E4" w:rsidRDefault="008B56E4" w:rsidP="008B56E4">
            <w:pPr>
              <w:spacing w:after="0" w:line="240" w:lineRule="auto"/>
              <w:jc w:val="right"/>
              <w:rPr>
                <w:rFonts w:ascii="Times New Roman" w:eastAsia="Times New Roman" w:hAnsi="Times New Roman"/>
                <w:color w:val="000000"/>
                <w:sz w:val="18"/>
                <w:szCs w:val="18"/>
                <w:lang w:eastAsia="ru-RU"/>
              </w:rPr>
            </w:pPr>
            <w:r w:rsidRPr="008B56E4">
              <w:rPr>
                <w:rFonts w:ascii="Times New Roman" w:eastAsia="Times New Roman" w:hAnsi="Times New Roman"/>
                <w:color w:val="000000"/>
                <w:sz w:val="18"/>
                <w:szCs w:val="18"/>
                <w:lang w:eastAsia="ru-RU"/>
              </w:rPr>
              <w:t xml:space="preserve">                                                            Приложение №2</w:t>
            </w:r>
            <w:r w:rsidRPr="008B56E4">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8B56E4">
              <w:rPr>
                <w:rFonts w:ascii="Times New Roman" w:eastAsia="Times New Roman" w:hAnsi="Times New Roman"/>
                <w:color w:val="000000"/>
                <w:sz w:val="18"/>
                <w:szCs w:val="18"/>
                <w:lang w:eastAsia="ru-RU"/>
              </w:rPr>
              <w:br/>
              <w:t xml:space="preserve"> от «13»09.2017г № 1013-П</w:t>
            </w:r>
          </w:p>
          <w:p w:rsidR="008B56E4" w:rsidRDefault="008B56E4" w:rsidP="008B56E4">
            <w:pPr>
              <w:spacing w:after="0" w:line="240" w:lineRule="auto"/>
              <w:jc w:val="right"/>
              <w:rPr>
                <w:rFonts w:ascii="Times New Roman" w:eastAsia="Times New Roman" w:hAnsi="Times New Roman"/>
                <w:color w:val="000000"/>
                <w:sz w:val="18"/>
                <w:szCs w:val="18"/>
                <w:lang w:eastAsia="ru-RU"/>
              </w:rPr>
            </w:pPr>
          </w:p>
          <w:p w:rsidR="008B56E4" w:rsidRPr="008B56E4" w:rsidRDefault="008B56E4" w:rsidP="008B56E4">
            <w:pPr>
              <w:spacing w:after="0" w:line="240" w:lineRule="auto"/>
              <w:jc w:val="right"/>
              <w:rPr>
                <w:rFonts w:ascii="Times New Roman" w:eastAsia="Times New Roman" w:hAnsi="Times New Roman"/>
                <w:color w:val="000000"/>
                <w:sz w:val="18"/>
                <w:szCs w:val="18"/>
                <w:lang w:eastAsia="ru-RU"/>
              </w:rPr>
            </w:pPr>
            <w:r w:rsidRPr="008B56E4">
              <w:rPr>
                <w:rFonts w:ascii="Times New Roman" w:eastAsia="Times New Roman" w:hAnsi="Times New Roman"/>
                <w:color w:val="000000"/>
                <w:sz w:val="18"/>
                <w:szCs w:val="18"/>
                <w:lang w:eastAsia="ru-RU"/>
              </w:rPr>
              <w:t>Приложение № 3</w:t>
            </w:r>
          </w:p>
          <w:p w:rsidR="008B56E4" w:rsidRPr="008B56E4" w:rsidRDefault="008B56E4" w:rsidP="008B56E4">
            <w:pPr>
              <w:jc w:val="right"/>
              <w:rPr>
                <w:rFonts w:ascii="Times New Roman" w:eastAsia="Times New Roman" w:hAnsi="Times New Roman"/>
                <w:color w:val="000000"/>
                <w:sz w:val="18"/>
                <w:szCs w:val="18"/>
                <w:lang w:eastAsia="ru-RU"/>
              </w:rPr>
            </w:pPr>
            <w:r w:rsidRPr="008B56E4">
              <w:rPr>
                <w:rFonts w:ascii="Times New Roman" w:eastAsia="Times New Roman" w:hAnsi="Times New Roman"/>
                <w:color w:val="000000"/>
                <w:sz w:val="18"/>
                <w:szCs w:val="18"/>
                <w:lang w:eastAsia="ru-RU"/>
              </w:rPr>
              <w:t xml:space="preserve">к муниципальной  программе «Управление  муниципальными финансами» </w:t>
            </w:r>
          </w:p>
        </w:tc>
      </w:tr>
      <w:tr w:rsidR="008B56E4" w:rsidRPr="008B56E4" w:rsidTr="008B56E4">
        <w:trPr>
          <w:trHeight w:val="20"/>
        </w:trPr>
        <w:tc>
          <w:tcPr>
            <w:tcW w:w="471"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ind w:firstLineChars="1500" w:firstLine="2100"/>
              <w:rPr>
                <w:rFonts w:ascii="Times New Roman" w:eastAsia="Times New Roman" w:hAnsi="Times New Roman"/>
                <w:color w:val="000000"/>
                <w:sz w:val="14"/>
                <w:szCs w:val="14"/>
                <w:lang w:eastAsia="ru-RU"/>
              </w:rPr>
            </w:pPr>
          </w:p>
        </w:tc>
        <w:tc>
          <w:tcPr>
            <w:tcW w:w="506"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84"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15"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89"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89"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89"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54"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r>
      <w:tr w:rsidR="008B56E4" w:rsidRPr="008B56E4" w:rsidTr="008B56E4">
        <w:trPr>
          <w:trHeight w:val="20"/>
        </w:trPr>
        <w:tc>
          <w:tcPr>
            <w:tcW w:w="5000" w:type="pct"/>
            <w:gridSpan w:val="10"/>
            <w:tcBorders>
              <w:top w:val="nil"/>
              <w:left w:val="nil"/>
              <w:bottom w:val="nil"/>
              <w:right w:val="nil"/>
            </w:tcBorders>
            <w:shd w:val="clear" w:color="auto" w:fill="auto"/>
            <w:vAlign w:val="bottom"/>
            <w:hideMark/>
          </w:tcPr>
          <w:p w:rsidR="008B56E4" w:rsidRPr="008B56E4" w:rsidRDefault="008B56E4" w:rsidP="008B56E4">
            <w:pPr>
              <w:spacing w:after="0" w:line="240" w:lineRule="auto"/>
              <w:jc w:val="center"/>
              <w:rPr>
                <w:rFonts w:ascii="Times New Roman" w:eastAsia="Times New Roman" w:hAnsi="Times New Roman"/>
                <w:color w:val="000000"/>
                <w:sz w:val="20"/>
                <w:szCs w:val="20"/>
                <w:lang w:eastAsia="ru-RU"/>
              </w:rPr>
            </w:pPr>
            <w:r w:rsidRPr="008B56E4">
              <w:rPr>
                <w:rFonts w:ascii="Times New Roman" w:eastAsia="Times New Roman" w:hAnsi="Times New Roman"/>
                <w:color w:val="000000"/>
                <w:sz w:val="20"/>
                <w:szCs w:val="20"/>
                <w:lang w:eastAsia="ru-RU"/>
              </w:rPr>
              <w:t xml:space="preserve">Информация о ресурсном обеспечении и прогнозной оценке расходов на реализацию целей муниципальной программы Богучанского района  с учетом источников финансирования, </w:t>
            </w:r>
            <w:r w:rsidRPr="008B56E4">
              <w:rPr>
                <w:rFonts w:ascii="Times New Roman" w:eastAsia="Times New Roman" w:hAnsi="Times New Roman"/>
                <w:color w:val="000000"/>
                <w:sz w:val="20"/>
                <w:szCs w:val="20"/>
                <w:lang w:eastAsia="ru-RU"/>
              </w:rPr>
              <w:br/>
              <w:t>в том числе по источникам</w:t>
            </w:r>
          </w:p>
        </w:tc>
      </w:tr>
      <w:tr w:rsidR="008B56E4" w:rsidRPr="008B56E4" w:rsidTr="008B56E4">
        <w:trPr>
          <w:trHeight w:val="20"/>
        </w:trPr>
        <w:tc>
          <w:tcPr>
            <w:tcW w:w="471"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06"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84"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15"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89"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89"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89"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54" w:type="pct"/>
            <w:tcBorders>
              <w:top w:val="nil"/>
              <w:left w:val="nil"/>
              <w:bottom w:val="nil"/>
              <w:right w:val="nil"/>
            </w:tcBorders>
            <w:shd w:val="clear" w:color="auto" w:fill="auto"/>
            <w:noWrap/>
            <w:vAlign w:val="bottom"/>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r>
      <w:tr w:rsidR="008B56E4" w:rsidRPr="008B56E4" w:rsidTr="008B56E4">
        <w:trPr>
          <w:trHeight w:val="20"/>
        </w:trPr>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Статус</w:t>
            </w:r>
          </w:p>
        </w:tc>
        <w:tc>
          <w:tcPr>
            <w:tcW w:w="50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Наименование муниципальной программы, подпрограммы муниципальной программы</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Ответственный исполнитель, соисполнители</w:t>
            </w:r>
          </w:p>
        </w:tc>
        <w:tc>
          <w:tcPr>
            <w:tcW w:w="3539" w:type="pct"/>
            <w:gridSpan w:val="7"/>
            <w:tcBorders>
              <w:top w:val="single" w:sz="4" w:space="0" w:color="auto"/>
              <w:left w:val="nil"/>
              <w:bottom w:val="single" w:sz="4" w:space="0" w:color="auto"/>
              <w:right w:val="single" w:sz="4" w:space="0" w:color="auto"/>
            </w:tcBorders>
            <w:shd w:val="clear" w:color="auto" w:fill="auto"/>
            <w:vAlign w:val="bottom"/>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Оценка расходов (рублей), годы</w:t>
            </w:r>
          </w:p>
        </w:tc>
      </w:tr>
      <w:tr w:rsidR="008B56E4" w:rsidRPr="008B56E4" w:rsidTr="008B56E4">
        <w:trPr>
          <w:trHeight w:val="20"/>
        </w:trPr>
        <w:tc>
          <w:tcPr>
            <w:tcW w:w="471"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15" w:type="pct"/>
            <w:tcBorders>
              <w:top w:val="nil"/>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2014 год</w:t>
            </w:r>
          </w:p>
        </w:tc>
        <w:tc>
          <w:tcPr>
            <w:tcW w:w="502" w:type="pct"/>
            <w:tcBorders>
              <w:top w:val="nil"/>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2015 год</w:t>
            </w:r>
          </w:p>
        </w:tc>
        <w:tc>
          <w:tcPr>
            <w:tcW w:w="489" w:type="pct"/>
            <w:tcBorders>
              <w:top w:val="nil"/>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2016 год</w:t>
            </w:r>
          </w:p>
        </w:tc>
        <w:tc>
          <w:tcPr>
            <w:tcW w:w="502" w:type="pct"/>
            <w:tcBorders>
              <w:top w:val="nil"/>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 xml:space="preserve"> 2017 год</w:t>
            </w:r>
          </w:p>
        </w:tc>
        <w:tc>
          <w:tcPr>
            <w:tcW w:w="489" w:type="pct"/>
            <w:tcBorders>
              <w:top w:val="nil"/>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 xml:space="preserve"> 2018 год</w:t>
            </w:r>
          </w:p>
        </w:tc>
        <w:tc>
          <w:tcPr>
            <w:tcW w:w="489" w:type="pct"/>
            <w:tcBorders>
              <w:top w:val="nil"/>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 xml:space="preserve"> 2019 год</w:t>
            </w:r>
          </w:p>
        </w:tc>
        <w:tc>
          <w:tcPr>
            <w:tcW w:w="554" w:type="pct"/>
            <w:tcBorders>
              <w:top w:val="nil"/>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Итого за 2014-2019 годы</w:t>
            </w:r>
          </w:p>
        </w:tc>
      </w:tr>
      <w:tr w:rsidR="008B56E4" w:rsidRPr="008B56E4" w:rsidTr="008B56E4">
        <w:trPr>
          <w:trHeight w:val="20"/>
        </w:trPr>
        <w:tc>
          <w:tcPr>
            <w:tcW w:w="471" w:type="pct"/>
            <w:vMerge w:val="restart"/>
            <w:tcBorders>
              <w:top w:val="nil"/>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Муниципальная  программа</w:t>
            </w:r>
          </w:p>
        </w:tc>
        <w:tc>
          <w:tcPr>
            <w:tcW w:w="506" w:type="pct"/>
            <w:vMerge w:val="restart"/>
            <w:tcBorders>
              <w:top w:val="nil"/>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 xml:space="preserve">«Управление муниципальными финансами» </w:t>
            </w:r>
          </w:p>
        </w:tc>
        <w:tc>
          <w:tcPr>
            <w:tcW w:w="484" w:type="pct"/>
            <w:tcBorders>
              <w:top w:val="nil"/>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 xml:space="preserve">Всего                    </w:t>
            </w:r>
          </w:p>
        </w:tc>
        <w:tc>
          <w:tcPr>
            <w:tcW w:w="515" w:type="pct"/>
            <w:tcBorders>
              <w:top w:val="nil"/>
              <w:left w:val="nil"/>
              <w:bottom w:val="single" w:sz="4" w:space="0" w:color="auto"/>
              <w:right w:val="single" w:sz="4" w:space="0" w:color="auto"/>
            </w:tcBorders>
            <w:shd w:val="clear" w:color="auto" w:fill="auto"/>
            <w:noWrap/>
            <w:vAlign w:val="bottom"/>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119 947 028,32</w:t>
            </w:r>
          </w:p>
        </w:tc>
        <w:tc>
          <w:tcPr>
            <w:tcW w:w="502" w:type="pct"/>
            <w:tcBorders>
              <w:top w:val="nil"/>
              <w:left w:val="nil"/>
              <w:bottom w:val="single" w:sz="4" w:space="0" w:color="auto"/>
              <w:right w:val="single" w:sz="4" w:space="0" w:color="auto"/>
            </w:tcBorders>
            <w:shd w:val="clear" w:color="auto" w:fill="auto"/>
            <w:noWrap/>
            <w:vAlign w:val="bottom"/>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131 070 344,61</w:t>
            </w:r>
          </w:p>
        </w:tc>
        <w:tc>
          <w:tcPr>
            <w:tcW w:w="489" w:type="pct"/>
            <w:tcBorders>
              <w:top w:val="nil"/>
              <w:left w:val="nil"/>
              <w:bottom w:val="single" w:sz="4" w:space="0" w:color="auto"/>
              <w:right w:val="single" w:sz="4" w:space="0" w:color="auto"/>
            </w:tcBorders>
            <w:shd w:val="clear" w:color="auto" w:fill="auto"/>
            <w:noWrap/>
            <w:vAlign w:val="bottom"/>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118 476 136,76</w:t>
            </w:r>
          </w:p>
        </w:tc>
        <w:tc>
          <w:tcPr>
            <w:tcW w:w="502" w:type="pct"/>
            <w:tcBorders>
              <w:top w:val="nil"/>
              <w:left w:val="nil"/>
              <w:bottom w:val="single" w:sz="4" w:space="0" w:color="auto"/>
              <w:right w:val="single" w:sz="4" w:space="0" w:color="auto"/>
            </w:tcBorders>
            <w:shd w:val="clear" w:color="auto" w:fill="auto"/>
            <w:noWrap/>
            <w:vAlign w:val="bottom"/>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124 224 490,00</w:t>
            </w:r>
          </w:p>
        </w:tc>
        <w:tc>
          <w:tcPr>
            <w:tcW w:w="489" w:type="pct"/>
            <w:tcBorders>
              <w:top w:val="nil"/>
              <w:left w:val="nil"/>
              <w:bottom w:val="single" w:sz="4" w:space="0" w:color="auto"/>
              <w:right w:val="single" w:sz="4" w:space="0" w:color="auto"/>
            </w:tcBorders>
            <w:shd w:val="clear" w:color="auto" w:fill="auto"/>
            <w:noWrap/>
            <w:vAlign w:val="bottom"/>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55 767 700,00</w:t>
            </w:r>
          </w:p>
        </w:tc>
        <w:tc>
          <w:tcPr>
            <w:tcW w:w="489" w:type="pct"/>
            <w:tcBorders>
              <w:top w:val="nil"/>
              <w:left w:val="nil"/>
              <w:bottom w:val="single" w:sz="4" w:space="0" w:color="auto"/>
              <w:right w:val="single" w:sz="4" w:space="0" w:color="auto"/>
            </w:tcBorders>
            <w:shd w:val="clear" w:color="auto" w:fill="auto"/>
            <w:noWrap/>
            <w:vAlign w:val="bottom"/>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55 767 700,00</w:t>
            </w:r>
          </w:p>
        </w:tc>
        <w:tc>
          <w:tcPr>
            <w:tcW w:w="554" w:type="pct"/>
            <w:tcBorders>
              <w:top w:val="nil"/>
              <w:left w:val="nil"/>
              <w:bottom w:val="single" w:sz="4" w:space="0" w:color="auto"/>
              <w:right w:val="single" w:sz="4" w:space="0" w:color="auto"/>
            </w:tcBorders>
            <w:shd w:val="clear" w:color="auto" w:fill="auto"/>
            <w:noWrap/>
            <w:vAlign w:val="bottom"/>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605 253 399,69</w:t>
            </w:r>
          </w:p>
        </w:tc>
      </w:tr>
      <w:tr w:rsidR="008B56E4" w:rsidRPr="008B56E4" w:rsidTr="008B56E4">
        <w:trPr>
          <w:trHeight w:val="20"/>
        </w:trPr>
        <w:tc>
          <w:tcPr>
            <w:tcW w:w="471" w:type="pct"/>
            <w:vMerge/>
            <w:tcBorders>
              <w:top w:val="nil"/>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06" w:type="pct"/>
            <w:vMerge/>
            <w:tcBorders>
              <w:top w:val="nil"/>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84" w:type="pct"/>
            <w:tcBorders>
              <w:top w:val="nil"/>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 xml:space="preserve">в том числе:             </w:t>
            </w:r>
          </w:p>
        </w:tc>
        <w:tc>
          <w:tcPr>
            <w:tcW w:w="515"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502"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489"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502"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489" w:type="pct"/>
            <w:tcBorders>
              <w:top w:val="nil"/>
              <w:left w:val="nil"/>
              <w:bottom w:val="single" w:sz="4" w:space="0" w:color="auto"/>
              <w:right w:val="single" w:sz="4" w:space="0" w:color="auto"/>
            </w:tcBorders>
            <w:shd w:val="clear" w:color="auto" w:fill="auto"/>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489" w:type="pct"/>
            <w:tcBorders>
              <w:top w:val="nil"/>
              <w:left w:val="nil"/>
              <w:bottom w:val="single" w:sz="4" w:space="0" w:color="auto"/>
              <w:right w:val="single" w:sz="4" w:space="0" w:color="auto"/>
            </w:tcBorders>
            <w:shd w:val="clear" w:color="auto" w:fill="auto"/>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554" w:type="pct"/>
            <w:tcBorders>
              <w:top w:val="nil"/>
              <w:left w:val="nil"/>
              <w:bottom w:val="single" w:sz="4" w:space="0" w:color="auto"/>
              <w:right w:val="single" w:sz="4" w:space="0" w:color="auto"/>
            </w:tcBorders>
            <w:shd w:val="clear" w:color="auto" w:fill="auto"/>
            <w:noWrap/>
            <w:vAlign w:val="bottom"/>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w:t>
            </w:r>
          </w:p>
        </w:tc>
      </w:tr>
      <w:tr w:rsidR="008B56E4" w:rsidRPr="008B56E4" w:rsidTr="008B56E4">
        <w:trPr>
          <w:trHeight w:val="20"/>
        </w:trPr>
        <w:tc>
          <w:tcPr>
            <w:tcW w:w="471" w:type="pct"/>
            <w:vMerge/>
            <w:tcBorders>
              <w:top w:val="nil"/>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06" w:type="pct"/>
            <w:vMerge/>
            <w:tcBorders>
              <w:top w:val="nil"/>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84" w:type="pct"/>
            <w:tcBorders>
              <w:top w:val="nil"/>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 xml:space="preserve">федеральный бюджет </w:t>
            </w:r>
          </w:p>
        </w:tc>
        <w:tc>
          <w:tcPr>
            <w:tcW w:w="515"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4 273 900,00</w:t>
            </w:r>
          </w:p>
        </w:tc>
        <w:tc>
          <w:tcPr>
            <w:tcW w:w="502"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4 971 820,00</w:t>
            </w:r>
          </w:p>
        </w:tc>
        <w:tc>
          <w:tcPr>
            <w:tcW w:w="489"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4 321 800,00</w:t>
            </w:r>
          </w:p>
        </w:tc>
        <w:tc>
          <w:tcPr>
            <w:tcW w:w="502"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4 284 600,00</w:t>
            </w:r>
          </w:p>
        </w:tc>
        <w:tc>
          <w:tcPr>
            <w:tcW w:w="489"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w:t>
            </w:r>
          </w:p>
        </w:tc>
        <w:tc>
          <w:tcPr>
            <w:tcW w:w="489"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w:t>
            </w:r>
          </w:p>
        </w:tc>
        <w:tc>
          <w:tcPr>
            <w:tcW w:w="554" w:type="pct"/>
            <w:tcBorders>
              <w:top w:val="nil"/>
              <w:left w:val="nil"/>
              <w:bottom w:val="single" w:sz="4" w:space="0" w:color="auto"/>
              <w:right w:val="single" w:sz="4" w:space="0" w:color="auto"/>
            </w:tcBorders>
            <w:shd w:val="clear" w:color="auto" w:fill="auto"/>
            <w:noWrap/>
            <w:vAlign w:val="bottom"/>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17 852 120,00</w:t>
            </w:r>
          </w:p>
        </w:tc>
      </w:tr>
      <w:tr w:rsidR="008B56E4" w:rsidRPr="008B56E4" w:rsidTr="008B56E4">
        <w:trPr>
          <w:trHeight w:val="20"/>
        </w:trPr>
        <w:tc>
          <w:tcPr>
            <w:tcW w:w="471" w:type="pct"/>
            <w:vMerge/>
            <w:tcBorders>
              <w:top w:val="nil"/>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06" w:type="pct"/>
            <w:vMerge/>
            <w:tcBorders>
              <w:top w:val="nil"/>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84" w:type="pct"/>
            <w:tcBorders>
              <w:top w:val="nil"/>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 xml:space="preserve">краевой бюджет           </w:t>
            </w:r>
          </w:p>
        </w:tc>
        <w:tc>
          <w:tcPr>
            <w:tcW w:w="515"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26 885 848,00</w:t>
            </w:r>
          </w:p>
        </w:tc>
        <w:tc>
          <w:tcPr>
            <w:tcW w:w="502"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31 431 287,00</w:t>
            </w:r>
          </w:p>
        </w:tc>
        <w:tc>
          <w:tcPr>
            <w:tcW w:w="489"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25 358 900,00</w:t>
            </w:r>
          </w:p>
        </w:tc>
        <w:tc>
          <w:tcPr>
            <w:tcW w:w="502"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34 075 040,00</w:t>
            </w:r>
          </w:p>
        </w:tc>
        <w:tc>
          <w:tcPr>
            <w:tcW w:w="489"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21 147 200,00</w:t>
            </w:r>
          </w:p>
        </w:tc>
        <w:tc>
          <w:tcPr>
            <w:tcW w:w="489"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21 147 200,00</w:t>
            </w:r>
          </w:p>
        </w:tc>
        <w:tc>
          <w:tcPr>
            <w:tcW w:w="554" w:type="pct"/>
            <w:tcBorders>
              <w:top w:val="nil"/>
              <w:left w:val="nil"/>
              <w:bottom w:val="single" w:sz="4" w:space="0" w:color="auto"/>
              <w:right w:val="single" w:sz="4" w:space="0" w:color="auto"/>
            </w:tcBorders>
            <w:shd w:val="clear" w:color="auto" w:fill="auto"/>
            <w:noWrap/>
            <w:vAlign w:val="bottom"/>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160 045 475,00</w:t>
            </w:r>
          </w:p>
        </w:tc>
      </w:tr>
      <w:tr w:rsidR="008B56E4" w:rsidRPr="008B56E4" w:rsidTr="00FE4A3B">
        <w:trPr>
          <w:trHeight w:val="20"/>
        </w:trPr>
        <w:tc>
          <w:tcPr>
            <w:tcW w:w="471" w:type="pct"/>
            <w:vMerge/>
            <w:tcBorders>
              <w:top w:val="nil"/>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06" w:type="pct"/>
            <w:vMerge/>
            <w:tcBorders>
              <w:top w:val="nil"/>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84" w:type="pct"/>
            <w:tcBorders>
              <w:top w:val="nil"/>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 xml:space="preserve">бюджет муниципального образования  </w:t>
            </w:r>
          </w:p>
        </w:tc>
        <w:tc>
          <w:tcPr>
            <w:tcW w:w="515"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88 787 280,32</w:t>
            </w:r>
          </w:p>
        </w:tc>
        <w:tc>
          <w:tcPr>
            <w:tcW w:w="502"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94 667 237,61</w:t>
            </w:r>
          </w:p>
        </w:tc>
        <w:tc>
          <w:tcPr>
            <w:tcW w:w="489"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88 795 436,76</w:t>
            </w:r>
          </w:p>
        </w:tc>
        <w:tc>
          <w:tcPr>
            <w:tcW w:w="502"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85 864 850,00</w:t>
            </w:r>
          </w:p>
        </w:tc>
        <w:tc>
          <w:tcPr>
            <w:tcW w:w="489"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34 620 500,00</w:t>
            </w:r>
          </w:p>
        </w:tc>
        <w:tc>
          <w:tcPr>
            <w:tcW w:w="489" w:type="pct"/>
            <w:tcBorders>
              <w:top w:val="nil"/>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34 620 500,00</w:t>
            </w:r>
          </w:p>
        </w:tc>
        <w:tc>
          <w:tcPr>
            <w:tcW w:w="554" w:type="pct"/>
            <w:tcBorders>
              <w:top w:val="nil"/>
              <w:left w:val="nil"/>
              <w:bottom w:val="single" w:sz="4" w:space="0" w:color="auto"/>
              <w:right w:val="single" w:sz="4" w:space="0" w:color="auto"/>
            </w:tcBorders>
            <w:shd w:val="clear" w:color="auto" w:fill="auto"/>
            <w:noWrap/>
            <w:vAlign w:val="bottom"/>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427 355 804,69</w:t>
            </w:r>
          </w:p>
        </w:tc>
      </w:tr>
      <w:tr w:rsidR="008B56E4" w:rsidRPr="008B56E4" w:rsidTr="00FE4A3B">
        <w:trPr>
          <w:trHeight w:val="20"/>
        </w:trPr>
        <w:tc>
          <w:tcPr>
            <w:tcW w:w="4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Подпрограмма 1</w:t>
            </w:r>
          </w:p>
        </w:tc>
        <w:tc>
          <w:tcPr>
            <w:tcW w:w="50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 xml:space="preserve">«Создание условий для эффективного и ответственного управления </w:t>
            </w:r>
            <w:r w:rsidRPr="008B56E4">
              <w:rPr>
                <w:rFonts w:ascii="Times New Roman" w:eastAsia="Times New Roman" w:hAnsi="Times New Roman"/>
                <w:color w:val="000000"/>
                <w:sz w:val="14"/>
                <w:szCs w:val="14"/>
                <w:lang w:eastAsia="ru-RU"/>
              </w:rPr>
              <w:lastRenderedPageBreak/>
              <w:t>муниципальными финансами, повышения устойчивости бюджетов  муниципальных образований Богучанского района»</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lastRenderedPageBreak/>
              <w:t xml:space="preserve">Всего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107 619 441,76</w:t>
            </w:r>
          </w:p>
        </w:tc>
        <w:tc>
          <w:tcPr>
            <w:tcW w:w="502"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119 335 807,00</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105 812 600,00</w:t>
            </w:r>
          </w:p>
        </w:tc>
        <w:tc>
          <w:tcPr>
            <w:tcW w:w="502"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111 413 990,00</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43 147 200,00</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43 147 200,00</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530 476 238,76</w:t>
            </w:r>
          </w:p>
        </w:tc>
      </w:tr>
      <w:tr w:rsidR="008B56E4" w:rsidRPr="008B56E4" w:rsidTr="00FE4A3B">
        <w:trPr>
          <w:trHeight w:val="20"/>
        </w:trPr>
        <w:tc>
          <w:tcPr>
            <w:tcW w:w="471"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 xml:space="preserve">в том числе: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502"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502"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w:t>
            </w:r>
          </w:p>
        </w:tc>
      </w:tr>
      <w:tr w:rsidR="008B56E4" w:rsidRPr="008B56E4" w:rsidTr="00FE4A3B">
        <w:trPr>
          <w:trHeight w:val="20"/>
        </w:trPr>
        <w:tc>
          <w:tcPr>
            <w:tcW w:w="471"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 xml:space="preserve">федеральный бюджет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4 273 900,00</w:t>
            </w:r>
          </w:p>
        </w:tc>
        <w:tc>
          <w:tcPr>
            <w:tcW w:w="502"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4 971 820,00</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4 321 800,00</w:t>
            </w:r>
          </w:p>
        </w:tc>
        <w:tc>
          <w:tcPr>
            <w:tcW w:w="502"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4 284 600,00</w:t>
            </w: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w:t>
            </w: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17 852 120,00</w:t>
            </w:r>
          </w:p>
        </w:tc>
      </w:tr>
      <w:tr w:rsidR="008B56E4" w:rsidRPr="008B56E4" w:rsidTr="00FE4A3B">
        <w:trPr>
          <w:trHeight w:val="20"/>
        </w:trPr>
        <w:tc>
          <w:tcPr>
            <w:tcW w:w="471"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 xml:space="preserve">краевой </w:t>
            </w:r>
            <w:r w:rsidRPr="008B56E4">
              <w:rPr>
                <w:rFonts w:ascii="Times New Roman" w:eastAsia="Times New Roman" w:hAnsi="Times New Roman"/>
                <w:color w:val="000000"/>
                <w:sz w:val="14"/>
                <w:szCs w:val="14"/>
                <w:lang w:eastAsia="ru-RU"/>
              </w:rPr>
              <w:lastRenderedPageBreak/>
              <w:t xml:space="preserve">бюджет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lastRenderedPageBreak/>
              <w:t xml:space="preserve">26 883 </w:t>
            </w:r>
            <w:r w:rsidRPr="008B56E4">
              <w:rPr>
                <w:rFonts w:ascii="Times New Roman" w:eastAsia="Times New Roman" w:hAnsi="Times New Roman"/>
                <w:color w:val="000000"/>
                <w:sz w:val="14"/>
                <w:szCs w:val="14"/>
                <w:lang w:eastAsia="ru-RU"/>
              </w:rPr>
              <w:lastRenderedPageBreak/>
              <w:t>464,00</w:t>
            </w:r>
          </w:p>
        </w:tc>
        <w:tc>
          <w:tcPr>
            <w:tcW w:w="502"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lastRenderedPageBreak/>
              <w:t xml:space="preserve">31 231 </w:t>
            </w:r>
            <w:r w:rsidRPr="008B56E4">
              <w:rPr>
                <w:rFonts w:ascii="Times New Roman" w:eastAsia="Times New Roman" w:hAnsi="Times New Roman"/>
                <w:color w:val="000000"/>
                <w:sz w:val="14"/>
                <w:szCs w:val="14"/>
                <w:lang w:eastAsia="ru-RU"/>
              </w:rPr>
              <w:lastRenderedPageBreak/>
              <w:t>287,00</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lastRenderedPageBreak/>
              <w:t xml:space="preserve">25 358 </w:t>
            </w:r>
            <w:r w:rsidRPr="008B56E4">
              <w:rPr>
                <w:rFonts w:ascii="Times New Roman" w:eastAsia="Times New Roman" w:hAnsi="Times New Roman"/>
                <w:color w:val="000000"/>
                <w:sz w:val="14"/>
                <w:szCs w:val="14"/>
                <w:lang w:eastAsia="ru-RU"/>
              </w:rPr>
              <w:lastRenderedPageBreak/>
              <w:t>900,00</w:t>
            </w:r>
          </w:p>
        </w:tc>
        <w:tc>
          <w:tcPr>
            <w:tcW w:w="502"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lastRenderedPageBreak/>
              <w:t xml:space="preserve">34 075 </w:t>
            </w:r>
            <w:r w:rsidRPr="008B56E4">
              <w:rPr>
                <w:rFonts w:ascii="Times New Roman" w:eastAsia="Times New Roman" w:hAnsi="Times New Roman"/>
                <w:color w:val="000000"/>
                <w:sz w:val="14"/>
                <w:szCs w:val="14"/>
                <w:lang w:eastAsia="ru-RU"/>
              </w:rPr>
              <w:lastRenderedPageBreak/>
              <w:t>040,00</w:t>
            </w: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lastRenderedPageBreak/>
              <w:t xml:space="preserve">21 147 </w:t>
            </w:r>
            <w:r w:rsidRPr="008B56E4">
              <w:rPr>
                <w:rFonts w:ascii="Times New Roman" w:eastAsia="Times New Roman" w:hAnsi="Times New Roman"/>
                <w:color w:val="000000"/>
                <w:sz w:val="14"/>
                <w:szCs w:val="14"/>
                <w:lang w:eastAsia="ru-RU"/>
              </w:rPr>
              <w:lastRenderedPageBreak/>
              <w:t>200,00</w:t>
            </w: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lastRenderedPageBreak/>
              <w:t xml:space="preserve">21 147 </w:t>
            </w:r>
            <w:r w:rsidRPr="008B56E4">
              <w:rPr>
                <w:rFonts w:ascii="Times New Roman" w:eastAsia="Times New Roman" w:hAnsi="Times New Roman"/>
                <w:color w:val="000000"/>
                <w:sz w:val="14"/>
                <w:szCs w:val="14"/>
                <w:lang w:eastAsia="ru-RU"/>
              </w:rPr>
              <w:lastRenderedPageBreak/>
              <w:t>200,00</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lastRenderedPageBreak/>
              <w:t xml:space="preserve">159 843 </w:t>
            </w:r>
            <w:r w:rsidRPr="008B56E4">
              <w:rPr>
                <w:rFonts w:ascii="Times New Roman" w:eastAsia="Times New Roman" w:hAnsi="Times New Roman"/>
                <w:color w:val="000000"/>
                <w:sz w:val="14"/>
                <w:szCs w:val="14"/>
                <w:lang w:eastAsia="ru-RU"/>
              </w:rPr>
              <w:lastRenderedPageBreak/>
              <w:t>091,00</w:t>
            </w:r>
          </w:p>
        </w:tc>
      </w:tr>
      <w:tr w:rsidR="008B56E4" w:rsidRPr="008B56E4" w:rsidTr="00FE4A3B">
        <w:trPr>
          <w:trHeight w:val="20"/>
        </w:trPr>
        <w:tc>
          <w:tcPr>
            <w:tcW w:w="471"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 xml:space="preserve">бюджет муниципального  образования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76 462 077,76</w:t>
            </w:r>
          </w:p>
        </w:tc>
        <w:tc>
          <w:tcPr>
            <w:tcW w:w="502"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83 132 700,00</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76 131 900,00</w:t>
            </w:r>
          </w:p>
        </w:tc>
        <w:tc>
          <w:tcPr>
            <w:tcW w:w="502"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73 054 350,00</w:t>
            </w: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22 000 000,00</w:t>
            </w: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22 000 000,00</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352 781 027,76</w:t>
            </w:r>
          </w:p>
        </w:tc>
      </w:tr>
      <w:tr w:rsidR="008B56E4" w:rsidRPr="008B56E4" w:rsidTr="00FE4A3B">
        <w:trPr>
          <w:trHeight w:val="20"/>
        </w:trPr>
        <w:tc>
          <w:tcPr>
            <w:tcW w:w="4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Подпрограмма 2</w:t>
            </w:r>
          </w:p>
        </w:tc>
        <w:tc>
          <w:tcPr>
            <w:tcW w:w="50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«Обеспечение реализации муниципальной программы»</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 xml:space="preserve">Всего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12 327 586,56</w:t>
            </w:r>
          </w:p>
        </w:tc>
        <w:tc>
          <w:tcPr>
            <w:tcW w:w="502"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11 734 537,61</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12 663 536,76</w:t>
            </w:r>
          </w:p>
        </w:tc>
        <w:tc>
          <w:tcPr>
            <w:tcW w:w="502"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12 810 500,00</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12 620 500,00</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12 620 500,00</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74 777 160,93</w:t>
            </w:r>
          </w:p>
        </w:tc>
      </w:tr>
      <w:tr w:rsidR="008B56E4" w:rsidRPr="008B56E4" w:rsidTr="00FE4A3B">
        <w:trPr>
          <w:trHeight w:val="20"/>
        </w:trPr>
        <w:tc>
          <w:tcPr>
            <w:tcW w:w="471"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 xml:space="preserve">в том числе: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502"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502"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w:t>
            </w:r>
          </w:p>
        </w:tc>
      </w:tr>
      <w:tr w:rsidR="008B56E4" w:rsidRPr="008B56E4" w:rsidTr="00FE4A3B">
        <w:trPr>
          <w:trHeight w:val="20"/>
        </w:trPr>
        <w:tc>
          <w:tcPr>
            <w:tcW w:w="471"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 xml:space="preserve">федеральный бюджет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502"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502"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w:t>
            </w:r>
          </w:p>
        </w:tc>
      </w:tr>
      <w:tr w:rsidR="008B56E4" w:rsidRPr="008B56E4" w:rsidTr="00FE4A3B">
        <w:trPr>
          <w:trHeight w:val="20"/>
        </w:trPr>
        <w:tc>
          <w:tcPr>
            <w:tcW w:w="471"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 xml:space="preserve">краевой бюджет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2 384,00</w:t>
            </w:r>
          </w:p>
        </w:tc>
        <w:tc>
          <w:tcPr>
            <w:tcW w:w="502"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200 000,00</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502" w:type="pct"/>
            <w:tcBorders>
              <w:top w:val="single" w:sz="4" w:space="0" w:color="auto"/>
              <w:left w:val="single" w:sz="4" w:space="0" w:color="auto"/>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202 384,00</w:t>
            </w:r>
          </w:p>
        </w:tc>
      </w:tr>
      <w:tr w:rsidR="008B56E4" w:rsidRPr="008B56E4" w:rsidTr="00FE4A3B">
        <w:trPr>
          <w:trHeight w:val="20"/>
        </w:trPr>
        <w:tc>
          <w:tcPr>
            <w:tcW w:w="471"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p>
        </w:tc>
        <w:tc>
          <w:tcPr>
            <w:tcW w:w="484" w:type="pct"/>
            <w:tcBorders>
              <w:top w:val="single" w:sz="4" w:space="0" w:color="auto"/>
              <w:left w:val="nil"/>
              <w:bottom w:val="single" w:sz="4" w:space="0" w:color="auto"/>
              <w:right w:val="single" w:sz="4" w:space="0" w:color="auto"/>
            </w:tcBorders>
            <w:shd w:val="clear" w:color="auto" w:fill="auto"/>
            <w:hideMark/>
          </w:tcPr>
          <w:p w:rsidR="008B56E4" w:rsidRPr="008B56E4" w:rsidRDefault="008B56E4" w:rsidP="008B56E4">
            <w:pPr>
              <w:spacing w:after="0" w:line="240" w:lineRule="auto"/>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бюджет муниципального  образования</w:t>
            </w:r>
          </w:p>
        </w:tc>
        <w:tc>
          <w:tcPr>
            <w:tcW w:w="515"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12 325 202,56</w:t>
            </w:r>
          </w:p>
        </w:tc>
        <w:tc>
          <w:tcPr>
            <w:tcW w:w="502"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11 534 537,61</w:t>
            </w:r>
          </w:p>
        </w:tc>
        <w:tc>
          <w:tcPr>
            <w:tcW w:w="489"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12 663 536,76</w:t>
            </w:r>
          </w:p>
        </w:tc>
        <w:tc>
          <w:tcPr>
            <w:tcW w:w="502"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12 810 500,00</w:t>
            </w:r>
          </w:p>
        </w:tc>
        <w:tc>
          <w:tcPr>
            <w:tcW w:w="489"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12 620 500,00</w:t>
            </w:r>
          </w:p>
        </w:tc>
        <w:tc>
          <w:tcPr>
            <w:tcW w:w="489" w:type="pct"/>
            <w:tcBorders>
              <w:top w:val="single" w:sz="4" w:space="0" w:color="auto"/>
              <w:left w:val="nil"/>
              <w:bottom w:val="single" w:sz="4" w:space="0" w:color="auto"/>
              <w:right w:val="single" w:sz="4" w:space="0" w:color="auto"/>
            </w:tcBorders>
            <w:shd w:val="clear" w:color="auto" w:fill="auto"/>
            <w:noWrap/>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12 620 500,00</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8B56E4" w:rsidRPr="008B56E4" w:rsidRDefault="008B56E4" w:rsidP="00FE4A3B">
            <w:pPr>
              <w:spacing w:after="0" w:line="240" w:lineRule="auto"/>
              <w:jc w:val="center"/>
              <w:rPr>
                <w:rFonts w:ascii="Times New Roman" w:eastAsia="Times New Roman" w:hAnsi="Times New Roman"/>
                <w:color w:val="000000"/>
                <w:sz w:val="14"/>
                <w:szCs w:val="14"/>
                <w:lang w:eastAsia="ru-RU"/>
              </w:rPr>
            </w:pPr>
            <w:r w:rsidRPr="008B56E4">
              <w:rPr>
                <w:rFonts w:ascii="Times New Roman" w:eastAsia="Times New Roman" w:hAnsi="Times New Roman"/>
                <w:color w:val="000000"/>
                <w:sz w:val="14"/>
                <w:szCs w:val="14"/>
                <w:lang w:eastAsia="ru-RU"/>
              </w:rPr>
              <w:t>74 574 776,93</w:t>
            </w:r>
          </w:p>
        </w:tc>
      </w:tr>
    </w:tbl>
    <w:p w:rsidR="00884374" w:rsidRDefault="00884374" w:rsidP="00F34678">
      <w:pPr>
        <w:pStyle w:val="ConsPlusTitle"/>
        <w:ind w:left="720"/>
        <w:jc w:val="both"/>
        <w:rPr>
          <w:rFonts w:ascii="Times New Roman" w:hAnsi="Times New Roman" w:cs="Times New Roman"/>
          <w:b w:val="0"/>
        </w:rPr>
      </w:pPr>
    </w:p>
    <w:tbl>
      <w:tblPr>
        <w:tblW w:w="5000" w:type="pct"/>
        <w:tblLayout w:type="fixed"/>
        <w:tblLook w:val="04A0"/>
      </w:tblPr>
      <w:tblGrid>
        <w:gridCol w:w="927"/>
        <w:gridCol w:w="237"/>
        <w:gridCol w:w="752"/>
        <w:gridCol w:w="410"/>
        <w:gridCol w:w="392"/>
        <w:gridCol w:w="622"/>
        <w:gridCol w:w="339"/>
        <w:gridCol w:w="117"/>
        <w:gridCol w:w="609"/>
        <w:gridCol w:w="724"/>
        <w:gridCol w:w="724"/>
        <w:gridCol w:w="724"/>
        <w:gridCol w:w="681"/>
        <w:gridCol w:w="681"/>
        <w:gridCol w:w="725"/>
        <w:gridCol w:w="907"/>
      </w:tblGrid>
      <w:tr w:rsidR="00FE4A3B" w:rsidRPr="00FE4A3B" w:rsidTr="00FE4A3B">
        <w:trPr>
          <w:trHeight w:val="1449"/>
        </w:trPr>
        <w:tc>
          <w:tcPr>
            <w:tcW w:w="5000" w:type="pct"/>
            <w:gridSpan w:val="16"/>
            <w:tcBorders>
              <w:top w:val="nil"/>
              <w:left w:val="nil"/>
              <w:right w:val="nil"/>
            </w:tcBorders>
            <w:shd w:val="clear" w:color="auto" w:fill="auto"/>
            <w:noWrap/>
            <w:vAlign w:val="bottom"/>
            <w:hideMark/>
          </w:tcPr>
          <w:p w:rsidR="00FE4A3B" w:rsidRPr="00FE4A3B" w:rsidRDefault="00FE4A3B" w:rsidP="00FE4A3B">
            <w:pPr>
              <w:spacing w:after="0" w:line="240" w:lineRule="auto"/>
              <w:jc w:val="right"/>
              <w:rPr>
                <w:rFonts w:ascii="Times New Roman" w:eastAsia="Times New Roman" w:hAnsi="Times New Roman"/>
                <w:color w:val="000000"/>
                <w:sz w:val="18"/>
                <w:szCs w:val="18"/>
                <w:lang w:eastAsia="ru-RU"/>
              </w:rPr>
            </w:pPr>
            <w:r w:rsidRPr="00FE4A3B">
              <w:rPr>
                <w:rFonts w:ascii="Times New Roman" w:eastAsia="Times New Roman" w:hAnsi="Times New Roman"/>
                <w:color w:val="000000"/>
                <w:sz w:val="18"/>
                <w:szCs w:val="18"/>
                <w:lang w:eastAsia="ru-RU"/>
              </w:rPr>
              <w:t xml:space="preserve">                                                            Приложение №3</w:t>
            </w:r>
            <w:r w:rsidRPr="00FE4A3B">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FE4A3B">
              <w:rPr>
                <w:rFonts w:ascii="Times New Roman" w:eastAsia="Times New Roman" w:hAnsi="Times New Roman"/>
                <w:color w:val="000000"/>
                <w:sz w:val="18"/>
                <w:szCs w:val="18"/>
                <w:lang w:eastAsia="ru-RU"/>
              </w:rPr>
              <w:br/>
              <w:t xml:space="preserve"> от «13»09.2017г № 1013-П</w:t>
            </w:r>
          </w:p>
          <w:p w:rsidR="00FE4A3B" w:rsidRDefault="00FE4A3B" w:rsidP="00FE4A3B">
            <w:pPr>
              <w:spacing w:after="0" w:line="240" w:lineRule="auto"/>
              <w:jc w:val="right"/>
              <w:rPr>
                <w:rFonts w:ascii="Times New Roman" w:eastAsia="Times New Roman" w:hAnsi="Times New Roman"/>
                <w:color w:val="000000"/>
                <w:sz w:val="18"/>
                <w:szCs w:val="18"/>
                <w:lang w:eastAsia="ru-RU"/>
              </w:rPr>
            </w:pPr>
          </w:p>
          <w:p w:rsidR="00FE4A3B" w:rsidRPr="00FE4A3B" w:rsidRDefault="00FE4A3B" w:rsidP="00FE4A3B">
            <w:pPr>
              <w:spacing w:after="0" w:line="240" w:lineRule="auto"/>
              <w:jc w:val="right"/>
              <w:rPr>
                <w:rFonts w:ascii="Times New Roman" w:eastAsia="Times New Roman" w:hAnsi="Times New Roman"/>
                <w:color w:val="000000"/>
                <w:sz w:val="18"/>
                <w:szCs w:val="18"/>
                <w:lang w:eastAsia="ru-RU"/>
              </w:rPr>
            </w:pPr>
            <w:r w:rsidRPr="00FE4A3B">
              <w:rPr>
                <w:rFonts w:ascii="Times New Roman" w:eastAsia="Times New Roman" w:hAnsi="Times New Roman"/>
                <w:color w:val="000000"/>
                <w:sz w:val="18"/>
                <w:szCs w:val="18"/>
                <w:lang w:eastAsia="ru-RU"/>
              </w:rPr>
              <w:t xml:space="preserve">Приложение № 2 </w:t>
            </w:r>
          </w:p>
          <w:p w:rsidR="00FE4A3B" w:rsidRPr="00FE4A3B" w:rsidRDefault="00FE4A3B" w:rsidP="00FE4A3B">
            <w:pPr>
              <w:jc w:val="right"/>
              <w:rPr>
                <w:rFonts w:ascii="Times New Roman" w:eastAsia="Times New Roman" w:hAnsi="Times New Roman"/>
                <w:color w:val="000000"/>
                <w:sz w:val="18"/>
                <w:szCs w:val="18"/>
                <w:lang w:eastAsia="ru-RU"/>
              </w:rPr>
            </w:pPr>
            <w:r w:rsidRPr="00FE4A3B">
              <w:rPr>
                <w:rFonts w:ascii="Times New Roman" w:eastAsia="Times New Roman" w:hAnsi="Times New Roman"/>
                <w:color w:val="000000"/>
                <w:sz w:val="18"/>
                <w:szCs w:val="18"/>
                <w:lang w:eastAsia="ru-RU"/>
              </w:rPr>
              <w:t>к подпрограмме «Создание условий для эффективного и ответственного</w:t>
            </w:r>
            <w:r w:rsidRPr="00FE4A3B">
              <w:rPr>
                <w:rFonts w:ascii="Times New Roman" w:eastAsia="Times New Roman" w:hAnsi="Times New Roman"/>
                <w:color w:val="000000"/>
                <w:sz w:val="18"/>
                <w:szCs w:val="18"/>
                <w:lang w:eastAsia="ru-RU"/>
              </w:rPr>
              <w:br/>
              <w:t xml:space="preserve"> управления муниципальными финансами, повышения устойчивости</w:t>
            </w:r>
            <w:r w:rsidRPr="00FE4A3B">
              <w:rPr>
                <w:rFonts w:ascii="Times New Roman" w:eastAsia="Times New Roman" w:hAnsi="Times New Roman"/>
                <w:color w:val="000000"/>
                <w:sz w:val="18"/>
                <w:szCs w:val="18"/>
                <w:lang w:eastAsia="ru-RU"/>
              </w:rPr>
              <w:br/>
              <w:t xml:space="preserve"> бюджетов муниципальных образований» </w:t>
            </w:r>
          </w:p>
        </w:tc>
      </w:tr>
      <w:tr w:rsidR="00FE4A3B" w:rsidRPr="00FE4A3B" w:rsidTr="00FE4A3B">
        <w:trPr>
          <w:trHeight w:val="20"/>
        </w:trPr>
        <w:tc>
          <w:tcPr>
            <w:tcW w:w="484"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jc w:val="both"/>
              <w:rPr>
                <w:rFonts w:ascii="Times New Roman" w:eastAsia="Times New Roman" w:hAnsi="Times New Roman"/>
                <w:color w:val="000000"/>
                <w:sz w:val="14"/>
                <w:szCs w:val="14"/>
                <w:lang w:eastAsia="ru-RU"/>
              </w:rPr>
            </w:pPr>
          </w:p>
        </w:tc>
        <w:tc>
          <w:tcPr>
            <w:tcW w:w="124"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393"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214"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325"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177"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378" w:type="pct"/>
            <w:gridSpan w:val="2"/>
            <w:tcBorders>
              <w:top w:val="nil"/>
              <w:left w:val="nil"/>
              <w:bottom w:val="nil"/>
              <w:right w:val="nil"/>
            </w:tcBorders>
            <w:shd w:val="clear" w:color="auto" w:fill="auto"/>
            <w:noWrap/>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378"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378"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378"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356"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356"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378"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476"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r>
      <w:tr w:rsidR="00FE4A3B" w:rsidRPr="00FE4A3B" w:rsidTr="00FE4A3B">
        <w:trPr>
          <w:trHeight w:val="20"/>
        </w:trPr>
        <w:tc>
          <w:tcPr>
            <w:tcW w:w="5000" w:type="pct"/>
            <w:gridSpan w:val="16"/>
            <w:tcBorders>
              <w:top w:val="nil"/>
              <w:left w:val="nil"/>
              <w:bottom w:val="nil"/>
              <w:right w:val="nil"/>
            </w:tcBorders>
            <w:shd w:val="clear" w:color="auto" w:fill="auto"/>
            <w:noWrap/>
            <w:vAlign w:val="bottom"/>
            <w:hideMark/>
          </w:tcPr>
          <w:p w:rsidR="00FE4A3B" w:rsidRPr="00FE4A3B" w:rsidRDefault="00FE4A3B" w:rsidP="00FE4A3B">
            <w:pPr>
              <w:spacing w:after="0" w:line="240" w:lineRule="auto"/>
              <w:jc w:val="center"/>
              <w:rPr>
                <w:rFonts w:ascii="Times New Roman" w:eastAsia="Times New Roman" w:hAnsi="Times New Roman"/>
                <w:color w:val="000000"/>
                <w:sz w:val="20"/>
                <w:szCs w:val="20"/>
                <w:lang w:eastAsia="ru-RU"/>
              </w:rPr>
            </w:pPr>
            <w:r w:rsidRPr="00FE4A3B">
              <w:rPr>
                <w:rFonts w:ascii="Times New Roman" w:eastAsia="Times New Roman" w:hAnsi="Times New Roman"/>
                <w:color w:val="000000"/>
                <w:sz w:val="20"/>
                <w:szCs w:val="20"/>
                <w:lang w:eastAsia="ru-RU"/>
              </w:rPr>
              <w:t xml:space="preserve">Перечень мероприятий подпрограммы </w:t>
            </w:r>
          </w:p>
        </w:tc>
      </w:tr>
      <w:tr w:rsidR="00FE4A3B" w:rsidRPr="00FE4A3B" w:rsidTr="00FE4A3B">
        <w:trPr>
          <w:trHeight w:val="20"/>
        </w:trPr>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Наименование  программы, подпрограммы</w:t>
            </w:r>
          </w:p>
        </w:tc>
        <w:tc>
          <w:tcPr>
            <w:tcW w:w="51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xml:space="preserve">ГРБС </w:t>
            </w:r>
          </w:p>
        </w:tc>
        <w:tc>
          <w:tcPr>
            <w:tcW w:w="981" w:type="pct"/>
            <w:gridSpan w:val="5"/>
            <w:tcBorders>
              <w:top w:val="single" w:sz="4" w:space="0" w:color="auto"/>
              <w:left w:val="nil"/>
              <w:bottom w:val="single" w:sz="4" w:space="0" w:color="auto"/>
              <w:right w:val="single" w:sz="4" w:space="0" w:color="auto"/>
            </w:tcBorders>
            <w:shd w:val="clear" w:color="auto" w:fill="auto"/>
            <w:vAlign w:val="bottom"/>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Код бюджетной классификации</w:t>
            </w:r>
          </w:p>
        </w:tc>
        <w:tc>
          <w:tcPr>
            <w:tcW w:w="2543" w:type="pct"/>
            <w:gridSpan w:val="7"/>
            <w:tcBorders>
              <w:top w:val="single" w:sz="4" w:space="0" w:color="auto"/>
              <w:left w:val="nil"/>
              <w:bottom w:val="nil"/>
              <w:right w:val="single" w:sz="4" w:space="0" w:color="000000"/>
            </w:tcBorders>
            <w:shd w:val="clear" w:color="auto" w:fill="auto"/>
            <w:vAlign w:val="bottom"/>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w:t>
            </w:r>
          </w:p>
        </w:tc>
        <w:tc>
          <w:tcPr>
            <w:tcW w:w="47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Ожидаемый результат от реализации подпрограммного мероприятия(в натуральном выражении)</w:t>
            </w:r>
          </w:p>
        </w:tc>
      </w:tr>
      <w:tr w:rsidR="00FE4A3B" w:rsidRPr="00FE4A3B" w:rsidTr="00FE4A3B">
        <w:trPr>
          <w:trHeight w:val="20"/>
        </w:trPr>
        <w:tc>
          <w:tcPr>
            <w:tcW w:w="484" w:type="pct"/>
            <w:vMerge/>
            <w:tcBorders>
              <w:top w:val="single" w:sz="4" w:space="0" w:color="auto"/>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517" w:type="pct"/>
            <w:gridSpan w:val="2"/>
            <w:vMerge/>
            <w:tcBorders>
              <w:top w:val="single" w:sz="4" w:space="0" w:color="auto"/>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single" w:sz="4" w:space="0" w:color="auto"/>
            </w:tcBorders>
            <w:shd w:val="clear" w:color="auto" w:fill="auto"/>
            <w:vAlign w:val="bottom"/>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ГРБС</w:t>
            </w:r>
          </w:p>
        </w:tc>
        <w:tc>
          <w:tcPr>
            <w:tcW w:w="205" w:type="pct"/>
            <w:tcBorders>
              <w:top w:val="nil"/>
              <w:left w:val="nil"/>
              <w:bottom w:val="single" w:sz="4" w:space="0" w:color="auto"/>
              <w:right w:val="single" w:sz="4" w:space="0" w:color="auto"/>
            </w:tcBorders>
            <w:shd w:val="clear" w:color="auto" w:fill="auto"/>
            <w:vAlign w:val="bottom"/>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РзПр</w:t>
            </w:r>
          </w:p>
        </w:tc>
        <w:tc>
          <w:tcPr>
            <w:tcW w:w="325" w:type="pct"/>
            <w:tcBorders>
              <w:top w:val="nil"/>
              <w:left w:val="nil"/>
              <w:bottom w:val="single" w:sz="4" w:space="0" w:color="auto"/>
              <w:right w:val="nil"/>
            </w:tcBorders>
            <w:shd w:val="clear" w:color="auto" w:fill="auto"/>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ЦСР</w:t>
            </w:r>
          </w:p>
        </w:tc>
        <w:tc>
          <w:tcPr>
            <w:tcW w:w="237" w:type="pct"/>
            <w:gridSpan w:val="2"/>
            <w:tcBorders>
              <w:top w:val="nil"/>
              <w:left w:val="single" w:sz="4" w:space="0" w:color="auto"/>
              <w:bottom w:val="single" w:sz="4" w:space="0" w:color="auto"/>
              <w:right w:val="single" w:sz="4" w:space="0" w:color="auto"/>
            </w:tcBorders>
            <w:shd w:val="clear" w:color="auto" w:fill="auto"/>
            <w:vAlign w:val="bottom"/>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ВР</w:t>
            </w:r>
          </w:p>
        </w:tc>
        <w:tc>
          <w:tcPr>
            <w:tcW w:w="318" w:type="pct"/>
            <w:tcBorders>
              <w:top w:val="single" w:sz="4" w:space="0" w:color="auto"/>
              <w:left w:val="nil"/>
              <w:bottom w:val="single" w:sz="4" w:space="0" w:color="auto"/>
              <w:right w:val="single" w:sz="4" w:space="0" w:color="auto"/>
            </w:tcBorders>
            <w:shd w:val="clear" w:color="auto" w:fill="auto"/>
            <w:vAlign w:val="bottom"/>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2014 год</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2015 год</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2016 год</w:t>
            </w:r>
          </w:p>
        </w:tc>
        <w:tc>
          <w:tcPr>
            <w:tcW w:w="378" w:type="pct"/>
            <w:tcBorders>
              <w:top w:val="single" w:sz="4" w:space="0" w:color="auto"/>
              <w:left w:val="nil"/>
              <w:bottom w:val="single" w:sz="4" w:space="0" w:color="auto"/>
              <w:right w:val="nil"/>
            </w:tcBorders>
            <w:shd w:val="clear" w:color="auto" w:fill="auto"/>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2017 год</w:t>
            </w:r>
          </w:p>
        </w:tc>
        <w:tc>
          <w:tcPr>
            <w:tcW w:w="356" w:type="pct"/>
            <w:tcBorders>
              <w:top w:val="single" w:sz="4" w:space="0" w:color="auto"/>
              <w:left w:val="single" w:sz="4" w:space="0" w:color="auto"/>
              <w:bottom w:val="single" w:sz="4" w:space="0" w:color="auto"/>
              <w:right w:val="nil"/>
            </w:tcBorders>
            <w:shd w:val="clear" w:color="auto" w:fill="auto"/>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2018 год</w:t>
            </w:r>
          </w:p>
        </w:tc>
        <w:tc>
          <w:tcPr>
            <w:tcW w:w="356" w:type="pct"/>
            <w:tcBorders>
              <w:top w:val="single" w:sz="4" w:space="0" w:color="auto"/>
              <w:left w:val="single" w:sz="4" w:space="0" w:color="auto"/>
              <w:bottom w:val="single" w:sz="4" w:space="0" w:color="auto"/>
              <w:right w:val="nil"/>
            </w:tcBorders>
            <w:shd w:val="clear" w:color="auto" w:fill="auto"/>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2019 год</w:t>
            </w:r>
          </w:p>
        </w:tc>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Итого за 2014-2019 годы</w:t>
            </w: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r>
      <w:tr w:rsidR="00FE4A3B" w:rsidRPr="00FE4A3B" w:rsidTr="00FE4A3B">
        <w:trPr>
          <w:trHeight w:val="20"/>
        </w:trPr>
        <w:tc>
          <w:tcPr>
            <w:tcW w:w="5000" w:type="pct"/>
            <w:gridSpan w:val="16"/>
            <w:tcBorders>
              <w:top w:val="nil"/>
              <w:left w:val="single" w:sz="8" w:space="0" w:color="auto"/>
              <w:bottom w:val="single" w:sz="8" w:space="0" w:color="auto"/>
              <w:right w:val="nil"/>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Цель подпрограммы: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tc>
      </w:tr>
      <w:tr w:rsidR="00FE4A3B" w:rsidRPr="00FE4A3B" w:rsidTr="00FE4A3B">
        <w:trPr>
          <w:trHeight w:val="20"/>
        </w:trPr>
        <w:tc>
          <w:tcPr>
            <w:tcW w:w="5000" w:type="pct"/>
            <w:gridSpan w:val="16"/>
            <w:tcBorders>
              <w:top w:val="nil"/>
              <w:left w:val="single" w:sz="8" w:space="0" w:color="auto"/>
              <w:bottom w:val="nil"/>
              <w:right w:val="nil"/>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Задача 1: Создание условий для обеспечения финансовой устойчивости бюджетов муниципальных образований</w:t>
            </w:r>
          </w:p>
        </w:tc>
      </w:tr>
      <w:tr w:rsidR="00FE4A3B" w:rsidRPr="00FE4A3B" w:rsidTr="00FE4A3B">
        <w:trPr>
          <w:trHeight w:val="20"/>
        </w:trPr>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xml:space="preserve">Мероприятие 1.1: Предоставление дотаций на выравнивание бюджетной обеспеченности муниципальных районов (городских округов) из регионального фонда финансовой поддержки </w:t>
            </w:r>
          </w:p>
        </w:tc>
        <w:tc>
          <w:tcPr>
            <w:tcW w:w="51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14" w:type="pct"/>
            <w:tcBorders>
              <w:top w:val="single" w:sz="4" w:space="0" w:color="auto"/>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890</w:t>
            </w:r>
          </w:p>
        </w:tc>
        <w:tc>
          <w:tcPr>
            <w:tcW w:w="205" w:type="pct"/>
            <w:tcBorders>
              <w:top w:val="single" w:sz="4" w:space="0" w:color="auto"/>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1401</w:t>
            </w:r>
          </w:p>
        </w:tc>
        <w:tc>
          <w:tcPr>
            <w:tcW w:w="325" w:type="pct"/>
            <w:tcBorders>
              <w:top w:val="single" w:sz="4" w:space="0" w:color="auto"/>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1117601</w:t>
            </w:r>
          </w:p>
        </w:tc>
        <w:tc>
          <w:tcPr>
            <w:tcW w:w="238" w:type="pct"/>
            <w:gridSpan w:val="2"/>
            <w:tcBorders>
              <w:top w:val="single" w:sz="4" w:space="0" w:color="auto"/>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511</w:t>
            </w:r>
          </w:p>
        </w:tc>
        <w:tc>
          <w:tcPr>
            <w:tcW w:w="318" w:type="pct"/>
            <w:tcBorders>
              <w:top w:val="single" w:sz="4" w:space="0" w:color="auto"/>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24 150 400,00</w:t>
            </w:r>
          </w:p>
        </w:tc>
        <w:tc>
          <w:tcPr>
            <w:tcW w:w="378" w:type="pct"/>
            <w:tcBorders>
              <w:top w:val="single" w:sz="4" w:space="0" w:color="auto"/>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23 151 300,00</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single" w:sz="4" w:space="0" w:color="auto"/>
              <w:left w:val="nil"/>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single" w:sz="4" w:space="0" w:color="auto"/>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single" w:sz="4" w:space="0" w:color="auto"/>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47 301 700,00</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xml:space="preserve">Минимальный размер бюджетной обеспеченности поселений после выравнивания </w:t>
            </w:r>
            <w:r w:rsidRPr="00FE4A3B">
              <w:rPr>
                <w:rFonts w:ascii="Times New Roman" w:eastAsia="Times New Roman" w:hAnsi="Times New Roman"/>
                <w:color w:val="000000"/>
                <w:sz w:val="14"/>
                <w:szCs w:val="14"/>
                <w:lang w:eastAsia="ru-RU"/>
              </w:rPr>
              <w:br/>
              <w:t>2012 год - 2152 рублей,2013   - 2469 рублей, 2014 год – не менее 2768 рублей,2015 год  - не менее 3081 рублей,2016 год – не менее 2925 рублей,2017-2019 годы – не менее 3157 рублей.</w:t>
            </w:r>
          </w:p>
        </w:tc>
      </w:tr>
      <w:tr w:rsidR="00FE4A3B" w:rsidRPr="00FE4A3B" w:rsidTr="00FE4A3B">
        <w:trPr>
          <w:trHeight w:val="20"/>
        </w:trPr>
        <w:tc>
          <w:tcPr>
            <w:tcW w:w="484" w:type="pct"/>
            <w:vMerge/>
            <w:tcBorders>
              <w:top w:val="single" w:sz="4" w:space="0" w:color="auto"/>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517" w:type="pct"/>
            <w:gridSpan w:val="2"/>
            <w:vMerge/>
            <w:tcBorders>
              <w:top w:val="single" w:sz="4" w:space="0" w:color="auto"/>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890</w:t>
            </w:r>
          </w:p>
        </w:tc>
        <w:tc>
          <w:tcPr>
            <w:tcW w:w="20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1401</w:t>
            </w:r>
          </w:p>
        </w:tc>
        <w:tc>
          <w:tcPr>
            <w:tcW w:w="32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1110076010</w:t>
            </w:r>
          </w:p>
        </w:tc>
        <w:tc>
          <w:tcPr>
            <w:tcW w:w="238" w:type="pct"/>
            <w:gridSpan w:val="2"/>
            <w:tcBorders>
              <w:top w:val="nil"/>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511</w:t>
            </w:r>
          </w:p>
        </w:tc>
        <w:tc>
          <w:tcPr>
            <w:tcW w:w="31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23 885 200,00</w:t>
            </w:r>
          </w:p>
        </w:tc>
        <w:tc>
          <w:tcPr>
            <w:tcW w:w="378" w:type="pct"/>
            <w:tcBorders>
              <w:top w:val="nil"/>
              <w:left w:val="nil"/>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26 666 200,00</w:t>
            </w:r>
          </w:p>
        </w:tc>
        <w:tc>
          <w:tcPr>
            <w:tcW w:w="356" w:type="pct"/>
            <w:tcBorders>
              <w:top w:val="nil"/>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20 969 100,00</w:t>
            </w:r>
          </w:p>
        </w:tc>
        <w:tc>
          <w:tcPr>
            <w:tcW w:w="356" w:type="pct"/>
            <w:tcBorders>
              <w:top w:val="nil"/>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20 969 100,00</w:t>
            </w:r>
          </w:p>
        </w:tc>
        <w:tc>
          <w:tcPr>
            <w:tcW w:w="378" w:type="pc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92 489 600,00</w:t>
            </w: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r>
      <w:tr w:rsidR="00FE4A3B" w:rsidRPr="00FE4A3B" w:rsidTr="00FE4A3B">
        <w:trPr>
          <w:trHeight w:val="20"/>
        </w:trPr>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xml:space="preserve">Мероприятие 1.2:Предоставление межбюджетных трансфертов на поддержку </w:t>
            </w:r>
            <w:r w:rsidRPr="00FE4A3B">
              <w:rPr>
                <w:rFonts w:ascii="Times New Roman" w:eastAsia="Times New Roman" w:hAnsi="Times New Roman"/>
                <w:color w:val="000000"/>
                <w:sz w:val="14"/>
                <w:szCs w:val="14"/>
                <w:lang w:eastAsia="ru-RU"/>
              </w:rPr>
              <w:lastRenderedPageBreak/>
              <w:t>мер по обеспечению сбалансированности бюджетов поселений</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lastRenderedPageBreak/>
              <w:t>Финансовое управление администрации Богучанского района</w:t>
            </w:r>
          </w:p>
        </w:tc>
        <w:tc>
          <w:tcPr>
            <w:tcW w:w="214"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890</w:t>
            </w:r>
          </w:p>
        </w:tc>
        <w:tc>
          <w:tcPr>
            <w:tcW w:w="205"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1403</w:t>
            </w:r>
          </w:p>
        </w:tc>
        <w:tc>
          <w:tcPr>
            <w:tcW w:w="325"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1118012</w:t>
            </w:r>
          </w:p>
        </w:tc>
        <w:tc>
          <w:tcPr>
            <w:tcW w:w="23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540</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40 904 000,00</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45 688 900,00</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86 592 900,00</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xml:space="preserve">Отсутствие  в местных бюджетах просроченной кредиторской задолженности по </w:t>
            </w:r>
            <w:r w:rsidRPr="00FE4A3B">
              <w:rPr>
                <w:rFonts w:ascii="Times New Roman" w:eastAsia="Times New Roman" w:hAnsi="Times New Roman"/>
                <w:color w:val="000000"/>
                <w:sz w:val="14"/>
                <w:szCs w:val="14"/>
                <w:lang w:eastAsia="ru-RU"/>
              </w:rPr>
              <w:lastRenderedPageBreak/>
              <w:t>выплате заработной платы с начислениями работникам бюджетной сферы  и по исполнению обязательств перед  гражданами,  ежегодно</w:t>
            </w:r>
          </w:p>
        </w:tc>
      </w:tr>
      <w:tr w:rsidR="00FE4A3B" w:rsidRPr="00FE4A3B" w:rsidTr="00FE4A3B">
        <w:trPr>
          <w:trHeight w:val="20"/>
        </w:trPr>
        <w:tc>
          <w:tcPr>
            <w:tcW w:w="484" w:type="pct"/>
            <w:vMerge/>
            <w:tcBorders>
              <w:top w:val="single" w:sz="4" w:space="0" w:color="auto"/>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517" w:type="pct"/>
            <w:gridSpan w:val="2"/>
            <w:tcBorders>
              <w:top w:val="single" w:sz="4" w:space="0" w:color="auto"/>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w:t>
            </w:r>
          </w:p>
        </w:tc>
        <w:tc>
          <w:tcPr>
            <w:tcW w:w="214" w:type="pct"/>
            <w:tcBorders>
              <w:top w:val="single" w:sz="4" w:space="0" w:color="auto"/>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890</w:t>
            </w:r>
          </w:p>
        </w:tc>
        <w:tc>
          <w:tcPr>
            <w:tcW w:w="205" w:type="pct"/>
            <w:tcBorders>
              <w:top w:val="single" w:sz="4" w:space="0" w:color="auto"/>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1403</w:t>
            </w:r>
          </w:p>
        </w:tc>
        <w:tc>
          <w:tcPr>
            <w:tcW w:w="325" w:type="pct"/>
            <w:tcBorders>
              <w:top w:val="single" w:sz="4" w:space="0" w:color="auto"/>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1110080120</w:t>
            </w:r>
          </w:p>
        </w:tc>
        <w:tc>
          <w:tcPr>
            <w:tcW w:w="238" w:type="pct"/>
            <w:gridSpan w:val="2"/>
            <w:tcBorders>
              <w:top w:val="single" w:sz="4" w:space="0" w:color="auto"/>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540</w:t>
            </w:r>
          </w:p>
        </w:tc>
        <w:tc>
          <w:tcPr>
            <w:tcW w:w="318" w:type="pct"/>
            <w:tcBorders>
              <w:top w:val="single" w:sz="4" w:space="0" w:color="auto"/>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single" w:sz="4" w:space="0" w:color="auto"/>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43 736 400,00</w:t>
            </w:r>
          </w:p>
        </w:tc>
        <w:tc>
          <w:tcPr>
            <w:tcW w:w="378" w:type="pct"/>
            <w:tcBorders>
              <w:top w:val="single" w:sz="4" w:space="0" w:color="auto"/>
              <w:left w:val="nil"/>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34 843 150,00</w:t>
            </w:r>
          </w:p>
        </w:tc>
        <w:tc>
          <w:tcPr>
            <w:tcW w:w="356" w:type="pct"/>
            <w:tcBorders>
              <w:top w:val="single" w:sz="4" w:space="0" w:color="auto"/>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single" w:sz="4" w:space="0" w:color="auto"/>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78 579 550,00</w:t>
            </w: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r>
      <w:tr w:rsidR="00FE4A3B" w:rsidRPr="00FE4A3B" w:rsidTr="00FE4A3B">
        <w:trPr>
          <w:trHeight w:val="20"/>
        </w:trPr>
        <w:tc>
          <w:tcPr>
            <w:tcW w:w="484" w:type="pct"/>
            <w:vMerge w:val="restart"/>
            <w:tcBorders>
              <w:top w:val="nil"/>
              <w:left w:val="single" w:sz="4" w:space="0" w:color="auto"/>
              <w:bottom w:val="single" w:sz="4" w:space="0" w:color="000000"/>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lastRenderedPageBreak/>
              <w:t xml:space="preserve">Мероприятие 1.3:Предоставление дотаций на выравнивание  бюджетной обеспеченности  за счет средств районного фонда финансовой поддержки бюджетам поселений </w:t>
            </w:r>
          </w:p>
        </w:tc>
        <w:tc>
          <w:tcPr>
            <w:tcW w:w="51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14"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890</w:t>
            </w:r>
          </w:p>
        </w:tc>
        <w:tc>
          <w:tcPr>
            <w:tcW w:w="20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1401</w:t>
            </w:r>
          </w:p>
        </w:tc>
        <w:tc>
          <w:tcPr>
            <w:tcW w:w="32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1118013</w:t>
            </w:r>
          </w:p>
        </w:tc>
        <w:tc>
          <w:tcPr>
            <w:tcW w:w="238" w:type="pct"/>
            <w:gridSpan w:val="2"/>
            <w:tcBorders>
              <w:top w:val="nil"/>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511</w:t>
            </w:r>
          </w:p>
        </w:tc>
        <w:tc>
          <w:tcPr>
            <w:tcW w:w="31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35 381 300,00</w:t>
            </w:r>
          </w:p>
        </w:tc>
        <w:tc>
          <w:tcPr>
            <w:tcW w:w="37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37 443 800,00</w:t>
            </w:r>
          </w:p>
        </w:tc>
        <w:tc>
          <w:tcPr>
            <w:tcW w:w="378" w:type="pct"/>
            <w:tcBorders>
              <w:top w:val="nil"/>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nil"/>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72 825 100,00</w:t>
            </w:r>
          </w:p>
        </w:tc>
        <w:tc>
          <w:tcPr>
            <w:tcW w:w="476" w:type="pct"/>
            <w:vMerge w:val="restar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xml:space="preserve">Минимальный размер бюджетной обеспеченности поселений после выравнивания </w:t>
            </w:r>
            <w:r w:rsidRPr="00FE4A3B">
              <w:rPr>
                <w:rFonts w:ascii="Times New Roman" w:eastAsia="Times New Roman" w:hAnsi="Times New Roman"/>
                <w:color w:val="000000"/>
                <w:sz w:val="14"/>
                <w:szCs w:val="14"/>
                <w:lang w:eastAsia="ru-RU"/>
              </w:rPr>
              <w:br/>
              <w:t>2012 год - 2152 рублей,2013   - 2469 рублей, 2014 год – не менее 2768 рублей,2015 год  - не менее 3081 рублей,2016 год – не менее 2925 рублей,2017-2019 годы – не менее 3157 рублей.</w:t>
            </w:r>
          </w:p>
        </w:tc>
      </w:tr>
      <w:tr w:rsidR="00FE4A3B" w:rsidRPr="00FE4A3B" w:rsidTr="00FE4A3B">
        <w:trPr>
          <w:trHeight w:val="20"/>
        </w:trPr>
        <w:tc>
          <w:tcPr>
            <w:tcW w:w="484" w:type="pct"/>
            <w:vMerge/>
            <w:tcBorders>
              <w:top w:val="nil"/>
              <w:left w:val="single" w:sz="4" w:space="0" w:color="auto"/>
              <w:bottom w:val="single" w:sz="4" w:space="0" w:color="000000"/>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517" w:type="pct"/>
            <w:gridSpan w:val="2"/>
            <w:vMerge/>
            <w:tcBorders>
              <w:top w:val="single" w:sz="4" w:space="0" w:color="auto"/>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890</w:t>
            </w:r>
          </w:p>
        </w:tc>
        <w:tc>
          <w:tcPr>
            <w:tcW w:w="20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1401</w:t>
            </w:r>
          </w:p>
        </w:tc>
        <w:tc>
          <w:tcPr>
            <w:tcW w:w="32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1110080130</w:t>
            </w:r>
          </w:p>
        </w:tc>
        <w:tc>
          <w:tcPr>
            <w:tcW w:w="238" w:type="pct"/>
            <w:gridSpan w:val="2"/>
            <w:tcBorders>
              <w:top w:val="nil"/>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511</w:t>
            </w:r>
          </w:p>
        </w:tc>
        <w:tc>
          <w:tcPr>
            <w:tcW w:w="31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32 395 500,00</w:t>
            </w:r>
          </w:p>
        </w:tc>
        <w:tc>
          <w:tcPr>
            <w:tcW w:w="378" w:type="pct"/>
            <w:tcBorders>
              <w:top w:val="nil"/>
              <w:left w:val="nil"/>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37 521 500,00</w:t>
            </w:r>
          </w:p>
        </w:tc>
        <w:tc>
          <w:tcPr>
            <w:tcW w:w="356" w:type="pct"/>
            <w:tcBorders>
              <w:top w:val="nil"/>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22 000 000,00</w:t>
            </w:r>
          </w:p>
        </w:tc>
        <w:tc>
          <w:tcPr>
            <w:tcW w:w="356" w:type="pct"/>
            <w:tcBorders>
              <w:top w:val="nil"/>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22 000 000,00</w:t>
            </w:r>
          </w:p>
        </w:tc>
        <w:tc>
          <w:tcPr>
            <w:tcW w:w="378" w:type="pc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113 917 000,00</w:t>
            </w:r>
          </w:p>
        </w:tc>
        <w:tc>
          <w:tcPr>
            <w:tcW w:w="476" w:type="pct"/>
            <w:vMerge/>
            <w:tcBorders>
              <w:top w:val="nil"/>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r>
      <w:tr w:rsidR="00FE4A3B" w:rsidRPr="00FE4A3B" w:rsidTr="00FE4A3B">
        <w:trPr>
          <w:trHeight w:val="20"/>
        </w:trPr>
        <w:tc>
          <w:tcPr>
            <w:tcW w:w="484" w:type="pct"/>
            <w:vMerge w:val="restar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Мероприятие 1.4:</w:t>
            </w:r>
            <w:r w:rsidRPr="00FE4A3B">
              <w:rPr>
                <w:rFonts w:ascii="Times New Roman" w:eastAsia="Times New Roman" w:hAnsi="Times New Roman"/>
                <w:color w:val="000000"/>
                <w:sz w:val="14"/>
                <w:szCs w:val="14"/>
                <w:lang w:eastAsia="ru-RU"/>
              </w:rPr>
              <w:br/>
              <w:t>Предоставление межбюджетных трансфертов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51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14" w:type="pct"/>
            <w:vMerge w:val="restart"/>
            <w:tcBorders>
              <w:top w:val="nil"/>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890</w:t>
            </w:r>
          </w:p>
        </w:tc>
        <w:tc>
          <w:tcPr>
            <w:tcW w:w="20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0801</w:t>
            </w:r>
          </w:p>
        </w:tc>
        <w:tc>
          <w:tcPr>
            <w:tcW w:w="32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1111021</w:t>
            </w:r>
          </w:p>
        </w:tc>
        <w:tc>
          <w:tcPr>
            <w:tcW w:w="238" w:type="pct"/>
            <w:gridSpan w:val="2"/>
            <w:tcBorders>
              <w:top w:val="nil"/>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540</w:t>
            </w:r>
          </w:p>
        </w:tc>
        <w:tc>
          <w:tcPr>
            <w:tcW w:w="31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785 647,00</w:t>
            </w:r>
          </w:p>
        </w:tc>
        <w:tc>
          <w:tcPr>
            <w:tcW w:w="37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1 875 000,00</w:t>
            </w:r>
          </w:p>
        </w:tc>
        <w:tc>
          <w:tcPr>
            <w:tcW w:w="378" w:type="pct"/>
            <w:vMerge w:val="restart"/>
            <w:tcBorders>
              <w:top w:val="nil"/>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nil"/>
              <w:bottom w:val="nil"/>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single" w:sz="4" w:space="0" w:color="auto"/>
              <w:bottom w:val="nil"/>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single" w:sz="4" w:space="0" w:color="auto"/>
              <w:bottom w:val="nil"/>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2 660 647,00</w:t>
            </w:r>
          </w:p>
        </w:tc>
        <w:tc>
          <w:tcPr>
            <w:tcW w:w="476" w:type="pct"/>
            <w:vMerge w:val="restar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xml:space="preserve">Минимальный размер бюджетной обеспеченности поселений после выравнивания </w:t>
            </w:r>
            <w:r w:rsidRPr="00FE4A3B">
              <w:rPr>
                <w:rFonts w:ascii="Times New Roman" w:eastAsia="Times New Roman" w:hAnsi="Times New Roman"/>
                <w:color w:val="000000"/>
                <w:sz w:val="14"/>
                <w:szCs w:val="14"/>
                <w:lang w:eastAsia="ru-RU"/>
              </w:rPr>
              <w:br/>
              <w:t>2012 год - 2152 рублей,2013   - 2469 рублей, 2014 год – не менее 2768 рублей,2015 год  - не менее 3081 рублей,2016 год – не менее 2925 рублей,2017-2019 годы – не менее 3157 рублей.</w:t>
            </w:r>
          </w:p>
        </w:tc>
      </w:tr>
      <w:tr w:rsidR="00FE4A3B" w:rsidRPr="00FE4A3B" w:rsidTr="00FE4A3B">
        <w:trPr>
          <w:trHeight w:val="20"/>
        </w:trPr>
        <w:tc>
          <w:tcPr>
            <w:tcW w:w="484" w:type="pct"/>
            <w:vMerge/>
            <w:tcBorders>
              <w:top w:val="nil"/>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517" w:type="pct"/>
            <w:gridSpan w:val="2"/>
            <w:vMerge/>
            <w:tcBorders>
              <w:top w:val="single" w:sz="4" w:space="0" w:color="auto"/>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214" w:type="pct"/>
            <w:vMerge/>
            <w:tcBorders>
              <w:top w:val="nil"/>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0801</w:t>
            </w:r>
          </w:p>
        </w:tc>
        <w:tc>
          <w:tcPr>
            <w:tcW w:w="32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1110010210</w:t>
            </w:r>
          </w:p>
        </w:tc>
        <w:tc>
          <w:tcPr>
            <w:tcW w:w="238" w:type="pct"/>
            <w:gridSpan w:val="2"/>
            <w:tcBorders>
              <w:top w:val="nil"/>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540</w:t>
            </w:r>
          </w:p>
        </w:tc>
        <w:tc>
          <w:tcPr>
            <w:tcW w:w="31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vMerge/>
            <w:tcBorders>
              <w:top w:val="nil"/>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nil"/>
              <w:bottom w:val="nil"/>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380 000,00</w:t>
            </w:r>
          </w:p>
        </w:tc>
        <w:tc>
          <w:tcPr>
            <w:tcW w:w="356" w:type="pct"/>
            <w:tcBorders>
              <w:top w:val="nil"/>
              <w:left w:val="single" w:sz="4" w:space="0" w:color="auto"/>
              <w:bottom w:val="nil"/>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single" w:sz="4" w:space="0" w:color="auto"/>
              <w:bottom w:val="nil"/>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380 000,00</w:t>
            </w:r>
          </w:p>
        </w:tc>
        <w:tc>
          <w:tcPr>
            <w:tcW w:w="476" w:type="pct"/>
            <w:vMerge/>
            <w:tcBorders>
              <w:top w:val="nil"/>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r>
      <w:tr w:rsidR="00FE4A3B" w:rsidRPr="00FE4A3B" w:rsidTr="00FE4A3B">
        <w:trPr>
          <w:trHeight w:val="20"/>
        </w:trPr>
        <w:tc>
          <w:tcPr>
            <w:tcW w:w="484" w:type="pct"/>
            <w:vMerge/>
            <w:tcBorders>
              <w:top w:val="nil"/>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517" w:type="pct"/>
            <w:gridSpan w:val="2"/>
            <w:vMerge/>
            <w:tcBorders>
              <w:top w:val="single" w:sz="4" w:space="0" w:color="auto"/>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214" w:type="pct"/>
            <w:vMerge/>
            <w:tcBorders>
              <w:top w:val="nil"/>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1101</w:t>
            </w:r>
          </w:p>
        </w:tc>
        <w:tc>
          <w:tcPr>
            <w:tcW w:w="32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1111021</w:t>
            </w:r>
          </w:p>
        </w:tc>
        <w:tc>
          <w:tcPr>
            <w:tcW w:w="238" w:type="pct"/>
            <w:gridSpan w:val="2"/>
            <w:tcBorders>
              <w:top w:val="nil"/>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540</w:t>
            </w:r>
          </w:p>
        </w:tc>
        <w:tc>
          <w:tcPr>
            <w:tcW w:w="31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341 939,00</w:t>
            </w:r>
          </w:p>
        </w:tc>
        <w:tc>
          <w:tcPr>
            <w:tcW w:w="37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224 000,00</w:t>
            </w:r>
          </w:p>
        </w:tc>
        <w:tc>
          <w:tcPr>
            <w:tcW w:w="378" w:type="pct"/>
            <w:vMerge/>
            <w:tcBorders>
              <w:top w:val="nil"/>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nil"/>
              <w:bottom w:val="nil"/>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single" w:sz="4" w:space="0" w:color="auto"/>
              <w:bottom w:val="nil"/>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single" w:sz="4" w:space="0" w:color="auto"/>
              <w:bottom w:val="nil"/>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565 939,00</w:t>
            </w:r>
          </w:p>
        </w:tc>
        <w:tc>
          <w:tcPr>
            <w:tcW w:w="476" w:type="pct"/>
            <w:vMerge/>
            <w:tcBorders>
              <w:top w:val="nil"/>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r>
      <w:tr w:rsidR="00FE4A3B" w:rsidRPr="00FE4A3B" w:rsidTr="00FE4A3B">
        <w:trPr>
          <w:trHeight w:val="20"/>
        </w:trPr>
        <w:tc>
          <w:tcPr>
            <w:tcW w:w="484" w:type="pct"/>
            <w:vMerge/>
            <w:tcBorders>
              <w:top w:val="nil"/>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517" w:type="pct"/>
            <w:gridSpan w:val="2"/>
            <w:vMerge/>
            <w:tcBorders>
              <w:top w:val="single" w:sz="4" w:space="0" w:color="auto"/>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214" w:type="pct"/>
            <w:vMerge/>
            <w:tcBorders>
              <w:top w:val="nil"/>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1403</w:t>
            </w:r>
          </w:p>
        </w:tc>
        <w:tc>
          <w:tcPr>
            <w:tcW w:w="32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1111021</w:t>
            </w:r>
          </w:p>
        </w:tc>
        <w:tc>
          <w:tcPr>
            <w:tcW w:w="238" w:type="pct"/>
            <w:gridSpan w:val="2"/>
            <w:tcBorders>
              <w:top w:val="nil"/>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540</w:t>
            </w:r>
          </w:p>
        </w:tc>
        <w:tc>
          <w:tcPr>
            <w:tcW w:w="31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574 075,00</w:t>
            </w:r>
          </w:p>
        </w:tc>
        <w:tc>
          <w:tcPr>
            <w:tcW w:w="37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4 067 000,00</w:t>
            </w:r>
          </w:p>
        </w:tc>
        <w:tc>
          <w:tcPr>
            <w:tcW w:w="378" w:type="pct"/>
            <w:vMerge/>
            <w:tcBorders>
              <w:top w:val="nil"/>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nil"/>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4 641 075,00</w:t>
            </w:r>
          </w:p>
        </w:tc>
        <w:tc>
          <w:tcPr>
            <w:tcW w:w="476" w:type="pct"/>
            <w:vMerge/>
            <w:tcBorders>
              <w:top w:val="nil"/>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r>
      <w:tr w:rsidR="00FE4A3B" w:rsidRPr="00FE4A3B" w:rsidTr="00FE4A3B">
        <w:trPr>
          <w:trHeight w:val="20"/>
        </w:trPr>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Мероприятие 1.5:Межбюджетные трансферты на персональн</w:t>
            </w:r>
            <w:r w:rsidRPr="00FE4A3B">
              <w:rPr>
                <w:rFonts w:ascii="Times New Roman" w:eastAsia="Times New Roman" w:hAnsi="Times New Roman"/>
                <w:color w:val="000000"/>
                <w:sz w:val="14"/>
                <w:szCs w:val="14"/>
                <w:lang w:eastAsia="ru-RU"/>
              </w:rPr>
              <w:lastRenderedPageBreak/>
              <w:t xml:space="preserve">ые выплаты, устанавливаемые в целях повышения оплаты труда молодым специалистам </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lastRenderedPageBreak/>
              <w:t xml:space="preserve">Финансовое управление администрации Богучанского района </w:t>
            </w:r>
          </w:p>
        </w:tc>
        <w:tc>
          <w:tcPr>
            <w:tcW w:w="214"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890</w:t>
            </w:r>
          </w:p>
        </w:tc>
        <w:tc>
          <w:tcPr>
            <w:tcW w:w="205"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801</w:t>
            </w:r>
          </w:p>
        </w:tc>
        <w:tc>
          <w:tcPr>
            <w:tcW w:w="325"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1111031</w:t>
            </w:r>
          </w:p>
        </w:tc>
        <w:tc>
          <w:tcPr>
            <w:tcW w:w="23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540</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80 260,00</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80 187,00</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160 447,00</w:t>
            </w:r>
          </w:p>
        </w:tc>
        <w:tc>
          <w:tcPr>
            <w:tcW w:w="476"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Заинтересованность руководителей учреждений по привлечен</w:t>
            </w:r>
            <w:r w:rsidRPr="00FE4A3B">
              <w:rPr>
                <w:rFonts w:ascii="Times New Roman" w:eastAsia="Times New Roman" w:hAnsi="Times New Roman"/>
                <w:color w:val="000000"/>
                <w:sz w:val="14"/>
                <w:szCs w:val="14"/>
                <w:lang w:eastAsia="ru-RU"/>
              </w:rPr>
              <w:lastRenderedPageBreak/>
              <w:t>ию молодых специалистов и недопущения отвлечения средств фонда  стимулирующих выплат учреждений на гарантированную выплату производимую указанной категории работников</w:t>
            </w:r>
          </w:p>
        </w:tc>
      </w:tr>
      <w:tr w:rsidR="00FE4A3B" w:rsidRPr="00FE4A3B" w:rsidTr="00FE4A3B">
        <w:trPr>
          <w:trHeight w:val="20"/>
        </w:trPr>
        <w:tc>
          <w:tcPr>
            <w:tcW w:w="484" w:type="pct"/>
            <w:vMerge w:val="restart"/>
            <w:tcBorders>
              <w:top w:val="nil"/>
              <w:left w:val="single" w:sz="4" w:space="0" w:color="auto"/>
              <w:bottom w:val="single" w:sz="4" w:space="0" w:color="000000"/>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lastRenderedPageBreak/>
              <w:t>Мероприятие 1.6: Межбюджетные трансферты для реализации проектов по благоустройству территорий поселений, городских округов</w:t>
            </w:r>
          </w:p>
        </w:tc>
        <w:tc>
          <w:tcPr>
            <w:tcW w:w="517" w:type="pct"/>
            <w:gridSpan w:val="2"/>
            <w:vMerge w:val="restart"/>
            <w:tcBorders>
              <w:top w:val="single" w:sz="4" w:space="0" w:color="auto"/>
              <w:left w:val="single" w:sz="4" w:space="0" w:color="auto"/>
              <w:bottom w:val="single" w:sz="4" w:space="0" w:color="000000"/>
              <w:right w:val="nil"/>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14" w:type="pct"/>
            <w:vMerge w:val="restart"/>
            <w:tcBorders>
              <w:top w:val="nil"/>
              <w:left w:val="single" w:sz="4" w:space="0" w:color="auto"/>
              <w:bottom w:val="single" w:sz="4" w:space="0" w:color="000000"/>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890</w:t>
            </w:r>
          </w:p>
        </w:tc>
        <w:tc>
          <w:tcPr>
            <w:tcW w:w="205" w:type="pct"/>
            <w:vMerge w:val="restart"/>
            <w:tcBorders>
              <w:top w:val="nil"/>
              <w:left w:val="single" w:sz="4" w:space="0" w:color="auto"/>
              <w:bottom w:val="single" w:sz="4" w:space="0" w:color="000000"/>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0503</w:t>
            </w:r>
          </w:p>
        </w:tc>
        <w:tc>
          <w:tcPr>
            <w:tcW w:w="32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1117741</w:t>
            </w:r>
          </w:p>
        </w:tc>
        <w:tc>
          <w:tcPr>
            <w:tcW w:w="238" w:type="pct"/>
            <w:gridSpan w:val="2"/>
            <w:tcBorders>
              <w:top w:val="nil"/>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540</w:t>
            </w:r>
          </w:p>
        </w:tc>
        <w:tc>
          <w:tcPr>
            <w:tcW w:w="31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701 950,00</w:t>
            </w:r>
          </w:p>
        </w:tc>
        <w:tc>
          <w:tcPr>
            <w:tcW w:w="37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1 656 100,00</w:t>
            </w:r>
          </w:p>
        </w:tc>
        <w:tc>
          <w:tcPr>
            <w:tcW w:w="378" w:type="pct"/>
            <w:tcBorders>
              <w:top w:val="nil"/>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nil"/>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2 358 050,00</w:t>
            </w:r>
          </w:p>
        </w:tc>
        <w:tc>
          <w:tcPr>
            <w:tcW w:w="476" w:type="pct"/>
            <w:vMerge w:val="restart"/>
            <w:tcBorders>
              <w:top w:val="nil"/>
              <w:left w:val="single" w:sz="4" w:space="0" w:color="auto"/>
              <w:bottom w:val="single" w:sz="4" w:space="0" w:color="000000"/>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xml:space="preserve"> реализация проектов по благоустройству территорий поселений, городских округов,</w:t>
            </w:r>
          </w:p>
        </w:tc>
      </w:tr>
      <w:tr w:rsidR="00FE4A3B" w:rsidRPr="00FE4A3B" w:rsidTr="00FE4A3B">
        <w:trPr>
          <w:trHeight w:val="20"/>
        </w:trPr>
        <w:tc>
          <w:tcPr>
            <w:tcW w:w="484" w:type="pct"/>
            <w:vMerge/>
            <w:tcBorders>
              <w:top w:val="nil"/>
              <w:left w:val="single" w:sz="4" w:space="0" w:color="auto"/>
              <w:bottom w:val="single" w:sz="4" w:space="0" w:color="000000"/>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517" w:type="pct"/>
            <w:gridSpan w:val="2"/>
            <w:vMerge/>
            <w:tcBorders>
              <w:top w:val="single" w:sz="4" w:space="0" w:color="auto"/>
              <w:left w:val="single" w:sz="4" w:space="0" w:color="auto"/>
              <w:bottom w:val="single" w:sz="4" w:space="0" w:color="000000"/>
              <w:right w:val="nil"/>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214" w:type="pct"/>
            <w:vMerge/>
            <w:tcBorders>
              <w:top w:val="nil"/>
              <w:left w:val="single" w:sz="4" w:space="0" w:color="auto"/>
              <w:bottom w:val="single" w:sz="4" w:space="0" w:color="000000"/>
              <w:right w:val="single" w:sz="4" w:space="0" w:color="auto"/>
            </w:tcBorders>
            <w:vAlign w:val="center"/>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205" w:type="pct"/>
            <w:vMerge/>
            <w:tcBorders>
              <w:top w:val="nil"/>
              <w:left w:val="single" w:sz="4" w:space="0" w:color="auto"/>
              <w:bottom w:val="single" w:sz="4" w:space="0" w:color="000000"/>
              <w:right w:val="single" w:sz="4" w:space="0" w:color="auto"/>
            </w:tcBorders>
            <w:vAlign w:val="center"/>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2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1110077410</w:t>
            </w:r>
          </w:p>
        </w:tc>
        <w:tc>
          <w:tcPr>
            <w:tcW w:w="238" w:type="pct"/>
            <w:gridSpan w:val="2"/>
            <w:tcBorders>
              <w:top w:val="nil"/>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540</w:t>
            </w:r>
          </w:p>
        </w:tc>
        <w:tc>
          <w:tcPr>
            <w:tcW w:w="31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1 295 500,00</w:t>
            </w:r>
          </w:p>
        </w:tc>
        <w:tc>
          <w:tcPr>
            <w:tcW w:w="378" w:type="pct"/>
            <w:tcBorders>
              <w:top w:val="nil"/>
              <w:left w:val="nil"/>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3 780 740,00</w:t>
            </w:r>
          </w:p>
        </w:tc>
        <w:tc>
          <w:tcPr>
            <w:tcW w:w="356" w:type="pct"/>
            <w:tcBorders>
              <w:top w:val="nil"/>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5 076 240,00</w:t>
            </w:r>
          </w:p>
        </w:tc>
        <w:tc>
          <w:tcPr>
            <w:tcW w:w="476" w:type="pct"/>
            <w:vMerge/>
            <w:tcBorders>
              <w:top w:val="nil"/>
              <w:left w:val="single" w:sz="4" w:space="0" w:color="auto"/>
              <w:bottom w:val="single" w:sz="4" w:space="0" w:color="000000"/>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r>
      <w:tr w:rsidR="00FE4A3B" w:rsidRPr="00FE4A3B" w:rsidTr="00FE4A3B">
        <w:trPr>
          <w:trHeight w:val="20"/>
        </w:trPr>
        <w:tc>
          <w:tcPr>
            <w:tcW w:w="484" w:type="pct"/>
            <w:vMerge w:val="restart"/>
            <w:tcBorders>
              <w:top w:val="nil"/>
              <w:left w:val="single" w:sz="4" w:space="0" w:color="auto"/>
              <w:bottom w:val="single" w:sz="4" w:space="0" w:color="000000"/>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Мероприятие 1.7:</w:t>
            </w:r>
            <w:r w:rsidRPr="00FE4A3B">
              <w:rPr>
                <w:rFonts w:ascii="Times New Roman" w:eastAsia="Times New Roman" w:hAnsi="Times New Roman"/>
                <w:color w:val="000000"/>
                <w:sz w:val="14"/>
                <w:szCs w:val="14"/>
                <w:lang w:eastAsia="ru-RU"/>
              </w:rPr>
              <w:br/>
              <w:t xml:space="preserve">Межбюджетные трансферты на проведение выборов в органы местного самоуправления </w:t>
            </w:r>
          </w:p>
        </w:tc>
        <w:tc>
          <w:tcPr>
            <w:tcW w:w="517" w:type="pct"/>
            <w:gridSpan w:val="2"/>
            <w:vMerge w:val="restart"/>
            <w:tcBorders>
              <w:top w:val="single" w:sz="4" w:space="0" w:color="auto"/>
              <w:left w:val="single" w:sz="4" w:space="0" w:color="auto"/>
              <w:bottom w:val="single" w:sz="4" w:space="0" w:color="000000"/>
              <w:right w:val="nil"/>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14"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890</w:t>
            </w:r>
          </w:p>
        </w:tc>
        <w:tc>
          <w:tcPr>
            <w:tcW w:w="20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1403</w:t>
            </w:r>
          </w:p>
        </w:tc>
        <w:tc>
          <w:tcPr>
            <w:tcW w:w="32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1118014</w:t>
            </w:r>
          </w:p>
        </w:tc>
        <w:tc>
          <w:tcPr>
            <w:tcW w:w="238" w:type="pct"/>
            <w:gridSpan w:val="2"/>
            <w:tcBorders>
              <w:top w:val="nil"/>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540</w:t>
            </w:r>
          </w:p>
        </w:tc>
        <w:tc>
          <w:tcPr>
            <w:tcW w:w="31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176 777,76</w:t>
            </w:r>
          </w:p>
        </w:tc>
        <w:tc>
          <w:tcPr>
            <w:tcW w:w="37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nil"/>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176 777,76</w:t>
            </w:r>
          </w:p>
        </w:tc>
        <w:tc>
          <w:tcPr>
            <w:tcW w:w="476" w:type="pct"/>
            <w:vMerge w:val="restart"/>
            <w:tcBorders>
              <w:top w:val="nil"/>
              <w:left w:val="single" w:sz="4" w:space="0" w:color="auto"/>
              <w:bottom w:val="single" w:sz="4" w:space="0" w:color="000000"/>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Проведение выборов в органы местного самоуправления</w:t>
            </w:r>
          </w:p>
        </w:tc>
      </w:tr>
      <w:tr w:rsidR="00FE4A3B" w:rsidRPr="00FE4A3B" w:rsidTr="00FE4A3B">
        <w:trPr>
          <w:trHeight w:val="20"/>
        </w:trPr>
        <w:tc>
          <w:tcPr>
            <w:tcW w:w="484" w:type="pct"/>
            <w:vMerge/>
            <w:tcBorders>
              <w:top w:val="nil"/>
              <w:left w:val="single" w:sz="4" w:space="0" w:color="auto"/>
              <w:bottom w:val="single" w:sz="4" w:space="0" w:color="000000"/>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517" w:type="pct"/>
            <w:gridSpan w:val="2"/>
            <w:vMerge/>
            <w:tcBorders>
              <w:top w:val="single" w:sz="4" w:space="0" w:color="auto"/>
              <w:left w:val="single" w:sz="4" w:space="0" w:color="auto"/>
              <w:bottom w:val="single" w:sz="4" w:space="0" w:color="000000"/>
              <w:right w:val="nil"/>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890</w:t>
            </w:r>
          </w:p>
        </w:tc>
        <w:tc>
          <w:tcPr>
            <w:tcW w:w="20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0107</w:t>
            </w:r>
          </w:p>
        </w:tc>
        <w:tc>
          <w:tcPr>
            <w:tcW w:w="32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1110080140</w:t>
            </w:r>
          </w:p>
        </w:tc>
        <w:tc>
          <w:tcPr>
            <w:tcW w:w="238" w:type="pct"/>
            <w:gridSpan w:val="2"/>
            <w:tcBorders>
              <w:top w:val="nil"/>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540</w:t>
            </w:r>
          </w:p>
        </w:tc>
        <w:tc>
          <w:tcPr>
            <w:tcW w:w="31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nil"/>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309 700,00</w:t>
            </w:r>
          </w:p>
        </w:tc>
        <w:tc>
          <w:tcPr>
            <w:tcW w:w="356" w:type="pct"/>
            <w:tcBorders>
              <w:top w:val="nil"/>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309 700,00</w:t>
            </w:r>
          </w:p>
        </w:tc>
        <w:tc>
          <w:tcPr>
            <w:tcW w:w="476" w:type="pct"/>
            <w:vMerge/>
            <w:tcBorders>
              <w:top w:val="nil"/>
              <w:left w:val="single" w:sz="4" w:space="0" w:color="auto"/>
              <w:bottom w:val="single" w:sz="4" w:space="0" w:color="000000"/>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r>
      <w:tr w:rsidR="00FE4A3B" w:rsidRPr="00FE4A3B" w:rsidTr="00FE4A3B">
        <w:trPr>
          <w:trHeight w:val="20"/>
        </w:trPr>
        <w:tc>
          <w:tcPr>
            <w:tcW w:w="484" w:type="pc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Мероприятие 1.8</w:t>
            </w:r>
            <w:r w:rsidRPr="00FE4A3B">
              <w:rPr>
                <w:rFonts w:ascii="Times New Roman" w:eastAsia="Times New Roman" w:hAnsi="Times New Roman"/>
                <w:color w:val="000000"/>
                <w:sz w:val="14"/>
                <w:szCs w:val="14"/>
                <w:lang w:eastAsia="ru-RU"/>
              </w:rPr>
              <w:br/>
              <w:t>:Межбюджетные трансферты на частичное финансирование (возмещение) расходов на повышение минимальных размеров окладов, ставок заработной платы работников бюджетной сферы края, которым предоставляется региональная выплата, с 1 октября 2014 года на 10 процентов</w:t>
            </w:r>
          </w:p>
        </w:tc>
        <w:tc>
          <w:tcPr>
            <w:tcW w:w="517" w:type="pct"/>
            <w:gridSpan w:val="2"/>
            <w:tcBorders>
              <w:top w:val="single" w:sz="4" w:space="0" w:color="auto"/>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14"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890</w:t>
            </w:r>
          </w:p>
        </w:tc>
        <w:tc>
          <w:tcPr>
            <w:tcW w:w="20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1403</w:t>
            </w:r>
          </w:p>
        </w:tc>
        <w:tc>
          <w:tcPr>
            <w:tcW w:w="32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1111022</w:t>
            </w:r>
          </w:p>
        </w:tc>
        <w:tc>
          <w:tcPr>
            <w:tcW w:w="238" w:type="pct"/>
            <w:gridSpan w:val="2"/>
            <w:tcBorders>
              <w:top w:val="nil"/>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540</w:t>
            </w:r>
          </w:p>
        </w:tc>
        <w:tc>
          <w:tcPr>
            <w:tcW w:w="31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71 693,00</w:t>
            </w:r>
          </w:p>
        </w:tc>
        <w:tc>
          <w:tcPr>
            <w:tcW w:w="378" w:type="pct"/>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nil"/>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71 693,00</w:t>
            </w:r>
          </w:p>
        </w:tc>
        <w:tc>
          <w:tcPr>
            <w:tcW w:w="476" w:type="pct"/>
            <w:tcBorders>
              <w:top w:val="nil"/>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снижение  размера региональной выплаты</w:t>
            </w:r>
          </w:p>
        </w:tc>
      </w:tr>
      <w:tr w:rsidR="00FE4A3B" w:rsidRPr="00FE4A3B" w:rsidTr="00FE4A3B">
        <w:trPr>
          <w:trHeight w:val="20"/>
        </w:trPr>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xml:space="preserve">Мероприятие 1.9 Межбюджетные трансферты для реализации </w:t>
            </w:r>
            <w:r w:rsidRPr="00FE4A3B">
              <w:rPr>
                <w:rFonts w:ascii="Times New Roman" w:eastAsia="Times New Roman" w:hAnsi="Times New Roman"/>
                <w:color w:val="000000"/>
                <w:sz w:val="14"/>
                <w:szCs w:val="14"/>
                <w:lang w:eastAsia="ru-RU"/>
              </w:rPr>
              <w:lastRenderedPageBreak/>
              <w:t xml:space="preserve">проектов по решению вопросов местного значения сельских поселений </w:t>
            </w:r>
          </w:p>
        </w:tc>
        <w:tc>
          <w:tcPr>
            <w:tcW w:w="124" w:type="pct"/>
            <w:tcBorders>
              <w:top w:val="single" w:sz="4" w:space="0" w:color="auto"/>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lastRenderedPageBreak/>
              <w:t> </w:t>
            </w:r>
          </w:p>
        </w:tc>
        <w:tc>
          <w:tcPr>
            <w:tcW w:w="393" w:type="pct"/>
            <w:tcBorders>
              <w:top w:val="single" w:sz="4" w:space="0" w:color="auto"/>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Финансовое управление администрации Богучан</w:t>
            </w:r>
            <w:r w:rsidRPr="00FE4A3B">
              <w:rPr>
                <w:rFonts w:ascii="Times New Roman" w:eastAsia="Times New Roman" w:hAnsi="Times New Roman"/>
                <w:color w:val="000000"/>
                <w:sz w:val="14"/>
                <w:szCs w:val="14"/>
                <w:lang w:eastAsia="ru-RU"/>
              </w:rPr>
              <w:lastRenderedPageBreak/>
              <w:t xml:space="preserve">ского района </w:t>
            </w:r>
          </w:p>
        </w:tc>
        <w:tc>
          <w:tcPr>
            <w:tcW w:w="214" w:type="pct"/>
            <w:tcBorders>
              <w:top w:val="single" w:sz="4" w:space="0" w:color="auto"/>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lastRenderedPageBreak/>
              <w:t>890</w:t>
            </w:r>
          </w:p>
        </w:tc>
        <w:tc>
          <w:tcPr>
            <w:tcW w:w="205" w:type="pct"/>
            <w:tcBorders>
              <w:top w:val="single" w:sz="4" w:space="0" w:color="auto"/>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0503</w:t>
            </w:r>
          </w:p>
        </w:tc>
        <w:tc>
          <w:tcPr>
            <w:tcW w:w="325" w:type="pct"/>
            <w:tcBorders>
              <w:top w:val="single" w:sz="4" w:space="0" w:color="auto"/>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1110077490</w:t>
            </w:r>
          </w:p>
        </w:tc>
        <w:tc>
          <w:tcPr>
            <w:tcW w:w="238" w:type="pct"/>
            <w:gridSpan w:val="2"/>
            <w:tcBorders>
              <w:top w:val="single" w:sz="4" w:space="0" w:color="auto"/>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540</w:t>
            </w:r>
          </w:p>
        </w:tc>
        <w:tc>
          <w:tcPr>
            <w:tcW w:w="318" w:type="pct"/>
            <w:tcBorders>
              <w:top w:val="single" w:sz="4" w:space="0" w:color="auto"/>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single" w:sz="4" w:space="0" w:color="auto"/>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single" w:sz="4" w:space="0" w:color="auto"/>
              <w:left w:val="nil"/>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350 000,00</w:t>
            </w:r>
          </w:p>
        </w:tc>
        <w:tc>
          <w:tcPr>
            <w:tcW w:w="356" w:type="pct"/>
            <w:tcBorders>
              <w:top w:val="single" w:sz="4" w:space="0" w:color="auto"/>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single" w:sz="4" w:space="0" w:color="auto"/>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350 000,00</w:t>
            </w:r>
          </w:p>
        </w:tc>
        <w:tc>
          <w:tcPr>
            <w:tcW w:w="476" w:type="pct"/>
            <w:tcBorders>
              <w:top w:val="single" w:sz="4" w:space="0" w:color="auto"/>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благоустройство населенных пунктов</w:t>
            </w:r>
          </w:p>
        </w:tc>
      </w:tr>
      <w:tr w:rsidR="00FE4A3B" w:rsidRPr="00FE4A3B" w:rsidTr="00FE4A3B">
        <w:trPr>
          <w:trHeight w:val="20"/>
        </w:trPr>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lastRenderedPageBreak/>
              <w:t>Мероприятие 1.10 Средства на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24" w:type="pct"/>
            <w:tcBorders>
              <w:top w:val="single" w:sz="4" w:space="0" w:color="auto"/>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w:t>
            </w:r>
          </w:p>
        </w:tc>
        <w:tc>
          <w:tcPr>
            <w:tcW w:w="393" w:type="pct"/>
            <w:tcBorders>
              <w:top w:val="single" w:sz="4" w:space="0" w:color="auto"/>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14" w:type="pct"/>
            <w:tcBorders>
              <w:top w:val="single" w:sz="4" w:space="0" w:color="auto"/>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890</w:t>
            </w:r>
          </w:p>
        </w:tc>
        <w:tc>
          <w:tcPr>
            <w:tcW w:w="205" w:type="pct"/>
            <w:tcBorders>
              <w:top w:val="single" w:sz="4" w:space="0" w:color="auto"/>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1403</w:t>
            </w:r>
          </w:p>
        </w:tc>
        <w:tc>
          <w:tcPr>
            <w:tcW w:w="325" w:type="pct"/>
            <w:tcBorders>
              <w:top w:val="single" w:sz="4" w:space="0" w:color="auto"/>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1110078400</w:t>
            </w:r>
          </w:p>
        </w:tc>
        <w:tc>
          <w:tcPr>
            <w:tcW w:w="238" w:type="pct"/>
            <w:gridSpan w:val="2"/>
            <w:tcBorders>
              <w:top w:val="single" w:sz="4" w:space="0" w:color="auto"/>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540</w:t>
            </w:r>
          </w:p>
        </w:tc>
        <w:tc>
          <w:tcPr>
            <w:tcW w:w="318" w:type="pct"/>
            <w:tcBorders>
              <w:top w:val="single" w:sz="4" w:space="0" w:color="auto"/>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single" w:sz="4" w:space="0" w:color="auto"/>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single" w:sz="4" w:space="0" w:color="auto"/>
              <w:left w:val="nil"/>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3 100 000,00</w:t>
            </w:r>
          </w:p>
        </w:tc>
        <w:tc>
          <w:tcPr>
            <w:tcW w:w="356" w:type="pct"/>
            <w:tcBorders>
              <w:top w:val="single" w:sz="4" w:space="0" w:color="auto"/>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single" w:sz="4" w:space="0" w:color="auto"/>
              <w:left w:val="single" w:sz="4" w:space="0" w:color="auto"/>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3 100 000,00</w:t>
            </w:r>
          </w:p>
        </w:tc>
        <w:tc>
          <w:tcPr>
            <w:tcW w:w="476" w:type="pct"/>
            <w:tcBorders>
              <w:top w:val="single" w:sz="4" w:space="0" w:color="auto"/>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повышение качества услуг</w:t>
            </w:r>
          </w:p>
        </w:tc>
      </w:tr>
      <w:tr w:rsidR="00FE4A3B" w:rsidRPr="00FE4A3B" w:rsidTr="00FE4A3B">
        <w:trPr>
          <w:trHeight w:val="20"/>
        </w:trPr>
        <w:tc>
          <w:tcPr>
            <w:tcW w:w="484"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124"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393"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214"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205"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25"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238" w:type="pct"/>
            <w:gridSpan w:val="2"/>
            <w:tcBorders>
              <w:top w:val="nil"/>
              <w:left w:val="nil"/>
              <w:bottom w:val="nil"/>
              <w:right w:val="nil"/>
            </w:tcBorders>
            <w:shd w:val="clear" w:color="auto" w:fill="auto"/>
            <w:noWrap/>
            <w:vAlign w:val="bottom"/>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18"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476" w:type="pct"/>
            <w:tcBorders>
              <w:top w:val="nil"/>
              <w:left w:val="nil"/>
              <w:bottom w:val="nil"/>
              <w:right w:val="nil"/>
            </w:tcBorders>
            <w:shd w:val="clear" w:color="auto" w:fill="auto"/>
            <w:noWrap/>
            <w:vAlign w:val="bottom"/>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r>
      <w:tr w:rsidR="00FE4A3B" w:rsidRPr="00FE4A3B" w:rsidTr="00FE4A3B">
        <w:trPr>
          <w:trHeight w:val="20"/>
        </w:trPr>
        <w:tc>
          <w:tcPr>
            <w:tcW w:w="3790" w:type="pct"/>
            <w:gridSpan w:val="13"/>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bCs/>
                <w:color w:val="000000"/>
                <w:sz w:val="14"/>
                <w:szCs w:val="14"/>
                <w:lang w:eastAsia="ru-RU"/>
              </w:rPr>
            </w:pPr>
            <w:r w:rsidRPr="00FE4A3B">
              <w:rPr>
                <w:rFonts w:ascii="Times New Roman" w:eastAsia="Times New Roman" w:hAnsi="Times New Roman"/>
                <w:bCs/>
                <w:color w:val="000000"/>
                <w:sz w:val="14"/>
                <w:szCs w:val="14"/>
                <w:lang w:eastAsia="ru-RU"/>
              </w:rPr>
              <w:t>Задача 2: Повышение заинтересованности органов местного самоуправления в росте налогового потенциала</w:t>
            </w:r>
          </w:p>
        </w:tc>
        <w:tc>
          <w:tcPr>
            <w:tcW w:w="356" w:type="pct"/>
            <w:tcBorders>
              <w:top w:val="single" w:sz="4" w:space="0" w:color="auto"/>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b/>
                <w:bCs/>
                <w:color w:val="000000"/>
                <w:sz w:val="14"/>
                <w:szCs w:val="14"/>
                <w:lang w:eastAsia="ru-RU"/>
              </w:rPr>
            </w:pPr>
          </w:p>
        </w:tc>
        <w:tc>
          <w:tcPr>
            <w:tcW w:w="378" w:type="pct"/>
            <w:tcBorders>
              <w:top w:val="single" w:sz="4" w:space="0" w:color="auto"/>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476" w:type="pct"/>
            <w:tcBorders>
              <w:top w:val="single" w:sz="4" w:space="0" w:color="auto"/>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jc w:val="both"/>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w:t>
            </w:r>
          </w:p>
        </w:tc>
      </w:tr>
      <w:tr w:rsidR="00FE4A3B" w:rsidRPr="00FE4A3B" w:rsidTr="00FE4A3B">
        <w:trPr>
          <w:trHeight w:val="20"/>
        </w:trPr>
        <w:tc>
          <w:tcPr>
            <w:tcW w:w="608" w:type="pct"/>
            <w:gridSpan w:val="2"/>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xml:space="preserve">Мероприятие 2.1:Сохранение единых нормативов отчислений в местные бюджеты от налога на прибыль организаций и от налога на доходы физических лиц </w:t>
            </w:r>
          </w:p>
        </w:tc>
        <w:tc>
          <w:tcPr>
            <w:tcW w:w="393" w:type="pct"/>
            <w:tcBorders>
              <w:top w:val="nil"/>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14"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Х</w:t>
            </w:r>
          </w:p>
        </w:tc>
        <w:tc>
          <w:tcPr>
            <w:tcW w:w="20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Х</w:t>
            </w:r>
          </w:p>
        </w:tc>
        <w:tc>
          <w:tcPr>
            <w:tcW w:w="32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Х</w:t>
            </w:r>
          </w:p>
        </w:tc>
        <w:tc>
          <w:tcPr>
            <w:tcW w:w="177" w:type="pct"/>
            <w:tcBorders>
              <w:top w:val="nil"/>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Х</w:t>
            </w:r>
          </w:p>
        </w:tc>
        <w:tc>
          <w:tcPr>
            <w:tcW w:w="378" w:type="pct"/>
            <w:gridSpan w:val="2"/>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Х</w:t>
            </w:r>
          </w:p>
        </w:tc>
        <w:tc>
          <w:tcPr>
            <w:tcW w:w="378" w:type="pct"/>
            <w:tcBorders>
              <w:top w:val="nil"/>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Х</w:t>
            </w:r>
          </w:p>
        </w:tc>
        <w:tc>
          <w:tcPr>
            <w:tcW w:w="378"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Х</w:t>
            </w:r>
          </w:p>
        </w:tc>
        <w:tc>
          <w:tcPr>
            <w:tcW w:w="378" w:type="pct"/>
            <w:tcBorders>
              <w:top w:val="nil"/>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476" w:type="pct"/>
            <w:tcBorders>
              <w:top w:val="nil"/>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jc w:val="both"/>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Рост объема налоговых и неналоговых доходов местных бюджетов в общем объеме доходов местных бюджетов (2,4 млн. рублей в 2014 году)</w:t>
            </w:r>
          </w:p>
        </w:tc>
      </w:tr>
      <w:tr w:rsidR="00FE4A3B" w:rsidRPr="00FE4A3B" w:rsidTr="00FE4A3B">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bCs/>
                <w:color w:val="000000"/>
                <w:sz w:val="14"/>
                <w:szCs w:val="14"/>
                <w:lang w:eastAsia="ru-RU"/>
              </w:rPr>
            </w:pPr>
            <w:r w:rsidRPr="00FE4A3B">
              <w:rPr>
                <w:rFonts w:ascii="Times New Roman" w:eastAsia="Times New Roman" w:hAnsi="Times New Roman"/>
                <w:bCs/>
                <w:color w:val="000000"/>
                <w:sz w:val="14"/>
                <w:szCs w:val="14"/>
                <w:lang w:eastAsia="ru-RU"/>
              </w:rPr>
              <w:t>Задача 3:  Повышение качества реализации органами местного самоуправления закрепленных за ними полномочий</w:t>
            </w:r>
          </w:p>
        </w:tc>
      </w:tr>
      <w:tr w:rsidR="00FE4A3B" w:rsidRPr="00FE4A3B" w:rsidTr="00FE4A3B">
        <w:trPr>
          <w:trHeight w:val="20"/>
        </w:trPr>
        <w:tc>
          <w:tcPr>
            <w:tcW w:w="60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Мероприятие 3.1</w:t>
            </w:r>
            <w:r w:rsidRPr="00FE4A3B">
              <w:rPr>
                <w:rFonts w:ascii="Times New Roman" w:eastAsia="Times New Roman" w:hAnsi="Times New Roman"/>
                <w:color w:val="000000"/>
                <w:sz w:val="14"/>
                <w:szCs w:val="14"/>
                <w:lang w:eastAsia="ru-RU"/>
              </w:rPr>
              <w:br/>
              <w:t>:Предоставление субвенций бюджетам поселений на реализацию государственных полномочий по первичному воинскому учету  на территориях, где отсутствуют военные комиссариаты</w:t>
            </w:r>
          </w:p>
        </w:tc>
        <w:tc>
          <w:tcPr>
            <w:tcW w:w="393" w:type="pct"/>
            <w:vMerge w:val="restar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14" w:type="pct"/>
            <w:tcBorders>
              <w:top w:val="nil"/>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890</w:t>
            </w:r>
          </w:p>
        </w:tc>
        <w:tc>
          <w:tcPr>
            <w:tcW w:w="20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203</w:t>
            </w:r>
          </w:p>
        </w:tc>
        <w:tc>
          <w:tcPr>
            <w:tcW w:w="32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1115118</w:t>
            </w:r>
          </w:p>
        </w:tc>
        <w:tc>
          <w:tcPr>
            <w:tcW w:w="177" w:type="pct"/>
            <w:tcBorders>
              <w:top w:val="nil"/>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530</w:t>
            </w:r>
          </w:p>
        </w:tc>
        <w:tc>
          <w:tcPr>
            <w:tcW w:w="378" w:type="pct"/>
            <w:gridSpan w:val="2"/>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4 273 900,00</w:t>
            </w:r>
          </w:p>
        </w:tc>
        <w:tc>
          <w:tcPr>
            <w:tcW w:w="378" w:type="pct"/>
            <w:tcBorders>
              <w:top w:val="nil"/>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4 971 820,00</w:t>
            </w:r>
          </w:p>
        </w:tc>
        <w:tc>
          <w:tcPr>
            <w:tcW w:w="378"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nil"/>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w:t>
            </w:r>
          </w:p>
        </w:tc>
        <w:tc>
          <w:tcPr>
            <w:tcW w:w="356" w:type="pct"/>
            <w:tcBorders>
              <w:top w:val="nil"/>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w:t>
            </w:r>
          </w:p>
        </w:tc>
        <w:tc>
          <w:tcPr>
            <w:tcW w:w="378" w:type="pct"/>
            <w:tcBorders>
              <w:top w:val="nil"/>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9 245 720,00</w:t>
            </w:r>
          </w:p>
        </w:tc>
        <w:tc>
          <w:tcPr>
            <w:tcW w:w="476" w:type="pct"/>
            <w:vMerge w:val="restar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both"/>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Выполнение государственных полномочий</w:t>
            </w:r>
          </w:p>
        </w:tc>
      </w:tr>
      <w:tr w:rsidR="00FE4A3B" w:rsidRPr="00FE4A3B" w:rsidTr="00FE4A3B">
        <w:trPr>
          <w:trHeight w:val="20"/>
        </w:trPr>
        <w:tc>
          <w:tcPr>
            <w:tcW w:w="608" w:type="pct"/>
            <w:gridSpan w:val="2"/>
            <w:vMerge/>
            <w:tcBorders>
              <w:top w:val="single" w:sz="4" w:space="0" w:color="auto"/>
              <w:left w:val="single" w:sz="4" w:space="0" w:color="auto"/>
              <w:bottom w:val="single" w:sz="4" w:space="0" w:color="000000"/>
              <w:right w:val="single" w:sz="4" w:space="0" w:color="000000"/>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890</w:t>
            </w:r>
          </w:p>
        </w:tc>
        <w:tc>
          <w:tcPr>
            <w:tcW w:w="20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203</w:t>
            </w:r>
          </w:p>
        </w:tc>
        <w:tc>
          <w:tcPr>
            <w:tcW w:w="32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1110051180</w:t>
            </w:r>
          </w:p>
        </w:tc>
        <w:tc>
          <w:tcPr>
            <w:tcW w:w="177" w:type="pct"/>
            <w:tcBorders>
              <w:top w:val="nil"/>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530</w:t>
            </w:r>
          </w:p>
        </w:tc>
        <w:tc>
          <w:tcPr>
            <w:tcW w:w="378" w:type="pct"/>
            <w:gridSpan w:val="2"/>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4 321 800,00</w:t>
            </w:r>
          </w:p>
        </w:tc>
        <w:tc>
          <w:tcPr>
            <w:tcW w:w="378" w:type="pct"/>
            <w:tcBorders>
              <w:top w:val="nil"/>
              <w:left w:val="nil"/>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4 284 600,00</w:t>
            </w:r>
          </w:p>
        </w:tc>
        <w:tc>
          <w:tcPr>
            <w:tcW w:w="356" w:type="pc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8 606 400,00</w:t>
            </w:r>
          </w:p>
        </w:tc>
        <w:tc>
          <w:tcPr>
            <w:tcW w:w="476" w:type="pct"/>
            <w:vMerge/>
            <w:tcBorders>
              <w:top w:val="nil"/>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r>
      <w:tr w:rsidR="00FE4A3B" w:rsidRPr="00FE4A3B" w:rsidTr="00FE4A3B">
        <w:trPr>
          <w:trHeight w:val="20"/>
        </w:trPr>
        <w:tc>
          <w:tcPr>
            <w:tcW w:w="60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Мероприятие 3.2:</w:t>
            </w:r>
            <w:r w:rsidRPr="00FE4A3B">
              <w:rPr>
                <w:rFonts w:ascii="Times New Roman" w:eastAsia="Times New Roman" w:hAnsi="Times New Roman"/>
                <w:color w:val="000000"/>
                <w:sz w:val="14"/>
                <w:szCs w:val="14"/>
                <w:lang w:eastAsia="ru-RU"/>
              </w:rPr>
              <w:br/>
              <w:t>Предоставление субвенций бюджетам поселений на реализацию государственных полномочий по созданию и обеспечению  деятельности  административных комиссий</w:t>
            </w:r>
          </w:p>
        </w:tc>
        <w:tc>
          <w:tcPr>
            <w:tcW w:w="393" w:type="pct"/>
            <w:vMerge w:val="restar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14" w:type="pct"/>
            <w:tcBorders>
              <w:top w:val="nil"/>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890</w:t>
            </w:r>
          </w:p>
        </w:tc>
        <w:tc>
          <w:tcPr>
            <w:tcW w:w="20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113</w:t>
            </w:r>
          </w:p>
        </w:tc>
        <w:tc>
          <w:tcPr>
            <w:tcW w:w="32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1117514</w:t>
            </w:r>
          </w:p>
        </w:tc>
        <w:tc>
          <w:tcPr>
            <w:tcW w:w="177" w:type="pct"/>
            <w:tcBorders>
              <w:top w:val="nil"/>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540</w:t>
            </w:r>
          </w:p>
        </w:tc>
        <w:tc>
          <w:tcPr>
            <w:tcW w:w="378" w:type="pct"/>
            <w:gridSpan w:val="2"/>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177 500,00</w:t>
            </w:r>
          </w:p>
        </w:tc>
        <w:tc>
          <w:tcPr>
            <w:tcW w:w="378" w:type="pct"/>
            <w:tcBorders>
              <w:top w:val="nil"/>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177 700,00</w:t>
            </w:r>
          </w:p>
        </w:tc>
        <w:tc>
          <w:tcPr>
            <w:tcW w:w="378"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nil"/>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56" w:type="pct"/>
            <w:tcBorders>
              <w:top w:val="nil"/>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355 200,00</w:t>
            </w:r>
          </w:p>
        </w:tc>
        <w:tc>
          <w:tcPr>
            <w:tcW w:w="476" w:type="pct"/>
            <w:vMerge w:val="restar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both"/>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Выполнение государственных полномочий</w:t>
            </w:r>
          </w:p>
        </w:tc>
      </w:tr>
      <w:tr w:rsidR="00FE4A3B" w:rsidRPr="00FE4A3B" w:rsidTr="00FE4A3B">
        <w:trPr>
          <w:trHeight w:val="20"/>
        </w:trPr>
        <w:tc>
          <w:tcPr>
            <w:tcW w:w="608" w:type="pct"/>
            <w:gridSpan w:val="2"/>
            <w:vMerge/>
            <w:tcBorders>
              <w:top w:val="single" w:sz="4" w:space="0" w:color="auto"/>
              <w:left w:val="single" w:sz="4" w:space="0" w:color="auto"/>
              <w:bottom w:val="single" w:sz="4" w:space="0" w:color="000000"/>
              <w:right w:val="single" w:sz="4" w:space="0" w:color="000000"/>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890</w:t>
            </w:r>
          </w:p>
        </w:tc>
        <w:tc>
          <w:tcPr>
            <w:tcW w:w="20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113</w:t>
            </w:r>
          </w:p>
        </w:tc>
        <w:tc>
          <w:tcPr>
            <w:tcW w:w="325"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1110075140</w:t>
            </w:r>
          </w:p>
        </w:tc>
        <w:tc>
          <w:tcPr>
            <w:tcW w:w="177" w:type="pct"/>
            <w:tcBorders>
              <w:top w:val="nil"/>
              <w:left w:val="nil"/>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530</w:t>
            </w:r>
          </w:p>
        </w:tc>
        <w:tc>
          <w:tcPr>
            <w:tcW w:w="378" w:type="pct"/>
            <w:gridSpan w:val="2"/>
            <w:tcBorders>
              <w:top w:val="nil"/>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p>
        </w:tc>
        <w:tc>
          <w:tcPr>
            <w:tcW w:w="378" w:type="pct"/>
            <w:tcBorders>
              <w:top w:val="nil"/>
              <w:left w:val="nil"/>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178 200,00</w:t>
            </w:r>
          </w:p>
        </w:tc>
        <w:tc>
          <w:tcPr>
            <w:tcW w:w="378" w:type="pct"/>
            <w:tcBorders>
              <w:top w:val="nil"/>
              <w:left w:val="nil"/>
              <w:bottom w:val="single" w:sz="4" w:space="0" w:color="auto"/>
              <w:right w:val="nil"/>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178 100,00</w:t>
            </w:r>
          </w:p>
        </w:tc>
        <w:tc>
          <w:tcPr>
            <w:tcW w:w="356" w:type="pct"/>
            <w:tcBorders>
              <w:top w:val="nil"/>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178 100,00</w:t>
            </w:r>
          </w:p>
        </w:tc>
        <w:tc>
          <w:tcPr>
            <w:tcW w:w="356" w:type="pct"/>
            <w:tcBorders>
              <w:top w:val="nil"/>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178 100,00</w:t>
            </w:r>
          </w:p>
        </w:tc>
        <w:tc>
          <w:tcPr>
            <w:tcW w:w="378" w:type="pct"/>
            <w:tcBorders>
              <w:top w:val="nil"/>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712 500,00</w:t>
            </w:r>
          </w:p>
        </w:tc>
        <w:tc>
          <w:tcPr>
            <w:tcW w:w="476" w:type="pct"/>
            <w:vMerge/>
            <w:tcBorders>
              <w:top w:val="nil"/>
              <w:left w:val="single" w:sz="4" w:space="0" w:color="auto"/>
              <w:bottom w:val="single" w:sz="4" w:space="0" w:color="auto"/>
              <w:right w:val="single" w:sz="4" w:space="0" w:color="auto"/>
            </w:tcBorders>
            <w:vAlign w:val="center"/>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p>
        </w:tc>
      </w:tr>
      <w:tr w:rsidR="00FE4A3B" w:rsidRPr="00FE4A3B" w:rsidTr="00FE4A3B">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both"/>
              <w:rPr>
                <w:rFonts w:ascii="Times New Roman" w:eastAsia="Times New Roman" w:hAnsi="Times New Roman"/>
                <w:bCs/>
                <w:color w:val="000000"/>
                <w:sz w:val="14"/>
                <w:szCs w:val="14"/>
                <w:lang w:eastAsia="ru-RU"/>
              </w:rPr>
            </w:pPr>
            <w:r w:rsidRPr="00FE4A3B">
              <w:rPr>
                <w:rFonts w:ascii="Times New Roman" w:eastAsia="Times New Roman" w:hAnsi="Times New Roman"/>
                <w:bCs/>
                <w:color w:val="000000"/>
                <w:sz w:val="14"/>
                <w:szCs w:val="14"/>
                <w:lang w:eastAsia="ru-RU"/>
              </w:rPr>
              <w:t>Задача 4: Повышение качества управления муниципальными финансами.</w:t>
            </w:r>
          </w:p>
        </w:tc>
      </w:tr>
      <w:tr w:rsidR="00FE4A3B" w:rsidRPr="00FE4A3B" w:rsidTr="00FE4A3B">
        <w:trPr>
          <w:trHeight w:val="20"/>
        </w:trPr>
        <w:tc>
          <w:tcPr>
            <w:tcW w:w="608" w:type="pct"/>
            <w:gridSpan w:val="2"/>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Мероприятие 4.1</w:t>
            </w:r>
            <w:r w:rsidRPr="00FE4A3B">
              <w:rPr>
                <w:rFonts w:ascii="Times New Roman" w:eastAsia="Times New Roman" w:hAnsi="Times New Roman"/>
                <w:color w:val="000000"/>
                <w:sz w:val="14"/>
                <w:szCs w:val="14"/>
                <w:lang w:eastAsia="ru-RU"/>
              </w:rPr>
              <w:br/>
              <w:t xml:space="preserve">:Проведение регулярного и оперативного мониторинга </w:t>
            </w:r>
            <w:r w:rsidRPr="00FE4A3B">
              <w:rPr>
                <w:rFonts w:ascii="Times New Roman" w:eastAsia="Times New Roman" w:hAnsi="Times New Roman"/>
                <w:color w:val="000000"/>
                <w:sz w:val="14"/>
                <w:szCs w:val="14"/>
                <w:lang w:eastAsia="ru-RU"/>
              </w:rPr>
              <w:lastRenderedPageBreak/>
              <w:t>финансовой ситуации в муниципальных образованиях</w:t>
            </w:r>
          </w:p>
        </w:tc>
        <w:tc>
          <w:tcPr>
            <w:tcW w:w="393"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lastRenderedPageBreak/>
              <w:t xml:space="preserve">Финансовое управление администрации </w:t>
            </w:r>
            <w:r w:rsidRPr="00FE4A3B">
              <w:rPr>
                <w:rFonts w:ascii="Times New Roman" w:eastAsia="Times New Roman" w:hAnsi="Times New Roman"/>
                <w:color w:val="000000"/>
                <w:sz w:val="14"/>
                <w:szCs w:val="14"/>
                <w:lang w:eastAsia="ru-RU"/>
              </w:rPr>
              <w:lastRenderedPageBreak/>
              <w:t>Богучанского района</w:t>
            </w:r>
          </w:p>
        </w:tc>
        <w:tc>
          <w:tcPr>
            <w:tcW w:w="214"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lastRenderedPageBreak/>
              <w:t>Х</w:t>
            </w:r>
          </w:p>
        </w:tc>
        <w:tc>
          <w:tcPr>
            <w:tcW w:w="205"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Х</w:t>
            </w:r>
          </w:p>
        </w:tc>
        <w:tc>
          <w:tcPr>
            <w:tcW w:w="325"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Х</w:t>
            </w:r>
          </w:p>
        </w:tc>
        <w:tc>
          <w:tcPr>
            <w:tcW w:w="177"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Х</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center"/>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Х</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both"/>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both"/>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both"/>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w:t>
            </w:r>
          </w:p>
        </w:tc>
        <w:tc>
          <w:tcPr>
            <w:tcW w:w="476"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both"/>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xml:space="preserve"> Отсутствие в местных бюджетах просроченной </w:t>
            </w:r>
            <w:r w:rsidRPr="00FE4A3B">
              <w:rPr>
                <w:rFonts w:ascii="Times New Roman" w:eastAsia="Times New Roman" w:hAnsi="Times New Roman"/>
                <w:color w:val="000000"/>
                <w:sz w:val="14"/>
                <w:szCs w:val="14"/>
                <w:lang w:eastAsia="ru-RU"/>
              </w:rPr>
              <w:lastRenderedPageBreak/>
              <w:t>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FE4A3B" w:rsidRPr="00FE4A3B" w:rsidTr="00FE4A3B">
        <w:trPr>
          <w:trHeight w:val="20"/>
        </w:trPr>
        <w:tc>
          <w:tcPr>
            <w:tcW w:w="608" w:type="pct"/>
            <w:gridSpan w:val="2"/>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bCs/>
                <w:color w:val="000000"/>
                <w:sz w:val="14"/>
                <w:szCs w:val="14"/>
                <w:lang w:eastAsia="ru-RU"/>
              </w:rPr>
            </w:pPr>
            <w:r w:rsidRPr="00FE4A3B">
              <w:rPr>
                <w:rFonts w:ascii="Times New Roman" w:eastAsia="Times New Roman" w:hAnsi="Times New Roman"/>
                <w:bCs/>
                <w:color w:val="000000"/>
                <w:sz w:val="14"/>
                <w:szCs w:val="14"/>
                <w:lang w:eastAsia="ru-RU"/>
              </w:rPr>
              <w:lastRenderedPageBreak/>
              <w:t>Итого по подпрограмме</w:t>
            </w:r>
          </w:p>
        </w:tc>
        <w:tc>
          <w:tcPr>
            <w:tcW w:w="393" w:type="pct"/>
            <w:tcBorders>
              <w:top w:val="single" w:sz="4" w:space="0" w:color="auto"/>
              <w:left w:val="nil"/>
              <w:bottom w:val="single" w:sz="4" w:space="0" w:color="auto"/>
              <w:right w:val="single" w:sz="4" w:space="0" w:color="auto"/>
            </w:tcBorders>
            <w:shd w:val="clear" w:color="auto" w:fill="auto"/>
            <w:hideMark/>
          </w:tcPr>
          <w:p w:rsidR="00FE4A3B" w:rsidRPr="00FE4A3B" w:rsidRDefault="00FE4A3B" w:rsidP="00FE4A3B">
            <w:pPr>
              <w:spacing w:after="0" w:line="240" w:lineRule="auto"/>
              <w:rPr>
                <w:rFonts w:ascii="Times New Roman" w:eastAsia="Times New Roman" w:hAnsi="Times New Roman"/>
                <w:bCs/>
                <w:color w:val="000000"/>
                <w:sz w:val="14"/>
                <w:szCs w:val="14"/>
                <w:lang w:eastAsia="ru-RU"/>
              </w:rPr>
            </w:pPr>
            <w:r w:rsidRPr="00FE4A3B">
              <w:rPr>
                <w:rFonts w:ascii="Times New Roman" w:eastAsia="Times New Roman" w:hAnsi="Times New Roman"/>
                <w:bCs/>
                <w:color w:val="000000"/>
                <w:sz w:val="14"/>
                <w:szCs w:val="14"/>
                <w:lang w:eastAsia="ru-RU"/>
              </w:rPr>
              <w:t> </w:t>
            </w:r>
          </w:p>
        </w:tc>
        <w:tc>
          <w:tcPr>
            <w:tcW w:w="214" w:type="pct"/>
            <w:tcBorders>
              <w:top w:val="single" w:sz="4" w:space="0" w:color="auto"/>
              <w:left w:val="nil"/>
              <w:bottom w:val="single" w:sz="4" w:space="0" w:color="auto"/>
              <w:right w:val="nil"/>
            </w:tcBorders>
            <w:shd w:val="clear" w:color="auto" w:fill="auto"/>
            <w:noWrap/>
            <w:hideMark/>
          </w:tcPr>
          <w:p w:rsidR="00FE4A3B" w:rsidRPr="00FE4A3B" w:rsidRDefault="00FE4A3B" w:rsidP="00FE4A3B">
            <w:pPr>
              <w:spacing w:after="0" w:line="240" w:lineRule="auto"/>
              <w:rPr>
                <w:rFonts w:ascii="Times New Roman" w:eastAsia="Times New Roman" w:hAnsi="Times New Roman"/>
                <w:bCs/>
                <w:color w:val="000000"/>
                <w:sz w:val="14"/>
                <w:szCs w:val="14"/>
                <w:lang w:eastAsia="ru-RU"/>
              </w:rPr>
            </w:pPr>
            <w:r w:rsidRPr="00FE4A3B">
              <w:rPr>
                <w:rFonts w:ascii="Times New Roman" w:eastAsia="Times New Roman" w:hAnsi="Times New Roman"/>
                <w:bCs/>
                <w:color w:val="000000"/>
                <w:sz w:val="14"/>
                <w:szCs w:val="14"/>
                <w:lang w:eastAsia="ru-RU"/>
              </w:rPr>
              <w:t>х</w:t>
            </w:r>
          </w:p>
        </w:tc>
        <w:tc>
          <w:tcPr>
            <w:tcW w:w="205" w:type="pct"/>
            <w:tcBorders>
              <w:top w:val="single" w:sz="4" w:space="0" w:color="auto"/>
              <w:left w:val="nil"/>
              <w:bottom w:val="single" w:sz="4" w:space="0" w:color="auto"/>
              <w:right w:val="nil"/>
            </w:tcBorders>
            <w:shd w:val="clear" w:color="auto" w:fill="auto"/>
            <w:noWrap/>
            <w:hideMark/>
          </w:tcPr>
          <w:p w:rsidR="00FE4A3B" w:rsidRPr="00FE4A3B" w:rsidRDefault="00FE4A3B" w:rsidP="00FE4A3B">
            <w:pPr>
              <w:spacing w:after="0" w:line="240" w:lineRule="auto"/>
              <w:rPr>
                <w:rFonts w:ascii="Times New Roman" w:eastAsia="Times New Roman" w:hAnsi="Times New Roman"/>
                <w:bCs/>
                <w:color w:val="000000"/>
                <w:sz w:val="14"/>
                <w:szCs w:val="14"/>
                <w:lang w:eastAsia="ru-RU"/>
              </w:rPr>
            </w:pPr>
            <w:r w:rsidRPr="00FE4A3B">
              <w:rPr>
                <w:rFonts w:ascii="Times New Roman" w:eastAsia="Times New Roman" w:hAnsi="Times New Roman"/>
                <w:bCs/>
                <w:color w:val="000000"/>
                <w:sz w:val="14"/>
                <w:szCs w:val="14"/>
                <w:lang w:eastAsia="ru-RU"/>
              </w:rPr>
              <w:t>х</w:t>
            </w:r>
          </w:p>
        </w:tc>
        <w:tc>
          <w:tcPr>
            <w:tcW w:w="325" w:type="pct"/>
            <w:tcBorders>
              <w:top w:val="single" w:sz="4" w:space="0" w:color="auto"/>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rPr>
                <w:rFonts w:ascii="Times New Roman" w:eastAsia="Times New Roman" w:hAnsi="Times New Roman"/>
                <w:bCs/>
                <w:color w:val="000000"/>
                <w:sz w:val="14"/>
                <w:szCs w:val="14"/>
                <w:lang w:eastAsia="ru-RU"/>
              </w:rPr>
            </w:pPr>
            <w:r w:rsidRPr="00FE4A3B">
              <w:rPr>
                <w:rFonts w:ascii="Times New Roman" w:eastAsia="Times New Roman" w:hAnsi="Times New Roman"/>
                <w:bCs/>
                <w:color w:val="000000"/>
                <w:sz w:val="14"/>
                <w:szCs w:val="14"/>
                <w:lang w:eastAsia="ru-RU"/>
              </w:rPr>
              <w:t>х</w:t>
            </w:r>
          </w:p>
        </w:tc>
        <w:tc>
          <w:tcPr>
            <w:tcW w:w="177" w:type="pct"/>
            <w:tcBorders>
              <w:top w:val="single" w:sz="4" w:space="0" w:color="auto"/>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rPr>
                <w:rFonts w:ascii="Times New Roman" w:eastAsia="Times New Roman" w:hAnsi="Times New Roman"/>
                <w:bCs/>
                <w:color w:val="000000"/>
                <w:sz w:val="14"/>
                <w:szCs w:val="14"/>
                <w:lang w:eastAsia="ru-RU"/>
              </w:rPr>
            </w:pPr>
            <w:r w:rsidRPr="00FE4A3B">
              <w:rPr>
                <w:rFonts w:ascii="Times New Roman" w:eastAsia="Times New Roman" w:hAnsi="Times New Roman"/>
                <w:bCs/>
                <w:color w:val="000000"/>
                <w:sz w:val="14"/>
                <w:szCs w:val="14"/>
                <w:lang w:eastAsia="ru-RU"/>
              </w:rPr>
              <w:t>х</w:t>
            </w:r>
          </w:p>
        </w:tc>
        <w:tc>
          <w:tcPr>
            <w:tcW w:w="378" w:type="pct"/>
            <w:gridSpan w:val="2"/>
            <w:tcBorders>
              <w:top w:val="single" w:sz="4" w:space="0" w:color="auto"/>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bCs/>
                <w:color w:val="000000"/>
                <w:sz w:val="14"/>
                <w:szCs w:val="14"/>
                <w:lang w:eastAsia="ru-RU"/>
              </w:rPr>
            </w:pPr>
            <w:r w:rsidRPr="00FE4A3B">
              <w:rPr>
                <w:rFonts w:ascii="Times New Roman" w:eastAsia="Times New Roman" w:hAnsi="Times New Roman"/>
                <w:bCs/>
                <w:color w:val="000000"/>
                <w:sz w:val="14"/>
                <w:szCs w:val="14"/>
                <w:lang w:eastAsia="ru-RU"/>
              </w:rPr>
              <w:t>107 619 441,76</w:t>
            </w:r>
          </w:p>
        </w:tc>
        <w:tc>
          <w:tcPr>
            <w:tcW w:w="378" w:type="pct"/>
            <w:tcBorders>
              <w:top w:val="single" w:sz="4" w:space="0" w:color="auto"/>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bCs/>
                <w:color w:val="000000"/>
                <w:sz w:val="14"/>
                <w:szCs w:val="14"/>
                <w:lang w:eastAsia="ru-RU"/>
              </w:rPr>
            </w:pPr>
            <w:r w:rsidRPr="00FE4A3B">
              <w:rPr>
                <w:rFonts w:ascii="Times New Roman" w:eastAsia="Times New Roman" w:hAnsi="Times New Roman"/>
                <w:bCs/>
                <w:color w:val="000000"/>
                <w:sz w:val="14"/>
                <w:szCs w:val="14"/>
                <w:lang w:eastAsia="ru-RU"/>
              </w:rPr>
              <w:t>119 335 807,00</w:t>
            </w:r>
          </w:p>
        </w:tc>
        <w:tc>
          <w:tcPr>
            <w:tcW w:w="378" w:type="pct"/>
            <w:tcBorders>
              <w:top w:val="single" w:sz="4" w:space="0" w:color="auto"/>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bCs/>
                <w:color w:val="000000"/>
                <w:sz w:val="14"/>
                <w:szCs w:val="14"/>
                <w:lang w:eastAsia="ru-RU"/>
              </w:rPr>
            </w:pPr>
            <w:r w:rsidRPr="00FE4A3B">
              <w:rPr>
                <w:rFonts w:ascii="Times New Roman" w:eastAsia="Times New Roman" w:hAnsi="Times New Roman"/>
                <w:bCs/>
                <w:color w:val="000000"/>
                <w:sz w:val="14"/>
                <w:szCs w:val="14"/>
                <w:lang w:eastAsia="ru-RU"/>
              </w:rPr>
              <w:t>105 812 600,00</w:t>
            </w:r>
          </w:p>
        </w:tc>
        <w:tc>
          <w:tcPr>
            <w:tcW w:w="378" w:type="pct"/>
            <w:tcBorders>
              <w:top w:val="single" w:sz="4" w:space="0" w:color="auto"/>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bCs/>
                <w:color w:val="000000"/>
                <w:sz w:val="14"/>
                <w:szCs w:val="14"/>
                <w:lang w:eastAsia="ru-RU"/>
              </w:rPr>
            </w:pPr>
            <w:r w:rsidRPr="00FE4A3B">
              <w:rPr>
                <w:rFonts w:ascii="Times New Roman" w:eastAsia="Times New Roman" w:hAnsi="Times New Roman"/>
                <w:bCs/>
                <w:color w:val="000000"/>
                <w:sz w:val="14"/>
                <w:szCs w:val="14"/>
                <w:lang w:eastAsia="ru-RU"/>
              </w:rPr>
              <w:t>111 413 990,00</w:t>
            </w:r>
          </w:p>
        </w:tc>
        <w:tc>
          <w:tcPr>
            <w:tcW w:w="356" w:type="pct"/>
            <w:tcBorders>
              <w:top w:val="single" w:sz="4" w:space="0" w:color="auto"/>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bCs/>
                <w:color w:val="000000"/>
                <w:sz w:val="14"/>
                <w:szCs w:val="14"/>
                <w:lang w:eastAsia="ru-RU"/>
              </w:rPr>
            </w:pPr>
            <w:r w:rsidRPr="00FE4A3B">
              <w:rPr>
                <w:rFonts w:ascii="Times New Roman" w:eastAsia="Times New Roman" w:hAnsi="Times New Roman"/>
                <w:bCs/>
                <w:color w:val="000000"/>
                <w:sz w:val="14"/>
                <w:szCs w:val="14"/>
                <w:lang w:eastAsia="ru-RU"/>
              </w:rPr>
              <w:t>43 147 200,00</w:t>
            </w:r>
          </w:p>
        </w:tc>
        <w:tc>
          <w:tcPr>
            <w:tcW w:w="356" w:type="pct"/>
            <w:tcBorders>
              <w:top w:val="single" w:sz="4" w:space="0" w:color="auto"/>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bCs/>
                <w:color w:val="000000"/>
                <w:sz w:val="14"/>
                <w:szCs w:val="14"/>
                <w:lang w:eastAsia="ru-RU"/>
              </w:rPr>
            </w:pPr>
            <w:r w:rsidRPr="00FE4A3B">
              <w:rPr>
                <w:rFonts w:ascii="Times New Roman" w:eastAsia="Times New Roman" w:hAnsi="Times New Roman"/>
                <w:bCs/>
                <w:color w:val="000000"/>
                <w:sz w:val="14"/>
                <w:szCs w:val="14"/>
                <w:lang w:eastAsia="ru-RU"/>
              </w:rPr>
              <w:t>43 147 200,00</w:t>
            </w:r>
          </w:p>
        </w:tc>
        <w:tc>
          <w:tcPr>
            <w:tcW w:w="378" w:type="pct"/>
            <w:tcBorders>
              <w:top w:val="single" w:sz="4" w:space="0" w:color="auto"/>
              <w:left w:val="single" w:sz="4" w:space="0" w:color="auto"/>
              <w:bottom w:val="single" w:sz="4" w:space="0" w:color="auto"/>
              <w:right w:val="nil"/>
            </w:tcBorders>
            <w:shd w:val="clear" w:color="auto" w:fill="auto"/>
            <w:noWrap/>
            <w:hideMark/>
          </w:tcPr>
          <w:p w:rsidR="00FE4A3B" w:rsidRPr="00FE4A3B" w:rsidRDefault="00FE4A3B" w:rsidP="00FE4A3B">
            <w:pPr>
              <w:spacing w:after="0" w:line="240" w:lineRule="auto"/>
              <w:jc w:val="center"/>
              <w:rPr>
                <w:rFonts w:ascii="Times New Roman" w:eastAsia="Times New Roman" w:hAnsi="Times New Roman"/>
                <w:bCs/>
                <w:color w:val="000000"/>
                <w:sz w:val="14"/>
                <w:szCs w:val="14"/>
                <w:lang w:eastAsia="ru-RU"/>
              </w:rPr>
            </w:pPr>
            <w:r w:rsidRPr="00FE4A3B">
              <w:rPr>
                <w:rFonts w:ascii="Times New Roman" w:eastAsia="Times New Roman" w:hAnsi="Times New Roman"/>
                <w:bCs/>
                <w:color w:val="000000"/>
                <w:sz w:val="14"/>
                <w:szCs w:val="14"/>
                <w:lang w:eastAsia="ru-RU"/>
              </w:rPr>
              <w:t>530 476 238,76</w:t>
            </w:r>
          </w:p>
        </w:tc>
        <w:tc>
          <w:tcPr>
            <w:tcW w:w="476" w:type="pct"/>
            <w:tcBorders>
              <w:top w:val="single" w:sz="4" w:space="0" w:color="auto"/>
              <w:left w:val="single" w:sz="4" w:space="0" w:color="auto"/>
              <w:bottom w:val="single" w:sz="4" w:space="0" w:color="auto"/>
              <w:right w:val="single" w:sz="4" w:space="0" w:color="auto"/>
            </w:tcBorders>
            <w:shd w:val="clear" w:color="auto" w:fill="auto"/>
            <w:hideMark/>
          </w:tcPr>
          <w:p w:rsidR="00FE4A3B" w:rsidRPr="00FE4A3B" w:rsidRDefault="00FE4A3B" w:rsidP="00FE4A3B">
            <w:pPr>
              <w:spacing w:after="0" w:line="240" w:lineRule="auto"/>
              <w:jc w:val="both"/>
              <w:rPr>
                <w:rFonts w:ascii="Times New Roman" w:eastAsia="Times New Roman" w:hAnsi="Times New Roman"/>
                <w:color w:val="000000"/>
                <w:sz w:val="14"/>
                <w:szCs w:val="14"/>
                <w:lang w:eastAsia="ru-RU"/>
              </w:rPr>
            </w:pPr>
            <w:r w:rsidRPr="00FE4A3B">
              <w:rPr>
                <w:rFonts w:ascii="Times New Roman" w:eastAsia="Times New Roman" w:hAnsi="Times New Roman"/>
                <w:color w:val="000000"/>
                <w:sz w:val="14"/>
                <w:szCs w:val="14"/>
                <w:lang w:eastAsia="ru-RU"/>
              </w:rPr>
              <w:t> </w:t>
            </w:r>
          </w:p>
        </w:tc>
      </w:tr>
    </w:tbl>
    <w:p w:rsidR="00FE4A3B" w:rsidRDefault="00FE4A3B" w:rsidP="00F34678">
      <w:pPr>
        <w:pStyle w:val="ConsPlusTitle"/>
        <w:ind w:left="720"/>
        <w:jc w:val="both"/>
        <w:rPr>
          <w:rFonts w:ascii="Times New Roman" w:hAnsi="Times New Roman" w:cs="Times New Roman"/>
          <w:b w:val="0"/>
        </w:rPr>
      </w:pPr>
    </w:p>
    <w:tbl>
      <w:tblPr>
        <w:tblW w:w="5000" w:type="pct"/>
        <w:tblLayout w:type="fixed"/>
        <w:tblLook w:val="04A0"/>
      </w:tblPr>
      <w:tblGrid>
        <w:gridCol w:w="887"/>
        <w:gridCol w:w="709"/>
        <w:gridCol w:w="392"/>
        <w:gridCol w:w="377"/>
        <w:gridCol w:w="611"/>
        <w:gridCol w:w="327"/>
        <w:gridCol w:w="65"/>
        <w:gridCol w:w="674"/>
        <w:gridCol w:w="792"/>
        <w:gridCol w:w="773"/>
        <w:gridCol w:w="718"/>
        <w:gridCol w:w="812"/>
        <w:gridCol w:w="792"/>
        <w:gridCol w:w="756"/>
        <w:gridCol w:w="886"/>
      </w:tblGrid>
      <w:tr w:rsidR="001F3997" w:rsidRPr="001F3997" w:rsidTr="001F3997">
        <w:trPr>
          <w:trHeight w:val="1609"/>
        </w:trPr>
        <w:tc>
          <w:tcPr>
            <w:tcW w:w="5000" w:type="pct"/>
            <w:gridSpan w:val="15"/>
            <w:tcBorders>
              <w:top w:val="nil"/>
              <w:left w:val="nil"/>
              <w:right w:val="nil"/>
            </w:tcBorders>
            <w:shd w:val="clear" w:color="auto" w:fill="auto"/>
            <w:noWrap/>
            <w:vAlign w:val="bottom"/>
            <w:hideMark/>
          </w:tcPr>
          <w:p w:rsidR="001F3997" w:rsidRPr="001F3997" w:rsidRDefault="001F3997" w:rsidP="001F3997">
            <w:pPr>
              <w:spacing w:after="0" w:line="240" w:lineRule="auto"/>
              <w:jc w:val="right"/>
              <w:rPr>
                <w:rFonts w:ascii="Times New Roman" w:eastAsia="Times New Roman" w:hAnsi="Times New Roman"/>
                <w:color w:val="000000"/>
                <w:sz w:val="18"/>
                <w:szCs w:val="18"/>
                <w:lang w:eastAsia="ru-RU"/>
              </w:rPr>
            </w:pPr>
            <w:r w:rsidRPr="001F3997">
              <w:rPr>
                <w:rFonts w:ascii="Times New Roman" w:eastAsia="Times New Roman" w:hAnsi="Times New Roman"/>
                <w:color w:val="000000"/>
                <w:sz w:val="18"/>
                <w:szCs w:val="18"/>
                <w:lang w:eastAsia="ru-RU"/>
              </w:rPr>
              <w:t xml:space="preserve">                                                            Приложение №4</w:t>
            </w:r>
            <w:r w:rsidRPr="001F3997">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1F3997">
              <w:rPr>
                <w:rFonts w:ascii="Times New Roman" w:eastAsia="Times New Roman" w:hAnsi="Times New Roman"/>
                <w:color w:val="000000"/>
                <w:sz w:val="18"/>
                <w:szCs w:val="18"/>
                <w:lang w:eastAsia="ru-RU"/>
              </w:rPr>
              <w:br/>
              <w:t xml:space="preserve"> от «13»09.2017г № 1013-П</w:t>
            </w:r>
          </w:p>
          <w:p w:rsidR="001F3997" w:rsidRDefault="001F3997" w:rsidP="001F3997">
            <w:pPr>
              <w:spacing w:after="0" w:line="240" w:lineRule="auto"/>
              <w:jc w:val="right"/>
              <w:rPr>
                <w:rFonts w:ascii="Times New Roman" w:eastAsia="Times New Roman" w:hAnsi="Times New Roman"/>
                <w:color w:val="000000"/>
                <w:sz w:val="18"/>
                <w:szCs w:val="18"/>
                <w:lang w:eastAsia="ru-RU"/>
              </w:rPr>
            </w:pPr>
          </w:p>
          <w:p w:rsidR="001F3997" w:rsidRPr="001F3997" w:rsidRDefault="001F3997" w:rsidP="001F3997">
            <w:pPr>
              <w:spacing w:after="0"/>
              <w:jc w:val="right"/>
              <w:rPr>
                <w:rFonts w:ascii="Times New Roman" w:eastAsia="Times New Roman" w:hAnsi="Times New Roman"/>
                <w:color w:val="000000"/>
                <w:sz w:val="18"/>
                <w:szCs w:val="18"/>
                <w:lang w:eastAsia="ru-RU"/>
              </w:rPr>
            </w:pPr>
            <w:r w:rsidRPr="001F3997">
              <w:rPr>
                <w:rFonts w:ascii="Times New Roman" w:eastAsia="Times New Roman" w:hAnsi="Times New Roman"/>
                <w:color w:val="000000"/>
                <w:sz w:val="18"/>
                <w:szCs w:val="18"/>
                <w:lang w:eastAsia="ru-RU"/>
              </w:rPr>
              <w:t xml:space="preserve">Приложение № 2 </w:t>
            </w:r>
            <w:r w:rsidRPr="001F3997">
              <w:rPr>
                <w:rFonts w:ascii="Times New Roman" w:eastAsia="Times New Roman" w:hAnsi="Times New Roman"/>
                <w:color w:val="000000"/>
                <w:sz w:val="18"/>
                <w:szCs w:val="18"/>
                <w:lang w:eastAsia="ru-RU"/>
              </w:rPr>
              <w:br/>
              <w:t>к подпрограмме «Обеспечение реализации муниципальной программы»</w:t>
            </w:r>
          </w:p>
        </w:tc>
      </w:tr>
      <w:tr w:rsidR="001F3997" w:rsidRPr="001F3997" w:rsidTr="001F3997">
        <w:trPr>
          <w:trHeight w:val="20"/>
        </w:trPr>
        <w:tc>
          <w:tcPr>
            <w:tcW w:w="5000" w:type="pct"/>
            <w:gridSpan w:val="15"/>
            <w:tcBorders>
              <w:top w:val="nil"/>
              <w:left w:val="nil"/>
              <w:bottom w:val="nil"/>
              <w:right w:val="nil"/>
            </w:tcBorders>
            <w:shd w:val="clear" w:color="auto" w:fill="auto"/>
            <w:noWrap/>
            <w:vAlign w:val="bottom"/>
            <w:hideMark/>
          </w:tcPr>
          <w:p w:rsidR="001F3997" w:rsidRDefault="001F3997" w:rsidP="001F3997">
            <w:pPr>
              <w:spacing w:after="0" w:line="240" w:lineRule="auto"/>
              <w:jc w:val="center"/>
              <w:rPr>
                <w:rFonts w:ascii="Times New Roman" w:eastAsia="Times New Roman" w:hAnsi="Times New Roman"/>
                <w:color w:val="000000"/>
                <w:sz w:val="20"/>
                <w:szCs w:val="20"/>
                <w:lang w:eastAsia="ru-RU"/>
              </w:rPr>
            </w:pPr>
          </w:p>
          <w:p w:rsidR="001F3997" w:rsidRPr="001F3997" w:rsidRDefault="001F3997" w:rsidP="001F3997">
            <w:pPr>
              <w:spacing w:after="0" w:line="240" w:lineRule="auto"/>
              <w:jc w:val="center"/>
              <w:rPr>
                <w:rFonts w:ascii="Times New Roman" w:eastAsia="Times New Roman" w:hAnsi="Times New Roman"/>
                <w:color w:val="000000"/>
                <w:sz w:val="20"/>
                <w:szCs w:val="20"/>
                <w:lang w:eastAsia="ru-RU"/>
              </w:rPr>
            </w:pPr>
            <w:r w:rsidRPr="001F3997">
              <w:rPr>
                <w:rFonts w:ascii="Times New Roman" w:eastAsia="Times New Roman" w:hAnsi="Times New Roman"/>
                <w:color w:val="000000"/>
                <w:sz w:val="20"/>
                <w:szCs w:val="20"/>
                <w:lang w:eastAsia="ru-RU"/>
              </w:rPr>
              <w:t xml:space="preserve">Перечень мероприятий подпрограммы </w:t>
            </w:r>
          </w:p>
        </w:tc>
      </w:tr>
      <w:tr w:rsidR="001F3997" w:rsidRPr="001F3997" w:rsidTr="001F3997">
        <w:trPr>
          <w:trHeight w:val="20"/>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Наименование  программы, подпрограммы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926"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Код бюджетной классификации</w:t>
            </w:r>
          </w:p>
        </w:tc>
        <w:tc>
          <w:tcPr>
            <w:tcW w:w="2778" w:type="pct"/>
            <w:gridSpan w:val="7"/>
            <w:tcBorders>
              <w:top w:val="single" w:sz="4" w:space="0" w:color="auto"/>
              <w:left w:val="nil"/>
              <w:bottom w:val="nil"/>
              <w:right w:val="single" w:sz="4" w:space="0" w:color="000000"/>
            </w:tcBorders>
            <w:shd w:val="clear" w:color="auto" w:fill="auto"/>
            <w:vAlign w:val="bottom"/>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Расходы</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Ожидаемый результат от реализации подпрограммного мероприятия(в натуральном выражении)</w:t>
            </w:r>
          </w:p>
        </w:tc>
      </w:tr>
      <w:tr w:rsidR="001F3997" w:rsidRPr="001F3997" w:rsidTr="001F3997">
        <w:trPr>
          <w:trHeight w:val="20"/>
        </w:trPr>
        <w:tc>
          <w:tcPr>
            <w:tcW w:w="463"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926" w:type="pct"/>
            <w:gridSpan w:val="5"/>
            <w:vMerge/>
            <w:tcBorders>
              <w:top w:val="single" w:sz="4" w:space="0" w:color="auto"/>
              <w:left w:val="single" w:sz="4" w:space="0" w:color="auto"/>
              <w:bottom w:val="single" w:sz="4" w:space="0" w:color="000000"/>
              <w:right w:val="single" w:sz="4" w:space="0" w:color="000000"/>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778" w:type="pct"/>
            <w:gridSpan w:val="7"/>
            <w:tcBorders>
              <w:top w:val="nil"/>
              <w:left w:val="nil"/>
              <w:bottom w:val="single" w:sz="4" w:space="0" w:color="auto"/>
              <w:right w:val="single" w:sz="4" w:space="0" w:color="000000"/>
            </w:tcBorders>
            <w:shd w:val="clear" w:color="auto" w:fill="auto"/>
            <w:vAlign w:val="bottom"/>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(руб.), годы</w:t>
            </w: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r>
      <w:tr w:rsidR="001F3997" w:rsidRPr="001F3997" w:rsidTr="001F3997">
        <w:trPr>
          <w:trHeight w:val="161"/>
        </w:trPr>
        <w:tc>
          <w:tcPr>
            <w:tcW w:w="463"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vMerge w:val="restart"/>
            <w:tcBorders>
              <w:top w:val="nil"/>
              <w:left w:val="single" w:sz="4" w:space="0" w:color="auto"/>
              <w:bottom w:val="single" w:sz="4" w:space="0" w:color="auto"/>
              <w:right w:val="single" w:sz="4" w:space="0" w:color="auto"/>
            </w:tcBorders>
            <w:shd w:val="clear" w:color="auto" w:fill="auto"/>
            <w:vAlign w:val="bottom"/>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ГРБС</w:t>
            </w:r>
          </w:p>
        </w:tc>
        <w:tc>
          <w:tcPr>
            <w:tcW w:w="197" w:type="pct"/>
            <w:vMerge w:val="restart"/>
            <w:tcBorders>
              <w:top w:val="nil"/>
              <w:left w:val="single" w:sz="4" w:space="0" w:color="auto"/>
              <w:bottom w:val="single" w:sz="4" w:space="0" w:color="auto"/>
              <w:right w:val="single" w:sz="4" w:space="0" w:color="auto"/>
            </w:tcBorders>
            <w:shd w:val="clear" w:color="auto" w:fill="auto"/>
            <w:vAlign w:val="bottom"/>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РзПр</w:t>
            </w:r>
          </w:p>
        </w:tc>
        <w:tc>
          <w:tcPr>
            <w:tcW w:w="319" w:type="pct"/>
            <w:vMerge w:val="restart"/>
            <w:tcBorders>
              <w:top w:val="nil"/>
              <w:left w:val="single" w:sz="4" w:space="0" w:color="auto"/>
              <w:bottom w:val="single" w:sz="4" w:space="0" w:color="auto"/>
              <w:right w:val="single" w:sz="4" w:space="0" w:color="auto"/>
            </w:tcBorders>
            <w:shd w:val="clear" w:color="auto" w:fill="auto"/>
            <w:vAlign w:val="bottom"/>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ЦСР</w:t>
            </w:r>
          </w:p>
        </w:tc>
        <w:tc>
          <w:tcPr>
            <w:tcW w:w="205"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ВР</w:t>
            </w:r>
          </w:p>
        </w:tc>
        <w:tc>
          <w:tcPr>
            <w:tcW w:w="352" w:type="pct"/>
            <w:vMerge w:val="restart"/>
            <w:tcBorders>
              <w:top w:val="nil"/>
              <w:left w:val="single" w:sz="4" w:space="0" w:color="auto"/>
              <w:bottom w:val="single" w:sz="4" w:space="0" w:color="auto"/>
              <w:right w:val="single" w:sz="4" w:space="0" w:color="auto"/>
            </w:tcBorders>
            <w:shd w:val="clear" w:color="auto" w:fill="auto"/>
            <w:vAlign w:val="bottom"/>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2014 год</w:t>
            </w:r>
          </w:p>
        </w:tc>
        <w:tc>
          <w:tcPr>
            <w:tcW w:w="414" w:type="pct"/>
            <w:vMerge w:val="restart"/>
            <w:tcBorders>
              <w:top w:val="nil"/>
              <w:left w:val="single" w:sz="4" w:space="0" w:color="auto"/>
              <w:bottom w:val="single" w:sz="4" w:space="0" w:color="auto"/>
              <w:right w:val="single" w:sz="4" w:space="0" w:color="auto"/>
            </w:tcBorders>
            <w:shd w:val="clear" w:color="auto" w:fill="auto"/>
            <w:vAlign w:val="bottom"/>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2015 год</w:t>
            </w:r>
          </w:p>
        </w:tc>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2016 год</w:t>
            </w:r>
          </w:p>
        </w:tc>
        <w:tc>
          <w:tcPr>
            <w:tcW w:w="375" w:type="pct"/>
            <w:vMerge w:val="restart"/>
            <w:tcBorders>
              <w:top w:val="nil"/>
              <w:left w:val="single" w:sz="4" w:space="0" w:color="auto"/>
              <w:bottom w:val="single" w:sz="4" w:space="0" w:color="auto"/>
              <w:right w:val="single" w:sz="4" w:space="0" w:color="auto"/>
            </w:tcBorders>
            <w:shd w:val="clear" w:color="auto" w:fill="auto"/>
            <w:vAlign w:val="bottom"/>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2017 год</w:t>
            </w:r>
          </w:p>
        </w:tc>
        <w:tc>
          <w:tcPr>
            <w:tcW w:w="424" w:type="pct"/>
            <w:vMerge w:val="restart"/>
            <w:tcBorders>
              <w:top w:val="nil"/>
              <w:left w:val="single" w:sz="4" w:space="0" w:color="auto"/>
              <w:bottom w:val="single" w:sz="4" w:space="0" w:color="auto"/>
              <w:right w:val="single" w:sz="4" w:space="0" w:color="auto"/>
            </w:tcBorders>
            <w:shd w:val="clear" w:color="auto" w:fill="auto"/>
            <w:vAlign w:val="bottom"/>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2018 год</w:t>
            </w:r>
          </w:p>
        </w:tc>
        <w:tc>
          <w:tcPr>
            <w:tcW w:w="414" w:type="pct"/>
            <w:vMerge w:val="restart"/>
            <w:tcBorders>
              <w:top w:val="nil"/>
              <w:left w:val="single" w:sz="4" w:space="0" w:color="auto"/>
              <w:bottom w:val="single" w:sz="4" w:space="0" w:color="auto"/>
              <w:right w:val="single" w:sz="4" w:space="0" w:color="auto"/>
            </w:tcBorders>
            <w:shd w:val="clear" w:color="auto" w:fill="auto"/>
            <w:vAlign w:val="bottom"/>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2019 год</w:t>
            </w:r>
          </w:p>
        </w:tc>
        <w:tc>
          <w:tcPr>
            <w:tcW w:w="395" w:type="pct"/>
            <w:vMerge w:val="restart"/>
            <w:tcBorders>
              <w:top w:val="nil"/>
              <w:left w:val="single" w:sz="4" w:space="0" w:color="auto"/>
              <w:bottom w:val="single" w:sz="4" w:space="0" w:color="auto"/>
              <w:right w:val="single" w:sz="4" w:space="0" w:color="auto"/>
            </w:tcBorders>
            <w:shd w:val="clear" w:color="auto" w:fill="auto"/>
            <w:vAlign w:val="bottom"/>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Итого за 2014-2019 годы</w:t>
            </w: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r>
      <w:tr w:rsidR="001F3997" w:rsidRPr="001F3997" w:rsidTr="001F3997">
        <w:trPr>
          <w:trHeight w:val="161"/>
        </w:trPr>
        <w:tc>
          <w:tcPr>
            <w:tcW w:w="463"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197"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gridSpan w:val="2"/>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52"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414"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404"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5"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424"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414"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95"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r>
      <w:tr w:rsidR="001F3997" w:rsidRPr="001F3997" w:rsidTr="001F399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 Обеспечение контроля за соблюдением законодательства в финансово-бюджетной сфере.</w:t>
            </w:r>
          </w:p>
        </w:tc>
      </w:tr>
      <w:tr w:rsidR="001F3997" w:rsidRPr="001F3997" w:rsidTr="001F399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Богучанского района</w:t>
            </w:r>
          </w:p>
        </w:tc>
      </w:tr>
      <w:tr w:rsidR="001F3997" w:rsidRPr="001F3997" w:rsidTr="001F3997">
        <w:trPr>
          <w:trHeight w:val="20"/>
        </w:trPr>
        <w:tc>
          <w:tcPr>
            <w:tcW w:w="463" w:type="pct"/>
            <w:vMerge w:val="restart"/>
            <w:tcBorders>
              <w:top w:val="nil"/>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xml:space="preserve">Мероприятие 1.1: руководство и управление в сфере установленных функций </w:t>
            </w:r>
          </w:p>
        </w:tc>
        <w:tc>
          <w:tcPr>
            <w:tcW w:w="370" w:type="pct"/>
            <w:vMerge w:val="restart"/>
            <w:tcBorders>
              <w:top w:val="nil"/>
              <w:left w:val="single" w:sz="4" w:space="0" w:color="auto"/>
              <w:bottom w:val="single" w:sz="4" w:space="0" w:color="000000"/>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0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1126000</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11 942 071,80</w:t>
            </w: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9 491 284,80</w:t>
            </w: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21 433 356,60</w:t>
            </w:r>
          </w:p>
        </w:tc>
        <w:tc>
          <w:tcPr>
            <w:tcW w:w="463"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1F3997">
        <w:trPr>
          <w:trHeight w:val="20"/>
        </w:trPr>
        <w:tc>
          <w:tcPr>
            <w:tcW w:w="463"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nil"/>
              <w:left w:val="single" w:sz="4" w:space="0" w:color="auto"/>
              <w:bottom w:val="single" w:sz="4" w:space="0" w:color="000000"/>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1120060000</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9 767 561,25</w:t>
            </w: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9 804 534,00</w:t>
            </w: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9 604 534,00</w:t>
            </w: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9 604 534,00</w:t>
            </w: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38 781 163,25</w:t>
            </w:r>
          </w:p>
        </w:tc>
        <w:tc>
          <w:tcPr>
            <w:tcW w:w="463"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1F3997">
        <w:trPr>
          <w:trHeight w:val="20"/>
        </w:trPr>
        <w:tc>
          <w:tcPr>
            <w:tcW w:w="463"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nil"/>
              <w:left w:val="single" w:sz="4" w:space="0" w:color="auto"/>
              <w:bottom w:val="single" w:sz="4" w:space="0" w:color="000000"/>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1126000</w:t>
            </w:r>
          </w:p>
        </w:tc>
        <w:tc>
          <w:tcPr>
            <w:tcW w:w="205" w:type="pct"/>
            <w:gridSpan w:val="2"/>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121</w:t>
            </w:r>
            <w:r w:rsidRPr="001F3997">
              <w:rPr>
                <w:rFonts w:ascii="Times New Roman" w:eastAsia="Times New Roman" w:hAnsi="Times New Roman"/>
                <w:color w:val="000000"/>
                <w:sz w:val="14"/>
                <w:szCs w:val="14"/>
                <w:lang w:eastAsia="ru-RU"/>
              </w:rPr>
              <w:br/>
              <w:t>122</w:t>
            </w:r>
            <w:r w:rsidRPr="001F3997">
              <w:rPr>
                <w:rFonts w:ascii="Times New Roman" w:eastAsia="Times New Roman" w:hAnsi="Times New Roman"/>
                <w:color w:val="000000"/>
                <w:sz w:val="14"/>
                <w:szCs w:val="14"/>
                <w:lang w:eastAsia="ru-RU"/>
              </w:rPr>
              <w:br/>
              <w:t>244</w:t>
            </w:r>
            <w:r w:rsidRPr="001F3997">
              <w:rPr>
                <w:rFonts w:ascii="Times New Roman" w:eastAsia="Times New Roman" w:hAnsi="Times New Roman"/>
                <w:color w:val="000000"/>
                <w:sz w:val="14"/>
                <w:szCs w:val="14"/>
                <w:lang w:eastAsia="ru-RU"/>
              </w:rPr>
              <w:br/>
              <w:t>852</w:t>
            </w:r>
            <w:r w:rsidRPr="001F3997">
              <w:rPr>
                <w:rFonts w:ascii="Times New Roman" w:eastAsia="Times New Roman" w:hAnsi="Times New Roman"/>
                <w:color w:val="000000"/>
                <w:sz w:val="14"/>
                <w:szCs w:val="14"/>
                <w:lang w:eastAsia="ru-RU"/>
              </w:rPr>
              <w:br/>
              <w:t>853</w:t>
            </w: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11 942 071,80</w:t>
            </w: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9 491 284,80</w:t>
            </w: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21 433 356,60</w:t>
            </w:r>
          </w:p>
        </w:tc>
        <w:tc>
          <w:tcPr>
            <w:tcW w:w="463"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1F3997">
        <w:trPr>
          <w:trHeight w:val="20"/>
        </w:trPr>
        <w:tc>
          <w:tcPr>
            <w:tcW w:w="463"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nil"/>
              <w:left w:val="single" w:sz="4" w:space="0" w:color="auto"/>
              <w:bottom w:val="single" w:sz="4" w:space="0" w:color="000000"/>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1120060000</w:t>
            </w:r>
          </w:p>
        </w:tc>
        <w:tc>
          <w:tcPr>
            <w:tcW w:w="205" w:type="pct"/>
            <w:gridSpan w:val="2"/>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121</w:t>
            </w:r>
            <w:r w:rsidRPr="001F3997">
              <w:rPr>
                <w:rFonts w:ascii="Times New Roman" w:eastAsia="Times New Roman" w:hAnsi="Times New Roman"/>
                <w:color w:val="000000"/>
                <w:sz w:val="14"/>
                <w:szCs w:val="14"/>
                <w:lang w:eastAsia="ru-RU"/>
              </w:rPr>
              <w:br/>
              <w:t>122</w:t>
            </w:r>
            <w:r w:rsidRPr="001F3997">
              <w:rPr>
                <w:rFonts w:ascii="Times New Roman" w:eastAsia="Times New Roman" w:hAnsi="Times New Roman"/>
                <w:color w:val="000000"/>
                <w:sz w:val="14"/>
                <w:szCs w:val="14"/>
                <w:lang w:eastAsia="ru-RU"/>
              </w:rPr>
              <w:br/>
              <w:t>129</w:t>
            </w:r>
            <w:r w:rsidRPr="001F3997">
              <w:rPr>
                <w:rFonts w:ascii="Times New Roman" w:eastAsia="Times New Roman" w:hAnsi="Times New Roman"/>
                <w:color w:val="000000"/>
                <w:sz w:val="14"/>
                <w:szCs w:val="14"/>
                <w:lang w:eastAsia="ru-RU"/>
              </w:rPr>
              <w:br/>
              <w:t>244</w:t>
            </w:r>
            <w:r w:rsidRPr="001F3997">
              <w:rPr>
                <w:rFonts w:ascii="Times New Roman" w:eastAsia="Times New Roman" w:hAnsi="Times New Roman"/>
                <w:color w:val="000000"/>
                <w:sz w:val="14"/>
                <w:szCs w:val="14"/>
                <w:lang w:eastAsia="ru-RU"/>
              </w:rPr>
              <w:br/>
              <w:t>852</w:t>
            </w:r>
            <w:r w:rsidRPr="001F3997">
              <w:rPr>
                <w:rFonts w:ascii="Times New Roman" w:eastAsia="Times New Roman" w:hAnsi="Times New Roman"/>
                <w:color w:val="000000"/>
                <w:sz w:val="14"/>
                <w:szCs w:val="14"/>
                <w:lang w:eastAsia="ru-RU"/>
              </w:rPr>
              <w:br/>
              <w:t>853</w:t>
            </w: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9 767 561,25</w:t>
            </w: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9 804 534,00</w:t>
            </w:r>
          </w:p>
        </w:tc>
        <w:tc>
          <w:tcPr>
            <w:tcW w:w="424"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19 572 095,25</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1F3997">
        <w:trPr>
          <w:trHeight w:val="20"/>
        </w:trPr>
        <w:tc>
          <w:tcPr>
            <w:tcW w:w="463"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nil"/>
              <w:left w:val="single" w:sz="4" w:space="0" w:color="auto"/>
              <w:bottom w:val="single" w:sz="4" w:space="0" w:color="000000"/>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1120060000</w:t>
            </w:r>
          </w:p>
        </w:tc>
        <w:tc>
          <w:tcPr>
            <w:tcW w:w="205" w:type="pct"/>
            <w:gridSpan w:val="2"/>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121</w:t>
            </w:r>
            <w:r w:rsidRPr="001F3997">
              <w:rPr>
                <w:rFonts w:ascii="Times New Roman" w:eastAsia="Times New Roman" w:hAnsi="Times New Roman"/>
                <w:color w:val="000000"/>
                <w:sz w:val="14"/>
                <w:szCs w:val="14"/>
                <w:lang w:eastAsia="ru-RU"/>
              </w:rPr>
              <w:br/>
              <w:t>122</w:t>
            </w:r>
            <w:r w:rsidRPr="001F3997">
              <w:rPr>
                <w:rFonts w:ascii="Times New Roman" w:eastAsia="Times New Roman" w:hAnsi="Times New Roman"/>
                <w:color w:val="000000"/>
                <w:sz w:val="14"/>
                <w:szCs w:val="14"/>
                <w:lang w:eastAsia="ru-RU"/>
              </w:rPr>
              <w:br/>
              <w:t>129</w:t>
            </w:r>
            <w:r w:rsidRPr="001F3997">
              <w:rPr>
                <w:rFonts w:ascii="Times New Roman" w:eastAsia="Times New Roman" w:hAnsi="Times New Roman"/>
                <w:color w:val="000000"/>
                <w:sz w:val="14"/>
                <w:szCs w:val="14"/>
                <w:lang w:eastAsia="ru-RU"/>
              </w:rPr>
              <w:br/>
              <w:t>244</w:t>
            </w:r>
            <w:r w:rsidRPr="001F3997">
              <w:rPr>
                <w:rFonts w:ascii="Times New Roman" w:eastAsia="Times New Roman" w:hAnsi="Times New Roman"/>
                <w:color w:val="000000"/>
                <w:sz w:val="14"/>
                <w:szCs w:val="14"/>
                <w:lang w:eastAsia="ru-RU"/>
              </w:rPr>
              <w:br/>
            </w:r>
            <w:r w:rsidRPr="001F3997">
              <w:rPr>
                <w:rFonts w:ascii="Times New Roman" w:eastAsia="Times New Roman" w:hAnsi="Times New Roman"/>
                <w:color w:val="000000"/>
                <w:sz w:val="14"/>
                <w:szCs w:val="14"/>
                <w:lang w:eastAsia="ru-RU"/>
              </w:rPr>
              <w:lastRenderedPageBreak/>
              <w:t>852</w:t>
            </w: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9 604 534,00</w:t>
            </w: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9 604 534,00</w:t>
            </w: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19 209 068,00</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1F3997">
        <w:trPr>
          <w:trHeight w:val="20"/>
        </w:trPr>
        <w:tc>
          <w:tcPr>
            <w:tcW w:w="463"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nil"/>
              <w:left w:val="single" w:sz="4" w:space="0" w:color="auto"/>
              <w:bottom w:val="single" w:sz="4" w:space="0" w:color="000000"/>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1126100</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7 692,20</w:t>
            </w: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230 872,19</w:t>
            </w: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238 564,39</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1F3997">
        <w:trPr>
          <w:trHeight w:val="20"/>
        </w:trPr>
        <w:tc>
          <w:tcPr>
            <w:tcW w:w="463"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nil"/>
              <w:left w:val="single" w:sz="4" w:space="0" w:color="auto"/>
              <w:bottom w:val="single" w:sz="4" w:space="0" w:color="000000"/>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1120061000</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404 222,54</w:t>
            </w: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374 000,00</w:t>
            </w: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284 000,00</w:t>
            </w: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284 000,00</w:t>
            </w: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1 346 222,54</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1F3997">
        <w:trPr>
          <w:trHeight w:val="20"/>
        </w:trPr>
        <w:tc>
          <w:tcPr>
            <w:tcW w:w="463"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nil"/>
              <w:left w:val="single" w:sz="4" w:space="0" w:color="auto"/>
              <w:bottom w:val="single" w:sz="4" w:space="0" w:color="000000"/>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1126100</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121</w:t>
            </w: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7 692,20</w:t>
            </w: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230 872,19</w:t>
            </w: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238 564,39</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1F3997">
        <w:trPr>
          <w:trHeight w:val="20"/>
        </w:trPr>
        <w:tc>
          <w:tcPr>
            <w:tcW w:w="463"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nil"/>
              <w:left w:val="single" w:sz="4" w:space="0" w:color="auto"/>
              <w:bottom w:val="single" w:sz="4" w:space="0" w:color="000000"/>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1120061000</w:t>
            </w:r>
          </w:p>
        </w:tc>
        <w:tc>
          <w:tcPr>
            <w:tcW w:w="205" w:type="pct"/>
            <w:gridSpan w:val="2"/>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121</w:t>
            </w:r>
            <w:r w:rsidRPr="001F3997">
              <w:rPr>
                <w:rFonts w:ascii="Times New Roman" w:eastAsia="Times New Roman" w:hAnsi="Times New Roman"/>
                <w:color w:val="000000"/>
                <w:sz w:val="14"/>
                <w:szCs w:val="14"/>
                <w:lang w:eastAsia="ru-RU"/>
              </w:rPr>
              <w:br/>
              <w:t>129</w:t>
            </w: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404 222,54</w:t>
            </w: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374 000,00</w:t>
            </w: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284 000,00</w:t>
            </w: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284 000,00</w:t>
            </w: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1 346 222,54</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1F3997">
        <w:trPr>
          <w:trHeight w:val="20"/>
        </w:trPr>
        <w:tc>
          <w:tcPr>
            <w:tcW w:w="463"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nil"/>
              <w:left w:val="single" w:sz="4" w:space="0" w:color="auto"/>
              <w:bottom w:val="single" w:sz="4" w:space="0" w:color="000000"/>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1126700</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39 276,60</w:t>
            </w: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39 276,60</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1F3997">
        <w:trPr>
          <w:trHeight w:val="20"/>
        </w:trPr>
        <w:tc>
          <w:tcPr>
            <w:tcW w:w="463"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nil"/>
              <w:left w:val="single" w:sz="4" w:space="0" w:color="auto"/>
              <w:bottom w:val="single" w:sz="4" w:space="0" w:color="000000"/>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1120067000</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117 188,46</w:t>
            </w: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198 580,00</w:t>
            </w: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330 000,00</w:t>
            </w: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330 000,00</w:t>
            </w: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975 768,46</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1F3997">
        <w:trPr>
          <w:trHeight w:val="20"/>
        </w:trPr>
        <w:tc>
          <w:tcPr>
            <w:tcW w:w="463"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nil"/>
              <w:left w:val="single" w:sz="4" w:space="0" w:color="auto"/>
              <w:bottom w:val="single" w:sz="4" w:space="0" w:color="000000"/>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1126700</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122</w:t>
            </w: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39 276,60</w:t>
            </w: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39 276,60</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1F3997">
        <w:trPr>
          <w:trHeight w:val="20"/>
        </w:trPr>
        <w:tc>
          <w:tcPr>
            <w:tcW w:w="463"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nil"/>
              <w:left w:val="single" w:sz="4" w:space="0" w:color="auto"/>
              <w:bottom w:val="single" w:sz="4" w:space="0" w:color="000000"/>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1120067000</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122</w:t>
            </w: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117 188,46</w:t>
            </w: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198 580,00</w:t>
            </w: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330 000,00</w:t>
            </w: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330 000,00</w:t>
            </w: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975 768,46</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1F3997">
        <w:trPr>
          <w:trHeight w:val="20"/>
        </w:trPr>
        <w:tc>
          <w:tcPr>
            <w:tcW w:w="463"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nil"/>
              <w:left w:val="single" w:sz="4" w:space="0" w:color="auto"/>
              <w:bottom w:val="single" w:sz="4" w:space="0" w:color="000000"/>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1126Б00</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1 447 994,57</w:t>
            </w: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1 447 994,57</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1F3997">
        <w:trPr>
          <w:trHeight w:val="20"/>
        </w:trPr>
        <w:tc>
          <w:tcPr>
            <w:tcW w:w="463"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nil"/>
              <w:left w:val="single" w:sz="4" w:space="0" w:color="auto"/>
              <w:bottom w:val="single" w:sz="4" w:space="0" w:color="000000"/>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1126Б00</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121</w:t>
            </w: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1 447 994,57</w:t>
            </w: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1 447 994,57</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1F3997">
        <w:trPr>
          <w:trHeight w:val="20"/>
        </w:trPr>
        <w:tc>
          <w:tcPr>
            <w:tcW w:w="463"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nil"/>
              <w:left w:val="single" w:sz="4" w:space="0" w:color="auto"/>
              <w:bottom w:val="single" w:sz="4" w:space="0" w:color="000000"/>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112006Б000</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1 277 575,60</w:t>
            </w:r>
          </w:p>
        </w:tc>
        <w:tc>
          <w:tcPr>
            <w:tcW w:w="37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1 348 166,00</w:t>
            </w:r>
          </w:p>
        </w:tc>
        <w:tc>
          <w:tcPr>
            <w:tcW w:w="42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1 498 166,00</w:t>
            </w: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1 498 166,00</w:t>
            </w: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5 622 073,60</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1F3997">
        <w:trPr>
          <w:trHeight w:val="20"/>
        </w:trPr>
        <w:tc>
          <w:tcPr>
            <w:tcW w:w="463"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nil"/>
              <w:left w:val="single" w:sz="4" w:space="0" w:color="auto"/>
              <w:bottom w:val="single" w:sz="4" w:space="0" w:color="000000"/>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112006Б000</w:t>
            </w:r>
          </w:p>
        </w:tc>
        <w:tc>
          <w:tcPr>
            <w:tcW w:w="205" w:type="pct"/>
            <w:gridSpan w:val="2"/>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121</w:t>
            </w:r>
            <w:r w:rsidRPr="001F3997">
              <w:rPr>
                <w:rFonts w:ascii="Times New Roman" w:eastAsia="Times New Roman" w:hAnsi="Times New Roman"/>
                <w:color w:val="000000"/>
                <w:sz w:val="14"/>
                <w:szCs w:val="14"/>
                <w:lang w:eastAsia="ru-RU"/>
              </w:rPr>
              <w:br/>
              <w:t>129</w:t>
            </w: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1 277 575,60</w:t>
            </w:r>
          </w:p>
        </w:tc>
        <w:tc>
          <w:tcPr>
            <w:tcW w:w="37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1 348 166,00</w:t>
            </w:r>
          </w:p>
        </w:tc>
        <w:tc>
          <w:tcPr>
            <w:tcW w:w="42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1 498 166,00</w:t>
            </w: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1 498 166,00</w:t>
            </w: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5 622 073,60</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1F3997">
        <w:trPr>
          <w:trHeight w:val="20"/>
        </w:trPr>
        <w:tc>
          <w:tcPr>
            <w:tcW w:w="463"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nil"/>
              <w:left w:val="single" w:sz="4" w:space="0" w:color="auto"/>
              <w:bottom w:val="single" w:sz="4" w:space="0" w:color="000000"/>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112006Ф000</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282 745,40</w:t>
            </w: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150 000,00</w:t>
            </w: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432 745,40</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1F3997">
        <w:trPr>
          <w:trHeight w:val="20"/>
        </w:trPr>
        <w:tc>
          <w:tcPr>
            <w:tcW w:w="463"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nil"/>
              <w:left w:val="single" w:sz="4" w:space="0" w:color="auto"/>
              <w:bottom w:val="single" w:sz="4" w:space="0" w:color="000000"/>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112006Ф000</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244</w:t>
            </w: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282 745,40</w:t>
            </w: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150 000,00</w:t>
            </w: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432 745,40</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1F3997">
        <w:trPr>
          <w:trHeight w:val="20"/>
        </w:trPr>
        <w:tc>
          <w:tcPr>
            <w:tcW w:w="463"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nil"/>
              <w:left w:val="single" w:sz="4" w:space="0" w:color="auto"/>
              <w:bottom w:val="single" w:sz="4" w:space="0" w:color="000000"/>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1126Г00</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396 211,45</w:t>
            </w: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396 211,45</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205AA5">
        <w:trPr>
          <w:trHeight w:val="20"/>
        </w:trPr>
        <w:tc>
          <w:tcPr>
            <w:tcW w:w="463"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nil"/>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112006Г000</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388 553,51</w:t>
            </w: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385 449,00</w:t>
            </w: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369 449,00</w:t>
            </w: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369 449,00</w:t>
            </w: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1 512 900,51</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205AA5">
        <w:trPr>
          <w:trHeight w:val="20"/>
        </w:trPr>
        <w:tc>
          <w:tcPr>
            <w:tcW w:w="463"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1126Г00</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244</w:t>
            </w: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396 211,45</w:t>
            </w: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396 211,45</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205AA5">
        <w:trPr>
          <w:trHeight w:val="20"/>
        </w:trPr>
        <w:tc>
          <w:tcPr>
            <w:tcW w:w="463"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112006Г000</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244</w:t>
            </w: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388 553,51</w:t>
            </w: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385 449,00</w:t>
            </w: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369 449,00</w:t>
            </w: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369 449,00</w:t>
            </w: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1 512 900,51</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205AA5">
        <w:trPr>
          <w:trHeight w:val="20"/>
        </w:trPr>
        <w:tc>
          <w:tcPr>
            <w:tcW w:w="463"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112006Э000</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157 290,00</w:t>
            </w: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165 280,00</w:t>
            </w: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149 860,00</w:t>
            </w: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149 860,00</w:t>
            </w: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622 290,00</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205AA5">
        <w:trPr>
          <w:trHeight w:val="20"/>
        </w:trPr>
        <w:tc>
          <w:tcPr>
            <w:tcW w:w="463"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112006Э000</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244</w:t>
            </w: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157 290,00</w:t>
            </w: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165 280,00</w:t>
            </w: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149 860,00</w:t>
            </w: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149 860,00</w:t>
            </w: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622 290,00</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205AA5">
        <w:trPr>
          <w:trHeight w:val="20"/>
        </w:trPr>
        <w:tc>
          <w:tcPr>
            <w:tcW w:w="463"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112Ч006</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377 822,56</w:t>
            </w: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128 898,00</w:t>
            </w: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506 720,56</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205AA5">
        <w:trPr>
          <w:trHeight w:val="20"/>
        </w:trPr>
        <w:tc>
          <w:tcPr>
            <w:tcW w:w="463"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11200Ч0060</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268 400,00</w:t>
            </w:r>
          </w:p>
        </w:tc>
        <w:tc>
          <w:tcPr>
            <w:tcW w:w="37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384 491,00</w:t>
            </w:r>
          </w:p>
        </w:tc>
        <w:tc>
          <w:tcPr>
            <w:tcW w:w="42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384 491,00</w:t>
            </w: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384 491,00</w:t>
            </w: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1 421 873,00</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205AA5">
        <w:trPr>
          <w:trHeight w:val="20"/>
        </w:trPr>
        <w:tc>
          <w:tcPr>
            <w:tcW w:w="463"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112Ч006</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121</w:t>
            </w: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377 822,56</w:t>
            </w: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128 898,00</w:t>
            </w: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7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506 720,56</w:t>
            </w:r>
          </w:p>
        </w:tc>
        <w:tc>
          <w:tcPr>
            <w:tcW w:w="463" w:type="pct"/>
            <w:tcBorders>
              <w:top w:val="nil"/>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205AA5">
        <w:trPr>
          <w:trHeight w:val="20"/>
        </w:trPr>
        <w:tc>
          <w:tcPr>
            <w:tcW w:w="463"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p>
        </w:tc>
        <w:tc>
          <w:tcPr>
            <w:tcW w:w="205"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nil"/>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11200Ч0060</w:t>
            </w:r>
          </w:p>
        </w:tc>
        <w:tc>
          <w:tcPr>
            <w:tcW w:w="205" w:type="pct"/>
            <w:gridSpan w:val="2"/>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121</w:t>
            </w:r>
            <w:r w:rsidRPr="001F3997">
              <w:rPr>
                <w:rFonts w:ascii="Times New Roman" w:eastAsia="Times New Roman" w:hAnsi="Times New Roman"/>
                <w:color w:val="000000"/>
                <w:sz w:val="14"/>
                <w:szCs w:val="14"/>
                <w:lang w:eastAsia="ru-RU"/>
              </w:rPr>
              <w:br/>
              <w:t>129</w:t>
            </w: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268 400,00</w:t>
            </w:r>
          </w:p>
        </w:tc>
        <w:tc>
          <w:tcPr>
            <w:tcW w:w="37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384 491,00</w:t>
            </w:r>
          </w:p>
        </w:tc>
        <w:tc>
          <w:tcPr>
            <w:tcW w:w="42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384 491,00</w:t>
            </w: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384 491,00</w:t>
            </w: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1 421 873,00</w:t>
            </w:r>
          </w:p>
        </w:tc>
        <w:tc>
          <w:tcPr>
            <w:tcW w:w="463" w:type="pct"/>
            <w:tcBorders>
              <w:top w:val="nil"/>
              <w:left w:val="nil"/>
              <w:bottom w:val="single" w:sz="4" w:space="0" w:color="auto"/>
              <w:right w:val="single" w:sz="4" w:space="0" w:color="auto"/>
            </w:tcBorders>
            <w:shd w:val="clear" w:color="auto" w:fill="auto"/>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Осуществление полномочий по формированию, исполнению  одного бюджета поселения и контролю за его исполнением</w:t>
            </w:r>
          </w:p>
        </w:tc>
      </w:tr>
      <w:tr w:rsidR="001F3997" w:rsidRPr="001F3997" w:rsidTr="00205AA5">
        <w:trPr>
          <w:trHeight w:val="20"/>
        </w:trPr>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внедрение современных механизмов организации бюджетного процесса , переход на «программный бюджет"</w:t>
            </w:r>
          </w:p>
        </w:tc>
        <w:tc>
          <w:tcPr>
            <w:tcW w:w="370"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205"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197" w:type="pct"/>
            <w:tcBorders>
              <w:top w:val="nil"/>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37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63"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xml:space="preserve">Своевременное составление проекта районного бюджета и отчета об исполнении районного бюджета (не позднее 1 мая и 15 ноября текущего года соответственно); отношение дефицита </w:t>
            </w:r>
            <w:r w:rsidRPr="001F3997">
              <w:rPr>
                <w:rFonts w:ascii="Times New Roman" w:eastAsia="Times New Roman" w:hAnsi="Times New Roman"/>
                <w:color w:val="000000"/>
                <w:sz w:val="14"/>
                <w:szCs w:val="14"/>
                <w:lang w:eastAsia="ru-RU"/>
              </w:rPr>
              <w:lastRenderedPageBreak/>
              <w:t xml:space="preserve">бюджета к общему годовому объему доходов районного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в соответствии с требованиями Бюджетного кодекса Российской Федерации). </w:t>
            </w:r>
          </w:p>
        </w:tc>
      </w:tr>
      <w:tr w:rsidR="001F3997" w:rsidRPr="001F3997" w:rsidTr="00205AA5">
        <w:trPr>
          <w:trHeight w:val="20"/>
        </w:trPr>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lastRenderedPageBreak/>
              <w:t>проведение оценки качества финансового менеджмента главных распорядителей бюджетных средств</w:t>
            </w:r>
          </w:p>
        </w:tc>
        <w:tc>
          <w:tcPr>
            <w:tcW w:w="370"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205"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197" w:type="pct"/>
            <w:tcBorders>
              <w:top w:val="nil"/>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37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63"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Поддержание значения средней оценки качества финансового менеджмента главных распорядителей бюджетных средств (не ниже 3 баллов).</w:t>
            </w:r>
          </w:p>
        </w:tc>
      </w:tr>
      <w:tr w:rsidR="001F3997" w:rsidRPr="001F3997" w:rsidTr="00205AA5">
        <w:trPr>
          <w:trHeight w:val="20"/>
        </w:trPr>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обеспечение исполнения бюджета по доходам и расходам;</w:t>
            </w:r>
          </w:p>
        </w:tc>
        <w:tc>
          <w:tcPr>
            <w:tcW w:w="370"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205"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197" w:type="pct"/>
            <w:tcBorders>
              <w:top w:val="nil"/>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37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63"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xml:space="preserve">Поддержание рейтинга района  по качеству управления муниципальными финансами не ниже уровня, соответствующего надлежащему качеству; </w:t>
            </w:r>
            <w:r w:rsidRPr="001F3997">
              <w:rPr>
                <w:rFonts w:ascii="Times New Roman" w:eastAsia="Times New Roman" w:hAnsi="Times New Roman"/>
                <w:color w:val="000000"/>
                <w:sz w:val="14"/>
                <w:szCs w:val="14"/>
                <w:lang w:eastAsia="ru-RU"/>
              </w:rPr>
              <w:br/>
              <w:t>Исполнение районного бюджета по доходам без учета безвозмезд</w:t>
            </w:r>
            <w:r w:rsidRPr="001F3997">
              <w:rPr>
                <w:rFonts w:ascii="Times New Roman" w:eastAsia="Times New Roman" w:hAnsi="Times New Roman"/>
                <w:color w:val="000000"/>
                <w:sz w:val="14"/>
                <w:szCs w:val="14"/>
                <w:lang w:eastAsia="ru-RU"/>
              </w:rPr>
              <w:lastRenderedPageBreak/>
              <w:t>ных поступлений к первоначально утвержденному уровню (от 80% до 120 %) ежегодно.</w:t>
            </w:r>
          </w:p>
        </w:tc>
      </w:tr>
      <w:tr w:rsidR="001F3997" w:rsidRPr="001F3997" w:rsidTr="00205AA5">
        <w:trPr>
          <w:trHeight w:val="20"/>
        </w:trPr>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sz w:val="14"/>
                <w:szCs w:val="14"/>
                <w:lang w:eastAsia="ru-RU"/>
              </w:rPr>
            </w:pPr>
            <w:hyperlink r:id="rId14" w:history="1">
              <w:r w:rsidRPr="00205AA5">
                <w:rPr>
                  <w:rFonts w:ascii="Times New Roman" w:eastAsia="Times New Roman" w:hAnsi="Times New Roman"/>
                  <w:sz w:val="14"/>
                  <w:szCs w:val="14"/>
                  <w:lang w:eastAsia="ru-RU"/>
                </w:rPr>
                <w:t>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hyperlink>
          </w:p>
        </w:tc>
        <w:tc>
          <w:tcPr>
            <w:tcW w:w="370"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205"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197" w:type="pct"/>
            <w:tcBorders>
              <w:top w:val="nil"/>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37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63"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Доля районных муниципальных учреждений разместивших в текущем году в полном объеме на официальном сайте в сети интернет WWW.bus.gov.ru( не менее 95% в 2014 году,97% в 2015 году, 99% в 2016 году, 99% в 2017 году, 99% в 2018 году,99% в 2019 году ).</w:t>
            </w:r>
          </w:p>
        </w:tc>
      </w:tr>
      <w:tr w:rsidR="001F3997" w:rsidRPr="001F3997" w:rsidTr="00205AA5">
        <w:trPr>
          <w:trHeight w:val="20"/>
        </w:trPr>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повышение кадрового потенциала сотрудников путем направления их на обучающие семинары</w:t>
            </w:r>
          </w:p>
        </w:tc>
        <w:tc>
          <w:tcPr>
            <w:tcW w:w="370"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205"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197" w:type="pct"/>
            <w:tcBorders>
              <w:top w:val="nil"/>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319"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205" w:type="pct"/>
            <w:gridSpan w:val="2"/>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352"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1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04"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375" w:type="pct"/>
            <w:tcBorders>
              <w:top w:val="nil"/>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2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14"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63" w:type="pct"/>
            <w:tcBorders>
              <w:top w:val="nil"/>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Повышение квалификации муниципальных служащих, работающих в финансовом управлении  (не менее 25% ежегодно)</w:t>
            </w:r>
          </w:p>
        </w:tc>
      </w:tr>
      <w:tr w:rsidR="001F3997" w:rsidRPr="001F3997" w:rsidTr="00205AA5">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Задача 2:  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p>
        </w:tc>
      </w:tr>
      <w:tr w:rsidR="001F3997" w:rsidRPr="001F3997" w:rsidTr="00205AA5">
        <w:trPr>
          <w:trHeight w:val="20"/>
        </w:trPr>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xml:space="preserve">Мероприятие 2.1: Комплексная автоматизация процесса планирования районного бюджета, а </w:t>
            </w:r>
            <w:r w:rsidRPr="001F3997">
              <w:rPr>
                <w:rFonts w:ascii="Times New Roman" w:eastAsia="Times New Roman" w:hAnsi="Times New Roman"/>
                <w:color w:val="000000"/>
                <w:sz w:val="14"/>
                <w:szCs w:val="14"/>
                <w:lang w:eastAsia="ru-RU"/>
              </w:rPr>
              <w:lastRenderedPageBreak/>
              <w:t>также комплексная автоматизация процесса исполнения и сбора отчетности районного бюджета и бюджетов поселений</w:t>
            </w: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lastRenderedPageBreak/>
              <w:t xml:space="preserve">Финансовое управление администрации  Богучанского района </w:t>
            </w:r>
          </w:p>
        </w:tc>
        <w:tc>
          <w:tcPr>
            <w:tcW w:w="205"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19"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171"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86" w:type="pct"/>
            <w:gridSpan w:val="2"/>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0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75"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24"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63"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xml:space="preserve">Доля органов местного самоуправления  Богучанского района, а также муниципальных </w:t>
            </w:r>
            <w:r w:rsidRPr="001F3997">
              <w:rPr>
                <w:rFonts w:ascii="Times New Roman" w:eastAsia="Times New Roman" w:hAnsi="Times New Roman"/>
                <w:color w:val="000000"/>
                <w:sz w:val="14"/>
                <w:szCs w:val="14"/>
                <w:lang w:eastAsia="ru-RU"/>
              </w:rPr>
              <w:lastRenderedPageBreak/>
              <w:t>учреждений, обеспеченных возможностью работы в информационных системах планирования(100 % ежегодно) и исполнения (не менее 75% ежегодно) районного бюджета.</w:t>
            </w:r>
            <w:r w:rsidRPr="001F3997">
              <w:rPr>
                <w:rFonts w:ascii="Times New Roman" w:eastAsia="Times New Roman" w:hAnsi="Times New Roman"/>
                <w:color w:val="000000"/>
                <w:sz w:val="14"/>
                <w:szCs w:val="14"/>
                <w:lang w:eastAsia="ru-RU"/>
              </w:rPr>
              <w:br/>
              <w:t>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w:t>
            </w:r>
          </w:p>
        </w:tc>
      </w:tr>
      <w:tr w:rsidR="001F3997" w:rsidRPr="001F3997" w:rsidTr="00205AA5">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lastRenderedPageBreak/>
              <w:t xml:space="preserve">Задача 3: Обеспечение соблюдения бюджетного законодательства Российской Федерации, Красноярского края и нормативно-правовых актов Богучанского района </w:t>
            </w:r>
          </w:p>
        </w:tc>
      </w:tr>
      <w:tr w:rsidR="001F3997" w:rsidRPr="001F3997" w:rsidTr="00205AA5">
        <w:trPr>
          <w:trHeight w:val="20"/>
        </w:trPr>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Мероприятие 3.1: Осуществление муниципального финансового контроля в финансово-бюджетной сфере района, в том числе:</w:t>
            </w: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05"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197"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319"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171"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386" w:type="pct"/>
            <w:gridSpan w:val="2"/>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1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0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375"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24"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14"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63"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xml:space="preserve">1.Снижение объема выявленных нарушений бюджетного законодательства к общему объему расходов районного бюджета (не менее чем на 1 % ежегодно). </w:t>
            </w:r>
            <w:r w:rsidRPr="001F3997">
              <w:rPr>
                <w:rFonts w:ascii="Times New Roman" w:eastAsia="Times New Roman" w:hAnsi="Times New Roman"/>
                <w:color w:val="000000"/>
                <w:sz w:val="14"/>
                <w:szCs w:val="14"/>
                <w:lang w:eastAsia="ru-RU"/>
              </w:rPr>
              <w:br/>
              <w:t xml:space="preserve">2.Снижение объема повторных нарушений бюджетного законодательства (2014  год - не более чем 15% повторных нарушений, 2015 год – не более чем 10% повторных нарушений, 2016 год – не более чем 10% повторных нарушений, 2017 год </w:t>
            </w:r>
            <w:r w:rsidRPr="001F3997">
              <w:rPr>
                <w:rFonts w:ascii="Times New Roman" w:eastAsia="Times New Roman" w:hAnsi="Times New Roman"/>
                <w:color w:val="000000"/>
                <w:sz w:val="14"/>
                <w:szCs w:val="14"/>
                <w:lang w:eastAsia="ru-RU"/>
              </w:rPr>
              <w:lastRenderedPageBreak/>
              <w:t xml:space="preserve">– не более чем 10% повторных нарушений,2018 год – не более чем 10% повторных нарушений,2019 год – не более чем 10% повторных нарушений) </w:t>
            </w:r>
          </w:p>
        </w:tc>
      </w:tr>
      <w:tr w:rsidR="001F3997" w:rsidRPr="001F3997" w:rsidTr="00205AA5">
        <w:trPr>
          <w:trHeight w:val="20"/>
        </w:trPr>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lastRenderedPageBreak/>
              <w:t>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и нормативно-правовых актов Богучанского района путем проведения проверок местных бюджетов – получателей межбюджетных трансфертов из районного бюджета;</w:t>
            </w:r>
          </w:p>
        </w:tc>
        <w:tc>
          <w:tcPr>
            <w:tcW w:w="370"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205"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19"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171"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86" w:type="pct"/>
            <w:gridSpan w:val="2"/>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0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75"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24"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63"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205AA5">
        <w:trPr>
          <w:trHeight w:val="20"/>
        </w:trPr>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организация и осуществление финансового контроля за деятельностью муниципальных бюджетных  учреждений;</w:t>
            </w:r>
          </w:p>
        </w:tc>
        <w:tc>
          <w:tcPr>
            <w:tcW w:w="370"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205"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19"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171"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86" w:type="pct"/>
            <w:gridSpan w:val="2"/>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0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75"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24"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63"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205AA5">
        <w:trPr>
          <w:trHeight w:val="20"/>
        </w:trPr>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вынесения обязательных для исполнения объектами контроля предписаний об устранени</w:t>
            </w:r>
            <w:r w:rsidRPr="001F3997">
              <w:rPr>
                <w:rFonts w:ascii="Times New Roman" w:eastAsia="Times New Roman" w:hAnsi="Times New Roman"/>
                <w:color w:val="000000"/>
                <w:sz w:val="14"/>
                <w:szCs w:val="14"/>
                <w:lang w:eastAsia="ru-RU"/>
              </w:rPr>
              <w:lastRenderedPageBreak/>
              <w:t>и выявленных нарушений, в том числе возмещении бюджетных средств;</w:t>
            </w:r>
          </w:p>
        </w:tc>
        <w:tc>
          <w:tcPr>
            <w:tcW w:w="370"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lastRenderedPageBreak/>
              <w:t> </w:t>
            </w:r>
          </w:p>
        </w:tc>
        <w:tc>
          <w:tcPr>
            <w:tcW w:w="205"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19"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171"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86" w:type="pct"/>
            <w:gridSpan w:val="2"/>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0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75"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24"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63"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205AA5">
        <w:trPr>
          <w:trHeight w:val="20"/>
        </w:trPr>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lastRenderedPageBreak/>
              <w:t>осуществление бюджетных полномочий главного администратора доходов районного бюджета в случаях, установленных решением  о бюджете</w:t>
            </w:r>
          </w:p>
        </w:tc>
        <w:tc>
          <w:tcPr>
            <w:tcW w:w="370"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205"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197"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19"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171"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86" w:type="pct"/>
            <w:gridSpan w:val="2"/>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0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75"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24"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63"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1F399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Задача 4: Повышение результативности муниципального финансового контроля</w:t>
            </w:r>
          </w:p>
        </w:tc>
      </w:tr>
      <w:tr w:rsidR="001F3997" w:rsidRPr="001F3997" w:rsidTr="00205AA5">
        <w:trPr>
          <w:trHeight w:val="20"/>
        </w:trPr>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Мероприятие 4.1: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370"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205"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197"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319"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171"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386" w:type="pct"/>
            <w:gridSpan w:val="2"/>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1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0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375"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24"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14"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х</w:t>
            </w:r>
          </w:p>
        </w:tc>
        <w:tc>
          <w:tcPr>
            <w:tcW w:w="463"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РФ,  Красноярского края и нормативно-правовым актам  Богучанского района),</w:t>
            </w:r>
            <w:r w:rsidRPr="001F3997">
              <w:rPr>
                <w:rFonts w:ascii="Times New Roman" w:eastAsia="Times New Roman" w:hAnsi="Times New Roman"/>
                <w:color w:val="000000"/>
                <w:sz w:val="14"/>
                <w:szCs w:val="14"/>
                <w:lang w:eastAsia="ru-RU"/>
              </w:rPr>
              <w:br/>
              <w:t xml:space="preserve"> 2. Разработка аналитических материалов по итогам контрольных мероприятий (не менее 4 материалов в год).</w:t>
            </w:r>
          </w:p>
        </w:tc>
      </w:tr>
      <w:tr w:rsidR="001F3997" w:rsidRPr="001F3997" w:rsidTr="00205AA5">
        <w:trPr>
          <w:trHeight w:val="20"/>
        </w:trPr>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xml:space="preserve">совершенствование нормативной правовой и </w:t>
            </w:r>
            <w:r w:rsidRPr="001F3997">
              <w:rPr>
                <w:rFonts w:ascii="Times New Roman" w:eastAsia="Times New Roman" w:hAnsi="Times New Roman"/>
                <w:color w:val="000000"/>
                <w:sz w:val="14"/>
                <w:szCs w:val="14"/>
                <w:lang w:eastAsia="ru-RU"/>
              </w:rPr>
              <w:lastRenderedPageBreak/>
              <w:t>методологической базы в области муниципального финансового контроля;</w:t>
            </w:r>
          </w:p>
        </w:tc>
        <w:tc>
          <w:tcPr>
            <w:tcW w:w="370"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lastRenderedPageBreak/>
              <w:t> </w:t>
            </w:r>
          </w:p>
        </w:tc>
        <w:tc>
          <w:tcPr>
            <w:tcW w:w="205"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197"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19"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171"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86" w:type="pct"/>
            <w:gridSpan w:val="2"/>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0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75"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24"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63"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205AA5">
        <w:trPr>
          <w:trHeight w:val="20"/>
        </w:trPr>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lastRenderedPageBreak/>
              <w:t>усиление взаимодействия между органами муниципального финансового контроля и органами, осуществляющими внешний муниципальный финансовый контрольс целью предупреждения бюджетных нарушений разработка аналитических материалов по итогам контрольных мероприятий и направление их в  органы местного самоуправления (далее - ОМСУ)</w:t>
            </w:r>
          </w:p>
        </w:tc>
        <w:tc>
          <w:tcPr>
            <w:tcW w:w="370"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205"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197"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19"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171"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86" w:type="pct"/>
            <w:gridSpan w:val="2"/>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0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75"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24"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63"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r w:rsidR="001F3997" w:rsidRPr="001F3997" w:rsidTr="00205AA5">
        <w:trPr>
          <w:trHeight w:val="20"/>
        </w:trPr>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Анализ и мониторинг численности служащих (работников)  ОМСУ, муниципальных учреждений, в целях повышения эффективности бюджетных расходов</w:t>
            </w:r>
          </w:p>
        </w:tc>
        <w:tc>
          <w:tcPr>
            <w:tcW w:w="370"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205"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197"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19"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171"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86" w:type="pct"/>
            <w:gridSpan w:val="2"/>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0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75"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24"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c>
          <w:tcPr>
            <w:tcW w:w="463"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Внесение предложений в  администрацию района  и финансовое управление для повышения эффективности бюджетных расходов</w:t>
            </w:r>
          </w:p>
        </w:tc>
      </w:tr>
      <w:tr w:rsidR="001F3997" w:rsidRPr="001F3997" w:rsidTr="00205AA5">
        <w:trPr>
          <w:trHeight w:val="20"/>
        </w:trPr>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Итого:</w:t>
            </w:r>
          </w:p>
        </w:tc>
        <w:tc>
          <w:tcPr>
            <w:tcW w:w="370" w:type="pct"/>
            <w:tcBorders>
              <w:top w:val="single" w:sz="4" w:space="0" w:color="auto"/>
              <w:left w:val="nil"/>
              <w:bottom w:val="single" w:sz="4" w:space="0" w:color="auto"/>
              <w:right w:val="single" w:sz="4" w:space="0" w:color="auto"/>
            </w:tcBorders>
            <w:shd w:val="clear" w:color="auto" w:fill="auto"/>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05"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890</w:t>
            </w:r>
          </w:p>
        </w:tc>
        <w:tc>
          <w:tcPr>
            <w:tcW w:w="197"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0106</w:t>
            </w:r>
          </w:p>
        </w:tc>
        <w:tc>
          <w:tcPr>
            <w:tcW w:w="319"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171"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p>
        </w:tc>
        <w:tc>
          <w:tcPr>
            <w:tcW w:w="386" w:type="pct"/>
            <w:gridSpan w:val="2"/>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12 327 586,56</w:t>
            </w:r>
          </w:p>
        </w:tc>
        <w:tc>
          <w:tcPr>
            <w:tcW w:w="41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11 734 537,61</w:t>
            </w:r>
          </w:p>
        </w:tc>
        <w:tc>
          <w:tcPr>
            <w:tcW w:w="40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12 663 536,76</w:t>
            </w:r>
          </w:p>
        </w:tc>
        <w:tc>
          <w:tcPr>
            <w:tcW w:w="375"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12 810 500,00</w:t>
            </w:r>
          </w:p>
        </w:tc>
        <w:tc>
          <w:tcPr>
            <w:tcW w:w="42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12 620 500,00</w:t>
            </w:r>
          </w:p>
        </w:tc>
        <w:tc>
          <w:tcPr>
            <w:tcW w:w="414"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12 620 500,00</w:t>
            </w:r>
          </w:p>
        </w:tc>
        <w:tc>
          <w:tcPr>
            <w:tcW w:w="395" w:type="pct"/>
            <w:tcBorders>
              <w:top w:val="single" w:sz="4" w:space="0" w:color="auto"/>
              <w:left w:val="nil"/>
              <w:bottom w:val="single" w:sz="4" w:space="0" w:color="auto"/>
              <w:right w:val="single" w:sz="4" w:space="0" w:color="auto"/>
            </w:tcBorders>
            <w:shd w:val="clear" w:color="auto" w:fill="auto"/>
            <w:noWrap/>
            <w:hideMark/>
          </w:tcPr>
          <w:p w:rsidR="001F3997" w:rsidRPr="001F3997" w:rsidRDefault="001F3997" w:rsidP="001F3997">
            <w:pPr>
              <w:spacing w:after="0" w:line="240" w:lineRule="auto"/>
              <w:jc w:val="center"/>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74 777 160,93</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rsidR="001F3997" w:rsidRPr="001F3997" w:rsidRDefault="001F3997" w:rsidP="001F3997">
            <w:pPr>
              <w:spacing w:after="0" w:line="240" w:lineRule="auto"/>
              <w:rPr>
                <w:rFonts w:ascii="Times New Roman" w:eastAsia="Times New Roman" w:hAnsi="Times New Roman"/>
                <w:color w:val="000000"/>
                <w:sz w:val="14"/>
                <w:szCs w:val="14"/>
                <w:lang w:eastAsia="ru-RU"/>
              </w:rPr>
            </w:pPr>
            <w:r w:rsidRPr="001F3997">
              <w:rPr>
                <w:rFonts w:ascii="Times New Roman" w:eastAsia="Times New Roman" w:hAnsi="Times New Roman"/>
                <w:color w:val="000000"/>
                <w:sz w:val="14"/>
                <w:szCs w:val="14"/>
                <w:lang w:eastAsia="ru-RU"/>
              </w:rPr>
              <w:t> </w:t>
            </w:r>
          </w:p>
        </w:tc>
      </w:tr>
    </w:tbl>
    <w:p w:rsidR="001F3997" w:rsidRDefault="001F3997" w:rsidP="00F34678">
      <w:pPr>
        <w:pStyle w:val="ConsPlusTitle"/>
        <w:ind w:left="720"/>
        <w:jc w:val="both"/>
        <w:rPr>
          <w:rFonts w:ascii="Times New Roman" w:hAnsi="Times New Roman" w:cs="Times New Roman"/>
          <w:b w:val="0"/>
        </w:rPr>
      </w:pPr>
    </w:p>
    <w:p w:rsidR="0078518B" w:rsidRDefault="0078518B" w:rsidP="0078518B">
      <w:pPr>
        <w:spacing w:after="0"/>
        <w:jc w:val="center"/>
        <w:rPr>
          <w:rFonts w:ascii="Times New Roman" w:hAnsi="Times New Roman"/>
          <w:sz w:val="18"/>
          <w:szCs w:val="18"/>
        </w:rPr>
      </w:pPr>
      <w:r w:rsidRPr="0078518B">
        <w:rPr>
          <w:rFonts w:ascii="Times New Roman" w:hAnsi="Times New Roman"/>
          <w:color w:val="000000"/>
          <w:sz w:val="18"/>
          <w:szCs w:val="18"/>
        </w:rPr>
        <w:t xml:space="preserve">АДМИНИСТРАЦИЯ </w:t>
      </w:r>
      <w:r w:rsidRPr="0078518B">
        <w:rPr>
          <w:rFonts w:ascii="Times New Roman" w:hAnsi="Times New Roman"/>
          <w:sz w:val="18"/>
          <w:szCs w:val="18"/>
        </w:rPr>
        <w:t>БОГУЧАНСКОГО РАЙОНА</w:t>
      </w:r>
    </w:p>
    <w:p w:rsidR="0078518B" w:rsidRPr="0078518B" w:rsidRDefault="0078518B" w:rsidP="0078518B">
      <w:pPr>
        <w:spacing w:after="0"/>
        <w:jc w:val="center"/>
        <w:rPr>
          <w:rFonts w:ascii="Times New Roman" w:hAnsi="Times New Roman"/>
          <w:sz w:val="18"/>
          <w:szCs w:val="18"/>
        </w:rPr>
      </w:pPr>
      <w:r w:rsidRPr="0078518B">
        <w:rPr>
          <w:rFonts w:ascii="Times New Roman" w:hAnsi="Times New Roman"/>
          <w:sz w:val="18"/>
          <w:szCs w:val="18"/>
        </w:rPr>
        <w:t>П О С Т А Н О В Л Е Н И Е</w:t>
      </w:r>
    </w:p>
    <w:p w:rsidR="0078518B" w:rsidRPr="0078518B" w:rsidRDefault="0078518B" w:rsidP="0078518B">
      <w:pPr>
        <w:spacing w:after="0"/>
        <w:jc w:val="both"/>
        <w:rPr>
          <w:rFonts w:ascii="Times New Roman" w:hAnsi="Times New Roman"/>
          <w:sz w:val="20"/>
          <w:szCs w:val="20"/>
        </w:rPr>
      </w:pPr>
      <w:r w:rsidRPr="0078518B">
        <w:rPr>
          <w:rFonts w:ascii="Times New Roman" w:hAnsi="Times New Roman"/>
          <w:sz w:val="20"/>
          <w:szCs w:val="20"/>
        </w:rPr>
        <w:t xml:space="preserve"> 14.09.2017                                 </w:t>
      </w:r>
      <w:r>
        <w:rPr>
          <w:rFonts w:ascii="Times New Roman" w:hAnsi="Times New Roman"/>
          <w:sz w:val="20"/>
          <w:szCs w:val="20"/>
        </w:rPr>
        <w:t xml:space="preserve">                             </w:t>
      </w:r>
      <w:r w:rsidRPr="0078518B">
        <w:rPr>
          <w:rFonts w:ascii="Times New Roman" w:hAnsi="Times New Roman"/>
          <w:sz w:val="20"/>
          <w:szCs w:val="20"/>
        </w:rPr>
        <w:t xml:space="preserve"> с. Богучаны                                          </w:t>
      </w:r>
      <w:r>
        <w:rPr>
          <w:rFonts w:ascii="Times New Roman" w:hAnsi="Times New Roman"/>
          <w:sz w:val="20"/>
          <w:szCs w:val="20"/>
        </w:rPr>
        <w:t xml:space="preserve">                   </w:t>
      </w:r>
      <w:r w:rsidRPr="0078518B">
        <w:rPr>
          <w:rFonts w:ascii="Times New Roman" w:hAnsi="Times New Roman"/>
          <w:sz w:val="20"/>
          <w:szCs w:val="20"/>
        </w:rPr>
        <w:t xml:space="preserve">№ 1015-п  </w:t>
      </w:r>
    </w:p>
    <w:p w:rsidR="0078518B" w:rsidRPr="0078518B" w:rsidRDefault="0078518B" w:rsidP="0078518B">
      <w:pPr>
        <w:pStyle w:val="ConsPlusTitle"/>
        <w:widowControl/>
        <w:jc w:val="both"/>
        <w:rPr>
          <w:rFonts w:ascii="Times New Roman" w:hAnsi="Times New Roman" w:cs="Times New Roman"/>
          <w:b w:val="0"/>
        </w:rPr>
      </w:pPr>
    </w:p>
    <w:p w:rsidR="0078518B" w:rsidRPr="0078518B" w:rsidRDefault="0078518B" w:rsidP="0078518B">
      <w:pPr>
        <w:pStyle w:val="ConsPlusTitle"/>
        <w:widowControl/>
        <w:jc w:val="center"/>
        <w:rPr>
          <w:rFonts w:ascii="Times New Roman" w:hAnsi="Times New Roman" w:cs="Times New Roman"/>
          <w:b w:val="0"/>
        </w:rPr>
      </w:pPr>
      <w:r w:rsidRPr="0078518B">
        <w:rPr>
          <w:rFonts w:ascii="Times New Roman" w:hAnsi="Times New Roman" w:cs="Times New Roman"/>
          <w:b w:val="0"/>
        </w:rPr>
        <w:t>Об организации транспортного обслуживания</w:t>
      </w:r>
      <w:r>
        <w:rPr>
          <w:rFonts w:ascii="Times New Roman" w:hAnsi="Times New Roman" w:cs="Times New Roman"/>
          <w:b w:val="0"/>
        </w:rPr>
        <w:t xml:space="preserve"> </w:t>
      </w:r>
      <w:r w:rsidRPr="0078518B">
        <w:rPr>
          <w:rFonts w:ascii="Times New Roman" w:hAnsi="Times New Roman" w:cs="Times New Roman"/>
          <w:b w:val="0"/>
        </w:rPr>
        <w:t>населения в Богучанском районе</w:t>
      </w:r>
    </w:p>
    <w:p w:rsidR="0078518B" w:rsidRPr="0078518B" w:rsidRDefault="0078518B" w:rsidP="0078518B">
      <w:pPr>
        <w:pStyle w:val="ab"/>
        <w:tabs>
          <w:tab w:val="left" w:pos="1080"/>
        </w:tabs>
        <w:spacing w:after="0"/>
        <w:ind w:firstLine="720"/>
        <w:jc w:val="both"/>
        <w:rPr>
          <w:rFonts w:ascii="Times New Roman" w:hAnsi="Times New Roman"/>
          <w:sz w:val="20"/>
          <w:szCs w:val="20"/>
        </w:rPr>
      </w:pPr>
      <w:r w:rsidRPr="0078518B">
        <w:rPr>
          <w:rFonts w:ascii="Times New Roman" w:hAnsi="Times New Roman"/>
          <w:sz w:val="20"/>
          <w:szCs w:val="20"/>
        </w:rPr>
        <w:lastRenderedPageBreak/>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 законом Красноярского края от 16.03.2017 №3-502 «Об организации транспортного обслуживания населения в Красноярском крае»,  ст. ст. 7, 8, 43, 47 Устава Богучанского района Красноярского края ПОСТАНОВЛЯЮ:</w:t>
      </w:r>
    </w:p>
    <w:p w:rsidR="0078518B" w:rsidRPr="0078518B" w:rsidRDefault="0078518B" w:rsidP="0078518B">
      <w:pPr>
        <w:pStyle w:val="afa"/>
        <w:numPr>
          <w:ilvl w:val="0"/>
          <w:numId w:val="9"/>
        </w:numPr>
        <w:tabs>
          <w:tab w:val="clear" w:pos="720"/>
          <w:tab w:val="num" w:pos="0"/>
          <w:tab w:val="left" w:pos="1080"/>
          <w:tab w:val="num" w:pos="1260"/>
        </w:tabs>
        <w:spacing w:after="0" w:line="240" w:lineRule="auto"/>
        <w:ind w:left="0" w:firstLine="720"/>
        <w:jc w:val="both"/>
        <w:rPr>
          <w:rFonts w:ascii="Times New Roman" w:hAnsi="Times New Roman"/>
          <w:sz w:val="20"/>
          <w:szCs w:val="20"/>
        </w:rPr>
      </w:pPr>
      <w:r w:rsidRPr="0078518B">
        <w:rPr>
          <w:rFonts w:ascii="Times New Roman" w:hAnsi="Times New Roman"/>
          <w:sz w:val="20"/>
          <w:szCs w:val="20"/>
        </w:rPr>
        <w:t>Утвердить Порядок установления, изменения, отмены муниципальных маршрутов регулярных пассажирских перевозок автомобильным транспортом в Богучанском районе согласно приложению 1.</w:t>
      </w:r>
    </w:p>
    <w:p w:rsidR="0078518B" w:rsidRPr="0078518B" w:rsidRDefault="0078518B" w:rsidP="0078518B">
      <w:pPr>
        <w:pStyle w:val="afa"/>
        <w:numPr>
          <w:ilvl w:val="0"/>
          <w:numId w:val="9"/>
        </w:numPr>
        <w:tabs>
          <w:tab w:val="clear" w:pos="720"/>
          <w:tab w:val="num" w:pos="0"/>
          <w:tab w:val="left" w:pos="1080"/>
          <w:tab w:val="num" w:pos="1260"/>
        </w:tabs>
        <w:spacing w:after="0" w:line="240" w:lineRule="auto"/>
        <w:ind w:left="0" w:firstLine="720"/>
        <w:jc w:val="both"/>
        <w:rPr>
          <w:rFonts w:ascii="Times New Roman" w:hAnsi="Times New Roman"/>
          <w:sz w:val="20"/>
          <w:szCs w:val="20"/>
        </w:rPr>
      </w:pPr>
      <w:r w:rsidRPr="0078518B">
        <w:rPr>
          <w:rFonts w:ascii="Times New Roman" w:hAnsi="Times New Roman"/>
          <w:sz w:val="20"/>
          <w:szCs w:val="20"/>
        </w:rPr>
        <w:t>Признать утратившим силу постановление администрации Богучанского района от 23.11.2012 № 1775-п «Об организации транспортного обслуживания населения в Богучанском районе».</w:t>
      </w:r>
    </w:p>
    <w:p w:rsidR="0078518B" w:rsidRPr="0078518B" w:rsidRDefault="0078518B" w:rsidP="0078518B">
      <w:pPr>
        <w:pStyle w:val="afa"/>
        <w:numPr>
          <w:ilvl w:val="0"/>
          <w:numId w:val="9"/>
        </w:numPr>
        <w:tabs>
          <w:tab w:val="clear" w:pos="720"/>
          <w:tab w:val="num" w:pos="0"/>
          <w:tab w:val="left" w:pos="1080"/>
          <w:tab w:val="num" w:pos="1260"/>
        </w:tabs>
        <w:spacing w:after="0" w:line="240" w:lineRule="auto"/>
        <w:ind w:left="0" w:firstLine="720"/>
        <w:jc w:val="both"/>
        <w:rPr>
          <w:rFonts w:ascii="Times New Roman" w:hAnsi="Times New Roman"/>
          <w:sz w:val="20"/>
          <w:szCs w:val="20"/>
        </w:rPr>
      </w:pPr>
      <w:r w:rsidRPr="0078518B">
        <w:rPr>
          <w:rFonts w:ascii="Times New Roman" w:hAnsi="Times New Roman"/>
          <w:sz w:val="20"/>
          <w:szCs w:val="20"/>
        </w:rPr>
        <w:t xml:space="preserve"> Контроль за исполнением данного постановления возложить на заместителя Главы Богучанского района по жизнеобеспечению А.Ю. Машинистова.</w:t>
      </w:r>
    </w:p>
    <w:p w:rsidR="0078518B" w:rsidRPr="0078518B" w:rsidRDefault="0078518B" w:rsidP="0078518B">
      <w:pPr>
        <w:pStyle w:val="afa"/>
        <w:numPr>
          <w:ilvl w:val="0"/>
          <w:numId w:val="9"/>
        </w:numPr>
        <w:tabs>
          <w:tab w:val="clear" w:pos="720"/>
          <w:tab w:val="num" w:pos="0"/>
          <w:tab w:val="left" w:pos="1080"/>
          <w:tab w:val="num" w:pos="1260"/>
        </w:tabs>
        <w:spacing w:after="0" w:line="240" w:lineRule="auto"/>
        <w:ind w:left="0" w:firstLine="720"/>
        <w:jc w:val="both"/>
        <w:rPr>
          <w:rFonts w:ascii="Times New Roman" w:hAnsi="Times New Roman"/>
          <w:sz w:val="20"/>
          <w:szCs w:val="20"/>
        </w:rPr>
      </w:pPr>
      <w:r w:rsidRPr="0078518B">
        <w:rPr>
          <w:rFonts w:ascii="Times New Roman" w:hAnsi="Times New Roman"/>
          <w:sz w:val="20"/>
          <w:szCs w:val="20"/>
        </w:rPr>
        <w:t>Постановление вступает в силу со дня, следующего за днём его опубликования в Официальном вестнике Богучанского района.</w:t>
      </w:r>
    </w:p>
    <w:p w:rsidR="0078518B" w:rsidRPr="0078518B" w:rsidRDefault="0078518B" w:rsidP="0078518B">
      <w:pPr>
        <w:pStyle w:val="ab"/>
        <w:tabs>
          <w:tab w:val="num" w:pos="0"/>
          <w:tab w:val="left" w:pos="709"/>
        </w:tabs>
        <w:spacing w:after="0"/>
        <w:rPr>
          <w:rFonts w:ascii="Times New Roman" w:hAnsi="Times New Roman"/>
          <w:sz w:val="20"/>
          <w:szCs w:val="20"/>
        </w:rPr>
      </w:pPr>
    </w:p>
    <w:tbl>
      <w:tblPr>
        <w:tblW w:w="0" w:type="auto"/>
        <w:tblLook w:val="01E0"/>
      </w:tblPr>
      <w:tblGrid>
        <w:gridCol w:w="4638"/>
        <w:gridCol w:w="4830"/>
        <w:gridCol w:w="102"/>
      </w:tblGrid>
      <w:tr w:rsidR="0078518B" w:rsidRPr="0078518B" w:rsidTr="0078518B">
        <w:tc>
          <w:tcPr>
            <w:tcW w:w="4638" w:type="dxa"/>
          </w:tcPr>
          <w:p w:rsidR="0078518B" w:rsidRPr="0078518B" w:rsidRDefault="0078518B" w:rsidP="0078518B">
            <w:pPr>
              <w:pStyle w:val="ab"/>
              <w:tabs>
                <w:tab w:val="num" w:pos="0"/>
              </w:tabs>
              <w:spacing w:after="0"/>
              <w:rPr>
                <w:rFonts w:ascii="Times New Roman" w:hAnsi="Times New Roman"/>
                <w:sz w:val="20"/>
                <w:szCs w:val="20"/>
              </w:rPr>
            </w:pPr>
            <w:r w:rsidRPr="0078518B">
              <w:rPr>
                <w:rFonts w:ascii="Times New Roman" w:hAnsi="Times New Roman"/>
                <w:sz w:val="20"/>
                <w:szCs w:val="20"/>
              </w:rPr>
              <w:t>И.о. главы Богучанского  района</w:t>
            </w:r>
          </w:p>
        </w:tc>
        <w:tc>
          <w:tcPr>
            <w:tcW w:w="4932" w:type="dxa"/>
            <w:gridSpan w:val="2"/>
          </w:tcPr>
          <w:p w:rsidR="0078518B" w:rsidRPr="0078518B" w:rsidRDefault="0078518B" w:rsidP="0078518B">
            <w:pPr>
              <w:pStyle w:val="ab"/>
              <w:tabs>
                <w:tab w:val="num" w:pos="0"/>
              </w:tabs>
              <w:spacing w:after="0"/>
              <w:jc w:val="right"/>
              <w:rPr>
                <w:rFonts w:ascii="Times New Roman" w:hAnsi="Times New Roman"/>
                <w:sz w:val="20"/>
                <w:szCs w:val="20"/>
              </w:rPr>
            </w:pPr>
            <w:r w:rsidRPr="0078518B">
              <w:rPr>
                <w:rFonts w:ascii="Times New Roman" w:hAnsi="Times New Roman"/>
                <w:sz w:val="20"/>
                <w:szCs w:val="20"/>
              </w:rPr>
              <w:t>В.Ю. Карнаухов</w:t>
            </w:r>
          </w:p>
        </w:tc>
      </w:tr>
      <w:tr w:rsidR="0078518B" w:rsidRPr="0078518B" w:rsidTr="00652B1A">
        <w:trPr>
          <w:gridAfter w:val="1"/>
          <w:wAfter w:w="102" w:type="dxa"/>
          <w:trHeight w:val="918"/>
        </w:trPr>
        <w:tc>
          <w:tcPr>
            <w:tcW w:w="9468" w:type="dxa"/>
            <w:gridSpan w:val="2"/>
          </w:tcPr>
          <w:p w:rsidR="0078518B" w:rsidRDefault="0078518B" w:rsidP="0078518B">
            <w:pPr>
              <w:pStyle w:val="ab"/>
              <w:spacing w:after="0"/>
              <w:ind w:right="-6"/>
              <w:jc w:val="right"/>
              <w:rPr>
                <w:rFonts w:ascii="Times New Roman" w:hAnsi="Times New Roman"/>
                <w:sz w:val="18"/>
                <w:szCs w:val="18"/>
              </w:rPr>
            </w:pPr>
          </w:p>
          <w:p w:rsidR="0078518B" w:rsidRPr="0078518B" w:rsidRDefault="0078518B" w:rsidP="0078518B">
            <w:pPr>
              <w:pStyle w:val="ab"/>
              <w:spacing w:after="0"/>
              <w:ind w:right="-6"/>
              <w:jc w:val="right"/>
              <w:rPr>
                <w:rFonts w:ascii="Times New Roman" w:hAnsi="Times New Roman"/>
                <w:sz w:val="18"/>
                <w:szCs w:val="18"/>
              </w:rPr>
            </w:pPr>
            <w:r w:rsidRPr="0078518B">
              <w:rPr>
                <w:rFonts w:ascii="Times New Roman" w:hAnsi="Times New Roman"/>
                <w:sz w:val="18"/>
                <w:szCs w:val="18"/>
              </w:rPr>
              <w:t>Приложение  1</w:t>
            </w:r>
          </w:p>
          <w:p w:rsidR="0078518B" w:rsidRPr="0078518B" w:rsidRDefault="0078518B" w:rsidP="0078518B">
            <w:pPr>
              <w:pStyle w:val="ab"/>
              <w:spacing w:after="0"/>
              <w:ind w:right="-6"/>
              <w:jc w:val="right"/>
              <w:rPr>
                <w:rFonts w:ascii="Times New Roman" w:hAnsi="Times New Roman"/>
                <w:sz w:val="18"/>
                <w:szCs w:val="18"/>
              </w:rPr>
            </w:pPr>
            <w:r w:rsidRPr="0078518B">
              <w:rPr>
                <w:rFonts w:ascii="Times New Roman" w:hAnsi="Times New Roman"/>
                <w:sz w:val="18"/>
                <w:szCs w:val="18"/>
              </w:rPr>
              <w:t xml:space="preserve">к постановлению администрации Богучанского района  </w:t>
            </w:r>
          </w:p>
          <w:p w:rsidR="0078518B" w:rsidRPr="0078518B" w:rsidRDefault="00652B1A" w:rsidP="0078518B">
            <w:pPr>
              <w:pStyle w:val="ab"/>
              <w:spacing w:after="0"/>
              <w:ind w:right="-6"/>
              <w:jc w:val="right"/>
              <w:rPr>
                <w:rFonts w:ascii="Times New Roman" w:hAnsi="Times New Roman"/>
                <w:sz w:val="18"/>
                <w:szCs w:val="18"/>
              </w:rPr>
            </w:pPr>
            <w:r>
              <w:rPr>
                <w:rFonts w:ascii="Times New Roman" w:hAnsi="Times New Roman"/>
                <w:sz w:val="18"/>
                <w:szCs w:val="18"/>
              </w:rPr>
              <w:t xml:space="preserve">от 14.09.2017 № 1015-п   </w:t>
            </w:r>
          </w:p>
        </w:tc>
      </w:tr>
    </w:tbl>
    <w:p w:rsidR="0078518B" w:rsidRPr="0078518B" w:rsidRDefault="0078518B" w:rsidP="0078518B">
      <w:pPr>
        <w:pStyle w:val="ab"/>
        <w:spacing w:after="0"/>
        <w:ind w:left="5760" w:right="-6"/>
        <w:rPr>
          <w:rFonts w:ascii="Times New Roman" w:hAnsi="Times New Roman"/>
          <w:sz w:val="20"/>
          <w:szCs w:val="20"/>
        </w:rPr>
      </w:pPr>
    </w:p>
    <w:p w:rsidR="0078518B" w:rsidRPr="00652B1A" w:rsidRDefault="0078518B" w:rsidP="0078518B">
      <w:pPr>
        <w:pStyle w:val="ConsPlusTitle"/>
        <w:widowControl/>
        <w:jc w:val="center"/>
        <w:rPr>
          <w:rFonts w:ascii="Times New Roman" w:hAnsi="Times New Roman" w:cs="Times New Roman"/>
          <w:b w:val="0"/>
          <w:sz w:val="18"/>
          <w:szCs w:val="18"/>
        </w:rPr>
      </w:pPr>
      <w:bookmarkStart w:id="2" w:name="OLE_LINK2"/>
      <w:bookmarkStart w:id="3" w:name="OLE_LINK3"/>
      <w:r w:rsidRPr="00652B1A">
        <w:rPr>
          <w:rFonts w:ascii="Times New Roman" w:hAnsi="Times New Roman" w:cs="Times New Roman"/>
          <w:b w:val="0"/>
          <w:sz w:val="18"/>
          <w:szCs w:val="18"/>
        </w:rPr>
        <w:t>П О Р Я Д О К</w:t>
      </w:r>
    </w:p>
    <w:p w:rsidR="0078518B" w:rsidRPr="0078518B" w:rsidRDefault="0078518B" w:rsidP="0078518B">
      <w:pPr>
        <w:autoSpaceDE w:val="0"/>
        <w:autoSpaceDN w:val="0"/>
        <w:adjustRightInd w:val="0"/>
        <w:spacing w:after="0"/>
        <w:jc w:val="center"/>
        <w:rPr>
          <w:rFonts w:ascii="Times New Roman" w:hAnsi="Times New Roman"/>
          <w:sz w:val="20"/>
          <w:szCs w:val="20"/>
        </w:rPr>
      </w:pPr>
      <w:r w:rsidRPr="0078518B">
        <w:rPr>
          <w:rFonts w:ascii="Times New Roman" w:hAnsi="Times New Roman"/>
          <w:sz w:val="20"/>
          <w:szCs w:val="20"/>
        </w:rPr>
        <w:t xml:space="preserve">установления, изменения, отмены муниципальных маршрутов </w:t>
      </w:r>
      <w:bookmarkEnd w:id="2"/>
      <w:bookmarkEnd w:id="3"/>
      <w:r w:rsidRPr="0078518B">
        <w:rPr>
          <w:rFonts w:ascii="Times New Roman" w:hAnsi="Times New Roman"/>
          <w:sz w:val="20"/>
          <w:szCs w:val="20"/>
        </w:rPr>
        <w:t>регулярных пассажирских перев</w:t>
      </w:r>
      <w:r w:rsidR="00652B1A">
        <w:rPr>
          <w:rFonts w:ascii="Times New Roman" w:hAnsi="Times New Roman"/>
          <w:sz w:val="20"/>
          <w:szCs w:val="20"/>
        </w:rPr>
        <w:t xml:space="preserve">озок автомобильным транспортом </w:t>
      </w:r>
      <w:r w:rsidRPr="0078518B">
        <w:rPr>
          <w:rFonts w:ascii="Times New Roman" w:hAnsi="Times New Roman"/>
          <w:sz w:val="20"/>
          <w:szCs w:val="20"/>
        </w:rPr>
        <w:t xml:space="preserve">в Богучанском районе </w:t>
      </w:r>
    </w:p>
    <w:p w:rsidR="0078518B" w:rsidRPr="0078518B" w:rsidRDefault="0078518B" w:rsidP="0078518B">
      <w:pPr>
        <w:autoSpaceDE w:val="0"/>
        <w:autoSpaceDN w:val="0"/>
        <w:adjustRightInd w:val="0"/>
        <w:spacing w:after="0"/>
        <w:jc w:val="center"/>
        <w:rPr>
          <w:rFonts w:ascii="Times New Roman" w:hAnsi="Times New Roman"/>
          <w:sz w:val="20"/>
          <w:szCs w:val="20"/>
        </w:rPr>
      </w:pPr>
    </w:p>
    <w:p w:rsidR="0078518B" w:rsidRPr="0078518B" w:rsidRDefault="0078518B" w:rsidP="0067556A">
      <w:pPr>
        <w:numPr>
          <w:ilvl w:val="0"/>
          <w:numId w:val="21"/>
        </w:numPr>
        <w:tabs>
          <w:tab w:val="clear" w:pos="720"/>
          <w:tab w:val="num" w:pos="-1701"/>
        </w:tabs>
        <w:autoSpaceDE w:val="0"/>
        <w:autoSpaceDN w:val="0"/>
        <w:adjustRightInd w:val="0"/>
        <w:spacing w:after="0" w:line="240" w:lineRule="auto"/>
        <w:ind w:left="0" w:firstLine="709"/>
        <w:jc w:val="both"/>
        <w:rPr>
          <w:rFonts w:ascii="Times New Roman" w:hAnsi="Times New Roman"/>
          <w:sz w:val="20"/>
          <w:szCs w:val="20"/>
        </w:rPr>
      </w:pPr>
      <w:r w:rsidRPr="0078518B">
        <w:rPr>
          <w:rFonts w:ascii="Times New Roman" w:hAnsi="Times New Roman"/>
          <w:sz w:val="20"/>
          <w:szCs w:val="20"/>
        </w:rPr>
        <w:t>Настоящий Порядок установления, изменения, отмены муниципальных маршрутов регулярных пассажирских перевозок автомобильным транспортом в Богучанском районе (далее – Порядок) определяет процедуру установления, изменения, отмены муниципальных маршрутов регулярных пассажирских перевозок автомобильным транспортом в Богучанском районе.</w:t>
      </w:r>
    </w:p>
    <w:p w:rsidR="0078518B" w:rsidRPr="0078518B" w:rsidRDefault="0078518B" w:rsidP="004C57D8">
      <w:pPr>
        <w:pStyle w:val="afa"/>
        <w:tabs>
          <w:tab w:val="left" w:pos="1080"/>
        </w:tabs>
        <w:spacing w:after="0" w:line="240" w:lineRule="auto"/>
        <w:ind w:firstLine="709"/>
        <w:jc w:val="both"/>
        <w:rPr>
          <w:rFonts w:ascii="Times New Roman" w:hAnsi="Times New Roman"/>
          <w:sz w:val="20"/>
          <w:szCs w:val="20"/>
        </w:rPr>
      </w:pPr>
      <w:r w:rsidRPr="0078518B">
        <w:rPr>
          <w:rFonts w:ascii="Times New Roman" w:hAnsi="Times New Roman"/>
          <w:sz w:val="20"/>
          <w:szCs w:val="20"/>
        </w:rPr>
        <w:t>В настоящем Порядке используются следующие основные понятия:</w:t>
      </w:r>
    </w:p>
    <w:p w:rsidR="0078518B" w:rsidRPr="0078518B" w:rsidRDefault="0078518B" w:rsidP="004C57D8">
      <w:pPr>
        <w:pStyle w:val="afa"/>
        <w:tabs>
          <w:tab w:val="left" w:pos="1080"/>
        </w:tabs>
        <w:spacing w:after="0" w:line="240" w:lineRule="auto"/>
        <w:ind w:firstLine="709"/>
        <w:jc w:val="both"/>
        <w:rPr>
          <w:rFonts w:ascii="Times New Roman" w:hAnsi="Times New Roman"/>
          <w:sz w:val="20"/>
          <w:szCs w:val="20"/>
        </w:rPr>
      </w:pPr>
      <w:r w:rsidRPr="0078518B">
        <w:rPr>
          <w:rFonts w:ascii="Times New Roman" w:hAnsi="Times New Roman"/>
          <w:sz w:val="20"/>
          <w:szCs w:val="20"/>
        </w:rPr>
        <w:t>уполномоченный орган местного самоуправления (далее – уполномоченный орган) - орган местного самоуправления, уполномоченный муниципальным нормативным правовым актом на осуществление функций по организации регулярных перевозок;</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муниципальный маршрут – маршрут регулярных перевозок в границах одного поселения, либо в границах двух и более поселений муниципального образования Богучанский район;</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муниципальный маршрут регулярных перевозок – путь следования транспортных средств, осуществляющих перевозку пассажиров и багажа по расписанию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муниципальный (пригородный) маршрут – маршрут регулярных перевозок, проходящий в пределах Богучанского района между населенными пунктами на расстоянии до 50 километров включительно между границами этих населенных пунктов;</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муниципальный (внутрирайонный междугородный) маршрут – маршрут регулярных перевозок, проходящий в пределах Богучанского района между населенными пунктами на расстоянии более 50 километров между границами этих населенных пунктов;</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начальный остановочный пункт - первый по времени отправления транспортного средства остановочный пункт, который указан в расписании;</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конечный остановочный пункт - последний остановочный пункт, который указан в расписании;</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вид регулярных перевозок - регулярные перевозки по регулируемым тарифам или регулярные перевозки по нерегулируемым тарифам;</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lastRenderedPageBreak/>
        <w:t>регулярные перевозки по нерегулируемым тарифам - регулярные перевозки, осуществляемые с применением тариф</w:t>
      </w:r>
      <w:r w:rsidR="00652B1A">
        <w:rPr>
          <w:rFonts w:ascii="Times New Roman" w:hAnsi="Times New Roman"/>
          <w:sz w:val="20"/>
          <w:szCs w:val="20"/>
        </w:rPr>
        <w:t>ов, установленных перевозчиком;</w:t>
      </w:r>
    </w:p>
    <w:p w:rsidR="00652B1A" w:rsidRDefault="0078518B" w:rsidP="004C57D8">
      <w:pPr>
        <w:pStyle w:val="afa"/>
        <w:spacing w:after="0" w:line="240" w:lineRule="auto"/>
        <w:ind w:left="0" w:firstLine="709"/>
        <w:jc w:val="both"/>
        <w:rPr>
          <w:rFonts w:ascii="Times New Roman" w:hAnsi="Times New Roman"/>
          <w:sz w:val="20"/>
          <w:szCs w:val="20"/>
        </w:rPr>
      </w:pPr>
      <w:r w:rsidRPr="0078518B">
        <w:rPr>
          <w:rFonts w:ascii="Times New Roman" w:hAnsi="Times New Roman"/>
          <w:sz w:val="20"/>
          <w:szCs w:val="20"/>
        </w:rPr>
        <w:t>маршрутная сеть – совокупность муниципальных маршрутов, проходящих по сети автомобильных дорог общего пользования, расположенных на территории муниципального образования Богучанский район;</w:t>
      </w:r>
    </w:p>
    <w:p w:rsidR="00652B1A" w:rsidRDefault="0078518B" w:rsidP="004C57D8">
      <w:pPr>
        <w:pStyle w:val="afa"/>
        <w:spacing w:after="0" w:line="240" w:lineRule="auto"/>
        <w:ind w:left="0" w:firstLine="709"/>
        <w:jc w:val="both"/>
        <w:rPr>
          <w:rFonts w:ascii="Times New Roman" w:hAnsi="Times New Roman"/>
          <w:sz w:val="20"/>
          <w:szCs w:val="20"/>
        </w:rPr>
      </w:pPr>
      <w:r w:rsidRPr="0078518B">
        <w:rPr>
          <w:rFonts w:ascii="Times New Roman" w:hAnsi="Times New Roman"/>
          <w:sz w:val="20"/>
          <w:szCs w:val="20"/>
        </w:rPr>
        <w:t>пассажиропоток – количество пассажиров, осуществляющих поез</w:t>
      </w:r>
      <w:r w:rsidR="00652B1A">
        <w:rPr>
          <w:rFonts w:ascii="Times New Roman" w:hAnsi="Times New Roman"/>
          <w:sz w:val="20"/>
          <w:szCs w:val="20"/>
        </w:rPr>
        <w:t>дку в определенном направлении;</w:t>
      </w:r>
    </w:p>
    <w:p w:rsidR="0078518B" w:rsidRPr="0078518B" w:rsidRDefault="0078518B" w:rsidP="004C57D8">
      <w:pPr>
        <w:pStyle w:val="afa"/>
        <w:spacing w:after="0" w:line="240" w:lineRule="auto"/>
        <w:ind w:left="0" w:firstLine="709"/>
        <w:jc w:val="both"/>
        <w:rPr>
          <w:rFonts w:ascii="Times New Roman" w:hAnsi="Times New Roman"/>
          <w:sz w:val="20"/>
          <w:szCs w:val="20"/>
        </w:rPr>
      </w:pPr>
      <w:r w:rsidRPr="0078518B">
        <w:rPr>
          <w:rFonts w:ascii="Times New Roman" w:hAnsi="Times New Roman"/>
          <w:sz w:val="20"/>
          <w:szCs w:val="20"/>
        </w:rPr>
        <w:t>устойчивый пассажиропоток – неизменный на протяжении 1 года пассажиропоток;</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паспорт муниципального маршрута – документ, содержащий схему и  путь следования маршрута, применяемый тариф на перевозку пассажиров и багажа,  информацию об автомобильных дорогах, автовокзалах, автостанциях и остановочных пунктах, расписание движения транспортного средства на маршруте, а также информацию о дате и основании установления маршрута, изменения и отмены маршрута, об уполномоченном органе, принявшем решение об установлении, изменении и отмене маршрута;</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реестр муниципальных маршрутов регулярных пассажирских перевозок – документ, содержащий перечень сведений о муниципальных маршрутах регулярных пассажирских перевозок;</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установление муниципального маршрута – включение конкретного (отдельного) маршрута в реестр муниципальных маршрутов регулярных пассажирских перевозок;</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изменение муниципального маршрута – изменение пути следования транспортных средств между промежуточными остановочными пунктами или продление, а равно сокращение действующего муниципального маршрута от начального или конечного остановочного пункта;</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отмена муниципального маршрута – исключение конкретного (отдельного) маршрута из реестра муниципальных маршрутов регулярных пассажирских перевозок;</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документ планирования регулярных пассажирских перевозок – нормативно-правовой акт администрации Богучанского района, устанавливающий перечень мероприятий по развитию регулярных пассажирских перевозок, организация которых отнесена к компетенции администрации Богучанского района.;</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78518B" w:rsidRPr="0078518B" w:rsidRDefault="0078518B" w:rsidP="0067556A">
      <w:pPr>
        <w:numPr>
          <w:ilvl w:val="0"/>
          <w:numId w:val="21"/>
        </w:numPr>
        <w:autoSpaceDE w:val="0"/>
        <w:autoSpaceDN w:val="0"/>
        <w:adjustRightInd w:val="0"/>
        <w:spacing w:after="0" w:line="240" w:lineRule="auto"/>
        <w:ind w:left="0" w:firstLine="709"/>
        <w:jc w:val="both"/>
        <w:rPr>
          <w:rFonts w:ascii="Times New Roman" w:hAnsi="Times New Roman"/>
          <w:sz w:val="20"/>
          <w:szCs w:val="20"/>
        </w:rPr>
      </w:pPr>
      <w:r w:rsidRPr="0078518B">
        <w:rPr>
          <w:rFonts w:ascii="Times New Roman" w:hAnsi="Times New Roman"/>
          <w:sz w:val="20"/>
          <w:szCs w:val="20"/>
        </w:rPr>
        <w:t>Решение об установлении, изменении, отмене муниципальных маршрутов регулярных пассажирских перевозок автомобильным транспортом в Богучанском районе принимается постановлением администрации Богучанского района с учетом заключения районной межведомственной комиссии по обеспечению безопасности дорожного движения, утверждённой постановлением администрации Богучанского района (далее – Комиссия).</w:t>
      </w:r>
    </w:p>
    <w:p w:rsidR="00652B1A" w:rsidRDefault="0078518B" w:rsidP="0067556A">
      <w:pPr>
        <w:numPr>
          <w:ilvl w:val="0"/>
          <w:numId w:val="21"/>
        </w:numPr>
        <w:autoSpaceDE w:val="0"/>
        <w:autoSpaceDN w:val="0"/>
        <w:adjustRightInd w:val="0"/>
        <w:spacing w:after="0" w:line="240" w:lineRule="auto"/>
        <w:ind w:left="0" w:firstLine="709"/>
        <w:jc w:val="both"/>
        <w:rPr>
          <w:rFonts w:ascii="Times New Roman" w:hAnsi="Times New Roman"/>
          <w:sz w:val="20"/>
          <w:szCs w:val="20"/>
        </w:rPr>
      </w:pPr>
      <w:r w:rsidRPr="0078518B">
        <w:rPr>
          <w:rFonts w:ascii="Times New Roman" w:hAnsi="Times New Roman"/>
          <w:sz w:val="20"/>
          <w:szCs w:val="20"/>
        </w:rPr>
        <w:t>Регулируемые тарифы на перевозки по муниципальным маршрутам регулярных перевозок в границах с. Богучаны, в границах двух и более поселений муниципального образования Богучанского района, устанавливается постановлением адм</w:t>
      </w:r>
      <w:r w:rsidR="00652B1A">
        <w:rPr>
          <w:rFonts w:ascii="Times New Roman" w:hAnsi="Times New Roman"/>
          <w:sz w:val="20"/>
          <w:szCs w:val="20"/>
        </w:rPr>
        <w:t>инистрации Богучанского района.</w:t>
      </w:r>
    </w:p>
    <w:p w:rsidR="0078518B" w:rsidRPr="00652B1A" w:rsidRDefault="0078518B" w:rsidP="0067556A">
      <w:pPr>
        <w:numPr>
          <w:ilvl w:val="0"/>
          <w:numId w:val="21"/>
        </w:numPr>
        <w:autoSpaceDE w:val="0"/>
        <w:autoSpaceDN w:val="0"/>
        <w:adjustRightInd w:val="0"/>
        <w:spacing w:after="0" w:line="240" w:lineRule="auto"/>
        <w:ind w:left="0" w:firstLine="709"/>
        <w:jc w:val="both"/>
        <w:rPr>
          <w:rFonts w:ascii="Times New Roman" w:hAnsi="Times New Roman"/>
          <w:sz w:val="20"/>
          <w:szCs w:val="20"/>
        </w:rPr>
      </w:pPr>
      <w:r w:rsidRPr="00652B1A">
        <w:rPr>
          <w:rFonts w:ascii="Times New Roman" w:hAnsi="Times New Roman"/>
          <w:sz w:val="20"/>
          <w:szCs w:val="20"/>
        </w:rPr>
        <w:t>Регулярные  перевозки  пассажиров и  багажа  автомобильным    транспортом    по</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муниципальным маршрутам регулярных перевозок, проходящим в пределах Богучанского района, осуществляются:</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а) в границах одного сельского поселения;</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а) в пригородном сообщении - на расстояние до 50 километров включительно между границами населенных пунктов;</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б) во внутрирайонном междугородном сообщении - на расстояние более 50 километров включительно между границами населенных пунктов.</w:t>
      </w:r>
    </w:p>
    <w:p w:rsidR="0078518B" w:rsidRPr="0078518B" w:rsidRDefault="0078518B" w:rsidP="0067556A">
      <w:pPr>
        <w:pStyle w:val="affff7"/>
        <w:numPr>
          <w:ilvl w:val="0"/>
          <w:numId w:val="21"/>
        </w:numPr>
        <w:tabs>
          <w:tab w:val="clear" w:pos="720"/>
          <w:tab w:val="num" w:pos="0"/>
        </w:tabs>
        <w:autoSpaceDE w:val="0"/>
        <w:autoSpaceDN w:val="0"/>
        <w:adjustRightInd w:val="0"/>
        <w:spacing w:after="0" w:line="240" w:lineRule="auto"/>
        <w:ind w:left="0" w:firstLine="709"/>
        <w:jc w:val="both"/>
        <w:rPr>
          <w:rFonts w:ascii="Times New Roman" w:hAnsi="Times New Roman"/>
          <w:sz w:val="20"/>
          <w:szCs w:val="20"/>
        </w:rPr>
      </w:pPr>
      <w:bookmarkStart w:id="4" w:name="Par3"/>
      <w:bookmarkEnd w:id="4"/>
      <w:r w:rsidRPr="0078518B">
        <w:rPr>
          <w:rFonts w:ascii="Times New Roman" w:hAnsi="Times New Roman"/>
          <w:sz w:val="20"/>
          <w:szCs w:val="20"/>
        </w:rPr>
        <w:t>В целях обеспечения доступности транспортных услуг для населения уполномоченный орган  устанавливает муниципальные маршруты регулярных перевозок пассажиров автомобильным транспортом для осуществления регулярных перевозок по регулируемым тарифам.</w:t>
      </w:r>
    </w:p>
    <w:p w:rsidR="0078518B" w:rsidRPr="0078518B" w:rsidRDefault="0078518B" w:rsidP="0067556A">
      <w:pPr>
        <w:pStyle w:val="affff7"/>
        <w:numPr>
          <w:ilvl w:val="0"/>
          <w:numId w:val="21"/>
        </w:numPr>
        <w:autoSpaceDE w:val="0"/>
        <w:autoSpaceDN w:val="0"/>
        <w:adjustRightInd w:val="0"/>
        <w:spacing w:before="200" w:after="0" w:line="240" w:lineRule="auto"/>
        <w:ind w:left="0" w:firstLine="709"/>
        <w:jc w:val="both"/>
        <w:rPr>
          <w:rFonts w:ascii="Times New Roman" w:hAnsi="Times New Roman"/>
          <w:sz w:val="20"/>
          <w:szCs w:val="20"/>
        </w:rPr>
      </w:pPr>
      <w:r w:rsidRPr="0078518B">
        <w:rPr>
          <w:rFonts w:ascii="Times New Roman" w:hAnsi="Times New Roman"/>
          <w:sz w:val="20"/>
          <w:szCs w:val="20"/>
        </w:rPr>
        <w:t xml:space="preserve">Осуществление регулярных перевозок пассажиров по муниципальным маршрутам по регулируемым тарифам обеспечивается посредством заключения уполномоченным органом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15" w:history="1">
        <w:r w:rsidRPr="004C57D8">
          <w:rPr>
            <w:rFonts w:ascii="Times New Roman" w:hAnsi="Times New Roman"/>
            <w:sz w:val="20"/>
            <w:szCs w:val="20"/>
          </w:rPr>
          <w:t>закона</w:t>
        </w:r>
      </w:hyperlink>
      <w:r w:rsidRPr="0078518B">
        <w:rPr>
          <w:rFonts w:ascii="Times New Roman" w:hAnsi="Times New Roman"/>
          <w:sz w:val="20"/>
          <w:szCs w:val="20"/>
        </w:rPr>
        <w:t xml:space="preserve"> от 13 июля 2015 года N 220-ФЗ.</w:t>
      </w:r>
    </w:p>
    <w:p w:rsidR="0078518B" w:rsidRPr="0078518B" w:rsidRDefault="0078518B" w:rsidP="0067556A">
      <w:pPr>
        <w:pStyle w:val="affff7"/>
        <w:numPr>
          <w:ilvl w:val="0"/>
          <w:numId w:val="21"/>
        </w:numPr>
        <w:autoSpaceDE w:val="0"/>
        <w:autoSpaceDN w:val="0"/>
        <w:adjustRightInd w:val="0"/>
        <w:spacing w:before="200" w:after="0" w:line="240" w:lineRule="auto"/>
        <w:ind w:left="0" w:firstLine="709"/>
        <w:jc w:val="both"/>
        <w:rPr>
          <w:rFonts w:ascii="Times New Roman" w:hAnsi="Times New Roman"/>
          <w:sz w:val="20"/>
          <w:szCs w:val="20"/>
        </w:rPr>
      </w:pPr>
      <w:r w:rsidRPr="0078518B">
        <w:rPr>
          <w:rFonts w:ascii="Times New Roman" w:hAnsi="Times New Roman"/>
          <w:sz w:val="20"/>
          <w:szCs w:val="20"/>
        </w:rPr>
        <w:t>Требования к выполнению работ, связанных с осуществлением регулярных перевозок пассажиров автомобильным транспортом по регулируемым тарифам, являющихся предметом муниципального контракта, устанавливаются уполномоченным органом.</w:t>
      </w:r>
    </w:p>
    <w:p w:rsidR="0078518B" w:rsidRPr="0078518B" w:rsidRDefault="0078518B" w:rsidP="0067556A">
      <w:pPr>
        <w:pStyle w:val="affff7"/>
        <w:numPr>
          <w:ilvl w:val="0"/>
          <w:numId w:val="21"/>
        </w:numPr>
        <w:autoSpaceDE w:val="0"/>
        <w:autoSpaceDN w:val="0"/>
        <w:adjustRightInd w:val="0"/>
        <w:spacing w:before="200" w:after="0" w:line="240" w:lineRule="auto"/>
        <w:ind w:left="0" w:firstLine="709"/>
        <w:jc w:val="both"/>
        <w:rPr>
          <w:rFonts w:ascii="Times New Roman" w:hAnsi="Times New Roman"/>
          <w:sz w:val="20"/>
          <w:szCs w:val="20"/>
        </w:rPr>
      </w:pPr>
      <w:r w:rsidRPr="0078518B">
        <w:rPr>
          <w:rFonts w:ascii="Times New Roman" w:hAnsi="Times New Roman"/>
          <w:sz w:val="20"/>
          <w:szCs w:val="20"/>
        </w:rPr>
        <w:t>На срок действия муниципального контракта уполномоченный орган выдает карты маршрута регулярных перевозок в соответствии с максимальным количеством транспортных средств, необходимых для исполнения контракта.</w:t>
      </w:r>
    </w:p>
    <w:p w:rsidR="0078518B" w:rsidRPr="0078518B" w:rsidRDefault="0078518B" w:rsidP="0067556A">
      <w:pPr>
        <w:pStyle w:val="affff7"/>
        <w:numPr>
          <w:ilvl w:val="0"/>
          <w:numId w:val="21"/>
        </w:numPr>
        <w:autoSpaceDE w:val="0"/>
        <w:autoSpaceDN w:val="0"/>
        <w:adjustRightInd w:val="0"/>
        <w:spacing w:after="0" w:line="240" w:lineRule="auto"/>
        <w:ind w:left="0" w:firstLine="709"/>
        <w:jc w:val="both"/>
        <w:rPr>
          <w:rFonts w:ascii="Times New Roman" w:hAnsi="Times New Roman"/>
          <w:sz w:val="20"/>
          <w:szCs w:val="20"/>
        </w:rPr>
      </w:pPr>
      <w:r w:rsidRPr="0078518B">
        <w:rPr>
          <w:rFonts w:ascii="Times New Roman" w:hAnsi="Times New Roman"/>
          <w:sz w:val="20"/>
          <w:szCs w:val="20"/>
        </w:rPr>
        <w:lastRenderedPageBreak/>
        <w:t xml:space="preserve"> Наряду с указанными в пункте 6 настоящего Порядка маршрутами регулярных перевозок уполномоченный орган устанавливает муниципальные маршруты регулярных перевозок пассажиров  автомобильным транспортом для осуществления таких перевозок по нерегулируемым тарифам.</w:t>
      </w:r>
    </w:p>
    <w:p w:rsidR="0078518B" w:rsidRPr="0078518B" w:rsidRDefault="0078518B" w:rsidP="0067556A">
      <w:pPr>
        <w:pStyle w:val="affff7"/>
        <w:numPr>
          <w:ilvl w:val="0"/>
          <w:numId w:val="21"/>
        </w:numPr>
        <w:autoSpaceDE w:val="0"/>
        <w:autoSpaceDN w:val="0"/>
        <w:adjustRightInd w:val="0"/>
        <w:spacing w:after="0" w:line="240" w:lineRule="auto"/>
        <w:ind w:left="0" w:firstLine="709"/>
        <w:jc w:val="both"/>
        <w:rPr>
          <w:rFonts w:ascii="Times New Roman" w:hAnsi="Times New Roman"/>
          <w:sz w:val="20"/>
          <w:szCs w:val="20"/>
        </w:rPr>
      </w:pPr>
      <w:r w:rsidRPr="0078518B">
        <w:rPr>
          <w:rFonts w:ascii="Times New Roman" w:hAnsi="Times New Roman"/>
          <w:sz w:val="20"/>
          <w:szCs w:val="20"/>
        </w:rPr>
        <w:t>Осуществление регулярных перевозок по нерегулируемым тарифам обеспечивается посредством выдачи уполномоченным органом свидетельств об осуществлении перевозок по соответствующему маршруту таких перевозок и карт соответствующего маршрута таких перевозок, по результатам проведения открытых конкурсов на право осуществления перевозок по нерегулируемым тарифам</w:t>
      </w:r>
    </w:p>
    <w:p w:rsidR="0078518B" w:rsidRPr="0078518B" w:rsidRDefault="0078518B" w:rsidP="0067556A">
      <w:pPr>
        <w:pStyle w:val="affff7"/>
        <w:numPr>
          <w:ilvl w:val="0"/>
          <w:numId w:val="21"/>
        </w:numPr>
        <w:autoSpaceDE w:val="0"/>
        <w:autoSpaceDN w:val="0"/>
        <w:adjustRightInd w:val="0"/>
        <w:spacing w:after="0" w:line="240" w:lineRule="auto"/>
        <w:ind w:left="0" w:firstLine="709"/>
        <w:jc w:val="both"/>
        <w:rPr>
          <w:rFonts w:ascii="Times New Roman" w:hAnsi="Times New Roman"/>
          <w:sz w:val="20"/>
          <w:szCs w:val="20"/>
        </w:rPr>
      </w:pPr>
      <w:r w:rsidRPr="0078518B">
        <w:rPr>
          <w:rFonts w:ascii="Times New Roman" w:hAnsi="Times New Roman"/>
          <w:sz w:val="20"/>
          <w:szCs w:val="20"/>
        </w:rPr>
        <w:t xml:space="preserve">Свидетельство об осуществлении перевозок по маршруту регулярных перевозок и карта маршрута регулярных перевозок оформляются, переоформляются и выдаются уполномоченным органом в порядке и по основаниям, предусмотренным Федеральным </w:t>
      </w:r>
      <w:hyperlink r:id="rId16" w:history="1">
        <w:r w:rsidRPr="004C57D8">
          <w:rPr>
            <w:rFonts w:ascii="Times New Roman" w:hAnsi="Times New Roman"/>
            <w:sz w:val="20"/>
            <w:szCs w:val="20"/>
          </w:rPr>
          <w:t>законом</w:t>
        </w:r>
      </w:hyperlink>
      <w:r w:rsidRPr="004C57D8">
        <w:rPr>
          <w:rFonts w:ascii="Times New Roman" w:hAnsi="Times New Roman"/>
          <w:sz w:val="20"/>
          <w:szCs w:val="20"/>
        </w:rPr>
        <w:t xml:space="preserve"> </w:t>
      </w:r>
      <w:r w:rsidRPr="0078518B">
        <w:rPr>
          <w:rFonts w:ascii="Times New Roman" w:hAnsi="Times New Roman"/>
          <w:sz w:val="20"/>
          <w:szCs w:val="20"/>
        </w:rPr>
        <w:t>от 13 июля 2015 года N 220-ФЗ.</w:t>
      </w:r>
    </w:p>
    <w:p w:rsidR="0078518B" w:rsidRPr="0078518B" w:rsidRDefault="0078518B" w:rsidP="0067556A">
      <w:pPr>
        <w:pStyle w:val="affff7"/>
        <w:numPr>
          <w:ilvl w:val="0"/>
          <w:numId w:val="21"/>
        </w:numPr>
        <w:autoSpaceDE w:val="0"/>
        <w:autoSpaceDN w:val="0"/>
        <w:adjustRightInd w:val="0"/>
        <w:spacing w:after="0" w:line="240" w:lineRule="auto"/>
        <w:ind w:left="0" w:firstLine="709"/>
        <w:jc w:val="both"/>
        <w:rPr>
          <w:rFonts w:ascii="Times New Roman" w:hAnsi="Times New Roman"/>
          <w:sz w:val="20"/>
          <w:szCs w:val="20"/>
        </w:rPr>
      </w:pPr>
      <w:r w:rsidRPr="0078518B">
        <w:rPr>
          <w:rFonts w:ascii="Times New Roman" w:hAnsi="Times New Roman"/>
          <w:sz w:val="20"/>
          <w:szCs w:val="20"/>
        </w:rPr>
        <w:t xml:space="preserve"> Администрация Богучанского района утверждает документ планирования регулярных пассажирских перевозок автомобильным транспортом по муниципальным маршрутам на территории Богучанского района, устанавливающий перечень мероприятий по развитию указанных регулярных перевозок, в том числе:</w:t>
      </w:r>
    </w:p>
    <w:p w:rsidR="0078518B" w:rsidRPr="0078518B" w:rsidRDefault="0078518B" w:rsidP="004C57D8">
      <w:pPr>
        <w:pStyle w:val="affff7"/>
        <w:autoSpaceDE w:val="0"/>
        <w:autoSpaceDN w:val="0"/>
        <w:adjustRightInd w:val="0"/>
        <w:spacing w:after="0" w:line="240" w:lineRule="auto"/>
        <w:ind w:left="0" w:firstLine="709"/>
        <w:jc w:val="both"/>
        <w:rPr>
          <w:rFonts w:ascii="Times New Roman" w:hAnsi="Times New Roman"/>
          <w:sz w:val="20"/>
          <w:szCs w:val="20"/>
        </w:rPr>
      </w:pPr>
      <w:r w:rsidRPr="0078518B">
        <w:rPr>
          <w:rFonts w:ascii="Times New Roman" w:hAnsi="Times New Roman"/>
          <w:sz w:val="20"/>
          <w:szCs w:val="20"/>
        </w:rPr>
        <w:t>а) сведения о видах регулярных перевозок по муниципальным маршрутам;</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б) сведения о планировании установления, изменения, отмены муниципальных маршрутов;</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в) график проведения открытых конкурсов на право заключения муниципальных контрактов на выполнение работ, связанных с осуществлением регулярных перевозок по регулируемым тарифам, а также проведение открытых конкурсов на право осуществления перевозок по нерегулируемым тарифам.</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г) сведения о планировании проведения иных мероприятий, направленных на обеспечение транспортного обслуживания населения.</w:t>
      </w:r>
    </w:p>
    <w:p w:rsidR="0078518B" w:rsidRPr="0078518B" w:rsidRDefault="0078518B" w:rsidP="0067556A">
      <w:pPr>
        <w:pStyle w:val="affff7"/>
        <w:numPr>
          <w:ilvl w:val="0"/>
          <w:numId w:val="21"/>
        </w:numPr>
        <w:autoSpaceDE w:val="0"/>
        <w:autoSpaceDN w:val="0"/>
        <w:adjustRightInd w:val="0"/>
        <w:spacing w:after="0" w:line="240" w:lineRule="auto"/>
        <w:ind w:left="0" w:firstLine="709"/>
        <w:jc w:val="both"/>
        <w:rPr>
          <w:rFonts w:ascii="Times New Roman" w:hAnsi="Times New Roman"/>
          <w:sz w:val="20"/>
          <w:szCs w:val="20"/>
        </w:rPr>
      </w:pPr>
      <w:r w:rsidRPr="0078518B">
        <w:rPr>
          <w:rFonts w:ascii="Times New Roman" w:hAnsi="Times New Roman"/>
          <w:sz w:val="20"/>
          <w:szCs w:val="20"/>
        </w:rPr>
        <w:t>В целях обеспечения реализации полномочий по организации транспортного обслуживания населения уполномоченный орган осуществляет сбор и анализ информации об объемах перевозок пассажиров  по муниципальным маршрутам регулярных перевозок способами, не противоречащими законодательству.</w:t>
      </w:r>
    </w:p>
    <w:p w:rsidR="0078518B" w:rsidRPr="0078518B" w:rsidRDefault="0078518B" w:rsidP="0067556A">
      <w:pPr>
        <w:numPr>
          <w:ilvl w:val="0"/>
          <w:numId w:val="21"/>
        </w:numPr>
        <w:autoSpaceDE w:val="0"/>
        <w:autoSpaceDN w:val="0"/>
        <w:adjustRightInd w:val="0"/>
        <w:spacing w:after="0" w:line="240" w:lineRule="auto"/>
        <w:ind w:left="0" w:firstLine="709"/>
        <w:jc w:val="both"/>
        <w:rPr>
          <w:rFonts w:ascii="Times New Roman" w:hAnsi="Times New Roman"/>
          <w:sz w:val="20"/>
          <w:szCs w:val="20"/>
        </w:rPr>
      </w:pPr>
      <w:r w:rsidRPr="0078518B">
        <w:rPr>
          <w:rFonts w:ascii="Times New Roman" w:hAnsi="Times New Roman"/>
          <w:sz w:val="20"/>
          <w:szCs w:val="20"/>
        </w:rPr>
        <w:t>Основанием для установления муниципального маршрута является соблюдение одновременно следующих условий:</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а) наличие потребности в регулярных перевозках населения предлагаемым маршрутом, подтвержденной результатами обследования пассажиропотока, проведенного в соответствии с Методологическими рекомендациями по проведению обследования по определению степени использования общественного транспорта различными категориями граждан (транспортной подвижности граждан), утвержденными 19.12.2001 года Государственным комитетом Российской Федерации по статистике;</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б) соответствие предлагаемого маршрута требованиям, установленными правилами обеспечения безопасности перевозок пассажиров автомобильным транспортом, утвержденными приказом Министерством транспорта РФ № 7 от 15.01.2014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в) наличие остановочных пунктов, оборудованных в соответствии с ОСТ 218.1.002-2003 “Автобусные остановки на автомобильных дорогах. Общие технические требования”;</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г) соответствие технического состояния улиц, автомобильных дорог, по которым проходит данный маршрут, и размещенных на них искусственных дорожных сооружений требованиям действующего законодательства.</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15. Основанием для изменения муниципального маршрута является наличие хотя бы одного из следующих оснований:</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а) наличие потребности в изменении данного маршрута;</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б) низкая интенсивность пассажирских потоков на муниципальном маршруте;</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в) несоответствие участка (участков) данного маршрута, установленным правилам обеспечения безопасности перевозок пассажиров автомобильным транспортом, утвержденными приказом Министерством транспорта РФ № 7 от 15.01.2014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г) несоответствие технического состояния участка (участков) улиц, автомобильных дорог, по которым проходит данный маршрут, и размещенных на них искусственных дорожных сооружений требованиям действующего законодательства.</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16. Основанием для отмены муниципального маршрута является наличие хотя бы одного из следующих оснований:</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lastRenderedPageBreak/>
        <w:t>а) несоответствие данного маршрута, установленным правилам обеспечения безопасности перевозок пассажиров автомобильным транспортом, утвержденными приказом Министерством транспорта РФ № 7 от 15.01.2014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б) несоответствие технического состояния улиц, автомобильных дорог, по которым проходит данный маршрут, и размещенных на них искусственных дорожных сооружений требованиям действующего законодательства;</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в) отсутствие потребности в осуществлении регулярных перевозок пассажиров и багажа по данному маршруту (отсутствие устойчивого пассажиропотока);</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г) несоответствие остановочных пунктов, оборудованных в соответствии с ОСТ 218.1.002-2003 “Автобусные остановки на автомобильных дорогах. Общие технические требования”.</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17. Предложения по установлению, изменению, отмене муниципальных маршрутов вносятся органами местного самоуправления поселений Богучанского района (далее – Заявители).</w:t>
      </w:r>
    </w:p>
    <w:p w:rsidR="0078518B" w:rsidRPr="0078518B" w:rsidRDefault="0078518B" w:rsidP="004C57D8">
      <w:pPr>
        <w:tabs>
          <w:tab w:val="num" w:pos="709"/>
        </w:tabs>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18. Для принятия решения об установлении, изменении, отмене муниципального маршрута Заявители представляют в администрацию Богучанского района заявление в произвольной форме которое должно содержать наименование устанавливаемого, изменяемого или отменяемого муниципального маршрута и мотивированное обоснование необходимости установления, изменения или отмены муниципального маршрута (далее – Заявление).</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В случае если инициатором установления, изменения или отмены муниципального маршрута является администрация Богучанского района, Заявление не подается.</w:t>
      </w:r>
    </w:p>
    <w:p w:rsidR="0078518B" w:rsidRPr="0078518B" w:rsidRDefault="0078518B" w:rsidP="004C57D8">
      <w:pPr>
        <w:tabs>
          <w:tab w:val="left" w:pos="1080"/>
        </w:tabs>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19. К Заявлению по установлению или изменению муниципального маршрута прилагаются следующие документы:</w:t>
      </w:r>
    </w:p>
    <w:p w:rsidR="004C57D8" w:rsidRDefault="0078518B" w:rsidP="004C57D8">
      <w:pPr>
        <w:tabs>
          <w:tab w:val="left" w:pos="1080"/>
        </w:tabs>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 ходатайство представительного органа муниципального образования с пояснительной запиской по обоснованию установления, изм</w:t>
      </w:r>
      <w:r w:rsidR="004C57D8">
        <w:rPr>
          <w:rFonts w:ascii="Times New Roman" w:hAnsi="Times New Roman"/>
          <w:sz w:val="20"/>
          <w:szCs w:val="20"/>
        </w:rPr>
        <w:t>енения муниципального маршрута;</w:t>
      </w:r>
    </w:p>
    <w:p w:rsidR="0078518B" w:rsidRPr="0078518B" w:rsidRDefault="0078518B" w:rsidP="004C57D8">
      <w:pPr>
        <w:tabs>
          <w:tab w:val="left" w:pos="1080"/>
        </w:tabs>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 ходатайство жителей поселения.</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20. К Заявлению об отмене муниципального маршрута прилагаются следующие документы:</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  порядковый номер муниципального маршрута, который предлагается отменить;</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 основание отмены муниципального маршрута из числа, предусмотренных пунктом 16 настоящего Порядка.</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21. Заявление регистрируется в общем отделе администрации Богучанского района и передается в отдел лесного хозяйства, жилищной политики, транспорта и связи администрации Богучанского района.</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Специалист отдела лесного хозяйства, жилищной политики, транспорта и связи администрации Богучанского района (далее – Специалист администрации) подготавливает для рассмотрения в Комиссии вопроса по установлению, изменению муниципального маршрута следующие документы:</w:t>
      </w:r>
    </w:p>
    <w:p w:rsidR="004C57D8"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 пояснительную записку с обоснованием установления, изм</w:t>
      </w:r>
      <w:r w:rsidR="004C57D8">
        <w:rPr>
          <w:rFonts w:ascii="Times New Roman" w:hAnsi="Times New Roman"/>
          <w:sz w:val="20"/>
          <w:szCs w:val="20"/>
        </w:rPr>
        <w:t>енения муниципального маршрута;</w:t>
      </w:r>
    </w:p>
    <w:p w:rsidR="004C57D8"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 проект схемы муниципального маршрута;</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 описание расположения мест начального и конечного остановочных пунктов муниципального маршрута;</w:t>
      </w:r>
    </w:p>
    <w:p w:rsidR="004C57D8"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 схему выбора местоположений всех остановочных пунктов, в соответствии с требованиями действующего законодательства, соблюдения безопасности движения транспортных средств и пешеходов, в зонах остановок и обеспечения удобства пассажиров. Место расположения конечных, промежуточных и начальных остановочных пунктов согласовывается с дорожными, коммунальными организациями, главным архитектором района, ОГИБ</w:t>
      </w:r>
      <w:r w:rsidR="004C57D8">
        <w:rPr>
          <w:rFonts w:ascii="Times New Roman" w:hAnsi="Times New Roman"/>
          <w:sz w:val="20"/>
          <w:szCs w:val="20"/>
        </w:rPr>
        <w:t>ДД МО МВД России «Богучанский»;</w:t>
      </w:r>
    </w:p>
    <w:p w:rsidR="004C57D8"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 сведения об использовании средств контроля за регулярностью движения;</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 данные об экологическом классе,  категории и классе транспортных средств, соответствующих виду перевозок планируемых для работы на данном муниципальном маршруте;</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 данные об обеспечении координированного движения автобуса на вновь устанавливаемом  либо изменяемом маршруте, а именно ориентировочное расписание движение автобуса на данном маршруте (для  сезонного либо круглогодичного периода);</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 данные о предполагаемом пассажиропотоке по предлагаемому маршруту.</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В случае поступления заявления об отмене муниципального маршрута Специалист администрации подготавливает для рассмотрения в Комиссии следующие документы:</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 пояснительную записку с обоснованием отмены муниципального маршрута из числа, предусмотренных пунктом 16 настоящего Порядка;</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 в случае отсутствия потребности в осуществлении регулярных перевозок пассажиров по муниципальному маршруту должны быть приложены результаты обследования фактического пассажиропотока на основании анализа продажи билетов по маршруту не менее чем за четыре предшествующих месяцев подряд.</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lastRenderedPageBreak/>
        <w:t>22. Комиссия в течение 20 рабочих дней со дня получения заявления (с пакетом документов) проводит обследование устанавливаемого, изменяемого, отменяемого  муниципального маршрута. Результаты обследования оформляются актом.</w:t>
      </w:r>
    </w:p>
    <w:p w:rsidR="004C57D8"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23.   Комиссия, учитывая результаты обследования, прини</w:t>
      </w:r>
      <w:r w:rsidR="004C57D8">
        <w:rPr>
          <w:rFonts w:ascii="Times New Roman" w:hAnsi="Times New Roman"/>
          <w:sz w:val="20"/>
          <w:szCs w:val="20"/>
        </w:rPr>
        <w:t>мает одно из следующих решений:</w:t>
      </w:r>
    </w:p>
    <w:p w:rsidR="004C57D8"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 об установлении, изм</w:t>
      </w:r>
      <w:r w:rsidR="004C57D8">
        <w:rPr>
          <w:rFonts w:ascii="Times New Roman" w:hAnsi="Times New Roman"/>
          <w:sz w:val="20"/>
          <w:szCs w:val="20"/>
        </w:rPr>
        <w:t>енении муниципального маршрута;</w:t>
      </w:r>
    </w:p>
    <w:p w:rsidR="004C57D8"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 об отказе в установлении, изм</w:t>
      </w:r>
      <w:r w:rsidR="004C57D8">
        <w:rPr>
          <w:rFonts w:ascii="Times New Roman" w:hAnsi="Times New Roman"/>
          <w:sz w:val="20"/>
          <w:szCs w:val="20"/>
        </w:rPr>
        <w:t>енении муниципального маршрута;</w:t>
      </w:r>
    </w:p>
    <w:p w:rsidR="004C57D8"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 об отмене муниципаль</w:t>
      </w:r>
      <w:r w:rsidR="004C57D8">
        <w:rPr>
          <w:rFonts w:ascii="Times New Roman" w:hAnsi="Times New Roman"/>
          <w:sz w:val="20"/>
          <w:szCs w:val="20"/>
        </w:rPr>
        <w:t>ного маршрута;</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 об отказе в отмене муниципального маршрута.</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Решение Комиссии об отказе в установлении, изменении, отмене  муниципального маршрута должно быть мотивированным и обоснованным.</w:t>
      </w:r>
    </w:p>
    <w:p w:rsidR="004C57D8" w:rsidRDefault="0078518B" w:rsidP="004C57D8">
      <w:pPr>
        <w:pStyle w:val="afa"/>
        <w:tabs>
          <w:tab w:val="left" w:pos="1080"/>
        </w:tabs>
        <w:spacing w:after="0" w:line="240" w:lineRule="auto"/>
        <w:ind w:firstLine="709"/>
        <w:jc w:val="both"/>
        <w:rPr>
          <w:rFonts w:ascii="Times New Roman" w:hAnsi="Times New Roman"/>
          <w:sz w:val="20"/>
          <w:szCs w:val="20"/>
        </w:rPr>
      </w:pPr>
      <w:r w:rsidRPr="0078518B">
        <w:rPr>
          <w:rFonts w:ascii="Times New Roman" w:hAnsi="Times New Roman"/>
          <w:sz w:val="20"/>
          <w:szCs w:val="20"/>
        </w:rPr>
        <w:t>24. Основаниями для отказа в установлении, изменении, отмене муниц</w:t>
      </w:r>
      <w:r w:rsidR="004C57D8">
        <w:rPr>
          <w:rFonts w:ascii="Times New Roman" w:hAnsi="Times New Roman"/>
          <w:sz w:val="20"/>
          <w:szCs w:val="20"/>
        </w:rPr>
        <w:t>ипального маршрута являются:</w:t>
      </w:r>
    </w:p>
    <w:p w:rsidR="0078518B" w:rsidRPr="0078518B" w:rsidRDefault="0078518B" w:rsidP="004C57D8">
      <w:pPr>
        <w:pStyle w:val="afa"/>
        <w:spacing w:after="0" w:line="240" w:lineRule="auto"/>
        <w:ind w:left="0" w:firstLine="709"/>
        <w:jc w:val="both"/>
        <w:rPr>
          <w:rFonts w:ascii="Times New Roman" w:hAnsi="Times New Roman"/>
          <w:sz w:val="20"/>
          <w:szCs w:val="20"/>
        </w:rPr>
      </w:pPr>
      <w:r w:rsidRPr="0078518B">
        <w:rPr>
          <w:rFonts w:ascii="Times New Roman" w:hAnsi="Times New Roman"/>
          <w:sz w:val="20"/>
          <w:szCs w:val="20"/>
        </w:rPr>
        <w:t>- указание недостоверных сведений в Заявлении об установлении, изменении, отмене муниципального маршрута;</w:t>
      </w:r>
    </w:p>
    <w:p w:rsidR="0078518B" w:rsidRPr="0078518B" w:rsidRDefault="0078518B" w:rsidP="004C57D8">
      <w:pPr>
        <w:pStyle w:val="afa"/>
        <w:spacing w:after="0" w:line="240" w:lineRule="auto"/>
        <w:ind w:left="0" w:firstLine="709"/>
        <w:jc w:val="both"/>
        <w:rPr>
          <w:rFonts w:ascii="Times New Roman" w:hAnsi="Times New Roman"/>
          <w:sz w:val="20"/>
          <w:szCs w:val="20"/>
        </w:rPr>
      </w:pPr>
      <w:r w:rsidRPr="0078518B">
        <w:rPr>
          <w:rFonts w:ascii="Times New Roman" w:hAnsi="Times New Roman"/>
          <w:sz w:val="20"/>
          <w:szCs w:val="20"/>
        </w:rPr>
        <w:t>- несоответствие остановочных пунктов, оборудованных в соответствии с ОСТ 218.1.002-2003 “Автобусные остановки на автомобильных дорогах. Общие технические требования”.</w:t>
      </w:r>
    </w:p>
    <w:p w:rsidR="004C57D8" w:rsidRDefault="0078518B" w:rsidP="004C57D8">
      <w:pPr>
        <w:pStyle w:val="afa"/>
        <w:spacing w:after="0" w:line="240" w:lineRule="auto"/>
        <w:ind w:left="0" w:firstLine="709"/>
        <w:jc w:val="both"/>
        <w:rPr>
          <w:rFonts w:ascii="Times New Roman" w:hAnsi="Times New Roman"/>
          <w:sz w:val="20"/>
          <w:szCs w:val="20"/>
        </w:rPr>
      </w:pPr>
      <w:r w:rsidRPr="0078518B">
        <w:rPr>
          <w:rFonts w:ascii="Times New Roman" w:hAnsi="Times New Roman"/>
          <w:sz w:val="20"/>
          <w:szCs w:val="20"/>
        </w:rPr>
        <w:t>- несоответствие маршрута требованиям, установленным правилам обеспечения безопасности перевозок пассажиров автомобильным транспортом, утвержденными приказом Министерством транспорта РФ № 7 от 15.01.2014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78518B" w:rsidRPr="0078518B" w:rsidRDefault="0078518B" w:rsidP="004C57D8">
      <w:pPr>
        <w:pStyle w:val="afa"/>
        <w:spacing w:after="0" w:line="240" w:lineRule="auto"/>
        <w:ind w:left="0" w:firstLine="709"/>
        <w:jc w:val="both"/>
        <w:rPr>
          <w:rFonts w:ascii="Times New Roman" w:hAnsi="Times New Roman"/>
          <w:sz w:val="20"/>
          <w:szCs w:val="20"/>
        </w:rPr>
      </w:pPr>
      <w:r w:rsidRPr="0078518B">
        <w:rPr>
          <w:rFonts w:ascii="Times New Roman" w:hAnsi="Times New Roman"/>
          <w:sz w:val="20"/>
          <w:szCs w:val="20"/>
        </w:rPr>
        <w:t>- несоответствие технического состояния улиц, автомобильных дорог местного значения, по которым проходит маршрут, и размещенных на них искусственных дорожных сооружений максимально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 решение Комиссии о невозможности установления нового муниципального маршрута, либо изменения или отмены существующего муниципального маршрута.</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25. Решение Комиссии оформляется протоколом, который подписывается председателем Комиссии или его заместителем. Срок составления протокола – один день.</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26.  Подписанный протокол в течение одного рабочего дня передается в отдел лесного хозяйства, жилищной политики, транспорта и связи администрации Богучанского района. Специалист администрации не позднее 5 рабочих дней со дня получения вышеуказанного протокола разрабатывает проект постановления о внесении изменений в документ планирования регулярных пассажирских перевозок и в реестр муниципальных маршрутов регулярных пассажирских перевозок об установлении, изменении, отмене муниципального маршрута.</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27. Вновь установленному муниципальному маршруту присваивается порядковый номер.</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28. За измененным муниципальным маршрутом сохраняется порядковый номер, ранее присвоенный уполномоченным органом.</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29. О принятом решении об установлении, изменении или отмене межмуниципального маршрута либо об отказе в установлении, изменении или отмене данного маршрута Специалист администрации в течение пяти рабочих дней со дня принятия указанного решения уведомляет в письменной форме инициатора, предложившего установить, изменить или отменить маршрут. В уведомлении об отказе в установлении, изменении или отмене межмуниципального маршрута указывается мотивированное обоснование причин отказа.</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 xml:space="preserve">30. Специалист администрации доводит до сведения населения информацию об установлении, изменении или отмене муниципального маршрута путем опубликования «Информационного сообщения» в официальном печатном издании Официальном вестнике  Богучанского района, либо размещения на официальном сайте </w:t>
      </w:r>
      <w:hyperlink r:id="rId17" w:history="1">
        <w:r w:rsidRPr="004C57D8">
          <w:rPr>
            <w:rStyle w:val="af6"/>
            <w:rFonts w:ascii="Times New Roman" w:hAnsi="Times New Roman"/>
            <w:color w:val="auto"/>
            <w:sz w:val="20"/>
            <w:szCs w:val="20"/>
            <w:lang w:val="en-US"/>
          </w:rPr>
          <w:t>www</w:t>
        </w:r>
        <w:r w:rsidRPr="004C57D8">
          <w:rPr>
            <w:rStyle w:val="af6"/>
            <w:rFonts w:ascii="Times New Roman" w:hAnsi="Times New Roman"/>
            <w:color w:val="auto"/>
            <w:sz w:val="20"/>
            <w:szCs w:val="20"/>
          </w:rPr>
          <w:t>.</w:t>
        </w:r>
        <w:r w:rsidRPr="004C57D8">
          <w:rPr>
            <w:rStyle w:val="af6"/>
            <w:rFonts w:ascii="Times New Roman" w:hAnsi="Times New Roman"/>
            <w:color w:val="auto"/>
            <w:sz w:val="20"/>
            <w:szCs w:val="20"/>
            <w:lang w:val="en-US"/>
          </w:rPr>
          <w:t>boguchansky</w:t>
        </w:r>
        <w:r w:rsidRPr="004C57D8">
          <w:rPr>
            <w:rStyle w:val="af6"/>
            <w:rFonts w:ascii="Times New Roman" w:hAnsi="Times New Roman"/>
            <w:color w:val="auto"/>
            <w:sz w:val="20"/>
            <w:szCs w:val="20"/>
          </w:rPr>
          <w:t>-</w:t>
        </w:r>
        <w:r w:rsidRPr="004C57D8">
          <w:rPr>
            <w:rStyle w:val="af6"/>
            <w:rFonts w:ascii="Times New Roman" w:hAnsi="Times New Roman"/>
            <w:color w:val="auto"/>
            <w:sz w:val="20"/>
            <w:szCs w:val="20"/>
            <w:lang w:val="en-US"/>
          </w:rPr>
          <w:t>raion</w:t>
        </w:r>
        <w:r w:rsidRPr="004C57D8">
          <w:rPr>
            <w:rStyle w:val="af6"/>
            <w:rFonts w:ascii="Times New Roman" w:hAnsi="Times New Roman"/>
            <w:color w:val="auto"/>
            <w:sz w:val="20"/>
            <w:szCs w:val="20"/>
          </w:rPr>
          <w:t>.</w:t>
        </w:r>
        <w:r w:rsidRPr="004C57D8">
          <w:rPr>
            <w:rStyle w:val="af6"/>
            <w:rFonts w:ascii="Times New Roman" w:hAnsi="Times New Roman"/>
            <w:color w:val="auto"/>
            <w:sz w:val="20"/>
            <w:szCs w:val="20"/>
            <w:lang w:val="en-US"/>
          </w:rPr>
          <w:t>ru</w:t>
        </w:r>
      </w:hyperlink>
      <w:r w:rsidRPr="0078518B">
        <w:rPr>
          <w:rFonts w:ascii="Times New Roman" w:hAnsi="Times New Roman"/>
          <w:sz w:val="20"/>
          <w:szCs w:val="20"/>
        </w:rPr>
        <w:t xml:space="preserve"> в информационно - телекоммуникационной сети Интернет не позднее, чем за 10 дней до начала осуществления движения по установленному либо измененному муниципальному маршруту или прекращения движения транспортных средств по отмененному муниципальному маршруту.</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Информация об установлении, изменении, отмене муниципального маршрута также размещается в виде специальных объявлений в транспортных средствах, на автовокзалах, автостанциях и остановочных пунктах.</w:t>
      </w:r>
    </w:p>
    <w:p w:rsidR="0078518B" w:rsidRPr="0078518B" w:rsidRDefault="0078518B" w:rsidP="004C57D8">
      <w:pPr>
        <w:tabs>
          <w:tab w:val="left" w:pos="1080"/>
        </w:tabs>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31. Сведения об установлении, изменении, отмене муниципального маршрута подлежит внесению в Реестр муниципальных маршрутов регулярных пассажирских перевозок автомобильным транспортом в Богучанском районе (далее – Реестр муниципальных маршрутов).</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При установлении и  изменении муниципальных маршрутов уполномоченным органом в течение 10 рабочих дней со дня внесения изменений в Реестр муниципальных маршрутов утверждается паспорт муниципального маршрута, разработанного по форме согласно приложению № 1 к настоящему Порядку.</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lastRenderedPageBreak/>
        <w:t xml:space="preserve">Муниципальный маршрут считается установленным или измененным со дня включения сведений о данном маршруте в Реестре муниципальных маршрутов или изменения таких сведений в Реестре муниципальных маршрутов.  </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Муниципальный маршрут считается отмененным со дня исключения сведений о данном маршруте из Реестра муниципальных маршрутов.</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32. Привлечение Перевозчиков к выполнению регулярных пассажирских перевозок на установленные муниципальные маршруты осуществляются в соответствии с Постановлением администрации Богучанского района от 21.04.2017 № 414-п «Об утверждении положения о порядке проведения открытого конкурса на выполнение работ, связанных с осуществлением регулярных перевозок на территории Богучанского района».</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33.  Начало движения по вновь установленному или измененному муниципальному маршруту осуществляется Перевозчиком при наличии заключенного с администрацией Богучанского района муниципального контракта на выполнение работ, связанных с осуществлением регулярных перевозок  по муниципальному маршруту.</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34. Движение транспортных средств по отмененному муниципальному маршруту прекращается с даты, указанной в постановлении администрации Богучанского района.</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Администрация Богучанского района уведомляет Перевозчика осуществляющего регулярные пассажирские перевозки по  муниципальному маршруту о принятии решения об  отмене муниципального маршрута не позднее 180 дней до даты вступления указанного решения в силу.</w:t>
      </w:r>
    </w:p>
    <w:p w:rsidR="0078518B" w:rsidRPr="0078518B" w:rsidRDefault="0078518B" w:rsidP="004C57D8">
      <w:pPr>
        <w:autoSpaceDE w:val="0"/>
        <w:autoSpaceDN w:val="0"/>
        <w:adjustRightInd w:val="0"/>
        <w:spacing w:after="0" w:line="240" w:lineRule="auto"/>
        <w:ind w:firstLine="709"/>
        <w:jc w:val="both"/>
        <w:rPr>
          <w:rFonts w:ascii="Times New Roman" w:hAnsi="Times New Roman"/>
          <w:sz w:val="20"/>
          <w:szCs w:val="20"/>
        </w:rPr>
      </w:pPr>
      <w:r w:rsidRPr="0078518B">
        <w:rPr>
          <w:rFonts w:ascii="Times New Roman" w:hAnsi="Times New Roman"/>
          <w:sz w:val="20"/>
          <w:szCs w:val="20"/>
        </w:rPr>
        <w:t>35. В целях обеспечения доступности пассажирских перевозок автомобильным транспортом по муниципальным маршрутам регулярных перевозок, создания и обеспечения экономических условий и стимулов для такой деятельности перевозчикам могут предоставляться меры финансовой поддержки в соответствии с законодательством Российской Федерации, законами Красноярского края и принимаемыми в соответствии с ними нормативными правовыми актами органов местного самоуправления.</w:t>
      </w:r>
    </w:p>
    <w:p w:rsidR="0078518B" w:rsidRPr="0078518B" w:rsidRDefault="0078518B" w:rsidP="0078518B">
      <w:pPr>
        <w:autoSpaceDE w:val="0"/>
        <w:autoSpaceDN w:val="0"/>
        <w:adjustRightInd w:val="0"/>
        <w:spacing w:after="0"/>
        <w:ind w:left="360"/>
        <w:jc w:val="both"/>
        <w:rPr>
          <w:rFonts w:ascii="Times New Roman" w:hAnsi="Times New Roman"/>
          <w:sz w:val="20"/>
          <w:szCs w:val="20"/>
        </w:rPr>
      </w:pPr>
    </w:p>
    <w:p w:rsidR="0078518B" w:rsidRPr="004C57D8" w:rsidRDefault="004C57D8" w:rsidP="004C57D8">
      <w:pPr>
        <w:tabs>
          <w:tab w:val="left" w:pos="5585"/>
        </w:tabs>
        <w:autoSpaceDE w:val="0"/>
        <w:autoSpaceDN w:val="0"/>
        <w:adjustRightInd w:val="0"/>
        <w:spacing w:after="0"/>
        <w:ind w:firstLine="426"/>
        <w:jc w:val="right"/>
        <w:rPr>
          <w:rFonts w:ascii="Times New Roman" w:hAnsi="Times New Roman"/>
          <w:sz w:val="18"/>
          <w:szCs w:val="18"/>
        </w:rPr>
      </w:pPr>
      <w:r>
        <w:rPr>
          <w:rFonts w:ascii="Times New Roman" w:hAnsi="Times New Roman"/>
          <w:sz w:val="20"/>
          <w:szCs w:val="20"/>
        </w:rPr>
        <w:tab/>
      </w:r>
      <w:r w:rsidR="0078518B" w:rsidRPr="004C57D8">
        <w:rPr>
          <w:rFonts w:ascii="Times New Roman" w:hAnsi="Times New Roman"/>
          <w:sz w:val="18"/>
          <w:szCs w:val="18"/>
        </w:rPr>
        <w:t>Приложение № 1</w:t>
      </w:r>
    </w:p>
    <w:p w:rsidR="00065764" w:rsidRDefault="0078518B" w:rsidP="00065764">
      <w:pPr>
        <w:pStyle w:val="ConsPlusNormal"/>
        <w:widowControl/>
        <w:ind w:firstLine="0"/>
        <w:jc w:val="right"/>
        <w:rPr>
          <w:rFonts w:ascii="Times New Roman" w:hAnsi="Times New Roman" w:cs="Times New Roman"/>
          <w:sz w:val="18"/>
          <w:szCs w:val="18"/>
        </w:rPr>
      </w:pPr>
      <w:r w:rsidRPr="004C57D8">
        <w:rPr>
          <w:rFonts w:ascii="Times New Roman" w:hAnsi="Times New Roman" w:cs="Times New Roman"/>
          <w:sz w:val="18"/>
          <w:szCs w:val="18"/>
        </w:rPr>
        <w:t xml:space="preserve">к Порядку установления, изменения, отмены муниципальных маршрутов </w:t>
      </w:r>
    </w:p>
    <w:p w:rsidR="0078518B" w:rsidRPr="00065764" w:rsidRDefault="0078518B" w:rsidP="00065764">
      <w:pPr>
        <w:pStyle w:val="ConsPlusNormal"/>
        <w:widowControl/>
        <w:ind w:firstLine="0"/>
        <w:jc w:val="right"/>
        <w:rPr>
          <w:rFonts w:ascii="Times New Roman" w:hAnsi="Times New Roman" w:cs="Times New Roman"/>
          <w:sz w:val="18"/>
          <w:szCs w:val="18"/>
        </w:rPr>
      </w:pPr>
      <w:r w:rsidRPr="004C57D8">
        <w:rPr>
          <w:rFonts w:ascii="Times New Roman" w:hAnsi="Times New Roman" w:cs="Times New Roman"/>
          <w:sz w:val="18"/>
          <w:szCs w:val="18"/>
        </w:rPr>
        <w:t>регулярных пассажирских перевозок автомобильным транспортом в Богучанском районе</w:t>
      </w:r>
      <w:r w:rsidRPr="004C57D8">
        <w:rPr>
          <w:rFonts w:ascii="Times New Roman" w:hAnsi="Times New Roman" w:cs="Times New Roman"/>
          <w:sz w:val="18"/>
          <w:szCs w:val="18"/>
        </w:rPr>
        <w:br/>
      </w:r>
    </w:p>
    <w:p w:rsidR="0078518B" w:rsidRPr="0078518B" w:rsidRDefault="00065764" w:rsidP="00065764">
      <w:pPr>
        <w:spacing w:after="0"/>
        <w:jc w:val="right"/>
        <w:rPr>
          <w:rFonts w:ascii="Times New Roman" w:hAnsi="Times New Roman"/>
          <w:sz w:val="20"/>
          <w:szCs w:val="20"/>
        </w:rPr>
      </w:pPr>
      <w:r>
        <w:rPr>
          <w:rFonts w:ascii="Times New Roman" w:hAnsi="Times New Roman"/>
          <w:sz w:val="20"/>
          <w:szCs w:val="20"/>
        </w:rPr>
        <w:t>Лист 1</w:t>
      </w:r>
    </w:p>
    <w:p w:rsidR="0078518B" w:rsidRPr="0078518B" w:rsidRDefault="0078518B" w:rsidP="009133D2">
      <w:pPr>
        <w:spacing w:after="0"/>
        <w:jc w:val="center"/>
        <w:rPr>
          <w:rFonts w:ascii="Times New Roman" w:hAnsi="Times New Roman"/>
          <w:sz w:val="20"/>
          <w:szCs w:val="20"/>
        </w:rPr>
      </w:pPr>
      <w:r w:rsidRPr="0078518B">
        <w:rPr>
          <w:rFonts w:ascii="Times New Roman" w:hAnsi="Times New Roman"/>
          <w:sz w:val="20"/>
          <w:szCs w:val="20"/>
        </w:rPr>
        <w:t>Админи</w:t>
      </w:r>
      <w:r w:rsidR="009133D2">
        <w:rPr>
          <w:rFonts w:ascii="Times New Roman" w:hAnsi="Times New Roman"/>
          <w:sz w:val="20"/>
          <w:szCs w:val="20"/>
        </w:rPr>
        <w:t>страция Богучанского района</w:t>
      </w:r>
    </w:p>
    <w:p w:rsidR="0078518B" w:rsidRPr="0078518B" w:rsidRDefault="0078518B" w:rsidP="00065764">
      <w:pPr>
        <w:spacing w:after="0"/>
        <w:jc w:val="right"/>
        <w:rPr>
          <w:rFonts w:ascii="Times New Roman" w:hAnsi="Times New Roman"/>
          <w:sz w:val="20"/>
          <w:szCs w:val="20"/>
        </w:rPr>
      </w:pPr>
      <w:r w:rsidRPr="0078518B">
        <w:rPr>
          <w:rFonts w:ascii="Times New Roman" w:hAnsi="Times New Roman"/>
          <w:sz w:val="20"/>
          <w:szCs w:val="20"/>
        </w:rPr>
        <w:t xml:space="preserve">                               УТВЕРЖДАЮ:</w:t>
      </w:r>
    </w:p>
    <w:p w:rsidR="0078518B" w:rsidRPr="0078518B" w:rsidRDefault="0078518B" w:rsidP="00065764">
      <w:pPr>
        <w:spacing w:after="0"/>
        <w:jc w:val="right"/>
        <w:rPr>
          <w:rFonts w:ascii="Times New Roman" w:hAnsi="Times New Roman"/>
          <w:sz w:val="20"/>
          <w:szCs w:val="20"/>
        </w:rPr>
      </w:pPr>
      <w:r w:rsidRPr="0078518B">
        <w:rPr>
          <w:rFonts w:ascii="Times New Roman" w:hAnsi="Times New Roman"/>
          <w:sz w:val="20"/>
          <w:szCs w:val="20"/>
        </w:rPr>
        <w:t xml:space="preserve">                                                                 Глава Богучанского района </w:t>
      </w:r>
    </w:p>
    <w:p w:rsidR="0078518B" w:rsidRPr="0078518B" w:rsidRDefault="0078518B" w:rsidP="00065764">
      <w:pPr>
        <w:spacing w:after="0"/>
        <w:jc w:val="right"/>
        <w:rPr>
          <w:rFonts w:ascii="Times New Roman" w:hAnsi="Times New Roman"/>
          <w:sz w:val="20"/>
          <w:szCs w:val="20"/>
        </w:rPr>
      </w:pPr>
      <w:r w:rsidRPr="0078518B">
        <w:rPr>
          <w:rFonts w:ascii="Times New Roman" w:hAnsi="Times New Roman"/>
          <w:sz w:val="20"/>
          <w:szCs w:val="20"/>
        </w:rPr>
        <w:t xml:space="preserve">                                                                 ___________ А. В. Бахтин                 </w:t>
      </w:r>
    </w:p>
    <w:p w:rsidR="0078518B" w:rsidRPr="0078518B" w:rsidRDefault="0078518B" w:rsidP="00065764">
      <w:pPr>
        <w:spacing w:after="0"/>
        <w:jc w:val="right"/>
        <w:rPr>
          <w:rFonts w:ascii="Times New Roman" w:hAnsi="Times New Roman"/>
          <w:sz w:val="20"/>
          <w:szCs w:val="20"/>
        </w:rPr>
      </w:pPr>
      <w:r w:rsidRPr="0078518B">
        <w:rPr>
          <w:rFonts w:ascii="Times New Roman" w:hAnsi="Times New Roman"/>
          <w:sz w:val="20"/>
          <w:szCs w:val="20"/>
        </w:rPr>
        <w:t xml:space="preserve">                                                                 _____._____. 201___ г.</w:t>
      </w:r>
    </w:p>
    <w:p w:rsidR="0078518B" w:rsidRPr="0078518B" w:rsidRDefault="0078518B" w:rsidP="0078518B">
      <w:pPr>
        <w:spacing w:after="0"/>
        <w:jc w:val="both"/>
        <w:rPr>
          <w:rFonts w:ascii="Times New Roman" w:hAnsi="Times New Roman"/>
          <w:sz w:val="20"/>
          <w:szCs w:val="20"/>
        </w:rPr>
      </w:pPr>
    </w:p>
    <w:p w:rsidR="0078518B" w:rsidRPr="00065764" w:rsidRDefault="0078518B" w:rsidP="0078518B">
      <w:pPr>
        <w:spacing w:after="0"/>
        <w:jc w:val="center"/>
        <w:rPr>
          <w:rFonts w:ascii="Times New Roman" w:hAnsi="Times New Roman"/>
          <w:sz w:val="18"/>
          <w:szCs w:val="18"/>
        </w:rPr>
      </w:pPr>
      <w:r w:rsidRPr="00065764">
        <w:rPr>
          <w:rFonts w:ascii="Times New Roman" w:hAnsi="Times New Roman"/>
          <w:sz w:val="18"/>
          <w:szCs w:val="18"/>
        </w:rPr>
        <w:t>ПАСПОРТ</w:t>
      </w:r>
    </w:p>
    <w:p w:rsidR="0078518B" w:rsidRPr="00065764" w:rsidRDefault="0078518B" w:rsidP="0078518B">
      <w:pPr>
        <w:spacing w:after="0"/>
        <w:jc w:val="center"/>
        <w:rPr>
          <w:rFonts w:ascii="Times New Roman" w:hAnsi="Times New Roman"/>
          <w:sz w:val="18"/>
          <w:szCs w:val="18"/>
        </w:rPr>
      </w:pPr>
      <w:r w:rsidRPr="00065764">
        <w:rPr>
          <w:rFonts w:ascii="Times New Roman" w:hAnsi="Times New Roman"/>
          <w:sz w:val="18"/>
          <w:szCs w:val="18"/>
        </w:rPr>
        <w:t>МУНИЦИПАЛЬНОГО МАРШРУТА</w:t>
      </w:r>
    </w:p>
    <w:p w:rsidR="0078518B" w:rsidRPr="0078518B" w:rsidRDefault="0078518B" w:rsidP="0078518B">
      <w:pPr>
        <w:spacing w:after="0"/>
        <w:jc w:val="center"/>
        <w:rPr>
          <w:rFonts w:ascii="Times New Roman" w:hAnsi="Times New Roman"/>
          <w:sz w:val="20"/>
          <w:szCs w:val="20"/>
        </w:rPr>
      </w:pPr>
      <w:r w:rsidRPr="0078518B">
        <w:rPr>
          <w:rFonts w:ascii="Times New Roman" w:hAnsi="Times New Roman"/>
          <w:sz w:val="20"/>
          <w:szCs w:val="20"/>
        </w:rPr>
        <w:t xml:space="preserve">№ ______         </w:t>
      </w:r>
    </w:p>
    <w:p w:rsidR="0078518B" w:rsidRPr="0078518B" w:rsidRDefault="0078518B" w:rsidP="0078518B">
      <w:pPr>
        <w:spacing w:after="0"/>
        <w:jc w:val="center"/>
        <w:rPr>
          <w:rFonts w:ascii="Times New Roman" w:hAnsi="Times New Roman"/>
          <w:sz w:val="20"/>
          <w:szCs w:val="20"/>
        </w:rPr>
      </w:pPr>
      <w:r w:rsidRPr="0078518B">
        <w:rPr>
          <w:rFonts w:ascii="Times New Roman" w:hAnsi="Times New Roman"/>
          <w:sz w:val="20"/>
          <w:szCs w:val="20"/>
          <w:vertAlign w:val="superscript"/>
        </w:rPr>
        <w:t xml:space="preserve">       (номер маршрута)                                                                      </w:t>
      </w:r>
    </w:p>
    <w:p w:rsidR="0078518B" w:rsidRPr="0078518B" w:rsidRDefault="0078518B" w:rsidP="0078518B">
      <w:pPr>
        <w:spacing w:after="0"/>
        <w:jc w:val="center"/>
        <w:rPr>
          <w:rFonts w:ascii="Times New Roman" w:hAnsi="Times New Roman"/>
          <w:sz w:val="20"/>
          <w:szCs w:val="20"/>
        </w:rPr>
      </w:pPr>
      <w:r w:rsidRPr="0078518B">
        <w:rPr>
          <w:rFonts w:ascii="Times New Roman" w:hAnsi="Times New Roman"/>
          <w:sz w:val="20"/>
          <w:szCs w:val="20"/>
        </w:rPr>
        <w:t>«_________________________»</w:t>
      </w:r>
    </w:p>
    <w:p w:rsidR="0078518B" w:rsidRPr="00065764" w:rsidRDefault="0078518B" w:rsidP="0078518B">
      <w:pPr>
        <w:spacing w:after="0"/>
        <w:rPr>
          <w:rFonts w:ascii="Times New Roman" w:hAnsi="Times New Roman"/>
          <w:sz w:val="20"/>
          <w:szCs w:val="20"/>
          <w:vertAlign w:val="superscript"/>
        </w:rPr>
      </w:pPr>
      <w:r w:rsidRPr="0078518B">
        <w:rPr>
          <w:rFonts w:ascii="Times New Roman" w:hAnsi="Times New Roman"/>
          <w:sz w:val="20"/>
          <w:szCs w:val="20"/>
          <w:vertAlign w:val="superscript"/>
        </w:rPr>
        <w:t xml:space="preserve">                                                                                                                   </w:t>
      </w:r>
      <w:r w:rsidR="00065764">
        <w:rPr>
          <w:rFonts w:ascii="Times New Roman" w:hAnsi="Times New Roman"/>
          <w:sz w:val="20"/>
          <w:szCs w:val="20"/>
          <w:vertAlign w:val="superscript"/>
        </w:rPr>
        <w:t xml:space="preserve">        (наименование маршрута)</w:t>
      </w:r>
    </w:p>
    <w:p w:rsidR="0078518B" w:rsidRPr="0078518B" w:rsidRDefault="0078518B" w:rsidP="00065764">
      <w:pPr>
        <w:pStyle w:val="3f1"/>
        <w:shd w:val="clear" w:color="auto" w:fill="auto"/>
        <w:tabs>
          <w:tab w:val="left" w:pos="3221"/>
          <w:tab w:val="left" w:leader="underscore" w:pos="9418"/>
        </w:tabs>
        <w:spacing w:before="0" w:after="0" w:line="240" w:lineRule="auto"/>
        <w:rPr>
          <w:sz w:val="20"/>
          <w:szCs w:val="20"/>
        </w:rPr>
      </w:pPr>
      <w:r w:rsidRPr="0078518B">
        <w:rPr>
          <w:sz w:val="20"/>
          <w:szCs w:val="20"/>
        </w:rPr>
        <w:t>Вид маршрута:    __________________________________________________</w:t>
      </w:r>
    </w:p>
    <w:p w:rsidR="0078518B" w:rsidRPr="0078518B" w:rsidRDefault="0078518B" w:rsidP="00065764">
      <w:pPr>
        <w:pStyle w:val="3f1"/>
        <w:shd w:val="clear" w:color="auto" w:fill="auto"/>
        <w:tabs>
          <w:tab w:val="left" w:pos="3221"/>
          <w:tab w:val="left" w:leader="underscore" w:pos="9418"/>
        </w:tabs>
        <w:spacing w:before="0" w:after="0" w:line="240" w:lineRule="auto"/>
        <w:rPr>
          <w:sz w:val="20"/>
          <w:szCs w:val="20"/>
          <w:vertAlign w:val="superscript"/>
        </w:rPr>
      </w:pPr>
      <w:r w:rsidRPr="0078518B">
        <w:rPr>
          <w:sz w:val="20"/>
          <w:szCs w:val="20"/>
        </w:rPr>
        <w:t xml:space="preserve">                                      </w:t>
      </w:r>
      <w:r w:rsidRPr="0078518B">
        <w:rPr>
          <w:sz w:val="20"/>
          <w:szCs w:val="20"/>
          <w:vertAlign w:val="superscript"/>
        </w:rPr>
        <w:t xml:space="preserve">(городской, пригородный, междугородный внутрирайонный)              </w:t>
      </w:r>
    </w:p>
    <w:p w:rsidR="0078518B" w:rsidRPr="0078518B" w:rsidRDefault="0078518B" w:rsidP="00065764">
      <w:pPr>
        <w:pStyle w:val="3f1"/>
        <w:shd w:val="clear" w:color="auto" w:fill="auto"/>
        <w:tabs>
          <w:tab w:val="left" w:pos="3221"/>
          <w:tab w:val="left" w:leader="underscore" w:pos="9418"/>
        </w:tabs>
        <w:spacing w:before="0" w:after="0" w:line="240" w:lineRule="auto"/>
        <w:rPr>
          <w:sz w:val="20"/>
          <w:szCs w:val="20"/>
        </w:rPr>
      </w:pPr>
      <w:r w:rsidRPr="0078518B">
        <w:rPr>
          <w:sz w:val="20"/>
          <w:szCs w:val="20"/>
        </w:rPr>
        <w:t>Сезонность (период действия) _______________________________________</w:t>
      </w:r>
    </w:p>
    <w:p w:rsidR="0078518B" w:rsidRPr="0078518B" w:rsidRDefault="0078518B" w:rsidP="00065764">
      <w:pPr>
        <w:pStyle w:val="3f1"/>
        <w:shd w:val="clear" w:color="auto" w:fill="auto"/>
        <w:tabs>
          <w:tab w:val="left" w:pos="3221"/>
          <w:tab w:val="left" w:leader="underscore" w:pos="9418"/>
        </w:tabs>
        <w:spacing w:before="0" w:after="0" w:line="240" w:lineRule="auto"/>
        <w:rPr>
          <w:sz w:val="20"/>
          <w:szCs w:val="20"/>
          <w:vertAlign w:val="superscript"/>
        </w:rPr>
      </w:pPr>
      <w:r w:rsidRPr="0078518B">
        <w:rPr>
          <w:sz w:val="20"/>
          <w:szCs w:val="20"/>
        </w:rPr>
        <w:t xml:space="preserve">                                                                       </w:t>
      </w:r>
      <w:r w:rsidRPr="0078518B">
        <w:rPr>
          <w:sz w:val="20"/>
          <w:szCs w:val="20"/>
          <w:vertAlign w:val="superscript"/>
        </w:rPr>
        <w:t>(постоянный, сезонный, временный)</w:t>
      </w:r>
    </w:p>
    <w:p w:rsidR="0078518B" w:rsidRPr="0078518B" w:rsidRDefault="0078518B" w:rsidP="00065764">
      <w:pPr>
        <w:pStyle w:val="3f1"/>
        <w:shd w:val="clear" w:color="auto" w:fill="auto"/>
        <w:tabs>
          <w:tab w:val="left" w:pos="3221"/>
          <w:tab w:val="left" w:leader="underscore" w:pos="9418"/>
        </w:tabs>
        <w:spacing w:before="0" w:after="0" w:line="240" w:lineRule="auto"/>
        <w:rPr>
          <w:sz w:val="20"/>
          <w:szCs w:val="20"/>
        </w:rPr>
      </w:pPr>
      <w:r w:rsidRPr="0078518B">
        <w:rPr>
          <w:sz w:val="20"/>
          <w:szCs w:val="20"/>
        </w:rPr>
        <w:t>Полное наименование перевозчика ____</w:t>
      </w:r>
      <w:r w:rsidR="00065764">
        <w:rPr>
          <w:sz w:val="20"/>
          <w:szCs w:val="20"/>
        </w:rPr>
        <w:t>_______________________________</w:t>
      </w:r>
    </w:p>
    <w:p w:rsidR="0078518B" w:rsidRPr="0078518B" w:rsidRDefault="0078518B" w:rsidP="00065764">
      <w:pPr>
        <w:pStyle w:val="3f1"/>
        <w:shd w:val="clear" w:color="auto" w:fill="auto"/>
        <w:tabs>
          <w:tab w:val="left" w:pos="3221"/>
          <w:tab w:val="left" w:leader="underscore" w:pos="9418"/>
        </w:tabs>
        <w:spacing w:before="0" w:after="0" w:line="240" w:lineRule="auto"/>
        <w:rPr>
          <w:sz w:val="20"/>
          <w:szCs w:val="20"/>
        </w:rPr>
      </w:pPr>
      <w:r w:rsidRPr="0078518B">
        <w:rPr>
          <w:sz w:val="20"/>
          <w:szCs w:val="20"/>
        </w:rPr>
        <w:t>Протяженность муниципального маршрут</w:t>
      </w:r>
      <w:r w:rsidR="00065764">
        <w:rPr>
          <w:sz w:val="20"/>
          <w:szCs w:val="20"/>
        </w:rPr>
        <w:t>а, км _________________________</w:t>
      </w:r>
    </w:p>
    <w:p w:rsidR="0078518B" w:rsidRPr="0078518B" w:rsidRDefault="0078518B" w:rsidP="00065764">
      <w:pPr>
        <w:pStyle w:val="3f1"/>
        <w:shd w:val="clear" w:color="auto" w:fill="auto"/>
        <w:tabs>
          <w:tab w:val="left" w:pos="3221"/>
          <w:tab w:val="left" w:leader="underscore" w:pos="9418"/>
        </w:tabs>
        <w:spacing w:before="0" w:after="0" w:line="240" w:lineRule="auto"/>
        <w:rPr>
          <w:sz w:val="20"/>
          <w:szCs w:val="20"/>
        </w:rPr>
      </w:pPr>
      <w:r w:rsidRPr="0078518B">
        <w:rPr>
          <w:sz w:val="20"/>
          <w:szCs w:val="20"/>
        </w:rPr>
        <w:t>Дата установления и основание________</w:t>
      </w:r>
      <w:r w:rsidR="00065764">
        <w:rPr>
          <w:sz w:val="20"/>
          <w:szCs w:val="20"/>
        </w:rPr>
        <w:t>_______________________________</w:t>
      </w:r>
    </w:p>
    <w:p w:rsidR="0078518B" w:rsidRPr="0078518B" w:rsidRDefault="0078518B" w:rsidP="00065764">
      <w:pPr>
        <w:pStyle w:val="3f1"/>
        <w:shd w:val="clear" w:color="auto" w:fill="auto"/>
        <w:tabs>
          <w:tab w:val="left" w:pos="3221"/>
          <w:tab w:val="left" w:leader="underscore" w:pos="9418"/>
        </w:tabs>
        <w:spacing w:before="0" w:after="0" w:line="240" w:lineRule="auto"/>
        <w:rPr>
          <w:sz w:val="20"/>
          <w:szCs w:val="20"/>
        </w:rPr>
      </w:pPr>
      <w:r w:rsidRPr="0078518B">
        <w:rPr>
          <w:sz w:val="20"/>
          <w:szCs w:val="20"/>
        </w:rPr>
        <w:t>Дата отмены и основание __________________________________________</w:t>
      </w:r>
    </w:p>
    <w:p w:rsidR="0078518B" w:rsidRPr="0078518B" w:rsidRDefault="0078518B" w:rsidP="0078518B">
      <w:pPr>
        <w:pStyle w:val="3f1"/>
        <w:shd w:val="clear" w:color="auto" w:fill="auto"/>
        <w:tabs>
          <w:tab w:val="left" w:pos="3221"/>
          <w:tab w:val="left" w:leader="underscore" w:pos="9418"/>
        </w:tabs>
        <w:spacing w:before="0" w:after="0" w:line="270" w:lineRule="exact"/>
        <w:jc w:val="right"/>
        <w:rPr>
          <w:sz w:val="20"/>
          <w:szCs w:val="20"/>
        </w:rPr>
      </w:pPr>
    </w:p>
    <w:p w:rsidR="0078518B" w:rsidRPr="0078518B" w:rsidRDefault="0078518B" w:rsidP="0078518B">
      <w:pPr>
        <w:pStyle w:val="3f1"/>
        <w:shd w:val="clear" w:color="auto" w:fill="auto"/>
        <w:tabs>
          <w:tab w:val="left" w:pos="3221"/>
          <w:tab w:val="left" w:leader="underscore" w:pos="9418"/>
        </w:tabs>
        <w:spacing w:before="0" w:after="0" w:line="270" w:lineRule="exact"/>
        <w:jc w:val="right"/>
        <w:rPr>
          <w:sz w:val="20"/>
          <w:szCs w:val="20"/>
        </w:rPr>
      </w:pPr>
      <w:r w:rsidRPr="0078518B">
        <w:rPr>
          <w:sz w:val="20"/>
          <w:szCs w:val="20"/>
        </w:rPr>
        <w:t>Лист 2</w:t>
      </w:r>
    </w:p>
    <w:p w:rsidR="0078518B" w:rsidRPr="0078518B" w:rsidRDefault="0078518B" w:rsidP="0078518B">
      <w:pPr>
        <w:autoSpaceDE w:val="0"/>
        <w:autoSpaceDN w:val="0"/>
        <w:adjustRightInd w:val="0"/>
        <w:spacing w:after="0"/>
        <w:jc w:val="center"/>
        <w:rPr>
          <w:rFonts w:ascii="Times New Roman" w:hAnsi="Times New Roman"/>
          <w:sz w:val="20"/>
          <w:szCs w:val="20"/>
        </w:rPr>
      </w:pPr>
    </w:p>
    <w:p w:rsidR="0078518B" w:rsidRPr="0078518B" w:rsidRDefault="009133D2" w:rsidP="0078518B">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Схема движения автобусов</w:t>
      </w:r>
    </w:p>
    <w:p w:rsidR="0078518B" w:rsidRPr="0078518B" w:rsidRDefault="0078518B" w:rsidP="0078518B">
      <w:pPr>
        <w:autoSpaceDE w:val="0"/>
        <w:autoSpaceDN w:val="0"/>
        <w:adjustRightInd w:val="0"/>
        <w:spacing w:after="0"/>
        <w:rPr>
          <w:rFonts w:ascii="Times New Roman" w:hAnsi="Times New Roman"/>
          <w:sz w:val="20"/>
          <w:szCs w:val="20"/>
        </w:rPr>
      </w:pPr>
      <w:r w:rsidRPr="0078518B">
        <w:rPr>
          <w:rFonts w:ascii="Times New Roman" w:hAnsi="Times New Roman"/>
          <w:sz w:val="20"/>
          <w:szCs w:val="20"/>
        </w:rPr>
        <w:t>по муниципальному маршруту  № ___ «___________________________________»</w:t>
      </w:r>
    </w:p>
    <w:p w:rsidR="0078518B" w:rsidRPr="0078518B" w:rsidRDefault="0078518B" w:rsidP="0078518B">
      <w:pPr>
        <w:autoSpaceDE w:val="0"/>
        <w:autoSpaceDN w:val="0"/>
        <w:adjustRightInd w:val="0"/>
        <w:spacing w:after="0"/>
        <w:jc w:val="center"/>
        <w:rPr>
          <w:rFonts w:ascii="Times New Roman" w:hAnsi="Times New Roman"/>
          <w:sz w:val="20"/>
          <w:szCs w:val="20"/>
          <w:vertAlign w:val="superscript"/>
        </w:rPr>
      </w:pPr>
      <w:r w:rsidRPr="0078518B">
        <w:rPr>
          <w:rFonts w:ascii="Times New Roman" w:hAnsi="Times New Roman"/>
          <w:sz w:val="20"/>
          <w:szCs w:val="20"/>
          <w:vertAlign w:val="superscript"/>
        </w:rPr>
        <w:t xml:space="preserve">                                                                 наименование муниципального маршрута</w:t>
      </w:r>
    </w:p>
    <w:p w:rsidR="0078518B" w:rsidRPr="00065764" w:rsidRDefault="009133D2" w:rsidP="00065764">
      <w:pPr>
        <w:autoSpaceDE w:val="0"/>
        <w:autoSpaceDN w:val="0"/>
        <w:adjustRightInd w:val="0"/>
        <w:spacing w:after="0"/>
        <w:rPr>
          <w:rFonts w:ascii="Times New Roman" w:hAnsi="Times New Roman"/>
          <w:sz w:val="20"/>
          <w:szCs w:val="20"/>
        </w:rPr>
      </w:pPr>
      <w:r>
        <w:rPr>
          <w:rFonts w:ascii="Times New Roman" w:hAnsi="Times New Roman"/>
          <w:sz w:val="20"/>
          <w:szCs w:val="20"/>
        </w:rPr>
        <w:t xml:space="preserve">  </w:t>
      </w:r>
    </w:p>
    <w:p w:rsidR="0078518B" w:rsidRPr="0078518B" w:rsidRDefault="0078518B" w:rsidP="0078518B">
      <w:pPr>
        <w:pStyle w:val="ConsPlusNormal"/>
        <w:widowControl/>
        <w:ind w:left="6237" w:hanging="6237"/>
        <w:jc w:val="center"/>
        <w:rPr>
          <w:rFonts w:ascii="Times New Roman" w:hAnsi="Times New Roman" w:cs="Times New Roman"/>
        </w:rPr>
      </w:pPr>
      <w:r w:rsidRPr="0078518B">
        <w:rPr>
          <w:rFonts w:ascii="Times New Roman" w:hAnsi="Times New Roman" w:cs="Times New Roman"/>
        </w:rPr>
        <w:t>Приводится рисунок.</w:t>
      </w:r>
    </w:p>
    <w:p w:rsidR="0078518B" w:rsidRPr="0078518B" w:rsidRDefault="00065764" w:rsidP="0078518B">
      <w:pPr>
        <w:spacing w:after="0"/>
        <w:ind w:firstLine="708"/>
        <w:rPr>
          <w:rFonts w:ascii="Times New Roman" w:hAnsi="Times New Roman"/>
          <w:sz w:val="20"/>
          <w:szCs w:val="20"/>
        </w:rPr>
      </w:pPr>
      <w:r>
        <w:rPr>
          <w:rFonts w:ascii="Times New Roman" w:hAnsi="Times New Roman"/>
          <w:sz w:val="20"/>
          <w:szCs w:val="20"/>
        </w:rPr>
        <w:t xml:space="preserve">                          </w:t>
      </w:r>
    </w:p>
    <w:p w:rsidR="0078518B" w:rsidRPr="0078518B" w:rsidRDefault="009133D2" w:rsidP="0078518B">
      <w:pPr>
        <w:spacing w:after="0"/>
        <w:ind w:firstLine="708"/>
        <w:rPr>
          <w:rFonts w:ascii="Times New Roman" w:hAnsi="Times New Roman"/>
          <w:sz w:val="20"/>
          <w:szCs w:val="20"/>
        </w:rPr>
      </w:pPr>
      <w:r>
        <w:rPr>
          <w:rFonts w:ascii="Times New Roman" w:hAnsi="Times New Roman"/>
          <w:sz w:val="20"/>
          <w:szCs w:val="20"/>
        </w:rPr>
        <w:t>Условные обозначения: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835"/>
      </w:tblGrid>
      <w:tr w:rsidR="00065764" w:rsidRPr="00065764" w:rsidTr="009133D2">
        <w:tc>
          <w:tcPr>
            <w:tcW w:w="1809" w:type="dxa"/>
            <w:vAlign w:val="center"/>
          </w:tcPr>
          <w:p w:rsidR="00065764" w:rsidRPr="00065764" w:rsidRDefault="00065764" w:rsidP="00065764">
            <w:pPr>
              <w:spacing w:after="0" w:line="240" w:lineRule="auto"/>
              <w:rPr>
                <w:rFonts w:ascii="Times New Roman" w:eastAsia="Times New Roman" w:hAnsi="Times New Roman"/>
                <w:sz w:val="20"/>
                <w:szCs w:val="20"/>
                <w:lang w:eastAsia="ru-RU"/>
              </w:rPr>
            </w:pPr>
            <w:r w:rsidRPr="00065764">
              <w:rPr>
                <w:rFonts w:ascii="Times New Roman" w:eastAsia="Times New Roman" w:hAnsi="Times New Roman"/>
                <w:noProof/>
                <w:sz w:val="20"/>
                <w:szCs w:val="20"/>
                <w:lang w:eastAsia="ru-RU"/>
              </w:rPr>
              <w:lastRenderedPageBreak/>
              <w:pict>
                <v:rect id="_x0000_s1047" style="position:absolute;margin-left:-.4pt;margin-top:2.3pt;width:16.3pt;height:5pt;z-index:-251658240;mso-position-vertical-relative:page" fillcolor="black" stroked="f">
                  <w10:wrap anchory="page"/>
                </v:rect>
              </w:pict>
            </w:r>
            <w:r w:rsidRPr="00065764">
              <w:rPr>
                <w:rFonts w:ascii="Times New Roman" w:eastAsia="Times New Roman" w:hAnsi="Times New Roman"/>
                <w:sz w:val="20"/>
                <w:szCs w:val="20"/>
                <w:lang w:eastAsia="ru-RU"/>
              </w:rPr>
              <w:t xml:space="preserve">    </w:t>
            </w:r>
          </w:p>
        </w:tc>
        <w:tc>
          <w:tcPr>
            <w:tcW w:w="2835" w:type="dxa"/>
            <w:vAlign w:val="center"/>
          </w:tcPr>
          <w:p w:rsidR="00065764" w:rsidRPr="00065764" w:rsidRDefault="00065764" w:rsidP="00065764">
            <w:pPr>
              <w:spacing w:after="0" w:line="240" w:lineRule="auto"/>
              <w:rPr>
                <w:rFonts w:ascii="Times New Roman" w:eastAsia="Times New Roman" w:hAnsi="Times New Roman"/>
                <w:sz w:val="20"/>
                <w:szCs w:val="20"/>
                <w:lang w:eastAsia="ru-RU"/>
              </w:rPr>
            </w:pPr>
            <w:r w:rsidRPr="00065764">
              <w:rPr>
                <w:rFonts w:ascii="Times New Roman" w:eastAsia="Times New Roman" w:hAnsi="Times New Roman"/>
                <w:sz w:val="20"/>
                <w:szCs w:val="20"/>
                <w:lang w:eastAsia="ru-RU"/>
              </w:rPr>
              <w:t>Населенный пункт</w:t>
            </w:r>
          </w:p>
        </w:tc>
      </w:tr>
      <w:tr w:rsidR="00065764" w:rsidRPr="00065764" w:rsidTr="009133D2">
        <w:trPr>
          <w:trHeight w:val="447"/>
        </w:trPr>
        <w:tc>
          <w:tcPr>
            <w:tcW w:w="1809" w:type="dxa"/>
            <w:vAlign w:val="center"/>
          </w:tcPr>
          <w:p w:rsidR="00065764" w:rsidRPr="00065764" w:rsidRDefault="00065764" w:rsidP="00065764">
            <w:pPr>
              <w:spacing w:after="0" w:line="240" w:lineRule="auto"/>
              <w:rPr>
                <w:rFonts w:ascii="Times New Roman" w:eastAsia="Times New Roman" w:hAnsi="Times New Roman"/>
                <w:sz w:val="20"/>
                <w:szCs w:val="20"/>
                <w:lang w:eastAsia="ru-RU"/>
              </w:rPr>
            </w:pPr>
            <w:r w:rsidRPr="00065764">
              <w:rPr>
                <w:rFonts w:ascii="Times New Roman" w:eastAsia="Times New Roman" w:hAnsi="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4pt;margin-top:-.15pt;width:16.15pt;height:16.7pt;z-index:-251658240;mso-position-horizontal-relative:text;mso-position-vertical-relative:page">
                  <v:imagedata r:id="rId18" o:title=""/>
                  <w10:wrap anchory="page"/>
                </v:shape>
                <o:OLEObject Type="Embed" ProgID="PBrush" ShapeID="_x0000_s1048" DrawAspect="Content" ObjectID="_1568019553" r:id="rId19"/>
              </w:pict>
            </w:r>
            <w:r w:rsidRPr="00065764">
              <w:rPr>
                <w:rFonts w:ascii="Times New Roman" w:eastAsia="Times New Roman" w:hAnsi="Times New Roman"/>
                <w:noProof/>
                <w:sz w:val="20"/>
                <w:szCs w:val="20"/>
                <w:lang w:eastAsia="ru-RU"/>
              </w:rPr>
              <w:pict>
                <v:shape id="_x0000_s1049" type="#_x0000_t75" style="position:absolute;margin-left:-.4pt;margin-top:21.15pt;width:19.45pt;height:18.55pt;z-index:-251658240;mso-position-horizontal-relative:text;mso-position-vertical-relative:page">
                  <v:imagedata r:id="rId20" o:title=""/>
                  <w10:wrap anchory="page"/>
                </v:shape>
                <o:OLEObject Type="Embed" ProgID="PBrush" ShapeID="_x0000_s1049" DrawAspect="Content" ObjectID="_1568019552" r:id="rId21"/>
              </w:pict>
            </w:r>
          </w:p>
        </w:tc>
        <w:tc>
          <w:tcPr>
            <w:tcW w:w="2835" w:type="dxa"/>
            <w:vAlign w:val="center"/>
          </w:tcPr>
          <w:p w:rsidR="00065764" w:rsidRPr="00065764" w:rsidRDefault="00065764" w:rsidP="00065764">
            <w:pPr>
              <w:spacing w:after="0" w:line="240" w:lineRule="auto"/>
              <w:rPr>
                <w:rFonts w:ascii="Times New Roman" w:eastAsia="Times New Roman" w:hAnsi="Times New Roman"/>
                <w:sz w:val="20"/>
                <w:szCs w:val="20"/>
                <w:lang w:eastAsia="ru-RU"/>
              </w:rPr>
            </w:pPr>
            <w:r w:rsidRPr="00065764">
              <w:rPr>
                <w:rFonts w:ascii="Times New Roman" w:eastAsia="Times New Roman" w:hAnsi="Times New Roman"/>
                <w:sz w:val="20"/>
                <w:szCs w:val="20"/>
                <w:lang w:eastAsia="ru-RU"/>
              </w:rPr>
              <w:t>Автобусная остановка</w:t>
            </w:r>
          </w:p>
        </w:tc>
      </w:tr>
      <w:tr w:rsidR="00065764" w:rsidRPr="00065764" w:rsidTr="009133D2">
        <w:trPr>
          <w:trHeight w:val="411"/>
        </w:trPr>
        <w:tc>
          <w:tcPr>
            <w:tcW w:w="1809" w:type="dxa"/>
            <w:vAlign w:val="center"/>
          </w:tcPr>
          <w:p w:rsidR="00065764" w:rsidRPr="00065764" w:rsidRDefault="00065764" w:rsidP="00065764">
            <w:pPr>
              <w:spacing w:after="0" w:line="240" w:lineRule="auto"/>
              <w:rPr>
                <w:rFonts w:ascii="Times New Roman" w:eastAsia="Times New Roman" w:hAnsi="Times New Roman"/>
                <w:sz w:val="20"/>
                <w:szCs w:val="20"/>
                <w:lang w:eastAsia="ru-RU"/>
              </w:rPr>
            </w:pPr>
            <w:r w:rsidRPr="00065764">
              <w:rPr>
                <w:rFonts w:ascii="Times New Roman" w:eastAsia="Times New Roman" w:hAnsi="Times New Roman"/>
                <w:noProof/>
                <w:sz w:val="20"/>
                <w:szCs w:val="20"/>
                <w:lang w:eastAsia="ru-RU"/>
              </w:rPr>
              <w:pict>
                <v:shape id="_x0000_s1050" type="#_x0000_t75" style="position:absolute;margin-left:-6.2pt;margin-top:16.85pt;width:46.7pt;height:25.55pt;z-index:251658240;mso-position-horizontal-relative:text;mso-position-vertical-relative:page">
                  <v:imagedata r:id="rId22" o:title="" chromakey="white"/>
                  <w10:wrap anchory="page"/>
                </v:shape>
                <o:OLEObject Type="Embed" ProgID="PBrush" ShapeID="_x0000_s1050" DrawAspect="Content" ObjectID="_1568019551" r:id="rId23"/>
              </w:pict>
            </w:r>
          </w:p>
        </w:tc>
        <w:tc>
          <w:tcPr>
            <w:tcW w:w="2835" w:type="dxa"/>
            <w:vAlign w:val="center"/>
          </w:tcPr>
          <w:p w:rsidR="00065764" w:rsidRPr="00065764" w:rsidRDefault="00065764" w:rsidP="00065764">
            <w:pPr>
              <w:spacing w:after="0" w:line="240" w:lineRule="auto"/>
              <w:rPr>
                <w:rFonts w:ascii="Times New Roman" w:eastAsia="Times New Roman" w:hAnsi="Times New Roman"/>
                <w:sz w:val="20"/>
                <w:szCs w:val="20"/>
                <w:lang w:eastAsia="ru-RU"/>
              </w:rPr>
            </w:pPr>
            <w:r w:rsidRPr="00065764">
              <w:rPr>
                <w:rFonts w:ascii="Times New Roman" w:eastAsia="Times New Roman" w:hAnsi="Times New Roman"/>
                <w:sz w:val="20"/>
                <w:szCs w:val="20"/>
                <w:lang w:eastAsia="ru-RU"/>
              </w:rPr>
              <w:t>Касса</w:t>
            </w:r>
          </w:p>
        </w:tc>
      </w:tr>
      <w:tr w:rsidR="00065764" w:rsidRPr="00065764" w:rsidTr="009133D2">
        <w:trPr>
          <w:trHeight w:val="417"/>
        </w:trPr>
        <w:tc>
          <w:tcPr>
            <w:tcW w:w="1809" w:type="dxa"/>
            <w:vAlign w:val="center"/>
          </w:tcPr>
          <w:p w:rsidR="00065764" w:rsidRPr="00065764" w:rsidRDefault="00065764" w:rsidP="00065764">
            <w:pPr>
              <w:spacing w:after="0" w:line="240" w:lineRule="auto"/>
              <w:rPr>
                <w:rFonts w:ascii="Times New Roman" w:eastAsia="Times New Roman" w:hAnsi="Times New Roman"/>
                <w:sz w:val="20"/>
                <w:szCs w:val="20"/>
                <w:lang w:eastAsia="ru-RU"/>
              </w:rPr>
            </w:pPr>
          </w:p>
        </w:tc>
        <w:tc>
          <w:tcPr>
            <w:tcW w:w="2835" w:type="dxa"/>
            <w:vAlign w:val="center"/>
          </w:tcPr>
          <w:p w:rsidR="00065764" w:rsidRPr="00065764" w:rsidRDefault="00065764" w:rsidP="00065764">
            <w:pPr>
              <w:spacing w:after="0" w:line="240" w:lineRule="auto"/>
              <w:rPr>
                <w:rFonts w:ascii="Times New Roman" w:eastAsia="Times New Roman" w:hAnsi="Times New Roman"/>
                <w:sz w:val="20"/>
                <w:szCs w:val="20"/>
                <w:lang w:eastAsia="ru-RU"/>
              </w:rPr>
            </w:pPr>
            <w:r w:rsidRPr="00065764">
              <w:rPr>
                <w:rFonts w:ascii="Times New Roman" w:eastAsia="Times New Roman" w:hAnsi="Times New Roman"/>
                <w:sz w:val="20"/>
                <w:szCs w:val="20"/>
                <w:lang w:eastAsia="ru-RU"/>
              </w:rPr>
              <w:t>Гараж</w:t>
            </w:r>
          </w:p>
        </w:tc>
      </w:tr>
      <w:tr w:rsidR="00065764" w:rsidRPr="00065764" w:rsidTr="009133D2">
        <w:trPr>
          <w:trHeight w:val="409"/>
        </w:trPr>
        <w:tc>
          <w:tcPr>
            <w:tcW w:w="1809" w:type="dxa"/>
            <w:vAlign w:val="center"/>
          </w:tcPr>
          <w:p w:rsidR="00065764" w:rsidRPr="00065764" w:rsidRDefault="00065764" w:rsidP="00065764">
            <w:pPr>
              <w:spacing w:after="0" w:line="240" w:lineRule="auto"/>
              <w:rPr>
                <w:rFonts w:ascii="Times New Roman" w:eastAsia="Times New Roman" w:hAnsi="Times New Roman"/>
                <w:sz w:val="20"/>
                <w:szCs w:val="20"/>
                <w:lang w:eastAsia="ru-RU"/>
              </w:rPr>
            </w:pPr>
            <w:r w:rsidRPr="00065764">
              <w:rPr>
                <w:rFonts w:ascii="Times New Roman" w:eastAsia="Times New Roman" w:hAnsi="Times New Roman"/>
                <w:noProof/>
                <w:sz w:val="28"/>
                <w:szCs w:val="28"/>
                <w:lang w:eastAsia="ru-RU"/>
              </w:rPr>
              <w:drawing>
                <wp:anchor distT="0" distB="0" distL="114300" distR="114300" simplePos="0" relativeHeight="251660288" behindDoc="1" locked="0" layoutInCell="1" allowOverlap="1">
                  <wp:simplePos x="0" y="0"/>
                  <wp:positionH relativeFrom="column">
                    <wp:posOffset>1270</wp:posOffset>
                  </wp:positionH>
                  <wp:positionV relativeFrom="page">
                    <wp:posOffset>257175</wp:posOffset>
                  </wp:positionV>
                  <wp:extent cx="504190" cy="276225"/>
                  <wp:effectExtent l="19050" t="0" r="0" b="0"/>
                  <wp:wrapNone/>
                  <wp:docPr id="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504190" cy="276225"/>
                          </a:xfrm>
                          <a:prstGeom prst="rect">
                            <a:avLst/>
                          </a:prstGeom>
                          <a:noFill/>
                          <a:ln w="9525">
                            <a:noFill/>
                            <a:miter lim="800000"/>
                            <a:headEnd/>
                            <a:tailEnd/>
                          </a:ln>
                        </pic:spPr>
                      </pic:pic>
                    </a:graphicData>
                  </a:graphic>
                </wp:anchor>
              </w:drawing>
            </w:r>
            <w:r w:rsidRPr="00065764">
              <w:rPr>
                <w:rFonts w:ascii="Times New Roman" w:eastAsia="Times New Roman" w:hAnsi="Times New Roman"/>
                <w:noProof/>
                <w:sz w:val="28"/>
                <w:szCs w:val="28"/>
                <w:lang w:eastAsia="ru-RU"/>
              </w:rPr>
              <w:pict>
                <v:shape id="_x0000_s1051" type="#_x0000_t75" style="position:absolute;margin-left:-.4pt;margin-top:0;width:19.4pt;height:20pt;z-index:-251658240;mso-position-horizontal-relative:text;mso-position-vertical-relative:page">
                  <v:imagedata r:id="rId25" o:title=""/>
                  <w10:wrap anchory="page"/>
                </v:shape>
                <o:OLEObject Type="Embed" ProgID="PBrush" ShapeID="_x0000_s1051" DrawAspect="Content" ObjectID="_1568019550" r:id="rId26"/>
              </w:pict>
            </w:r>
          </w:p>
        </w:tc>
        <w:tc>
          <w:tcPr>
            <w:tcW w:w="2835" w:type="dxa"/>
            <w:vAlign w:val="center"/>
          </w:tcPr>
          <w:p w:rsidR="00065764" w:rsidRPr="00065764" w:rsidRDefault="00065764" w:rsidP="00065764">
            <w:pPr>
              <w:spacing w:after="0" w:line="240" w:lineRule="auto"/>
              <w:rPr>
                <w:rFonts w:ascii="Times New Roman" w:eastAsia="Times New Roman" w:hAnsi="Times New Roman"/>
                <w:sz w:val="20"/>
                <w:szCs w:val="20"/>
                <w:lang w:eastAsia="ru-RU"/>
              </w:rPr>
            </w:pPr>
            <w:r w:rsidRPr="00065764">
              <w:rPr>
                <w:rFonts w:ascii="Times New Roman" w:eastAsia="Times New Roman" w:hAnsi="Times New Roman"/>
                <w:sz w:val="20"/>
                <w:szCs w:val="20"/>
                <w:lang w:eastAsia="ru-RU"/>
              </w:rPr>
              <w:t>АЗС</w:t>
            </w:r>
          </w:p>
        </w:tc>
      </w:tr>
      <w:tr w:rsidR="00065764" w:rsidRPr="00065764" w:rsidTr="009133D2">
        <w:trPr>
          <w:trHeight w:val="409"/>
        </w:trPr>
        <w:tc>
          <w:tcPr>
            <w:tcW w:w="1809" w:type="dxa"/>
            <w:vAlign w:val="center"/>
          </w:tcPr>
          <w:p w:rsidR="00065764" w:rsidRPr="00065764" w:rsidRDefault="00065764" w:rsidP="00065764">
            <w:pPr>
              <w:spacing w:after="0" w:line="240" w:lineRule="auto"/>
              <w:rPr>
                <w:rFonts w:ascii="Times New Roman" w:eastAsia="Times New Roman" w:hAnsi="Times New Roman"/>
                <w:noProof/>
                <w:sz w:val="28"/>
                <w:szCs w:val="28"/>
                <w:lang w:eastAsia="ru-RU"/>
              </w:rPr>
            </w:pPr>
            <w:r w:rsidRPr="00065764">
              <w:rPr>
                <w:rFonts w:ascii="Times New Roman" w:eastAsia="Times New Roman" w:hAnsi="Times New Roman"/>
                <w:noProof/>
                <w:sz w:val="28"/>
                <w:szCs w:val="28"/>
                <w:lang w:eastAsia="ru-RU"/>
              </w:rPr>
              <w:drawing>
                <wp:anchor distT="0" distB="0" distL="114300" distR="114300" simplePos="0" relativeHeight="251661312" behindDoc="1" locked="0" layoutInCell="1" allowOverlap="1">
                  <wp:simplePos x="0" y="0"/>
                  <wp:positionH relativeFrom="column">
                    <wp:posOffset>-72390</wp:posOffset>
                  </wp:positionH>
                  <wp:positionV relativeFrom="page">
                    <wp:posOffset>261620</wp:posOffset>
                  </wp:positionV>
                  <wp:extent cx="684530" cy="248920"/>
                  <wp:effectExtent l="0" t="0" r="0" b="0"/>
                  <wp:wrapNone/>
                  <wp:docPr id="7"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27" cstate="print">
                            <a:clrChange>
                              <a:clrFrom>
                                <a:srgbClr val="FFFFFF"/>
                              </a:clrFrom>
                              <a:clrTo>
                                <a:srgbClr val="FFFFFF">
                                  <a:alpha val="0"/>
                                </a:srgbClr>
                              </a:clrTo>
                            </a:clrChange>
                          </a:blip>
                          <a:srcRect/>
                          <a:stretch>
                            <a:fillRect/>
                          </a:stretch>
                        </pic:blipFill>
                        <pic:spPr bwMode="auto">
                          <a:xfrm>
                            <a:off x="0" y="0"/>
                            <a:ext cx="684530" cy="248920"/>
                          </a:xfrm>
                          <a:prstGeom prst="rect">
                            <a:avLst/>
                          </a:prstGeom>
                          <a:noFill/>
                          <a:ln w="9525">
                            <a:noFill/>
                            <a:miter lim="800000"/>
                            <a:headEnd/>
                            <a:tailEnd/>
                          </a:ln>
                        </pic:spPr>
                      </pic:pic>
                    </a:graphicData>
                  </a:graphic>
                </wp:anchor>
              </w:drawing>
            </w:r>
          </w:p>
        </w:tc>
        <w:tc>
          <w:tcPr>
            <w:tcW w:w="2835" w:type="dxa"/>
            <w:vAlign w:val="center"/>
          </w:tcPr>
          <w:p w:rsidR="00065764" w:rsidRPr="00065764" w:rsidRDefault="00065764" w:rsidP="00065764">
            <w:pPr>
              <w:spacing w:after="0" w:line="240" w:lineRule="auto"/>
              <w:rPr>
                <w:rFonts w:ascii="Times New Roman" w:eastAsia="Times New Roman" w:hAnsi="Times New Roman"/>
                <w:sz w:val="20"/>
                <w:szCs w:val="20"/>
                <w:lang w:eastAsia="ru-RU"/>
              </w:rPr>
            </w:pPr>
            <w:r w:rsidRPr="00065764">
              <w:rPr>
                <w:rFonts w:ascii="Times New Roman" w:eastAsia="Times New Roman" w:hAnsi="Times New Roman"/>
                <w:sz w:val="20"/>
                <w:szCs w:val="20"/>
                <w:lang w:eastAsia="ru-RU"/>
              </w:rPr>
              <w:t>Ж/д переезд</w:t>
            </w:r>
          </w:p>
        </w:tc>
      </w:tr>
      <w:tr w:rsidR="00065764" w:rsidRPr="00065764" w:rsidTr="009133D2">
        <w:trPr>
          <w:trHeight w:val="409"/>
        </w:trPr>
        <w:tc>
          <w:tcPr>
            <w:tcW w:w="1809" w:type="dxa"/>
            <w:vAlign w:val="center"/>
          </w:tcPr>
          <w:p w:rsidR="00065764" w:rsidRPr="00065764" w:rsidRDefault="00065764" w:rsidP="00065764">
            <w:pPr>
              <w:spacing w:after="0" w:line="240" w:lineRule="auto"/>
              <w:rPr>
                <w:rFonts w:ascii="Times New Roman" w:eastAsia="Times New Roman" w:hAnsi="Times New Roman"/>
                <w:noProof/>
                <w:sz w:val="28"/>
                <w:szCs w:val="28"/>
                <w:lang w:eastAsia="ru-RU"/>
              </w:rPr>
            </w:pPr>
          </w:p>
        </w:tc>
        <w:tc>
          <w:tcPr>
            <w:tcW w:w="2835" w:type="dxa"/>
            <w:vAlign w:val="center"/>
          </w:tcPr>
          <w:p w:rsidR="00065764" w:rsidRPr="00065764" w:rsidRDefault="00065764" w:rsidP="00065764">
            <w:pPr>
              <w:spacing w:after="0" w:line="240" w:lineRule="auto"/>
              <w:rPr>
                <w:rFonts w:ascii="Times New Roman" w:eastAsia="Times New Roman" w:hAnsi="Times New Roman"/>
                <w:sz w:val="20"/>
                <w:szCs w:val="20"/>
                <w:lang w:eastAsia="ru-RU"/>
              </w:rPr>
            </w:pPr>
            <w:r w:rsidRPr="00065764">
              <w:rPr>
                <w:rFonts w:ascii="Times New Roman" w:eastAsia="Times New Roman" w:hAnsi="Times New Roman"/>
                <w:sz w:val="20"/>
                <w:szCs w:val="20"/>
                <w:lang w:eastAsia="ru-RU"/>
              </w:rPr>
              <w:t>Мост через реку</w:t>
            </w:r>
          </w:p>
        </w:tc>
      </w:tr>
      <w:tr w:rsidR="00065764" w:rsidRPr="00065764" w:rsidTr="009133D2">
        <w:trPr>
          <w:trHeight w:val="409"/>
        </w:trPr>
        <w:tc>
          <w:tcPr>
            <w:tcW w:w="1809" w:type="dxa"/>
            <w:vAlign w:val="center"/>
          </w:tcPr>
          <w:p w:rsidR="00065764" w:rsidRPr="00065764" w:rsidRDefault="00065764" w:rsidP="00065764">
            <w:pPr>
              <w:spacing w:after="0" w:line="240" w:lineRule="auto"/>
              <w:rPr>
                <w:rFonts w:ascii="Times New Roman" w:eastAsia="Times New Roman" w:hAnsi="Times New Roman"/>
                <w:noProof/>
                <w:sz w:val="28"/>
                <w:szCs w:val="28"/>
                <w:lang w:eastAsia="ru-RU"/>
              </w:rPr>
            </w:pPr>
            <w:r w:rsidRPr="00065764">
              <w:rPr>
                <w:rFonts w:ascii="Times New Roman" w:eastAsia="Times New Roman" w:hAnsi="Times New Roman"/>
                <w:noProof/>
                <w:sz w:val="28"/>
                <w:szCs w:val="28"/>
                <w:lang w:eastAsia="ru-RU"/>
              </w:rPr>
              <w:pict>
                <v:shape id="_x0000_s1052" type="#_x0000_t75" style="position:absolute;margin-left:-.4pt;margin-top:19.35pt;width:23pt;height:26.95pt;z-index:-251658240;mso-position-horizontal-relative:text;mso-position-vertical-relative:page">
                  <v:imagedata r:id="rId28" o:title=""/>
                  <w10:wrap anchory="page"/>
                </v:shape>
                <o:OLEObject Type="Embed" ProgID="PBrush" ShapeID="_x0000_s1052" DrawAspect="Content" ObjectID="_1568019549" r:id="rId29"/>
              </w:pict>
            </w:r>
            <w:r w:rsidRPr="00065764">
              <w:rPr>
                <w:rFonts w:ascii="Times New Roman" w:eastAsia="Times New Roman" w:hAnsi="Times New Roman"/>
                <w:noProof/>
                <w:sz w:val="28"/>
                <w:szCs w:val="28"/>
                <w:lang w:eastAsia="ru-RU"/>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53" type="#_x0000_t122" style="position:absolute;margin-left:.6pt;margin-top:1.45pt;width:52.35pt;height:12.55pt;z-index:-251658240;mso-position-horizontal-relative:text;mso-position-vertical-relative:text"/>
              </w:pict>
            </w:r>
          </w:p>
        </w:tc>
        <w:tc>
          <w:tcPr>
            <w:tcW w:w="2835" w:type="dxa"/>
            <w:vAlign w:val="center"/>
          </w:tcPr>
          <w:p w:rsidR="00065764" w:rsidRPr="00065764" w:rsidRDefault="00065764" w:rsidP="00065764">
            <w:pPr>
              <w:spacing w:after="0" w:line="240" w:lineRule="auto"/>
              <w:rPr>
                <w:rFonts w:ascii="Times New Roman" w:eastAsia="Times New Roman" w:hAnsi="Times New Roman"/>
                <w:sz w:val="20"/>
                <w:szCs w:val="20"/>
                <w:lang w:eastAsia="ru-RU"/>
              </w:rPr>
            </w:pPr>
            <w:r w:rsidRPr="00065764">
              <w:rPr>
                <w:rFonts w:ascii="Times New Roman" w:eastAsia="Times New Roman" w:hAnsi="Times New Roman"/>
                <w:sz w:val="20"/>
                <w:szCs w:val="20"/>
                <w:lang w:eastAsia="ru-RU"/>
              </w:rPr>
              <w:t>Река</w:t>
            </w:r>
          </w:p>
        </w:tc>
      </w:tr>
      <w:tr w:rsidR="00065764" w:rsidRPr="00065764" w:rsidTr="009133D2">
        <w:trPr>
          <w:trHeight w:val="409"/>
        </w:trPr>
        <w:tc>
          <w:tcPr>
            <w:tcW w:w="1809" w:type="dxa"/>
            <w:vAlign w:val="center"/>
          </w:tcPr>
          <w:p w:rsidR="00065764" w:rsidRPr="00065764" w:rsidRDefault="00065764" w:rsidP="00065764">
            <w:pPr>
              <w:spacing w:after="0" w:line="240" w:lineRule="auto"/>
              <w:rPr>
                <w:rFonts w:ascii="Times New Roman" w:eastAsia="Times New Roman" w:hAnsi="Times New Roman"/>
                <w:noProof/>
                <w:sz w:val="28"/>
                <w:szCs w:val="28"/>
                <w:lang w:eastAsia="ru-RU"/>
              </w:rPr>
            </w:pPr>
          </w:p>
        </w:tc>
        <w:tc>
          <w:tcPr>
            <w:tcW w:w="2835" w:type="dxa"/>
            <w:vAlign w:val="center"/>
          </w:tcPr>
          <w:p w:rsidR="00065764" w:rsidRPr="00065764" w:rsidRDefault="00065764" w:rsidP="00065764">
            <w:pPr>
              <w:spacing w:after="0" w:line="240" w:lineRule="auto"/>
              <w:rPr>
                <w:rFonts w:ascii="Times New Roman" w:eastAsia="Times New Roman" w:hAnsi="Times New Roman"/>
                <w:sz w:val="20"/>
                <w:szCs w:val="20"/>
                <w:lang w:eastAsia="ru-RU"/>
              </w:rPr>
            </w:pPr>
            <w:r w:rsidRPr="00065764">
              <w:rPr>
                <w:rFonts w:ascii="Times New Roman" w:eastAsia="Times New Roman" w:hAnsi="Times New Roman"/>
                <w:sz w:val="20"/>
                <w:szCs w:val="20"/>
                <w:lang w:eastAsia="ru-RU"/>
              </w:rPr>
              <w:t>Диспетчерский пункт</w:t>
            </w:r>
          </w:p>
        </w:tc>
      </w:tr>
      <w:tr w:rsidR="00065764" w:rsidRPr="00065764" w:rsidTr="009133D2">
        <w:trPr>
          <w:trHeight w:val="409"/>
        </w:trPr>
        <w:tc>
          <w:tcPr>
            <w:tcW w:w="1809" w:type="dxa"/>
            <w:vAlign w:val="center"/>
          </w:tcPr>
          <w:p w:rsidR="00065764" w:rsidRPr="00065764" w:rsidRDefault="00065764" w:rsidP="00065764">
            <w:pPr>
              <w:spacing w:after="0" w:line="240" w:lineRule="auto"/>
              <w:rPr>
                <w:rFonts w:ascii="Times New Roman" w:eastAsia="Times New Roman" w:hAnsi="Times New Roman"/>
                <w:noProof/>
                <w:sz w:val="28"/>
                <w:szCs w:val="28"/>
                <w:lang w:eastAsia="ru-RU"/>
              </w:rPr>
            </w:pPr>
            <w:r w:rsidRPr="00065764">
              <w:rPr>
                <w:rFonts w:ascii="Times New Roman" w:eastAsia="Times New Roman" w:hAnsi="Times New Roman"/>
                <w:noProof/>
                <w:sz w:val="28"/>
                <w:szCs w:val="28"/>
                <w:lang w:eastAsia="ru-RU"/>
              </w:rPr>
              <w:t>…</w:t>
            </w:r>
          </w:p>
        </w:tc>
        <w:tc>
          <w:tcPr>
            <w:tcW w:w="2835" w:type="dxa"/>
            <w:vAlign w:val="center"/>
          </w:tcPr>
          <w:p w:rsidR="00065764" w:rsidRPr="00065764" w:rsidRDefault="00065764" w:rsidP="00065764">
            <w:pPr>
              <w:spacing w:after="0" w:line="240" w:lineRule="auto"/>
              <w:rPr>
                <w:rFonts w:ascii="Times New Roman" w:eastAsia="Times New Roman" w:hAnsi="Times New Roman"/>
                <w:sz w:val="20"/>
                <w:szCs w:val="20"/>
                <w:lang w:eastAsia="ru-RU"/>
              </w:rPr>
            </w:pPr>
          </w:p>
        </w:tc>
      </w:tr>
    </w:tbl>
    <w:p w:rsidR="00065764" w:rsidRPr="0078518B" w:rsidRDefault="0078518B" w:rsidP="00065764">
      <w:pPr>
        <w:spacing w:after="0"/>
        <w:ind w:firstLine="708"/>
        <w:rPr>
          <w:rFonts w:ascii="Times New Roman" w:hAnsi="Times New Roman"/>
          <w:sz w:val="20"/>
          <w:szCs w:val="20"/>
        </w:rPr>
      </w:pPr>
      <w:r w:rsidRPr="0078518B">
        <w:rPr>
          <w:rFonts w:ascii="Times New Roman" w:hAnsi="Times New Roman"/>
          <w:sz w:val="20"/>
          <w:szCs w:val="20"/>
        </w:rPr>
        <w:t xml:space="preserve">          </w:t>
      </w:r>
      <w:r w:rsidR="00065764">
        <w:rPr>
          <w:rFonts w:ascii="Times New Roman" w:hAnsi="Times New Roman"/>
          <w:sz w:val="20"/>
          <w:szCs w:val="20"/>
        </w:rPr>
        <w:t xml:space="preserve">                                              </w:t>
      </w:r>
    </w:p>
    <w:p w:rsidR="0078518B" w:rsidRPr="0078518B" w:rsidRDefault="0078518B" w:rsidP="0078518B">
      <w:pPr>
        <w:spacing w:after="0"/>
        <w:ind w:firstLine="708"/>
        <w:jc w:val="right"/>
        <w:rPr>
          <w:rFonts w:ascii="Times New Roman" w:hAnsi="Times New Roman"/>
          <w:sz w:val="20"/>
          <w:szCs w:val="20"/>
        </w:rPr>
      </w:pPr>
      <w:r w:rsidRPr="0078518B">
        <w:rPr>
          <w:rFonts w:ascii="Times New Roman" w:hAnsi="Times New Roman"/>
          <w:sz w:val="20"/>
          <w:szCs w:val="20"/>
        </w:rPr>
        <w:t xml:space="preserve">                   </w:t>
      </w:r>
      <w:r w:rsidR="00065764">
        <w:rPr>
          <w:rFonts w:ascii="Times New Roman" w:hAnsi="Times New Roman"/>
          <w:sz w:val="20"/>
          <w:szCs w:val="20"/>
        </w:rPr>
        <w:t xml:space="preserve">                           </w:t>
      </w:r>
      <w:r w:rsidRPr="0078518B">
        <w:rPr>
          <w:rFonts w:ascii="Times New Roman" w:hAnsi="Times New Roman"/>
          <w:sz w:val="20"/>
          <w:szCs w:val="20"/>
        </w:rPr>
        <w:t xml:space="preserve">  Лист 3    </w:t>
      </w:r>
    </w:p>
    <w:p w:rsidR="0078518B" w:rsidRPr="0078518B" w:rsidRDefault="0078518B" w:rsidP="0078518B">
      <w:pPr>
        <w:spacing w:after="0"/>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7"/>
        <w:gridCol w:w="4954"/>
      </w:tblGrid>
      <w:tr w:rsidR="0078518B" w:rsidRPr="00065764" w:rsidTr="00065764">
        <w:tc>
          <w:tcPr>
            <w:tcW w:w="5000" w:type="pct"/>
            <w:gridSpan w:val="2"/>
          </w:tcPr>
          <w:p w:rsidR="0078518B" w:rsidRPr="00065764" w:rsidRDefault="0078518B" w:rsidP="0078518B">
            <w:pPr>
              <w:spacing w:after="0"/>
              <w:jc w:val="center"/>
              <w:rPr>
                <w:rFonts w:ascii="Times New Roman" w:hAnsi="Times New Roman"/>
                <w:sz w:val="16"/>
                <w:szCs w:val="16"/>
              </w:rPr>
            </w:pPr>
            <w:r w:rsidRPr="00065764">
              <w:rPr>
                <w:rFonts w:ascii="Times New Roman" w:hAnsi="Times New Roman"/>
                <w:sz w:val="16"/>
                <w:szCs w:val="16"/>
              </w:rPr>
              <w:t>Путь следования</w:t>
            </w:r>
          </w:p>
        </w:tc>
      </w:tr>
      <w:tr w:rsidR="0078518B" w:rsidRPr="00065764" w:rsidTr="00065764">
        <w:trPr>
          <w:trHeight w:val="517"/>
        </w:trPr>
        <w:tc>
          <w:tcPr>
            <w:tcW w:w="2412" w:type="pct"/>
            <w:vAlign w:val="center"/>
          </w:tcPr>
          <w:p w:rsidR="0078518B" w:rsidRPr="00065764" w:rsidRDefault="0078518B" w:rsidP="0078518B">
            <w:pPr>
              <w:spacing w:after="0"/>
              <w:jc w:val="center"/>
              <w:rPr>
                <w:rFonts w:ascii="Times New Roman" w:hAnsi="Times New Roman"/>
                <w:sz w:val="16"/>
                <w:szCs w:val="16"/>
              </w:rPr>
            </w:pPr>
            <w:r w:rsidRPr="00065764">
              <w:rPr>
                <w:rFonts w:ascii="Times New Roman" w:hAnsi="Times New Roman"/>
                <w:sz w:val="16"/>
                <w:szCs w:val="16"/>
              </w:rPr>
              <w:t>Наименование населенного пункта</w:t>
            </w:r>
          </w:p>
        </w:tc>
        <w:tc>
          <w:tcPr>
            <w:tcW w:w="2588" w:type="pct"/>
            <w:vAlign w:val="center"/>
          </w:tcPr>
          <w:p w:rsidR="0078518B" w:rsidRPr="00065764" w:rsidRDefault="0078518B" w:rsidP="0078518B">
            <w:pPr>
              <w:spacing w:after="0"/>
              <w:jc w:val="center"/>
              <w:rPr>
                <w:rFonts w:ascii="Times New Roman" w:hAnsi="Times New Roman"/>
                <w:sz w:val="16"/>
                <w:szCs w:val="16"/>
              </w:rPr>
            </w:pPr>
            <w:r w:rsidRPr="00065764">
              <w:rPr>
                <w:rFonts w:ascii="Times New Roman" w:hAnsi="Times New Roman"/>
                <w:sz w:val="16"/>
                <w:szCs w:val="16"/>
              </w:rPr>
              <w:t>Путь следования в населенном пункте</w:t>
            </w:r>
          </w:p>
        </w:tc>
      </w:tr>
      <w:tr w:rsidR="0078518B" w:rsidRPr="00065764" w:rsidTr="00065764">
        <w:tc>
          <w:tcPr>
            <w:tcW w:w="2412" w:type="pct"/>
            <w:vAlign w:val="center"/>
          </w:tcPr>
          <w:p w:rsidR="0078518B" w:rsidRPr="00065764" w:rsidRDefault="0078518B" w:rsidP="0078518B">
            <w:pPr>
              <w:spacing w:after="0"/>
              <w:rPr>
                <w:rFonts w:ascii="Times New Roman" w:hAnsi="Times New Roman"/>
                <w:sz w:val="16"/>
                <w:szCs w:val="16"/>
              </w:rPr>
            </w:pPr>
          </w:p>
        </w:tc>
        <w:tc>
          <w:tcPr>
            <w:tcW w:w="2588" w:type="pct"/>
          </w:tcPr>
          <w:p w:rsidR="0078518B" w:rsidRPr="00065764" w:rsidRDefault="0078518B" w:rsidP="0078518B">
            <w:pPr>
              <w:spacing w:after="0"/>
              <w:jc w:val="both"/>
              <w:rPr>
                <w:rFonts w:ascii="Times New Roman" w:hAnsi="Times New Roman"/>
                <w:sz w:val="16"/>
                <w:szCs w:val="16"/>
              </w:rPr>
            </w:pPr>
          </w:p>
        </w:tc>
      </w:tr>
      <w:tr w:rsidR="0078518B" w:rsidRPr="00065764" w:rsidTr="00065764">
        <w:tc>
          <w:tcPr>
            <w:tcW w:w="2412" w:type="pct"/>
            <w:vAlign w:val="center"/>
          </w:tcPr>
          <w:p w:rsidR="0078518B" w:rsidRPr="00065764" w:rsidRDefault="0078518B" w:rsidP="0078518B">
            <w:pPr>
              <w:spacing w:after="0"/>
              <w:rPr>
                <w:rFonts w:ascii="Times New Roman" w:hAnsi="Times New Roman"/>
                <w:sz w:val="16"/>
                <w:szCs w:val="16"/>
              </w:rPr>
            </w:pPr>
          </w:p>
        </w:tc>
        <w:tc>
          <w:tcPr>
            <w:tcW w:w="2588" w:type="pct"/>
          </w:tcPr>
          <w:p w:rsidR="0078518B" w:rsidRPr="00065764" w:rsidRDefault="0078518B" w:rsidP="0078518B">
            <w:pPr>
              <w:spacing w:after="0"/>
              <w:jc w:val="both"/>
              <w:rPr>
                <w:rFonts w:ascii="Times New Roman" w:hAnsi="Times New Roman"/>
                <w:sz w:val="16"/>
                <w:szCs w:val="16"/>
              </w:rPr>
            </w:pPr>
          </w:p>
        </w:tc>
      </w:tr>
      <w:tr w:rsidR="0078518B" w:rsidRPr="00065764" w:rsidTr="00065764">
        <w:tc>
          <w:tcPr>
            <w:tcW w:w="2412" w:type="pct"/>
            <w:vAlign w:val="center"/>
          </w:tcPr>
          <w:p w:rsidR="0078518B" w:rsidRPr="00065764" w:rsidRDefault="0078518B" w:rsidP="0078518B">
            <w:pPr>
              <w:spacing w:after="0"/>
              <w:rPr>
                <w:rFonts w:ascii="Times New Roman" w:hAnsi="Times New Roman"/>
                <w:sz w:val="16"/>
                <w:szCs w:val="16"/>
              </w:rPr>
            </w:pPr>
          </w:p>
        </w:tc>
        <w:tc>
          <w:tcPr>
            <w:tcW w:w="2588" w:type="pct"/>
          </w:tcPr>
          <w:p w:rsidR="0078518B" w:rsidRPr="00065764" w:rsidRDefault="0078518B" w:rsidP="0078518B">
            <w:pPr>
              <w:spacing w:after="0"/>
              <w:jc w:val="both"/>
              <w:rPr>
                <w:rFonts w:ascii="Times New Roman" w:hAnsi="Times New Roman"/>
                <w:sz w:val="16"/>
                <w:szCs w:val="16"/>
              </w:rPr>
            </w:pPr>
          </w:p>
        </w:tc>
      </w:tr>
      <w:tr w:rsidR="0078518B" w:rsidRPr="00065764" w:rsidTr="00065764">
        <w:tc>
          <w:tcPr>
            <w:tcW w:w="2412" w:type="pct"/>
            <w:vAlign w:val="center"/>
          </w:tcPr>
          <w:p w:rsidR="0078518B" w:rsidRPr="00065764" w:rsidRDefault="0078518B" w:rsidP="0078518B">
            <w:pPr>
              <w:spacing w:after="0"/>
              <w:rPr>
                <w:rFonts w:ascii="Times New Roman" w:hAnsi="Times New Roman"/>
                <w:sz w:val="16"/>
                <w:szCs w:val="16"/>
              </w:rPr>
            </w:pPr>
          </w:p>
        </w:tc>
        <w:tc>
          <w:tcPr>
            <w:tcW w:w="2588" w:type="pct"/>
          </w:tcPr>
          <w:p w:rsidR="0078518B" w:rsidRPr="00065764" w:rsidRDefault="0078518B" w:rsidP="0078518B">
            <w:pPr>
              <w:spacing w:after="0"/>
              <w:jc w:val="both"/>
              <w:rPr>
                <w:rFonts w:ascii="Times New Roman" w:hAnsi="Times New Roman"/>
                <w:sz w:val="16"/>
                <w:szCs w:val="16"/>
              </w:rPr>
            </w:pPr>
          </w:p>
        </w:tc>
      </w:tr>
      <w:tr w:rsidR="0078518B" w:rsidRPr="00065764" w:rsidTr="00065764">
        <w:tc>
          <w:tcPr>
            <w:tcW w:w="2412" w:type="pct"/>
            <w:vAlign w:val="center"/>
          </w:tcPr>
          <w:p w:rsidR="0078518B" w:rsidRPr="00065764" w:rsidRDefault="0078518B" w:rsidP="0078518B">
            <w:pPr>
              <w:spacing w:after="0"/>
              <w:rPr>
                <w:rFonts w:ascii="Times New Roman" w:hAnsi="Times New Roman"/>
                <w:sz w:val="16"/>
                <w:szCs w:val="16"/>
              </w:rPr>
            </w:pPr>
          </w:p>
        </w:tc>
        <w:tc>
          <w:tcPr>
            <w:tcW w:w="2588" w:type="pct"/>
          </w:tcPr>
          <w:p w:rsidR="0078518B" w:rsidRPr="00065764" w:rsidRDefault="0078518B" w:rsidP="0078518B">
            <w:pPr>
              <w:spacing w:after="0"/>
              <w:jc w:val="both"/>
              <w:rPr>
                <w:rFonts w:ascii="Times New Roman" w:hAnsi="Times New Roman"/>
                <w:sz w:val="16"/>
                <w:szCs w:val="16"/>
              </w:rPr>
            </w:pPr>
          </w:p>
        </w:tc>
      </w:tr>
      <w:tr w:rsidR="0078518B" w:rsidRPr="00065764" w:rsidTr="00065764">
        <w:tc>
          <w:tcPr>
            <w:tcW w:w="2412" w:type="pct"/>
            <w:vAlign w:val="center"/>
          </w:tcPr>
          <w:p w:rsidR="0078518B" w:rsidRPr="00065764" w:rsidRDefault="0078518B" w:rsidP="0078518B">
            <w:pPr>
              <w:spacing w:after="0"/>
              <w:rPr>
                <w:rFonts w:ascii="Times New Roman" w:hAnsi="Times New Roman"/>
                <w:sz w:val="16"/>
                <w:szCs w:val="16"/>
              </w:rPr>
            </w:pPr>
          </w:p>
        </w:tc>
        <w:tc>
          <w:tcPr>
            <w:tcW w:w="2588" w:type="pct"/>
          </w:tcPr>
          <w:p w:rsidR="0078518B" w:rsidRPr="00065764" w:rsidRDefault="0078518B" w:rsidP="0078518B">
            <w:pPr>
              <w:spacing w:after="0"/>
              <w:jc w:val="both"/>
              <w:rPr>
                <w:rFonts w:ascii="Times New Roman" w:hAnsi="Times New Roman"/>
                <w:sz w:val="16"/>
                <w:szCs w:val="16"/>
              </w:rPr>
            </w:pPr>
          </w:p>
        </w:tc>
      </w:tr>
      <w:tr w:rsidR="0078518B" w:rsidRPr="00065764" w:rsidTr="00065764">
        <w:tc>
          <w:tcPr>
            <w:tcW w:w="2412" w:type="pct"/>
            <w:vAlign w:val="center"/>
          </w:tcPr>
          <w:p w:rsidR="0078518B" w:rsidRPr="00065764" w:rsidRDefault="0078518B" w:rsidP="0078518B">
            <w:pPr>
              <w:spacing w:after="0"/>
              <w:rPr>
                <w:rFonts w:ascii="Times New Roman" w:hAnsi="Times New Roman"/>
                <w:sz w:val="16"/>
                <w:szCs w:val="16"/>
              </w:rPr>
            </w:pPr>
          </w:p>
        </w:tc>
        <w:tc>
          <w:tcPr>
            <w:tcW w:w="2588" w:type="pct"/>
          </w:tcPr>
          <w:p w:rsidR="0078518B" w:rsidRPr="00065764" w:rsidRDefault="0078518B" w:rsidP="0078518B">
            <w:pPr>
              <w:spacing w:after="0"/>
              <w:jc w:val="both"/>
              <w:rPr>
                <w:rFonts w:ascii="Times New Roman" w:hAnsi="Times New Roman"/>
                <w:sz w:val="16"/>
                <w:szCs w:val="16"/>
              </w:rPr>
            </w:pPr>
          </w:p>
        </w:tc>
      </w:tr>
      <w:tr w:rsidR="0078518B" w:rsidRPr="00065764" w:rsidTr="00065764">
        <w:tc>
          <w:tcPr>
            <w:tcW w:w="2412" w:type="pct"/>
            <w:vAlign w:val="center"/>
          </w:tcPr>
          <w:p w:rsidR="0078518B" w:rsidRPr="00065764" w:rsidRDefault="0078518B" w:rsidP="0078518B">
            <w:pPr>
              <w:spacing w:after="0"/>
              <w:rPr>
                <w:rFonts w:ascii="Times New Roman" w:hAnsi="Times New Roman"/>
                <w:sz w:val="16"/>
                <w:szCs w:val="16"/>
              </w:rPr>
            </w:pPr>
          </w:p>
        </w:tc>
        <w:tc>
          <w:tcPr>
            <w:tcW w:w="2588" w:type="pct"/>
          </w:tcPr>
          <w:p w:rsidR="0078518B" w:rsidRPr="00065764" w:rsidRDefault="0078518B" w:rsidP="0078518B">
            <w:pPr>
              <w:spacing w:after="0"/>
              <w:jc w:val="both"/>
              <w:rPr>
                <w:rFonts w:ascii="Times New Roman" w:hAnsi="Times New Roman"/>
                <w:sz w:val="16"/>
                <w:szCs w:val="16"/>
              </w:rPr>
            </w:pPr>
          </w:p>
        </w:tc>
      </w:tr>
    </w:tbl>
    <w:p w:rsidR="0078518B" w:rsidRPr="0078518B" w:rsidRDefault="0078518B" w:rsidP="0078518B">
      <w:pPr>
        <w:spacing w:after="0"/>
        <w:jc w:val="right"/>
        <w:rPr>
          <w:rFonts w:ascii="Times New Roman" w:hAnsi="Times New Roman"/>
          <w:sz w:val="20"/>
          <w:szCs w:val="20"/>
        </w:rPr>
      </w:pPr>
      <w:r w:rsidRPr="0078518B">
        <w:rPr>
          <w:rFonts w:ascii="Times New Roman" w:hAnsi="Times New Roman"/>
          <w:sz w:val="20"/>
          <w:szCs w:val="20"/>
        </w:rPr>
        <w:t xml:space="preserve">                          </w:t>
      </w:r>
      <w:r w:rsidR="009133D2">
        <w:rPr>
          <w:rFonts w:ascii="Times New Roman" w:hAnsi="Times New Roman"/>
          <w:sz w:val="20"/>
          <w:szCs w:val="20"/>
        </w:rPr>
        <w:t xml:space="preserve">                            </w:t>
      </w:r>
    </w:p>
    <w:p w:rsidR="0078518B" w:rsidRPr="0078518B" w:rsidRDefault="0078518B" w:rsidP="0078518B">
      <w:pPr>
        <w:spacing w:after="0"/>
        <w:jc w:val="right"/>
        <w:rPr>
          <w:rFonts w:ascii="Times New Roman" w:hAnsi="Times New Roman"/>
          <w:sz w:val="20"/>
          <w:szCs w:val="20"/>
        </w:rPr>
      </w:pPr>
      <w:r w:rsidRPr="0078518B">
        <w:rPr>
          <w:rFonts w:ascii="Times New Roman" w:hAnsi="Times New Roman"/>
          <w:sz w:val="20"/>
          <w:szCs w:val="20"/>
        </w:rPr>
        <w:t xml:space="preserve">  Лист 4    </w:t>
      </w:r>
    </w:p>
    <w:p w:rsidR="0078518B" w:rsidRPr="0078518B" w:rsidRDefault="0078518B" w:rsidP="0078518B">
      <w:pPr>
        <w:spacing w:after="0"/>
        <w:jc w:val="center"/>
        <w:rPr>
          <w:rFonts w:ascii="Times New Roman" w:hAnsi="Times New Roman"/>
          <w:sz w:val="20"/>
          <w:szCs w:val="20"/>
        </w:rPr>
      </w:pPr>
    </w:p>
    <w:p w:rsidR="0078518B" w:rsidRPr="0078518B" w:rsidRDefault="0078518B" w:rsidP="0078518B">
      <w:pPr>
        <w:spacing w:after="0"/>
        <w:jc w:val="center"/>
        <w:rPr>
          <w:rFonts w:ascii="Times New Roman" w:hAnsi="Times New Roman"/>
          <w:sz w:val="20"/>
          <w:szCs w:val="20"/>
        </w:rPr>
      </w:pPr>
      <w:r w:rsidRPr="0078518B">
        <w:rPr>
          <w:rFonts w:ascii="Times New Roman" w:hAnsi="Times New Roman"/>
          <w:sz w:val="20"/>
          <w:szCs w:val="20"/>
        </w:rPr>
        <w:t>Таблица расстояний</w:t>
      </w:r>
    </w:p>
    <w:p w:rsidR="0078518B" w:rsidRPr="0078518B" w:rsidRDefault="0078518B" w:rsidP="0078518B">
      <w:pPr>
        <w:spacing w:after="0"/>
        <w:jc w:val="center"/>
        <w:rPr>
          <w:rFonts w:ascii="Times New Roman" w:hAnsi="Times New Roman"/>
          <w:sz w:val="20"/>
          <w:szCs w:val="20"/>
        </w:rPr>
      </w:pPr>
      <w:r w:rsidRPr="0078518B">
        <w:rPr>
          <w:rFonts w:ascii="Times New Roman" w:hAnsi="Times New Roman"/>
          <w:sz w:val="20"/>
          <w:szCs w:val="20"/>
        </w:rPr>
        <w:t>между остановочными пунктами</w:t>
      </w:r>
    </w:p>
    <w:p w:rsidR="0078518B" w:rsidRPr="0078518B" w:rsidRDefault="0078518B" w:rsidP="0078518B">
      <w:pPr>
        <w:spacing w:after="0"/>
        <w:jc w:val="center"/>
        <w:rPr>
          <w:rFonts w:ascii="Times New Roman" w:hAnsi="Times New Roman"/>
          <w:sz w:val="20"/>
          <w:szCs w:val="20"/>
        </w:rPr>
      </w:pPr>
      <w:r w:rsidRPr="0078518B">
        <w:rPr>
          <w:rFonts w:ascii="Times New Roman" w:hAnsi="Times New Roman"/>
          <w:sz w:val="20"/>
          <w:szCs w:val="20"/>
        </w:rPr>
        <w:t>муниципального __________________________ маршрута</w:t>
      </w:r>
    </w:p>
    <w:p w:rsidR="0078518B" w:rsidRPr="0078518B" w:rsidRDefault="0078518B" w:rsidP="0078518B">
      <w:pPr>
        <w:spacing w:after="0"/>
        <w:jc w:val="center"/>
        <w:rPr>
          <w:rFonts w:ascii="Times New Roman" w:hAnsi="Times New Roman"/>
          <w:sz w:val="20"/>
          <w:szCs w:val="20"/>
          <w:vertAlign w:val="superscript"/>
        </w:rPr>
      </w:pPr>
      <w:r w:rsidRPr="0078518B">
        <w:rPr>
          <w:rFonts w:ascii="Times New Roman" w:hAnsi="Times New Roman"/>
          <w:sz w:val="20"/>
          <w:szCs w:val="20"/>
          <w:vertAlign w:val="superscript"/>
        </w:rPr>
        <w:t xml:space="preserve">         (вид маршрута)</w:t>
      </w:r>
    </w:p>
    <w:p w:rsidR="0078518B" w:rsidRPr="0078518B" w:rsidRDefault="0078518B" w:rsidP="0078518B">
      <w:pPr>
        <w:spacing w:after="0"/>
        <w:jc w:val="center"/>
        <w:rPr>
          <w:rFonts w:ascii="Times New Roman" w:hAnsi="Times New Roman"/>
          <w:sz w:val="20"/>
          <w:szCs w:val="20"/>
        </w:rPr>
      </w:pPr>
      <w:r w:rsidRPr="0078518B">
        <w:rPr>
          <w:rFonts w:ascii="Times New Roman" w:hAnsi="Times New Roman"/>
          <w:sz w:val="20"/>
          <w:szCs w:val="20"/>
        </w:rPr>
        <w:t>№ ______ «_____________________________________»</w:t>
      </w:r>
    </w:p>
    <w:p w:rsidR="0078518B" w:rsidRPr="0078518B" w:rsidRDefault="0078518B" w:rsidP="0078518B">
      <w:pPr>
        <w:spacing w:after="0"/>
        <w:rPr>
          <w:rFonts w:ascii="Times New Roman" w:hAnsi="Times New Roman"/>
          <w:sz w:val="20"/>
          <w:szCs w:val="20"/>
          <w:vertAlign w:val="superscript"/>
        </w:rPr>
      </w:pPr>
      <w:r w:rsidRPr="0078518B">
        <w:rPr>
          <w:rFonts w:ascii="Times New Roman" w:hAnsi="Times New Roman"/>
          <w:sz w:val="20"/>
          <w:szCs w:val="20"/>
        </w:rPr>
        <w:t xml:space="preserve">                                                               </w:t>
      </w:r>
      <w:r w:rsidRPr="0078518B">
        <w:rPr>
          <w:rFonts w:ascii="Times New Roman" w:hAnsi="Times New Roman"/>
          <w:sz w:val="20"/>
          <w:szCs w:val="20"/>
          <w:vertAlign w:val="superscript"/>
        </w:rPr>
        <w:t>(наименование маршрута)</w:t>
      </w:r>
    </w:p>
    <w:p w:rsidR="0078518B" w:rsidRPr="0078518B" w:rsidRDefault="0078518B" w:rsidP="0078518B">
      <w:pPr>
        <w:spacing w:after="0"/>
        <w:ind w:firstLine="567"/>
        <w:rPr>
          <w:rFonts w:ascii="Times New Roman" w:hAnsi="Times New Roman"/>
          <w:sz w:val="20"/>
          <w:szCs w:val="20"/>
        </w:rPr>
      </w:pPr>
    </w:p>
    <w:p w:rsidR="0078518B" w:rsidRPr="0078518B" w:rsidRDefault="0078518B" w:rsidP="0078518B">
      <w:pPr>
        <w:tabs>
          <w:tab w:val="left" w:pos="851"/>
        </w:tabs>
        <w:spacing w:after="0"/>
        <w:ind w:firstLine="426"/>
        <w:rPr>
          <w:rFonts w:ascii="Times New Roman" w:hAnsi="Times New Roman"/>
          <w:sz w:val="20"/>
          <w:szCs w:val="20"/>
        </w:rPr>
      </w:pPr>
      <w:r w:rsidRPr="0078518B">
        <w:rPr>
          <w:rFonts w:ascii="Times New Roman" w:hAnsi="Times New Roman"/>
          <w:sz w:val="20"/>
          <w:szCs w:val="20"/>
        </w:rPr>
        <w:t>Общая протяженность оборотного рейса муниципального маршрута, с учетом разворота на конечных остановочный пунктах,  составляет _______________</w:t>
      </w:r>
      <w:r w:rsidRPr="0078518B">
        <w:rPr>
          <w:rFonts w:ascii="Times New Roman" w:hAnsi="Times New Roman"/>
          <w:i/>
          <w:sz w:val="20"/>
          <w:szCs w:val="20"/>
        </w:rPr>
        <w:t xml:space="preserve"> </w:t>
      </w:r>
      <w:r w:rsidRPr="0078518B">
        <w:rPr>
          <w:rFonts w:ascii="Times New Roman" w:hAnsi="Times New Roman"/>
          <w:sz w:val="20"/>
          <w:szCs w:val="20"/>
        </w:rPr>
        <w:t xml:space="preserve"> км.</w:t>
      </w:r>
    </w:p>
    <w:p w:rsidR="0078518B" w:rsidRPr="0078518B" w:rsidRDefault="0078518B" w:rsidP="0078518B">
      <w:pPr>
        <w:tabs>
          <w:tab w:val="left" w:pos="851"/>
        </w:tabs>
        <w:spacing w:after="0"/>
        <w:ind w:left="426"/>
        <w:rPr>
          <w:rFonts w:ascii="Times New Roman" w:hAnsi="Times New Roman"/>
          <w:sz w:val="20"/>
          <w:szCs w:val="20"/>
        </w:rPr>
      </w:pPr>
      <w:r w:rsidRPr="0078518B">
        <w:rPr>
          <w:rFonts w:ascii="Times New Roman" w:hAnsi="Times New Roman"/>
          <w:sz w:val="20"/>
          <w:szCs w:val="20"/>
        </w:rPr>
        <w:t>Расстояние между промежуточными остановками:</w:t>
      </w:r>
    </w:p>
    <w:p w:rsidR="0078518B" w:rsidRPr="0078518B" w:rsidRDefault="0078518B" w:rsidP="0078518B">
      <w:pPr>
        <w:spacing w:after="0"/>
        <w:ind w:left="360"/>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43"/>
        <w:gridCol w:w="1943"/>
        <w:gridCol w:w="2081"/>
        <w:gridCol w:w="1803"/>
        <w:gridCol w:w="1801"/>
      </w:tblGrid>
      <w:tr w:rsidR="0078518B" w:rsidRPr="009133D2" w:rsidTr="009133D2">
        <w:trPr>
          <w:trHeight w:val="20"/>
        </w:trPr>
        <w:tc>
          <w:tcPr>
            <w:tcW w:w="2029" w:type="pct"/>
            <w:gridSpan w:val="2"/>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pStyle w:val="ad"/>
              <w:jc w:val="center"/>
              <w:rPr>
                <w:rFonts w:ascii="Times New Roman" w:hAnsi="Times New Roman"/>
                <w:sz w:val="16"/>
                <w:szCs w:val="16"/>
              </w:rPr>
            </w:pPr>
            <w:r w:rsidRPr="009133D2">
              <w:rPr>
                <w:rFonts w:ascii="Times New Roman" w:hAnsi="Times New Roman"/>
                <w:sz w:val="16"/>
                <w:szCs w:val="16"/>
              </w:rPr>
              <w:t>Прямое направление</w:t>
            </w:r>
          </w:p>
        </w:tc>
        <w:tc>
          <w:tcPr>
            <w:tcW w:w="1087" w:type="pct"/>
            <w:vMerge w:val="restart"/>
            <w:tcBorders>
              <w:top w:val="single" w:sz="4" w:space="0" w:color="auto"/>
              <w:left w:val="single" w:sz="4" w:space="0" w:color="auto"/>
              <w:right w:val="single" w:sz="4" w:space="0" w:color="auto"/>
            </w:tcBorders>
            <w:vAlign w:val="center"/>
          </w:tcPr>
          <w:p w:rsidR="0078518B" w:rsidRPr="009133D2" w:rsidRDefault="0078518B" w:rsidP="0078518B">
            <w:pPr>
              <w:spacing w:after="0"/>
              <w:jc w:val="center"/>
              <w:rPr>
                <w:rFonts w:ascii="Times New Roman" w:hAnsi="Times New Roman"/>
                <w:sz w:val="16"/>
                <w:szCs w:val="16"/>
              </w:rPr>
            </w:pPr>
            <w:r w:rsidRPr="009133D2">
              <w:rPr>
                <w:rFonts w:ascii="Times New Roman" w:hAnsi="Times New Roman"/>
                <w:sz w:val="16"/>
                <w:szCs w:val="16"/>
              </w:rPr>
              <w:t>Наименование остановочных пунктов</w:t>
            </w:r>
          </w:p>
        </w:tc>
        <w:tc>
          <w:tcPr>
            <w:tcW w:w="1884" w:type="pct"/>
            <w:gridSpan w:val="2"/>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jc w:val="center"/>
              <w:rPr>
                <w:rFonts w:ascii="Times New Roman" w:hAnsi="Times New Roman"/>
                <w:sz w:val="16"/>
                <w:szCs w:val="16"/>
              </w:rPr>
            </w:pPr>
            <w:r w:rsidRPr="009133D2">
              <w:rPr>
                <w:rFonts w:ascii="Times New Roman" w:hAnsi="Times New Roman"/>
                <w:sz w:val="16"/>
                <w:szCs w:val="16"/>
              </w:rPr>
              <w:t>Обратное направление</w:t>
            </w:r>
          </w:p>
        </w:tc>
      </w:tr>
      <w:tr w:rsidR="0078518B" w:rsidRPr="009133D2" w:rsidTr="009133D2">
        <w:trPr>
          <w:trHeight w:val="20"/>
        </w:trPr>
        <w:tc>
          <w:tcPr>
            <w:tcW w:w="1015"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jc w:val="center"/>
              <w:rPr>
                <w:rFonts w:ascii="Times New Roman" w:hAnsi="Times New Roman"/>
                <w:sz w:val="16"/>
                <w:szCs w:val="16"/>
              </w:rPr>
            </w:pPr>
            <w:r w:rsidRPr="009133D2">
              <w:rPr>
                <w:rFonts w:ascii="Times New Roman" w:hAnsi="Times New Roman"/>
                <w:sz w:val="16"/>
                <w:szCs w:val="16"/>
              </w:rPr>
              <w:t>Расстояние между остановочными пунктами, км</w:t>
            </w:r>
          </w:p>
        </w:tc>
        <w:tc>
          <w:tcPr>
            <w:tcW w:w="1015"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jc w:val="center"/>
              <w:rPr>
                <w:rFonts w:ascii="Times New Roman" w:hAnsi="Times New Roman"/>
                <w:sz w:val="16"/>
                <w:szCs w:val="16"/>
              </w:rPr>
            </w:pPr>
            <w:r w:rsidRPr="009133D2">
              <w:rPr>
                <w:rFonts w:ascii="Times New Roman" w:hAnsi="Times New Roman"/>
                <w:sz w:val="16"/>
                <w:szCs w:val="16"/>
              </w:rPr>
              <w:t>Расстояние от начального пункта</w:t>
            </w:r>
          </w:p>
        </w:tc>
        <w:tc>
          <w:tcPr>
            <w:tcW w:w="1087" w:type="pct"/>
            <w:vMerge/>
            <w:tcBorders>
              <w:left w:val="single" w:sz="4" w:space="0" w:color="auto"/>
              <w:bottom w:val="single" w:sz="4" w:space="0" w:color="auto"/>
              <w:right w:val="single" w:sz="4" w:space="0" w:color="auto"/>
            </w:tcBorders>
            <w:vAlign w:val="center"/>
          </w:tcPr>
          <w:p w:rsidR="0078518B" w:rsidRPr="009133D2" w:rsidRDefault="0078518B" w:rsidP="0078518B">
            <w:pPr>
              <w:spacing w:after="0"/>
              <w:rPr>
                <w:rFonts w:ascii="Times New Roman" w:hAnsi="Times New Roman"/>
                <w:sz w:val="16"/>
                <w:szCs w:val="16"/>
              </w:rPr>
            </w:pPr>
          </w:p>
        </w:tc>
        <w:tc>
          <w:tcPr>
            <w:tcW w:w="942"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jc w:val="center"/>
              <w:rPr>
                <w:rFonts w:ascii="Times New Roman" w:hAnsi="Times New Roman"/>
                <w:sz w:val="16"/>
                <w:szCs w:val="16"/>
              </w:rPr>
            </w:pPr>
            <w:r w:rsidRPr="009133D2">
              <w:rPr>
                <w:rFonts w:ascii="Times New Roman" w:hAnsi="Times New Roman"/>
                <w:sz w:val="16"/>
                <w:szCs w:val="16"/>
              </w:rPr>
              <w:t>Расстояние между остановочными пунктами, км</w:t>
            </w:r>
          </w:p>
        </w:tc>
        <w:tc>
          <w:tcPr>
            <w:tcW w:w="942"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jc w:val="center"/>
              <w:rPr>
                <w:rFonts w:ascii="Times New Roman" w:hAnsi="Times New Roman"/>
                <w:sz w:val="16"/>
                <w:szCs w:val="16"/>
              </w:rPr>
            </w:pPr>
            <w:r w:rsidRPr="009133D2">
              <w:rPr>
                <w:rFonts w:ascii="Times New Roman" w:hAnsi="Times New Roman"/>
                <w:sz w:val="16"/>
                <w:szCs w:val="16"/>
              </w:rPr>
              <w:t>Расстояние от начального пункта</w:t>
            </w:r>
          </w:p>
        </w:tc>
      </w:tr>
      <w:tr w:rsidR="0078518B" w:rsidRPr="009133D2" w:rsidTr="009133D2">
        <w:trPr>
          <w:trHeight w:val="20"/>
        </w:trPr>
        <w:tc>
          <w:tcPr>
            <w:tcW w:w="1015"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jc w:val="right"/>
              <w:rPr>
                <w:rFonts w:ascii="Times New Roman" w:hAnsi="Times New Roman"/>
                <w:sz w:val="16"/>
                <w:szCs w:val="16"/>
              </w:rPr>
            </w:pPr>
          </w:p>
        </w:tc>
        <w:tc>
          <w:tcPr>
            <w:tcW w:w="1015"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jc w:val="right"/>
              <w:rPr>
                <w:rFonts w:ascii="Times New Roman" w:hAnsi="Times New Roman"/>
                <w:sz w:val="16"/>
                <w:szCs w:val="16"/>
              </w:rPr>
            </w:pPr>
          </w:p>
        </w:tc>
        <w:tc>
          <w:tcPr>
            <w:tcW w:w="1087"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rPr>
                <w:rFonts w:ascii="Times New Roman" w:hAnsi="Times New Roman"/>
                <w:sz w:val="16"/>
                <w:szCs w:val="16"/>
              </w:rPr>
            </w:pPr>
          </w:p>
        </w:tc>
        <w:tc>
          <w:tcPr>
            <w:tcW w:w="942"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jc w:val="right"/>
              <w:rPr>
                <w:rFonts w:ascii="Times New Roman" w:hAnsi="Times New Roman"/>
                <w:sz w:val="16"/>
                <w:szCs w:val="16"/>
              </w:rPr>
            </w:pPr>
          </w:p>
        </w:tc>
        <w:tc>
          <w:tcPr>
            <w:tcW w:w="942"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jc w:val="right"/>
              <w:rPr>
                <w:rFonts w:ascii="Times New Roman" w:hAnsi="Times New Roman"/>
                <w:sz w:val="16"/>
                <w:szCs w:val="16"/>
              </w:rPr>
            </w:pPr>
          </w:p>
        </w:tc>
      </w:tr>
      <w:tr w:rsidR="0078518B" w:rsidRPr="009133D2" w:rsidTr="009133D2">
        <w:trPr>
          <w:trHeight w:val="20"/>
        </w:trPr>
        <w:tc>
          <w:tcPr>
            <w:tcW w:w="1015"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jc w:val="right"/>
              <w:rPr>
                <w:rFonts w:ascii="Times New Roman" w:hAnsi="Times New Roman"/>
                <w:sz w:val="16"/>
                <w:szCs w:val="16"/>
              </w:rPr>
            </w:pPr>
          </w:p>
        </w:tc>
        <w:tc>
          <w:tcPr>
            <w:tcW w:w="1015"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jc w:val="right"/>
              <w:rPr>
                <w:rFonts w:ascii="Times New Roman" w:hAnsi="Times New Roman"/>
                <w:sz w:val="16"/>
                <w:szCs w:val="16"/>
              </w:rPr>
            </w:pPr>
          </w:p>
        </w:tc>
        <w:tc>
          <w:tcPr>
            <w:tcW w:w="1087"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rPr>
                <w:rFonts w:ascii="Times New Roman" w:hAnsi="Times New Roman"/>
                <w:sz w:val="16"/>
                <w:szCs w:val="16"/>
              </w:rPr>
            </w:pPr>
          </w:p>
        </w:tc>
        <w:tc>
          <w:tcPr>
            <w:tcW w:w="942"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jc w:val="right"/>
              <w:rPr>
                <w:rFonts w:ascii="Times New Roman" w:hAnsi="Times New Roman"/>
                <w:sz w:val="16"/>
                <w:szCs w:val="16"/>
              </w:rPr>
            </w:pPr>
          </w:p>
        </w:tc>
        <w:tc>
          <w:tcPr>
            <w:tcW w:w="942"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jc w:val="right"/>
              <w:rPr>
                <w:rFonts w:ascii="Times New Roman" w:hAnsi="Times New Roman"/>
                <w:sz w:val="16"/>
                <w:szCs w:val="16"/>
              </w:rPr>
            </w:pPr>
          </w:p>
        </w:tc>
      </w:tr>
      <w:tr w:rsidR="0078518B" w:rsidRPr="009133D2" w:rsidTr="009133D2">
        <w:trPr>
          <w:trHeight w:val="20"/>
        </w:trPr>
        <w:tc>
          <w:tcPr>
            <w:tcW w:w="1015"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jc w:val="right"/>
              <w:rPr>
                <w:rFonts w:ascii="Times New Roman" w:hAnsi="Times New Roman"/>
                <w:sz w:val="16"/>
                <w:szCs w:val="16"/>
              </w:rPr>
            </w:pPr>
          </w:p>
        </w:tc>
        <w:tc>
          <w:tcPr>
            <w:tcW w:w="1015"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jc w:val="right"/>
              <w:rPr>
                <w:rFonts w:ascii="Times New Roman" w:hAnsi="Times New Roman"/>
                <w:sz w:val="16"/>
                <w:szCs w:val="16"/>
              </w:rPr>
            </w:pPr>
          </w:p>
        </w:tc>
        <w:tc>
          <w:tcPr>
            <w:tcW w:w="1087"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rPr>
                <w:rFonts w:ascii="Times New Roman" w:hAnsi="Times New Roman"/>
                <w:sz w:val="16"/>
                <w:szCs w:val="16"/>
              </w:rPr>
            </w:pPr>
          </w:p>
        </w:tc>
        <w:tc>
          <w:tcPr>
            <w:tcW w:w="942"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jc w:val="right"/>
              <w:rPr>
                <w:rFonts w:ascii="Times New Roman" w:hAnsi="Times New Roman"/>
                <w:sz w:val="16"/>
                <w:szCs w:val="16"/>
              </w:rPr>
            </w:pPr>
          </w:p>
        </w:tc>
        <w:tc>
          <w:tcPr>
            <w:tcW w:w="942"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jc w:val="right"/>
              <w:rPr>
                <w:rFonts w:ascii="Times New Roman" w:hAnsi="Times New Roman"/>
                <w:sz w:val="16"/>
                <w:szCs w:val="16"/>
              </w:rPr>
            </w:pPr>
          </w:p>
        </w:tc>
      </w:tr>
      <w:tr w:rsidR="0078518B" w:rsidRPr="009133D2" w:rsidTr="009133D2">
        <w:trPr>
          <w:trHeight w:val="20"/>
        </w:trPr>
        <w:tc>
          <w:tcPr>
            <w:tcW w:w="1015"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jc w:val="right"/>
              <w:rPr>
                <w:rFonts w:ascii="Times New Roman" w:hAnsi="Times New Roman"/>
                <w:sz w:val="16"/>
                <w:szCs w:val="16"/>
              </w:rPr>
            </w:pPr>
          </w:p>
        </w:tc>
        <w:tc>
          <w:tcPr>
            <w:tcW w:w="1015"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jc w:val="right"/>
              <w:rPr>
                <w:rFonts w:ascii="Times New Roman" w:hAnsi="Times New Roman"/>
                <w:sz w:val="16"/>
                <w:szCs w:val="16"/>
              </w:rPr>
            </w:pPr>
          </w:p>
        </w:tc>
        <w:tc>
          <w:tcPr>
            <w:tcW w:w="1087"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rPr>
                <w:rFonts w:ascii="Times New Roman" w:hAnsi="Times New Roman"/>
                <w:sz w:val="16"/>
                <w:szCs w:val="16"/>
              </w:rPr>
            </w:pPr>
          </w:p>
        </w:tc>
        <w:tc>
          <w:tcPr>
            <w:tcW w:w="942"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jc w:val="right"/>
              <w:rPr>
                <w:rFonts w:ascii="Times New Roman" w:hAnsi="Times New Roman"/>
                <w:sz w:val="16"/>
                <w:szCs w:val="16"/>
              </w:rPr>
            </w:pPr>
          </w:p>
        </w:tc>
        <w:tc>
          <w:tcPr>
            <w:tcW w:w="942" w:type="pct"/>
            <w:tcBorders>
              <w:top w:val="single" w:sz="4" w:space="0" w:color="auto"/>
              <w:left w:val="single" w:sz="4" w:space="0" w:color="auto"/>
              <w:bottom w:val="single" w:sz="4" w:space="0" w:color="auto"/>
              <w:right w:val="single" w:sz="4" w:space="0" w:color="auto"/>
            </w:tcBorders>
            <w:vAlign w:val="center"/>
          </w:tcPr>
          <w:p w:rsidR="0078518B" w:rsidRPr="009133D2" w:rsidRDefault="0078518B" w:rsidP="0078518B">
            <w:pPr>
              <w:spacing w:after="0"/>
              <w:jc w:val="right"/>
              <w:rPr>
                <w:rFonts w:ascii="Times New Roman" w:hAnsi="Times New Roman"/>
                <w:sz w:val="16"/>
                <w:szCs w:val="16"/>
              </w:rPr>
            </w:pPr>
          </w:p>
        </w:tc>
      </w:tr>
    </w:tbl>
    <w:p w:rsidR="0078518B" w:rsidRPr="0078518B" w:rsidRDefault="0078518B" w:rsidP="0078518B">
      <w:pPr>
        <w:spacing w:after="0"/>
        <w:ind w:firstLine="708"/>
        <w:jc w:val="both"/>
        <w:rPr>
          <w:rFonts w:ascii="Times New Roman" w:hAnsi="Times New Roman"/>
          <w:sz w:val="20"/>
          <w:szCs w:val="20"/>
        </w:rPr>
      </w:pPr>
    </w:p>
    <w:p w:rsidR="0078518B" w:rsidRPr="0078518B" w:rsidRDefault="0078518B" w:rsidP="0078518B">
      <w:pPr>
        <w:pStyle w:val="ConsNonformat"/>
        <w:widowControl/>
        <w:ind w:right="0"/>
        <w:jc w:val="right"/>
        <w:rPr>
          <w:rFonts w:ascii="Times New Roman" w:hAnsi="Times New Roman" w:cs="Times New Roman"/>
        </w:rPr>
      </w:pPr>
      <w:r w:rsidRPr="0078518B">
        <w:rPr>
          <w:rFonts w:ascii="Times New Roman" w:hAnsi="Times New Roman" w:cs="Times New Roman"/>
        </w:rPr>
        <w:t>Лист 5</w:t>
      </w:r>
    </w:p>
    <w:p w:rsidR="0078518B" w:rsidRPr="0078518B" w:rsidRDefault="0078518B" w:rsidP="0078518B">
      <w:pPr>
        <w:pStyle w:val="ConsNonformat"/>
        <w:widowControl/>
        <w:ind w:right="0"/>
        <w:jc w:val="center"/>
        <w:rPr>
          <w:rFonts w:ascii="Times New Roman" w:hAnsi="Times New Roman" w:cs="Times New Roman"/>
        </w:rPr>
      </w:pPr>
    </w:p>
    <w:p w:rsidR="0078518B" w:rsidRPr="0078518B" w:rsidRDefault="0078518B" w:rsidP="0078518B">
      <w:pPr>
        <w:pStyle w:val="ConsNonformat"/>
        <w:widowControl/>
        <w:ind w:right="0"/>
        <w:jc w:val="center"/>
        <w:rPr>
          <w:rFonts w:ascii="Times New Roman" w:hAnsi="Times New Roman" w:cs="Times New Roman"/>
        </w:rPr>
      </w:pPr>
      <w:r w:rsidRPr="0078518B">
        <w:rPr>
          <w:rFonts w:ascii="Times New Roman" w:hAnsi="Times New Roman" w:cs="Times New Roman"/>
        </w:rPr>
        <w:t xml:space="preserve">Тариф </w:t>
      </w:r>
    </w:p>
    <w:p w:rsidR="0078518B" w:rsidRPr="0078518B" w:rsidRDefault="0078518B" w:rsidP="0078518B">
      <w:pPr>
        <w:pStyle w:val="ConsNonformat"/>
        <w:widowControl/>
        <w:ind w:right="0"/>
        <w:jc w:val="center"/>
        <w:rPr>
          <w:rFonts w:ascii="Times New Roman" w:hAnsi="Times New Roman" w:cs="Times New Roman"/>
        </w:rPr>
      </w:pPr>
      <w:r w:rsidRPr="0078518B">
        <w:rPr>
          <w:rFonts w:ascii="Times New Roman" w:hAnsi="Times New Roman" w:cs="Times New Roman"/>
        </w:rPr>
        <w:t>на регулярные перевозки пассажиров и провоза багажа</w:t>
      </w:r>
    </w:p>
    <w:p w:rsidR="0078518B" w:rsidRPr="0078518B" w:rsidRDefault="0078518B" w:rsidP="0078518B">
      <w:pPr>
        <w:spacing w:after="0"/>
        <w:jc w:val="center"/>
        <w:rPr>
          <w:rFonts w:ascii="Times New Roman" w:hAnsi="Times New Roman"/>
          <w:sz w:val="20"/>
          <w:szCs w:val="20"/>
        </w:rPr>
      </w:pPr>
      <w:r w:rsidRPr="0078518B">
        <w:rPr>
          <w:rFonts w:ascii="Times New Roman" w:hAnsi="Times New Roman"/>
          <w:sz w:val="20"/>
          <w:szCs w:val="20"/>
        </w:rPr>
        <w:t>по муниципальному __________________________ маршруту</w:t>
      </w:r>
    </w:p>
    <w:p w:rsidR="0078518B" w:rsidRPr="0078518B" w:rsidRDefault="0078518B" w:rsidP="0078518B">
      <w:pPr>
        <w:spacing w:after="0"/>
        <w:jc w:val="center"/>
        <w:rPr>
          <w:rFonts w:ascii="Times New Roman" w:hAnsi="Times New Roman"/>
          <w:sz w:val="20"/>
          <w:szCs w:val="20"/>
          <w:vertAlign w:val="superscript"/>
        </w:rPr>
      </w:pPr>
      <w:r w:rsidRPr="0078518B">
        <w:rPr>
          <w:rFonts w:ascii="Times New Roman" w:hAnsi="Times New Roman"/>
          <w:sz w:val="20"/>
          <w:szCs w:val="20"/>
          <w:vertAlign w:val="superscript"/>
        </w:rPr>
        <w:lastRenderedPageBreak/>
        <w:t xml:space="preserve">         (вид маршрута)</w:t>
      </w:r>
    </w:p>
    <w:p w:rsidR="0078518B" w:rsidRPr="0078518B" w:rsidRDefault="0078518B" w:rsidP="0078518B">
      <w:pPr>
        <w:spacing w:after="0"/>
        <w:jc w:val="center"/>
        <w:rPr>
          <w:rFonts w:ascii="Times New Roman" w:hAnsi="Times New Roman"/>
          <w:sz w:val="20"/>
          <w:szCs w:val="20"/>
        </w:rPr>
      </w:pPr>
      <w:r w:rsidRPr="0078518B">
        <w:rPr>
          <w:rFonts w:ascii="Times New Roman" w:hAnsi="Times New Roman"/>
          <w:sz w:val="20"/>
          <w:szCs w:val="20"/>
        </w:rPr>
        <w:t>№ ______ «_____________________________________»</w:t>
      </w:r>
    </w:p>
    <w:p w:rsidR="0078518B" w:rsidRPr="0078518B" w:rsidRDefault="0078518B" w:rsidP="0078518B">
      <w:pPr>
        <w:spacing w:after="0"/>
        <w:rPr>
          <w:rFonts w:ascii="Times New Roman" w:hAnsi="Times New Roman"/>
          <w:sz w:val="20"/>
          <w:szCs w:val="20"/>
          <w:vertAlign w:val="superscript"/>
        </w:rPr>
      </w:pPr>
      <w:r w:rsidRPr="0078518B">
        <w:rPr>
          <w:rFonts w:ascii="Times New Roman" w:hAnsi="Times New Roman"/>
          <w:sz w:val="20"/>
          <w:szCs w:val="20"/>
        </w:rPr>
        <w:t xml:space="preserve">                                                               </w:t>
      </w:r>
      <w:r w:rsidRPr="0078518B">
        <w:rPr>
          <w:rFonts w:ascii="Times New Roman" w:hAnsi="Times New Roman"/>
          <w:sz w:val="20"/>
          <w:szCs w:val="20"/>
          <w:vertAlign w:val="superscript"/>
        </w:rPr>
        <w:t>(наименование маршрута)</w:t>
      </w:r>
    </w:p>
    <w:p w:rsidR="0078518B" w:rsidRPr="0078518B" w:rsidRDefault="0078518B" w:rsidP="0078518B">
      <w:pPr>
        <w:spacing w:after="0"/>
        <w:jc w:val="center"/>
        <w:rPr>
          <w:rFonts w:ascii="Times New Roman" w:hAnsi="Times New Roman"/>
          <w:sz w:val="20"/>
          <w:szCs w:val="20"/>
        </w:rPr>
      </w:pPr>
      <w:r w:rsidRPr="0078518B">
        <w:rPr>
          <w:rFonts w:ascii="Times New Roman" w:hAnsi="Times New Roman"/>
          <w:sz w:val="20"/>
          <w:szCs w:val="20"/>
        </w:rPr>
        <w:t xml:space="preserve">                                                        </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815"/>
      </w:tblGrid>
      <w:tr w:rsidR="0078518B" w:rsidRPr="009133D2" w:rsidTr="0078518B">
        <w:tc>
          <w:tcPr>
            <w:tcW w:w="5245" w:type="dxa"/>
          </w:tcPr>
          <w:p w:rsidR="0078518B" w:rsidRPr="009133D2" w:rsidRDefault="0078518B" w:rsidP="0078518B">
            <w:pPr>
              <w:pStyle w:val="ConsNonformat"/>
              <w:widowControl/>
              <w:ind w:right="0"/>
              <w:rPr>
                <w:rFonts w:ascii="Times New Roman" w:hAnsi="Times New Roman" w:cs="Times New Roman"/>
                <w:sz w:val="16"/>
                <w:szCs w:val="16"/>
              </w:rPr>
            </w:pPr>
            <w:r w:rsidRPr="009133D2">
              <w:rPr>
                <w:rFonts w:ascii="Times New Roman" w:hAnsi="Times New Roman" w:cs="Times New Roman"/>
                <w:sz w:val="16"/>
                <w:szCs w:val="16"/>
              </w:rPr>
              <w:t>Стоимость проезда 1 км. с НДС (автобусы междугородного сообщения, район приравненный к районам Крайнего Севера, в соответствии с постановлением Правительства Красноярского края от         №        , постановлением администрации Богучанского района от            №       )</w:t>
            </w:r>
          </w:p>
        </w:tc>
        <w:tc>
          <w:tcPr>
            <w:tcW w:w="815" w:type="dxa"/>
          </w:tcPr>
          <w:p w:rsidR="0078518B" w:rsidRPr="009133D2" w:rsidRDefault="0078518B" w:rsidP="0078518B">
            <w:pPr>
              <w:pStyle w:val="ConsNonformat"/>
              <w:widowControl/>
              <w:ind w:right="0"/>
              <w:rPr>
                <w:rFonts w:ascii="Times New Roman" w:hAnsi="Times New Roman" w:cs="Times New Roman"/>
                <w:sz w:val="16"/>
                <w:szCs w:val="16"/>
              </w:rPr>
            </w:pPr>
          </w:p>
        </w:tc>
      </w:tr>
      <w:tr w:rsidR="0078518B" w:rsidRPr="009133D2" w:rsidTr="0078518B">
        <w:tc>
          <w:tcPr>
            <w:tcW w:w="5245" w:type="dxa"/>
          </w:tcPr>
          <w:p w:rsidR="0078518B" w:rsidRPr="009133D2" w:rsidRDefault="0078518B" w:rsidP="0078518B">
            <w:pPr>
              <w:pStyle w:val="ConsNonformat"/>
              <w:widowControl/>
              <w:ind w:right="0"/>
              <w:rPr>
                <w:rFonts w:ascii="Times New Roman" w:hAnsi="Times New Roman" w:cs="Times New Roman"/>
                <w:sz w:val="16"/>
                <w:szCs w:val="16"/>
              </w:rPr>
            </w:pPr>
            <w:r w:rsidRPr="009133D2">
              <w:rPr>
                <w:rFonts w:ascii="Times New Roman" w:hAnsi="Times New Roman" w:cs="Times New Roman"/>
                <w:sz w:val="16"/>
                <w:szCs w:val="16"/>
              </w:rPr>
              <w:t>Стоимость перевозки багажа 1 км. с НДС (автобусы междугородного сообщения, район приравненный к районам Крайнего Севера, в соответствии с постановлением администрации Богучанского района от                   №             )</w:t>
            </w:r>
          </w:p>
        </w:tc>
        <w:tc>
          <w:tcPr>
            <w:tcW w:w="815" w:type="dxa"/>
          </w:tcPr>
          <w:p w:rsidR="0078518B" w:rsidRPr="009133D2" w:rsidRDefault="0078518B" w:rsidP="0078518B">
            <w:pPr>
              <w:pStyle w:val="ConsNonformat"/>
              <w:widowControl/>
              <w:ind w:right="0"/>
              <w:rPr>
                <w:rFonts w:ascii="Times New Roman" w:hAnsi="Times New Roman" w:cs="Times New Roman"/>
                <w:sz w:val="16"/>
                <w:szCs w:val="16"/>
              </w:rPr>
            </w:pPr>
          </w:p>
        </w:tc>
      </w:tr>
    </w:tbl>
    <w:p w:rsidR="0078518B" w:rsidRPr="0078518B" w:rsidRDefault="0078518B" w:rsidP="0078518B">
      <w:pPr>
        <w:pStyle w:val="ConsNonformat"/>
        <w:widowControl/>
        <w:ind w:right="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9"/>
        <w:gridCol w:w="752"/>
        <w:gridCol w:w="637"/>
        <w:gridCol w:w="746"/>
        <w:gridCol w:w="943"/>
        <w:gridCol w:w="553"/>
        <w:gridCol w:w="1682"/>
        <w:gridCol w:w="1965"/>
        <w:gridCol w:w="694"/>
      </w:tblGrid>
      <w:tr w:rsidR="0078518B" w:rsidRPr="009133D2" w:rsidTr="009133D2">
        <w:tc>
          <w:tcPr>
            <w:tcW w:w="785" w:type="pct"/>
            <w:tcBorders>
              <w:bottom w:val="single" w:sz="4" w:space="0" w:color="auto"/>
              <w:right w:val="single" w:sz="4" w:space="0" w:color="auto"/>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399" w:type="pct"/>
            <w:tcBorders>
              <w:top w:val="nil"/>
              <w:left w:val="single" w:sz="4" w:space="0" w:color="auto"/>
              <w:bottom w:val="single" w:sz="4" w:space="0" w:color="auto"/>
              <w:right w:val="nil"/>
            </w:tcBorders>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339"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396"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499"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295"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2288" w:type="pct"/>
            <w:gridSpan w:val="3"/>
            <w:tcBorders>
              <w:top w:val="nil"/>
              <w:left w:val="nil"/>
              <w:bottom w:val="nil"/>
              <w:right w:val="nil"/>
            </w:tcBorders>
          </w:tcPr>
          <w:p w:rsidR="0078518B" w:rsidRPr="009133D2" w:rsidRDefault="0078518B" w:rsidP="0078518B">
            <w:pPr>
              <w:pStyle w:val="ConsNonformat"/>
              <w:widowControl/>
              <w:ind w:right="0"/>
              <w:jc w:val="center"/>
              <w:rPr>
                <w:rFonts w:ascii="Times New Roman" w:hAnsi="Times New Roman" w:cs="Times New Roman"/>
                <w:sz w:val="16"/>
                <w:szCs w:val="16"/>
              </w:rPr>
            </w:pPr>
          </w:p>
        </w:tc>
      </w:tr>
      <w:tr w:rsidR="0078518B" w:rsidRPr="009133D2" w:rsidTr="009133D2">
        <w:tc>
          <w:tcPr>
            <w:tcW w:w="785" w:type="pct"/>
            <w:tcBorders>
              <w:top w:val="single" w:sz="4" w:space="0" w:color="auto"/>
            </w:tcBorders>
          </w:tcPr>
          <w:p w:rsidR="0078518B" w:rsidRPr="009133D2" w:rsidRDefault="0078518B" w:rsidP="0078518B">
            <w:pPr>
              <w:pStyle w:val="ConsNonformat"/>
              <w:widowControl/>
              <w:tabs>
                <w:tab w:val="right" w:pos="1907"/>
              </w:tabs>
              <w:ind w:right="0"/>
              <w:rPr>
                <w:rFonts w:ascii="Times New Roman" w:hAnsi="Times New Roman" w:cs="Times New Roman"/>
                <w:sz w:val="16"/>
                <w:szCs w:val="16"/>
              </w:rPr>
            </w:pPr>
            <w:r w:rsidRPr="009133D2">
              <w:rPr>
                <w:rFonts w:ascii="Times New Roman" w:hAnsi="Times New Roman" w:cs="Times New Roman"/>
                <w:sz w:val="16"/>
                <w:szCs w:val="16"/>
              </w:rPr>
              <w:t>полный</w:t>
            </w:r>
            <w:r w:rsidRPr="009133D2">
              <w:rPr>
                <w:rFonts w:ascii="Times New Roman" w:hAnsi="Times New Roman" w:cs="Times New Roman"/>
                <w:sz w:val="16"/>
                <w:szCs w:val="16"/>
              </w:rPr>
              <w:tab/>
            </w:r>
          </w:p>
        </w:tc>
        <w:tc>
          <w:tcPr>
            <w:tcW w:w="399" w:type="pct"/>
            <w:tcBorders>
              <w:top w:val="single" w:sz="4" w:space="0" w:color="auto"/>
              <w:right w:val="single" w:sz="4" w:space="0" w:color="auto"/>
            </w:tcBorders>
          </w:tcPr>
          <w:p w:rsidR="0078518B" w:rsidRPr="009133D2" w:rsidRDefault="0078518B" w:rsidP="0078518B">
            <w:pPr>
              <w:pStyle w:val="ConsNonformat"/>
              <w:widowControl/>
              <w:ind w:right="0"/>
              <w:jc w:val="right"/>
              <w:rPr>
                <w:rFonts w:ascii="Times New Roman" w:hAnsi="Times New Roman" w:cs="Times New Roman"/>
                <w:sz w:val="16"/>
                <w:szCs w:val="16"/>
                <w:vertAlign w:val="superscript"/>
              </w:rPr>
            </w:pPr>
            <w:r w:rsidRPr="009133D2">
              <w:rPr>
                <w:rFonts w:ascii="Times New Roman" w:hAnsi="Times New Roman" w:cs="Times New Roman"/>
                <w:sz w:val="16"/>
                <w:szCs w:val="16"/>
                <w:vertAlign w:val="superscript"/>
              </w:rPr>
              <w:t>*</w:t>
            </w:r>
          </w:p>
        </w:tc>
        <w:tc>
          <w:tcPr>
            <w:tcW w:w="339" w:type="pct"/>
            <w:tcBorders>
              <w:top w:val="nil"/>
              <w:left w:val="single" w:sz="4" w:space="0" w:color="auto"/>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894" w:type="pct"/>
            <w:gridSpan w:val="2"/>
            <w:vMerge w:val="restart"/>
            <w:tcBorders>
              <w:top w:val="nil"/>
              <w:left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r w:rsidRPr="009133D2">
              <w:rPr>
                <w:rFonts w:ascii="Times New Roman" w:hAnsi="Times New Roman" w:cs="Times New Roman"/>
                <w:sz w:val="16"/>
                <w:szCs w:val="16"/>
              </w:rPr>
              <w:t>Наименование остановочных пунктов</w:t>
            </w:r>
          </w:p>
        </w:tc>
        <w:tc>
          <w:tcPr>
            <w:tcW w:w="295"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885"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1033"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369"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r>
      <w:tr w:rsidR="0078518B" w:rsidRPr="009133D2" w:rsidTr="009133D2">
        <w:tc>
          <w:tcPr>
            <w:tcW w:w="785" w:type="pct"/>
          </w:tcPr>
          <w:p w:rsidR="0078518B" w:rsidRPr="009133D2" w:rsidRDefault="0078518B" w:rsidP="0078518B">
            <w:pPr>
              <w:pStyle w:val="ConsNonformat"/>
              <w:widowControl/>
              <w:ind w:right="0"/>
              <w:rPr>
                <w:rFonts w:ascii="Times New Roman" w:hAnsi="Times New Roman" w:cs="Times New Roman"/>
                <w:sz w:val="16"/>
                <w:szCs w:val="16"/>
              </w:rPr>
            </w:pPr>
            <w:r w:rsidRPr="009133D2">
              <w:rPr>
                <w:rFonts w:ascii="Times New Roman" w:hAnsi="Times New Roman" w:cs="Times New Roman"/>
                <w:sz w:val="16"/>
                <w:szCs w:val="16"/>
              </w:rPr>
              <w:t>детский</w:t>
            </w:r>
          </w:p>
        </w:tc>
        <w:tc>
          <w:tcPr>
            <w:tcW w:w="399" w:type="pct"/>
            <w:tcBorders>
              <w:right w:val="single" w:sz="4" w:space="0" w:color="auto"/>
            </w:tcBorders>
          </w:tcPr>
          <w:p w:rsidR="0078518B" w:rsidRPr="009133D2" w:rsidRDefault="0078518B" w:rsidP="0078518B">
            <w:pPr>
              <w:pStyle w:val="ConsNonformat"/>
              <w:widowControl/>
              <w:ind w:right="0"/>
              <w:jc w:val="right"/>
              <w:rPr>
                <w:rFonts w:ascii="Times New Roman" w:hAnsi="Times New Roman" w:cs="Times New Roman"/>
                <w:sz w:val="16"/>
                <w:szCs w:val="16"/>
                <w:vertAlign w:val="superscript"/>
              </w:rPr>
            </w:pPr>
            <w:r w:rsidRPr="009133D2">
              <w:rPr>
                <w:rFonts w:ascii="Times New Roman" w:hAnsi="Times New Roman" w:cs="Times New Roman"/>
                <w:sz w:val="16"/>
                <w:szCs w:val="16"/>
                <w:vertAlign w:val="superscript"/>
              </w:rPr>
              <w:t>*</w:t>
            </w:r>
          </w:p>
        </w:tc>
        <w:tc>
          <w:tcPr>
            <w:tcW w:w="339" w:type="pct"/>
            <w:tcBorders>
              <w:top w:val="nil"/>
              <w:left w:val="single" w:sz="4" w:space="0" w:color="auto"/>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894" w:type="pct"/>
            <w:gridSpan w:val="2"/>
            <w:vMerge/>
            <w:tcBorders>
              <w:left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295"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885"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1033"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369" w:type="pct"/>
            <w:tcBorders>
              <w:top w:val="nil"/>
              <w:left w:val="nil"/>
              <w:bottom w:val="nil"/>
              <w:right w:val="nil"/>
            </w:tcBorders>
          </w:tcPr>
          <w:p w:rsidR="0078518B" w:rsidRPr="009133D2" w:rsidRDefault="0078518B" w:rsidP="0078518B">
            <w:pPr>
              <w:pStyle w:val="ConsNonformat"/>
              <w:widowControl/>
              <w:ind w:right="0"/>
              <w:jc w:val="right"/>
              <w:rPr>
                <w:rFonts w:ascii="Times New Roman" w:hAnsi="Times New Roman" w:cs="Times New Roman"/>
                <w:sz w:val="16"/>
                <w:szCs w:val="16"/>
                <w:vertAlign w:val="superscript"/>
              </w:rPr>
            </w:pPr>
          </w:p>
        </w:tc>
      </w:tr>
      <w:tr w:rsidR="0078518B" w:rsidRPr="009133D2" w:rsidTr="009133D2">
        <w:tc>
          <w:tcPr>
            <w:tcW w:w="785" w:type="pct"/>
          </w:tcPr>
          <w:p w:rsidR="0078518B" w:rsidRPr="009133D2" w:rsidRDefault="0078518B" w:rsidP="0078518B">
            <w:pPr>
              <w:pStyle w:val="ConsNonformat"/>
              <w:widowControl/>
              <w:ind w:right="0"/>
              <w:rPr>
                <w:rFonts w:ascii="Times New Roman" w:hAnsi="Times New Roman" w:cs="Times New Roman"/>
                <w:sz w:val="16"/>
                <w:szCs w:val="16"/>
              </w:rPr>
            </w:pPr>
            <w:r w:rsidRPr="009133D2">
              <w:rPr>
                <w:rFonts w:ascii="Times New Roman" w:hAnsi="Times New Roman" w:cs="Times New Roman"/>
                <w:sz w:val="16"/>
                <w:szCs w:val="16"/>
              </w:rPr>
              <w:t>багаж</w:t>
            </w:r>
          </w:p>
        </w:tc>
        <w:tc>
          <w:tcPr>
            <w:tcW w:w="399" w:type="pct"/>
            <w:tcBorders>
              <w:bottom w:val="single" w:sz="4" w:space="0" w:color="auto"/>
            </w:tcBorders>
          </w:tcPr>
          <w:p w:rsidR="0078518B" w:rsidRPr="009133D2" w:rsidRDefault="0078518B" w:rsidP="0078518B">
            <w:pPr>
              <w:pStyle w:val="ConsNonformat"/>
              <w:widowControl/>
              <w:ind w:right="0"/>
              <w:jc w:val="right"/>
              <w:rPr>
                <w:rFonts w:ascii="Times New Roman" w:hAnsi="Times New Roman" w:cs="Times New Roman"/>
                <w:sz w:val="16"/>
                <w:szCs w:val="16"/>
                <w:vertAlign w:val="superscript"/>
              </w:rPr>
            </w:pPr>
            <w:r w:rsidRPr="009133D2">
              <w:rPr>
                <w:rFonts w:ascii="Times New Roman" w:hAnsi="Times New Roman" w:cs="Times New Roman"/>
                <w:sz w:val="16"/>
                <w:szCs w:val="16"/>
                <w:vertAlign w:val="superscript"/>
              </w:rPr>
              <w:t>*</w:t>
            </w:r>
          </w:p>
        </w:tc>
        <w:tc>
          <w:tcPr>
            <w:tcW w:w="339" w:type="pct"/>
            <w:tcBorders>
              <w:top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894" w:type="pct"/>
            <w:gridSpan w:val="2"/>
            <w:vMerge/>
            <w:tcBorders>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295"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885" w:type="pct"/>
            <w:tcBorders>
              <w:top w:val="nil"/>
              <w:left w:val="nil"/>
              <w:bottom w:val="nil"/>
              <w:right w:val="nil"/>
            </w:tcBorders>
          </w:tcPr>
          <w:p w:rsidR="0078518B" w:rsidRPr="009133D2" w:rsidRDefault="0078518B" w:rsidP="0078518B">
            <w:pPr>
              <w:pStyle w:val="ConsNonformat"/>
              <w:widowControl/>
              <w:ind w:right="0"/>
              <w:jc w:val="center"/>
              <w:rPr>
                <w:rFonts w:ascii="Times New Roman" w:hAnsi="Times New Roman" w:cs="Times New Roman"/>
                <w:sz w:val="16"/>
                <w:szCs w:val="16"/>
              </w:rPr>
            </w:pPr>
          </w:p>
        </w:tc>
        <w:tc>
          <w:tcPr>
            <w:tcW w:w="1033"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369" w:type="pct"/>
            <w:tcBorders>
              <w:top w:val="nil"/>
              <w:left w:val="nil"/>
              <w:bottom w:val="nil"/>
              <w:right w:val="nil"/>
            </w:tcBorders>
          </w:tcPr>
          <w:p w:rsidR="0078518B" w:rsidRPr="009133D2" w:rsidRDefault="0078518B" w:rsidP="0078518B">
            <w:pPr>
              <w:pStyle w:val="ConsNonformat"/>
              <w:widowControl/>
              <w:ind w:right="0"/>
              <w:jc w:val="right"/>
              <w:rPr>
                <w:rFonts w:ascii="Times New Roman" w:hAnsi="Times New Roman" w:cs="Times New Roman"/>
                <w:sz w:val="16"/>
                <w:szCs w:val="16"/>
                <w:vertAlign w:val="superscript"/>
              </w:rPr>
            </w:pPr>
          </w:p>
        </w:tc>
      </w:tr>
      <w:tr w:rsidR="0078518B" w:rsidRPr="009133D2" w:rsidTr="009133D2">
        <w:tc>
          <w:tcPr>
            <w:tcW w:w="785" w:type="pct"/>
          </w:tcPr>
          <w:p w:rsidR="0078518B" w:rsidRPr="009133D2" w:rsidRDefault="0078518B" w:rsidP="0078518B">
            <w:pPr>
              <w:pStyle w:val="ConsNonformat"/>
              <w:widowControl/>
              <w:ind w:right="0"/>
              <w:rPr>
                <w:rFonts w:ascii="Times New Roman" w:hAnsi="Times New Roman" w:cs="Times New Roman"/>
                <w:sz w:val="16"/>
                <w:szCs w:val="16"/>
              </w:rPr>
            </w:pPr>
            <w:r w:rsidRPr="009133D2">
              <w:rPr>
                <w:rFonts w:ascii="Times New Roman" w:hAnsi="Times New Roman" w:cs="Times New Roman"/>
                <w:sz w:val="16"/>
                <w:szCs w:val="16"/>
              </w:rPr>
              <w:t>расстояние</w:t>
            </w:r>
          </w:p>
        </w:tc>
        <w:tc>
          <w:tcPr>
            <w:tcW w:w="399" w:type="pct"/>
            <w:tcBorders>
              <w:bottom w:val="single" w:sz="4" w:space="0" w:color="auto"/>
            </w:tcBorders>
          </w:tcPr>
          <w:p w:rsidR="0078518B" w:rsidRPr="009133D2" w:rsidRDefault="0078518B" w:rsidP="0078518B">
            <w:pPr>
              <w:pStyle w:val="ConsNonformat"/>
              <w:widowControl/>
              <w:ind w:right="0"/>
              <w:jc w:val="right"/>
              <w:rPr>
                <w:rFonts w:ascii="Times New Roman" w:hAnsi="Times New Roman" w:cs="Times New Roman"/>
                <w:sz w:val="16"/>
                <w:szCs w:val="16"/>
                <w:vertAlign w:val="superscript"/>
              </w:rPr>
            </w:pPr>
            <w:r w:rsidRPr="009133D2">
              <w:rPr>
                <w:rFonts w:ascii="Times New Roman" w:hAnsi="Times New Roman" w:cs="Times New Roman"/>
                <w:sz w:val="16"/>
                <w:szCs w:val="16"/>
                <w:vertAlign w:val="superscript"/>
              </w:rPr>
              <w:t>*</w:t>
            </w:r>
          </w:p>
        </w:tc>
        <w:tc>
          <w:tcPr>
            <w:tcW w:w="339" w:type="pct"/>
            <w:tcBorders>
              <w:top w:val="nil"/>
              <w:bottom w:val="single" w:sz="4" w:space="0" w:color="auto"/>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894" w:type="pct"/>
            <w:gridSpan w:val="2"/>
            <w:vMerge/>
            <w:tcBorders>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295"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885" w:type="pct"/>
            <w:tcBorders>
              <w:top w:val="nil"/>
              <w:left w:val="nil"/>
              <w:bottom w:val="nil"/>
              <w:right w:val="nil"/>
            </w:tcBorders>
          </w:tcPr>
          <w:p w:rsidR="0078518B" w:rsidRPr="009133D2" w:rsidRDefault="0078518B" w:rsidP="0078518B">
            <w:pPr>
              <w:pStyle w:val="ConsNonformat"/>
              <w:widowControl/>
              <w:ind w:right="0"/>
              <w:jc w:val="center"/>
              <w:rPr>
                <w:rFonts w:ascii="Times New Roman" w:hAnsi="Times New Roman" w:cs="Times New Roman"/>
                <w:sz w:val="16"/>
                <w:szCs w:val="16"/>
              </w:rPr>
            </w:pPr>
          </w:p>
        </w:tc>
        <w:tc>
          <w:tcPr>
            <w:tcW w:w="1033"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369" w:type="pct"/>
            <w:tcBorders>
              <w:top w:val="nil"/>
              <w:left w:val="nil"/>
              <w:bottom w:val="nil"/>
              <w:right w:val="nil"/>
            </w:tcBorders>
          </w:tcPr>
          <w:p w:rsidR="0078518B" w:rsidRPr="009133D2" w:rsidRDefault="0078518B" w:rsidP="0078518B">
            <w:pPr>
              <w:pStyle w:val="ConsNonformat"/>
              <w:widowControl/>
              <w:ind w:right="0"/>
              <w:jc w:val="right"/>
              <w:rPr>
                <w:rFonts w:ascii="Times New Roman" w:hAnsi="Times New Roman" w:cs="Times New Roman"/>
                <w:sz w:val="16"/>
                <w:szCs w:val="16"/>
                <w:vertAlign w:val="superscript"/>
              </w:rPr>
            </w:pPr>
          </w:p>
        </w:tc>
      </w:tr>
      <w:tr w:rsidR="0078518B" w:rsidRPr="009133D2" w:rsidTr="009133D2">
        <w:tc>
          <w:tcPr>
            <w:tcW w:w="785" w:type="pct"/>
            <w:tcBorders>
              <w:top w:val="single" w:sz="4" w:space="0" w:color="auto"/>
            </w:tcBorders>
          </w:tcPr>
          <w:p w:rsidR="0078518B" w:rsidRPr="009133D2" w:rsidRDefault="0078518B" w:rsidP="0078518B">
            <w:pPr>
              <w:pStyle w:val="ConsNonformat"/>
              <w:widowControl/>
              <w:ind w:right="0"/>
              <w:rPr>
                <w:rFonts w:ascii="Times New Roman" w:hAnsi="Times New Roman" w:cs="Times New Roman"/>
                <w:sz w:val="16"/>
                <w:szCs w:val="16"/>
              </w:rPr>
            </w:pPr>
            <w:r w:rsidRPr="009133D2">
              <w:rPr>
                <w:rFonts w:ascii="Times New Roman" w:hAnsi="Times New Roman" w:cs="Times New Roman"/>
                <w:sz w:val="16"/>
                <w:szCs w:val="16"/>
              </w:rPr>
              <w:t>полный</w:t>
            </w:r>
          </w:p>
        </w:tc>
        <w:tc>
          <w:tcPr>
            <w:tcW w:w="399" w:type="pct"/>
            <w:tcBorders>
              <w:top w:val="single" w:sz="4" w:space="0" w:color="auto"/>
            </w:tcBorders>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339" w:type="pct"/>
            <w:tcBorders>
              <w:top w:val="single" w:sz="4" w:space="0" w:color="auto"/>
              <w:right w:val="single" w:sz="4" w:space="0" w:color="auto"/>
            </w:tcBorders>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396" w:type="pct"/>
            <w:tcBorders>
              <w:top w:val="nil"/>
              <w:left w:val="single" w:sz="4" w:space="0" w:color="auto"/>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499"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295" w:type="pct"/>
            <w:tcBorders>
              <w:top w:val="nil"/>
              <w:left w:val="nil"/>
              <w:bottom w:val="nil"/>
              <w:right w:val="nil"/>
            </w:tcBorders>
          </w:tcPr>
          <w:p w:rsidR="0078518B" w:rsidRPr="009133D2" w:rsidRDefault="0078518B" w:rsidP="0078518B">
            <w:pPr>
              <w:pStyle w:val="ConsNonformat"/>
              <w:widowControl/>
              <w:ind w:right="0"/>
              <w:jc w:val="center"/>
              <w:rPr>
                <w:rFonts w:ascii="Times New Roman" w:hAnsi="Times New Roman" w:cs="Times New Roman"/>
                <w:sz w:val="16"/>
                <w:szCs w:val="16"/>
              </w:rPr>
            </w:pPr>
          </w:p>
        </w:tc>
        <w:tc>
          <w:tcPr>
            <w:tcW w:w="885" w:type="pct"/>
            <w:tcBorders>
              <w:top w:val="nil"/>
              <w:left w:val="nil"/>
              <w:bottom w:val="nil"/>
              <w:right w:val="nil"/>
            </w:tcBorders>
          </w:tcPr>
          <w:p w:rsidR="0078518B" w:rsidRPr="009133D2" w:rsidRDefault="0078518B" w:rsidP="0078518B">
            <w:pPr>
              <w:pStyle w:val="ConsNonformat"/>
              <w:widowControl/>
              <w:ind w:right="0"/>
              <w:jc w:val="center"/>
              <w:rPr>
                <w:rFonts w:ascii="Times New Roman" w:hAnsi="Times New Roman" w:cs="Times New Roman"/>
                <w:sz w:val="16"/>
                <w:szCs w:val="16"/>
              </w:rPr>
            </w:pPr>
          </w:p>
        </w:tc>
        <w:tc>
          <w:tcPr>
            <w:tcW w:w="1033" w:type="pct"/>
            <w:tcBorders>
              <w:top w:val="nil"/>
              <w:left w:val="nil"/>
              <w:bottom w:val="nil"/>
              <w:right w:val="nil"/>
            </w:tcBorders>
          </w:tcPr>
          <w:p w:rsidR="0078518B" w:rsidRPr="009133D2" w:rsidRDefault="0078518B" w:rsidP="0078518B">
            <w:pPr>
              <w:pStyle w:val="ConsNonformat"/>
              <w:widowControl/>
              <w:ind w:right="0"/>
              <w:jc w:val="right"/>
              <w:rPr>
                <w:rFonts w:ascii="Times New Roman" w:hAnsi="Times New Roman" w:cs="Times New Roman"/>
                <w:sz w:val="16"/>
                <w:szCs w:val="16"/>
                <w:vertAlign w:val="superscript"/>
              </w:rPr>
            </w:pPr>
          </w:p>
        </w:tc>
        <w:tc>
          <w:tcPr>
            <w:tcW w:w="369" w:type="pct"/>
            <w:tcBorders>
              <w:top w:val="nil"/>
              <w:left w:val="nil"/>
              <w:bottom w:val="nil"/>
              <w:right w:val="nil"/>
            </w:tcBorders>
          </w:tcPr>
          <w:p w:rsidR="0078518B" w:rsidRPr="009133D2" w:rsidRDefault="0078518B" w:rsidP="0078518B">
            <w:pPr>
              <w:pStyle w:val="ConsNonformat"/>
              <w:widowControl/>
              <w:ind w:right="0"/>
              <w:jc w:val="right"/>
              <w:rPr>
                <w:rFonts w:ascii="Times New Roman" w:hAnsi="Times New Roman" w:cs="Times New Roman"/>
                <w:sz w:val="16"/>
                <w:szCs w:val="16"/>
              </w:rPr>
            </w:pPr>
          </w:p>
        </w:tc>
      </w:tr>
      <w:tr w:rsidR="0078518B" w:rsidRPr="009133D2" w:rsidTr="009133D2">
        <w:tc>
          <w:tcPr>
            <w:tcW w:w="785" w:type="pct"/>
          </w:tcPr>
          <w:p w:rsidR="0078518B" w:rsidRPr="009133D2" w:rsidRDefault="0078518B" w:rsidP="0078518B">
            <w:pPr>
              <w:pStyle w:val="ConsNonformat"/>
              <w:widowControl/>
              <w:ind w:right="0"/>
              <w:rPr>
                <w:rFonts w:ascii="Times New Roman" w:hAnsi="Times New Roman" w:cs="Times New Roman"/>
                <w:sz w:val="16"/>
                <w:szCs w:val="16"/>
              </w:rPr>
            </w:pPr>
            <w:r w:rsidRPr="009133D2">
              <w:rPr>
                <w:rFonts w:ascii="Times New Roman" w:hAnsi="Times New Roman" w:cs="Times New Roman"/>
                <w:sz w:val="16"/>
                <w:szCs w:val="16"/>
              </w:rPr>
              <w:t>детский</w:t>
            </w:r>
          </w:p>
        </w:tc>
        <w:tc>
          <w:tcPr>
            <w:tcW w:w="399" w:type="pct"/>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339" w:type="pct"/>
            <w:tcBorders>
              <w:right w:val="single" w:sz="4" w:space="0" w:color="auto"/>
            </w:tcBorders>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396" w:type="pct"/>
            <w:tcBorders>
              <w:top w:val="nil"/>
              <w:left w:val="single" w:sz="4" w:space="0" w:color="auto"/>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499"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295" w:type="pct"/>
            <w:tcBorders>
              <w:top w:val="nil"/>
              <w:left w:val="nil"/>
              <w:bottom w:val="nil"/>
              <w:right w:val="nil"/>
            </w:tcBorders>
          </w:tcPr>
          <w:p w:rsidR="0078518B" w:rsidRPr="009133D2" w:rsidRDefault="0078518B" w:rsidP="0078518B">
            <w:pPr>
              <w:pStyle w:val="ConsNonformat"/>
              <w:widowControl/>
              <w:ind w:right="0"/>
              <w:jc w:val="center"/>
              <w:rPr>
                <w:rFonts w:ascii="Times New Roman" w:hAnsi="Times New Roman" w:cs="Times New Roman"/>
                <w:sz w:val="16"/>
                <w:szCs w:val="16"/>
              </w:rPr>
            </w:pPr>
          </w:p>
        </w:tc>
        <w:tc>
          <w:tcPr>
            <w:tcW w:w="885" w:type="pct"/>
            <w:tcBorders>
              <w:top w:val="nil"/>
              <w:left w:val="nil"/>
              <w:bottom w:val="nil"/>
              <w:right w:val="nil"/>
            </w:tcBorders>
          </w:tcPr>
          <w:p w:rsidR="0078518B" w:rsidRPr="009133D2" w:rsidRDefault="0078518B" w:rsidP="0078518B">
            <w:pPr>
              <w:pStyle w:val="ConsNonformat"/>
              <w:widowControl/>
              <w:ind w:right="0"/>
              <w:jc w:val="center"/>
              <w:rPr>
                <w:rFonts w:ascii="Times New Roman" w:hAnsi="Times New Roman" w:cs="Times New Roman"/>
                <w:sz w:val="16"/>
                <w:szCs w:val="16"/>
              </w:rPr>
            </w:pPr>
          </w:p>
        </w:tc>
        <w:tc>
          <w:tcPr>
            <w:tcW w:w="1033"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369" w:type="pct"/>
            <w:tcBorders>
              <w:top w:val="nil"/>
              <w:left w:val="nil"/>
              <w:bottom w:val="nil"/>
              <w:right w:val="nil"/>
            </w:tcBorders>
          </w:tcPr>
          <w:p w:rsidR="0078518B" w:rsidRPr="009133D2" w:rsidRDefault="0078518B" w:rsidP="0078518B">
            <w:pPr>
              <w:spacing w:after="0"/>
              <w:jc w:val="right"/>
              <w:rPr>
                <w:rFonts w:ascii="Times New Roman" w:hAnsi="Times New Roman"/>
                <w:sz w:val="16"/>
                <w:szCs w:val="16"/>
              </w:rPr>
            </w:pPr>
          </w:p>
        </w:tc>
      </w:tr>
      <w:tr w:rsidR="0078518B" w:rsidRPr="009133D2" w:rsidTr="009133D2">
        <w:tc>
          <w:tcPr>
            <w:tcW w:w="785" w:type="pct"/>
          </w:tcPr>
          <w:p w:rsidR="0078518B" w:rsidRPr="009133D2" w:rsidRDefault="0078518B" w:rsidP="0078518B">
            <w:pPr>
              <w:pStyle w:val="ConsNonformat"/>
              <w:widowControl/>
              <w:ind w:right="0"/>
              <w:rPr>
                <w:rFonts w:ascii="Times New Roman" w:hAnsi="Times New Roman" w:cs="Times New Roman"/>
                <w:sz w:val="16"/>
                <w:szCs w:val="16"/>
              </w:rPr>
            </w:pPr>
            <w:r w:rsidRPr="009133D2">
              <w:rPr>
                <w:rFonts w:ascii="Times New Roman" w:hAnsi="Times New Roman" w:cs="Times New Roman"/>
                <w:sz w:val="16"/>
                <w:szCs w:val="16"/>
              </w:rPr>
              <w:t>багаж</w:t>
            </w:r>
          </w:p>
        </w:tc>
        <w:tc>
          <w:tcPr>
            <w:tcW w:w="399" w:type="pct"/>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339" w:type="pct"/>
            <w:tcBorders>
              <w:right w:val="single" w:sz="4" w:space="0" w:color="auto"/>
            </w:tcBorders>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396" w:type="pct"/>
            <w:tcBorders>
              <w:top w:val="nil"/>
              <w:left w:val="single" w:sz="4" w:space="0" w:color="auto"/>
              <w:bottom w:val="nil"/>
              <w:right w:val="nil"/>
            </w:tcBorders>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499"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295" w:type="pct"/>
            <w:tcBorders>
              <w:top w:val="nil"/>
              <w:left w:val="nil"/>
              <w:bottom w:val="nil"/>
              <w:right w:val="nil"/>
            </w:tcBorders>
          </w:tcPr>
          <w:p w:rsidR="0078518B" w:rsidRPr="009133D2" w:rsidRDefault="0078518B" w:rsidP="0078518B">
            <w:pPr>
              <w:pStyle w:val="ConsNonformat"/>
              <w:widowControl/>
              <w:ind w:right="0"/>
              <w:jc w:val="center"/>
              <w:rPr>
                <w:rFonts w:ascii="Times New Roman" w:hAnsi="Times New Roman" w:cs="Times New Roman"/>
                <w:sz w:val="16"/>
                <w:szCs w:val="16"/>
              </w:rPr>
            </w:pPr>
          </w:p>
        </w:tc>
        <w:tc>
          <w:tcPr>
            <w:tcW w:w="885" w:type="pct"/>
            <w:tcBorders>
              <w:top w:val="nil"/>
              <w:left w:val="nil"/>
              <w:bottom w:val="nil"/>
              <w:right w:val="nil"/>
            </w:tcBorders>
          </w:tcPr>
          <w:p w:rsidR="0078518B" w:rsidRPr="009133D2" w:rsidRDefault="0078518B" w:rsidP="0078518B">
            <w:pPr>
              <w:pStyle w:val="ConsNonformat"/>
              <w:widowControl/>
              <w:ind w:right="0"/>
              <w:jc w:val="center"/>
              <w:rPr>
                <w:rFonts w:ascii="Times New Roman" w:hAnsi="Times New Roman" w:cs="Times New Roman"/>
                <w:sz w:val="16"/>
                <w:szCs w:val="16"/>
              </w:rPr>
            </w:pPr>
          </w:p>
        </w:tc>
        <w:tc>
          <w:tcPr>
            <w:tcW w:w="1033"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369" w:type="pct"/>
            <w:tcBorders>
              <w:top w:val="nil"/>
              <w:left w:val="nil"/>
              <w:bottom w:val="nil"/>
              <w:right w:val="nil"/>
            </w:tcBorders>
          </w:tcPr>
          <w:p w:rsidR="0078518B" w:rsidRPr="009133D2" w:rsidRDefault="0078518B" w:rsidP="0078518B">
            <w:pPr>
              <w:spacing w:after="0"/>
              <w:jc w:val="right"/>
              <w:rPr>
                <w:rFonts w:ascii="Times New Roman" w:hAnsi="Times New Roman"/>
                <w:sz w:val="16"/>
                <w:szCs w:val="16"/>
                <w:vertAlign w:val="superscript"/>
              </w:rPr>
            </w:pPr>
          </w:p>
        </w:tc>
      </w:tr>
      <w:tr w:rsidR="0078518B" w:rsidRPr="009133D2" w:rsidTr="009133D2">
        <w:tc>
          <w:tcPr>
            <w:tcW w:w="785" w:type="pct"/>
          </w:tcPr>
          <w:p w:rsidR="0078518B" w:rsidRPr="009133D2" w:rsidRDefault="0078518B" w:rsidP="0078518B">
            <w:pPr>
              <w:pStyle w:val="ConsNonformat"/>
              <w:widowControl/>
              <w:ind w:right="0"/>
              <w:rPr>
                <w:rFonts w:ascii="Times New Roman" w:hAnsi="Times New Roman" w:cs="Times New Roman"/>
                <w:sz w:val="16"/>
                <w:szCs w:val="16"/>
              </w:rPr>
            </w:pPr>
            <w:r w:rsidRPr="009133D2">
              <w:rPr>
                <w:rFonts w:ascii="Times New Roman" w:hAnsi="Times New Roman" w:cs="Times New Roman"/>
                <w:sz w:val="16"/>
                <w:szCs w:val="16"/>
              </w:rPr>
              <w:t>расстояние</w:t>
            </w:r>
          </w:p>
        </w:tc>
        <w:tc>
          <w:tcPr>
            <w:tcW w:w="399" w:type="pct"/>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339" w:type="pct"/>
            <w:tcBorders>
              <w:right w:val="single" w:sz="4" w:space="0" w:color="auto"/>
            </w:tcBorders>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396" w:type="pct"/>
            <w:tcBorders>
              <w:top w:val="nil"/>
              <w:left w:val="single" w:sz="4" w:space="0" w:color="auto"/>
              <w:bottom w:val="single" w:sz="4" w:space="0" w:color="auto"/>
              <w:right w:val="nil"/>
            </w:tcBorders>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499"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295" w:type="pct"/>
            <w:tcBorders>
              <w:top w:val="nil"/>
              <w:left w:val="nil"/>
              <w:bottom w:val="nil"/>
              <w:right w:val="nil"/>
            </w:tcBorders>
          </w:tcPr>
          <w:p w:rsidR="0078518B" w:rsidRPr="009133D2" w:rsidRDefault="0078518B" w:rsidP="0078518B">
            <w:pPr>
              <w:pStyle w:val="ConsNonformat"/>
              <w:widowControl/>
              <w:ind w:right="0"/>
              <w:jc w:val="center"/>
              <w:rPr>
                <w:rFonts w:ascii="Times New Roman" w:hAnsi="Times New Roman" w:cs="Times New Roman"/>
                <w:sz w:val="16"/>
                <w:szCs w:val="16"/>
              </w:rPr>
            </w:pPr>
          </w:p>
        </w:tc>
        <w:tc>
          <w:tcPr>
            <w:tcW w:w="885" w:type="pct"/>
            <w:tcBorders>
              <w:top w:val="nil"/>
              <w:left w:val="nil"/>
              <w:bottom w:val="nil"/>
              <w:right w:val="nil"/>
            </w:tcBorders>
          </w:tcPr>
          <w:p w:rsidR="0078518B" w:rsidRPr="009133D2" w:rsidRDefault="0078518B" w:rsidP="0078518B">
            <w:pPr>
              <w:pStyle w:val="ConsNonformat"/>
              <w:widowControl/>
              <w:ind w:right="0"/>
              <w:jc w:val="center"/>
              <w:rPr>
                <w:rFonts w:ascii="Times New Roman" w:hAnsi="Times New Roman" w:cs="Times New Roman"/>
                <w:sz w:val="16"/>
                <w:szCs w:val="16"/>
              </w:rPr>
            </w:pPr>
          </w:p>
        </w:tc>
        <w:tc>
          <w:tcPr>
            <w:tcW w:w="1033"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369" w:type="pct"/>
            <w:tcBorders>
              <w:top w:val="nil"/>
              <w:left w:val="nil"/>
              <w:bottom w:val="nil"/>
              <w:right w:val="nil"/>
            </w:tcBorders>
          </w:tcPr>
          <w:p w:rsidR="0078518B" w:rsidRPr="009133D2" w:rsidRDefault="0078518B" w:rsidP="0078518B">
            <w:pPr>
              <w:spacing w:after="0"/>
              <w:jc w:val="right"/>
              <w:rPr>
                <w:rFonts w:ascii="Times New Roman" w:hAnsi="Times New Roman"/>
                <w:sz w:val="16"/>
                <w:szCs w:val="16"/>
              </w:rPr>
            </w:pPr>
          </w:p>
        </w:tc>
      </w:tr>
      <w:tr w:rsidR="0078518B" w:rsidRPr="009133D2" w:rsidTr="009133D2">
        <w:tc>
          <w:tcPr>
            <w:tcW w:w="785" w:type="pct"/>
            <w:tcBorders>
              <w:top w:val="single" w:sz="4" w:space="0" w:color="auto"/>
            </w:tcBorders>
          </w:tcPr>
          <w:p w:rsidR="0078518B" w:rsidRPr="009133D2" w:rsidRDefault="0078518B" w:rsidP="0078518B">
            <w:pPr>
              <w:pStyle w:val="ConsNonformat"/>
              <w:widowControl/>
              <w:ind w:right="0"/>
              <w:rPr>
                <w:rFonts w:ascii="Times New Roman" w:hAnsi="Times New Roman" w:cs="Times New Roman"/>
                <w:sz w:val="16"/>
                <w:szCs w:val="16"/>
              </w:rPr>
            </w:pPr>
            <w:r w:rsidRPr="009133D2">
              <w:rPr>
                <w:rFonts w:ascii="Times New Roman" w:hAnsi="Times New Roman" w:cs="Times New Roman"/>
                <w:sz w:val="16"/>
                <w:szCs w:val="16"/>
              </w:rPr>
              <w:t>полный</w:t>
            </w:r>
          </w:p>
        </w:tc>
        <w:tc>
          <w:tcPr>
            <w:tcW w:w="399" w:type="pct"/>
            <w:tcBorders>
              <w:top w:val="single" w:sz="4" w:space="0" w:color="auto"/>
            </w:tcBorders>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339" w:type="pct"/>
            <w:tcBorders>
              <w:top w:val="single" w:sz="4" w:space="0" w:color="auto"/>
              <w:right w:val="single" w:sz="4" w:space="0" w:color="auto"/>
            </w:tcBorders>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396" w:type="pct"/>
            <w:tcBorders>
              <w:top w:val="single" w:sz="4" w:space="0" w:color="auto"/>
              <w:left w:val="single" w:sz="4" w:space="0" w:color="auto"/>
              <w:bottom w:val="single" w:sz="4" w:space="0" w:color="auto"/>
              <w:right w:val="single" w:sz="4" w:space="0" w:color="auto"/>
            </w:tcBorders>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499" w:type="pct"/>
            <w:tcBorders>
              <w:top w:val="nil"/>
              <w:left w:val="single" w:sz="4" w:space="0" w:color="auto"/>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295"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885" w:type="pct"/>
            <w:tcBorders>
              <w:top w:val="nil"/>
              <w:left w:val="nil"/>
              <w:bottom w:val="nil"/>
              <w:right w:val="nil"/>
            </w:tcBorders>
          </w:tcPr>
          <w:p w:rsidR="0078518B" w:rsidRPr="009133D2" w:rsidRDefault="0078518B" w:rsidP="0078518B">
            <w:pPr>
              <w:pStyle w:val="ConsNonformat"/>
              <w:widowControl/>
              <w:ind w:right="0"/>
              <w:jc w:val="center"/>
              <w:rPr>
                <w:rFonts w:ascii="Times New Roman" w:hAnsi="Times New Roman" w:cs="Times New Roman"/>
                <w:sz w:val="16"/>
                <w:szCs w:val="16"/>
              </w:rPr>
            </w:pPr>
          </w:p>
        </w:tc>
        <w:tc>
          <w:tcPr>
            <w:tcW w:w="1033"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369"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r>
      <w:tr w:rsidR="0078518B" w:rsidRPr="009133D2" w:rsidTr="009133D2">
        <w:tc>
          <w:tcPr>
            <w:tcW w:w="785" w:type="pct"/>
            <w:tcBorders>
              <w:bottom w:val="single" w:sz="4" w:space="0" w:color="auto"/>
            </w:tcBorders>
          </w:tcPr>
          <w:p w:rsidR="0078518B" w:rsidRPr="009133D2" w:rsidRDefault="0078518B" w:rsidP="0078518B">
            <w:pPr>
              <w:pStyle w:val="ConsNonformat"/>
              <w:widowControl/>
              <w:ind w:right="0"/>
              <w:rPr>
                <w:rFonts w:ascii="Times New Roman" w:hAnsi="Times New Roman" w:cs="Times New Roman"/>
                <w:sz w:val="16"/>
                <w:szCs w:val="16"/>
              </w:rPr>
            </w:pPr>
            <w:r w:rsidRPr="009133D2">
              <w:rPr>
                <w:rFonts w:ascii="Times New Roman" w:hAnsi="Times New Roman" w:cs="Times New Roman"/>
                <w:sz w:val="16"/>
                <w:szCs w:val="16"/>
              </w:rPr>
              <w:t>детский</w:t>
            </w:r>
          </w:p>
        </w:tc>
        <w:tc>
          <w:tcPr>
            <w:tcW w:w="399" w:type="pct"/>
            <w:tcBorders>
              <w:bottom w:val="single" w:sz="4" w:space="0" w:color="auto"/>
            </w:tcBorders>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339" w:type="pct"/>
            <w:tcBorders>
              <w:bottom w:val="single" w:sz="4" w:space="0" w:color="auto"/>
            </w:tcBorders>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396" w:type="pct"/>
            <w:tcBorders>
              <w:top w:val="single" w:sz="4" w:space="0" w:color="auto"/>
              <w:bottom w:val="single" w:sz="4" w:space="0" w:color="auto"/>
              <w:right w:val="single" w:sz="4" w:space="0" w:color="auto"/>
            </w:tcBorders>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499" w:type="pct"/>
            <w:tcBorders>
              <w:top w:val="nil"/>
              <w:left w:val="single" w:sz="4" w:space="0" w:color="auto"/>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295"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885"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1033"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369"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r>
      <w:tr w:rsidR="0078518B" w:rsidRPr="009133D2" w:rsidTr="009133D2">
        <w:tc>
          <w:tcPr>
            <w:tcW w:w="785" w:type="pct"/>
            <w:tcBorders>
              <w:bottom w:val="single" w:sz="4" w:space="0" w:color="auto"/>
            </w:tcBorders>
          </w:tcPr>
          <w:p w:rsidR="0078518B" w:rsidRPr="009133D2" w:rsidRDefault="0078518B" w:rsidP="0078518B">
            <w:pPr>
              <w:pStyle w:val="ConsNonformat"/>
              <w:widowControl/>
              <w:ind w:right="0"/>
              <w:rPr>
                <w:rFonts w:ascii="Times New Roman" w:hAnsi="Times New Roman" w:cs="Times New Roman"/>
                <w:sz w:val="16"/>
                <w:szCs w:val="16"/>
              </w:rPr>
            </w:pPr>
            <w:r w:rsidRPr="009133D2">
              <w:rPr>
                <w:rFonts w:ascii="Times New Roman" w:hAnsi="Times New Roman" w:cs="Times New Roman"/>
                <w:sz w:val="16"/>
                <w:szCs w:val="16"/>
              </w:rPr>
              <w:t>багаж</w:t>
            </w:r>
          </w:p>
        </w:tc>
        <w:tc>
          <w:tcPr>
            <w:tcW w:w="399" w:type="pct"/>
            <w:tcBorders>
              <w:bottom w:val="single" w:sz="4" w:space="0" w:color="auto"/>
            </w:tcBorders>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339" w:type="pct"/>
            <w:tcBorders>
              <w:bottom w:val="single" w:sz="4" w:space="0" w:color="auto"/>
            </w:tcBorders>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396" w:type="pct"/>
            <w:tcBorders>
              <w:bottom w:val="single" w:sz="4" w:space="0" w:color="auto"/>
              <w:right w:val="single" w:sz="4" w:space="0" w:color="auto"/>
            </w:tcBorders>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499" w:type="pct"/>
            <w:tcBorders>
              <w:top w:val="nil"/>
              <w:left w:val="single" w:sz="4" w:space="0" w:color="auto"/>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295"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885"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1033"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369"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r>
      <w:tr w:rsidR="0078518B" w:rsidRPr="009133D2" w:rsidTr="009133D2">
        <w:tc>
          <w:tcPr>
            <w:tcW w:w="785" w:type="pct"/>
            <w:tcBorders>
              <w:bottom w:val="single" w:sz="4" w:space="0" w:color="auto"/>
            </w:tcBorders>
          </w:tcPr>
          <w:p w:rsidR="0078518B" w:rsidRPr="009133D2" w:rsidRDefault="0078518B" w:rsidP="0078518B">
            <w:pPr>
              <w:pStyle w:val="ConsNonformat"/>
              <w:widowControl/>
              <w:ind w:right="0"/>
              <w:rPr>
                <w:rFonts w:ascii="Times New Roman" w:hAnsi="Times New Roman" w:cs="Times New Roman"/>
                <w:sz w:val="16"/>
                <w:szCs w:val="16"/>
              </w:rPr>
            </w:pPr>
            <w:r w:rsidRPr="009133D2">
              <w:rPr>
                <w:rFonts w:ascii="Times New Roman" w:hAnsi="Times New Roman" w:cs="Times New Roman"/>
                <w:sz w:val="16"/>
                <w:szCs w:val="16"/>
              </w:rPr>
              <w:t>расстояние</w:t>
            </w:r>
          </w:p>
        </w:tc>
        <w:tc>
          <w:tcPr>
            <w:tcW w:w="399" w:type="pct"/>
            <w:tcBorders>
              <w:bottom w:val="single" w:sz="4" w:space="0" w:color="auto"/>
            </w:tcBorders>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339" w:type="pct"/>
            <w:tcBorders>
              <w:bottom w:val="single" w:sz="4" w:space="0" w:color="auto"/>
            </w:tcBorders>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396" w:type="pct"/>
            <w:tcBorders>
              <w:bottom w:val="single" w:sz="4" w:space="0" w:color="auto"/>
              <w:right w:val="single" w:sz="4" w:space="0" w:color="auto"/>
            </w:tcBorders>
          </w:tcPr>
          <w:p w:rsidR="0078518B" w:rsidRPr="009133D2" w:rsidRDefault="0078518B" w:rsidP="0078518B">
            <w:pPr>
              <w:pStyle w:val="ConsNonformat"/>
              <w:widowControl/>
              <w:ind w:right="0"/>
              <w:jc w:val="right"/>
              <w:rPr>
                <w:rFonts w:ascii="Times New Roman" w:hAnsi="Times New Roman" w:cs="Times New Roman"/>
                <w:sz w:val="16"/>
                <w:szCs w:val="16"/>
              </w:rPr>
            </w:pPr>
          </w:p>
        </w:tc>
        <w:tc>
          <w:tcPr>
            <w:tcW w:w="499" w:type="pct"/>
            <w:tcBorders>
              <w:top w:val="nil"/>
              <w:left w:val="single" w:sz="4" w:space="0" w:color="auto"/>
              <w:bottom w:val="single" w:sz="4" w:space="0" w:color="auto"/>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295"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885"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1033"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c>
          <w:tcPr>
            <w:tcW w:w="369" w:type="pct"/>
            <w:tcBorders>
              <w:top w:val="nil"/>
              <w:left w:val="nil"/>
              <w:bottom w:val="nil"/>
              <w:right w:val="nil"/>
            </w:tcBorders>
          </w:tcPr>
          <w:p w:rsidR="0078518B" w:rsidRPr="009133D2" w:rsidRDefault="0078518B" w:rsidP="0078518B">
            <w:pPr>
              <w:pStyle w:val="ConsNonformat"/>
              <w:widowControl/>
              <w:ind w:right="0"/>
              <w:rPr>
                <w:rFonts w:ascii="Times New Roman" w:hAnsi="Times New Roman" w:cs="Times New Roman"/>
                <w:sz w:val="16"/>
                <w:szCs w:val="16"/>
              </w:rPr>
            </w:pPr>
          </w:p>
        </w:tc>
      </w:tr>
    </w:tbl>
    <w:p w:rsidR="0078518B" w:rsidRPr="0078518B" w:rsidRDefault="0078518B" w:rsidP="0078518B">
      <w:pPr>
        <w:pStyle w:val="ConsNonformat"/>
        <w:widowControl/>
        <w:ind w:right="0"/>
        <w:rPr>
          <w:rFonts w:ascii="Times New Roman" w:hAnsi="Times New Roman" w:cs="Times New Roman"/>
        </w:rPr>
      </w:pPr>
      <w:r w:rsidRPr="0078518B">
        <w:rPr>
          <w:rFonts w:ascii="Times New Roman" w:hAnsi="Times New Roman" w:cs="Times New Roman"/>
        </w:rPr>
        <w:t xml:space="preserve">   </w:t>
      </w:r>
      <w:r w:rsidRPr="0078518B">
        <w:rPr>
          <w:rFonts w:ascii="Times New Roman" w:hAnsi="Times New Roman" w:cs="Times New Roman"/>
          <w:vertAlign w:val="superscript"/>
        </w:rPr>
        <w:t>*</w:t>
      </w:r>
      <w:r w:rsidRPr="0078518B">
        <w:rPr>
          <w:rFonts w:ascii="Times New Roman" w:hAnsi="Times New Roman" w:cs="Times New Roman"/>
        </w:rPr>
        <w:t xml:space="preserve"> - в пустых клетках указывается стоимость проезда (провоза багажа) в рублях в зависимости от расстояния перевозки;</w:t>
      </w:r>
    </w:p>
    <w:p w:rsidR="0078518B" w:rsidRPr="0078518B" w:rsidRDefault="0078518B" w:rsidP="0078518B">
      <w:pPr>
        <w:pStyle w:val="ConsNonformat"/>
        <w:widowControl/>
        <w:ind w:right="0"/>
        <w:rPr>
          <w:rFonts w:ascii="Times New Roman" w:hAnsi="Times New Roman" w:cs="Times New Roman"/>
        </w:rPr>
      </w:pPr>
      <w:r w:rsidRPr="0078518B">
        <w:rPr>
          <w:rFonts w:ascii="Times New Roman" w:hAnsi="Times New Roman" w:cs="Times New Roman"/>
          <w:vertAlign w:val="superscript"/>
        </w:rPr>
        <w:t>**</w:t>
      </w:r>
      <w:r w:rsidRPr="0078518B">
        <w:rPr>
          <w:rFonts w:ascii="Times New Roman" w:hAnsi="Times New Roman" w:cs="Times New Roman"/>
        </w:rPr>
        <w:t>- предельный тариф устанавливается постановлением Правительства Красноярского края.</w:t>
      </w:r>
    </w:p>
    <w:p w:rsidR="0078518B" w:rsidRPr="0078518B" w:rsidRDefault="0078518B" w:rsidP="0078518B">
      <w:pPr>
        <w:pStyle w:val="ConsNonformat"/>
        <w:widowControl/>
        <w:ind w:right="0"/>
        <w:jc w:val="right"/>
        <w:rPr>
          <w:rFonts w:ascii="Times New Roman" w:hAnsi="Times New Roman" w:cs="Times New Roman"/>
        </w:rPr>
      </w:pPr>
    </w:p>
    <w:p w:rsidR="0078518B" w:rsidRPr="0078518B" w:rsidRDefault="0078518B" w:rsidP="0078518B">
      <w:pPr>
        <w:pStyle w:val="ConsNonformat"/>
        <w:widowControl/>
        <w:ind w:right="0"/>
        <w:jc w:val="right"/>
        <w:rPr>
          <w:rFonts w:ascii="Times New Roman" w:hAnsi="Times New Roman" w:cs="Times New Roman"/>
        </w:rPr>
      </w:pPr>
      <w:r w:rsidRPr="0078518B">
        <w:rPr>
          <w:rFonts w:ascii="Times New Roman" w:hAnsi="Times New Roman" w:cs="Times New Roman"/>
        </w:rPr>
        <w:t>Лист 6</w:t>
      </w:r>
    </w:p>
    <w:p w:rsidR="0078518B" w:rsidRPr="0078518B" w:rsidRDefault="0078518B" w:rsidP="0078518B">
      <w:pPr>
        <w:pStyle w:val="ConsNonformat"/>
        <w:widowControl/>
        <w:ind w:right="0"/>
        <w:jc w:val="center"/>
        <w:rPr>
          <w:rFonts w:ascii="Times New Roman" w:hAnsi="Times New Roman" w:cs="Times New Roman"/>
        </w:rPr>
      </w:pPr>
      <w:r w:rsidRPr="0078518B">
        <w:rPr>
          <w:rFonts w:ascii="Times New Roman" w:hAnsi="Times New Roman" w:cs="Times New Roman"/>
        </w:rPr>
        <w:t xml:space="preserve">Характеристика </w:t>
      </w:r>
    </w:p>
    <w:p w:rsidR="0078518B" w:rsidRPr="0078518B" w:rsidRDefault="0078518B" w:rsidP="0078518B">
      <w:pPr>
        <w:pStyle w:val="ConsNonformat"/>
        <w:widowControl/>
        <w:ind w:right="0"/>
        <w:jc w:val="center"/>
        <w:rPr>
          <w:rFonts w:ascii="Times New Roman" w:hAnsi="Times New Roman" w:cs="Times New Roman"/>
        </w:rPr>
      </w:pPr>
      <w:r w:rsidRPr="0078518B">
        <w:rPr>
          <w:rFonts w:ascii="Times New Roman" w:hAnsi="Times New Roman" w:cs="Times New Roman"/>
        </w:rPr>
        <w:t>автомобильных дорог на муниципальном маршруте</w:t>
      </w:r>
    </w:p>
    <w:p w:rsidR="0078518B" w:rsidRPr="0078518B" w:rsidRDefault="0078518B" w:rsidP="0078518B">
      <w:pPr>
        <w:pStyle w:val="ConsNonformat"/>
        <w:widowControl/>
        <w:ind w:right="0"/>
        <w:jc w:val="center"/>
        <w:rPr>
          <w:rFonts w:ascii="Times New Roman" w:hAnsi="Times New Roman" w:cs="Times New Roman"/>
        </w:rPr>
      </w:pPr>
      <w:r w:rsidRPr="0078518B">
        <w:rPr>
          <w:rFonts w:ascii="Times New Roman" w:hAnsi="Times New Roman" w:cs="Times New Roman"/>
        </w:rPr>
        <w:t>______________________________________________________</w:t>
      </w:r>
    </w:p>
    <w:p w:rsidR="0078518B" w:rsidRPr="0078518B" w:rsidRDefault="0078518B" w:rsidP="0078518B">
      <w:pPr>
        <w:pStyle w:val="ConsNonformat"/>
        <w:widowControl/>
        <w:ind w:right="0"/>
        <w:jc w:val="center"/>
        <w:rPr>
          <w:rFonts w:ascii="Times New Roman" w:hAnsi="Times New Roman" w:cs="Times New Roman"/>
          <w:vertAlign w:val="superscript"/>
        </w:rPr>
      </w:pPr>
      <w:r w:rsidRPr="0078518B">
        <w:rPr>
          <w:rFonts w:ascii="Times New Roman" w:hAnsi="Times New Roman" w:cs="Times New Roman"/>
          <w:vertAlign w:val="superscript"/>
        </w:rPr>
        <w:t>(название дороги, категория)</w:t>
      </w:r>
    </w:p>
    <w:p w:rsidR="0078518B" w:rsidRPr="0078518B" w:rsidRDefault="0078518B" w:rsidP="0078518B">
      <w:pPr>
        <w:pStyle w:val="ConsNonformat"/>
        <w:widowControl/>
        <w:ind w:right="0"/>
        <w:jc w:val="right"/>
        <w:rPr>
          <w:rFonts w:ascii="Times New Roman" w:hAnsi="Times New Roman" w:cs="Times New Roman"/>
        </w:rPr>
      </w:pPr>
      <w:r w:rsidRPr="0078518B">
        <w:rPr>
          <w:rFonts w:ascii="Times New Roman" w:hAnsi="Times New Roman" w:cs="Times New Roman"/>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1"/>
        <w:gridCol w:w="3518"/>
        <w:gridCol w:w="2592"/>
      </w:tblGrid>
      <w:tr w:rsidR="0078518B" w:rsidRPr="009133D2" w:rsidTr="009133D2">
        <w:trPr>
          <w:jc w:val="center"/>
        </w:trPr>
        <w:tc>
          <w:tcPr>
            <w:tcW w:w="1808" w:type="pct"/>
            <w:vAlign w:val="center"/>
          </w:tcPr>
          <w:p w:rsidR="0078518B" w:rsidRPr="009133D2" w:rsidRDefault="0078518B" w:rsidP="0078518B">
            <w:pPr>
              <w:pStyle w:val="ConsNonformat"/>
              <w:widowControl/>
              <w:ind w:right="0"/>
              <w:jc w:val="center"/>
              <w:rPr>
                <w:rFonts w:ascii="Times New Roman" w:hAnsi="Times New Roman" w:cs="Times New Roman"/>
                <w:sz w:val="16"/>
                <w:szCs w:val="16"/>
              </w:rPr>
            </w:pPr>
            <w:r w:rsidRPr="009133D2">
              <w:rPr>
                <w:rFonts w:ascii="Times New Roman" w:hAnsi="Times New Roman" w:cs="Times New Roman"/>
                <w:sz w:val="16"/>
                <w:szCs w:val="16"/>
              </w:rPr>
              <w:t>Участок автомобильной дороги</w:t>
            </w:r>
          </w:p>
        </w:tc>
        <w:tc>
          <w:tcPr>
            <w:tcW w:w="1838" w:type="pct"/>
            <w:vAlign w:val="center"/>
          </w:tcPr>
          <w:p w:rsidR="0078518B" w:rsidRPr="009133D2" w:rsidRDefault="0078518B" w:rsidP="0078518B">
            <w:pPr>
              <w:pStyle w:val="ConsNonformat"/>
              <w:widowControl/>
              <w:ind w:right="0"/>
              <w:jc w:val="center"/>
              <w:rPr>
                <w:rFonts w:ascii="Times New Roman" w:hAnsi="Times New Roman" w:cs="Times New Roman"/>
                <w:sz w:val="16"/>
                <w:szCs w:val="16"/>
              </w:rPr>
            </w:pPr>
            <w:r w:rsidRPr="009133D2">
              <w:rPr>
                <w:rFonts w:ascii="Times New Roman" w:hAnsi="Times New Roman" w:cs="Times New Roman"/>
                <w:sz w:val="16"/>
                <w:szCs w:val="16"/>
              </w:rPr>
              <w:t>Тип покрытия</w:t>
            </w:r>
          </w:p>
        </w:tc>
        <w:tc>
          <w:tcPr>
            <w:tcW w:w="1354" w:type="pct"/>
            <w:vAlign w:val="center"/>
          </w:tcPr>
          <w:p w:rsidR="0078518B" w:rsidRPr="009133D2" w:rsidRDefault="0078518B" w:rsidP="0078518B">
            <w:pPr>
              <w:pStyle w:val="ConsNonformat"/>
              <w:widowControl/>
              <w:ind w:right="0"/>
              <w:jc w:val="center"/>
              <w:rPr>
                <w:rFonts w:ascii="Times New Roman" w:hAnsi="Times New Roman" w:cs="Times New Roman"/>
                <w:sz w:val="16"/>
                <w:szCs w:val="16"/>
              </w:rPr>
            </w:pPr>
            <w:r w:rsidRPr="009133D2">
              <w:rPr>
                <w:rFonts w:ascii="Times New Roman" w:hAnsi="Times New Roman" w:cs="Times New Roman"/>
                <w:sz w:val="16"/>
                <w:szCs w:val="16"/>
              </w:rPr>
              <w:t>Ширина проезжей части</w:t>
            </w:r>
          </w:p>
        </w:tc>
      </w:tr>
      <w:tr w:rsidR="0078518B" w:rsidRPr="009133D2" w:rsidTr="009133D2">
        <w:trPr>
          <w:jc w:val="center"/>
        </w:trPr>
        <w:tc>
          <w:tcPr>
            <w:tcW w:w="1808" w:type="pct"/>
            <w:vAlign w:val="center"/>
          </w:tcPr>
          <w:p w:rsidR="0078518B" w:rsidRPr="009133D2" w:rsidRDefault="0078518B" w:rsidP="0078518B">
            <w:pPr>
              <w:pStyle w:val="ConsNonformat"/>
              <w:widowControl/>
              <w:ind w:right="0"/>
              <w:jc w:val="center"/>
              <w:rPr>
                <w:rFonts w:ascii="Times New Roman" w:hAnsi="Times New Roman" w:cs="Times New Roman"/>
                <w:sz w:val="16"/>
                <w:szCs w:val="16"/>
              </w:rPr>
            </w:pPr>
          </w:p>
        </w:tc>
        <w:tc>
          <w:tcPr>
            <w:tcW w:w="1838" w:type="pct"/>
            <w:vAlign w:val="center"/>
          </w:tcPr>
          <w:p w:rsidR="0078518B" w:rsidRPr="009133D2" w:rsidRDefault="0078518B" w:rsidP="0078518B">
            <w:pPr>
              <w:pStyle w:val="ConsNonformat"/>
              <w:widowControl/>
              <w:ind w:right="0"/>
              <w:jc w:val="center"/>
              <w:rPr>
                <w:rFonts w:ascii="Times New Roman" w:hAnsi="Times New Roman" w:cs="Times New Roman"/>
                <w:sz w:val="16"/>
                <w:szCs w:val="16"/>
              </w:rPr>
            </w:pPr>
          </w:p>
        </w:tc>
        <w:tc>
          <w:tcPr>
            <w:tcW w:w="1354" w:type="pct"/>
            <w:vAlign w:val="center"/>
          </w:tcPr>
          <w:p w:rsidR="0078518B" w:rsidRPr="009133D2" w:rsidRDefault="0078518B" w:rsidP="0078518B">
            <w:pPr>
              <w:pStyle w:val="ConsNonformat"/>
              <w:widowControl/>
              <w:ind w:right="0"/>
              <w:jc w:val="center"/>
              <w:rPr>
                <w:rFonts w:ascii="Times New Roman" w:hAnsi="Times New Roman" w:cs="Times New Roman"/>
                <w:sz w:val="16"/>
                <w:szCs w:val="16"/>
              </w:rPr>
            </w:pPr>
          </w:p>
        </w:tc>
      </w:tr>
      <w:tr w:rsidR="0078518B" w:rsidRPr="009133D2" w:rsidTr="009133D2">
        <w:trPr>
          <w:jc w:val="center"/>
        </w:trPr>
        <w:tc>
          <w:tcPr>
            <w:tcW w:w="1808" w:type="pct"/>
            <w:vAlign w:val="center"/>
          </w:tcPr>
          <w:p w:rsidR="0078518B" w:rsidRPr="009133D2" w:rsidRDefault="0078518B" w:rsidP="0078518B">
            <w:pPr>
              <w:pStyle w:val="ConsNonformat"/>
              <w:widowControl/>
              <w:ind w:right="0"/>
              <w:jc w:val="center"/>
              <w:rPr>
                <w:rFonts w:ascii="Times New Roman" w:hAnsi="Times New Roman" w:cs="Times New Roman"/>
                <w:sz w:val="16"/>
                <w:szCs w:val="16"/>
              </w:rPr>
            </w:pPr>
          </w:p>
        </w:tc>
        <w:tc>
          <w:tcPr>
            <w:tcW w:w="1838" w:type="pct"/>
            <w:vAlign w:val="center"/>
          </w:tcPr>
          <w:p w:rsidR="0078518B" w:rsidRPr="009133D2" w:rsidRDefault="0078518B" w:rsidP="0078518B">
            <w:pPr>
              <w:pStyle w:val="ConsNonformat"/>
              <w:widowControl/>
              <w:ind w:right="0"/>
              <w:jc w:val="center"/>
              <w:rPr>
                <w:rFonts w:ascii="Times New Roman" w:hAnsi="Times New Roman" w:cs="Times New Roman"/>
                <w:sz w:val="16"/>
                <w:szCs w:val="16"/>
              </w:rPr>
            </w:pPr>
          </w:p>
        </w:tc>
        <w:tc>
          <w:tcPr>
            <w:tcW w:w="1354" w:type="pct"/>
            <w:vAlign w:val="center"/>
          </w:tcPr>
          <w:p w:rsidR="0078518B" w:rsidRPr="009133D2" w:rsidRDefault="0078518B" w:rsidP="0078518B">
            <w:pPr>
              <w:pStyle w:val="ConsNonformat"/>
              <w:widowControl/>
              <w:ind w:right="0"/>
              <w:jc w:val="center"/>
              <w:rPr>
                <w:rFonts w:ascii="Times New Roman" w:hAnsi="Times New Roman" w:cs="Times New Roman"/>
                <w:sz w:val="16"/>
                <w:szCs w:val="16"/>
              </w:rPr>
            </w:pPr>
          </w:p>
        </w:tc>
      </w:tr>
      <w:tr w:rsidR="0078518B" w:rsidRPr="009133D2" w:rsidTr="009133D2">
        <w:trPr>
          <w:jc w:val="center"/>
        </w:trPr>
        <w:tc>
          <w:tcPr>
            <w:tcW w:w="1808" w:type="pct"/>
            <w:vAlign w:val="center"/>
          </w:tcPr>
          <w:p w:rsidR="0078518B" w:rsidRPr="009133D2" w:rsidRDefault="0078518B" w:rsidP="0078518B">
            <w:pPr>
              <w:pStyle w:val="ConsNonformat"/>
              <w:widowControl/>
              <w:ind w:right="0"/>
              <w:jc w:val="center"/>
              <w:rPr>
                <w:rFonts w:ascii="Times New Roman" w:hAnsi="Times New Roman" w:cs="Times New Roman"/>
                <w:sz w:val="16"/>
                <w:szCs w:val="16"/>
              </w:rPr>
            </w:pPr>
          </w:p>
        </w:tc>
        <w:tc>
          <w:tcPr>
            <w:tcW w:w="1838" w:type="pct"/>
            <w:vAlign w:val="center"/>
          </w:tcPr>
          <w:p w:rsidR="0078518B" w:rsidRPr="009133D2" w:rsidRDefault="0078518B" w:rsidP="0078518B">
            <w:pPr>
              <w:pStyle w:val="ConsNonformat"/>
              <w:widowControl/>
              <w:ind w:right="0"/>
              <w:jc w:val="center"/>
              <w:rPr>
                <w:rFonts w:ascii="Times New Roman" w:hAnsi="Times New Roman" w:cs="Times New Roman"/>
                <w:sz w:val="16"/>
                <w:szCs w:val="16"/>
              </w:rPr>
            </w:pPr>
          </w:p>
        </w:tc>
        <w:tc>
          <w:tcPr>
            <w:tcW w:w="1354" w:type="pct"/>
            <w:vAlign w:val="center"/>
          </w:tcPr>
          <w:p w:rsidR="0078518B" w:rsidRPr="009133D2" w:rsidRDefault="0078518B" w:rsidP="0078518B">
            <w:pPr>
              <w:pStyle w:val="ConsNonformat"/>
              <w:widowControl/>
              <w:ind w:right="0"/>
              <w:jc w:val="center"/>
              <w:rPr>
                <w:rFonts w:ascii="Times New Roman" w:hAnsi="Times New Roman" w:cs="Times New Roman"/>
                <w:sz w:val="16"/>
                <w:szCs w:val="16"/>
              </w:rPr>
            </w:pPr>
          </w:p>
        </w:tc>
      </w:tr>
    </w:tbl>
    <w:p w:rsidR="0078518B" w:rsidRPr="0078518B" w:rsidRDefault="0078518B" w:rsidP="0078518B">
      <w:pPr>
        <w:pStyle w:val="ConsNonformat"/>
        <w:widowControl/>
        <w:ind w:right="0"/>
        <w:rPr>
          <w:rFonts w:ascii="Times New Roman" w:hAnsi="Times New Roman" w:cs="Times New Roman"/>
        </w:rPr>
      </w:pPr>
    </w:p>
    <w:p w:rsidR="0078518B" w:rsidRPr="0078518B" w:rsidRDefault="0078518B" w:rsidP="0078518B">
      <w:pPr>
        <w:pStyle w:val="ConsNonformat"/>
        <w:widowControl/>
        <w:ind w:right="0"/>
        <w:jc w:val="center"/>
        <w:rPr>
          <w:rFonts w:ascii="Times New Roman" w:hAnsi="Times New Roman" w:cs="Times New Roman"/>
        </w:rPr>
      </w:pPr>
      <w:r w:rsidRPr="0078518B">
        <w:rPr>
          <w:rFonts w:ascii="Times New Roman" w:hAnsi="Times New Roman" w:cs="Times New Roman"/>
        </w:rPr>
        <w:t>Сведения о трассе муниципального маршрута</w:t>
      </w:r>
    </w:p>
    <w:p w:rsidR="0078518B" w:rsidRPr="0078518B" w:rsidRDefault="0078518B" w:rsidP="0078518B">
      <w:pPr>
        <w:pStyle w:val="ConsNonformat"/>
        <w:widowControl/>
        <w:ind w:right="0"/>
        <w:jc w:val="right"/>
        <w:rPr>
          <w:rFonts w:ascii="Times New Roman" w:hAnsi="Times New Roman" w:cs="Times New Roman"/>
        </w:rPr>
      </w:pPr>
      <w:r w:rsidRPr="0078518B">
        <w:rPr>
          <w:rFonts w:ascii="Times New Roman" w:hAnsi="Times New Roman" w:cs="Times New Roman"/>
        </w:rPr>
        <w:t>Таблица 2</w:t>
      </w:r>
    </w:p>
    <w:tbl>
      <w:tblPr>
        <w:tblW w:w="5000" w:type="pct"/>
        <w:tblCellMar>
          <w:left w:w="70" w:type="dxa"/>
          <w:right w:w="70" w:type="dxa"/>
        </w:tblCellMar>
        <w:tblLook w:val="0000"/>
      </w:tblPr>
      <w:tblGrid>
        <w:gridCol w:w="4746"/>
        <w:gridCol w:w="4749"/>
      </w:tblGrid>
      <w:tr w:rsidR="0078518B" w:rsidRPr="009133D2" w:rsidTr="009133D2">
        <w:trPr>
          <w:cantSplit/>
          <w:trHeight w:val="20"/>
        </w:trPr>
        <w:tc>
          <w:tcPr>
            <w:tcW w:w="2499" w:type="pct"/>
            <w:tcBorders>
              <w:top w:val="single" w:sz="6" w:space="0" w:color="auto"/>
              <w:left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r w:rsidRPr="009133D2">
              <w:rPr>
                <w:rFonts w:ascii="Times New Roman" w:hAnsi="Times New Roman" w:cs="Times New Roman"/>
                <w:sz w:val="16"/>
                <w:szCs w:val="16"/>
              </w:rPr>
              <w:t>Заказчик по содержанию автомобильной дороги</w:t>
            </w:r>
          </w:p>
        </w:tc>
        <w:tc>
          <w:tcPr>
            <w:tcW w:w="2501" w:type="pct"/>
            <w:tcBorders>
              <w:top w:val="single" w:sz="6" w:space="0" w:color="auto"/>
              <w:left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p>
        </w:tc>
      </w:tr>
      <w:tr w:rsidR="0078518B" w:rsidRPr="009133D2" w:rsidTr="009133D2">
        <w:trPr>
          <w:cantSplit/>
          <w:trHeight w:val="20"/>
        </w:trPr>
        <w:tc>
          <w:tcPr>
            <w:tcW w:w="2499" w:type="pct"/>
            <w:vMerge w:val="restart"/>
            <w:tcBorders>
              <w:top w:val="single" w:sz="6" w:space="0" w:color="auto"/>
              <w:left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r w:rsidRPr="009133D2">
              <w:rPr>
                <w:rFonts w:ascii="Times New Roman" w:hAnsi="Times New Roman" w:cs="Times New Roman"/>
                <w:sz w:val="16"/>
                <w:szCs w:val="16"/>
              </w:rPr>
              <w:t xml:space="preserve">Наличие мостов с указанием их местоположения и    </w:t>
            </w:r>
            <w:r w:rsidRPr="009133D2">
              <w:rPr>
                <w:rFonts w:ascii="Times New Roman" w:hAnsi="Times New Roman" w:cs="Times New Roman"/>
                <w:sz w:val="16"/>
                <w:szCs w:val="16"/>
              </w:rPr>
              <w:br/>
              <w:t>грузоподъемность</w:t>
            </w:r>
          </w:p>
        </w:tc>
        <w:tc>
          <w:tcPr>
            <w:tcW w:w="2501" w:type="pct"/>
            <w:tcBorders>
              <w:top w:val="single" w:sz="6" w:space="0" w:color="auto"/>
              <w:left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p>
        </w:tc>
      </w:tr>
      <w:tr w:rsidR="0078518B" w:rsidRPr="009133D2" w:rsidTr="009133D2">
        <w:trPr>
          <w:cantSplit/>
          <w:trHeight w:val="20"/>
        </w:trPr>
        <w:tc>
          <w:tcPr>
            <w:tcW w:w="2499" w:type="pct"/>
            <w:vMerge/>
            <w:tcBorders>
              <w:left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p>
        </w:tc>
        <w:tc>
          <w:tcPr>
            <w:tcW w:w="2501" w:type="pct"/>
            <w:tcBorders>
              <w:top w:val="single" w:sz="6" w:space="0" w:color="auto"/>
              <w:left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p>
        </w:tc>
      </w:tr>
      <w:tr w:rsidR="0078518B" w:rsidRPr="009133D2" w:rsidTr="009133D2">
        <w:trPr>
          <w:cantSplit/>
          <w:trHeight w:val="20"/>
        </w:trPr>
        <w:tc>
          <w:tcPr>
            <w:tcW w:w="2499" w:type="pct"/>
            <w:vMerge/>
            <w:tcBorders>
              <w:left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p>
        </w:tc>
        <w:tc>
          <w:tcPr>
            <w:tcW w:w="2501" w:type="pct"/>
            <w:tcBorders>
              <w:top w:val="single" w:sz="6" w:space="0" w:color="auto"/>
              <w:left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p>
        </w:tc>
      </w:tr>
      <w:tr w:rsidR="0078518B" w:rsidRPr="009133D2" w:rsidTr="009133D2">
        <w:trPr>
          <w:cantSplit/>
          <w:trHeight w:val="20"/>
        </w:trPr>
        <w:tc>
          <w:tcPr>
            <w:tcW w:w="2499" w:type="pct"/>
            <w:vMerge w:val="restart"/>
            <w:tcBorders>
              <w:top w:val="single" w:sz="6" w:space="0" w:color="auto"/>
              <w:left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r w:rsidRPr="009133D2">
              <w:rPr>
                <w:rFonts w:ascii="Times New Roman" w:hAnsi="Times New Roman" w:cs="Times New Roman"/>
                <w:sz w:val="16"/>
                <w:szCs w:val="16"/>
              </w:rPr>
              <w:t xml:space="preserve">Наличие железнодорожных        </w:t>
            </w:r>
            <w:r w:rsidRPr="009133D2">
              <w:rPr>
                <w:rFonts w:ascii="Times New Roman" w:hAnsi="Times New Roman" w:cs="Times New Roman"/>
                <w:sz w:val="16"/>
                <w:szCs w:val="16"/>
              </w:rPr>
              <w:br/>
              <w:t>переездов с указанием местоположения и вида (охраняемые, неохраняемые)</w:t>
            </w:r>
          </w:p>
        </w:tc>
        <w:tc>
          <w:tcPr>
            <w:tcW w:w="2501" w:type="pct"/>
            <w:tcBorders>
              <w:top w:val="single" w:sz="6" w:space="0" w:color="auto"/>
              <w:left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p>
        </w:tc>
      </w:tr>
      <w:tr w:rsidR="0078518B" w:rsidRPr="009133D2" w:rsidTr="009133D2">
        <w:trPr>
          <w:cantSplit/>
          <w:trHeight w:val="20"/>
        </w:trPr>
        <w:tc>
          <w:tcPr>
            <w:tcW w:w="2499" w:type="pct"/>
            <w:vMerge/>
            <w:tcBorders>
              <w:left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p>
        </w:tc>
        <w:tc>
          <w:tcPr>
            <w:tcW w:w="2501" w:type="pct"/>
            <w:tcBorders>
              <w:top w:val="single" w:sz="6" w:space="0" w:color="auto"/>
              <w:left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p>
        </w:tc>
      </w:tr>
      <w:tr w:rsidR="0078518B" w:rsidRPr="009133D2" w:rsidTr="009133D2">
        <w:trPr>
          <w:cantSplit/>
          <w:trHeight w:val="20"/>
        </w:trPr>
        <w:tc>
          <w:tcPr>
            <w:tcW w:w="2499" w:type="pct"/>
            <w:vMerge/>
            <w:tcBorders>
              <w:left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p>
        </w:tc>
        <w:tc>
          <w:tcPr>
            <w:tcW w:w="2501" w:type="pct"/>
            <w:tcBorders>
              <w:top w:val="single" w:sz="6" w:space="0" w:color="auto"/>
              <w:left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p>
        </w:tc>
      </w:tr>
      <w:tr w:rsidR="0078518B" w:rsidRPr="009133D2" w:rsidTr="009133D2">
        <w:trPr>
          <w:cantSplit/>
          <w:trHeight w:val="20"/>
        </w:trPr>
        <w:tc>
          <w:tcPr>
            <w:tcW w:w="2499" w:type="pct"/>
            <w:vMerge/>
            <w:tcBorders>
              <w:left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p>
        </w:tc>
        <w:tc>
          <w:tcPr>
            <w:tcW w:w="2501" w:type="pct"/>
            <w:tcBorders>
              <w:top w:val="single" w:sz="6" w:space="0" w:color="auto"/>
              <w:left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p>
        </w:tc>
      </w:tr>
      <w:tr w:rsidR="0078518B" w:rsidRPr="009133D2" w:rsidTr="009133D2">
        <w:trPr>
          <w:cantSplit/>
          <w:trHeight w:val="20"/>
        </w:trPr>
        <w:tc>
          <w:tcPr>
            <w:tcW w:w="2499" w:type="pct"/>
            <w:vMerge w:val="restart"/>
            <w:tcBorders>
              <w:top w:val="single" w:sz="6" w:space="0" w:color="auto"/>
              <w:left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r w:rsidRPr="009133D2">
              <w:rPr>
                <w:rFonts w:ascii="Times New Roman" w:hAnsi="Times New Roman" w:cs="Times New Roman"/>
                <w:sz w:val="16"/>
                <w:szCs w:val="16"/>
              </w:rPr>
              <w:t>Наличие разворотных площадок на начальных и</w:t>
            </w:r>
            <w:r w:rsidRPr="009133D2">
              <w:rPr>
                <w:rFonts w:ascii="Times New Roman" w:hAnsi="Times New Roman" w:cs="Times New Roman"/>
                <w:sz w:val="16"/>
                <w:szCs w:val="16"/>
              </w:rPr>
              <w:br/>
              <w:t>конечных остановочных пунктах</w:t>
            </w:r>
          </w:p>
        </w:tc>
        <w:tc>
          <w:tcPr>
            <w:tcW w:w="2501" w:type="pct"/>
            <w:tcBorders>
              <w:top w:val="single" w:sz="6" w:space="0" w:color="auto"/>
              <w:left w:val="single" w:sz="6" w:space="0" w:color="auto"/>
              <w:bottom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p>
        </w:tc>
      </w:tr>
      <w:tr w:rsidR="0078518B" w:rsidRPr="009133D2" w:rsidTr="009133D2">
        <w:trPr>
          <w:cantSplit/>
          <w:trHeight w:val="20"/>
        </w:trPr>
        <w:tc>
          <w:tcPr>
            <w:tcW w:w="2499" w:type="pct"/>
            <w:vMerge/>
            <w:tcBorders>
              <w:left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p>
        </w:tc>
        <w:tc>
          <w:tcPr>
            <w:tcW w:w="2501" w:type="pct"/>
            <w:tcBorders>
              <w:top w:val="single" w:sz="6" w:space="0" w:color="auto"/>
              <w:left w:val="single" w:sz="6" w:space="0" w:color="auto"/>
              <w:bottom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p>
        </w:tc>
      </w:tr>
      <w:tr w:rsidR="0078518B" w:rsidRPr="009133D2" w:rsidTr="009133D2">
        <w:trPr>
          <w:cantSplit/>
          <w:trHeight w:val="20"/>
        </w:trPr>
        <w:tc>
          <w:tcPr>
            <w:tcW w:w="2499" w:type="pct"/>
            <w:vMerge/>
            <w:tcBorders>
              <w:left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p>
        </w:tc>
        <w:tc>
          <w:tcPr>
            <w:tcW w:w="2501" w:type="pct"/>
            <w:tcBorders>
              <w:top w:val="single" w:sz="6" w:space="0" w:color="auto"/>
              <w:left w:val="single" w:sz="6" w:space="0" w:color="auto"/>
              <w:bottom w:val="single" w:sz="6"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p>
        </w:tc>
      </w:tr>
      <w:tr w:rsidR="0078518B" w:rsidRPr="009133D2" w:rsidTr="009133D2">
        <w:trPr>
          <w:cantSplit/>
          <w:trHeight w:val="20"/>
        </w:trPr>
        <w:tc>
          <w:tcPr>
            <w:tcW w:w="2499" w:type="pct"/>
            <w:vMerge/>
            <w:tcBorders>
              <w:left w:val="single" w:sz="6" w:space="0" w:color="auto"/>
              <w:bottom w:val="single" w:sz="4"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p>
        </w:tc>
        <w:tc>
          <w:tcPr>
            <w:tcW w:w="2501" w:type="pct"/>
            <w:tcBorders>
              <w:top w:val="single" w:sz="6" w:space="0" w:color="auto"/>
              <w:left w:val="single" w:sz="6" w:space="0" w:color="auto"/>
              <w:bottom w:val="single" w:sz="4" w:space="0" w:color="auto"/>
              <w:right w:val="single" w:sz="6" w:space="0" w:color="auto"/>
            </w:tcBorders>
            <w:vAlign w:val="center"/>
          </w:tcPr>
          <w:p w:rsidR="0078518B" w:rsidRPr="009133D2" w:rsidRDefault="0078518B" w:rsidP="0078518B">
            <w:pPr>
              <w:pStyle w:val="ConsCell"/>
              <w:widowControl/>
              <w:rPr>
                <w:rFonts w:ascii="Times New Roman" w:hAnsi="Times New Roman" w:cs="Times New Roman"/>
                <w:sz w:val="16"/>
                <w:szCs w:val="16"/>
              </w:rPr>
            </w:pPr>
          </w:p>
        </w:tc>
      </w:tr>
    </w:tbl>
    <w:p w:rsidR="0078518B" w:rsidRPr="0078518B" w:rsidRDefault="0078518B" w:rsidP="0078518B">
      <w:pPr>
        <w:pStyle w:val="ConsNormal"/>
        <w:widowControl/>
        <w:ind w:right="0" w:firstLine="0"/>
        <w:jc w:val="right"/>
        <w:rPr>
          <w:rFonts w:ascii="Times New Roman" w:hAnsi="Times New Roman" w:cs="Times New Roman"/>
        </w:rPr>
      </w:pPr>
      <w:r w:rsidRPr="0078518B">
        <w:rPr>
          <w:rFonts w:ascii="Times New Roman" w:hAnsi="Times New Roman" w:cs="Times New Roman"/>
        </w:rPr>
        <w:t>Лист 7</w:t>
      </w:r>
    </w:p>
    <w:p w:rsidR="0078518B" w:rsidRPr="0078518B" w:rsidRDefault="0078518B" w:rsidP="0078518B">
      <w:pPr>
        <w:pStyle w:val="ConsNormal"/>
        <w:widowControl/>
        <w:ind w:right="0" w:firstLine="0"/>
        <w:jc w:val="right"/>
        <w:rPr>
          <w:rFonts w:ascii="Times New Roman" w:hAnsi="Times New Roman" w:cs="Times New Roman"/>
        </w:rPr>
      </w:pPr>
    </w:p>
    <w:p w:rsidR="0078518B" w:rsidRPr="0078518B" w:rsidRDefault="0078518B" w:rsidP="0078518B">
      <w:pPr>
        <w:pStyle w:val="ConsNonformat"/>
        <w:widowControl/>
        <w:ind w:right="0"/>
        <w:jc w:val="center"/>
        <w:rPr>
          <w:rFonts w:ascii="Times New Roman" w:hAnsi="Times New Roman" w:cs="Times New Roman"/>
        </w:rPr>
      </w:pPr>
      <w:r w:rsidRPr="0078518B">
        <w:rPr>
          <w:rFonts w:ascii="Times New Roman" w:hAnsi="Times New Roman" w:cs="Times New Roman"/>
        </w:rPr>
        <w:t xml:space="preserve">Характеристика </w:t>
      </w:r>
    </w:p>
    <w:p w:rsidR="0078518B" w:rsidRPr="0078518B" w:rsidRDefault="0078518B" w:rsidP="0078518B">
      <w:pPr>
        <w:pStyle w:val="ConsNormal"/>
        <w:widowControl/>
        <w:ind w:right="0" w:firstLine="0"/>
        <w:jc w:val="center"/>
        <w:rPr>
          <w:rFonts w:ascii="Times New Roman" w:hAnsi="Times New Roman" w:cs="Times New Roman"/>
        </w:rPr>
      </w:pPr>
      <w:r w:rsidRPr="0078518B">
        <w:rPr>
          <w:rFonts w:ascii="Times New Roman" w:hAnsi="Times New Roman" w:cs="Times New Roman"/>
        </w:rPr>
        <w:t>автовокзалов, автостанций и остановочных пунктов на муниципальном маршруте</w:t>
      </w:r>
    </w:p>
    <w:p w:rsidR="0078518B" w:rsidRPr="0078518B" w:rsidRDefault="0078518B" w:rsidP="0078518B">
      <w:pPr>
        <w:pStyle w:val="ConsNormal"/>
        <w:widowControl/>
        <w:ind w:right="0" w:firstLine="0"/>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2"/>
        <w:gridCol w:w="1048"/>
        <w:gridCol w:w="1388"/>
        <w:gridCol w:w="756"/>
        <w:gridCol w:w="974"/>
        <w:gridCol w:w="932"/>
        <w:gridCol w:w="1139"/>
        <w:gridCol w:w="777"/>
        <w:gridCol w:w="1415"/>
      </w:tblGrid>
      <w:tr w:rsidR="0078518B" w:rsidRPr="009133D2" w:rsidTr="009133D2">
        <w:tc>
          <w:tcPr>
            <w:tcW w:w="596" w:type="pct"/>
            <w:vAlign w:val="center"/>
          </w:tcPr>
          <w:p w:rsidR="0078518B" w:rsidRPr="009133D2" w:rsidRDefault="0078518B" w:rsidP="0078518B">
            <w:pPr>
              <w:pStyle w:val="ConsCell"/>
              <w:widowControl/>
              <w:ind w:left="-57" w:right="-57"/>
              <w:jc w:val="center"/>
              <w:rPr>
                <w:rFonts w:ascii="Times New Roman" w:hAnsi="Times New Roman" w:cs="Times New Roman"/>
                <w:sz w:val="16"/>
                <w:szCs w:val="16"/>
              </w:rPr>
            </w:pPr>
            <w:r w:rsidRPr="009133D2">
              <w:rPr>
                <w:rFonts w:ascii="Times New Roman" w:hAnsi="Times New Roman" w:cs="Times New Roman"/>
                <w:sz w:val="16"/>
                <w:szCs w:val="16"/>
              </w:rPr>
              <w:t>Наименование</w:t>
            </w:r>
            <w:r w:rsidRPr="009133D2">
              <w:rPr>
                <w:rFonts w:ascii="Times New Roman" w:hAnsi="Times New Roman" w:cs="Times New Roman"/>
                <w:sz w:val="16"/>
                <w:szCs w:val="16"/>
              </w:rPr>
              <w:br/>
            </w:r>
          </w:p>
        </w:tc>
        <w:tc>
          <w:tcPr>
            <w:tcW w:w="547" w:type="pct"/>
            <w:vAlign w:val="center"/>
          </w:tcPr>
          <w:p w:rsidR="0078518B" w:rsidRPr="009133D2" w:rsidRDefault="0078518B" w:rsidP="0078518B">
            <w:pPr>
              <w:pStyle w:val="ConsCell"/>
              <w:widowControl/>
              <w:ind w:left="-57" w:right="-57"/>
              <w:jc w:val="center"/>
              <w:rPr>
                <w:rFonts w:ascii="Times New Roman" w:hAnsi="Times New Roman" w:cs="Times New Roman"/>
                <w:sz w:val="16"/>
                <w:szCs w:val="16"/>
              </w:rPr>
            </w:pPr>
            <w:r w:rsidRPr="009133D2">
              <w:rPr>
                <w:rFonts w:ascii="Times New Roman" w:hAnsi="Times New Roman" w:cs="Times New Roman"/>
                <w:sz w:val="16"/>
                <w:szCs w:val="16"/>
              </w:rPr>
              <w:t xml:space="preserve">Тип сооружения    </w:t>
            </w:r>
            <w:r w:rsidRPr="009133D2">
              <w:rPr>
                <w:rFonts w:ascii="Times New Roman" w:hAnsi="Times New Roman" w:cs="Times New Roman"/>
                <w:sz w:val="16"/>
                <w:szCs w:val="16"/>
              </w:rPr>
              <w:br/>
              <w:t>(деревянный,</w:t>
            </w:r>
            <w:r w:rsidRPr="009133D2">
              <w:rPr>
                <w:rFonts w:ascii="Times New Roman" w:hAnsi="Times New Roman" w:cs="Times New Roman"/>
                <w:sz w:val="16"/>
                <w:szCs w:val="16"/>
              </w:rPr>
              <w:br/>
              <w:t xml:space="preserve">каменный,   </w:t>
            </w:r>
            <w:r w:rsidRPr="009133D2">
              <w:rPr>
                <w:rFonts w:ascii="Times New Roman" w:hAnsi="Times New Roman" w:cs="Times New Roman"/>
                <w:sz w:val="16"/>
                <w:szCs w:val="16"/>
              </w:rPr>
              <w:br/>
              <w:t xml:space="preserve">кирпичный и  </w:t>
            </w:r>
            <w:r w:rsidRPr="009133D2">
              <w:rPr>
                <w:rFonts w:ascii="Times New Roman" w:hAnsi="Times New Roman" w:cs="Times New Roman"/>
                <w:sz w:val="16"/>
                <w:szCs w:val="16"/>
              </w:rPr>
              <w:br/>
              <w:t>т.д.)</w:t>
            </w:r>
          </w:p>
        </w:tc>
        <w:tc>
          <w:tcPr>
            <w:tcW w:w="725" w:type="pct"/>
            <w:vAlign w:val="center"/>
          </w:tcPr>
          <w:p w:rsidR="0078518B" w:rsidRPr="009133D2" w:rsidRDefault="0078518B" w:rsidP="0078518B">
            <w:pPr>
              <w:pStyle w:val="ConsCell"/>
              <w:widowControl/>
              <w:ind w:left="-57" w:right="-57"/>
              <w:jc w:val="center"/>
              <w:rPr>
                <w:rFonts w:ascii="Times New Roman" w:hAnsi="Times New Roman" w:cs="Times New Roman"/>
                <w:sz w:val="16"/>
                <w:szCs w:val="16"/>
              </w:rPr>
            </w:pPr>
            <w:r w:rsidRPr="009133D2">
              <w:rPr>
                <w:rFonts w:ascii="Times New Roman" w:hAnsi="Times New Roman" w:cs="Times New Roman"/>
                <w:sz w:val="16"/>
                <w:szCs w:val="16"/>
              </w:rPr>
              <w:t xml:space="preserve">Построено </w:t>
            </w:r>
            <w:r w:rsidRPr="009133D2">
              <w:rPr>
                <w:rFonts w:ascii="Times New Roman" w:hAnsi="Times New Roman" w:cs="Times New Roman"/>
                <w:sz w:val="16"/>
                <w:szCs w:val="16"/>
              </w:rPr>
              <w:br/>
              <w:t>по типовому,</w:t>
            </w:r>
          </w:p>
          <w:p w:rsidR="0078518B" w:rsidRPr="009133D2" w:rsidRDefault="0078518B" w:rsidP="0078518B">
            <w:pPr>
              <w:pStyle w:val="ConsCell"/>
              <w:widowControl/>
              <w:ind w:left="-57" w:right="-57"/>
              <w:jc w:val="center"/>
              <w:rPr>
                <w:rFonts w:ascii="Times New Roman" w:hAnsi="Times New Roman" w:cs="Times New Roman"/>
                <w:sz w:val="16"/>
                <w:szCs w:val="16"/>
              </w:rPr>
            </w:pPr>
            <w:r w:rsidRPr="009133D2">
              <w:rPr>
                <w:rFonts w:ascii="Times New Roman" w:hAnsi="Times New Roman" w:cs="Times New Roman"/>
                <w:sz w:val="16"/>
                <w:szCs w:val="16"/>
              </w:rPr>
              <w:t>индивидуальному</w:t>
            </w:r>
          </w:p>
          <w:p w:rsidR="0078518B" w:rsidRPr="009133D2" w:rsidRDefault="0078518B" w:rsidP="0078518B">
            <w:pPr>
              <w:pStyle w:val="ConsCell"/>
              <w:widowControl/>
              <w:ind w:left="-57" w:right="-57"/>
              <w:jc w:val="center"/>
              <w:rPr>
                <w:rFonts w:ascii="Times New Roman" w:hAnsi="Times New Roman" w:cs="Times New Roman"/>
                <w:sz w:val="16"/>
                <w:szCs w:val="16"/>
              </w:rPr>
            </w:pPr>
            <w:r w:rsidRPr="009133D2">
              <w:rPr>
                <w:rFonts w:ascii="Times New Roman" w:hAnsi="Times New Roman" w:cs="Times New Roman"/>
                <w:sz w:val="16"/>
                <w:szCs w:val="16"/>
              </w:rPr>
              <w:t>проекту</w:t>
            </w:r>
            <w:r w:rsidRPr="009133D2">
              <w:rPr>
                <w:rFonts w:ascii="Times New Roman" w:hAnsi="Times New Roman" w:cs="Times New Roman"/>
                <w:sz w:val="16"/>
                <w:szCs w:val="16"/>
              </w:rPr>
              <w:br/>
              <w:t xml:space="preserve">или помещение     </w:t>
            </w:r>
            <w:r w:rsidRPr="009133D2">
              <w:rPr>
                <w:rFonts w:ascii="Times New Roman" w:hAnsi="Times New Roman" w:cs="Times New Roman"/>
                <w:sz w:val="16"/>
                <w:szCs w:val="16"/>
              </w:rPr>
              <w:br/>
              <w:t>приспособленное</w:t>
            </w:r>
          </w:p>
        </w:tc>
        <w:tc>
          <w:tcPr>
            <w:tcW w:w="395" w:type="pct"/>
            <w:vAlign w:val="center"/>
          </w:tcPr>
          <w:p w:rsidR="0078518B" w:rsidRPr="009133D2" w:rsidRDefault="0078518B" w:rsidP="0078518B">
            <w:pPr>
              <w:pStyle w:val="ConsCell"/>
              <w:widowControl/>
              <w:ind w:left="-57" w:right="-57"/>
              <w:jc w:val="center"/>
              <w:rPr>
                <w:rFonts w:ascii="Times New Roman" w:hAnsi="Times New Roman" w:cs="Times New Roman"/>
                <w:sz w:val="16"/>
                <w:szCs w:val="16"/>
              </w:rPr>
            </w:pPr>
            <w:r w:rsidRPr="009133D2">
              <w:rPr>
                <w:rFonts w:ascii="Times New Roman" w:hAnsi="Times New Roman" w:cs="Times New Roman"/>
                <w:sz w:val="16"/>
                <w:szCs w:val="16"/>
              </w:rPr>
              <w:t>Общая</w:t>
            </w:r>
            <w:r w:rsidRPr="009133D2">
              <w:rPr>
                <w:rFonts w:ascii="Times New Roman" w:hAnsi="Times New Roman" w:cs="Times New Roman"/>
                <w:sz w:val="16"/>
                <w:szCs w:val="16"/>
              </w:rPr>
              <w:br/>
              <w:t xml:space="preserve">полезная </w:t>
            </w:r>
            <w:r w:rsidRPr="009133D2">
              <w:rPr>
                <w:rFonts w:ascii="Times New Roman" w:hAnsi="Times New Roman" w:cs="Times New Roman"/>
                <w:sz w:val="16"/>
                <w:szCs w:val="16"/>
              </w:rPr>
              <w:br/>
              <w:t>площадь,</w:t>
            </w:r>
            <w:r w:rsidRPr="009133D2">
              <w:rPr>
                <w:rFonts w:ascii="Times New Roman" w:hAnsi="Times New Roman" w:cs="Times New Roman"/>
                <w:sz w:val="16"/>
                <w:szCs w:val="16"/>
              </w:rPr>
              <w:br/>
              <w:t>кв. м</w:t>
            </w:r>
          </w:p>
        </w:tc>
        <w:tc>
          <w:tcPr>
            <w:tcW w:w="509" w:type="pct"/>
            <w:vAlign w:val="center"/>
          </w:tcPr>
          <w:p w:rsidR="0078518B" w:rsidRPr="009133D2" w:rsidRDefault="0078518B" w:rsidP="0078518B">
            <w:pPr>
              <w:pStyle w:val="ConsCell"/>
              <w:widowControl/>
              <w:ind w:left="-57" w:right="-57"/>
              <w:jc w:val="center"/>
              <w:rPr>
                <w:rFonts w:ascii="Times New Roman" w:hAnsi="Times New Roman" w:cs="Times New Roman"/>
                <w:sz w:val="16"/>
                <w:szCs w:val="16"/>
              </w:rPr>
            </w:pPr>
            <w:r w:rsidRPr="009133D2">
              <w:rPr>
                <w:rFonts w:ascii="Times New Roman" w:hAnsi="Times New Roman" w:cs="Times New Roman"/>
                <w:sz w:val="16"/>
                <w:szCs w:val="16"/>
              </w:rPr>
              <w:t xml:space="preserve">Наличие  </w:t>
            </w:r>
            <w:r w:rsidRPr="009133D2">
              <w:rPr>
                <w:rFonts w:ascii="Times New Roman" w:hAnsi="Times New Roman" w:cs="Times New Roman"/>
                <w:sz w:val="16"/>
                <w:szCs w:val="16"/>
              </w:rPr>
              <w:br/>
              <w:t>помещений</w:t>
            </w:r>
            <w:r w:rsidRPr="009133D2">
              <w:rPr>
                <w:rFonts w:ascii="Times New Roman" w:hAnsi="Times New Roman" w:cs="Times New Roman"/>
                <w:sz w:val="16"/>
                <w:szCs w:val="16"/>
              </w:rPr>
              <w:br/>
              <w:t xml:space="preserve">для  </w:t>
            </w:r>
            <w:r w:rsidRPr="009133D2">
              <w:rPr>
                <w:rFonts w:ascii="Times New Roman" w:hAnsi="Times New Roman" w:cs="Times New Roman"/>
                <w:sz w:val="16"/>
                <w:szCs w:val="16"/>
              </w:rPr>
              <w:br/>
              <w:t xml:space="preserve">пассажиров, </w:t>
            </w:r>
            <w:r w:rsidRPr="009133D2">
              <w:rPr>
                <w:rFonts w:ascii="Times New Roman" w:hAnsi="Times New Roman" w:cs="Times New Roman"/>
                <w:sz w:val="16"/>
                <w:szCs w:val="16"/>
              </w:rPr>
              <w:br/>
              <w:t>кв. м</w:t>
            </w:r>
          </w:p>
        </w:tc>
        <w:tc>
          <w:tcPr>
            <w:tcW w:w="487" w:type="pct"/>
            <w:vAlign w:val="center"/>
          </w:tcPr>
          <w:p w:rsidR="0078518B" w:rsidRPr="009133D2" w:rsidRDefault="0078518B" w:rsidP="0078518B">
            <w:pPr>
              <w:pStyle w:val="ConsCell"/>
              <w:widowControl/>
              <w:ind w:left="-57" w:right="-57"/>
              <w:jc w:val="center"/>
              <w:rPr>
                <w:rFonts w:ascii="Times New Roman" w:hAnsi="Times New Roman" w:cs="Times New Roman"/>
                <w:sz w:val="16"/>
                <w:szCs w:val="16"/>
              </w:rPr>
            </w:pPr>
            <w:r w:rsidRPr="009133D2">
              <w:rPr>
                <w:rFonts w:ascii="Times New Roman" w:hAnsi="Times New Roman" w:cs="Times New Roman"/>
                <w:sz w:val="16"/>
                <w:szCs w:val="16"/>
              </w:rPr>
              <w:t xml:space="preserve">Количество   </w:t>
            </w:r>
            <w:r w:rsidRPr="009133D2">
              <w:rPr>
                <w:rFonts w:ascii="Times New Roman" w:hAnsi="Times New Roman" w:cs="Times New Roman"/>
                <w:sz w:val="16"/>
                <w:szCs w:val="16"/>
              </w:rPr>
              <w:br/>
              <w:t xml:space="preserve">касс по   </w:t>
            </w:r>
            <w:r w:rsidRPr="009133D2">
              <w:rPr>
                <w:rFonts w:ascii="Times New Roman" w:hAnsi="Times New Roman" w:cs="Times New Roman"/>
                <w:sz w:val="16"/>
                <w:szCs w:val="16"/>
              </w:rPr>
              <w:br/>
              <w:t xml:space="preserve">продаже </w:t>
            </w:r>
            <w:r w:rsidRPr="009133D2">
              <w:rPr>
                <w:rFonts w:ascii="Times New Roman" w:hAnsi="Times New Roman" w:cs="Times New Roman"/>
                <w:sz w:val="16"/>
                <w:szCs w:val="16"/>
              </w:rPr>
              <w:br/>
              <w:t>билетов</w:t>
            </w:r>
          </w:p>
        </w:tc>
        <w:tc>
          <w:tcPr>
            <w:tcW w:w="595" w:type="pct"/>
            <w:vAlign w:val="center"/>
          </w:tcPr>
          <w:p w:rsidR="0078518B" w:rsidRPr="009133D2" w:rsidRDefault="0078518B" w:rsidP="0078518B">
            <w:pPr>
              <w:pStyle w:val="ConsCell"/>
              <w:widowControl/>
              <w:ind w:left="-57" w:right="-57"/>
              <w:jc w:val="center"/>
              <w:rPr>
                <w:rFonts w:ascii="Times New Roman" w:hAnsi="Times New Roman" w:cs="Times New Roman"/>
                <w:sz w:val="16"/>
                <w:szCs w:val="16"/>
              </w:rPr>
            </w:pPr>
            <w:r w:rsidRPr="009133D2">
              <w:rPr>
                <w:rFonts w:ascii="Times New Roman" w:hAnsi="Times New Roman" w:cs="Times New Roman"/>
                <w:sz w:val="16"/>
                <w:szCs w:val="16"/>
              </w:rPr>
              <w:t>Кем</w:t>
            </w:r>
          </w:p>
          <w:p w:rsidR="0078518B" w:rsidRPr="009133D2" w:rsidRDefault="0078518B" w:rsidP="0078518B">
            <w:pPr>
              <w:pStyle w:val="ConsCell"/>
              <w:widowControl/>
              <w:ind w:left="-57" w:right="-57"/>
              <w:jc w:val="center"/>
              <w:rPr>
                <w:rFonts w:ascii="Times New Roman" w:hAnsi="Times New Roman" w:cs="Times New Roman"/>
                <w:sz w:val="16"/>
                <w:szCs w:val="16"/>
              </w:rPr>
            </w:pPr>
            <w:r w:rsidRPr="009133D2">
              <w:rPr>
                <w:rFonts w:ascii="Times New Roman" w:hAnsi="Times New Roman" w:cs="Times New Roman"/>
                <w:sz w:val="16"/>
                <w:szCs w:val="16"/>
              </w:rPr>
              <w:t>производится</w:t>
            </w:r>
          </w:p>
          <w:p w:rsidR="0078518B" w:rsidRPr="009133D2" w:rsidRDefault="0078518B" w:rsidP="0078518B">
            <w:pPr>
              <w:pStyle w:val="ConsCell"/>
              <w:widowControl/>
              <w:ind w:left="-57" w:right="-57"/>
              <w:jc w:val="center"/>
              <w:rPr>
                <w:rFonts w:ascii="Times New Roman" w:hAnsi="Times New Roman" w:cs="Times New Roman"/>
                <w:sz w:val="16"/>
                <w:szCs w:val="16"/>
              </w:rPr>
            </w:pPr>
            <w:r w:rsidRPr="009133D2">
              <w:rPr>
                <w:rFonts w:ascii="Times New Roman" w:hAnsi="Times New Roman" w:cs="Times New Roman"/>
                <w:sz w:val="16"/>
                <w:szCs w:val="16"/>
              </w:rPr>
              <w:t>регистрация</w:t>
            </w:r>
          </w:p>
          <w:p w:rsidR="0078518B" w:rsidRPr="009133D2" w:rsidRDefault="0078518B" w:rsidP="0078518B">
            <w:pPr>
              <w:pStyle w:val="ConsCell"/>
              <w:widowControl/>
              <w:ind w:left="-57" w:right="-57"/>
              <w:jc w:val="center"/>
              <w:rPr>
                <w:rFonts w:ascii="Times New Roman" w:hAnsi="Times New Roman" w:cs="Times New Roman"/>
                <w:sz w:val="16"/>
                <w:szCs w:val="16"/>
              </w:rPr>
            </w:pPr>
            <w:r w:rsidRPr="009133D2">
              <w:rPr>
                <w:rFonts w:ascii="Times New Roman" w:hAnsi="Times New Roman" w:cs="Times New Roman"/>
                <w:sz w:val="16"/>
                <w:szCs w:val="16"/>
              </w:rPr>
              <w:t xml:space="preserve">рейсов и   </w:t>
            </w:r>
            <w:r w:rsidRPr="009133D2">
              <w:rPr>
                <w:rFonts w:ascii="Times New Roman" w:hAnsi="Times New Roman" w:cs="Times New Roman"/>
                <w:sz w:val="16"/>
                <w:szCs w:val="16"/>
              </w:rPr>
              <w:br/>
              <w:t xml:space="preserve">диспетчерское </w:t>
            </w:r>
            <w:r w:rsidRPr="009133D2">
              <w:rPr>
                <w:rFonts w:ascii="Times New Roman" w:hAnsi="Times New Roman" w:cs="Times New Roman"/>
                <w:sz w:val="16"/>
                <w:szCs w:val="16"/>
              </w:rPr>
              <w:br/>
              <w:t>руководство</w:t>
            </w:r>
          </w:p>
        </w:tc>
        <w:tc>
          <w:tcPr>
            <w:tcW w:w="406" w:type="pct"/>
            <w:vAlign w:val="center"/>
          </w:tcPr>
          <w:p w:rsidR="0078518B" w:rsidRPr="009133D2" w:rsidRDefault="0078518B" w:rsidP="0078518B">
            <w:pPr>
              <w:pStyle w:val="ConsCell"/>
              <w:widowControl/>
              <w:ind w:left="-57" w:right="-57"/>
              <w:jc w:val="center"/>
              <w:rPr>
                <w:rFonts w:ascii="Times New Roman" w:hAnsi="Times New Roman" w:cs="Times New Roman"/>
                <w:sz w:val="16"/>
                <w:szCs w:val="16"/>
              </w:rPr>
            </w:pPr>
            <w:r w:rsidRPr="009133D2">
              <w:rPr>
                <w:rFonts w:ascii="Times New Roman" w:hAnsi="Times New Roman" w:cs="Times New Roman"/>
                <w:sz w:val="16"/>
                <w:szCs w:val="16"/>
              </w:rPr>
              <w:t>Наличие</w:t>
            </w:r>
            <w:r w:rsidRPr="009133D2">
              <w:rPr>
                <w:rFonts w:ascii="Times New Roman" w:hAnsi="Times New Roman" w:cs="Times New Roman"/>
                <w:sz w:val="16"/>
                <w:szCs w:val="16"/>
              </w:rPr>
              <w:br/>
              <w:t xml:space="preserve">средств связи  </w:t>
            </w:r>
            <w:r w:rsidRPr="009133D2">
              <w:rPr>
                <w:rFonts w:ascii="Times New Roman" w:hAnsi="Times New Roman" w:cs="Times New Roman"/>
                <w:sz w:val="16"/>
                <w:szCs w:val="16"/>
              </w:rPr>
              <w:br/>
              <w:t xml:space="preserve">(телефон,   </w:t>
            </w:r>
            <w:r w:rsidRPr="009133D2">
              <w:rPr>
                <w:rFonts w:ascii="Times New Roman" w:hAnsi="Times New Roman" w:cs="Times New Roman"/>
                <w:sz w:val="16"/>
                <w:szCs w:val="16"/>
              </w:rPr>
              <w:br/>
              <w:t xml:space="preserve">телетайп,  </w:t>
            </w:r>
            <w:r w:rsidRPr="009133D2">
              <w:rPr>
                <w:rFonts w:ascii="Times New Roman" w:hAnsi="Times New Roman" w:cs="Times New Roman"/>
                <w:sz w:val="16"/>
                <w:szCs w:val="16"/>
              </w:rPr>
              <w:br/>
              <w:t>радио)</w:t>
            </w:r>
          </w:p>
        </w:tc>
        <w:tc>
          <w:tcPr>
            <w:tcW w:w="739" w:type="pct"/>
            <w:vAlign w:val="center"/>
          </w:tcPr>
          <w:p w:rsidR="0078518B" w:rsidRPr="009133D2" w:rsidRDefault="0078518B" w:rsidP="0078518B">
            <w:pPr>
              <w:pStyle w:val="ConsCell"/>
              <w:widowControl/>
              <w:ind w:left="-57" w:right="-57"/>
              <w:jc w:val="center"/>
              <w:rPr>
                <w:rFonts w:ascii="Times New Roman" w:hAnsi="Times New Roman" w:cs="Times New Roman"/>
                <w:sz w:val="16"/>
                <w:szCs w:val="16"/>
              </w:rPr>
            </w:pPr>
            <w:r w:rsidRPr="009133D2">
              <w:rPr>
                <w:rFonts w:ascii="Times New Roman" w:hAnsi="Times New Roman" w:cs="Times New Roman"/>
                <w:sz w:val="16"/>
                <w:szCs w:val="16"/>
              </w:rPr>
              <w:t>Балансодержатель (собственник)</w:t>
            </w:r>
          </w:p>
        </w:tc>
      </w:tr>
      <w:tr w:rsidR="0078518B" w:rsidRPr="009133D2" w:rsidTr="009133D2">
        <w:tc>
          <w:tcPr>
            <w:tcW w:w="596"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547"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725"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395"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509"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487"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595"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406"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739"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r>
      <w:tr w:rsidR="0078518B" w:rsidRPr="009133D2" w:rsidTr="009133D2">
        <w:tc>
          <w:tcPr>
            <w:tcW w:w="596"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547"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725"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395"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509"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487"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595"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406"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739"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r>
      <w:tr w:rsidR="0078518B" w:rsidRPr="009133D2" w:rsidTr="009133D2">
        <w:tc>
          <w:tcPr>
            <w:tcW w:w="596"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547"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725"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395"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509"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487"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595"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406"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739"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r>
      <w:tr w:rsidR="0078518B" w:rsidRPr="009133D2" w:rsidTr="009133D2">
        <w:tc>
          <w:tcPr>
            <w:tcW w:w="596"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547"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725"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395"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509"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487"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595"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406"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739"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r>
      <w:tr w:rsidR="0078518B" w:rsidRPr="009133D2" w:rsidTr="009133D2">
        <w:tc>
          <w:tcPr>
            <w:tcW w:w="596"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547"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725"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395"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509"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487"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595"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406"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c>
          <w:tcPr>
            <w:tcW w:w="739" w:type="pct"/>
          </w:tcPr>
          <w:p w:rsidR="0078518B" w:rsidRPr="009133D2" w:rsidRDefault="0078518B" w:rsidP="0078518B">
            <w:pPr>
              <w:pStyle w:val="ConsNormal"/>
              <w:widowControl/>
              <w:ind w:right="0" w:firstLine="0"/>
              <w:jc w:val="right"/>
              <w:rPr>
                <w:rFonts w:ascii="Times New Roman" w:hAnsi="Times New Roman" w:cs="Times New Roman"/>
                <w:sz w:val="16"/>
                <w:szCs w:val="16"/>
              </w:rPr>
            </w:pPr>
          </w:p>
        </w:tc>
      </w:tr>
    </w:tbl>
    <w:p w:rsidR="0078518B" w:rsidRPr="0078518B" w:rsidRDefault="0078518B" w:rsidP="0078518B">
      <w:pPr>
        <w:pStyle w:val="ConsNormal"/>
        <w:widowControl/>
        <w:ind w:right="0" w:firstLine="0"/>
        <w:jc w:val="right"/>
        <w:rPr>
          <w:rFonts w:ascii="Times New Roman" w:hAnsi="Times New Roman" w:cs="Times New Roman"/>
        </w:rPr>
      </w:pPr>
    </w:p>
    <w:p w:rsidR="0078518B" w:rsidRPr="0078518B" w:rsidRDefault="0078518B" w:rsidP="0078518B">
      <w:pPr>
        <w:pStyle w:val="ConsNormal"/>
        <w:widowControl/>
        <w:ind w:right="0" w:firstLine="0"/>
        <w:jc w:val="right"/>
        <w:rPr>
          <w:rFonts w:ascii="Times New Roman" w:hAnsi="Times New Roman" w:cs="Times New Roman"/>
        </w:rPr>
      </w:pPr>
      <w:r w:rsidRPr="0078518B">
        <w:rPr>
          <w:rFonts w:ascii="Times New Roman" w:hAnsi="Times New Roman" w:cs="Times New Roman"/>
        </w:rPr>
        <w:t>Лист 8</w:t>
      </w:r>
    </w:p>
    <w:p w:rsidR="0078518B" w:rsidRPr="0078518B" w:rsidRDefault="0078518B" w:rsidP="0078518B">
      <w:pPr>
        <w:pStyle w:val="ConsNormal"/>
        <w:widowControl/>
        <w:ind w:right="0" w:firstLine="0"/>
        <w:jc w:val="right"/>
        <w:rPr>
          <w:rFonts w:ascii="Times New Roman" w:hAnsi="Times New Roman" w:cs="Times New Roman"/>
        </w:rPr>
      </w:pPr>
    </w:p>
    <w:p w:rsidR="0078518B" w:rsidRPr="0078518B" w:rsidRDefault="0078518B" w:rsidP="0078518B">
      <w:pPr>
        <w:pStyle w:val="ConsNormal"/>
        <w:widowControl/>
        <w:ind w:right="0" w:firstLine="0"/>
        <w:jc w:val="center"/>
        <w:rPr>
          <w:rFonts w:ascii="Times New Roman" w:hAnsi="Times New Roman" w:cs="Times New Roman"/>
        </w:rPr>
      </w:pPr>
      <w:r w:rsidRPr="0078518B">
        <w:rPr>
          <w:rFonts w:ascii="Times New Roman" w:hAnsi="Times New Roman" w:cs="Times New Roman"/>
        </w:rPr>
        <w:t>Выполнение основных эксплуатационных показателей</w:t>
      </w:r>
    </w:p>
    <w:p w:rsidR="0078518B" w:rsidRPr="0078518B" w:rsidRDefault="0078518B" w:rsidP="0078518B">
      <w:pPr>
        <w:pStyle w:val="ConsNonformat"/>
        <w:widowControl/>
        <w:ind w:right="0"/>
        <w:rPr>
          <w:rFonts w:ascii="Times New Roman" w:hAnsi="Times New Roman" w:cs="Times New Roman"/>
        </w:rPr>
      </w:pPr>
    </w:p>
    <w:tbl>
      <w:tblPr>
        <w:tblW w:w="5000" w:type="pct"/>
        <w:tblCellMar>
          <w:left w:w="70" w:type="dxa"/>
          <w:right w:w="70" w:type="dxa"/>
        </w:tblCellMar>
        <w:tblLook w:val="0000"/>
      </w:tblPr>
      <w:tblGrid>
        <w:gridCol w:w="3853"/>
        <w:gridCol w:w="824"/>
        <w:gridCol w:w="965"/>
        <w:gridCol w:w="824"/>
        <w:gridCol w:w="963"/>
        <w:gridCol w:w="1101"/>
        <w:gridCol w:w="965"/>
      </w:tblGrid>
      <w:tr w:rsidR="0078518B" w:rsidRPr="009D3EDC" w:rsidTr="009D3EDC">
        <w:trPr>
          <w:trHeight w:val="20"/>
        </w:trPr>
        <w:tc>
          <w:tcPr>
            <w:tcW w:w="2029" w:type="pct"/>
            <w:tcBorders>
              <w:top w:val="single" w:sz="6" w:space="0" w:color="auto"/>
              <w:left w:val="single" w:sz="6" w:space="0" w:color="auto"/>
              <w:bottom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r w:rsidRPr="009D3EDC">
              <w:rPr>
                <w:rFonts w:ascii="Times New Roman" w:hAnsi="Times New Roman" w:cs="Times New Roman"/>
                <w:sz w:val="16"/>
                <w:szCs w:val="16"/>
              </w:rPr>
              <w:t>Показатели</w:t>
            </w:r>
          </w:p>
        </w:tc>
        <w:tc>
          <w:tcPr>
            <w:tcW w:w="434" w:type="pct"/>
            <w:tcBorders>
              <w:top w:val="single" w:sz="6" w:space="0" w:color="auto"/>
              <w:left w:val="single" w:sz="6" w:space="0" w:color="auto"/>
              <w:bottom w:val="single" w:sz="6" w:space="0" w:color="auto"/>
              <w:right w:val="single" w:sz="6" w:space="0" w:color="auto"/>
            </w:tcBorders>
            <w:vAlign w:val="center"/>
          </w:tcPr>
          <w:p w:rsidR="0078518B" w:rsidRPr="009D3EDC" w:rsidRDefault="0078518B" w:rsidP="0078518B">
            <w:pPr>
              <w:spacing w:after="0"/>
              <w:jc w:val="center"/>
              <w:rPr>
                <w:rFonts w:ascii="Times New Roman" w:hAnsi="Times New Roman"/>
                <w:sz w:val="16"/>
                <w:szCs w:val="16"/>
              </w:rPr>
            </w:pPr>
            <w:r w:rsidRPr="009D3EDC">
              <w:rPr>
                <w:rFonts w:ascii="Times New Roman" w:hAnsi="Times New Roman"/>
                <w:sz w:val="16"/>
                <w:szCs w:val="16"/>
              </w:rPr>
              <w:t>20__ г.</w:t>
            </w:r>
          </w:p>
        </w:tc>
        <w:tc>
          <w:tcPr>
            <w:tcW w:w="508" w:type="pct"/>
            <w:tcBorders>
              <w:top w:val="single" w:sz="6" w:space="0" w:color="auto"/>
              <w:left w:val="single" w:sz="6" w:space="0" w:color="auto"/>
              <w:bottom w:val="single" w:sz="6" w:space="0" w:color="auto"/>
              <w:right w:val="single" w:sz="6" w:space="0" w:color="auto"/>
            </w:tcBorders>
            <w:vAlign w:val="center"/>
          </w:tcPr>
          <w:p w:rsidR="0078518B" w:rsidRPr="009D3EDC" w:rsidRDefault="0078518B" w:rsidP="0078518B">
            <w:pPr>
              <w:spacing w:after="0"/>
              <w:jc w:val="center"/>
              <w:rPr>
                <w:rFonts w:ascii="Times New Roman" w:hAnsi="Times New Roman"/>
                <w:sz w:val="16"/>
                <w:szCs w:val="16"/>
              </w:rPr>
            </w:pPr>
            <w:r w:rsidRPr="009D3EDC">
              <w:rPr>
                <w:rFonts w:ascii="Times New Roman" w:hAnsi="Times New Roman"/>
                <w:sz w:val="16"/>
                <w:szCs w:val="16"/>
              </w:rPr>
              <w:t>20__ г.</w:t>
            </w:r>
          </w:p>
        </w:tc>
        <w:tc>
          <w:tcPr>
            <w:tcW w:w="434" w:type="pct"/>
            <w:tcBorders>
              <w:top w:val="single" w:sz="6" w:space="0" w:color="auto"/>
              <w:left w:val="single" w:sz="6" w:space="0" w:color="auto"/>
              <w:bottom w:val="single" w:sz="6" w:space="0" w:color="auto"/>
              <w:right w:val="single" w:sz="6" w:space="0" w:color="auto"/>
            </w:tcBorders>
            <w:vAlign w:val="center"/>
          </w:tcPr>
          <w:p w:rsidR="0078518B" w:rsidRPr="009D3EDC" w:rsidRDefault="0078518B" w:rsidP="0078518B">
            <w:pPr>
              <w:spacing w:after="0"/>
              <w:jc w:val="center"/>
              <w:rPr>
                <w:rFonts w:ascii="Times New Roman" w:hAnsi="Times New Roman"/>
                <w:sz w:val="16"/>
                <w:szCs w:val="16"/>
              </w:rPr>
            </w:pPr>
            <w:r w:rsidRPr="009D3EDC">
              <w:rPr>
                <w:rFonts w:ascii="Times New Roman" w:hAnsi="Times New Roman"/>
                <w:sz w:val="16"/>
                <w:szCs w:val="16"/>
              </w:rPr>
              <w:t>20__ г.</w:t>
            </w:r>
          </w:p>
        </w:tc>
        <w:tc>
          <w:tcPr>
            <w:tcW w:w="507" w:type="pct"/>
            <w:tcBorders>
              <w:top w:val="single" w:sz="6" w:space="0" w:color="auto"/>
              <w:left w:val="single" w:sz="6" w:space="0" w:color="auto"/>
              <w:bottom w:val="single" w:sz="6" w:space="0" w:color="auto"/>
              <w:right w:val="single" w:sz="6" w:space="0" w:color="auto"/>
            </w:tcBorders>
            <w:vAlign w:val="center"/>
          </w:tcPr>
          <w:p w:rsidR="0078518B" w:rsidRPr="009D3EDC" w:rsidRDefault="0078518B" w:rsidP="0078518B">
            <w:pPr>
              <w:spacing w:after="0"/>
              <w:jc w:val="center"/>
              <w:rPr>
                <w:rFonts w:ascii="Times New Roman" w:hAnsi="Times New Roman"/>
                <w:sz w:val="16"/>
                <w:szCs w:val="16"/>
              </w:rPr>
            </w:pPr>
            <w:r w:rsidRPr="009D3EDC">
              <w:rPr>
                <w:rFonts w:ascii="Times New Roman" w:hAnsi="Times New Roman"/>
                <w:sz w:val="16"/>
                <w:szCs w:val="16"/>
              </w:rPr>
              <w:t>20__ г.</w:t>
            </w:r>
          </w:p>
        </w:tc>
        <w:tc>
          <w:tcPr>
            <w:tcW w:w="580" w:type="pct"/>
            <w:tcBorders>
              <w:top w:val="single" w:sz="6" w:space="0" w:color="auto"/>
              <w:left w:val="single" w:sz="6" w:space="0" w:color="auto"/>
              <w:bottom w:val="single" w:sz="6" w:space="0" w:color="auto"/>
              <w:right w:val="single" w:sz="6" w:space="0" w:color="auto"/>
            </w:tcBorders>
            <w:vAlign w:val="center"/>
          </w:tcPr>
          <w:p w:rsidR="0078518B" w:rsidRPr="009D3EDC" w:rsidRDefault="0078518B" w:rsidP="0078518B">
            <w:pPr>
              <w:spacing w:after="0"/>
              <w:jc w:val="center"/>
              <w:rPr>
                <w:rFonts w:ascii="Times New Roman" w:hAnsi="Times New Roman"/>
                <w:sz w:val="16"/>
                <w:szCs w:val="16"/>
              </w:rPr>
            </w:pPr>
            <w:r w:rsidRPr="009D3EDC">
              <w:rPr>
                <w:rFonts w:ascii="Times New Roman" w:hAnsi="Times New Roman"/>
                <w:sz w:val="16"/>
                <w:szCs w:val="16"/>
              </w:rPr>
              <w:t>20__ г.</w:t>
            </w:r>
          </w:p>
        </w:tc>
        <w:tc>
          <w:tcPr>
            <w:tcW w:w="508" w:type="pct"/>
            <w:tcBorders>
              <w:top w:val="single" w:sz="6" w:space="0" w:color="auto"/>
              <w:left w:val="single" w:sz="6" w:space="0" w:color="auto"/>
              <w:bottom w:val="single" w:sz="6" w:space="0" w:color="auto"/>
              <w:right w:val="single" w:sz="6" w:space="0" w:color="auto"/>
            </w:tcBorders>
            <w:vAlign w:val="center"/>
          </w:tcPr>
          <w:p w:rsidR="0078518B" w:rsidRPr="009D3EDC" w:rsidRDefault="0078518B" w:rsidP="0078518B">
            <w:pPr>
              <w:spacing w:after="0"/>
              <w:jc w:val="center"/>
              <w:rPr>
                <w:rFonts w:ascii="Times New Roman" w:hAnsi="Times New Roman"/>
                <w:sz w:val="16"/>
                <w:szCs w:val="16"/>
              </w:rPr>
            </w:pPr>
            <w:r w:rsidRPr="009D3EDC">
              <w:rPr>
                <w:rFonts w:ascii="Times New Roman" w:hAnsi="Times New Roman"/>
                <w:sz w:val="16"/>
                <w:szCs w:val="16"/>
              </w:rPr>
              <w:t>20__ г.</w:t>
            </w:r>
          </w:p>
        </w:tc>
      </w:tr>
      <w:tr w:rsidR="0078518B" w:rsidRPr="009D3EDC" w:rsidTr="009D3EDC">
        <w:trPr>
          <w:trHeight w:val="20"/>
        </w:trPr>
        <w:tc>
          <w:tcPr>
            <w:tcW w:w="2029" w:type="pct"/>
            <w:tcBorders>
              <w:top w:val="single" w:sz="6" w:space="0" w:color="auto"/>
              <w:left w:val="single" w:sz="6" w:space="0" w:color="auto"/>
              <w:bottom w:val="nil"/>
              <w:right w:val="single" w:sz="6" w:space="0" w:color="auto"/>
            </w:tcBorders>
            <w:vAlign w:val="center"/>
          </w:tcPr>
          <w:p w:rsidR="0078518B" w:rsidRPr="009D3EDC" w:rsidRDefault="0078518B" w:rsidP="0078518B">
            <w:pPr>
              <w:pStyle w:val="ConsCell"/>
              <w:widowControl/>
              <w:rPr>
                <w:rFonts w:ascii="Times New Roman" w:hAnsi="Times New Roman" w:cs="Times New Roman"/>
                <w:sz w:val="16"/>
                <w:szCs w:val="16"/>
              </w:rPr>
            </w:pPr>
            <w:r w:rsidRPr="009D3EDC">
              <w:rPr>
                <w:rFonts w:ascii="Times New Roman" w:hAnsi="Times New Roman" w:cs="Times New Roman"/>
                <w:sz w:val="16"/>
                <w:szCs w:val="16"/>
              </w:rPr>
              <w:t xml:space="preserve">Среднегодовое  количество </w:t>
            </w:r>
          </w:p>
          <w:p w:rsidR="0078518B" w:rsidRPr="009D3EDC" w:rsidRDefault="0078518B" w:rsidP="0078518B">
            <w:pPr>
              <w:pStyle w:val="ConsCell"/>
              <w:widowControl/>
              <w:rPr>
                <w:rFonts w:ascii="Times New Roman" w:hAnsi="Times New Roman" w:cs="Times New Roman"/>
                <w:sz w:val="16"/>
                <w:szCs w:val="16"/>
              </w:rPr>
            </w:pPr>
            <w:r w:rsidRPr="009D3EDC">
              <w:rPr>
                <w:rFonts w:ascii="Times New Roman" w:hAnsi="Times New Roman" w:cs="Times New Roman"/>
                <w:sz w:val="16"/>
                <w:szCs w:val="16"/>
              </w:rPr>
              <w:t>работавших автобусов, ед.</w:t>
            </w:r>
          </w:p>
        </w:tc>
        <w:tc>
          <w:tcPr>
            <w:tcW w:w="434"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8"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434"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7"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80"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8"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r>
      <w:tr w:rsidR="0078518B" w:rsidRPr="009D3EDC" w:rsidTr="009D3EDC">
        <w:trPr>
          <w:trHeight w:val="20"/>
        </w:trPr>
        <w:tc>
          <w:tcPr>
            <w:tcW w:w="2029" w:type="pct"/>
            <w:tcBorders>
              <w:top w:val="single" w:sz="6" w:space="0" w:color="auto"/>
              <w:left w:val="single" w:sz="6" w:space="0" w:color="auto"/>
              <w:bottom w:val="nil"/>
              <w:right w:val="single" w:sz="6" w:space="0" w:color="auto"/>
            </w:tcBorders>
            <w:vAlign w:val="center"/>
          </w:tcPr>
          <w:p w:rsidR="0078518B" w:rsidRPr="009D3EDC" w:rsidRDefault="0078518B" w:rsidP="0078518B">
            <w:pPr>
              <w:pStyle w:val="ConsCell"/>
              <w:widowControl/>
              <w:rPr>
                <w:rFonts w:ascii="Times New Roman" w:hAnsi="Times New Roman" w:cs="Times New Roman"/>
                <w:sz w:val="16"/>
                <w:szCs w:val="16"/>
              </w:rPr>
            </w:pPr>
            <w:r w:rsidRPr="009D3EDC">
              <w:rPr>
                <w:rFonts w:ascii="Times New Roman" w:hAnsi="Times New Roman" w:cs="Times New Roman"/>
                <w:sz w:val="16"/>
                <w:szCs w:val="16"/>
              </w:rPr>
              <w:t>Марка автобусов (вместимость)</w:t>
            </w:r>
          </w:p>
        </w:tc>
        <w:tc>
          <w:tcPr>
            <w:tcW w:w="434"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8"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434"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7"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80"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8"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r>
      <w:tr w:rsidR="0078518B" w:rsidRPr="009D3EDC" w:rsidTr="009D3EDC">
        <w:trPr>
          <w:trHeight w:val="20"/>
        </w:trPr>
        <w:tc>
          <w:tcPr>
            <w:tcW w:w="2029" w:type="pct"/>
            <w:tcBorders>
              <w:top w:val="single" w:sz="6" w:space="0" w:color="auto"/>
              <w:left w:val="single" w:sz="6" w:space="0" w:color="auto"/>
              <w:bottom w:val="nil"/>
              <w:right w:val="single" w:sz="6" w:space="0" w:color="auto"/>
            </w:tcBorders>
            <w:vAlign w:val="center"/>
          </w:tcPr>
          <w:p w:rsidR="0078518B" w:rsidRPr="009D3EDC" w:rsidRDefault="0078518B" w:rsidP="0078518B">
            <w:pPr>
              <w:pStyle w:val="ConsCell"/>
              <w:widowControl/>
              <w:rPr>
                <w:rFonts w:ascii="Times New Roman" w:hAnsi="Times New Roman" w:cs="Times New Roman"/>
                <w:sz w:val="16"/>
                <w:szCs w:val="16"/>
              </w:rPr>
            </w:pPr>
            <w:r w:rsidRPr="009D3EDC">
              <w:rPr>
                <w:rFonts w:ascii="Times New Roman" w:hAnsi="Times New Roman" w:cs="Times New Roman"/>
                <w:sz w:val="16"/>
                <w:szCs w:val="16"/>
              </w:rPr>
              <w:t>Перевезено  пассажиров, тыс.пасс.</w:t>
            </w:r>
          </w:p>
        </w:tc>
        <w:tc>
          <w:tcPr>
            <w:tcW w:w="434"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8"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434"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7"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80"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8"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r>
      <w:tr w:rsidR="0078518B" w:rsidRPr="009D3EDC" w:rsidTr="009D3EDC">
        <w:trPr>
          <w:trHeight w:val="20"/>
        </w:trPr>
        <w:tc>
          <w:tcPr>
            <w:tcW w:w="2029" w:type="pct"/>
            <w:tcBorders>
              <w:top w:val="single" w:sz="6" w:space="0" w:color="auto"/>
              <w:left w:val="single" w:sz="6" w:space="0" w:color="auto"/>
              <w:bottom w:val="nil"/>
              <w:right w:val="single" w:sz="6" w:space="0" w:color="auto"/>
            </w:tcBorders>
            <w:vAlign w:val="center"/>
          </w:tcPr>
          <w:p w:rsidR="0078518B" w:rsidRPr="009D3EDC" w:rsidRDefault="0078518B" w:rsidP="0078518B">
            <w:pPr>
              <w:pStyle w:val="ConsCell"/>
              <w:widowControl/>
              <w:rPr>
                <w:rFonts w:ascii="Times New Roman" w:hAnsi="Times New Roman" w:cs="Times New Roman"/>
                <w:sz w:val="16"/>
                <w:szCs w:val="16"/>
              </w:rPr>
            </w:pPr>
            <w:r w:rsidRPr="009D3EDC">
              <w:rPr>
                <w:rFonts w:ascii="Times New Roman" w:hAnsi="Times New Roman" w:cs="Times New Roman"/>
                <w:sz w:val="16"/>
                <w:szCs w:val="16"/>
              </w:rPr>
              <w:t xml:space="preserve">Выполненная работа, тыс. пасс-км            </w:t>
            </w:r>
          </w:p>
        </w:tc>
        <w:tc>
          <w:tcPr>
            <w:tcW w:w="434"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8"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434"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7"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80"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8"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r>
      <w:tr w:rsidR="0078518B" w:rsidRPr="009D3EDC" w:rsidTr="009D3EDC">
        <w:trPr>
          <w:trHeight w:val="20"/>
        </w:trPr>
        <w:tc>
          <w:tcPr>
            <w:tcW w:w="2029" w:type="pct"/>
            <w:tcBorders>
              <w:top w:val="single" w:sz="6" w:space="0" w:color="auto"/>
              <w:left w:val="single" w:sz="6" w:space="0" w:color="auto"/>
              <w:bottom w:val="nil"/>
              <w:right w:val="single" w:sz="6" w:space="0" w:color="auto"/>
            </w:tcBorders>
            <w:vAlign w:val="center"/>
          </w:tcPr>
          <w:p w:rsidR="0078518B" w:rsidRPr="009D3EDC" w:rsidRDefault="0078518B" w:rsidP="0078518B">
            <w:pPr>
              <w:pStyle w:val="ConsCell"/>
              <w:widowControl/>
              <w:rPr>
                <w:rFonts w:ascii="Times New Roman" w:hAnsi="Times New Roman" w:cs="Times New Roman"/>
                <w:sz w:val="16"/>
                <w:szCs w:val="16"/>
              </w:rPr>
            </w:pPr>
            <w:r w:rsidRPr="009D3EDC">
              <w:rPr>
                <w:rFonts w:ascii="Times New Roman" w:hAnsi="Times New Roman" w:cs="Times New Roman"/>
                <w:sz w:val="16"/>
                <w:szCs w:val="16"/>
              </w:rPr>
              <w:t xml:space="preserve">Эксплуатационная скорость, км/ч </w:t>
            </w:r>
          </w:p>
        </w:tc>
        <w:tc>
          <w:tcPr>
            <w:tcW w:w="434"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8"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434"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7"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80"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8"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r>
      <w:tr w:rsidR="0078518B" w:rsidRPr="009D3EDC" w:rsidTr="009D3EDC">
        <w:trPr>
          <w:trHeight w:val="20"/>
        </w:trPr>
        <w:tc>
          <w:tcPr>
            <w:tcW w:w="2029" w:type="pct"/>
            <w:tcBorders>
              <w:top w:val="single" w:sz="6" w:space="0" w:color="auto"/>
              <w:left w:val="single" w:sz="6" w:space="0" w:color="auto"/>
              <w:bottom w:val="nil"/>
              <w:right w:val="single" w:sz="6" w:space="0" w:color="auto"/>
            </w:tcBorders>
            <w:vAlign w:val="center"/>
          </w:tcPr>
          <w:p w:rsidR="0078518B" w:rsidRPr="009D3EDC" w:rsidRDefault="0078518B" w:rsidP="0078518B">
            <w:pPr>
              <w:pStyle w:val="ConsCell"/>
              <w:widowControl/>
              <w:rPr>
                <w:rFonts w:ascii="Times New Roman" w:hAnsi="Times New Roman" w:cs="Times New Roman"/>
                <w:sz w:val="16"/>
                <w:szCs w:val="16"/>
              </w:rPr>
            </w:pPr>
            <w:r w:rsidRPr="009D3EDC">
              <w:rPr>
                <w:rFonts w:ascii="Times New Roman" w:hAnsi="Times New Roman" w:cs="Times New Roman"/>
                <w:sz w:val="16"/>
                <w:szCs w:val="16"/>
              </w:rPr>
              <w:t xml:space="preserve">Коэффициент  использования   </w:t>
            </w:r>
            <w:r w:rsidRPr="009D3EDC">
              <w:rPr>
                <w:rFonts w:ascii="Times New Roman" w:hAnsi="Times New Roman" w:cs="Times New Roman"/>
                <w:sz w:val="16"/>
                <w:szCs w:val="16"/>
              </w:rPr>
              <w:br/>
              <w:t xml:space="preserve">вместимости     </w:t>
            </w:r>
          </w:p>
        </w:tc>
        <w:tc>
          <w:tcPr>
            <w:tcW w:w="434"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8"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434"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7"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80"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8" w:type="pct"/>
            <w:tcBorders>
              <w:top w:val="single" w:sz="6" w:space="0" w:color="auto"/>
              <w:left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r>
      <w:tr w:rsidR="0078518B" w:rsidRPr="009D3EDC" w:rsidTr="009D3EDC">
        <w:trPr>
          <w:trHeight w:val="20"/>
        </w:trPr>
        <w:tc>
          <w:tcPr>
            <w:tcW w:w="2029" w:type="pct"/>
            <w:tcBorders>
              <w:top w:val="single" w:sz="6" w:space="0" w:color="auto"/>
              <w:left w:val="single" w:sz="6" w:space="0" w:color="auto"/>
              <w:bottom w:val="single" w:sz="6" w:space="0" w:color="auto"/>
              <w:right w:val="single" w:sz="6" w:space="0" w:color="auto"/>
            </w:tcBorders>
            <w:vAlign w:val="center"/>
          </w:tcPr>
          <w:p w:rsidR="0078518B" w:rsidRPr="009D3EDC" w:rsidRDefault="0078518B" w:rsidP="0078518B">
            <w:pPr>
              <w:pStyle w:val="ConsCell"/>
              <w:widowControl/>
              <w:rPr>
                <w:rFonts w:ascii="Times New Roman" w:hAnsi="Times New Roman" w:cs="Times New Roman"/>
                <w:sz w:val="16"/>
                <w:szCs w:val="16"/>
              </w:rPr>
            </w:pPr>
            <w:r w:rsidRPr="009D3EDC">
              <w:rPr>
                <w:rFonts w:ascii="Times New Roman" w:hAnsi="Times New Roman" w:cs="Times New Roman"/>
                <w:sz w:val="16"/>
                <w:szCs w:val="16"/>
              </w:rPr>
              <w:t>Количество рейсов (ед):</w:t>
            </w:r>
          </w:p>
        </w:tc>
        <w:tc>
          <w:tcPr>
            <w:tcW w:w="434" w:type="pct"/>
            <w:tcBorders>
              <w:top w:val="single" w:sz="6" w:space="0" w:color="auto"/>
              <w:left w:val="single" w:sz="6" w:space="0" w:color="auto"/>
              <w:bottom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8" w:type="pct"/>
            <w:tcBorders>
              <w:top w:val="single" w:sz="6" w:space="0" w:color="auto"/>
              <w:left w:val="single" w:sz="6" w:space="0" w:color="auto"/>
              <w:bottom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434" w:type="pct"/>
            <w:tcBorders>
              <w:top w:val="single" w:sz="6" w:space="0" w:color="auto"/>
              <w:left w:val="single" w:sz="6" w:space="0" w:color="auto"/>
              <w:bottom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7" w:type="pct"/>
            <w:tcBorders>
              <w:top w:val="single" w:sz="6" w:space="0" w:color="auto"/>
              <w:left w:val="single" w:sz="6" w:space="0" w:color="auto"/>
              <w:bottom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80" w:type="pct"/>
            <w:tcBorders>
              <w:top w:val="single" w:sz="6" w:space="0" w:color="auto"/>
              <w:left w:val="single" w:sz="6" w:space="0" w:color="auto"/>
              <w:bottom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8" w:type="pct"/>
            <w:tcBorders>
              <w:top w:val="single" w:sz="6" w:space="0" w:color="auto"/>
              <w:left w:val="single" w:sz="6" w:space="0" w:color="auto"/>
              <w:bottom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r>
      <w:tr w:rsidR="0078518B" w:rsidRPr="009D3EDC" w:rsidTr="009D3EDC">
        <w:trPr>
          <w:trHeight w:val="20"/>
        </w:trPr>
        <w:tc>
          <w:tcPr>
            <w:tcW w:w="2029" w:type="pct"/>
            <w:tcBorders>
              <w:top w:val="single" w:sz="6" w:space="0" w:color="auto"/>
              <w:left w:val="single" w:sz="6" w:space="0" w:color="auto"/>
              <w:bottom w:val="single" w:sz="6" w:space="0" w:color="auto"/>
              <w:right w:val="single" w:sz="6" w:space="0" w:color="auto"/>
            </w:tcBorders>
            <w:vAlign w:val="center"/>
          </w:tcPr>
          <w:p w:rsidR="0078518B" w:rsidRPr="009D3EDC" w:rsidRDefault="0078518B" w:rsidP="0078518B">
            <w:pPr>
              <w:pStyle w:val="ConsCell"/>
              <w:widowControl/>
              <w:rPr>
                <w:rFonts w:ascii="Times New Roman" w:hAnsi="Times New Roman" w:cs="Times New Roman"/>
                <w:sz w:val="16"/>
                <w:szCs w:val="16"/>
              </w:rPr>
            </w:pPr>
            <w:r w:rsidRPr="009D3EDC">
              <w:rPr>
                <w:rFonts w:ascii="Times New Roman" w:hAnsi="Times New Roman" w:cs="Times New Roman"/>
                <w:sz w:val="16"/>
                <w:szCs w:val="16"/>
              </w:rPr>
              <w:t>по плану</w:t>
            </w:r>
          </w:p>
        </w:tc>
        <w:tc>
          <w:tcPr>
            <w:tcW w:w="434" w:type="pct"/>
            <w:tcBorders>
              <w:top w:val="single" w:sz="6" w:space="0" w:color="auto"/>
              <w:left w:val="single" w:sz="6" w:space="0" w:color="auto"/>
              <w:bottom w:val="single" w:sz="6" w:space="0" w:color="auto"/>
              <w:right w:val="single" w:sz="6" w:space="0" w:color="auto"/>
            </w:tcBorders>
            <w:vAlign w:val="bottom"/>
          </w:tcPr>
          <w:p w:rsidR="0078518B" w:rsidRPr="009D3EDC" w:rsidRDefault="0078518B" w:rsidP="0078518B">
            <w:pPr>
              <w:pStyle w:val="ConsCell"/>
              <w:widowControl/>
              <w:jc w:val="center"/>
              <w:rPr>
                <w:rFonts w:ascii="Times New Roman" w:hAnsi="Times New Roman" w:cs="Times New Roman"/>
                <w:sz w:val="16"/>
                <w:szCs w:val="16"/>
              </w:rPr>
            </w:pPr>
          </w:p>
        </w:tc>
        <w:tc>
          <w:tcPr>
            <w:tcW w:w="508" w:type="pct"/>
            <w:tcBorders>
              <w:top w:val="single" w:sz="6" w:space="0" w:color="auto"/>
              <w:left w:val="single" w:sz="6" w:space="0" w:color="auto"/>
              <w:bottom w:val="single" w:sz="6" w:space="0" w:color="auto"/>
              <w:right w:val="single" w:sz="6" w:space="0" w:color="auto"/>
            </w:tcBorders>
            <w:vAlign w:val="bottom"/>
          </w:tcPr>
          <w:p w:rsidR="0078518B" w:rsidRPr="009D3EDC" w:rsidRDefault="0078518B" w:rsidP="0078518B">
            <w:pPr>
              <w:pStyle w:val="ConsCell"/>
              <w:widowControl/>
              <w:jc w:val="center"/>
              <w:rPr>
                <w:rFonts w:ascii="Times New Roman" w:hAnsi="Times New Roman" w:cs="Times New Roman"/>
                <w:sz w:val="16"/>
                <w:szCs w:val="16"/>
              </w:rPr>
            </w:pPr>
          </w:p>
        </w:tc>
        <w:tc>
          <w:tcPr>
            <w:tcW w:w="434" w:type="pct"/>
            <w:tcBorders>
              <w:top w:val="single" w:sz="6" w:space="0" w:color="auto"/>
              <w:left w:val="single" w:sz="6" w:space="0" w:color="auto"/>
              <w:bottom w:val="single" w:sz="6" w:space="0" w:color="auto"/>
              <w:right w:val="single" w:sz="6" w:space="0" w:color="auto"/>
            </w:tcBorders>
            <w:vAlign w:val="bottom"/>
          </w:tcPr>
          <w:p w:rsidR="0078518B" w:rsidRPr="009D3EDC" w:rsidRDefault="0078518B" w:rsidP="0078518B">
            <w:pPr>
              <w:pStyle w:val="ConsCell"/>
              <w:widowControl/>
              <w:jc w:val="center"/>
              <w:rPr>
                <w:rFonts w:ascii="Times New Roman" w:hAnsi="Times New Roman" w:cs="Times New Roman"/>
                <w:sz w:val="16"/>
                <w:szCs w:val="16"/>
              </w:rPr>
            </w:pPr>
          </w:p>
        </w:tc>
        <w:tc>
          <w:tcPr>
            <w:tcW w:w="507" w:type="pct"/>
            <w:tcBorders>
              <w:top w:val="single" w:sz="6" w:space="0" w:color="auto"/>
              <w:left w:val="single" w:sz="6" w:space="0" w:color="auto"/>
              <w:bottom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80" w:type="pct"/>
            <w:tcBorders>
              <w:top w:val="single" w:sz="6" w:space="0" w:color="auto"/>
              <w:left w:val="single" w:sz="6" w:space="0" w:color="auto"/>
              <w:bottom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8" w:type="pct"/>
            <w:tcBorders>
              <w:top w:val="single" w:sz="6" w:space="0" w:color="auto"/>
              <w:left w:val="single" w:sz="6" w:space="0" w:color="auto"/>
              <w:bottom w:val="single" w:sz="6"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r>
      <w:tr w:rsidR="0078518B" w:rsidRPr="009D3EDC" w:rsidTr="009D3EDC">
        <w:trPr>
          <w:trHeight w:val="20"/>
        </w:trPr>
        <w:tc>
          <w:tcPr>
            <w:tcW w:w="2029" w:type="pct"/>
            <w:tcBorders>
              <w:top w:val="single" w:sz="6" w:space="0" w:color="auto"/>
              <w:left w:val="single" w:sz="6" w:space="0" w:color="auto"/>
              <w:bottom w:val="single" w:sz="4" w:space="0" w:color="auto"/>
              <w:right w:val="single" w:sz="6" w:space="0" w:color="auto"/>
            </w:tcBorders>
            <w:vAlign w:val="center"/>
          </w:tcPr>
          <w:p w:rsidR="0078518B" w:rsidRPr="009D3EDC" w:rsidRDefault="0078518B" w:rsidP="0078518B">
            <w:pPr>
              <w:pStyle w:val="ConsCell"/>
              <w:widowControl/>
              <w:rPr>
                <w:rFonts w:ascii="Times New Roman" w:hAnsi="Times New Roman" w:cs="Times New Roman"/>
                <w:sz w:val="16"/>
                <w:szCs w:val="16"/>
              </w:rPr>
            </w:pPr>
            <w:r w:rsidRPr="009D3EDC">
              <w:rPr>
                <w:rFonts w:ascii="Times New Roman" w:hAnsi="Times New Roman" w:cs="Times New Roman"/>
                <w:sz w:val="16"/>
                <w:szCs w:val="16"/>
              </w:rPr>
              <w:t>фактически</w:t>
            </w:r>
          </w:p>
        </w:tc>
        <w:tc>
          <w:tcPr>
            <w:tcW w:w="434" w:type="pct"/>
            <w:tcBorders>
              <w:top w:val="single" w:sz="6" w:space="0" w:color="auto"/>
              <w:left w:val="single" w:sz="6" w:space="0" w:color="auto"/>
              <w:bottom w:val="single" w:sz="4" w:space="0" w:color="auto"/>
              <w:right w:val="single" w:sz="6" w:space="0" w:color="auto"/>
            </w:tcBorders>
            <w:vAlign w:val="bottom"/>
          </w:tcPr>
          <w:p w:rsidR="0078518B" w:rsidRPr="009D3EDC" w:rsidRDefault="0078518B" w:rsidP="0078518B">
            <w:pPr>
              <w:pStyle w:val="ConsCell"/>
              <w:widowControl/>
              <w:jc w:val="center"/>
              <w:rPr>
                <w:rFonts w:ascii="Times New Roman" w:hAnsi="Times New Roman" w:cs="Times New Roman"/>
                <w:sz w:val="16"/>
                <w:szCs w:val="16"/>
              </w:rPr>
            </w:pPr>
          </w:p>
        </w:tc>
        <w:tc>
          <w:tcPr>
            <w:tcW w:w="508" w:type="pct"/>
            <w:tcBorders>
              <w:top w:val="single" w:sz="6" w:space="0" w:color="auto"/>
              <w:left w:val="single" w:sz="6" w:space="0" w:color="auto"/>
              <w:bottom w:val="single" w:sz="4" w:space="0" w:color="auto"/>
              <w:right w:val="single" w:sz="6" w:space="0" w:color="auto"/>
            </w:tcBorders>
            <w:vAlign w:val="bottom"/>
          </w:tcPr>
          <w:p w:rsidR="0078518B" w:rsidRPr="009D3EDC" w:rsidRDefault="0078518B" w:rsidP="0078518B">
            <w:pPr>
              <w:pStyle w:val="ConsCell"/>
              <w:widowControl/>
              <w:jc w:val="center"/>
              <w:rPr>
                <w:rFonts w:ascii="Times New Roman" w:hAnsi="Times New Roman" w:cs="Times New Roman"/>
                <w:sz w:val="16"/>
                <w:szCs w:val="16"/>
              </w:rPr>
            </w:pPr>
          </w:p>
        </w:tc>
        <w:tc>
          <w:tcPr>
            <w:tcW w:w="434" w:type="pct"/>
            <w:tcBorders>
              <w:top w:val="single" w:sz="6" w:space="0" w:color="auto"/>
              <w:left w:val="single" w:sz="6" w:space="0" w:color="auto"/>
              <w:bottom w:val="single" w:sz="4" w:space="0" w:color="auto"/>
              <w:right w:val="single" w:sz="6" w:space="0" w:color="auto"/>
            </w:tcBorders>
            <w:vAlign w:val="bottom"/>
          </w:tcPr>
          <w:p w:rsidR="0078518B" w:rsidRPr="009D3EDC" w:rsidRDefault="0078518B" w:rsidP="0078518B">
            <w:pPr>
              <w:pStyle w:val="ConsCell"/>
              <w:widowControl/>
              <w:jc w:val="center"/>
              <w:rPr>
                <w:rFonts w:ascii="Times New Roman" w:hAnsi="Times New Roman" w:cs="Times New Roman"/>
                <w:sz w:val="16"/>
                <w:szCs w:val="16"/>
              </w:rPr>
            </w:pPr>
          </w:p>
        </w:tc>
        <w:tc>
          <w:tcPr>
            <w:tcW w:w="507" w:type="pct"/>
            <w:tcBorders>
              <w:top w:val="single" w:sz="6" w:space="0" w:color="auto"/>
              <w:left w:val="single" w:sz="6" w:space="0" w:color="auto"/>
              <w:bottom w:val="single" w:sz="4"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80" w:type="pct"/>
            <w:tcBorders>
              <w:top w:val="single" w:sz="6" w:space="0" w:color="auto"/>
              <w:left w:val="single" w:sz="6" w:space="0" w:color="auto"/>
              <w:bottom w:val="single" w:sz="4"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c>
          <w:tcPr>
            <w:tcW w:w="508" w:type="pct"/>
            <w:tcBorders>
              <w:top w:val="single" w:sz="6" w:space="0" w:color="auto"/>
              <w:left w:val="single" w:sz="6" w:space="0" w:color="auto"/>
              <w:bottom w:val="single" w:sz="4" w:space="0" w:color="auto"/>
              <w:right w:val="single" w:sz="6" w:space="0" w:color="auto"/>
            </w:tcBorders>
            <w:vAlign w:val="center"/>
          </w:tcPr>
          <w:p w:rsidR="0078518B" w:rsidRPr="009D3EDC" w:rsidRDefault="0078518B" w:rsidP="0078518B">
            <w:pPr>
              <w:pStyle w:val="ConsCell"/>
              <w:widowControl/>
              <w:jc w:val="center"/>
              <w:rPr>
                <w:rFonts w:ascii="Times New Roman" w:hAnsi="Times New Roman" w:cs="Times New Roman"/>
                <w:sz w:val="16"/>
                <w:szCs w:val="16"/>
              </w:rPr>
            </w:pPr>
          </w:p>
        </w:tc>
      </w:tr>
    </w:tbl>
    <w:p w:rsidR="0078518B" w:rsidRPr="0078518B" w:rsidRDefault="0078518B" w:rsidP="0078518B">
      <w:pPr>
        <w:pStyle w:val="ConsPlusNormal"/>
        <w:widowControl/>
        <w:ind w:firstLine="0"/>
        <w:rPr>
          <w:rFonts w:ascii="Times New Roman" w:hAnsi="Times New Roman" w:cs="Times New Roman"/>
        </w:rPr>
      </w:pPr>
    </w:p>
    <w:p w:rsidR="0078518B" w:rsidRPr="0078518B" w:rsidRDefault="009D3EDC" w:rsidP="009D3EDC">
      <w:pPr>
        <w:pStyle w:val="ConsNormal"/>
        <w:widowControl/>
        <w:ind w:right="0" w:firstLine="0"/>
        <w:jc w:val="right"/>
        <w:rPr>
          <w:rFonts w:ascii="Times New Roman" w:hAnsi="Times New Roman" w:cs="Times New Roman"/>
        </w:rPr>
      </w:pPr>
      <w:r>
        <w:rPr>
          <w:rFonts w:ascii="Times New Roman" w:hAnsi="Times New Roman" w:cs="Times New Roman"/>
        </w:rPr>
        <w:t>Лист 9</w:t>
      </w:r>
    </w:p>
    <w:p w:rsidR="0078518B" w:rsidRPr="0078518B" w:rsidRDefault="0078518B" w:rsidP="0078518B">
      <w:pPr>
        <w:pStyle w:val="ConsPlusNormal"/>
        <w:ind w:firstLine="567"/>
        <w:rPr>
          <w:rFonts w:ascii="Times New Roman" w:hAnsi="Times New Roman" w:cs="Times New Roman"/>
        </w:rPr>
      </w:pPr>
    </w:p>
    <w:p w:rsidR="0078518B" w:rsidRPr="009D3EDC" w:rsidRDefault="0078518B" w:rsidP="0078518B">
      <w:pPr>
        <w:pStyle w:val="ConsPlusNormal"/>
        <w:ind w:firstLine="567"/>
        <w:jc w:val="center"/>
        <w:rPr>
          <w:rFonts w:ascii="Times New Roman" w:hAnsi="Times New Roman" w:cs="Times New Roman"/>
          <w:sz w:val="18"/>
          <w:szCs w:val="18"/>
        </w:rPr>
      </w:pPr>
      <w:r w:rsidRPr="009D3EDC">
        <w:rPr>
          <w:rFonts w:ascii="Times New Roman" w:hAnsi="Times New Roman" w:cs="Times New Roman"/>
          <w:sz w:val="18"/>
          <w:szCs w:val="18"/>
        </w:rPr>
        <w:t>СВОДНОЕ МАРШРУТНОЕ РАСПИСАНИЕ</w:t>
      </w:r>
    </w:p>
    <w:p w:rsidR="0078518B" w:rsidRPr="009D3EDC" w:rsidRDefault="0078518B" w:rsidP="0078518B">
      <w:pPr>
        <w:pStyle w:val="ConsPlusNormal"/>
        <w:ind w:firstLine="567"/>
        <w:jc w:val="center"/>
        <w:rPr>
          <w:rFonts w:ascii="Times New Roman" w:hAnsi="Times New Roman" w:cs="Times New Roman"/>
          <w:sz w:val="18"/>
          <w:szCs w:val="18"/>
        </w:rPr>
      </w:pPr>
      <w:r w:rsidRPr="009D3EDC">
        <w:rPr>
          <w:rFonts w:ascii="Times New Roman" w:hAnsi="Times New Roman" w:cs="Times New Roman"/>
          <w:sz w:val="18"/>
          <w:szCs w:val="18"/>
        </w:rPr>
        <w:t>движения автобусов</w:t>
      </w:r>
    </w:p>
    <w:p w:rsidR="0078518B" w:rsidRPr="0078518B" w:rsidRDefault="0078518B" w:rsidP="0078518B">
      <w:pPr>
        <w:pStyle w:val="ConsPlusNormal"/>
        <w:ind w:firstLine="567"/>
        <w:jc w:val="center"/>
        <w:rPr>
          <w:rFonts w:ascii="Times New Roman" w:hAnsi="Times New Roman" w:cs="Times New Roman"/>
        </w:rPr>
      </w:pPr>
    </w:p>
    <w:p w:rsidR="0078518B" w:rsidRPr="0078518B" w:rsidRDefault="0078518B" w:rsidP="0078518B">
      <w:pPr>
        <w:pStyle w:val="ConsPlusNormal"/>
        <w:ind w:firstLine="567"/>
        <w:jc w:val="center"/>
        <w:rPr>
          <w:rFonts w:ascii="Times New Roman" w:hAnsi="Times New Roman" w:cs="Times New Roman"/>
        </w:rPr>
      </w:pPr>
      <w:r w:rsidRPr="0078518B">
        <w:rPr>
          <w:rFonts w:ascii="Times New Roman" w:hAnsi="Times New Roman" w:cs="Times New Roman"/>
        </w:rPr>
        <w:t>по муниципальному ____________________________ маршруту</w:t>
      </w:r>
    </w:p>
    <w:p w:rsidR="0078518B" w:rsidRPr="0078518B" w:rsidRDefault="0078518B" w:rsidP="0078518B">
      <w:pPr>
        <w:pStyle w:val="ConsPlusNormal"/>
        <w:ind w:firstLine="567"/>
        <w:jc w:val="center"/>
        <w:rPr>
          <w:rFonts w:ascii="Times New Roman" w:hAnsi="Times New Roman" w:cs="Times New Roman"/>
        </w:rPr>
      </w:pPr>
      <w:r w:rsidRPr="0078518B">
        <w:rPr>
          <w:rFonts w:ascii="Times New Roman" w:hAnsi="Times New Roman" w:cs="Times New Roman"/>
          <w:vertAlign w:val="superscript"/>
        </w:rPr>
        <w:t>(вид маршрута)</w:t>
      </w:r>
    </w:p>
    <w:p w:rsidR="0078518B" w:rsidRPr="0078518B" w:rsidRDefault="0078518B" w:rsidP="0078518B">
      <w:pPr>
        <w:pStyle w:val="ConsPlusNormal"/>
        <w:ind w:firstLine="567"/>
        <w:jc w:val="center"/>
        <w:rPr>
          <w:rFonts w:ascii="Times New Roman" w:hAnsi="Times New Roman" w:cs="Times New Roman"/>
        </w:rPr>
      </w:pPr>
      <w:r w:rsidRPr="0078518B">
        <w:rPr>
          <w:rFonts w:ascii="Times New Roman" w:hAnsi="Times New Roman" w:cs="Times New Roman"/>
        </w:rPr>
        <w:t>№_____   «__________________________»</w:t>
      </w:r>
    </w:p>
    <w:p w:rsidR="0078518B" w:rsidRPr="0078518B" w:rsidRDefault="0078518B" w:rsidP="0078518B">
      <w:pPr>
        <w:pStyle w:val="ConsPlusNormal"/>
        <w:tabs>
          <w:tab w:val="left" w:pos="5497"/>
          <w:tab w:val="right" w:pos="9354"/>
        </w:tabs>
        <w:ind w:firstLine="567"/>
        <w:jc w:val="center"/>
        <w:rPr>
          <w:rFonts w:ascii="Times New Roman" w:hAnsi="Times New Roman" w:cs="Times New Roman"/>
          <w:vertAlign w:val="superscript"/>
        </w:rPr>
      </w:pPr>
      <w:r w:rsidRPr="0078518B">
        <w:rPr>
          <w:rFonts w:ascii="Times New Roman" w:hAnsi="Times New Roman" w:cs="Times New Roman"/>
          <w:vertAlign w:val="superscript"/>
        </w:rPr>
        <w:t xml:space="preserve">        (наименование маршрута)</w:t>
      </w:r>
    </w:p>
    <w:p w:rsidR="0078518B" w:rsidRPr="0078518B" w:rsidRDefault="0078518B" w:rsidP="0078518B">
      <w:pPr>
        <w:pStyle w:val="ConsPlusNormal"/>
        <w:ind w:firstLine="567"/>
        <w:jc w:val="right"/>
        <w:rPr>
          <w:rFonts w:ascii="Times New Roman" w:hAnsi="Times New Roman" w:cs="Times New Roman"/>
          <w:vertAlign w:val="superscript"/>
        </w:rPr>
      </w:pPr>
    </w:p>
    <w:p w:rsidR="0078518B" w:rsidRPr="0078518B" w:rsidRDefault="0078518B" w:rsidP="0078518B">
      <w:pPr>
        <w:pStyle w:val="ConsPlusNormal"/>
        <w:ind w:firstLine="567"/>
        <w:jc w:val="right"/>
        <w:rPr>
          <w:rFonts w:ascii="Times New Roman" w:hAnsi="Times New Roman" w:cs="Times New Roman"/>
        </w:rPr>
      </w:pPr>
      <w:r w:rsidRPr="0078518B">
        <w:rPr>
          <w:rFonts w:ascii="Times New Roman" w:hAnsi="Times New Roman" w:cs="Times New Roman"/>
        </w:rPr>
        <w:t>введено в действие с____________________</w:t>
      </w:r>
    </w:p>
    <w:p w:rsidR="0078518B" w:rsidRPr="0078518B" w:rsidRDefault="0078518B" w:rsidP="0078518B">
      <w:pPr>
        <w:pStyle w:val="ConsPlusNormal"/>
        <w:ind w:firstLine="567"/>
        <w:rPr>
          <w:rFonts w:ascii="Times New Roman" w:hAnsi="Times New Roman" w:cs="Times New Roman"/>
        </w:rPr>
      </w:pPr>
    </w:p>
    <w:p w:rsidR="0078518B" w:rsidRPr="0078518B" w:rsidRDefault="0078518B" w:rsidP="0078518B">
      <w:pPr>
        <w:spacing w:after="0"/>
        <w:ind w:firstLine="567"/>
        <w:rPr>
          <w:rFonts w:ascii="Times New Roman" w:hAnsi="Times New Roman"/>
          <w:sz w:val="20"/>
          <w:szCs w:val="20"/>
        </w:rPr>
      </w:pPr>
      <w:r w:rsidRPr="0078518B">
        <w:rPr>
          <w:rFonts w:ascii="Times New Roman" w:hAnsi="Times New Roman"/>
          <w:sz w:val="20"/>
          <w:szCs w:val="20"/>
        </w:rPr>
        <w:t xml:space="preserve">                                                                                                                                                                                                                                                                                                                                                                                                                                                                                                                                                                                                                                                                                                                                                                                                                                                                                                                                                                                                                                                                                                                                                                                                                                                                                                                                                                                                                                                                                                                                                                                                                                                                                                                                                                                                                                                                                                                                                                                                                                                                                                                                                                                                                                                                                                                                                                                                                                                                                                                                                                                                                                                                                                                                                                                                                                                                                                                                                                                                                                                                                                                                                                                                                                                                                                                                                                                                                                                                                                                                                                                                                                                                                                                                                                                                                                                                                                                                                                                                                                                                                                                                                                                                                                                                                                                                                                                                                                                                                                                                                                                               </w:t>
      </w:r>
    </w:p>
    <w:p w:rsidR="0078518B" w:rsidRPr="0078518B" w:rsidRDefault="0078518B" w:rsidP="0067556A">
      <w:pPr>
        <w:pStyle w:val="ad"/>
        <w:numPr>
          <w:ilvl w:val="0"/>
          <w:numId w:val="22"/>
        </w:numPr>
        <w:rPr>
          <w:rFonts w:ascii="Times New Roman" w:hAnsi="Times New Roman"/>
          <w:bCs/>
          <w:iCs/>
          <w:sz w:val="20"/>
          <w:szCs w:val="20"/>
          <w:u w:val="single"/>
        </w:rPr>
      </w:pPr>
      <w:r w:rsidRPr="0078518B">
        <w:rPr>
          <w:rFonts w:ascii="Times New Roman" w:hAnsi="Times New Roman"/>
          <w:sz w:val="20"/>
          <w:szCs w:val="20"/>
        </w:rPr>
        <w:t>Количество рейсов в день</w:t>
      </w:r>
    </w:p>
    <w:p w:rsidR="0078518B" w:rsidRPr="0078518B" w:rsidRDefault="0078518B" w:rsidP="0067556A">
      <w:pPr>
        <w:pStyle w:val="ad"/>
        <w:numPr>
          <w:ilvl w:val="0"/>
          <w:numId w:val="22"/>
        </w:numPr>
        <w:rPr>
          <w:rFonts w:ascii="Times New Roman" w:hAnsi="Times New Roman"/>
          <w:bCs/>
          <w:iCs/>
          <w:sz w:val="20"/>
          <w:szCs w:val="20"/>
          <w:u w:val="single"/>
        </w:rPr>
      </w:pPr>
      <w:r w:rsidRPr="0078518B">
        <w:rPr>
          <w:rFonts w:ascii="Times New Roman" w:hAnsi="Times New Roman"/>
          <w:sz w:val="20"/>
          <w:szCs w:val="20"/>
        </w:rPr>
        <w:t>Средняя протяженность маршрута  ___ км</w:t>
      </w:r>
    </w:p>
    <w:p w:rsidR="0078518B" w:rsidRPr="0078518B" w:rsidRDefault="0078518B" w:rsidP="0067556A">
      <w:pPr>
        <w:pStyle w:val="ad"/>
        <w:numPr>
          <w:ilvl w:val="0"/>
          <w:numId w:val="22"/>
        </w:numPr>
        <w:rPr>
          <w:rFonts w:ascii="Times New Roman" w:hAnsi="Times New Roman"/>
          <w:bCs/>
          <w:iCs/>
          <w:sz w:val="20"/>
          <w:szCs w:val="20"/>
          <w:u w:val="single"/>
        </w:rPr>
      </w:pPr>
      <w:r w:rsidRPr="0078518B">
        <w:rPr>
          <w:rFonts w:ascii="Times New Roman" w:hAnsi="Times New Roman"/>
          <w:bCs/>
          <w:iCs/>
          <w:sz w:val="20"/>
          <w:szCs w:val="20"/>
        </w:rPr>
        <w:t>Время оборотного рейса  ____час. ____мин.</w:t>
      </w:r>
    </w:p>
    <w:p w:rsidR="0078518B" w:rsidRPr="0078518B" w:rsidRDefault="0078518B" w:rsidP="0067556A">
      <w:pPr>
        <w:pStyle w:val="ad"/>
        <w:numPr>
          <w:ilvl w:val="0"/>
          <w:numId w:val="22"/>
        </w:numPr>
        <w:rPr>
          <w:rFonts w:ascii="Times New Roman" w:hAnsi="Times New Roman"/>
          <w:bCs/>
          <w:iCs/>
          <w:sz w:val="20"/>
          <w:szCs w:val="20"/>
          <w:u w:val="single"/>
        </w:rPr>
      </w:pPr>
      <w:r w:rsidRPr="0078518B">
        <w:rPr>
          <w:rFonts w:ascii="Times New Roman" w:hAnsi="Times New Roman"/>
          <w:bCs/>
          <w:iCs/>
          <w:sz w:val="20"/>
          <w:szCs w:val="20"/>
        </w:rPr>
        <w:t>Время, отработанное на маршруте ____час. ____мин.</w:t>
      </w:r>
    </w:p>
    <w:p w:rsidR="0078518B" w:rsidRPr="0078518B" w:rsidRDefault="0078518B" w:rsidP="0067556A">
      <w:pPr>
        <w:pStyle w:val="ad"/>
        <w:numPr>
          <w:ilvl w:val="0"/>
          <w:numId w:val="22"/>
        </w:numPr>
        <w:rPr>
          <w:rFonts w:ascii="Times New Roman" w:hAnsi="Times New Roman"/>
          <w:bCs/>
          <w:iCs/>
          <w:sz w:val="20"/>
          <w:szCs w:val="20"/>
          <w:u w:val="single"/>
        </w:rPr>
      </w:pPr>
      <w:r w:rsidRPr="0078518B">
        <w:rPr>
          <w:rFonts w:ascii="Times New Roman" w:hAnsi="Times New Roman"/>
          <w:bCs/>
          <w:iCs/>
          <w:sz w:val="20"/>
          <w:szCs w:val="20"/>
        </w:rPr>
        <w:t>Эксплуатационная скорость _____ км/час</w:t>
      </w:r>
    </w:p>
    <w:p w:rsidR="0078518B" w:rsidRPr="0078518B" w:rsidRDefault="0078518B" w:rsidP="0067556A">
      <w:pPr>
        <w:pStyle w:val="ad"/>
        <w:numPr>
          <w:ilvl w:val="0"/>
          <w:numId w:val="22"/>
        </w:numPr>
        <w:rPr>
          <w:rFonts w:ascii="Times New Roman" w:hAnsi="Times New Roman"/>
          <w:bCs/>
          <w:iCs/>
          <w:sz w:val="20"/>
          <w:szCs w:val="20"/>
          <w:u w:val="single"/>
        </w:rPr>
      </w:pPr>
      <w:r w:rsidRPr="0078518B">
        <w:rPr>
          <w:rFonts w:ascii="Times New Roman" w:hAnsi="Times New Roman"/>
          <w:bCs/>
          <w:iCs/>
          <w:sz w:val="20"/>
          <w:szCs w:val="20"/>
        </w:rPr>
        <w:t>Интервал движения ____ мин.</w:t>
      </w:r>
    </w:p>
    <w:p w:rsidR="0078518B" w:rsidRPr="0078518B" w:rsidRDefault="0078518B" w:rsidP="0067556A">
      <w:pPr>
        <w:pStyle w:val="ad"/>
        <w:numPr>
          <w:ilvl w:val="0"/>
          <w:numId w:val="22"/>
        </w:numPr>
        <w:rPr>
          <w:rFonts w:ascii="Times New Roman" w:hAnsi="Times New Roman"/>
          <w:bCs/>
          <w:iCs/>
          <w:sz w:val="20"/>
          <w:szCs w:val="20"/>
          <w:u w:val="single"/>
        </w:rPr>
      </w:pPr>
      <w:r w:rsidRPr="0078518B">
        <w:rPr>
          <w:rFonts w:ascii="Times New Roman" w:hAnsi="Times New Roman"/>
          <w:bCs/>
          <w:iCs/>
          <w:sz w:val="20"/>
          <w:szCs w:val="20"/>
        </w:rPr>
        <w:t>Расписание</w:t>
      </w:r>
      <w:r w:rsidRPr="0078518B">
        <w:rPr>
          <w:rFonts w:ascii="Times New Roman" w:hAnsi="Times New Roman"/>
          <w:sz w:val="20"/>
          <w:szCs w:val="20"/>
        </w:rPr>
        <w:t xml:space="preserve"> маршрута и наименование промежуточных остановочных пунктов</w:t>
      </w:r>
      <w:r w:rsidRPr="0078518B">
        <w:rPr>
          <w:rFonts w:ascii="Times New Roman" w:hAnsi="Times New Roman"/>
          <w:bCs/>
          <w:iCs/>
          <w:sz w:val="20"/>
          <w:szCs w:val="20"/>
          <w:u w:val="single"/>
        </w:rPr>
        <w:t>:</w:t>
      </w:r>
    </w:p>
    <w:p w:rsidR="0078518B" w:rsidRPr="0078518B" w:rsidRDefault="0078518B" w:rsidP="0078518B">
      <w:pPr>
        <w:pStyle w:val="ad"/>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3"/>
        <w:gridCol w:w="1629"/>
        <w:gridCol w:w="2037"/>
        <w:gridCol w:w="2002"/>
      </w:tblGrid>
      <w:tr w:rsidR="0078518B" w:rsidRPr="009D3EDC" w:rsidTr="009D3EDC">
        <w:tc>
          <w:tcPr>
            <w:tcW w:w="2039" w:type="pct"/>
            <w:tcBorders>
              <w:top w:val="single" w:sz="4" w:space="0" w:color="auto"/>
              <w:left w:val="single" w:sz="4" w:space="0" w:color="auto"/>
              <w:bottom w:val="single" w:sz="4" w:space="0" w:color="auto"/>
              <w:right w:val="single" w:sz="4" w:space="0" w:color="auto"/>
            </w:tcBorders>
            <w:hideMark/>
          </w:tcPr>
          <w:p w:rsidR="0078518B" w:rsidRPr="009D3EDC" w:rsidRDefault="0078518B" w:rsidP="0078518B">
            <w:pPr>
              <w:pStyle w:val="ad"/>
              <w:rPr>
                <w:rFonts w:ascii="Times New Roman" w:hAnsi="Times New Roman"/>
                <w:sz w:val="16"/>
                <w:szCs w:val="16"/>
              </w:rPr>
            </w:pPr>
            <w:r w:rsidRPr="009D3EDC">
              <w:rPr>
                <w:rFonts w:ascii="Times New Roman" w:hAnsi="Times New Roman"/>
                <w:sz w:val="16"/>
                <w:szCs w:val="16"/>
              </w:rPr>
              <w:t>Пункт отправления (прибытия)</w:t>
            </w:r>
          </w:p>
        </w:tc>
        <w:tc>
          <w:tcPr>
            <w:tcW w:w="851" w:type="pct"/>
            <w:tcBorders>
              <w:top w:val="single" w:sz="4" w:space="0" w:color="auto"/>
              <w:left w:val="single" w:sz="4" w:space="0" w:color="auto"/>
              <w:bottom w:val="single" w:sz="4" w:space="0" w:color="auto"/>
              <w:right w:val="single" w:sz="4" w:space="0" w:color="auto"/>
            </w:tcBorders>
            <w:hideMark/>
          </w:tcPr>
          <w:p w:rsidR="0078518B" w:rsidRPr="009D3EDC" w:rsidRDefault="0078518B" w:rsidP="0078518B">
            <w:pPr>
              <w:pStyle w:val="ad"/>
              <w:rPr>
                <w:rFonts w:ascii="Times New Roman" w:hAnsi="Times New Roman"/>
                <w:sz w:val="16"/>
                <w:szCs w:val="16"/>
              </w:rPr>
            </w:pPr>
            <w:r w:rsidRPr="009D3EDC">
              <w:rPr>
                <w:rFonts w:ascii="Times New Roman" w:hAnsi="Times New Roman"/>
                <w:sz w:val="16"/>
                <w:szCs w:val="16"/>
              </w:rPr>
              <w:t>Прибытие</w:t>
            </w:r>
          </w:p>
          <w:p w:rsidR="0078518B" w:rsidRPr="009D3EDC" w:rsidRDefault="0078518B" w:rsidP="0078518B">
            <w:pPr>
              <w:pStyle w:val="ad"/>
              <w:rPr>
                <w:rFonts w:ascii="Times New Roman" w:hAnsi="Times New Roman"/>
                <w:sz w:val="16"/>
                <w:szCs w:val="16"/>
              </w:rPr>
            </w:pPr>
          </w:p>
        </w:tc>
        <w:tc>
          <w:tcPr>
            <w:tcW w:w="1064" w:type="pct"/>
            <w:tcBorders>
              <w:top w:val="single" w:sz="4" w:space="0" w:color="auto"/>
              <w:left w:val="single" w:sz="4" w:space="0" w:color="auto"/>
              <w:bottom w:val="single" w:sz="4" w:space="0" w:color="auto"/>
              <w:right w:val="single" w:sz="4" w:space="0" w:color="auto"/>
            </w:tcBorders>
            <w:hideMark/>
          </w:tcPr>
          <w:p w:rsidR="0078518B" w:rsidRPr="009D3EDC" w:rsidRDefault="0078518B" w:rsidP="0078518B">
            <w:pPr>
              <w:pStyle w:val="ad"/>
              <w:rPr>
                <w:rFonts w:ascii="Times New Roman" w:hAnsi="Times New Roman"/>
                <w:sz w:val="16"/>
                <w:szCs w:val="16"/>
              </w:rPr>
            </w:pPr>
            <w:r w:rsidRPr="009D3EDC">
              <w:rPr>
                <w:rFonts w:ascii="Times New Roman" w:hAnsi="Times New Roman"/>
                <w:sz w:val="16"/>
                <w:szCs w:val="16"/>
              </w:rPr>
              <w:t>Стоянка</w:t>
            </w:r>
          </w:p>
        </w:tc>
        <w:tc>
          <w:tcPr>
            <w:tcW w:w="1046" w:type="pct"/>
            <w:tcBorders>
              <w:top w:val="single" w:sz="4" w:space="0" w:color="auto"/>
              <w:left w:val="single" w:sz="4" w:space="0" w:color="auto"/>
              <w:bottom w:val="single" w:sz="4" w:space="0" w:color="auto"/>
              <w:right w:val="single" w:sz="4" w:space="0" w:color="auto"/>
            </w:tcBorders>
            <w:hideMark/>
          </w:tcPr>
          <w:p w:rsidR="0078518B" w:rsidRPr="009D3EDC" w:rsidRDefault="0078518B" w:rsidP="0078518B">
            <w:pPr>
              <w:pStyle w:val="ad"/>
              <w:rPr>
                <w:rFonts w:ascii="Times New Roman" w:hAnsi="Times New Roman"/>
                <w:sz w:val="16"/>
                <w:szCs w:val="16"/>
              </w:rPr>
            </w:pPr>
            <w:r w:rsidRPr="009D3EDC">
              <w:rPr>
                <w:rFonts w:ascii="Times New Roman" w:hAnsi="Times New Roman"/>
                <w:sz w:val="16"/>
                <w:szCs w:val="16"/>
              </w:rPr>
              <w:t>Отправление</w:t>
            </w:r>
          </w:p>
        </w:tc>
      </w:tr>
      <w:tr w:rsidR="0078518B" w:rsidRPr="009D3EDC" w:rsidTr="009D3EDC">
        <w:tc>
          <w:tcPr>
            <w:tcW w:w="2039" w:type="pct"/>
            <w:tcBorders>
              <w:top w:val="single" w:sz="4" w:space="0" w:color="auto"/>
              <w:left w:val="single" w:sz="4" w:space="0" w:color="auto"/>
              <w:bottom w:val="single" w:sz="4" w:space="0" w:color="auto"/>
              <w:right w:val="single" w:sz="4" w:space="0" w:color="auto"/>
            </w:tcBorders>
            <w:hideMark/>
          </w:tcPr>
          <w:p w:rsidR="0078518B" w:rsidRPr="009D3EDC" w:rsidRDefault="0078518B" w:rsidP="0078518B">
            <w:pPr>
              <w:pStyle w:val="ad"/>
              <w:spacing w:line="360" w:lineRule="auto"/>
              <w:rPr>
                <w:rFonts w:ascii="Times New Roman" w:hAnsi="Times New Roman"/>
                <w:sz w:val="16"/>
                <w:szCs w:val="16"/>
              </w:rPr>
            </w:pPr>
          </w:p>
        </w:tc>
        <w:tc>
          <w:tcPr>
            <w:tcW w:w="851" w:type="pct"/>
            <w:tcBorders>
              <w:top w:val="single" w:sz="4" w:space="0" w:color="auto"/>
              <w:left w:val="single" w:sz="4" w:space="0" w:color="auto"/>
              <w:bottom w:val="single" w:sz="4" w:space="0" w:color="auto"/>
              <w:right w:val="single" w:sz="4" w:space="0" w:color="auto"/>
            </w:tcBorders>
          </w:tcPr>
          <w:p w:rsidR="0078518B" w:rsidRPr="009D3EDC" w:rsidRDefault="0078518B" w:rsidP="0078518B">
            <w:pPr>
              <w:pStyle w:val="ad"/>
              <w:spacing w:line="360" w:lineRule="auto"/>
              <w:rPr>
                <w:rFonts w:ascii="Times New Roman" w:hAnsi="Times New Roman"/>
                <w:sz w:val="16"/>
                <w:szCs w:val="16"/>
              </w:rPr>
            </w:pPr>
          </w:p>
        </w:tc>
        <w:tc>
          <w:tcPr>
            <w:tcW w:w="1064" w:type="pct"/>
            <w:tcBorders>
              <w:top w:val="single" w:sz="4" w:space="0" w:color="auto"/>
              <w:left w:val="single" w:sz="4" w:space="0" w:color="auto"/>
              <w:bottom w:val="single" w:sz="4" w:space="0" w:color="auto"/>
              <w:right w:val="single" w:sz="4" w:space="0" w:color="auto"/>
            </w:tcBorders>
          </w:tcPr>
          <w:p w:rsidR="0078518B" w:rsidRPr="009D3EDC" w:rsidRDefault="0078518B" w:rsidP="0078518B">
            <w:pPr>
              <w:pStyle w:val="ad"/>
              <w:spacing w:line="360" w:lineRule="auto"/>
              <w:rPr>
                <w:rFonts w:ascii="Times New Roman" w:hAnsi="Times New Roman"/>
                <w:sz w:val="16"/>
                <w:szCs w:val="16"/>
              </w:rPr>
            </w:pPr>
          </w:p>
        </w:tc>
        <w:tc>
          <w:tcPr>
            <w:tcW w:w="1046" w:type="pct"/>
            <w:tcBorders>
              <w:top w:val="single" w:sz="4" w:space="0" w:color="auto"/>
              <w:left w:val="single" w:sz="4" w:space="0" w:color="auto"/>
              <w:bottom w:val="single" w:sz="4" w:space="0" w:color="auto"/>
              <w:right w:val="single" w:sz="4" w:space="0" w:color="auto"/>
            </w:tcBorders>
            <w:hideMark/>
          </w:tcPr>
          <w:p w:rsidR="0078518B" w:rsidRPr="009D3EDC" w:rsidRDefault="0078518B" w:rsidP="0078518B">
            <w:pPr>
              <w:pStyle w:val="ad"/>
              <w:spacing w:line="360" w:lineRule="auto"/>
              <w:rPr>
                <w:rFonts w:ascii="Times New Roman" w:hAnsi="Times New Roman"/>
                <w:sz w:val="16"/>
                <w:szCs w:val="16"/>
                <w:vertAlign w:val="superscript"/>
              </w:rPr>
            </w:pPr>
          </w:p>
        </w:tc>
      </w:tr>
      <w:tr w:rsidR="0078518B" w:rsidRPr="009D3EDC" w:rsidTr="009D3EDC">
        <w:tc>
          <w:tcPr>
            <w:tcW w:w="2039" w:type="pct"/>
            <w:tcBorders>
              <w:top w:val="single" w:sz="4" w:space="0" w:color="auto"/>
              <w:left w:val="single" w:sz="4" w:space="0" w:color="auto"/>
              <w:bottom w:val="single" w:sz="4" w:space="0" w:color="auto"/>
              <w:right w:val="single" w:sz="4" w:space="0" w:color="auto"/>
            </w:tcBorders>
            <w:hideMark/>
          </w:tcPr>
          <w:p w:rsidR="0078518B" w:rsidRPr="009D3EDC" w:rsidRDefault="0078518B" w:rsidP="0078518B">
            <w:pPr>
              <w:pStyle w:val="ad"/>
              <w:spacing w:line="360" w:lineRule="auto"/>
              <w:rPr>
                <w:rFonts w:ascii="Times New Roman" w:hAnsi="Times New Roman"/>
                <w:sz w:val="16"/>
                <w:szCs w:val="16"/>
              </w:rPr>
            </w:pPr>
          </w:p>
        </w:tc>
        <w:tc>
          <w:tcPr>
            <w:tcW w:w="851" w:type="pct"/>
            <w:tcBorders>
              <w:top w:val="single" w:sz="4" w:space="0" w:color="auto"/>
              <w:left w:val="single" w:sz="4" w:space="0" w:color="auto"/>
              <w:bottom w:val="single" w:sz="4" w:space="0" w:color="auto"/>
              <w:right w:val="single" w:sz="4" w:space="0" w:color="auto"/>
            </w:tcBorders>
          </w:tcPr>
          <w:p w:rsidR="0078518B" w:rsidRPr="009D3EDC" w:rsidRDefault="0078518B" w:rsidP="0078518B">
            <w:pPr>
              <w:pStyle w:val="ad"/>
              <w:spacing w:line="360" w:lineRule="auto"/>
              <w:rPr>
                <w:rFonts w:ascii="Times New Roman" w:hAnsi="Times New Roman"/>
                <w:sz w:val="16"/>
                <w:szCs w:val="16"/>
              </w:rPr>
            </w:pPr>
          </w:p>
        </w:tc>
        <w:tc>
          <w:tcPr>
            <w:tcW w:w="1064" w:type="pct"/>
            <w:tcBorders>
              <w:top w:val="single" w:sz="4" w:space="0" w:color="auto"/>
              <w:left w:val="single" w:sz="4" w:space="0" w:color="auto"/>
              <w:bottom w:val="single" w:sz="4" w:space="0" w:color="auto"/>
              <w:right w:val="single" w:sz="4" w:space="0" w:color="auto"/>
            </w:tcBorders>
          </w:tcPr>
          <w:p w:rsidR="0078518B" w:rsidRPr="009D3EDC" w:rsidRDefault="0078518B" w:rsidP="0078518B">
            <w:pPr>
              <w:pStyle w:val="ad"/>
              <w:spacing w:line="360" w:lineRule="auto"/>
              <w:rPr>
                <w:rFonts w:ascii="Times New Roman" w:hAnsi="Times New Roman"/>
                <w:sz w:val="16"/>
                <w:szCs w:val="16"/>
              </w:rPr>
            </w:pPr>
          </w:p>
        </w:tc>
        <w:tc>
          <w:tcPr>
            <w:tcW w:w="1046" w:type="pct"/>
            <w:tcBorders>
              <w:top w:val="single" w:sz="4" w:space="0" w:color="auto"/>
              <w:left w:val="single" w:sz="4" w:space="0" w:color="auto"/>
              <w:bottom w:val="single" w:sz="4" w:space="0" w:color="auto"/>
              <w:right w:val="single" w:sz="4" w:space="0" w:color="auto"/>
            </w:tcBorders>
            <w:hideMark/>
          </w:tcPr>
          <w:p w:rsidR="0078518B" w:rsidRPr="009D3EDC" w:rsidRDefault="0078518B" w:rsidP="0078518B">
            <w:pPr>
              <w:pStyle w:val="ad"/>
              <w:spacing w:line="360" w:lineRule="auto"/>
              <w:rPr>
                <w:rFonts w:ascii="Times New Roman" w:hAnsi="Times New Roman"/>
                <w:sz w:val="16"/>
                <w:szCs w:val="16"/>
                <w:vertAlign w:val="superscript"/>
              </w:rPr>
            </w:pPr>
          </w:p>
        </w:tc>
      </w:tr>
      <w:tr w:rsidR="0078518B" w:rsidRPr="009D3EDC" w:rsidTr="009D3EDC">
        <w:tc>
          <w:tcPr>
            <w:tcW w:w="2039" w:type="pct"/>
            <w:tcBorders>
              <w:top w:val="single" w:sz="4" w:space="0" w:color="auto"/>
              <w:left w:val="single" w:sz="4" w:space="0" w:color="auto"/>
              <w:bottom w:val="single" w:sz="4" w:space="0" w:color="auto"/>
              <w:right w:val="single" w:sz="4" w:space="0" w:color="auto"/>
            </w:tcBorders>
            <w:hideMark/>
          </w:tcPr>
          <w:p w:rsidR="0078518B" w:rsidRPr="009D3EDC" w:rsidRDefault="0078518B" w:rsidP="0078518B">
            <w:pPr>
              <w:pStyle w:val="ad"/>
              <w:spacing w:line="360" w:lineRule="auto"/>
              <w:rPr>
                <w:rFonts w:ascii="Times New Roman" w:hAnsi="Times New Roman"/>
                <w:sz w:val="16"/>
                <w:szCs w:val="16"/>
              </w:rPr>
            </w:pPr>
          </w:p>
        </w:tc>
        <w:tc>
          <w:tcPr>
            <w:tcW w:w="851" w:type="pct"/>
            <w:tcBorders>
              <w:top w:val="single" w:sz="4" w:space="0" w:color="auto"/>
              <w:left w:val="single" w:sz="4" w:space="0" w:color="auto"/>
              <w:bottom w:val="single" w:sz="4" w:space="0" w:color="auto"/>
              <w:right w:val="single" w:sz="4" w:space="0" w:color="auto"/>
            </w:tcBorders>
          </w:tcPr>
          <w:p w:rsidR="0078518B" w:rsidRPr="009D3EDC" w:rsidRDefault="0078518B" w:rsidP="0078518B">
            <w:pPr>
              <w:pStyle w:val="ad"/>
              <w:spacing w:line="360" w:lineRule="auto"/>
              <w:rPr>
                <w:rFonts w:ascii="Times New Roman" w:hAnsi="Times New Roman"/>
                <w:sz w:val="16"/>
                <w:szCs w:val="16"/>
              </w:rPr>
            </w:pPr>
          </w:p>
        </w:tc>
        <w:tc>
          <w:tcPr>
            <w:tcW w:w="1064" w:type="pct"/>
            <w:tcBorders>
              <w:top w:val="single" w:sz="4" w:space="0" w:color="auto"/>
              <w:left w:val="single" w:sz="4" w:space="0" w:color="auto"/>
              <w:bottom w:val="single" w:sz="4" w:space="0" w:color="auto"/>
              <w:right w:val="single" w:sz="4" w:space="0" w:color="auto"/>
            </w:tcBorders>
          </w:tcPr>
          <w:p w:rsidR="0078518B" w:rsidRPr="009D3EDC" w:rsidRDefault="0078518B" w:rsidP="0078518B">
            <w:pPr>
              <w:pStyle w:val="ad"/>
              <w:spacing w:line="360" w:lineRule="auto"/>
              <w:rPr>
                <w:rFonts w:ascii="Times New Roman" w:hAnsi="Times New Roman"/>
                <w:sz w:val="16"/>
                <w:szCs w:val="16"/>
              </w:rPr>
            </w:pPr>
          </w:p>
        </w:tc>
        <w:tc>
          <w:tcPr>
            <w:tcW w:w="1046" w:type="pct"/>
            <w:tcBorders>
              <w:top w:val="single" w:sz="4" w:space="0" w:color="auto"/>
              <w:left w:val="single" w:sz="4" w:space="0" w:color="auto"/>
              <w:bottom w:val="single" w:sz="4" w:space="0" w:color="auto"/>
              <w:right w:val="single" w:sz="4" w:space="0" w:color="auto"/>
            </w:tcBorders>
            <w:hideMark/>
          </w:tcPr>
          <w:p w:rsidR="0078518B" w:rsidRPr="009D3EDC" w:rsidRDefault="0078518B" w:rsidP="0078518B">
            <w:pPr>
              <w:pStyle w:val="ad"/>
              <w:spacing w:line="360" w:lineRule="auto"/>
              <w:rPr>
                <w:rFonts w:ascii="Times New Roman" w:hAnsi="Times New Roman"/>
                <w:sz w:val="16"/>
                <w:szCs w:val="16"/>
                <w:vertAlign w:val="superscript"/>
              </w:rPr>
            </w:pPr>
          </w:p>
        </w:tc>
      </w:tr>
      <w:tr w:rsidR="0078518B" w:rsidRPr="009D3EDC" w:rsidTr="009D3EDC">
        <w:tc>
          <w:tcPr>
            <w:tcW w:w="2039" w:type="pct"/>
            <w:tcBorders>
              <w:top w:val="single" w:sz="4" w:space="0" w:color="auto"/>
              <w:left w:val="single" w:sz="4" w:space="0" w:color="auto"/>
              <w:bottom w:val="single" w:sz="4" w:space="0" w:color="auto"/>
              <w:right w:val="single" w:sz="4" w:space="0" w:color="auto"/>
            </w:tcBorders>
            <w:hideMark/>
          </w:tcPr>
          <w:p w:rsidR="0078518B" w:rsidRPr="009D3EDC" w:rsidRDefault="0078518B" w:rsidP="0078518B">
            <w:pPr>
              <w:pStyle w:val="ad"/>
              <w:spacing w:line="360" w:lineRule="auto"/>
              <w:rPr>
                <w:rFonts w:ascii="Times New Roman" w:hAnsi="Times New Roman"/>
                <w:sz w:val="16"/>
                <w:szCs w:val="16"/>
              </w:rPr>
            </w:pPr>
          </w:p>
        </w:tc>
        <w:tc>
          <w:tcPr>
            <w:tcW w:w="851" w:type="pct"/>
            <w:tcBorders>
              <w:top w:val="single" w:sz="4" w:space="0" w:color="auto"/>
              <w:left w:val="single" w:sz="4" w:space="0" w:color="auto"/>
              <w:bottom w:val="single" w:sz="4" w:space="0" w:color="auto"/>
              <w:right w:val="single" w:sz="4" w:space="0" w:color="auto"/>
            </w:tcBorders>
          </w:tcPr>
          <w:p w:rsidR="0078518B" w:rsidRPr="009D3EDC" w:rsidRDefault="0078518B" w:rsidP="0078518B">
            <w:pPr>
              <w:pStyle w:val="ad"/>
              <w:spacing w:line="360" w:lineRule="auto"/>
              <w:rPr>
                <w:rFonts w:ascii="Times New Roman" w:hAnsi="Times New Roman"/>
                <w:sz w:val="16"/>
                <w:szCs w:val="16"/>
              </w:rPr>
            </w:pPr>
          </w:p>
        </w:tc>
        <w:tc>
          <w:tcPr>
            <w:tcW w:w="1064" w:type="pct"/>
            <w:tcBorders>
              <w:top w:val="single" w:sz="4" w:space="0" w:color="auto"/>
              <w:left w:val="single" w:sz="4" w:space="0" w:color="auto"/>
              <w:bottom w:val="single" w:sz="4" w:space="0" w:color="auto"/>
              <w:right w:val="single" w:sz="4" w:space="0" w:color="auto"/>
            </w:tcBorders>
          </w:tcPr>
          <w:p w:rsidR="0078518B" w:rsidRPr="009D3EDC" w:rsidRDefault="0078518B" w:rsidP="0078518B">
            <w:pPr>
              <w:pStyle w:val="ad"/>
              <w:spacing w:line="360" w:lineRule="auto"/>
              <w:rPr>
                <w:rFonts w:ascii="Times New Roman" w:hAnsi="Times New Roman"/>
                <w:sz w:val="16"/>
                <w:szCs w:val="16"/>
              </w:rPr>
            </w:pPr>
          </w:p>
        </w:tc>
        <w:tc>
          <w:tcPr>
            <w:tcW w:w="1046" w:type="pct"/>
            <w:tcBorders>
              <w:top w:val="single" w:sz="4" w:space="0" w:color="auto"/>
              <w:left w:val="single" w:sz="4" w:space="0" w:color="auto"/>
              <w:bottom w:val="single" w:sz="4" w:space="0" w:color="auto"/>
              <w:right w:val="single" w:sz="4" w:space="0" w:color="auto"/>
            </w:tcBorders>
            <w:hideMark/>
          </w:tcPr>
          <w:p w:rsidR="0078518B" w:rsidRPr="009D3EDC" w:rsidRDefault="0078518B" w:rsidP="0078518B">
            <w:pPr>
              <w:pStyle w:val="ad"/>
              <w:spacing w:line="360" w:lineRule="auto"/>
              <w:rPr>
                <w:rFonts w:ascii="Times New Roman" w:hAnsi="Times New Roman"/>
                <w:sz w:val="16"/>
                <w:szCs w:val="16"/>
                <w:vertAlign w:val="superscript"/>
              </w:rPr>
            </w:pPr>
          </w:p>
        </w:tc>
      </w:tr>
      <w:tr w:rsidR="0078518B" w:rsidRPr="009D3EDC" w:rsidTr="009D3EDC">
        <w:tc>
          <w:tcPr>
            <w:tcW w:w="2039" w:type="pct"/>
            <w:tcBorders>
              <w:top w:val="single" w:sz="4" w:space="0" w:color="auto"/>
              <w:left w:val="single" w:sz="4" w:space="0" w:color="auto"/>
              <w:bottom w:val="single" w:sz="4" w:space="0" w:color="auto"/>
              <w:right w:val="single" w:sz="4" w:space="0" w:color="auto"/>
            </w:tcBorders>
            <w:hideMark/>
          </w:tcPr>
          <w:p w:rsidR="0078518B" w:rsidRPr="009D3EDC" w:rsidRDefault="0078518B" w:rsidP="0078518B">
            <w:pPr>
              <w:pStyle w:val="ad"/>
              <w:spacing w:line="360" w:lineRule="auto"/>
              <w:rPr>
                <w:rFonts w:ascii="Times New Roman" w:hAnsi="Times New Roman"/>
                <w:sz w:val="16"/>
                <w:szCs w:val="16"/>
              </w:rPr>
            </w:pPr>
          </w:p>
        </w:tc>
        <w:tc>
          <w:tcPr>
            <w:tcW w:w="851" w:type="pct"/>
            <w:tcBorders>
              <w:top w:val="single" w:sz="4" w:space="0" w:color="auto"/>
              <w:left w:val="single" w:sz="4" w:space="0" w:color="auto"/>
              <w:bottom w:val="single" w:sz="4" w:space="0" w:color="auto"/>
              <w:right w:val="single" w:sz="4" w:space="0" w:color="auto"/>
            </w:tcBorders>
          </w:tcPr>
          <w:p w:rsidR="0078518B" w:rsidRPr="009D3EDC" w:rsidRDefault="0078518B" w:rsidP="0078518B">
            <w:pPr>
              <w:pStyle w:val="ad"/>
              <w:spacing w:line="360" w:lineRule="auto"/>
              <w:rPr>
                <w:rFonts w:ascii="Times New Roman" w:hAnsi="Times New Roman"/>
                <w:sz w:val="16"/>
                <w:szCs w:val="16"/>
              </w:rPr>
            </w:pPr>
          </w:p>
        </w:tc>
        <w:tc>
          <w:tcPr>
            <w:tcW w:w="1064" w:type="pct"/>
            <w:tcBorders>
              <w:top w:val="single" w:sz="4" w:space="0" w:color="auto"/>
              <w:left w:val="single" w:sz="4" w:space="0" w:color="auto"/>
              <w:bottom w:val="single" w:sz="4" w:space="0" w:color="auto"/>
              <w:right w:val="single" w:sz="4" w:space="0" w:color="auto"/>
            </w:tcBorders>
          </w:tcPr>
          <w:p w:rsidR="0078518B" w:rsidRPr="009D3EDC" w:rsidRDefault="0078518B" w:rsidP="0078518B">
            <w:pPr>
              <w:pStyle w:val="ad"/>
              <w:spacing w:line="360" w:lineRule="auto"/>
              <w:rPr>
                <w:rFonts w:ascii="Times New Roman" w:hAnsi="Times New Roman"/>
                <w:sz w:val="16"/>
                <w:szCs w:val="16"/>
              </w:rPr>
            </w:pPr>
          </w:p>
        </w:tc>
        <w:tc>
          <w:tcPr>
            <w:tcW w:w="1046" w:type="pct"/>
            <w:tcBorders>
              <w:top w:val="single" w:sz="4" w:space="0" w:color="auto"/>
              <w:left w:val="single" w:sz="4" w:space="0" w:color="auto"/>
              <w:bottom w:val="single" w:sz="4" w:space="0" w:color="auto"/>
              <w:right w:val="single" w:sz="4" w:space="0" w:color="auto"/>
            </w:tcBorders>
            <w:hideMark/>
          </w:tcPr>
          <w:p w:rsidR="0078518B" w:rsidRPr="009D3EDC" w:rsidRDefault="0078518B" w:rsidP="0078518B">
            <w:pPr>
              <w:pStyle w:val="ad"/>
              <w:spacing w:line="360" w:lineRule="auto"/>
              <w:rPr>
                <w:rFonts w:ascii="Times New Roman" w:hAnsi="Times New Roman"/>
                <w:sz w:val="16"/>
                <w:szCs w:val="16"/>
                <w:vertAlign w:val="superscript"/>
              </w:rPr>
            </w:pPr>
          </w:p>
        </w:tc>
      </w:tr>
    </w:tbl>
    <w:p w:rsidR="0078518B" w:rsidRPr="0078518B" w:rsidRDefault="0078518B" w:rsidP="0078518B">
      <w:pPr>
        <w:pStyle w:val="ad"/>
        <w:rPr>
          <w:rFonts w:ascii="Times New Roman" w:hAnsi="Times New Roman"/>
          <w:sz w:val="20"/>
          <w:szCs w:val="20"/>
        </w:rPr>
      </w:pPr>
    </w:p>
    <w:p w:rsidR="0078518B" w:rsidRPr="0078518B" w:rsidRDefault="0078518B" w:rsidP="0078518B">
      <w:pPr>
        <w:pStyle w:val="ad"/>
        <w:rPr>
          <w:rFonts w:ascii="Times New Roman" w:hAnsi="Times New Roman"/>
          <w:bCs/>
          <w:iCs/>
          <w:sz w:val="20"/>
          <w:szCs w:val="20"/>
        </w:rPr>
      </w:pPr>
      <w:r w:rsidRPr="0078518B">
        <w:rPr>
          <w:rFonts w:ascii="Times New Roman" w:hAnsi="Times New Roman"/>
          <w:sz w:val="20"/>
          <w:szCs w:val="20"/>
        </w:rPr>
        <w:t xml:space="preserve">Маршрут  (сезонный или </w:t>
      </w:r>
      <w:r w:rsidR="009D3EDC">
        <w:rPr>
          <w:rFonts w:ascii="Times New Roman" w:hAnsi="Times New Roman"/>
          <w:bCs/>
          <w:iCs/>
          <w:sz w:val="20"/>
          <w:szCs w:val="20"/>
        </w:rPr>
        <w:t>круглогодичный период)</w:t>
      </w:r>
    </w:p>
    <w:p w:rsidR="0078518B" w:rsidRPr="009D3EDC" w:rsidRDefault="0078518B" w:rsidP="0078518B">
      <w:pPr>
        <w:pStyle w:val="ad"/>
        <w:rPr>
          <w:rFonts w:ascii="Times New Roman" w:hAnsi="Times New Roman"/>
          <w:sz w:val="20"/>
          <w:szCs w:val="20"/>
        </w:rPr>
      </w:pPr>
      <w:r w:rsidRPr="0078518B">
        <w:rPr>
          <w:rFonts w:ascii="Times New Roman" w:hAnsi="Times New Roman"/>
          <w:sz w:val="20"/>
          <w:szCs w:val="20"/>
        </w:rPr>
        <w:t>Дни ра</w:t>
      </w:r>
      <w:r w:rsidR="009D3EDC">
        <w:rPr>
          <w:rFonts w:ascii="Times New Roman" w:hAnsi="Times New Roman"/>
          <w:sz w:val="20"/>
          <w:szCs w:val="20"/>
        </w:rPr>
        <w:t>боты (наименование дней недели)</w:t>
      </w:r>
    </w:p>
    <w:p w:rsidR="0078518B" w:rsidRPr="0078518B" w:rsidRDefault="0078518B" w:rsidP="0078518B">
      <w:pPr>
        <w:pStyle w:val="ad"/>
        <w:rPr>
          <w:rFonts w:ascii="Times New Roman" w:hAnsi="Times New Roman"/>
          <w:sz w:val="20"/>
          <w:szCs w:val="20"/>
        </w:rPr>
      </w:pPr>
      <w:r w:rsidRPr="0078518B">
        <w:rPr>
          <w:rFonts w:ascii="Times New Roman" w:hAnsi="Times New Roman"/>
          <w:sz w:val="20"/>
          <w:szCs w:val="20"/>
        </w:rPr>
        <w:t xml:space="preserve"> Остановки (наименование населенного пункта, наименование остановок)</w:t>
      </w:r>
    </w:p>
    <w:p w:rsidR="0078518B" w:rsidRDefault="0078518B" w:rsidP="0078518B">
      <w:pPr>
        <w:pStyle w:val="ad"/>
        <w:rPr>
          <w:sz w:val="24"/>
          <w:szCs w:val="24"/>
        </w:rPr>
      </w:pPr>
    </w:p>
    <w:p w:rsidR="009D3EDC" w:rsidRDefault="00D97E1A" w:rsidP="009D3EDC">
      <w:pPr>
        <w:pStyle w:val="ad"/>
        <w:jc w:val="center"/>
        <w:rPr>
          <w:rFonts w:ascii="Times New Roman" w:hAnsi="Times New Roman"/>
          <w:sz w:val="20"/>
          <w:szCs w:val="20"/>
        </w:rPr>
      </w:pPr>
      <w:r w:rsidRPr="00D97E1A">
        <w:rPr>
          <w:rFonts w:ascii="Times New Roman" w:hAnsi="Times New Roman"/>
          <w:sz w:val="20"/>
          <w:szCs w:val="20"/>
        </w:rPr>
        <w:t>Информация о возможности предоставления на праве аренды земельных участков</w:t>
      </w:r>
    </w:p>
    <w:p w:rsidR="00D97E1A" w:rsidRPr="00D97E1A" w:rsidRDefault="00D97E1A" w:rsidP="009D3EDC">
      <w:pPr>
        <w:pStyle w:val="ad"/>
        <w:jc w:val="center"/>
        <w:rPr>
          <w:rFonts w:ascii="Times New Roman" w:hAnsi="Times New Roman"/>
          <w:sz w:val="20"/>
          <w:szCs w:val="20"/>
        </w:rPr>
      </w:pPr>
    </w:p>
    <w:tbl>
      <w:tblPr>
        <w:tblW w:w="0" w:type="auto"/>
        <w:tblLook w:val="04A0"/>
      </w:tblPr>
      <w:tblGrid>
        <w:gridCol w:w="2808"/>
        <w:gridCol w:w="4500"/>
      </w:tblGrid>
      <w:tr w:rsidR="0078518B" w:rsidRPr="00251956" w:rsidTr="0078518B">
        <w:tc>
          <w:tcPr>
            <w:tcW w:w="2808" w:type="dxa"/>
            <w:hideMark/>
          </w:tcPr>
          <w:p w:rsidR="0078518B" w:rsidRPr="00251956" w:rsidRDefault="0078518B" w:rsidP="0078518B">
            <w:pPr>
              <w:pStyle w:val="ad"/>
              <w:spacing w:line="360" w:lineRule="auto"/>
              <w:rPr>
                <w:sz w:val="24"/>
                <w:szCs w:val="24"/>
              </w:rPr>
            </w:pPr>
          </w:p>
        </w:tc>
        <w:tc>
          <w:tcPr>
            <w:tcW w:w="4500" w:type="dxa"/>
            <w:hideMark/>
          </w:tcPr>
          <w:p w:rsidR="0078518B" w:rsidRPr="00251956" w:rsidRDefault="0078518B" w:rsidP="0078518B">
            <w:pPr>
              <w:pStyle w:val="ad"/>
              <w:tabs>
                <w:tab w:val="center" w:pos="2142"/>
              </w:tabs>
              <w:spacing w:line="360" w:lineRule="auto"/>
              <w:rPr>
                <w:sz w:val="24"/>
                <w:szCs w:val="24"/>
              </w:rPr>
            </w:pPr>
          </w:p>
        </w:tc>
      </w:tr>
      <w:tr w:rsidR="0078518B" w:rsidRPr="00251956" w:rsidTr="0078518B">
        <w:tc>
          <w:tcPr>
            <w:tcW w:w="2808" w:type="dxa"/>
            <w:hideMark/>
          </w:tcPr>
          <w:p w:rsidR="0078518B" w:rsidRPr="00251956" w:rsidRDefault="0078518B" w:rsidP="0078518B">
            <w:pPr>
              <w:pStyle w:val="ad"/>
              <w:spacing w:line="360" w:lineRule="auto"/>
              <w:rPr>
                <w:sz w:val="24"/>
                <w:szCs w:val="24"/>
              </w:rPr>
            </w:pPr>
          </w:p>
        </w:tc>
        <w:tc>
          <w:tcPr>
            <w:tcW w:w="4500" w:type="dxa"/>
            <w:hideMark/>
          </w:tcPr>
          <w:p w:rsidR="0078518B" w:rsidRPr="00251956" w:rsidRDefault="0078518B" w:rsidP="0078518B">
            <w:pPr>
              <w:pStyle w:val="ad"/>
              <w:spacing w:line="360" w:lineRule="auto"/>
              <w:rPr>
                <w:sz w:val="24"/>
                <w:szCs w:val="24"/>
              </w:rPr>
            </w:pPr>
          </w:p>
        </w:tc>
      </w:tr>
      <w:tr w:rsidR="0078518B" w:rsidRPr="00251956" w:rsidTr="0078518B">
        <w:tc>
          <w:tcPr>
            <w:tcW w:w="2808" w:type="dxa"/>
            <w:hideMark/>
          </w:tcPr>
          <w:p w:rsidR="0078518B" w:rsidRPr="00251956" w:rsidRDefault="0078518B" w:rsidP="0078518B">
            <w:pPr>
              <w:pStyle w:val="ad"/>
              <w:spacing w:line="360" w:lineRule="auto"/>
              <w:rPr>
                <w:sz w:val="24"/>
                <w:szCs w:val="24"/>
              </w:rPr>
            </w:pPr>
          </w:p>
        </w:tc>
        <w:tc>
          <w:tcPr>
            <w:tcW w:w="4500" w:type="dxa"/>
            <w:hideMark/>
          </w:tcPr>
          <w:p w:rsidR="0078518B" w:rsidRPr="00251956" w:rsidRDefault="0078518B" w:rsidP="0078518B">
            <w:pPr>
              <w:pStyle w:val="ad"/>
              <w:spacing w:line="360" w:lineRule="auto"/>
              <w:rPr>
                <w:sz w:val="24"/>
                <w:szCs w:val="24"/>
              </w:rPr>
            </w:pPr>
          </w:p>
        </w:tc>
      </w:tr>
    </w:tbl>
    <w:p w:rsidR="009D3EDC" w:rsidRPr="009D3EDC" w:rsidRDefault="009D3EDC" w:rsidP="009D3EDC">
      <w:pPr>
        <w:spacing w:after="0" w:line="240" w:lineRule="auto"/>
        <w:ind w:firstLine="709"/>
        <w:jc w:val="both"/>
        <w:rPr>
          <w:rFonts w:ascii="Times New Roman" w:hAnsi="Times New Roman"/>
          <w:sz w:val="20"/>
          <w:szCs w:val="20"/>
        </w:rPr>
      </w:pPr>
      <w:r w:rsidRPr="009D3EDC">
        <w:rPr>
          <w:rFonts w:ascii="Times New Roman" w:hAnsi="Times New Roman"/>
          <w:sz w:val="20"/>
          <w:szCs w:val="20"/>
        </w:rPr>
        <w:t>«В соответствии со ст. 39.18 Земельного кодекса РФ от 25.10.2001 № 136-ФЗ, администрация Богучанского района инфо</w:t>
      </w:r>
      <w:r w:rsidRPr="009D3EDC">
        <w:rPr>
          <w:rFonts w:ascii="Times New Roman" w:hAnsi="Times New Roman"/>
          <w:sz w:val="20"/>
          <w:szCs w:val="20"/>
        </w:rPr>
        <w:t>р</w:t>
      </w:r>
      <w:r w:rsidRPr="009D3EDC">
        <w:rPr>
          <w:rFonts w:ascii="Times New Roman" w:hAnsi="Times New Roman"/>
          <w:sz w:val="20"/>
          <w:szCs w:val="20"/>
        </w:rPr>
        <w:t xml:space="preserve">мирует о возможности предоставления на праве аренды земельных участков с местоположением: </w:t>
      </w:r>
    </w:p>
    <w:p w:rsidR="009D3EDC" w:rsidRPr="009D3EDC" w:rsidRDefault="009D3EDC" w:rsidP="009D3EDC">
      <w:pPr>
        <w:spacing w:after="0" w:line="240" w:lineRule="auto"/>
        <w:ind w:firstLine="709"/>
        <w:jc w:val="both"/>
        <w:rPr>
          <w:rFonts w:ascii="Times New Roman" w:hAnsi="Times New Roman"/>
          <w:sz w:val="20"/>
          <w:szCs w:val="20"/>
        </w:rPr>
      </w:pPr>
      <w:r w:rsidRPr="009D3EDC">
        <w:rPr>
          <w:rFonts w:ascii="Times New Roman" w:hAnsi="Times New Roman"/>
          <w:sz w:val="20"/>
          <w:szCs w:val="20"/>
        </w:rPr>
        <w:t>- Красноярский край, Богуча</w:t>
      </w:r>
      <w:r w:rsidRPr="009D3EDC">
        <w:rPr>
          <w:rFonts w:ascii="Times New Roman" w:hAnsi="Times New Roman"/>
          <w:sz w:val="20"/>
          <w:szCs w:val="20"/>
        </w:rPr>
        <w:t>н</w:t>
      </w:r>
      <w:r w:rsidRPr="009D3EDC">
        <w:rPr>
          <w:rFonts w:ascii="Times New Roman" w:hAnsi="Times New Roman"/>
          <w:sz w:val="20"/>
          <w:szCs w:val="20"/>
        </w:rPr>
        <w:t>ский район, д. Ярки, ул. Ленина, 26, площадь  1230 кв. м., для дачного хозяйства;</w:t>
      </w:r>
    </w:p>
    <w:p w:rsidR="009D3EDC" w:rsidRPr="009D3EDC" w:rsidRDefault="009D3EDC" w:rsidP="009D3EDC">
      <w:pPr>
        <w:spacing w:after="0" w:line="240" w:lineRule="auto"/>
        <w:ind w:firstLine="709"/>
        <w:jc w:val="both"/>
        <w:rPr>
          <w:rFonts w:ascii="Times New Roman" w:hAnsi="Times New Roman"/>
          <w:sz w:val="20"/>
          <w:szCs w:val="20"/>
        </w:rPr>
      </w:pPr>
      <w:r w:rsidRPr="009D3EDC">
        <w:rPr>
          <w:rFonts w:ascii="Times New Roman" w:hAnsi="Times New Roman"/>
          <w:sz w:val="20"/>
          <w:szCs w:val="20"/>
        </w:rPr>
        <w:t>- Красноярский край, Богуча</w:t>
      </w:r>
      <w:r w:rsidRPr="009D3EDC">
        <w:rPr>
          <w:rFonts w:ascii="Times New Roman" w:hAnsi="Times New Roman"/>
          <w:sz w:val="20"/>
          <w:szCs w:val="20"/>
        </w:rPr>
        <w:t>н</w:t>
      </w:r>
      <w:r w:rsidRPr="009D3EDC">
        <w:rPr>
          <w:rFonts w:ascii="Times New Roman" w:hAnsi="Times New Roman"/>
          <w:sz w:val="20"/>
          <w:szCs w:val="20"/>
        </w:rPr>
        <w:t>ский район, п. Ангарский, ул. Сплавная, 8 «А», площадь           1178 кв. м. для ведения личного подсобного хозяйства в границах населенного пункта;</w:t>
      </w:r>
    </w:p>
    <w:p w:rsidR="009D3EDC" w:rsidRPr="009D3EDC" w:rsidRDefault="009D3EDC" w:rsidP="009D3EDC">
      <w:pPr>
        <w:tabs>
          <w:tab w:val="left" w:pos="709"/>
        </w:tabs>
        <w:spacing w:after="0" w:line="240" w:lineRule="auto"/>
        <w:ind w:firstLine="709"/>
        <w:jc w:val="both"/>
        <w:rPr>
          <w:rFonts w:ascii="Times New Roman" w:hAnsi="Times New Roman"/>
          <w:sz w:val="20"/>
          <w:szCs w:val="20"/>
        </w:rPr>
      </w:pPr>
      <w:bookmarkStart w:id="5" w:name="Par1"/>
      <w:bookmarkEnd w:id="5"/>
      <w:r w:rsidRPr="009D3EDC">
        <w:rPr>
          <w:rFonts w:ascii="Times New Roman" w:hAnsi="Times New Roman"/>
          <w:sz w:val="20"/>
          <w:szCs w:val="20"/>
        </w:rPr>
        <w:lastRenderedPageBreak/>
        <w:t xml:space="preserve">         Граждане, заинтересованные в предоставлении указанных земельных участков, вправе подать заявление о намерении участвовать в аукционе на право заключения договора аренды испрашиваемого земельного участка на бумажном носителе по адресу: с. Богучаны,                  ул. Октябрьская, 72,  прием заявлений с 18.09.2017 по 18.10.2017. Дополнительно скан образ заявления может быть направлен на электронный адрес: </w:t>
      </w:r>
      <w:r w:rsidRPr="009D3EDC">
        <w:rPr>
          <w:rFonts w:ascii="Times New Roman" w:hAnsi="Times New Roman"/>
          <w:sz w:val="20"/>
          <w:szCs w:val="20"/>
          <w:lang w:val="en-US"/>
        </w:rPr>
        <w:t>admin</w:t>
      </w:r>
      <w:r w:rsidRPr="009D3EDC">
        <w:rPr>
          <w:rFonts w:ascii="Times New Roman" w:hAnsi="Times New Roman"/>
          <w:sz w:val="20"/>
          <w:szCs w:val="20"/>
        </w:rPr>
        <w:t>-</w:t>
      </w:r>
      <w:hyperlink r:id="rId30" w:history="1">
        <w:r w:rsidRPr="009D3EDC">
          <w:rPr>
            <w:rStyle w:val="af6"/>
            <w:rFonts w:ascii="Times New Roman" w:hAnsi="Times New Roman"/>
            <w:color w:val="auto"/>
            <w:sz w:val="20"/>
            <w:szCs w:val="20"/>
            <w:u w:val="none"/>
            <w:lang w:val="en-US"/>
          </w:rPr>
          <w:t>bog</w:t>
        </w:r>
        <w:r w:rsidRPr="009D3EDC">
          <w:rPr>
            <w:rStyle w:val="af6"/>
            <w:rFonts w:ascii="Times New Roman" w:hAnsi="Times New Roman"/>
            <w:color w:val="auto"/>
            <w:sz w:val="20"/>
            <w:szCs w:val="20"/>
            <w:u w:val="none"/>
          </w:rPr>
          <w:t>@</w:t>
        </w:r>
        <w:r w:rsidRPr="009D3EDC">
          <w:rPr>
            <w:rStyle w:val="af6"/>
            <w:rFonts w:ascii="Times New Roman" w:hAnsi="Times New Roman"/>
            <w:color w:val="auto"/>
            <w:sz w:val="20"/>
            <w:szCs w:val="20"/>
            <w:u w:val="none"/>
            <w:lang w:val="en-US"/>
          </w:rPr>
          <w:t>mail</w:t>
        </w:r>
        <w:r w:rsidRPr="009D3EDC">
          <w:rPr>
            <w:rStyle w:val="af6"/>
            <w:rFonts w:ascii="Times New Roman" w:hAnsi="Times New Roman"/>
            <w:color w:val="auto"/>
            <w:sz w:val="20"/>
            <w:szCs w:val="20"/>
            <w:u w:val="none"/>
          </w:rPr>
          <w:t>.</w:t>
        </w:r>
        <w:r w:rsidRPr="009D3EDC">
          <w:rPr>
            <w:rStyle w:val="af6"/>
            <w:rFonts w:ascii="Times New Roman" w:hAnsi="Times New Roman"/>
            <w:color w:val="auto"/>
            <w:sz w:val="20"/>
            <w:szCs w:val="20"/>
            <w:u w:val="none"/>
            <w:lang w:val="en-US"/>
          </w:rPr>
          <w:t>ru</w:t>
        </w:r>
      </w:hyperlink>
      <w:r w:rsidRPr="009D3EDC">
        <w:rPr>
          <w:rFonts w:ascii="Times New Roman" w:hAnsi="Times New Roman"/>
          <w:sz w:val="20"/>
          <w:szCs w:val="20"/>
        </w:rPr>
        <w:t>.</w:t>
      </w:r>
    </w:p>
    <w:p w:rsidR="009D3EDC" w:rsidRPr="009D3EDC" w:rsidRDefault="009D3EDC" w:rsidP="009D3EDC">
      <w:pPr>
        <w:autoSpaceDE w:val="0"/>
        <w:autoSpaceDN w:val="0"/>
        <w:adjustRightInd w:val="0"/>
        <w:spacing w:after="0" w:line="240" w:lineRule="auto"/>
        <w:ind w:firstLine="709"/>
        <w:jc w:val="both"/>
        <w:rPr>
          <w:rFonts w:ascii="Times New Roman" w:hAnsi="Times New Roman"/>
          <w:sz w:val="20"/>
          <w:szCs w:val="20"/>
        </w:rPr>
      </w:pPr>
      <w:r w:rsidRPr="009D3EDC">
        <w:rPr>
          <w:rFonts w:ascii="Times New Roman" w:hAnsi="Times New Roman"/>
          <w:sz w:val="20"/>
          <w:szCs w:val="20"/>
        </w:rPr>
        <w:t>Прием граждан для ознакомления со схемой расположения земельного учас</w:t>
      </w:r>
      <w:r w:rsidRPr="009D3EDC">
        <w:rPr>
          <w:rFonts w:ascii="Times New Roman" w:hAnsi="Times New Roman"/>
          <w:sz w:val="20"/>
          <w:szCs w:val="20"/>
        </w:rPr>
        <w:t>т</w:t>
      </w:r>
      <w:r w:rsidRPr="009D3EDC">
        <w:rPr>
          <w:rFonts w:ascii="Times New Roman" w:hAnsi="Times New Roman"/>
          <w:sz w:val="20"/>
          <w:szCs w:val="20"/>
        </w:rPr>
        <w:t>ка, будет осуществляться с 18.09.2017 по 18.10.2017 по адресу с. Богучаны, ул. Октябрьская, 72,  каб. 13, 14, с 09.00 13.00 и с 14.00 до 17.00 часов».</w:t>
      </w:r>
    </w:p>
    <w:p w:rsidR="009D3EDC" w:rsidRDefault="009D3EDC" w:rsidP="009D3EDC">
      <w:pPr>
        <w:autoSpaceDE w:val="0"/>
        <w:autoSpaceDN w:val="0"/>
        <w:adjustRightInd w:val="0"/>
        <w:spacing w:after="0" w:line="240" w:lineRule="auto"/>
        <w:ind w:firstLine="709"/>
        <w:jc w:val="both"/>
        <w:rPr>
          <w:rFonts w:ascii="Times New Roman" w:hAnsi="Times New Roman"/>
          <w:sz w:val="20"/>
          <w:szCs w:val="20"/>
        </w:rPr>
      </w:pPr>
    </w:p>
    <w:p w:rsidR="00D97E1A" w:rsidRPr="00D97E1A" w:rsidRDefault="00D97E1A" w:rsidP="00D97E1A">
      <w:pPr>
        <w:spacing w:after="0" w:line="240" w:lineRule="auto"/>
        <w:jc w:val="center"/>
        <w:rPr>
          <w:rFonts w:ascii="Times New Roman" w:hAnsi="Times New Roman"/>
          <w:sz w:val="18"/>
          <w:szCs w:val="18"/>
        </w:rPr>
      </w:pPr>
      <w:r w:rsidRPr="00D97E1A">
        <w:rPr>
          <w:rFonts w:ascii="Times New Roman" w:hAnsi="Times New Roman"/>
          <w:sz w:val="18"/>
          <w:szCs w:val="18"/>
        </w:rPr>
        <w:t>БОГУЧАНСКИЙ РАЙОННЫЙ СОВЕТ ДЕПУТАТОВ</w:t>
      </w:r>
    </w:p>
    <w:p w:rsidR="00D97E1A" w:rsidRPr="00D97E1A" w:rsidRDefault="00D97E1A" w:rsidP="00D97E1A">
      <w:pPr>
        <w:spacing w:after="0" w:line="240" w:lineRule="auto"/>
        <w:jc w:val="center"/>
        <w:rPr>
          <w:rFonts w:ascii="Times New Roman" w:hAnsi="Times New Roman"/>
          <w:sz w:val="18"/>
          <w:szCs w:val="18"/>
        </w:rPr>
      </w:pPr>
      <w:r w:rsidRPr="00D97E1A">
        <w:rPr>
          <w:rFonts w:ascii="Times New Roman" w:hAnsi="Times New Roman"/>
          <w:bCs/>
          <w:sz w:val="18"/>
          <w:szCs w:val="18"/>
        </w:rPr>
        <w:t>Р Е Ш Е Н И Е (ПРОЕКТ)</w:t>
      </w:r>
    </w:p>
    <w:p w:rsidR="00D97E1A" w:rsidRPr="00D97E1A" w:rsidRDefault="00D97E1A" w:rsidP="00D97E1A">
      <w:pPr>
        <w:tabs>
          <w:tab w:val="left" w:pos="1710"/>
        </w:tabs>
        <w:spacing w:after="0" w:line="240" w:lineRule="auto"/>
        <w:jc w:val="both"/>
        <w:rPr>
          <w:rFonts w:ascii="Times New Roman" w:hAnsi="Times New Roman"/>
          <w:sz w:val="20"/>
          <w:szCs w:val="20"/>
        </w:rPr>
      </w:pPr>
      <w:r w:rsidRPr="00D97E1A">
        <w:rPr>
          <w:rFonts w:ascii="Times New Roman" w:hAnsi="Times New Roman"/>
          <w:sz w:val="20"/>
          <w:szCs w:val="20"/>
        </w:rPr>
        <w:t xml:space="preserve">.2017                            </w:t>
      </w:r>
      <w:r>
        <w:rPr>
          <w:rFonts w:ascii="Times New Roman" w:hAnsi="Times New Roman"/>
          <w:sz w:val="20"/>
          <w:szCs w:val="20"/>
        </w:rPr>
        <w:t xml:space="preserve">                                               </w:t>
      </w:r>
      <w:r w:rsidRPr="00D97E1A">
        <w:rPr>
          <w:rFonts w:ascii="Times New Roman" w:hAnsi="Times New Roman"/>
          <w:sz w:val="20"/>
          <w:szCs w:val="20"/>
        </w:rPr>
        <w:t xml:space="preserve">с.Богучаны                                 </w:t>
      </w:r>
      <w:r>
        <w:rPr>
          <w:rFonts w:ascii="Times New Roman" w:hAnsi="Times New Roman"/>
          <w:sz w:val="20"/>
          <w:szCs w:val="20"/>
        </w:rPr>
        <w:t xml:space="preserve">                                </w:t>
      </w:r>
      <w:r w:rsidRPr="00D97E1A">
        <w:rPr>
          <w:rFonts w:ascii="Times New Roman" w:hAnsi="Times New Roman"/>
          <w:sz w:val="20"/>
          <w:szCs w:val="20"/>
        </w:rPr>
        <w:t>№</w:t>
      </w:r>
    </w:p>
    <w:p w:rsidR="00D97E1A" w:rsidRPr="00D97E1A" w:rsidRDefault="00D97E1A" w:rsidP="00D97E1A">
      <w:pPr>
        <w:spacing w:after="0" w:line="240" w:lineRule="auto"/>
        <w:jc w:val="both"/>
        <w:rPr>
          <w:rFonts w:ascii="Times New Roman" w:hAnsi="Times New Roman"/>
          <w:sz w:val="20"/>
          <w:szCs w:val="20"/>
        </w:rPr>
      </w:pPr>
    </w:p>
    <w:p w:rsidR="00D97E1A" w:rsidRPr="00D97E1A" w:rsidRDefault="00D97E1A" w:rsidP="00D97E1A">
      <w:pPr>
        <w:spacing w:after="0" w:line="240" w:lineRule="auto"/>
        <w:jc w:val="center"/>
        <w:rPr>
          <w:rFonts w:ascii="Times New Roman" w:hAnsi="Times New Roman"/>
          <w:sz w:val="20"/>
          <w:szCs w:val="20"/>
        </w:rPr>
      </w:pPr>
      <w:r w:rsidRPr="00D97E1A">
        <w:rPr>
          <w:rFonts w:ascii="Times New Roman" w:hAnsi="Times New Roman"/>
          <w:sz w:val="20"/>
          <w:szCs w:val="20"/>
        </w:rPr>
        <w:t>О внесении изменений и дополнений в Устав Богучанского района Красноярского края</w:t>
      </w:r>
    </w:p>
    <w:p w:rsidR="00D97E1A" w:rsidRDefault="00D97E1A" w:rsidP="00D97E1A">
      <w:pPr>
        <w:autoSpaceDE w:val="0"/>
        <w:autoSpaceDN w:val="0"/>
        <w:adjustRightInd w:val="0"/>
        <w:spacing w:after="0" w:line="240" w:lineRule="auto"/>
        <w:ind w:firstLine="720"/>
        <w:jc w:val="both"/>
        <w:rPr>
          <w:rFonts w:ascii="Times New Roman" w:hAnsi="Times New Roman"/>
          <w:sz w:val="20"/>
          <w:szCs w:val="20"/>
        </w:rPr>
      </w:pP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t>В целях приведения Устава Богучанского района Красноярского края в соответствие с требованиями Федерального закона от 06.10.2003года N 131-ФЗ "Об общих принципах организации местного самоуправления в Российской Федерации»", руководствуясь ст.ст. 32, 36 Устава Богучанского района Красноярского края, Богуча</w:t>
      </w:r>
      <w:r>
        <w:rPr>
          <w:rFonts w:ascii="Times New Roman" w:hAnsi="Times New Roman"/>
          <w:sz w:val="20"/>
          <w:szCs w:val="20"/>
        </w:rPr>
        <w:t xml:space="preserve">нский районный Совет депутатов  </w:t>
      </w:r>
      <w:r w:rsidRPr="00D97E1A">
        <w:rPr>
          <w:rFonts w:ascii="Times New Roman" w:hAnsi="Times New Roman"/>
          <w:sz w:val="20"/>
          <w:szCs w:val="20"/>
        </w:rPr>
        <w:t>РЕШИЛ:</w:t>
      </w:r>
    </w:p>
    <w:p w:rsidR="00D97E1A" w:rsidRPr="00D97E1A" w:rsidRDefault="00D97E1A" w:rsidP="00D97E1A">
      <w:pPr>
        <w:autoSpaceDE w:val="0"/>
        <w:autoSpaceDN w:val="0"/>
        <w:adjustRightInd w:val="0"/>
        <w:spacing w:after="0" w:line="240" w:lineRule="auto"/>
        <w:ind w:firstLine="720"/>
        <w:jc w:val="both"/>
        <w:outlineLvl w:val="0"/>
        <w:rPr>
          <w:rFonts w:ascii="Times New Roman" w:hAnsi="Times New Roman"/>
          <w:sz w:val="20"/>
          <w:szCs w:val="20"/>
        </w:rPr>
      </w:pPr>
      <w:r w:rsidRPr="00D97E1A">
        <w:rPr>
          <w:rFonts w:ascii="Times New Roman" w:hAnsi="Times New Roman"/>
          <w:sz w:val="20"/>
          <w:szCs w:val="20"/>
        </w:rPr>
        <w:t>1. Внести следующие изменения и дополнения в Устав Богучанского района Красноярского края (далее также Устав) следующего содержания:</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t>1.1  в абзаце 2 части 4 статьи 7 Устава после слов «обязанности человека и гражданина,» добавить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далее по тексту;</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t>1.2  в статье 8 Устава:</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t xml:space="preserve">  пункт 4 части 1 дополнить «в пределах полномочий, установленных законодательством Российской Федерации»;</w:t>
      </w:r>
    </w:p>
    <w:p w:rsidR="00D97E1A" w:rsidRPr="00D97E1A" w:rsidRDefault="00D97E1A" w:rsidP="00D97E1A">
      <w:pPr>
        <w:autoSpaceDE w:val="0"/>
        <w:autoSpaceDN w:val="0"/>
        <w:adjustRightInd w:val="0"/>
        <w:spacing w:after="0" w:line="240" w:lineRule="auto"/>
        <w:ind w:firstLine="720"/>
        <w:jc w:val="both"/>
        <w:outlineLvl w:val="0"/>
        <w:rPr>
          <w:rFonts w:ascii="Times New Roman" w:hAnsi="Times New Roman"/>
          <w:sz w:val="20"/>
          <w:szCs w:val="20"/>
        </w:rPr>
      </w:pPr>
      <w:r w:rsidRPr="00D97E1A">
        <w:rPr>
          <w:rFonts w:ascii="Times New Roman" w:hAnsi="Times New Roman"/>
          <w:sz w:val="20"/>
          <w:szCs w:val="20"/>
        </w:rPr>
        <w:t>в пункте 10 части 1 статьи 8 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97E1A" w:rsidRPr="00D97E1A" w:rsidRDefault="00D97E1A" w:rsidP="00D97E1A">
      <w:pPr>
        <w:autoSpaceDE w:val="0"/>
        <w:autoSpaceDN w:val="0"/>
        <w:adjustRightInd w:val="0"/>
        <w:spacing w:after="0" w:line="240" w:lineRule="auto"/>
        <w:ind w:firstLine="720"/>
        <w:jc w:val="both"/>
        <w:outlineLvl w:val="0"/>
        <w:rPr>
          <w:rFonts w:ascii="Times New Roman" w:hAnsi="Times New Roman"/>
          <w:sz w:val="20"/>
          <w:szCs w:val="20"/>
        </w:rPr>
      </w:pPr>
      <w:r w:rsidRPr="00D97E1A">
        <w:rPr>
          <w:rFonts w:ascii="Times New Roman" w:hAnsi="Times New Roman"/>
          <w:sz w:val="20"/>
          <w:szCs w:val="20"/>
        </w:rPr>
        <w:t>1.3 в статье 8.1 Устава часть 1 дополнить пунктом 14 следующего содержания:</w:t>
      </w:r>
      <w:r w:rsidRPr="00D97E1A">
        <w:rPr>
          <w:rFonts w:ascii="Times New Roman" w:hAnsi="Times New Roman"/>
          <w:sz w:val="20"/>
          <w:szCs w:val="20"/>
        </w:rPr>
        <w:b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97E1A" w:rsidRPr="00D97E1A" w:rsidRDefault="00D97E1A" w:rsidP="00D97E1A">
      <w:pPr>
        <w:autoSpaceDE w:val="0"/>
        <w:autoSpaceDN w:val="0"/>
        <w:adjustRightInd w:val="0"/>
        <w:spacing w:after="0" w:line="240" w:lineRule="auto"/>
        <w:ind w:firstLine="720"/>
        <w:jc w:val="both"/>
        <w:outlineLvl w:val="0"/>
        <w:rPr>
          <w:rFonts w:ascii="Times New Roman" w:hAnsi="Times New Roman"/>
          <w:sz w:val="20"/>
          <w:szCs w:val="20"/>
        </w:rPr>
      </w:pPr>
      <w:r w:rsidRPr="00D97E1A">
        <w:rPr>
          <w:rFonts w:ascii="Times New Roman" w:hAnsi="Times New Roman"/>
          <w:sz w:val="20"/>
          <w:szCs w:val="20"/>
        </w:rPr>
        <w:t>1.4  в статье 11 Устава после слов Совет депутатов муниципального района» добавить «Контрольно-счетная комиссия муниципального образования Богучанский район»;</w:t>
      </w:r>
    </w:p>
    <w:p w:rsidR="00D97E1A" w:rsidRPr="00D97E1A" w:rsidRDefault="00D97E1A" w:rsidP="00D97E1A">
      <w:pPr>
        <w:autoSpaceDE w:val="0"/>
        <w:autoSpaceDN w:val="0"/>
        <w:adjustRightInd w:val="0"/>
        <w:spacing w:after="0" w:line="240" w:lineRule="auto"/>
        <w:ind w:firstLine="720"/>
        <w:jc w:val="both"/>
        <w:outlineLvl w:val="0"/>
        <w:rPr>
          <w:rFonts w:ascii="Times New Roman" w:hAnsi="Times New Roman"/>
          <w:sz w:val="20"/>
          <w:szCs w:val="20"/>
        </w:rPr>
      </w:pPr>
      <w:r w:rsidRPr="00D97E1A">
        <w:rPr>
          <w:rFonts w:ascii="Times New Roman" w:hAnsi="Times New Roman"/>
          <w:sz w:val="20"/>
          <w:szCs w:val="20"/>
        </w:rPr>
        <w:t xml:space="preserve">1.5 в пункте 1 части 2 статьи 21 Устава слова «кроме случаев, когда изменения в Устав муниципального района вносятся исключительно в целях приведения закрепляемых в Уставе муниципального района вопросов местного значения и полномочий по их решению в соответствии с Конституцией Российской Федерации, федеральными законами» заменить словами «кроме случаев, когда в устав муниципального образования вносятся изменения в форме точного воспроизведения положений </w:t>
      </w:r>
      <w:hyperlink r:id="rId31" w:history="1">
        <w:r w:rsidRPr="001A2766">
          <w:rPr>
            <w:rFonts w:ascii="Times New Roman" w:hAnsi="Times New Roman"/>
            <w:sz w:val="20"/>
            <w:szCs w:val="20"/>
          </w:rPr>
          <w:t>Конституции</w:t>
        </w:r>
      </w:hyperlink>
      <w:r w:rsidRPr="00D97E1A">
        <w:rPr>
          <w:rFonts w:ascii="Times New Roman" w:hAnsi="Times New Roman"/>
          <w:sz w:val="20"/>
          <w:szCs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97E1A" w:rsidRPr="00D97E1A" w:rsidRDefault="00D97E1A" w:rsidP="00D97E1A">
      <w:pPr>
        <w:autoSpaceDE w:val="0"/>
        <w:autoSpaceDN w:val="0"/>
        <w:adjustRightInd w:val="0"/>
        <w:spacing w:after="0" w:line="240" w:lineRule="auto"/>
        <w:ind w:firstLine="720"/>
        <w:jc w:val="both"/>
        <w:outlineLvl w:val="0"/>
        <w:rPr>
          <w:rFonts w:ascii="Times New Roman" w:hAnsi="Times New Roman"/>
          <w:sz w:val="20"/>
          <w:szCs w:val="20"/>
        </w:rPr>
      </w:pPr>
      <w:r w:rsidRPr="00D97E1A">
        <w:rPr>
          <w:rFonts w:ascii="Times New Roman" w:hAnsi="Times New Roman"/>
          <w:sz w:val="20"/>
          <w:szCs w:val="20"/>
        </w:rPr>
        <w:t>1.6  в статье 29 Устава:</w:t>
      </w:r>
    </w:p>
    <w:p w:rsidR="00D97E1A" w:rsidRPr="00D97E1A" w:rsidRDefault="00D97E1A" w:rsidP="00D97E1A">
      <w:pPr>
        <w:autoSpaceDE w:val="0"/>
        <w:autoSpaceDN w:val="0"/>
        <w:adjustRightInd w:val="0"/>
        <w:spacing w:after="0" w:line="240" w:lineRule="auto"/>
        <w:ind w:firstLine="720"/>
        <w:jc w:val="both"/>
        <w:outlineLvl w:val="0"/>
        <w:rPr>
          <w:rFonts w:ascii="Times New Roman" w:hAnsi="Times New Roman"/>
          <w:sz w:val="20"/>
          <w:szCs w:val="20"/>
        </w:rPr>
      </w:pPr>
      <w:r w:rsidRPr="00D97E1A">
        <w:rPr>
          <w:rFonts w:ascii="Times New Roman" w:hAnsi="Times New Roman"/>
          <w:sz w:val="20"/>
          <w:szCs w:val="20"/>
        </w:rPr>
        <w:t>пункт 5 дополнить абзацами следующего содержания:</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Красноярского края или органов местного самоуправления муниципального района о таких встречах не требуется. При этом депутат вправе предварительно проинформировать указанные органы о дате и времени их проведения.</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t>дополнить пунктом 9 следующего содержания:</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t>« 9. Осуществляющие свои полномочия на постоянной основе депутат муниципального района не вправе:</w:t>
      </w:r>
    </w:p>
    <w:p w:rsidR="00D97E1A" w:rsidRPr="00D97E1A" w:rsidRDefault="00D97E1A" w:rsidP="00D97E1A">
      <w:pPr>
        <w:autoSpaceDE w:val="0"/>
        <w:autoSpaceDN w:val="0"/>
        <w:adjustRightInd w:val="0"/>
        <w:spacing w:before="280" w:after="0" w:line="240" w:lineRule="auto"/>
        <w:ind w:firstLine="720"/>
        <w:jc w:val="both"/>
        <w:rPr>
          <w:rFonts w:ascii="Times New Roman" w:hAnsi="Times New Roman"/>
          <w:sz w:val="20"/>
          <w:szCs w:val="20"/>
        </w:rPr>
      </w:pPr>
      <w:r w:rsidRPr="00D97E1A">
        <w:rPr>
          <w:rFonts w:ascii="Times New Roman" w:hAnsi="Times New Roman"/>
          <w:sz w:val="20"/>
          <w:szCs w:val="20"/>
        </w:rPr>
        <w:lastRenderedPageBreak/>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Красноярского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97E1A" w:rsidRPr="00D97E1A" w:rsidRDefault="00D97E1A" w:rsidP="00D97E1A">
      <w:pPr>
        <w:autoSpaceDE w:val="0"/>
        <w:autoSpaceDN w:val="0"/>
        <w:adjustRightInd w:val="0"/>
        <w:spacing w:after="0" w:line="240" w:lineRule="auto"/>
        <w:ind w:firstLine="720"/>
        <w:jc w:val="both"/>
        <w:outlineLvl w:val="0"/>
        <w:rPr>
          <w:rFonts w:ascii="Times New Roman" w:hAnsi="Times New Roman"/>
          <w:sz w:val="20"/>
          <w:szCs w:val="20"/>
        </w:rPr>
      </w:pPr>
      <w:r w:rsidRPr="00D97E1A">
        <w:rPr>
          <w:rFonts w:ascii="Times New Roman" w:hAnsi="Times New Roman"/>
          <w:sz w:val="20"/>
          <w:szCs w:val="20"/>
        </w:rPr>
        <w:t>1.7  статью 31 дополнить абзацем следующего содержания:</w:t>
      </w:r>
    </w:p>
    <w:p w:rsidR="00D97E1A" w:rsidRPr="00D97E1A" w:rsidRDefault="00D97E1A" w:rsidP="00D97E1A">
      <w:pPr>
        <w:tabs>
          <w:tab w:val="left" w:pos="1200"/>
        </w:tabs>
        <w:spacing w:after="0" w:line="240" w:lineRule="auto"/>
        <w:ind w:firstLine="720"/>
        <w:jc w:val="both"/>
        <w:rPr>
          <w:rFonts w:ascii="Times New Roman" w:hAnsi="Times New Roman"/>
          <w:sz w:val="20"/>
          <w:szCs w:val="20"/>
        </w:rPr>
      </w:pPr>
      <w:r w:rsidRPr="00D97E1A">
        <w:rPr>
          <w:rFonts w:ascii="Times New Roman" w:hAnsi="Times New Roman"/>
          <w:sz w:val="20"/>
          <w:szCs w:val="20"/>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97E1A" w:rsidRPr="00D97E1A" w:rsidRDefault="00D97E1A" w:rsidP="00D97E1A">
      <w:pPr>
        <w:tabs>
          <w:tab w:val="left" w:pos="1200"/>
        </w:tabs>
        <w:spacing w:after="0" w:line="240" w:lineRule="auto"/>
        <w:ind w:firstLine="720"/>
        <w:jc w:val="both"/>
        <w:rPr>
          <w:rFonts w:ascii="Times New Roman" w:hAnsi="Times New Roman"/>
          <w:sz w:val="20"/>
          <w:szCs w:val="20"/>
        </w:rPr>
      </w:pPr>
      <w:r w:rsidRPr="00D97E1A">
        <w:rPr>
          <w:rFonts w:ascii="Times New Roman" w:hAnsi="Times New Roman"/>
          <w:sz w:val="20"/>
          <w:szCs w:val="20"/>
        </w:rPr>
        <w:t>1.8  часть 1 статьи 32 Устава  дополнить пунктами 11.1 и 11.2 следующего содержания:</w:t>
      </w:r>
    </w:p>
    <w:p w:rsidR="00D97E1A" w:rsidRPr="00D97E1A" w:rsidRDefault="00D97E1A" w:rsidP="00D97E1A">
      <w:pPr>
        <w:tabs>
          <w:tab w:val="left" w:pos="1200"/>
        </w:tabs>
        <w:spacing w:after="0" w:line="240" w:lineRule="auto"/>
        <w:ind w:firstLine="720"/>
        <w:jc w:val="both"/>
        <w:rPr>
          <w:rFonts w:ascii="Times New Roman" w:hAnsi="Times New Roman"/>
          <w:sz w:val="20"/>
          <w:szCs w:val="20"/>
        </w:rPr>
      </w:pPr>
      <w:r w:rsidRPr="00D97E1A">
        <w:rPr>
          <w:rFonts w:ascii="Times New Roman" w:hAnsi="Times New Roman"/>
          <w:sz w:val="20"/>
          <w:szCs w:val="20"/>
        </w:rPr>
        <w:t>«11.1) назначение по результатам конкурса Главы муниципального района;»;</w:t>
      </w:r>
    </w:p>
    <w:p w:rsidR="00D97E1A" w:rsidRPr="00D97E1A" w:rsidRDefault="00D97E1A" w:rsidP="00D97E1A">
      <w:pPr>
        <w:tabs>
          <w:tab w:val="left" w:pos="1200"/>
        </w:tabs>
        <w:spacing w:after="0" w:line="240" w:lineRule="auto"/>
        <w:ind w:firstLine="720"/>
        <w:jc w:val="both"/>
        <w:rPr>
          <w:rFonts w:ascii="Times New Roman" w:hAnsi="Times New Roman"/>
          <w:sz w:val="20"/>
          <w:szCs w:val="20"/>
        </w:rPr>
      </w:pPr>
      <w:r w:rsidRPr="00D97E1A">
        <w:rPr>
          <w:rFonts w:ascii="Times New Roman" w:hAnsi="Times New Roman"/>
          <w:sz w:val="20"/>
          <w:szCs w:val="20"/>
        </w:rPr>
        <w:t>«11.2) утверждение по представлению Главы района структуры администрации муниципального района;»;</w:t>
      </w:r>
    </w:p>
    <w:p w:rsidR="00D97E1A" w:rsidRPr="00D97E1A" w:rsidRDefault="00D97E1A" w:rsidP="00D97E1A">
      <w:pPr>
        <w:tabs>
          <w:tab w:val="left" w:pos="1200"/>
        </w:tabs>
        <w:spacing w:after="0" w:line="240" w:lineRule="auto"/>
        <w:ind w:firstLine="720"/>
        <w:jc w:val="both"/>
        <w:rPr>
          <w:rFonts w:ascii="Times New Roman" w:hAnsi="Times New Roman"/>
          <w:sz w:val="20"/>
          <w:szCs w:val="20"/>
        </w:rPr>
      </w:pPr>
      <w:r w:rsidRPr="00D97E1A">
        <w:rPr>
          <w:rFonts w:ascii="Times New Roman" w:hAnsi="Times New Roman"/>
          <w:sz w:val="20"/>
          <w:szCs w:val="20"/>
        </w:rPr>
        <w:t>1.9  в части 4 статьи 33 Устава слова «комиссией по соблюдению требований к служебному поведению муниципальных служащих и урегулированию конфликта интересов в Богучанском районном Совете депутатов и Контрольно-счетной комиссии муниципального образования Богучанский район» заменить словами «комиссией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Богучанский район.»;</w:t>
      </w:r>
    </w:p>
    <w:p w:rsidR="00D97E1A" w:rsidRPr="00D97E1A" w:rsidRDefault="00D97E1A" w:rsidP="00D97E1A">
      <w:pPr>
        <w:tabs>
          <w:tab w:val="left" w:pos="1200"/>
        </w:tabs>
        <w:spacing w:after="0" w:line="240" w:lineRule="auto"/>
        <w:ind w:firstLine="720"/>
        <w:jc w:val="both"/>
        <w:rPr>
          <w:rFonts w:ascii="Times New Roman" w:hAnsi="Times New Roman"/>
          <w:sz w:val="20"/>
          <w:szCs w:val="20"/>
        </w:rPr>
      </w:pPr>
      <w:r w:rsidRPr="00D97E1A">
        <w:rPr>
          <w:rFonts w:ascii="Times New Roman" w:hAnsi="Times New Roman"/>
          <w:sz w:val="20"/>
          <w:szCs w:val="20"/>
        </w:rPr>
        <w:t>1.10  в части 7 статьи 38  слова «и другими федеральными законами» заменить словами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A2766" w:rsidRDefault="00D97E1A" w:rsidP="001A2766">
      <w:pPr>
        <w:tabs>
          <w:tab w:val="left" w:pos="1200"/>
        </w:tabs>
        <w:spacing w:after="0" w:line="240" w:lineRule="auto"/>
        <w:ind w:firstLine="720"/>
        <w:jc w:val="both"/>
        <w:rPr>
          <w:rFonts w:ascii="Times New Roman" w:hAnsi="Times New Roman"/>
          <w:sz w:val="20"/>
          <w:szCs w:val="20"/>
        </w:rPr>
      </w:pPr>
      <w:r w:rsidRPr="00D97E1A">
        <w:rPr>
          <w:rFonts w:ascii="Times New Roman" w:hAnsi="Times New Roman"/>
          <w:sz w:val="20"/>
          <w:szCs w:val="20"/>
        </w:rPr>
        <w:t xml:space="preserve">1.11 в пункте 13 части 2 статьи 41 Устава слова «частями 4 и 6» заменить «частями </w:t>
      </w:r>
      <w:hyperlink r:id="rId32" w:history="1">
        <w:r w:rsidRPr="001A2766">
          <w:rPr>
            <w:rFonts w:ascii="Times New Roman" w:hAnsi="Times New Roman"/>
            <w:sz w:val="20"/>
            <w:szCs w:val="20"/>
          </w:rPr>
          <w:t>3</w:t>
        </w:r>
      </w:hyperlink>
      <w:r w:rsidRPr="001A2766">
        <w:rPr>
          <w:rFonts w:ascii="Times New Roman" w:hAnsi="Times New Roman"/>
          <w:sz w:val="20"/>
          <w:szCs w:val="20"/>
        </w:rPr>
        <w:t xml:space="preserve">, </w:t>
      </w:r>
      <w:hyperlink r:id="rId33" w:history="1">
        <w:r w:rsidRPr="001A2766">
          <w:rPr>
            <w:rFonts w:ascii="Times New Roman" w:hAnsi="Times New Roman"/>
            <w:sz w:val="20"/>
            <w:szCs w:val="20"/>
          </w:rPr>
          <w:t>3.2</w:t>
        </w:r>
      </w:hyperlink>
      <w:r w:rsidRPr="001A2766">
        <w:rPr>
          <w:rFonts w:ascii="Times New Roman" w:hAnsi="Times New Roman"/>
          <w:sz w:val="20"/>
          <w:szCs w:val="20"/>
        </w:rPr>
        <w:t xml:space="preserve">, </w:t>
      </w:r>
      <w:hyperlink r:id="rId34" w:history="1">
        <w:r w:rsidRPr="001A2766">
          <w:rPr>
            <w:rFonts w:ascii="Times New Roman" w:hAnsi="Times New Roman"/>
            <w:sz w:val="20"/>
            <w:szCs w:val="20"/>
          </w:rPr>
          <w:t>4</w:t>
        </w:r>
      </w:hyperlink>
      <w:r w:rsidRPr="001A2766">
        <w:rPr>
          <w:rFonts w:ascii="Times New Roman" w:hAnsi="Times New Roman"/>
          <w:sz w:val="20"/>
          <w:szCs w:val="20"/>
        </w:rPr>
        <w:t xml:space="preserve"> - </w:t>
      </w:r>
      <w:hyperlink r:id="rId35" w:history="1">
        <w:r w:rsidRPr="001A2766">
          <w:rPr>
            <w:rFonts w:ascii="Times New Roman" w:hAnsi="Times New Roman"/>
            <w:sz w:val="20"/>
            <w:szCs w:val="20"/>
          </w:rPr>
          <w:t>6</w:t>
        </w:r>
      </w:hyperlink>
      <w:r w:rsidRPr="001A2766">
        <w:rPr>
          <w:rFonts w:ascii="Times New Roman" w:hAnsi="Times New Roman"/>
          <w:sz w:val="20"/>
          <w:szCs w:val="20"/>
        </w:rPr>
        <w:t xml:space="preserve">, </w:t>
      </w:r>
      <w:hyperlink r:id="rId36" w:history="1">
        <w:r w:rsidRPr="001A2766">
          <w:rPr>
            <w:rFonts w:ascii="Times New Roman" w:hAnsi="Times New Roman"/>
            <w:sz w:val="20"/>
            <w:szCs w:val="20"/>
          </w:rPr>
          <w:t>6.1</w:t>
        </w:r>
      </w:hyperlink>
      <w:r w:rsidRPr="001A2766">
        <w:rPr>
          <w:rFonts w:ascii="Times New Roman" w:hAnsi="Times New Roman"/>
          <w:sz w:val="20"/>
          <w:szCs w:val="20"/>
        </w:rPr>
        <w:t xml:space="preserve">, </w:t>
      </w:r>
      <w:hyperlink r:id="rId37" w:history="1">
        <w:r w:rsidRPr="001A2766">
          <w:rPr>
            <w:rFonts w:ascii="Times New Roman" w:hAnsi="Times New Roman"/>
            <w:sz w:val="20"/>
            <w:szCs w:val="20"/>
          </w:rPr>
          <w:t>6.2</w:t>
        </w:r>
      </w:hyperlink>
      <w:r w:rsidRPr="001A2766">
        <w:rPr>
          <w:rFonts w:ascii="Times New Roman" w:hAnsi="Times New Roman"/>
          <w:sz w:val="20"/>
          <w:szCs w:val="20"/>
        </w:rPr>
        <w:t xml:space="preserve">, </w:t>
      </w:r>
      <w:hyperlink r:id="rId38" w:history="1">
        <w:r w:rsidRPr="001A2766">
          <w:rPr>
            <w:rFonts w:ascii="Times New Roman" w:hAnsi="Times New Roman"/>
            <w:sz w:val="20"/>
            <w:szCs w:val="20"/>
          </w:rPr>
          <w:t>7</w:t>
        </w:r>
      </w:hyperlink>
      <w:r w:rsidRPr="001A2766">
        <w:rPr>
          <w:rFonts w:ascii="Times New Roman" w:hAnsi="Times New Roman"/>
          <w:sz w:val="20"/>
          <w:szCs w:val="20"/>
        </w:rPr>
        <w:t xml:space="preserve">, </w:t>
      </w:r>
      <w:hyperlink r:id="rId39" w:history="1">
        <w:r w:rsidRPr="001A2766">
          <w:rPr>
            <w:rFonts w:ascii="Times New Roman" w:hAnsi="Times New Roman"/>
            <w:sz w:val="20"/>
            <w:szCs w:val="20"/>
          </w:rPr>
          <w:t>7.1</w:t>
        </w:r>
      </w:hyperlink>
      <w:r w:rsidRPr="001A2766">
        <w:rPr>
          <w:rFonts w:ascii="Times New Roman" w:hAnsi="Times New Roman"/>
          <w:sz w:val="20"/>
          <w:szCs w:val="20"/>
        </w:rPr>
        <w:t xml:space="preserve">, </w:t>
      </w:r>
      <w:hyperlink r:id="rId40" w:history="1">
        <w:r w:rsidRPr="001A2766">
          <w:rPr>
            <w:rFonts w:ascii="Times New Roman" w:hAnsi="Times New Roman"/>
            <w:sz w:val="20"/>
            <w:szCs w:val="20"/>
          </w:rPr>
          <w:t xml:space="preserve">7.2»; </w:t>
        </w:r>
      </w:hyperlink>
    </w:p>
    <w:p w:rsidR="00D97E1A" w:rsidRPr="00D97E1A" w:rsidRDefault="00D97E1A" w:rsidP="001A2766">
      <w:pPr>
        <w:tabs>
          <w:tab w:val="left" w:pos="1200"/>
        </w:tabs>
        <w:spacing w:after="0" w:line="240" w:lineRule="auto"/>
        <w:ind w:firstLine="720"/>
        <w:jc w:val="both"/>
        <w:rPr>
          <w:rFonts w:ascii="Times New Roman" w:hAnsi="Times New Roman"/>
          <w:sz w:val="20"/>
          <w:szCs w:val="20"/>
        </w:rPr>
      </w:pPr>
      <w:r w:rsidRPr="00D97E1A">
        <w:rPr>
          <w:rFonts w:ascii="Times New Roman" w:hAnsi="Times New Roman"/>
          <w:sz w:val="20"/>
          <w:szCs w:val="20"/>
        </w:rPr>
        <w:t xml:space="preserve"> 1.12  в статье 42 Устава:</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t>первое предложение части 1 после слов «В случае досрочного прекращения полномочий главы муниципального района» дополнить словами «либо применения к нему по решению суда мер процессуального принуждения в виде заключения под стражу или временного отстранения от должности», далее по тексту. ;</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t>дополнить частью 3 следующего содержания:</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t>«В случае досрочного прекращения полномочий Главы муниципального района избрание Главы муниципального района, избираемого Советом депутатов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t>При этом если до истечения срока полномочий Совета депутатов муниципального района осталось менее шести месяцев, избрание Главы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муниципального района в правомочном составе.»;</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t>1.13  часть 1 статьи 47 Устава дополнить пунктом 15 следующего содержания:</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t>«15)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t>1.14  в статье 74 Устава:</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lastRenderedPageBreak/>
        <w:t>в части 1 слова «к трудовой пенсии по старости или трудовой пенсии по инвалидности, назначенных в соответствии с Федеральным законом «О трудовых пенсиях в Российской Федерации», Законом Российской Федерации «О занятости населения в Российской Федерации» заменить словами «</w:t>
      </w:r>
      <w:r w:rsidRPr="00D97E1A">
        <w:rPr>
          <w:rFonts w:ascii="Times New Roman" w:hAnsi="Times New Roman"/>
          <w:bCs/>
          <w:sz w:val="20"/>
          <w:szCs w:val="20"/>
          <w:lang w:eastAsia="ar-SA"/>
        </w:rPr>
        <w:t>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далее по тексту;</w:t>
      </w:r>
    </w:p>
    <w:p w:rsidR="00D97E1A" w:rsidRPr="00D97E1A" w:rsidRDefault="00D97E1A" w:rsidP="00D97E1A">
      <w:pPr>
        <w:autoSpaceDE w:val="0"/>
        <w:autoSpaceDN w:val="0"/>
        <w:adjustRightInd w:val="0"/>
        <w:spacing w:after="0" w:line="240" w:lineRule="auto"/>
        <w:ind w:firstLine="720"/>
        <w:jc w:val="both"/>
        <w:rPr>
          <w:rFonts w:ascii="Times New Roman" w:hAnsi="Times New Roman"/>
          <w:bCs/>
          <w:sz w:val="20"/>
          <w:szCs w:val="20"/>
          <w:lang w:eastAsia="ar-SA"/>
        </w:rPr>
      </w:pPr>
      <w:r w:rsidRPr="00D97E1A">
        <w:rPr>
          <w:rFonts w:ascii="Times New Roman" w:hAnsi="Times New Roman"/>
          <w:bCs/>
          <w:sz w:val="20"/>
          <w:szCs w:val="20"/>
          <w:lang w:eastAsia="ar-SA"/>
        </w:rPr>
        <w:t>в абзаце 1 части 3 слова «трудовой пенсии (государственной пенсии)» заменить словами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далее по тексту;</w:t>
      </w:r>
    </w:p>
    <w:p w:rsidR="00D97E1A" w:rsidRPr="00D97E1A" w:rsidRDefault="00D97E1A" w:rsidP="00D97E1A">
      <w:pPr>
        <w:autoSpaceDE w:val="0"/>
        <w:autoSpaceDN w:val="0"/>
        <w:adjustRightInd w:val="0"/>
        <w:spacing w:after="0" w:line="240" w:lineRule="auto"/>
        <w:ind w:firstLine="720"/>
        <w:jc w:val="both"/>
        <w:rPr>
          <w:rFonts w:ascii="Times New Roman" w:hAnsi="Times New Roman"/>
          <w:bCs/>
          <w:sz w:val="20"/>
          <w:szCs w:val="20"/>
          <w:lang w:eastAsia="ar-SA"/>
        </w:rPr>
      </w:pPr>
      <w:r w:rsidRPr="00D97E1A">
        <w:rPr>
          <w:rFonts w:ascii="Times New Roman" w:hAnsi="Times New Roman"/>
          <w:bCs/>
          <w:sz w:val="20"/>
          <w:szCs w:val="20"/>
          <w:lang w:eastAsia="ar-SA"/>
        </w:rPr>
        <w:t>В абзаце 2 части 3 слова «трудовой пенсии (государственной пенсии)» заменить словами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далее по тексту;</w:t>
      </w:r>
    </w:p>
    <w:p w:rsidR="00D97E1A" w:rsidRPr="00D97E1A" w:rsidRDefault="00D97E1A" w:rsidP="00D97E1A">
      <w:pPr>
        <w:autoSpaceDE w:val="0"/>
        <w:autoSpaceDN w:val="0"/>
        <w:adjustRightInd w:val="0"/>
        <w:spacing w:after="0" w:line="240" w:lineRule="auto"/>
        <w:ind w:firstLine="720"/>
        <w:jc w:val="both"/>
        <w:rPr>
          <w:rFonts w:ascii="Times New Roman" w:hAnsi="Times New Roman"/>
          <w:bCs/>
          <w:sz w:val="20"/>
          <w:szCs w:val="20"/>
          <w:lang w:eastAsia="ar-SA"/>
        </w:rPr>
      </w:pPr>
      <w:r w:rsidRPr="00D97E1A">
        <w:rPr>
          <w:rFonts w:ascii="Times New Roman" w:hAnsi="Times New Roman"/>
          <w:bCs/>
          <w:sz w:val="20"/>
          <w:szCs w:val="20"/>
          <w:lang w:eastAsia="ar-SA"/>
        </w:rPr>
        <w:t>часть 3.1 пункты а, б, в исключить и дополнить словами «суммы, предусмотренные пунктом 3 статьи 14 Федерального закона «О государственном пенсионном обеспечении в Российской Федерации».»;</w:t>
      </w:r>
    </w:p>
    <w:p w:rsidR="00D97E1A" w:rsidRPr="00D97E1A" w:rsidRDefault="00D97E1A" w:rsidP="00D97E1A">
      <w:pPr>
        <w:autoSpaceDE w:val="0"/>
        <w:autoSpaceDN w:val="0"/>
        <w:adjustRightInd w:val="0"/>
        <w:spacing w:after="0" w:line="240" w:lineRule="auto"/>
        <w:ind w:firstLine="720"/>
        <w:jc w:val="both"/>
        <w:rPr>
          <w:rFonts w:ascii="Times New Roman" w:hAnsi="Times New Roman"/>
          <w:bCs/>
          <w:sz w:val="20"/>
          <w:szCs w:val="20"/>
          <w:lang w:eastAsia="ar-SA"/>
        </w:rPr>
      </w:pPr>
      <w:r w:rsidRPr="00D97E1A">
        <w:rPr>
          <w:rFonts w:ascii="Times New Roman" w:hAnsi="Times New Roman"/>
          <w:bCs/>
          <w:sz w:val="20"/>
          <w:szCs w:val="20"/>
          <w:lang w:eastAsia="ar-SA"/>
        </w:rPr>
        <w:t>в абзаце 2 части 5 слова «трудовой пенсии» заменить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далее по тексту;</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lang w:eastAsia="ar-SA"/>
        </w:rPr>
      </w:pPr>
      <w:r w:rsidRPr="00D97E1A">
        <w:rPr>
          <w:rFonts w:ascii="Times New Roman" w:hAnsi="Times New Roman"/>
          <w:bCs/>
          <w:sz w:val="20"/>
          <w:szCs w:val="20"/>
          <w:lang w:eastAsia="ar-SA"/>
        </w:rPr>
        <w:t xml:space="preserve">в части 6 после слов «Закона края» дополнить </w:t>
      </w:r>
      <w:r w:rsidRPr="00D97E1A">
        <w:rPr>
          <w:rFonts w:ascii="Times New Roman" w:hAnsi="Times New Roman"/>
          <w:sz w:val="20"/>
          <w:szCs w:val="20"/>
          <w:lang w:eastAsia="ar-SA"/>
        </w:rPr>
        <w:t>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lang w:eastAsia="ar-SA"/>
        </w:rPr>
      </w:pPr>
      <w:r w:rsidRPr="00D97E1A">
        <w:rPr>
          <w:rFonts w:ascii="Times New Roman" w:hAnsi="Times New Roman"/>
          <w:sz w:val="20"/>
          <w:szCs w:val="20"/>
          <w:lang w:eastAsia="ar-SA"/>
        </w:rPr>
        <w:t>1.15  в статье 76 Устава:</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t>во втором предложении части 3 слова «в случае, если указанные изменения и дополнения вносятся в целях приведения Устава района в соответствии с Конституцией Российской Федерации, федеральными законами» заменить словами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t xml:space="preserve">в части 4 слова «кроме случаев, когда изменения в Устав муниципального района вносятся исключительно в целях приведения закрепляемых в Уставе муниципального района вопросов местного значения и полномочий по их решению в соответствии с Конституцией Российской Федерации, федеральными законами» заменить словами «кроме случаев, когда в Устав муниципального района вносятся изменения в форме точного воспроизведения положений </w:t>
      </w:r>
      <w:hyperlink r:id="rId41" w:history="1">
        <w:r w:rsidRPr="001A2766">
          <w:rPr>
            <w:rFonts w:ascii="Times New Roman" w:hAnsi="Times New Roman"/>
            <w:sz w:val="20"/>
            <w:szCs w:val="20"/>
          </w:rPr>
          <w:t>Конституции</w:t>
        </w:r>
      </w:hyperlink>
      <w:r w:rsidRPr="00D97E1A">
        <w:rPr>
          <w:rFonts w:ascii="Times New Roman" w:hAnsi="Times New Roman"/>
          <w:sz w:val="20"/>
          <w:szCs w:val="20"/>
        </w:rPr>
        <w:t xml:space="preserve"> Российской Федерации,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
    <w:p w:rsidR="00D97E1A" w:rsidRPr="00D97E1A" w:rsidRDefault="00D97E1A" w:rsidP="00D97E1A">
      <w:pPr>
        <w:pStyle w:val="ConsPlusNormal"/>
        <w:jc w:val="both"/>
        <w:rPr>
          <w:rFonts w:ascii="Times New Roman" w:hAnsi="Times New Roman" w:cs="Times New Roman"/>
        </w:rPr>
      </w:pPr>
      <w:r w:rsidRPr="00D97E1A">
        <w:rPr>
          <w:rFonts w:ascii="Times New Roman" w:hAnsi="Times New Roman" w:cs="Times New Roman"/>
        </w:rPr>
        <w:t>в части 5 слова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заменить «разграничение полномочий между органами местного самоуправления (за исключением случаев приведения устава муниципального района в соответствии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w:t>
      </w:r>
      <w:r w:rsidR="001A2766">
        <w:rPr>
          <w:rFonts w:ascii="Times New Roman" w:hAnsi="Times New Roman" w:cs="Times New Roman"/>
        </w:rPr>
        <w:t xml:space="preserve"> Устав муниципального района.»;</w:t>
      </w:r>
    </w:p>
    <w:p w:rsidR="00D97E1A" w:rsidRPr="00D97E1A" w:rsidRDefault="00D97E1A" w:rsidP="00D97E1A">
      <w:pPr>
        <w:pStyle w:val="ConsPlusNormal"/>
        <w:jc w:val="both"/>
        <w:rPr>
          <w:rFonts w:ascii="Times New Roman" w:hAnsi="Times New Roman" w:cs="Times New Roman"/>
        </w:rPr>
      </w:pPr>
      <w:r w:rsidRPr="00D97E1A">
        <w:rPr>
          <w:rFonts w:ascii="Times New Roman" w:hAnsi="Times New Roman" w:cs="Times New Roman"/>
        </w:rPr>
        <w:t xml:space="preserve">  дополнить частями 6,7,8 следующего содержания:</w:t>
      </w:r>
    </w:p>
    <w:p w:rsidR="00D97E1A" w:rsidRPr="00D97E1A" w:rsidRDefault="00D97E1A" w:rsidP="00D97E1A">
      <w:pPr>
        <w:pStyle w:val="ConsPlusNormal"/>
        <w:jc w:val="both"/>
        <w:rPr>
          <w:rFonts w:ascii="Times New Roman" w:hAnsi="Times New Roman" w:cs="Times New Roman"/>
        </w:rPr>
      </w:pPr>
      <w:r w:rsidRPr="00D97E1A">
        <w:rPr>
          <w:rFonts w:ascii="Times New Roman" w:hAnsi="Times New Roman" w:cs="Times New Roman"/>
        </w:rPr>
        <w:t>«6. Изменения и дополнения в Устав муниципального района вносятся муниципальным правовым актом, который оформляется  решение Совета депутатов муниципального района, подписанным его председателем и Главой муниципального района.»;</w:t>
      </w:r>
    </w:p>
    <w:p w:rsidR="00D97E1A" w:rsidRPr="00D97E1A" w:rsidRDefault="00D97E1A" w:rsidP="00D97E1A">
      <w:pPr>
        <w:pStyle w:val="ConsPlusNormal"/>
        <w:jc w:val="both"/>
        <w:rPr>
          <w:rFonts w:ascii="Times New Roman" w:hAnsi="Times New Roman" w:cs="Times New Roman"/>
        </w:rPr>
      </w:pPr>
      <w:r w:rsidRPr="00D97E1A">
        <w:rPr>
          <w:rFonts w:ascii="Times New Roman" w:hAnsi="Times New Roman" w:cs="Times New Roman"/>
        </w:rPr>
        <w:t>«7. Приведение Устава муниципального района в соответствии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Красноярского края указанный срок не установлен, срок приведения Устава муниципального района в соответствии с федеральным законом, законом Красноярского края определяется с учетом даты вступления в силу соответствующего федерального закона, закона Красноярского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района, учета предложений по нему, периодичности заседаний Совета депутатов муниципального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97E1A" w:rsidRPr="001A2766" w:rsidRDefault="00D97E1A" w:rsidP="001A2766">
      <w:pPr>
        <w:autoSpaceDE w:val="0"/>
        <w:autoSpaceDN w:val="0"/>
        <w:adjustRightInd w:val="0"/>
        <w:spacing w:after="0" w:line="240" w:lineRule="auto"/>
        <w:ind w:firstLine="720"/>
        <w:jc w:val="both"/>
        <w:rPr>
          <w:rFonts w:ascii="Times New Roman" w:hAnsi="Times New Roman"/>
          <w:sz w:val="20"/>
          <w:szCs w:val="20"/>
          <w:shd w:val="clear" w:color="auto" w:fill="C0C0C0"/>
        </w:rPr>
      </w:pPr>
      <w:r w:rsidRPr="00D97E1A">
        <w:rPr>
          <w:rFonts w:ascii="Times New Roman" w:hAnsi="Times New Roman"/>
          <w:sz w:val="20"/>
          <w:szCs w:val="20"/>
        </w:rPr>
        <w:lastRenderedPageBreak/>
        <w:t>«8. Изложение Устава муниципального района в новой редакции муниципальным правовым актом о внесении изменений и дополнений в Устав муниципального района не допускается. В этом случае принимается новый Устав муниципального района, а ранее действующий Устав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района.»;</w:t>
      </w:r>
    </w:p>
    <w:p w:rsidR="00D97E1A" w:rsidRPr="00D97E1A" w:rsidRDefault="00D97E1A" w:rsidP="00D97E1A">
      <w:pPr>
        <w:autoSpaceDE w:val="0"/>
        <w:autoSpaceDN w:val="0"/>
        <w:adjustRightInd w:val="0"/>
        <w:spacing w:after="0" w:line="240" w:lineRule="auto"/>
        <w:ind w:firstLine="720"/>
        <w:jc w:val="both"/>
        <w:outlineLvl w:val="1"/>
        <w:rPr>
          <w:rFonts w:ascii="Times New Roman" w:hAnsi="Times New Roman"/>
          <w:sz w:val="20"/>
          <w:szCs w:val="20"/>
        </w:rPr>
      </w:pPr>
      <w:r w:rsidRPr="00D97E1A">
        <w:rPr>
          <w:rFonts w:ascii="Times New Roman" w:hAnsi="Times New Roman"/>
          <w:sz w:val="20"/>
          <w:szCs w:val="20"/>
        </w:rPr>
        <w:t>2. Поручить Главе Богучанского района Бахтину А.В.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D97E1A" w:rsidRPr="00D97E1A" w:rsidRDefault="00D97E1A" w:rsidP="00D97E1A">
      <w:pPr>
        <w:spacing w:after="0" w:line="240" w:lineRule="auto"/>
        <w:ind w:firstLine="720"/>
        <w:jc w:val="both"/>
        <w:rPr>
          <w:rFonts w:ascii="Times New Roman" w:hAnsi="Times New Roman"/>
          <w:sz w:val="20"/>
          <w:szCs w:val="20"/>
        </w:rPr>
      </w:pPr>
      <w:r w:rsidRPr="00D97E1A">
        <w:rPr>
          <w:rFonts w:ascii="Times New Roman" w:hAnsi="Times New Roman"/>
          <w:sz w:val="20"/>
          <w:szCs w:val="20"/>
        </w:rPr>
        <w:t>3. Контроль за исполнением настоящего решения возложить на Главу Богучанского района Бахтина А.В.</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t xml:space="preserve">4. Настоящее решение подлежит официальному опубликованию (обнародованию) после его государственной регистрации, вступает в силу в день, следующий за днем его опубликования в Официальном вестнике Богучанского района, за исключением случая, установленного пунктом 5 настоящего решения. </w:t>
      </w:r>
    </w:p>
    <w:p w:rsidR="00D97E1A" w:rsidRPr="00D97E1A" w:rsidRDefault="00D97E1A" w:rsidP="00D97E1A">
      <w:pPr>
        <w:autoSpaceDE w:val="0"/>
        <w:autoSpaceDN w:val="0"/>
        <w:adjustRightInd w:val="0"/>
        <w:spacing w:after="0" w:line="240" w:lineRule="auto"/>
        <w:ind w:firstLine="720"/>
        <w:jc w:val="both"/>
        <w:rPr>
          <w:rFonts w:ascii="Times New Roman" w:hAnsi="Times New Roman"/>
          <w:sz w:val="20"/>
          <w:szCs w:val="20"/>
        </w:rPr>
      </w:pPr>
      <w:r w:rsidRPr="00D97E1A">
        <w:rPr>
          <w:rFonts w:ascii="Times New Roman" w:hAnsi="Times New Roman"/>
          <w:sz w:val="20"/>
          <w:szCs w:val="20"/>
        </w:rPr>
        <w:t>5. Глава Богучанского района обязан опубликовать (обнародовать) зарегистрированное решение о внесении изменений и дополнений в Устав Богучанского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D97E1A" w:rsidRPr="00D97E1A" w:rsidRDefault="00D97E1A" w:rsidP="00D97E1A">
      <w:pPr>
        <w:spacing w:after="0" w:line="240" w:lineRule="auto"/>
        <w:ind w:firstLine="720"/>
        <w:jc w:val="both"/>
        <w:rPr>
          <w:rFonts w:ascii="Times New Roman" w:hAnsi="Times New Roman"/>
          <w:sz w:val="20"/>
          <w:szCs w:val="20"/>
        </w:rPr>
      </w:pPr>
    </w:p>
    <w:p w:rsidR="00D97E1A" w:rsidRPr="00D97E1A" w:rsidRDefault="00D97E1A" w:rsidP="00D97E1A">
      <w:pPr>
        <w:spacing w:after="0" w:line="240" w:lineRule="auto"/>
        <w:jc w:val="both"/>
        <w:rPr>
          <w:rFonts w:ascii="Times New Roman" w:hAnsi="Times New Roman"/>
          <w:sz w:val="20"/>
          <w:szCs w:val="20"/>
        </w:rPr>
      </w:pPr>
      <w:r w:rsidRPr="00D97E1A">
        <w:rPr>
          <w:rFonts w:ascii="Times New Roman" w:hAnsi="Times New Roman"/>
          <w:sz w:val="20"/>
          <w:szCs w:val="20"/>
        </w:rPr>
        <w:t xml:space="preserve">Председатель Богучанского районного             </w:t>
      </w:r>
      <w:r w:rsidR="001A2766">
        <w:rPr>
          <w:rFonts w:ascii="Times New Roman" w:hAnsi="Times New Roman"/>
          <w:sz w:val="20"/>
          <w:szCs w:val="20"/>
        </w:rPr>
        <w:tab/>
      </w:r>
      <w:r w:rsidR="001A2766">
        <w:rPr>
          <w:rFonts w:ascii="Times New Roman" w:hAnsi="Times New Roman"/>
          <w:sz w:val="20"/>
          <w:szCs w:val="20"/>
        </w:rPr>
        <w:tab/>
      </w:r>
      <w:r w:rsidR="001A2766">
        <w:rPr>
          <w:rFonts w:ascii="Times New Roman" w:hAnsi="Times New Roman"/>
          <w:sz w:val="20"/>
          <w:szCs w:val="20"/>
        </w:rPr>
        <w:tab/>
      </w:r>
      <w:r w:rsidRPr="00D97E1A">
        <w:rPr>
          <w:rFonts w:ascii="Times New Roman" w:hAnsi="Times New Roman"/>
          <w:sz w:val="20"/>
          <w:szCs w:val="20"/>
        </w:rPr>
        <w:t xml:space="preserve">Глава Богучанского района </w:t>
      </w:r>
    </w:p>
    <w:p w:rsidR="00D97E1A" w:rsidRPr="00D97E1A" w:rsidRDefault="00D97E1A" w:rsidP="00D97E1A">
      <w:pPr>
        <w:spacing w:after="0" w:line="240" w:lineRule="auto"/>
        <w:jc w:val="both"/>
        <w:rPr>
          <w:rFonts w:ascii="Times New Roman" w:hAnsi="Times New Roman"/>
          <w:sz w:val="20"/>
          <w:szCs w:val="20"/>
        </w:rPr>
      </w:pPr>
      <w:r w:rsidRPr="00D97E1A">
        <w:rPr>
          <w:rFonts w:ascii="Times New Roman" w:hAnsi="Times New Roman"/>
          <w:sz w:val="20"/>
          <w:szCs w:val="20"/>
        </w:rPr>
        <w:t>Совета депутатов Т.В. Брюханова</w:t>
      </w:r>
      <w:r w:rsidRPr="00D97E1A">
        <w:rPr>
          <w:rFonts w:ascii="Times New Roman" w:hAnsi="Times New Roman"/>
          <w:sz w:val="20"/>
          <w:szCs w:val="20"/>
        </w:rPr>
        <w:tab/>
        <w:t xml:space="preserve">                   </w:t>
      </w:r>
      <w:r w:rsidR="001A2766">
        <w:rPr>
          <w:rFonts w:ascii="Times New Roman" w:hAnsi="Times New Roman"/>
          <w:sz w:val="20"/>
          <w:szCs w:val="20"/>
        </w:rPr>
        <w:tab/>
      </w:r>
      <w:r w:rsidR="001A2766">
        <w:rPr>
          <w:rFonts w:ascii="Times New Roman" w:hAnsi="Times New Roman"/>
          <w:sz w:val="20"/>
          <w:szCs w:val="20"/>
        </w:rPr>
        <w:tab/>
      </w:r>
      <w:r w:rsidRPr="00D97E1A">
        <w:rPr>
          <w:rFonts w:ascii="Times New Roman" w:hAnsi="Times New Roman"/>
          <w:sz w:val="20"/>
          <w:szCs w:val="20"/>
        </w:rPr>
        <w:t xml:space="preserve">района А.В. Бахтин               </w:t>
      </w:r>
    </w:p>
    <w:p w:rsidR="00D97E1A" w:rsidRPr="00D97E1A" w:rsidRDefault="00D97E1A" w:rsidP="00D97E1A">
      <w:pPr>
        <w:spacing w:after="0" w:line="240" w:lineRule="auto"/>
        <w:jc w:val="both"/>
        <w:rPr>
          <w:rFonts w:ascii="Times New Roman" w:hAnsi="Times New Roman"/>
          <w:sz w:val="20"/>
          <w:szCs w:val="20"/>
        </w:rPr>
      </w:pPr>
      <w:r w:rsidRPr="00D97E1A">
        <w:rPr>
          <w:rFonts w:ascii="Times New Roman" w:hAnsi="Times New Roman"/>
          <w:sz w:val="20"/>
          <w:szCs w:val="20"/>
        </w:rPr>
        <w:tab/>
      </w:r>
      <w:r w:rsidRPr="00D97E1A">
        <w:rPr>
          <w:rFonts w:ascii="Times New Roman" w:hAnsi="Times New Roman"/>
          <w:sz w:val="20"/>
          <w:szCs w:val="20"/>
        </w:rPr>
        <w:tab/>
      </w:r>
      <w:r w:rsidRPr="00D97E1A">
        <w:rPr>
          <w:rFonts w:ascii="Times New Roman" w:hAnsi="Times New Roman"/>
          <w:sz w:val="20"/>
          <w:szCs w:val="20"/>
        </w:rPr>
        <w:tab/>
        <w:t xml:space="preserve">           </w:t>
      </w:r>
    </w:p>
    <w:p w:rsidR="00D97E1A" w:rsidRPr="00D97E1A" w:rsidRDefault="00D97E1A" w:rsidP="00D97E1A">
      <w:pPr>
        <w:spacing w:after="0" w:line="240" w:lineRule="auto"/>
        <w:jc w:val="both"/>
        <w:rPr>
          <w:rFonts w:ascii="Times New Roman" w:hAnsi="Times New Roman"/>
          <w:sz w:val="20"/>
          <w:szCs w:val="20"/>
        </w:rPr>
      </w:pPr>
      <w:r w:rsidRPr="00D97E1A">
        <w:rPr>
          <w:rFonts w:ascii="Times New Roman" w:hAnsi="Times New Roman"/>
          <w:sz w:val="20"/>
          <w:szCs w:val="20"/>
        </w:rPr>
        <w:t xml:space="preserve">_________________                                           </w:t>
      </w:r>
      <w:r w:rsidR="001A2766">
        <w:rPr>
          <w:rFonts w:ascii="Times New Roman" w:hAnsi="Times New Roman"/>
          <w:sz w:val="20"/>
          <w:szCs w:val="20"/>
        </w:rPr>
        <w:tab/>
      </w:r>
      <w:r w:rsidR="001A2766">
        <w:rPr>
          <w:rFonts w:ascii="Times New Roman" w:hAnsi="Times New Roman"/>
          <w:sz w:val="20"/>
          <w:szCs w:val="20"/>
        </w:rPr>
        <w:tab/>
      </w:r>
      <w:r w:rsidR="001A2766">
        <w:rPr>
          <w:rFonts w:ascii="Times New Roman" w:hAnsi="Times New Roman"/>
          <w:sz w:val="20"/>
          <w:szCs w:val="20"/>
        </w:rPr>
        <w:tab/>
      </w:r>
      <w:r w:rsidRPr="00D97E1A">
        <w:rPr>
          <w:rFonts w:ascii="Times New Roman" w:hAnsi="Times New Roman"/>
          <w:sz w:val="20"/>
          <w:szCs w:val="20"/>
        </w:rPr>
        <w:t xml:space="preserve"> __________________</w:t>
      </w:r>
    </w:p>
    <w:p w:rsidR="00D97E1A" w:rsidRPr="00D97E1A" w:rsidRDefault="00D97E1A" w:rsidP="00D97E1A">
      <w:pPr>
        <w:pStyle w:val="afffffffe"/>
        <w:spacing w:line="240" w:lineRule="auto"/>
        <w:jc w:val="both"/>
        <w:rPr>
          <w:rFonts w:ascii="Times New Roman" w:hAnsi="Times New Roman" w:cs="Times New Roman"/>
          <w:sz w:val="20"/>
          <w:szCs w:val="20"/>
        </w:rPr>
      </w:pPr>
      <w:r w:rsidRPr="00D97E1A">
        <w:rPr>
          <w:rFonts w:ascii="Times New Roman" w:hAnsi="Times New Roman" w:cs="Times New Roman"/>
          <w:bCs/>
          <w:sz w:val="20"/>
          <w:szCs w:val="20"/>
        </w:rPr>
        <w:t>« ___ » ______ 2017 года</w:t>
      </w:r>
      <w:r w:rsidRPr="00D97E1A">
        <w:rPr>
          <w:rFonts w:ascii="Times New Roman" w:hAnsi="Times New Roman" w:cs="Times New Roman"/>
          <w:sz w:val="20"/>
          <w:szCs w:val="20"/>
        </w:rPr>
        <w:t xml:space="preserve">                                   </w:t>
      </w:r>
      <w:r w:rsidR="001A2766">
        <w:rPr>
          <w:rFonts w:ascii="Times New Roman" w:hAnsi="Times New Roman" w:cs="Times New Roman"/>
          <w:sz w:val="20"/>
          <w:szCs w:val="20"/>
        </w:rPr>
        <w:tab/>
      </w:r>
      <w:r w:rsidR="001A2766">
        <w:rPr>
          <w:rFonts w:ascii="Times New Roman" w:hAnsi="Times New Roman" w:cs="Times New Roman"/>
          <w:sz w:val="20"/>
          <w:szCs w:val="20"/>
        </w:rPr>
        <w:tab/>
      </w:r>
      <w:r w:rsidR="001A2766">
        <w:rPr>
          <w:rFonts w:ascii="Times New Roman" w:hAnsi="Times New Roman" w:cs="Times New Roman"/>
          <w:sz w:val="20"/>
          <w:szCs w:val="20"/>
        </w:rPr>
        <w:tab/>
      </w:r>
      <w:r w:rsidRPr="00D97E1A">
        <w:rPr>
          <w:rFonts w:ascii="Times New Roman" w:hAnsi="Times New Roman" w:cs="Times New Roman"/>
          <w:bCs/>
          <w:sz w:val="20"/>
          <w:szCs w:val="20"/>
        </w:rPr>
        <w:t>« ___ » _______  2017 года</w:t>
      </w:r>
    </w:p>
    <w:p w:rsidR="00D97E1A" w:rsidRPr="009D3EDC" w:rsidRDefault="00D97E1A" w:rsidP="00D97E1A">
      <w:pPr>
        <w:autoSpaceDE w:val="0"/>
        <w:autoSpaceDN w:val="0"/>
        <w:adjustRightInd w:val="0"/>
        <w:spacing w:after="0" w:line="240" w:lineRule="auto"/>
        <w:ind w:firstLine="709"/>
        <w:jc w:val="both"/>
        <w:rPr>
          <w:rFonts w:ascii="Times New Roman" w:hAnsi="Times New Roman"/>
          <w:sz w:val="20"/>
          <w:szCs w:val="20"/>
        </w:rPr>
      </w:pPr>
    </w:p>
    <w:p w:rsidR="0078518B" w:rsidRPr="009D3EDC" w:rsidRDefault="0078518B" w:rsidP="009D3EDC">
      <w:pPr>
        <w:tabs>
          <w:tab w:val="left" w:pos="1014"/>
          <w:tab w:val="left" w:pos="3364"/>
        </w:tabs>
        <w:spacing w:after="0" w:line="240" w:lineRule="auto"/>
        <w:ind w:firstLine="709"/>
        <w:jc w:val="both"/>
        <w:rPr>
          <w:rFonts w:ascii="Times New Roman" w:hAnsi="Times New Roman"/>
          <w:sz w:val="20"/>
          <w:szCs w:val="20"/>
        </w:rPr>
      </w:pPr>
    </w:p>
    <w:p w:rsidR="001A2766" w:rsidRPr="00393B5C" w:rsidRDefault="001A2766" w:rsidP="001A2766">
      <w:pPr>
        <w:pStyle w:val="ConsPlusNormal"/>
        <w:jc w:val="right"/>
        <w:outlineLvl w:val="0"/>
        <w:rPr>
          <w:rFonts w:ascii="Times New Roman" w:hAnsi="Times New Roman" w:cs="Times New Roman"/>
          <w:sz w:val="18"/>
          <w:szCs w:val="18"/>
        </w:rPr>
      </w:pPr>
      <w:r w:rsidRPr="00393B5C">
        <w:rPr>
          <w:rFonts w:ascii="Times New Roman" w:hAnsi="Times New Roman" w:cs="Times New Roman"/>
        </w:rPr>
        <w:t>Приложе</w:t>
      </w:r>
      <w:r w:rsidRPr="00393B5C">
        <w:rPr>
          <w:rFonts w:ascii="Times New Roman" w:hAnsi="Times New Roman" w:cs="Times New Roman"/>
          <w:sz w:val="18"/>
          <w:szCs w:val="18"/>
        </w:rPr>
        <w:t>ние 1</w:t>
      </w:r>
    </w:p>
    <w:p w:rsidR="001A2766" w:rsidRPr="00393B5C" w:rsidRDefault="00393B5C" w:rsidP="001A2766">
      <w:pPr>
        <w:pStyle w:val="ConsPlusNormal"/>
        <w:jc w:val="right"/>
        <w:rPr>
          <w:rFonts w:ascii="Times New Roman" w:hAnsi="Times New Roman" w:cs="Times New Roman"/>
          <w:sz w:val="18"/>
          <w:szCs w:val="18"/>
        </w:rPr>
      </w:pPr>
      <w:r w:rsidRPr="00393B5C">
        <w:rPr>
          <w:rFonts w:ascii="Times New Roman" w:hAnsi="Times New Roman" w:cs="Times New Roman"/>
          <w:sz w:val="18"/>
          <w:szCs w:val="18"/>
        </w:rPr>
        <w:t xml:space="preserve">к Решению </w:t>
      </w:r>
      <w:r w:rsidR="001A2766" w:rsidRPr="00393B5C">
        <w:rPr>
          <w:rFonts w:ascii="Times New Roman" w:hAnsi="Times New Roman" w:cs="Times New Roman"/>
          <w:sz w:val="18"/>
          <w:szCs w:val="18"/>
        </w:rPr>
        <w:t>Богучанского районного</w:t>
      </w:r>
    </w:p>
    <w:p w:rsidR="001A2766" w:rsidRPr="00393B5C" w:rsidRDefault="00393B5C" w:rsidP="001A2766">
      <w:pPr>
        <w:pStyle w:val="ConsPlusNormal"/>
        <w:jc w:val="right"/>
        <w:rPr>
          <w:rFonts w:ascii="Times New Roman" w:hAnsi="Times New Roman" w:cs="Times New Roman"/>
          <w:sz w:val="18"/>
          <w:szCs w:val="18"/>
        </w:rPr>
      </w:pPr>
      <w:r w:rsidRPr="00393B5C">
        <w:rPr>
          <w:rFonts w:ascii="Times New Roman" w:hAnsi="Times New Roman" w:cs="Times New Roman"/>
          <w:sz w:val="18"/>
          <w:szCs w:val="18"/>
        </w:rPr>
        <w:t xml:space="preserve">Совета депутатов </w:t>
      </w:r>
      <w:r w:rsidR="001A2766" w:rsidRPr="00393B5C">
        <w:rPr>
          <w:rFonts w:ascii="Times New Roman" w:hAnsi="Times New Roman" w:cs="Times New Roman"/>
          <w:sz w:val="18"/>
          <w:szCs w:val="18"/>
        </w:rPr>
        <w:t xml:space="preserve">от 24.08. 2017 г. N 18/1-131  </w:t>
      </w:r>
    </w:p>
    <w:p w:rsidR="001A2766" w:rsidRPr="00393B5C" w:rsidRDefault="001A2766" w:rsidP="001A2766">
      <w:pPr>
        <w:pStyle w:val="ConsPlusNormal"/>
        <w:ind w:firstLine="540"/>
        <w:jc w:val="both"/>
        <w:rPr>
          <w:rFonts w:ascii="Times New Roman" w:hAnsi="Times New Roman" w:cs="Times New Roman"/>
          <w:sz w:val="18"/>
          <w:szCs w:val="18"/>
        </w:rPr>
      </w:pPr>
    </w:p>
    <w:p w:rsidR="001A2766" w:rsidRPr="00393B5C" w:rsidRDefault="001A2766" w:rsidP="001A2766">
      <w:pPr>
        <w:pStyle w:val="ConsPlusTitle"/>
        <w:jc w:val="center"/>
        <w:rPr>
          <w:rFonts w:ascii="Times New Roman" w:hAnsi="Times New Roman" w:cs="Times New Roman"/>
          <w:b w:val="0"/>
          <w:sz w:val="18"/>
          <w:szCs w:val="18"/>
        </w:rPr>
      </w:pPr>
      <w:bookmarkStart w:id="6" w:name="P39"/>
      <w:bookmarkEnd w:id="6"/>
      <w:r w:rsidRPr="00393B5C">
        <w:rPr>
          <w:rFonts w:ascii="Times New Roman" w:hAnsi="Times New Roman" w:cs="Times New Roman"/>
          <w:b w:val="0"/>
          <w:sz w:val="18"/>
          <w:szCs w:val="18"/>
        </w:rPr>
        <w:t>ПОРЯДОК</w:t>
      </w:r>
    </w:p>
    <w:p w:rsidR="001A2766" w:rsidRPr="00393B5C" w:rsidRDefault="001A2766" w:rsidP="00393B5C">
      <w:pPr>
        <w:pStyle w:val="ConsPlusTitle"/>
        <w:tabs>
          <w:tab w:val="left" w:pos="709"/>
        </w:tabs>
        <w:jc w:val="center"/>
        <w:rPr>
          <w:rFonts w:ascii="Times New Roman" w:hAnsi="Times New Roman" w:cs="Times New Roman"/>
          <w:b w:val="0"/>
          <w:sz w:val="18"/>
          <w:szCs w:val="18"/>
        </w:rPr>
      </w:pPr>
      <w:r w:rsidRPr="00393B5C">
        <w:rPr>
          <w:rFonts w:ascii="Times New Roman" w:hAnsi="Times New Roman" w:cs="Times New Roman"/>
          <w:b w:val="0"/>
          <w:sz w:val="18"/>
          <w:szCs w:val="18"/>
        </w:rPr>
        <w:t>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w:t>
      </w:r>
    </w:p>
    <w:p w:rsidR="001A2766" w:rsidRPr="00393B5C" w:rsidRDefault="001A2766" w:rsidP="001A2766">
      <w:pPr>
        <w:pStyle w:val="ConsPlusTitle"/>
        <w:jc w:val="center"/>
        <w:rPr>
          <w:rFonts w:ascii="Times New Roman" w:hAnsi="Times New Roman" w:cs="Times New Roman"/>
          <w:b w:val="0"/>
          <w:sz w:val="28"/>
          <w:szCs w:val="28"/>
        </w:rPr>
      </w:pPr>
      <w:r w:rsidRPr="00393B5C">
        <w:rPr>
          <w:rFonts w:ascii="Times New Roman" w:hAnsi="Times New Roman" w:cs="Times New Roman"/>
          <w:b w:val="0"/>
          <w:sz w:val="18"/>
          <w:szCs w:val="18"/>
        </w:rPr>
        <w:t>ПОРЯДОК УЧАСТИЯ ГРАЖДАН В ЕГО ОБСУЖДЕНИИ</w:t>
      </w:r>
    </w:p>
    <w:p w:rsidR="001A2766" w:rsidRPr="00393B5C" w:rsidRDefault="001A2766" w:rsidP="001A2766">
      <w:pPr>
        <w:pStyle w:val="ConsPlusNormal"/>
        <w:jc w:val="center"/>
        <w:rPr>
          <w:rFonts w:ascii="Times New Roman" w:hAnsi="Times New Roman" w:cs="Times New Roman"/>
        </w:rPr>
      </w:pPr>
    </w:p>
    <w:p w:rsidR="001A2766" w:rsidRPr="00393B5C" w:rsidRDefault="001A2766" w:rsidP="00393B5C">
      <w:pPr>
        <w:pStyle w:val="ConsPlusNormal"/>
        <w:ind w:firstLine="709"/>
        <w:jc w:val="both"/>
        <w:rPr>
          <w:rFonts w:ascii="Times New Roman" w:hAnsi="Times New Roman" w:cs="Times New Roman"/>
        </w:rPr>
      </w:pPr>
      <w:r w:rsidRPr="00393B5C">
        <w:rPr>
          <w:rFonts w:ascii="Times New Roman" w:hAnsi="Times New Roman" w:cs="Times New Roman"/>
        </w:rPr>
        <w:t xml:space="preserve">Настоящий Порядок разработан в соответствии с требованиями </w:t>
      </w:r>
      <w:hyperlink r:id="rId42" w:history="1">
        <w:r w:rsidRPr="00393B5C">
          <w:rPr>
            <w:rStyle w:val="af6"/>
            <w:rFonts w:ascii="Times New Roman" w:hAnsi="Times New Roman" w:cs="Times New Roman"/>
            <w:color w:val="auto"/>
            <w:u w:val="none"/>
          </w:rPr>
          <w:t>статьи 44</w:t>
        </w:r>
      </w:hyperlink>
      <w:r w:rsidRPr="00393B5C">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и регулирует порядок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порядок участия граждан в его обсуждении (далее по тексту - проект Устава, проект изменений в Устав, Порядок).</w:t>
      </w:r>
    </w:p>
    <w:p w:rsidR="001A2766" w:rsidRPr="00393B5C" w:rsidRDefault="001A2766" w:rsidP="001A2766">
      <w:pPr>
        <w:pStyle w:val="ConsPlusNormal"/>
        <w:jc w:val="center"/>
        <w:rPr>
          <w:rFonts w:ascii="Times New Roman" w:hAnsi="Times New Roman" w:cs="Times New Roman"/>
        </w:rPr>
      </w:pPr>
    </w:p>
    <w:p w:rsidR="001A2766" w:rsidRPr="00393B5C" w:rsidRDefault="001A2766" w:rsidP="001A2766">
      <w:pPr>
        <w:pStyle w:val="ConsPlusNormal"/>
        <w:jc w:val="center"/>
        <w:outlineLvl w:val="1"/>
        <w:rPr>
          <w:rFonts w:ascii="Times New Roman" w:hAnsi="Times New Roman" w:cs="Times New Roman"/>
          <w:sz w:val="18"/>
          <w:szCs w:val="18"/>
        </w:rPr>
      </w:pPr>
      <w:r w:rsidRPr="00393B5C">
        <w:rPr>
          <w:rFonts w:ascii="Times New Roman" w:hAnsi="Times New Roman" w:cs="Times New Roman"/>
          <w:sz w:val="18"/>
          <w:szCs w:val="18"/>
        </w:rPr>
        <w:t>1. ОБЩИЕ ПОЛОЖЕНИЯ</w:t>
      </w:r>
    </w:p>
    <w:p w:rsidR="001A2766" w:rsidRPr="00393B5C" w:rsidRDefault="001A2766" w:rsidP="001A2766">
      <w:pPr>
        <w:pStyle w:val="ConsPlusNormal"/>
        <w:jc w:val="center"/>
        <w:rPr>
          <w:rFonts w:ascii="Times New Roman" w:hAnsi="Times New Roman" w:cs="Times New Roman"/>
        </w:rPr>
      </w:pPr>
    </w:p>
    <w:p w:rsidR="001A2766" w:rsidRPr="00393B5C" w:rsidRDefault="001A2766" w:rsidP="00393B5C">
      <w:pPr>
        <w:pStyle w:val="ConsPlusNormal"/>
        <w:ind w:firstLine="709"/>
        <w:jc w:val="both"/>
        <w:rPr>
          <w:rFonts w:ascii="Times New Roman" w:hAnsi="Times New Roman" w:cs="Times New Roman"/>
        </w:rPr>
      </w:pPr>
      <w:r w:rsidRPr="00393B5C">
        <w:rPr>
          <w:rFonts w:ascii="Times New Roman" w:hAnsi="Times New Roman" w:cs="Times New Roman"/>
        </w:rPr>
        <w:t>1.1. Предложения об изменениях и дополнениях к опубликованному проекту Устава, проекту изменений в Устав могут вноситься:</w:t>
      </w:r>
    </w:p>
    <w:p w:rsidR="001A2766" w:rsidRPr="00393B5C" w:rsidRDefault="001A2766" w:rsidP="00393B5C">
      <w:pPr>
        <w:pStyle w:val="ConsPlusNormal"/>
        <w:ind w:firstLine="709"/>
        <w:jc w:val="both"/>
        <w:rPr>
          <w:rFonts w:ascii="Times New Roman" w:hAnsi="Times New Roman" w:cs="Times New Roman"/>
        </w:rPr>
      </w:pPr>
      <w:r w:rsidRPr="00393B5C">
        <w:rPr>
          <w:rFonts w:ascii="Times New Roman" w:hAnsi="Times New Roman" w:cs="Times New Roman"/>
        </w:rPr>
        <w:t>1) жителями, проживающими на территории Богучанского района и обладающими избирательным правом;</w:t>
      </w:r>
    </w:p>
    <w:p w:rsidR="001A2766" w:rsidRPr="00393B5C" w:rsidRDefault="001A2766" w:rsidP="00393B5C">
      <w:pPr>
        <w:pStyle w:val="ConsPlusNormal"/>
        <w:ind w:firstLine="709"/>
        <w:jc w:val="both"/>
        <w:rPr>
          <w:rFonts w:ascii="Times New Roman" w:hAnsi="Times New Roman" w:cs="Times New Roman"/>
        </w:rPr>
      </w:pPr>
      <w:r w:rsidRPr="00393B5C">
        <w:rPr>
          <w:rFonts w:ascii="Times New Roman" w:hAnsi="Times New Roman" w:cs="Times New Roman"/>
        </w:rPr>
        <w:t>2) представительным органом Богучанского района;</w:t>
      </w:r>
    </w:p>
    <w:p w:rsidR="001A2766" w:rsidRPr="00393B5C" w:rsidRDefault="001A2766" w:rsidP="00393B5C">
      <w:pPr>
        <w:pStyle w:val="ConsPlusNormal"/>
        <w:ind w:firstLine="709"/>
        <w:jc w:val="both"/>
        <w:rPr>
          <w:rFonts w:ascii="Times New Roman" w:hAnsi="Times New Roman" w:cs="Times New Roman"/>
        </w:rPr>
      </w:pPr>
      <w:r w:rsidRPr="00393B5C">
        <w:rPr>
          <w:rFonts w:ascii="Times New Roman" w:hAnsi="Times New Roman" w:cs="Times New Roman"/>
        </w:rPr>
        <w:t>3) Главой Богучанского района.</w:t>
      </w:r>
    </w:p>
    <w:p w:rsidR="001A2766" w:rsidRPr="00393B5C" w:rsidRDefault="001A2766" w:rsidP="00393B5C">
      <w:pPr>
        <w:pStyle w:val="ConsPlusNormal"/>
        <w:ind w:firstLine="709"/>
        <w:jc w:val="both"/>
        <w:rPr>
          <w:rFonts w:ascii="Times New Roman" w:hAnsi="Times New Roman" w:cs="Times New Roman"/>
        </w:rPr>
      </w:pPr>
      <w:r w:rsidRPr="00393B5C">
        <w:rPr>
          <w:rFonts w:ascii="Times New Roman" w:hAnsi="Times New Roman" w:cs="Times New Roman"/>
        </w:rPr>
        <w:t>1.2. Население Богучанского района вправе участвовать в обсуждении опубликованного проекта Устава либо проекта изменений в Устав.</w:t>
      </w:r>
    </w:p>
    <w:p w:rsidR="001A2766" w:rsidRPr="00393B5C" w:rsidRDefault="001A2766" w:rsidP="00393B5C">
      <w:pPr>
        <w:pStyle w:val="ConsPlusNormal"/>
        <w:ind w:firstLine="709"/>
        <w:jc w:val="both"/>
        <w:rPr>
          <w:rFonts w:ascii="Times New Roman" w:hAnsi="Times New Roman" w:cs="Times New Roman"/>
        </w:rPr>
      </w:pPr>
      <w:r w:rsidRPr="00393B5C">
        <w:rPr>
          <w:rFonts w:ascii="Times New Roman" w:hAnsi="Times New Roman" w:cs="Times New Roman"/>
        </w:rPr>
        <w:t>1.3. Предложения об изменениях и дополнениях к проекту Устава, проекту изменений в Устав передаются в Богучанский районный Совет депутатов, который ведет учет поступивших предложений по проекту Устава, проекту изменений в Устав, в письменном и устном виде.</w:t>
      </w:r>
    </w:p>
    <w:p w:rsidR="001A2766" w:rsidRPr="00393B5C" w:rsidRDefault="001A2766" w:rsidP="00393B5C">
      <w:pPr>
        <w:pStyle w:val="ConsPlusNormal"/>
        <w:ind w:firstLine="709"/>
        <w:jc w:val="both"/>
        <w:rPr>
          <w:rFonts w:ascii="Times New Roman" w:hAnsi="Times New Roman" w:cs="Times New Roman"/>
        </w:rPr>
      </w:pPr>
      <w:r w:rsidRPr="00393B5C">
        <w:rPr>
          <w:rFonts w:ascii="Times New Roman" w:hAnsi="Times New Roman" w:cs="Times New Roman"/>
        </w:rPr>
        <w:t>1.4. Предложения об изменениях и дополнениях к проекту Устава, проекту изменений в Устав должны быть внесены в Богучанский районный Совет депутатов (далее – Совет депутатов) в течение 10 дней с момента опубликования проекта соответствующего документа.</w:t>
      </w:r>
    </w:p>
    <w:p w:rsidR="001A2766" w:rsidRPr="00393B5C" w:rsidRDefault="001A2766" w:rsidP="001A2766">
      <w:pPr>
        <w:pStyle w:val="ConsPlusNormal"/>
        <w:ind w:firstLine="540"/>
        <w:jc w:val="both"/>
        <w:rPr>
          <w:rFonts w:ascii="Times New Roman" w:hAnsi="Times New Roman" w:cs="Times New Roman"/>
        </w:rPr>
      </w:pPr>
    </w:p>
    <w:p w:rsidR="001A2766" w:rsidRPr="00393B5C" w:rsidRDefault="001A2766" w:rsidP="001A2766">
      <w:pPr>
        <w:pStyle w:val="ConsPlusNormal"/>
        <w:jc w:val="center"/>
        <w:outlineLvl w:val="1"/>
        <w:rPr>
          <w:rFonts w:ascii="Times New Roman" w:hAnsi="Times New Roman" w:cs="Times New Roman"/>
          <w:sz w:val="18"/>
          <w:szCs w:val="18"/>
        </w:rPr>
      </w:pPr>
      <w:r w:rsidRPr="00393B5C">
        <w:rPr>
          <w:rFonts w:ascii="Times New Roman" w:hAnsi="Times New Roman" w:cs="Times New Roman"/>
          <w:sz w:val="18"/>
          <w:szCs w:val="18"/>
        </w:rPr>
        <w:t>2. ПОРЯДОК РАССМОТРЕНИЯ ПОСТУПИВШИХ ПРЕДЛОЖЕНИЙ</w:t>
      </w:r>
    </w:p>
    <w:p w:rsidR="001A2766" w:rsidRPr="00393B5C" w:rsidRDefault="001A2766" w:rsidP="001A2766">
      <w:pPr>
        <w:pStyle w:val="ConsPlusNormal"/>
        <w:jc w:val="center"/>
        <w:rPr>
          <w:rFonts w:ascii="Times New Roman" w:hAnsi="Times New Roman" w:cs="Times New Roman"/>
          <w:sz w:val="18"/>
          <w:szCs w:val="18"/>
        </w:rPr>
      </w:pPr>
      <w:r w:rsidRPr="00393B5C">
        <w:rPr>
          <w:rFonts w:ascii="Times New Roman" w:hAnsi="Times New Roman" w:cs="Times New Roman"/>
          <w:sz w:val="18"/>
          <w:szCs w:val="18"/>
        </w:rPr>
        <w:t>ОБ ИЗМЕНЕНИЯХ И ДОПОЛНЕНИЯХ К ПРОЕКТУ УСТАВА, ПРОЕКТУ</w:t>
      </w:r>
    </w:p>
    <w:p w:rsidR="001A2766" w:rsidRPr="00393B5C" w:rsidRDefault="001A2766" w:rsidP="001A2766">
      <w:pPr>
        <w:pStyle w:val="ConsPlusNormal"/>
        <w:jc w:val="center"/>
        <w:rPr>
          <w:rFonts w:ascii="Times New Roman" w:hAnsi="Times New Roman" w:cs="Times New Roman"/>
          <w:sz w:val="18"/>
          <w:szCs w:val="18"/>
        </w:rPr>
      </w:pPr>
      <w:r w:rsidRPr="00393B5C">
        <w:rPr>
          <w:rFonts w:ascii="Times New Roman" w:hAnsi="Times New Roman" w:cs="Times New Roman"/>
          <w:sz w:val="18"/>
          <w:szCs w:val="18"/>
        </w:rPr>
        <w:t>ИЗМЕНЕНИЙ В УСТАВ</w:t>
      </w:r>
    </w:p>
    <w:p w:rsidR="001A2766" w:rsidRPr="00393B5C" w:rsidRDefault="001A2766" w:rsidP="001A2766">
      <w:pPr>
        <w:pStyle w:val="ConsPlusNormal"/>
        <w:ind w:firstLine="540"/>
        <w:jc w:val="both"/>
        <w:rPr>
          <w:rFonts w:ascii="Times New Roman" w:hAnsi="Times New Roman" w:cs="Times New Roman"/>
        </w:rPr>
      </w:pPr>
    </w:p>
    <w:p w:rsidR="001A2766" w:rsidRPr="00393B5C" w:rsidRDefault="001A2766" w:rsidP="00393B5C">
      <w:pPr>
        <w:pStyle w:val="ConsPlusNormal"/>
        <w:ind w:firstLine="709"/>
        <w:jc w:val="both"/>
        <w:rPr>
          <w:rFonts w:ascii="Times New Roman" w:hAnsi="Times New Roman" w:cs="Times New Roman"/>
        </w:rPr>
      </w:pPr>
      <w:r w:rsidRPr="00393B5C">
        <w:rPr>
          <w:rFonts w:ascii="Times New Roman" w:hAnsi="Times New Roman" w:cs="Times New Roman"/>
        </w:rPr>
        <w:t xml:space="preserve">2.1. Все поступившие (устные и письменные) в Совет депутатов предложения об изменениях и </w:t>
      </w:r>
      <w:r w:rsidRPr="00393B5C">
        <w:rPr>
          <w:rFonts w:ascii="Times New Roman" w:hAnsi="Times New Roman" w:cs="Times New Roman"/>
        </w:rPr>
        <w:lastRenderedPageBreak/>
        <w:t xml:space="preserve">дополнениях к проекту Устава, проекту изменений в Устав подлежат регистрации в журнале регистрации «Учет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с присвоением входящего номера (фамилия, имя, отчество лица, направившего предложение, адрес проживания, содержание вносимого предложения, количество листов бумажного носителя с содержанием предложения). </w:t>
      </w:r>
    </w:p>
    <w:p w:rsidR="001A2766" w:rsidRPr="00393B5C" w:rsidRDefault="001A2766" w:rsidP="00393B5C">
      <w:pPr>
        <w:pStyle w:val="ConsPlusNormal"/>
        <w:ind w:firstLine="709"/>
        <w:jc w:val="both"/>
        <w:rPr>
          <w:rFonts w:ascii="Times New Roman" w:hAnsi="Times New Roman" w:cs="Times New Roman"/>
        </w:rPr>
      </w:pPr>
      <w:r w:rsidRPr="00393B5C">
        <w:rPr>
          <w:rFonts w:ascii="Times New Roman" w:hAnsi="Times New Roman" w:cs="Times New Roman"/>
        </w:rPr>
        <w:t xml:space="preserve">2.2 Устные предложения вносятся непосредственно в Совет депутатов. При устном внесении предложения гражданин должен иметь при себе паспорт или иной документ, удостоверяющий личность. </w:t>
      </w:r>
    </w:p>
    <w:p w:rsidR="001A2766" w:rsidRPr="00393B5C" w:rsidRDefault="001A2766" w:rsidP="00393B5C">
      <w:pPr>
        <w:pStyle w:val="ConsPlusNormal"/>
        <w:ind w:firstLine="709"/>
        <w:jc w:val="both"/>
        <w:rPr>
          <w:rFonts w:ascii="Times New Roman" w:hAnsi="Times New Roman" w:cs="Times New Roman"/>
        </w:rPr>
      </w:pPr>
      <w:r w:rsidRPr="00393B5C">
        <w:rPr>
          <w:rFonts w:ascii="Times New Roman" w:hAnsi="Times New Roman" w:cs="Times New Roman"/>
        </w:rPr>
        <w:t>2.3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1A2766" w:rsidRDefault="001A2766" w:rsidP="00393B5C">
      <w:pPr>
        <w:pStyle w:val="ConsPlusNormal"/>
        <w:ind w:firstLine="709"/>
        <w:jc w:val="both"/>
        <w:rPr>
          <w:rFonts w:ascii="Times New Roman" w:hAnsi="Times New Roman" w:cs="Times New Roman"/>
        </w:rPr>
      </w:pPr>
      <w:r w:rsidRPr="00393B5C">
        <w:rPr>
          <w:rFonts w:ascii="Times New Roman" w:hAnsi="Times New Roman" w:cs="Times New Roman"/>
        </w:rPr>
        <w:t>2.4   Предложения об изменениях и дополнениях к проекту Устава, проекту изменений в Устав, внесенные с нарушением сроков, предусмотренных настоящим Порядком, а также письменные предложения,  в которых не указаны фамилия гражданина, направившего предложение и почтовый а</w:t>
      </w:r>
      <w:r w:rsidR="00393B5C">
        <w:rPr>
          <w:rFonts w:ascii="Times New Roman" w:hAnsi="Times New Roman" w:cs="Times New Roman"/>
        </w:rPr>
        <w:t>дрес, рассмотрению не подлежат.</w:t>
      </w:r>
    </w:p>
    <w:p w:rsidR="00393B5C" w:rsidRPr="00393B5C" w:rsidRDefault="00393B5C" w:rsidP="00393B5C">
      <w:pPr>
        <w:pStyle w:val="ConsPlusNormal"/>
        <w:ind w:firstLine="709"/>
        <w:jc w:val="both"/>
        <w:rPr>
          <w:rFonts w:ascii="Times New Roman" w:hAnsi="Times New Roman" w:cs="Times New Roman"/>
        </w:rPr>
      </w:pPr>
    </w:p>
    <w:p w:rsidR="001A2766" w:rsidRPr="00393B5C" w:rsidRDefault="001A2766" w:rsidP="00393B5C">
      <w:pPr>
        <w:pStyle w:val="ConsPlusNormal"/>
        <w:ind w:firstLine="709"/>
        <w:jc w:val="center"/>
        <w:outlineLvl w:val="1"/>
        <w:rPr>
          <w:rFonts w:ascii="Times New Roman" w:hAnsi="Times New Roman" w:cs="Times New Roman"/>
          <w:sz w:val="18"/>
          <w:szCs w:val="18"/>
        </w:rPr>
      </w:pPr>
      <w:r w:rsidRPr="00393B5C">
        <w:rPr>
          <w:rFonts w:ascii="Times New Roman" w:hAnsi="Times New Roman" w:cs="Times New Roman"/>
          <w:sz w:val="18"/>
          <w:szCs w:val="18"/>
        </w:rPr>
        <w:t>3. ОРГАНИЗАЦИЯ ОБСУЖДЕНИЯ ПРОЕКТА УСТАВА, ПРОЕКТА ИЗМЕНЕНИЙ</w:t>
      </w:r>
    </w:p>
    <w:p w:rsidR="001A2766" w:rsidRPr="00393B5C" w:rsidRDefault="001A2766" w:rsidP="001A2766">
      <w:pPr>
        <w:pStyle w:val="ConsPlusNormal"/>
        <w:jc w:val="center"/>
        <w:rPr>
          <w:rFonts w:ascii="Times New Roman" w:hAnsi="Times New Roman" w:cs="Times New Roman"/>
          <w:sz w:val="18"/>
          <w:szCs w:val="18"/>
        </w:rPr>
      </w:pPr>
      <w:r w:rsidRPr="00393B5C">
        <w:rPr>
          <w:rFonts w:ascii="Times New Roman" w:hAnsi="Times New Roman" w:cs="Times New Roman"/>
          <w:sz w:val="18"/>
          <w:szCs w:val="18"/>
        </w:rPr>
        <w:t>И ДОПОЛНЕНИЙ В УСТАВ</w:t>
      </w:r>
    </w:p>
    <w:p w:rsidR="001A2766" w:rsidRPr="00393B5C" w:rsidRDefault="001A2766" w:rsidP="001A2766">
      <w:pPr>
        <w:pStyle w:val="ConsPlusNormal"/>
        <w:jc w:val="center"/>
        <w:rPr>
          <w:rFonts w:ascii="Times New Roman" w:hAnsi="Times New Roman" w:cs="Times New Roman"/>
          <w:sz w:val="18"/>
          <w:szCs w:val="18"/>
        </w:rPr>
      </w:pPr>
    </w:p>
    <w:p w:rsidR="001A2766" w:rsidRPr="00393B5C" w:rsidRDefault="001A2766" w:rsidP="00393B5C">
      <w:pPr>
        <w:pStyle w:val="ConsPlusNormal"/>
        <w:ind w:firstLine="709"/>
        <w:jc w:val="both"/>
        <w:rPr>
          <w:rFonts w:ascii="Times New Roman" w:hAnsi="Times New Roman" w:cs="Times New Roman"/>
        </w:rPr>
      </w:pPr>
      <w:r w:rsidRPr="00393B5C">
        <w:rPr>
          <w:rFonts w:ascii="Times New Roman" w:hAnsi="Times New Roman" w:cs="Times New Roman"/>
        </w:rPr>
        <w:t>3.1. Обсуждение гражданами проекта Устава, проекта изменений и дополнений в Устав проводится в форме публичных слушаний.</w:t>
      </w:r>
    </w:p>
    <w:p w:rsidR="001A2766" w:rsidRPr="00393B5C" w:rsidRDefault="001A2766" w:rsidP="00393B5C">
      <w:pPr>
        <w:pStyle w:val="ConsPlusNormal"/>
        <w:ind w:firstLine="709"/>
        <w:jc w:val="both"/>
        <w:rPr>
          <w:rFonts w:ascii="Times New Roman" w:hAnsi="Times New Roman" w:cs="Times New Roman"/>
        </w:rPr>
      </w:pPr>
      <w:r w:rsidRPr="00393B5C">
        <w:rPr>
          <w:rFonts w:ascii="Times New Roman" w:hAnsi="Times New Roman" w:cs="Times New Roman"/>
        </w:rPr>
        <w:t>3.2. Граждане вправе участвовать в публичных слушаниях по проекту Устава, проекту изменений в Устав в соответствии с принятым Положением о проведении публичных слушаний в Богучанском районе.</w:t>
      </w:r>
    </w:p>
    <w:p w:rsidR="001A2766" w:rsidRPr="00393B5C" w:rsidRDefault="001A2766" w:rsidP="00393B5C">
      <w:pPr>
        <w:pStyle w:val="ConsPlusNormal"/>
        <w:ind w:firstLine="709"/>
        <w:jc w:val="both"/>
        <w:rPr>
          <w:rFonts w:ascii="Times New Roman" w:hAnsi="Times New Roman" w:cs="Times New Roman"/>
        </w:rPr>
      </w:pPr>
      <w:r w:rsidRPr="00393B5C">
        <w:rPr>
          <w:rFonts w:ascii="Times New Roman" w:hAnsi="Times New Roman" w:cs="Times New Roman"/>
        </w:rPr>
        <w:t>3.3. Должностные лица органов местного самоуправления Богучанского района обязаны обеспечить разъяснение населению проекта Устава либо изменений в Устав в соответствии с действующим законодательством.</w:t>
      </w:r>
    </w:p>
    <w:p w:rsidR="001A2766" w:rsidRPr="00393B5C" w:rsidRDefault="001A2766" w:rsidP="001A2766">
      <w:pPr>
        <w:pStyle w:val="ConsPlusNormal"/>
        <w:ind w:firstLine="540"/>
        <w:jc w:val="both"/>
        <w:rPr>
          <w:rFonts w:ascii="Times New Roman" w:hAnsi="Times New Roman" w:cs="Times New Roman"/>
        </w:rPr>
      </w:pPr>
    </w:p>
    <w:p w:rsidR="001A2766" w:rsidRPr="00393B5C" w:rsidRDefault="001A2766" w:rsidP="001A2766">
      <w:pPr>
        <w:pStyle w:val="ConsPlusNormal"/>
        <w:jc w:val="center"/>
        <w:outlineLvl w:val="1"/>
        <w:rPr>
          <w:rFonts w:ascii="Times New Roman" w:hAnsi="Times New Roman" w:cs="Times New Roman"/>
          <w:sz w:val="18"/>
          <w:szCs w:val="18"/>
        </w:rPr>
      </w:pPr>
      <w:r w:rsidRPr="00393B5C">
        <w:rPr>
          <w:rFonts w:ascii="Times New Roman" w:hAnsi="Times New Roman" w:cs="Times New Roman"/>
          <w:sz w:val="18"/>
          <w:szCs w:val="18"/>
        </w:rPr>
        <w:t>4. ПОРЯДОК УЧЕТА ПРЕДЛОЖЕНИЙ ПО ПРОЕКТУ УСТАВА, ПРОЕКТУ</w:t>
      </w:r>
    </w:p>
    <w:p w:rsidR="001A2766" w:rsidRPr="00393B5C" w:rsidRDefault="001A2766" w:rsidP="001A2766">
      <w:pPr>
        <w:pStyle w:val="ConsPlusNormal"/>
        <w:jc w:val="center"/>
        <w:rPr>
          <w:rFonts w:ascii="Times New Roman" w:hAnsi="Times New Roman" w:cs="Times New Roman"/>
          <w:sz w:val="18"/>
          <w:szCs w:val="18"/>
        </w:rPr>
      </w:pPr>
      <w:r w:rsidRPr="00393B5C">
        <w:rPr>
          <w:rFonts w:ascii="Times New Roman" w:hAnsi="Times New Roman" w:cs="Times New Roman"/>
          <w:sz w:val="18"/>
          <w:szCs w:val="18"/>
        </w:rPr>
        <w:t>ИЗМЕНЕНИЙ В УСТАВ</w:t>
      </w:r>
    </w:p>
    <w:p w:rsidR="001A2766" w:rsidRPr="00393B5C" w:rsidRDefault="001A2766" w:rsidP="001A2766">
      <w:pPr>
        <w:pStyle w:val="ConsPlusNormal"/>
        <w:jc w:val="center"/>
        <w:rPr>
          <w:rFonts w:ascii="Times New Roman" w:hAnsi="Times New Roman" w:cs="Times New Roman"/>
        </w:rPr>
      </w:pPr>
    </w:p>
    <w:p w:rsidR="001A2766" w:rsidRPr="00393B5C" w:rsidRDefault="001A2766" w:rsidP="00393B5C">
      <w:pPr>
        <w:pStyle w:val="ConsPlusNormal"/>
        <w:ind w:firstLine="709"/>
        <w:jc w:val="both"/>
        <w:rPr>
          <w:rFonts w:ascii="Times New Roman" w:hAnsi="Times New Roman" w:cs="Times New Roman"/>
        </w:rPr>
      </w:pPr>
      <w:r w:rsidRPr="00393B5C">
        <w:rPr>
          <w:rFonts w:ascii="Times New Roman" w:hAnsi="Times New Roman" w:cs="Times New Roman"/>
        </w:rPr>
        <w:t>4.1. Результатом проведения публичных слушаний по предложениям об изменениях и дополнениях к проекту Устава, проекту изменений в Устав является принятое решение.</w:t>
      </w:r>
    </w:p>
    <w:p w:rsidR="001A2766" w:rsidRPr="00393B5C" w:rsidRDefault="001A2766" w:rsidP="00393B5C">
      <w:pPr>
        <w:pStyle w:val="ConsPlusNormal"/>
        <w:ind w:firstLine="709"/>
        <w:jc w:val="both"/>
        <w:rPr>
          <w:rFonts w:ascii="Times New Roman" w:hAnsi="Times New Roman" w:cs="Times New Roman"/>
        </w:rPr>
      </w:pPr>
      <w:r w:rsidRPr="00393B5C">
        <w:rPr>
          <w:rFonts w:ascii="Times New Roman" w:hAnsi="Times New Roman" w:cs="Times New Roman"/>
        </w:rPr>
        <w:t>4.2. Богучанский районный Совет депутатов учитывает решение, принятое на публичных слушаниях, при принятии Устава Богучанского района, решения Богучанского районного Совета депутатов «О внесении изменений и дополнений в Устав Богучанского района»</w:t>
      </w:r>
    </w:p>
    <w:p w:rsidR="001A2766" w:rsidRDefault="001A2766" w:rsidP="00393B5C">
      <w:pPr>
        <w:pStyle w:val="ConsPlusNormal"/>
        <w:ind w:firstLine="709"/>
        <w:jc w:val="both"/>
      </w:pPr>
    </w:p>
    <w:p w:rsidR="001A2766" w:rsidRDefault="001A2766" w:rsidP="001A2766">
      <w:pPr>
        <w:tabs>
          <w:tab w:val="left" w:pos="2820"/>
        </w:tabs>
        <w:spacing w:line="240" w:lineRule="auto"/>
        <w:rPr>
          <w:rFonts w:ascii="Times New Roman" w:hAnsi="Times New Roman"/>
          <w:sz w:val="28"/>
          <w:szCs w:val="28"/>
        </w:rPr>
      </w:pPr>
    </w:p>
    <w:p w:rsidR="00205AA5" w:rsidRDefault="00205AA5" w:rsidP="009D3EDC">
      <w:pPr>
        <w:pStyle w:val="ConsPlusTitle"/>
        <w:ind w:firstLine="709"/>
        <w:jc w:val="both"/>
        <w:rPr>
          <w:rFonts w:ascii="Times New Roman" w:hAnsi="Times New Roman" w:cs="Times New Roman"/>
          <w:b w:val="0"/>
        </w:rPr>
      </w:pPr>
    </w:p>
    <w:p w:rsidR="006E3067" w:rsidRDefault="006E3067" w:rsidP="009D3EDC">
      <w:pPr>
        <w:pStyle w:val="ConsPlusTitle"/>
        <w:ind w:firstLine="709"/>
        <w:jc w:val="both"/>
        <w:rPr>
          <w:rFonts w:ascii="Times New Roman" w:hAnsi="Times New Roman" w:cs="Times New Roman"/>
          <w:b w:val="0"/>
        </w:rPr>
      </w:pPr>
    </w:p>
    <w:p w:rsidR="006E3067" w:rsidRDefault="006E3067" w:rsidP="009D3EDC">
      <w:pPr>
        <w:pStyle w:val="ConsPlusTitle"/>
        <w:ind w:firstLine="709"/>
        <w:jc w:val="both"/>
        <w:rPr>
          <w:rFonts w:ascii="Times New Roman" w:hAnsi="Times New Roman" w:cs="Times New Roman"/>
          <w:b w:val="0"/>
        </w:rPr>
      </w:pPr>
    </w:p>
    <w:p w:rsidR="006E3067" w:rsidRDefault="006E3067" w:rsidP="009D3EDC">
      <w:pPr>
        <w:pStyle w:val="ConsPlusTitle"/>
        <w:ind w:firstLine="709"/>
        <w:jc w:val="both"/>
        <w:rPr>
          <w:rFonts w:ascii="Times New Roman" w:hAnsi="Times New Roman" w:cs="Times New Roman"/>
          <w:b w:val="0"/>
        </w:rPr>
      </w:pPr>
    </w:p>
    <w:p w:rsidR="006E3067" w:rsidRDefault="006E3067" w:rsidP="009D3EDC">
      <w:pPr>
        <w:pStyle w:val="ConsPlusTitle"/>
        <w:ind w:firstLine="709"/>
        <w:jc w:val="both"/>
        <w:rPr>
          <w:rFonts w:ascii="Times New Roman" w:hAnsi="Times New Roman" w:cs="Times New Roman"/>
          <w:b w:val="0"/>
        </w:rPr>
      </w:pPr>
    </w:p>
    <w:p w:rsidR="006E3067" w:rsidRDefault="006E3067" w:rsidP="009D3EDC">
      <w:pPr>
        <w:pStyle w:val="ConsPlusTitle"/>
        <w:ind w:firstLine="709"/>
        <w:jc w:val="both"/>
        <w:rPr>
          <w:rFonts w:ascii="Times New Roman" w:hAnsi="Times New Roman" w:cs="Times New Roman"/>
          <w:b w:val="0"/>
        </w:rPr>
      </w:pPr>
    </w:p>
    <w:p w:rsidR="006E3067" w:rsidRDefault="006E3067" w:rsidP="009D3EDC">
      <w:pPr>
        <w:pStyle w:val="ConsPlusTitle"/>
        <w:ind w:firstLine="709"/>
        <w:jc w:val="both"/>
        <w:rPr>
          <w:rFonts w:ascii="Times New Roman" w:hAnsi="Times New Roman" w:cs="Times New Roman"/>
          <w:b w:val="0"/>
        </w:rPr>
      </w:pPr>
    </w:p>
    <w:p w:rsidR="006E3067" w:rsidRDefault="006E3067" w:rsidP="009D3EDC">
      <w:pPr>
        <w:pStyle w:val="ConsPlusTitle"/>
        <w:ind w:firstLine="709"/>
        <w:jc w:val="both"/>
        <w:rPr>
          <w:rFonts w:ascii="Times New Roman" w:hAnsi="Times New Roman" w:cs="Times New Roman"/>
          <w:b w:val="0"/>
        </w:rPr>
      </w:pPr>
    </w:p>
    <w:p w:rsidR="006E3067" w:rsidRDefault="006E3067" w:rsidP="009D3EDC">
      <w:pPr>
        <w:pStyle w:val="ConsPlusTitle"/>
        <w:ind w:firstLine="709"/>
        <w:jc w:val="both"/>
        <w:rPr>
          <w:rFonts w:ascii="Times New Roman" w:hAnsi="Times New Roman" w:cs="Times New Roman"/>
          <w:b w:val="0"/>
        </w:rPr>
      </w:pPr>
    </w:p>
    <w:p w:rsidR="006E3067" w:rsidRDefault="006E3067" w:rsidP="009D3EDC">
      <w:pPr>
        <w:pStyle w:val="ConsPlusTitle"/>
        <w:ind w:firstLine="709"/>
        <w:jc w:val="both"/>
        <w:rPr>
          <w:rFonts w:ascii="Times New Roman" w:hAnsi="Times New Roman" w:cs="Times New Roman"/>
          <w:b w:val="0"/>
        </w:rPr>
      </w:pPr>
    </w:p>
    <w:p w:rsidR="006E3067" w:rsidRDefault="006E3067" w:rsidP="009D3EDC">
      <w:pPr>
        <w:pStyle w:val="ConsPlusTitle"/>
        <w:ind w:firstLine="709"/>
        <w:jc w:val="both"/>
        <w:rPr>
          <w:rFonts w:ascii="Times New Roman" w:hAnsi="Times New Roman" w:cs="Times New Roman"/>
          <w:b w:val="0"/>
        </w:rPr>
      </w:pPr>
    </w:p>
    <w:p w:rsidR="006E3067" w:rsidRDefault="006E3067" w:rsidP="009D3EDC">
      <w:pPr>
        <w:pStyle w:val="ConsPlusTitle"/>
        <w:ind w:firstLine="709"/>
        <w:jc w:val="both"/>
        <w:rPr>
          <w:rFonts w:ascii="Times New Roman" w:hAnsi="Times New Roman" w:cs="Times New Roman"/>
          <w:b w:val="0"/>
        </w:rPr>
      </w:pPr>
    </w:p>
    <w:p w:rsidR="006E3067" w:rsidRDefault="006E3067" w:rsidP="009D3EDC">
      <w:pPr>
        <w:pStyle w:val="ConsPlusTitle"/>
        <w:ind w:firstLine="709"/>
        <w:jc w:val="both"/>
        <w:rPr>
          <w:rFonts w:ascii="Times New Roman" w:hAnsi="Times New Roman" w:cs="Times New Roman"/>
          <w:b w:val="0"/>
        </w:rPr>
      </w:pPr>
    </w:p>
    <w:p w:rsidR="006E3067" w:rsidRDefault="006E3067" w:rsidP="009D3EDC">
      <w:pPr>
        <w:pStyle w:val="ConsPlusTitle"/>
        <w:ind w:firstLine="709"/>
        <w:jc w:val="both"/>
        <w:rPr>
          <w:rFonts w:ascii="Times New Roman" w:hAnsi="Times New Roman" w:cs="Times New Roman"/>
          <w:b w:val="0"/>
        </w:rPr>
      </w:pPr>
    </w:p>
    <w:p w:rsidR="006E3067" w:rsidRDefault="006E3067" w:rsidP="009D3EDC">
      <w:pPr>
        <w:pStyle w:val="ConsPlusTitle"/>
        <w:ind w:firstLine="709"/>
        <w:jc w:val="both"/>
        <w:rPr>
          <w:rFonts w:ascii="Times New Roman" w:hAnsi="Times New Roman" w:cs="Times New Roman"/>
          <w:b w:val="0"/>
        </w:rPr>
      </w:pPr>
    </w:p>
    <w:p w:rsidR="006E3067" w:rsidRDefault="006E3067" w:rsidP="009D3EDC">
      <w:pPr>
        <w:pStyle w:val="ConsPlusTitle"/>
        <w:ind w:firstLine="709"/>
        <w:jc w:val="both"/>
        <w:rPr>
          <w:rFonts w:ascii="Times New Roman" w:hAnsi="Times New Roman" w:cs="Times New Roman"/>
          <w:b w:val="0"/>
        </w:rPr>
      </w:pPr>
    </w:p>
    <w:p w:rsidR="006E3067" w:rsidRDefault="006E3067" w:rsidP="009D3EDC">
      <w:pPr>
        <w:pStyle w:val="ConsPlusTitle"/>
        <w:ind w:firstLine="709"/>
        <w:jc w:val="both"/>
        <w:rPr>
          <w:rFonts w:ascii="Times New Roman" w:hAnsi="Times New Roman" w:cs="Times New Roman"/>
          <w:b w:val="0"/>
        </w:rPr>
      </w:pPr>
    </w:p>
    <w:p w:rsidR="006E3067" w:rsidRDefault="006E3067" w:rsidP="009D3EDC">
      <w:pPr>
        <w:pStyle w:val="ConsPlusTitle"/>
        <w:ind w:firstLine="709"/>
        <w:jc w:val="both"/>
        <w:rPr>
          <w:rFonts w:ascii="Times New Roman" w:hAnsi="Times New Roman" w:cs="Times New Roman"/>
          <w:b w:val="0"/>
        </w:rPr>
      </w:pPr>
    </w:p>
    <w:p w:rsidR="006E3067" w:rsidRDefault="006E3067" w:rsidP="009D3EDC">
      <w:pPr>
        <w:pStyle w:val="ConsPlusTitle"/>
        <w:ind w:firstLine="709"/>
        <w:jc w:val="both"/>
        <w:rPr>
          <w:rFonts w:ascii="Times New Roman" w:hAnsi="Times New Roman" w:cs="Times New Roman"/>
          <w:b w:val="0"/>
        </w:rPr>
      </w:pPr>
    </w:p>
    <w:p w:rsidR="006E3067" w:rsidRDefault="006E3067" w:rsidP="009D3EDC">
      <w:pPr>
        <w:pStyle w:val="ConsPlusTitle"/>
        <w:ind w:firstLine="709"/>
        <w:jc w:val="both"/>
        <w:rPr>
          <w:rFonts w:ascii="Times New Roman" w:hAnsi="Times New Roman" w:cs="Times New Roman"/>
          <w:b w:val="0"/>
        </w:rPr>
      </w:pPr>
    </w:p>
    <w:p w:rsidR="006E3067" w:rsidRDefault="006E3067" w:rsidP="009D3EDC">
      <w:pPr>
        <w:pStyle w:val="ConsPlusTitle"/>
        <w:ind w:firstLine="709"/>
        <w:jc w:val="both"/>
        <w:rPr>
          <w:rFonts w:ascii="Times New Roman" w:hAnsi="Times New Roman" w:cs="Times New Roman"/>
          <w:b w:val="0"/>
        </w:rPr>
      </w:pPr>
    </w:p>
    <w:tbl>
      <w:tblPr>
        <w:tblStyle w:val="a8"/>
        <w:tblpPr w:leftFromText="180" w:rightFromText="180" w:vertAnchor="text" w:horzAnchor="margin" w:tblpY="779"/>
        <w:tblW w:w="5000" w:type="pct"/>
        <w:tblLook w:val="04A0"/>
      </w:tblPr>
      <w:tblGrid>
        <w:gridCol w:w="4425"/>
        <w:gridCol w:w="3641"/>
        <w:gridCol w:w="1505"/>
      </w:tblGrid>
      <w:tr w:rsidR="006E3067" w:rsidRPr="004E154A" w:rsidTr="00AF0A24">
        <w:tc>
          <w:tcPr>
            <w:tcW w:w="2312" w:type="pct"/>
          </w:tcPr>
          <w:p w:rsidR="006E3067" w:rsidRPr="004E154A" w:rsidRDefault="006E3067" w:rsidP="00AF0A24">
            <w:pPr>
              <w:spacing w:after="0" w:line="240" w:lineRule="auto"/>
              <w:jc w:val="both"/>
              <w:rPr>
                <w:rFonts w:ascii="Times New Roman" w:eastAsia="Times New Roman" w:hAnsi="Times New Roman"/>
                <w:sz w:val="18"/>
                <w:szCs w:val="18"/>
              </w:rPr>
            </w:pPr>
            <w:r w:rsidRPr="004E154A">
              <w:rPr>
                <w:rFonts w:ascii="Times New Roman" w:eastAsia="Times New Roman" w:hAnsi="Times New Roman"/>
                <w:sz w:val="18"/>
                <w:szCs w:val="18"/>
              </w:rPr>
              <w:t>Учредитель – администрация Богучанского района</w:t>
            </w:r>
          </w:p>
        </w:tc>
        <w:tc>
          <w:tcPr>
            <w:tcW w:w="1902" w:type="pct"/>
          </w:tcPr>
          <w:p w:rsidR="006E3067" w:rsidRPr="004E154A" w:rsidRDefault="006E3067" w:rsidP="00AF0A24">
            <w:pPr>
              <w:spacing w:after="0" w:line="240" w:lineRule="auto"/>
              <w:jc w:val="both"/>
              <w:rPr>
                <w:rFonts w:ascii="Times New Roman" w:eastAsia="Times New Roman" w:hAnsi="Times New Roman"/>
                <w:sz w:val="18"/>
                <w:szCs w:val="18"/>
              </w:rPr>
            </w:pPr>
            <w:r w:rsidRPr="004E154A">
              <w:rPr>
                <w:rFonts w:ascii="Times New Roman" w:eastAsia="Times New Roman" w:hAnsi="Times New Roman"/>
                <w:sz w:val="18"/>
                <w:szCs w:val="18"/>
              </w:rPr>
              <w:t>Главный редактор – Карнаухов В.Ю.</w:t>
            </w:r>
          </w:p>
        </w:tc>
        <w:tc>
          <w:tcPr>
            <w:tcW w:w="786" w:type="pct"/>
          </w:tcPr>
          <w:p w:rsidR="006E3067" w:rsidRPr="004E154A" w:rsidRDefault="006E3067" w:rsidP="00AF0A24">
            <w:pPr>
              <w:spacing w:after="0" w:line="240" w:lineRule="auto"/>
              <w:jc w:val="both"/>
              <w:rPr>
                <w:rFonts w:ascii="Times New Roman" w:eastAsia="Times New Roman" w:hAnsi="Times New Roman"/>
                <w:sz w:val="18"/>
                <w:szCs w:val="18"/>
              </w:rPr>
            </w:pPr>
            <w:r w:rsidRPr="004E154A">
              <w:rPr>
                <w:rFonts w:ascii="Times New Roman" w:eastAsia="Times New Roman" w:hAnsi="Times New Roman"/>
                <w:sz w:val="18"/>
                <w:szCs w:val="18"/>
              </w:rPr>
              <w:t>Тираж – 40 экз.</w:t>
            </w:r>
          </w:p>
        </w:tc>
      </w:tr>
      <w:tr w:rsidR="006E3067" w:rsidRPr="004E154A" w:rsidTr="00AF0A24">
        <w:tc>
          <w:tcPr>
            <w:tcW w:w="5000" w:type="pct"/>
            <w:gridSpan w:val="3"/>
          </w:tcPr>
          <w:p w:rsidR="006E3067" w:rsidRPr="004E154A" w:rsidRDefault="006E3067" w:rsidP="00AF0A24">
            <w:pPr>
              <w:spacing w:after="0" w:line="240" w:lineRule="auto"/>
              <w:jc w:val="center"/>
              <w:rPr>
                <w:rFonts w:ascii="Times New Roman" w:eastAsia="Times New Roman" w:hAnsi="Times New Roman"/>
                <w:sz w:val="18"/>
                <w:szCs w:val="18"/>
              </w:rPr>
            </w:pPr>
            <w:r w:rsidRPr="004E154A">
              <w:rPr>
                <w:rFonts w:ascii="Times New Roman" w:eastAsia="Times New Roman" w:hAnsi="Times New Roman"/>
                <w:sz w:val="18"/>
                <w:szCs w:val="18"/>
              </w:rPr>
              <w:t>Адрес редакции, издателя, типографии:</w:t>
            </w:r>
          </w:p>
          <w:p w:rsidR="006E3067" w:rsidRPr="004E154A" w:rsidRDefault="006E3067" w:rsidP="00AF0A24">
            <w:pPr>
              <w:spacing w:after="0" w:line="240" w:lineRule="auto"/>
              <w:jc w:val="center"/>
              <w:rPr>
                <w:rFonts w:ascii="Times New Roman" w:eastAsia="Times New Roman" w:hAnsi="Times New Roman"/>
                <w:sz w:val="18"/>
                <w:szCs w:val="18"/>
              </w:rPr>
            </w:pPr>
            <w:r w:rsidRPr="004E154A">
              <w:rPr>
                <w:rFonts w:ascii="Times New Roman" w:eastAsia="Times New Roman" w:hAnsi="Times New Roman"/>
                <w:sz w:val="18"/>
                <w:szCs w:val="18"/>
              </w:rPr>
              <w:t>663430, Красноярский край, Богучанский район, с.Богучаны, ул.Октябрьская, д.72</w:t>
            </w:r>
          </w:p>
        </w:tc>
      </w:tr>
    </w:tbl>
    <w:p w:rsidR="006E3067" w:rsidRPr="00FE4A3B" w:rsidRDefault="006E3067" w:rsidP="009D3EDC">
      <w:pPr>
        <w:pStyle w:val="ConsPlusTitle"/>
        <w:ind w:firstLine="709"/>
        <w:jc w:val="both"/>
        <w:rPr>
          <w:rFonts w:ascii="Times New Roman" w:hAnsi="Times New Roman" w:cs="Times New Roman"/>
          <w:b w:val="0"/>
        </w:rPr>
      </w:pPr>
    </w:p>
    <w:sectPr w:rsidR="006E3067" w:rsidRPr="00FE4A3B" w:rsidSect="005A2DB1">
      <w:footerReference w:type="default" r:id="rId43"/>
      <w:footerReference w:type="first" r:id="rId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56A" w:rsidRDefault="0067556A" w:rsidP="00F3397A">
      <w:pPr>
        <w:spacing w:after="0" w:line="240" w:lineRule="auto"/>
      </w:pPr>
      <w:r>
        <w:separator/>
      </w:r>
    </w:p>
  </w:endnote>
  <w:endnote w:type="continuationSeparator" w:id="1">
    <w:p w:rsidR="0067556A" w:rsidRDefault="0067556A"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 w:name="SimSun-ExtB">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6626"/>
    </w:sdtPr>
    <w:sdtContent>
      <w:p w:rsidR="009133D2" w:rsidRDefault="009133D2">
        <w:r>
          <w:rPr>
            <w:noProof/>
            <w:lang w:eastAsia="ru-RU"/>
          </w:rPr>
          <w:pict>
            <v:group id="Группа 33" o:spid="_x0000_s4100"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9133D2" w:rsidRDefault="009133D2">
                      <w:pPr>
                        <w:jc w:val="center"/>
                      </w:pPr>
                      <w:r w:rsidRPr="00592CED">
                        <w:fldChar w:fldCharType="begin"/>
                      </w:r>
                      <w:r>
                        <w:instrText>PAGE    \* MERGEFORMAT</w:instrText>
                      </w:r>
                      <w:r w:rsidRPr="00592CED">
                        <w:fldChar w:fldCharType="separate"/>
                      </w:r>
                      <w:r w:rsidR="006E3067" w:rsidRPr="006E3067">
                        <w:rPr>
                          <w:noProof/>
                          <w:color w:val="8C8C8C" w:themeColor="background1" w:themeShade="8C"/>
                        </w:rPr>
                        <w:t>6</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6627"/>
    </w:sdtPr>
    <w:sdtContent>
      <w:p w:rsidR="009133D2" w:rsidRDefault="009133D2">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56A" w:rsidRDefault="0067556A" w:rsidP="00F3397A">
      <w:pPr>
        <w:spacing w:after="0" w:line="240" w:lineRule="auto"/>
      </w:pPr>
      <w:r>
        <w:separator/>
      </w:r>
    </w:p>
  </w:footnote>
  <w:footnote w:type="continuationSeparator" w:id="1">
    <w:p w:rsidR="0067556A" w:rsidRDefault="0067556A"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3B047EC8"/>
    <w:name w:val="WW8Num1"/>
    <w:lvl w:ilvl="0">
      <w:start w:val="1"/>
      <w:numFmt w:val="decimal"/>
      <w:lvlText w:val="%1."/>
      <w:lvlJc w:val="left"/>
      <w:pPr>
        <w:tabs>
          <w:tab w:val="num" w:pos="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
    <w:nsid w:val="0AD420BB"/>
    <w:multiLevelType w:val="multilevel"/>
    <w:tmpl w:val="A212287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20279B8"/>
    <w:multiLevelType w:val="hybridMultilevel"/>
    <w:tmpl w:val="AFDE82F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7921106"/>
    <w:multiLevelType w:val="hybridMultilevel"/>
    <w:tmpl w:val="A97A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5C27A6"/>
    <w:multiLevelType w:val="hybridMultilevel"/>
    <w:tmpl w:val="2CA060B2"/>
    <w:lvl w:ilvl="0" w:tplc="B600C286">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6">
    <w:nsid w:val="3D1F1CA6"/>
    <w:multiLevelType w:val="hybridMultilevel"/>
    <w:tmpl w:val="C2A0E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2650C3"/>
    <w:multiLevelType w:val="hybridMultilevel"/>
    <w:tmpl w:val="7632E1FE"/>
    <w:lvl w:ilvl="0" w:tplc="8F80B200">
      <w:start w:val="1"/>
      <w:numFmt w:val="decimal"/>
      <w:lvlText w:val="%1."/>
      <w:lvlJc w:val="left"/>
      <w:pPr>
        <w:tabs>
          <w:tab w:val="num" w:pos="720"/>
        </w:tabs>
        <w:ind w:left="720" w:hanging="360"/>
      </w:pPr>
    </w:lvl>
    <w:lvl w:ilvl="1" w:tplc="4036D748">
      <w:numFmt w:val="none"/>
      <w:lvlText w:val=""/>
      <w:lvlJc w:val="left"/>
      <w:pPr>
        <w:tabs>
          <w:tab w:val="num" w:pos="360"/>
        </w:tabs>
        <w:ind w:left="0" w:firstLine="0"/>
      </w:pPr>
    </w:lvl>
    <w:lvl w:ilvl="2" w:tplc="85C8CC0E">
      <w:numFmt w:val="none"/>
      <w:lvlText w:val=""/>
      <w:lvlJc w:val="left"/>
      <w:pPr>
        <w:tabs>
          <w:tab w:val="num" w:pos="360"/>
        </w:tabs>
        <w:ind w:left="0" w:firstLine="0"/>
      </w:pPr>
    </w:lvl>
    <w:lvl w:ilvl="3" w:tplc="D0DAF7F8">
      <w:numFmt w:val="none"/>
      <w:lvlText w:val=""/>
      <w:lvlJc w:val="left"/>
      <w:pPr>
        <w:tabs>
          <w:tab w:val="num" w:pos="360"/>
        </w:tabs>
        <w:ind w:left="0" w:firstLine="0"/>
      </w:pPr>
    </w:lvl>
    <w:lvl w:ilvl="4" w:tplc="81529EBA">
      <w:numFmt w:val="none"/>
      <w:lvlText w:val=""/>
      <w:lvlJc w:val="left"/>
      <w:pPr>
        <w:tabs>
          <w:tab w:val="num" w:pos="360"/>
        </w:tabs>
        <w:ind w:left="0" w:firstLine="0"/>
      </w:pPr>
    </w:lvl>
    <w:lvl w:ilvl="5" w:tplc="B8BC9C56">
      <w:numFmt w:val="none"/>
      <w:lvlText w:val=""/>
      <w:lvlJc w:val="left"/>
      <w:pPr>
        <w:tabs>
          <w:tab w:val="num" w:pos="360"/>
        </w:tabs>
        <w:ind w:left="0" w:firstLine="0"/>
      </w:pPr>
    </w:lvl>
    <w:lvl w:ilvl="6" w:tplc="F79CAA5C">
      <w:numFmt w:val="none"/>
      <w:lvlText w:val=""/>
      <w:lvlJc w:val="left"/>
      <w:pPr>
        <w:tabs>
          <w:tab w:val="num" w:pos="360"/>
        </w:tabs>
        <w:ind w:left="0" w:firstLine="0"/>
      </w:pPr>
    </w:lvl>
    <w:lvl w:ilvl="7" w:tplc="09BA7B80">
      <w:numFmt w:val="none"/>
      <w:lvlText w:val=""/>
      <w:lvlJc w:val="left"/>
      <w:pPr>
        <w:tabs>
          <w:tab w:val="num" w:pos="360"/>
        </w:tabs>
        <w:ind w:left="0" w:firstLine="0"/>
      </w:pPr>
    </w:lvl>
    <w:lvl w:ilvl="8" w:tplc="71A062D8">
      <w:numFmt w:val="none"/>
      <w:lvlText w:val=""/>
      <w:lvlJc w:val="left"/>
      <w:pPr>
        <w:tabs>
          <w:tab w:val="num" w:pos="360"/>
        </w:tabs>
        <w:ind w:left="0" w:firstLine="0"/>
      </w:pPr>
    </w:lvl>
  </w:abstractNum>
  <w:abstractNum w:abstractNumId="18">
    <w:nsid w:val="4E1423CD"/>
    <w:multiLevelType w:val="multilevel"/>
    <w:tmpl w:val="FF3A1C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055"/>
        </w:tabs>
        <w:ind w:left="2055" w:hanging="1335"/>
      </w:pPr>
      <w:rPr>
        <w:rFonts w:hint="default"/>
      </w:rPr>
    </w:lvl>
    <w:lvl w:ilvl="2">
      <w:start w:val="1"/>
      <w:numFmt w:val="decimal"/>
      <w:isLgl/>
      <w:lvlText w:val="%1.%2.%3."/>
      <w:lvlJc w:val="left"/>
      <w:pPr>
        <w:tabs>
          <w:tab w:val="num" w:pos="2415"/>
        </w:tabs>
        <w:ind w:left="2415" w:hanging="1335"/>
      </w:pPr>
      <w:rPr>
        <w:rFonts w:hint="default"/>
      </w:rPr>
    </w:lvl>
    <w:lvl w:ilvl="3">
      <w:start w:val="1"/>
      <w:numFmt w:val="decimal"/>
      <w:isLgl/>
      <w:lvlText w:val="%1.%2.%3.%4."/>
      <w:lvlJc w:val="left"/>
      <w:pPr>
        <w:tabs>
          <w:tab w:val="num" w:pos="2775"/>
        </w:tabs>
        <w:ind w:left="2775" w:hanging="1335"/>
      </w:pPr>
      <w:rPr>
        <w:rFonts w:hint="default"/>
      </w:rPr>
    </w:lvl>
    <w:lvl w:ilvl="4">
      <w:start w:val="1"/>
      <w:numFmt w:val="decimal"/>
      <w:isLgl/>
      <w:lvlText w:val="%1.%2.%3.%4.%5."/>
      <w:lvlJc w:val="left"/>
      <w:pPr>
        <w:tabs>
          <w:tab w:val="num" w:pos="3135"/>
        </w:tabs>
        <w:ind w:left="3135" w:hanging="1335"/>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9">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0">
    <w:nsid w:val="51C23BF2"/>
    <w:multiLevelType w:val="multilevel"/>
    <w:tmpl w:val="4B72E4F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1">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2">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65BD6035"/>
    <w:multiLevelType w:val="hybridMultilevel"/>
    <w:tmpl w:val="E6CCC1E0"/>
    <w:lvl w:ilvl="0" w:tplc="0419000F">
      <w:start w:val="1"/>
      <w:numFmt w:val="decimal"/>
      <w:lvlText w:val="%1."/>
      <w:lvlJc w:val="left"/>
      <w:pPr>
        <w:tabs>
          <w:tab w:val="num" w:pos="720"/>
        </w:tabs>
        <w:ind w:left="720" w:hanging="360"/>
      </w:pPr>
    </w:lvl>
    <w:lvl w:ilvl="1" w:tplc="1E68D250">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AB4562A"/>
    <w:multiLevelType w:val="hybridMultilevel"/>
    <w:tmpl w:val="326E335E"/>
    <w:lvl w:ilvl="0" w:tplc="83AE5040">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27"/>
  </w:num>
  <w:num w:numId="4">
    <w:abstractNumId w:val="8"/>
  </w:num>
  <w:num w:numId="5">
    <w:abstractNumId w:val="22"/>
  </w:num>
  <w:num w:numId="6">
    <w:abstractNumId w:val="19"/>
  </w:num>
  <w:num w:numId="7">
    <w:abstractNumId w:val="21"/>
  </w:num>
  <w:num w:numId="8">
    <w:abstractNumId w:val="13"/>
  </w:num>
  <w:num w:numId="9">
    <w:abstractNumId w:val="23"/>
  </w:num>
  <w:num w:numId="10">
    <w:abstractNumId w:val="11"/>
  </w:num>
  <w:num w:numId="11">
    <w:abstractNumId w:val="16"/>
  </w:num>
  <w:num w:numId="12">
    <w:abstractNumId w:val="9"/>
  </w:num>
  <w:num w:numId="13">
    <w:abstractNumId w:val="18"/>
  </w:num>
  <w:num w:numId="14">
    <w:abstractNumId w:val="20"/>
  </w:num>
  <w:num w:numId="15">
    <w:abstractNumId w:val="14"/>
  </w:num>
  <w:num w:numId="16">
    <w:abstractNumId w:val="26"/>
  </w:num>
  <w:num w:numId="17">
    <w:abstractNumId w:val="12"/>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25"/>
  </w:num>
  <w:num w:numId="20">
    <w:abstractNumId w:val="10"/>
  </w:num>
  <w:num w:numId="21">
    <w:abstractNumId w:val="24"/>
  </w:num>
  <w:num w:numId="22">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8850"/>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1596"/>
    <w:rsid w:val="00002235"/>
    <w:rsid w:val="00003241"/>
    <w:rsid w:val="00003FE3"/>
    <w:rsid w:val="00007203"/>
    <w:rsid w:val="0000787D"/>
    <w:rsid w:val="000115D3"/>
    <w:rsid w:val="00012A11"/>
    <w:rsid w:val="00013A60"/>
    <w:rsid w:val="000142CC"/>
    <w:rsid w:val="00014D74"/>
    <w:rsid w:val="000150E6"/>
    <w:rsid w:val="00015D72"/>
    <w:rsid w:val="00016974"/>
    <w:rsid w:val="00020926"/>
    <w:rsid w:val="0002117D"/>
    <w:rsid w:val="000224F4"/>
    <w:rsid w:val="00024F00"/>
    <w:rsid w:val="0002502B"/>
    <w:rsid w:val="00025F33"/>
    <w:rsid w:val="000262AA"/>
    <w:rsid w:val="00026768"/>
    <w:rsid w:val="00026EC9"/>
    <w:rsid w:val="00027266"/>
    <w:rsid w:val="00027737"/>
    <w:rsid w:val="00027B70"/>
    <w:rsid w:val="000302A6"/>
    <w:rsid w:val="00030501"/>
    <w:rsid w:val="000311A8"/>
    <w:rsid w:val="000320FD"/>
    <w:rsid w:val="00034DF4"/>
    <w:rsid w:val="00036FB2"/>
    <w:rsid w:val="000374A1"/>
    <w:rsid w:val="0004018F"/>
    <w:rsid w:val="00040987"/>
    <w:rsid w:val="00040CC5"/>
    <w:rsid w:val="0004145F"/>
    <w:rsid w:val="00041E0F"/>
    <w:rsid w:val="000422F2"/>
    <w:rsid w:val="00042795"/>
    <w:rsid w:val="000432A5"/>
    <w:rsid w:val="0004495F"/>
    <w:rsid w:val="00044C76"/>
    <w:rsid w:val="00045598"/>
    <w:rsid w:val="00045C55"/>
    <w:rsid w:val="0005122F"/>
    <w:rsid w:val="00051574"/>
    <w:rsid w:val="00051856"/>
    <w:rsid w:val="000548B2"/>
    <w:rsid w:val="00054938"/>
    <w:rsid w:val="000561BE"/>
    <w:rsid w:val="00056577"/>
    <w:rsid w:val="000567FB"/>
    <w:rsid w:val="00057C8B"/>
    <w:rsid w:val="000604C8"/>
    <w:rsid w:val="00061849"/>
    <w:rsid w:val="00061BEE"/>
    <w:rsid w:val="00062D16"/>
    <w:rsid w:val="00063424"/>
    <w:rsid w:val="00063C65"/>
    <w:rsid w:val="000641C7"/>
    <w:rsid w:val="00065764"/>
    <w:rsid w:val="00065E72"/>
    <w:rsid w:val="00065F76"/>
    <w:rsid w:val="00067560"/>
    <w:rsid w:val="000717C8"/>
    <w:rsid w:val="000726BF"/>
    <w:rsid w:val="000726D6"/>
    <w:rsid w:val="00072A40"/>
    <w:rsid w:val="000737A2"/>
    <w:rsid w:val="000761B5"/>
    <w:rsid w:val="000772C2"/>
    <w:rsid w:val="00077674"/>
    <w:rsid w:val="0007782D"/>
    <w:rsid w:val="00080065"/>
    <w:rsid w:val="00081BC6"/>
    <w:rsid w:val="00081CF9"/>
    <w:rsid w:val="00084197"/>
    <w:rsid w:val="0008435B"/>
    <w:rsid w:val="00084992"/>
    <w:rsid w:val="0008514C"/>
    <w:rsid w:val="00085575"/>
    <w:rsid w:val="00085714"/>
    <w:rsid w:val="000859E8"/>
    <w:rsid w:val="00086216"/>
    <w:rsid w:val="000869B2"/>
    <w:rsid w:val="00087042"/>
    <w:rsid w:val="000873A9"/>
    <w:rsid w:val="0008741C"/>
    <w:rsid w:val="000878CC"/>
    <w:rsid w:val="00087C24"/>
    <w:rsid w:val="000911BD"/>
    <w:rsid w:val="000913AB"/>
    <w:rsid w:val="000913BB"/>
    <w:rsid w:val="000919A4"/>
    <w:rsid w:val="00091D76"/>
    <w:rsid w:val="00092BD1"/>
    <w:rsid w:val="00093719"/>
    <w:rsid w:val="00094677"/>
    <w:rsid w:val="00094ADF"/>
    <w:rsid w:val="00095947"/>
    <w:rsid w:val="00095B21"/>
    <w:rsid w:val="000966C9"/>
    <w:rsid w:val="00096ECC"/>
    <w:rsid w:val="000A0F1F"/>
    <w:rsid w:val="000A12CD"/>
    <w:rsid w:val="000A2D06"/>
    <w:rsid w:val="000A3064"/>
    <w:rsid w:val="000A445C"/>
    <w:rsid w:val="000A71F7"/>
    <w:rsid w:val="000A739D"/>
    <w:rsid w:val="000B03B6"/>
    <w:rsid w:val="000B1688"/>
    <w:rsid w:val="000B4675"/>
    <w:rsid w:val="000B7181"/>
    <w:rsid w:val="000B7381"/>
    <w:rsid w:val="000B7C9E"/>
    <w:rsid w:val="000C0CC0"/>
    <w:rsid w:val="000C1D79"/>
    <w:rsid w:val="000C387B"/>
    <w:rsid w:val="000C39C1"/>
    <w:rsid w:val="000C479D"/>
    <w:rsid w:val="000C50A6"/>
    <w:rsid w:val="000C5ECF"/>
    <w:rsid w:val="000C6171"/>
    <w:rsid w:val="000C6818"/>
    <w:rsid w:val="000C685D"/>
    <w:rsid w:val="000D0F74"/>
    <w:rsid w:val="000D12EB"/>
    <w:rsid w:val="000D2538"/>
    <w:rsid w:val="000D2F51"/>
    <w:rsid w:val="000D3149"/>
    <w:rsid w:val="000D40A8"/>
    <w:rsid w:val="000D41C5"/>
    <w:rsid w:val="000D63BF"/>
    <w:rsid w:val="000D6A61"/>
    <w:rsid w:val="000D6AA1"/>
    <w:rsid w:val="000D731A"/>
    <w:rsid w:val="000D7F59"/>
    <w:rsid w:val="000E07A7"/>
    <w:rsid w:val="000E1C3A"/>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A3F"/>
    <w:rsid w:val="000F4447"/>
    <w:rsid w:val="000F4D62"/>
    <w:rsid w:val="000F4FEB"/>
    <w:rsid w:val="000F6614"/>
    <w:rsid w:val="000F672F"/>
    <w:rsid w:val="000F7319"/>
    <w:rsid w:val="00100BD2"/>
    <w:rsid w:val="0010340D"/>
    <w:rsid w:val="0010443B"/>
    <w:rsid w:val="0010621E"/>
    <w:rsid w:val="00106408"/>
    <w:rsid w:val="00106AF5"/>
    <w:rsid w:val="00106E75"/>
    <w:rsid w:val="001107D8"/>
    <w:rsid w:val="0011448B"/>
    <w:rsid w:val="00115A2A"/>
    <w:rsid w:val="001163E4"/>
    <w:rsid w:val="0011652E"/>
    <w:rsid w:val="00121157"/>
    <w:rsid w:val="00121751"/>
    <w:rsid w:val="00122487"/>
    <w:rsid w:val="001246C7"/>
    <w:rsid w:val="00124B36"/>
    <w:rsid w:val="00124D5E"/>
    <w:rsid w:val="001256AB"/>
    <w:rsid w:val="001271E2"/>
    <w:rsid w:val="0013288E"/>
    <w:rsid w:val="00133E98"/>
    <w:rsid w:val="00137694"/>
    <w:rsid w:val="0014065D"/>
    <w:rsid w:val="00141FCC"/>
    <w:rsid w:val="00142D1D"/>
    <w:rsid w:val="001430F3"/>
    <w:rsid w:val="0014577E"/>
    <w:rsid w:val="001473DB"/>
    <w:rsid w:val="0014770B"/>
    <w:rsid w:val="00147A06"/>
    <w:rsid w:val="00147BD8"/>
    <w:rsid w:val="00147C1C"/>
    <w:rsid w:val="0015141C"/>
    <w:rsid w:val="00151E10"/>
    <w:rsid w:val="001523F1"/>
    <w:rsid w:val="001524F8"/>
    <w:rsid w:val="00152DA6"/>
    <w:rsid w:val="0015323C"/>
    <w:rsid w:val="00153758"/>
    <w:rsid w:val="00153BF8"/>
    <w:rsid w:val="00154229"/>
    <w:rsid w:val="001553DE"/>
    <w:rsid w:val="00155C35"/>
    <w:rsid w:val="00160445"/>
    <w:rsid w:val="00160C05"/>
    <w:rsid w:val="00160F22"/>
    <w:rsid w:val="00161162"/>
    <w:rsid w:val="001613DF"/>
    <w:rsid w:val="00161E01"/>
    <w:rsid w:val="00162572"/>
    <w:rsid w:val="001625BF"/>
    <w:rsid w:val="00163043"/>
    <w:rsid w:val="001636A4"/>
    <w:rsid w:val="00163B4E"/>
    <w:rsid w:val="00164B5F"/>
    <w:rsid w:val="00164C07"/>
    <w:rsid w:val="00166619"/>
    <w:rsid w:val="001668EC"/>
    <w:rsid w:val="001713C0"/>
    <w:rsid w:val="001725FE"/>
    <w:rsid w:val="001739E5"/>
    <w:rsid w:val="00175BBC"/>
    <w:rsid w:val="0018008F"/>
    <w:rsid w:val="0018055F"/>
    <w:rsid w:val="00180C5B"/>
    <w:rsid w:val="00180F1C"/>
    <w:rsid w:val="001817FE"/>
    <w:rsid w:val="001823FB"/>
    <w:rsid w:val="00184777"/>
    <w:rsid w:val="00184914"/>
    <w:rsid w:val="0018504C"/>
    <w:rsid w:val="001869C8"/>
    <w:rsid w:val="001871B8"/>
    <w:rsid w:val="00187249"/>
    <w:rsid w:val="001874C7"/>
    <w:rsid w:val="00187605"/>
    <w:rsid w:val="001900F7"/>
    <w:rsid w:val="00190296"/>
    <w:rsid w:val="00190FD7"/>
    <w:rsid w:val="001914B7"/>
    <w:rsid w:val="001920A5"/>
    <w:rsid w:val="0019356B"/>
    <w:rsid w:val="0019432D"/>
    <w:rsid w:val="00195DE2"/>
    <w:rsid w:val="0019703D"/>
    <w:rsid w:val="001A09C9"/>
    <w:rsid w:val="001A1390"/>
    <w:rsid w:val="001A2766"/>
    <w:rsid w:val="001A3693"/>
    <w:rsid w:val="001A61C7"/>
    <w:rsid w:val="001A6C9B"/>
    <w:rsid w:val="001A79EF"/>
    <w:rsid w:val="001B0BC7"/>
    <w:rsid w:val="001B22B0"/>
    <w:rsid w:val="001B2B2C"/>
    <w:rsid w:val="001B4BEE"/>
    <w:rsid w:val="001B5CC6"/>
    <w:rsid w:val="001B6E4B"/>
    <w:rsid w:val="001B6F4E"/>
    <w:rsid w:val="001B7B06"/>
    <w:rsid w:val="001B7BF6"/>
    <w:rsid w:val="001C2B56"/>
    <w:rsid w:val="001C40B9"/>
    <w:rsid w:val="001C4348"/>
    <w:rsid w:val="001C56E2"/>
    <w:rsid w:val="001D01EA"/>
    <w:rsid w:val="001D0B0F"/>
    <w:rsid w:val="001D0B51"/>
    <w:rsid w:val="001D0BE9"/>
    <w:rsid w:val="001D0C34"/>
    <w:rsid w:val="001D0D20"/>
    <w:rsid w:val="001D1638"/>
    <w:rsid w:val="001D1A0F"/>
    <w:rsid w:val="001D21FF"/>
    <w:rsid w:val="001D2799"/>
    <w:rsid w:val="001D554F"/>
    <w:rsid w:val="001D78FB"/>
    <w:rsid w:val="001E00EA"/>
    <w:rsid w:val="001E0905"/>
    <w:rsid w:val="001E0C3C"/>
    <w:rsid w:val="001E15AF"/>
    <w:rsid w:val="001E275A"/>
    <w:rsid w:val="001E387A"/>
    <w:rsid w:val="001E43E7"/>
    <w:rsid w:val="001E559E"/>
    <w:rsid w:val="001E5978"/>
    <w:rsid w:val="001E674C"/>
    <w:rsid w:val="001E7DC1"/>
    <w:rsid w:val="001F11BB"/>
    <w:rsid w:val="001F2E4C"/>
    <w:rsid w:val="001F3997"/>
    <w:rsid w:val="001F3E59"/>
    <w:rsid w:val="001F46CE"/>
    <w:rsid w:val="001F50E0"/>
    <w:rsid w:val="001F5240"/>
    <w:rsid w:val="001F5F5A"/>
    <w:rsid w:val="001F6C81"/>
    <w:rsid w:val="001F6ED4"/>
    <w:rsid w:val="001F70C2"/>
    <w:rsid w:val="001F714E"/>
    <w:rsid w:val="001F7540"/>
    <w:rsid w:val="001F7A42"/>
    <w:rsid w:val="00200C81"/>
    <w:rsid w:val="00201BBD"/>
    <w:rsid w:val="002036DA"/>
    <w:rsid w:val="00203858"/>
    <w:rsid w:val="00204C92"/>
    <w:rsid w:val="00204D0D"/>
    <w:rsid w:val="00204D9E"/>
    <w:rsid w:val="00205405"/>
    <w:rsid w:val="00205AA5"/>
    <w:rsid w:val="00205B5D"/>
    <w:rsid w:val="0020733C"/>
    <w:rsid w:val="002100F7"/>
    <w:rsid w:val="00211C6F"/>
    <w:rsid w:val="00211D74"/>
    <w:rsid w:val="0021255D"/>
    <w:rsid w:val="00212F99"/>
    <w:rsid w:val="00213B68"/>
    <w:rsid w:val="00215422"/>
    <w:rsid w:val="00215717"/>
    <w:rsid w:val="0021595D"/>
    <w:rsid w:val="00216114"/>
    <w:rsid w:val="00217760"/>
    <w:rsid w:val="00221630"/>
    <w:rsid w:val="002219C0"/>
    <w:rsid w:val="00221C82"/>
    <w:rsid w:val="00221F2F"/>
    <w:rsid w:val="0022206C"/>
    <w:rsid w:val="00225583"/>
    <w:rsid w:val="00226E0C"/>
    <w:rsid w:val="00227889"/>
    <w:rsid w:val="002279F9"/>
    <w:rsid w:val="00230F26"/>
    <w:rsid w:val="00231D9D"/>
    <w:rsid w:val="00233C0F"/>
    <w:rsid w:val="00233E32"/>
    <w:rsid w:val="00234053"/>
    <w:rsid w:val="00234EBB"/>
    <w:rsid w:val="00235C91"/>
    <w:rsid w:val="0023623D"/>
    <w:rsid w:val="002366BB"/>
    <w:rsid w:val="00237419"/>
    <w:rsid w:val="002403CC"/>
    <w:rsid w:val="002404CF"/>
    <w:rsid w:val="0024445E"/>
    <w:rsid w:val="00245183"/>
    <w:rsid w:val="00246DD5"/>
    <w:rsid w:val="0025009B"/>
    <w:rsid w:val="00252E19"/>
    <w:rsid w:val="002537EB"/>
    <w:rsid w:val="002546D1"/>
    <w:rsid w:val="00254705"/>
    <w:rsid w:val="002552B3"/>
    <w:rsid w:val="0025559D"/>
    <w:rsid w:val="002568B7"/>
    <w:rsid w:val="00257464"/>
    <w:rsid w:val="0025754E"/>
    <w:rsid w:val="002611E2"/>
    <w:rsid w:val="00262060"/>
    <w:rsid w:val="002630B9"/>
    <w:rsid w:val="002636F4"/>
    <w:rsid w:val="00263959"/>
    <w:rsid w:val="00263D75"/>
    <w:rsid w:val="00265C68"/>
    <w:rsid w:val="002661BA"/>
    <w:rsid w:val="00266F06"/>
    <w:rsid w:val="00270CBB"/>
    <w:rsid w:val="00271B21"/>
    <w:rsid w:val="002724B0"/>
    <w:rsid w:val="00272F09"/>
    <w:rsid w:val="00273513"/>
    <w:rsid w:val="002740F1"/>
    <w:rsid w:val="00274BA0"/>
    <w:rsid w:val="00276062"/>
    <w:rsid w:val="002808CA"/>
    <w:rsid w:val="00281993"/>
    <w:rsid w:val="002819D4"/>
    <w:rsid w:val="0028483E"/>
    <w:rsid w:val="00284E32"/>
    <w:rsid w:val="002870B0"/>
    <w:rsid w:val="00291815"/>
    <w:rsid w:val="00293078"/>
    <w:rsid w:val="002937D6"/>
    <w:rsid w:val="002946CE"/>
    <w:rsid w:val="00294D63"/>
    <w:rsid w:val="0029593B"/>
    <w:rsid w:val="002960F7"/>
    <w:rsid w:val="002A0377"/>
    <w:rsid w:val="002A0489"/>
    <w:rsid w:val="002A0BFF"/>
    <w:rsid w:val="002A11EB"/>
    <w:rsid w:val="002A193C"/>
    <w:rsid w:val="002A46CE"/>
    <w:rsid w:val="002A7D95"/>
    <w:rsid w:val="002B10A8"/>
    <w:rsid w:val="002B3B8C"/>
    <w:rsid w:val="002B40F3"/>
    <w:rsid w:val="002B443F"/>
    <w:rsid w:val="002B45CC"/>
    <w:rsid w:val="002B5139"/>
    <w:rsid w:val="002B6697"/>
    <w:rsid w:val="002B7F0C"/>
    <w:rsid w:val="002C0201"/>
    <w:rsid w:val="002C2384"/>
    <w:rsid w:val="002C2CCD"/>
    <w:rsid w:val="002C490D"/>
    <w:rsid w:val="002C5703"/>
    <w:rsid w:val="002C619A"/>
    <w:rsid w:val="002C6950"/>
    <w:rsid w:val="002C7733"/>
    <w:rsid w:val="002C7767"/>
    <w:rsid w:val="002C7E5D"/>
    <w:rsid w:val="002D0FED"/>
    <w:rsid w:val="002D14FA"/>
    <w:rsid w:val="002D1E7C"/>
    <w:rsid w:val="002D26B5"/>
    <w:rsid w:val="002D4637"/>
    <w:rsid w:val="002E06D1"/>
    <w:rsid w:val="002E0892"/>
    <w:rsid w:val="002E1C95"/>
    <w:rsid w:val="002E35E3"/>
    <w:rsid w:val="002E3F8E"/>
    <w:rsid w:val="002E4285"/>
    <w:rsid w:val="002E4AB3"/>
    <w:rsid w:val="002E62B9"/>
    <w:rsid w:val="002E7909"/>
    <w:rsid w:val="002F06CD"/>
    <w:rsid w:val="002F0EF4"/>
    <w:rsid w:val="002F14A9"/>
    <w:rsid w:val="002F3852"/>
    <w:rsid w:val="002F4106"/>
    <w:rsid w:val="002F41A6"/>
    <w:rsid w:val="002F504E"/>
    <w:rsid w:val="002F5959"/>
    <w:rsid w:val="002F62C0"/>
    <w:rsid w:val="002F6D31"/>
    <w:rsid w:val="002F78FC"/>
    <w:rsid w:val="002F7F5F"/>
    <w:rsid w:val="003006DB"/>
    <w:rsid w:val="00301688"/>
    <w:rsid w:val="0030203A"/>
    <w:rsid w:val="00302D9C"/>
    <w:rsid w:val="00304156"/>
    <w:rsid w:val="00304DED"/>
    <w:rsid w:val="00306948"/>
    <w:rsid w:val="00306B90"/>
    <w:rsid w:val="003071F8"/>
    <w:rsid w:val="00307681"/>
    <w:rsid w:val="003104D4"/>
    <w:rsid w:val="00313029"/>
    <w:rsid w:val="00313BB3"/>
    <w:rsid w:val="00313F38"/>
    <w:rsid w:val="003140D6"/>
    <w:rsid w:val="00314C13"/>
    <w:rsid w:val="00315325"/>
    <w:rsid w:val="003154D3"/>
    <w:rsid w:val="00316344"/>
    <w:rsid w:val="00316A8D"/>
    <w:rsid w:val="00317591"/>
    <w:rsid w:val="00317747"/>
    <w:rsid w:val="00317860"/>
    <w:rsid w:val="00317975"/>
    <w:rsid w:val="00317C7D"/>
    <w:rsid w:val="003212C3"/>
    <w:rsid w:val="00321432"/>
    <w:rsid w:val="00321607"/>
    <w:rsid w:val="00321994"/>
    <w:rsid w:val="0032272B"/>
    <w:rsid w:val="00322EC0"/>
    <w:rsid w:val="00323D4E"/>
    <w:rsid w:val="00324E4C"/>
    <w:rsid w:val="00330871"/>
    <w:rsid w:val="00330D41"/>
    <w:rsid w:val="0033201E"/>
    <w:rsid w:val="00332280"/>
    <w:rsid w:val="003354B2"/>
    <w:rsid w:val="003365A9"/>
    <w:rsid w:val="003377EF"/>
    <w:rsid w:val="00340544"/>
    <w:rsid w:val="00340911"/>
    <w:rsid w:val="0034269F"/>
    <w:rsid w:val="003428D3"/>
    <w:rsid w:val="003447C0"/>
    <w:rsid w:val="00345CCE"/>
    <w:rsid w:val="003461B1"/>
    <w:rsid w:val="00346353"/>
    <w:rsid w:val="00347208"/>
    <w:rsid w:val="00350022"/>
    <w:rsid w:val="003505D3"/>
    <w:rsid w:val="00350B5A"/>
    <w:rsid w:val="003519C7"/>
    <w:rsid w:val="003522DF"/>
    <w:rsid w:val="0035308C"/>
    <w:rsid w:val="003531E9"/>
    <w:rsid w:val="00353F8E"/>
    <w:rsid w:val="003566CB"/>
    <w:rsid w:val="00360624"/>
    <w:rsid w:val="00360A49"/>
    <w:rsid w:val="00360E7A"/>
    <w:rsid w:val="00360FB3"/>
    <w:rsid w:val="00361603"/>
    <w:rsid w:val="003616D1"/>
    <w:rsid w:val="00363611"/>
    <w:rsid w:val="00363C9B"/>
    <w:rsid w:val="00363E54"/>
    <w:rsid w:val="0036428D"/>
    <w:rsid w:val="00367AB0"/>
    <w:rsid w:val="00367D5E"/>
    <w:rsid w:val="00367E33"/>
    <w:rsid w:val="00370134"/>
    <w:rsid w:val="00370662"/>
    <w:rsid w:val="003707FF"/>
    <w:rsid w:val="00371C3E"/>
    <w:rsid w:val="003725FD"/>
    <w:rsid w:val="00372857"/>
    <w:rsid w:val="00372A49"/>
    <w:rsid w:val="00372D01"/>
    <w:rsid w:val="00373509"/>
    <w:rsid w:val="00374B1C"/>
    <w:rsid w:val="00376A02"/>
    <w:rsid w:val="0037738E"/>
    <w:rsid w:val="00377955"/>
    <w:rsid w:val="00377F53"/>
    <w:rsid w:val="00380812"/>
    <w:rsid w:val="00381182"/>
    <w:rsid w:val="003816AC"/>
    <w:rsid w:val="00381EAC"/>
    <w:rsid w:val="003825B5"/>
    <w:rsid w:val="00382F15"/>
    <w:rsid w:val="00383607"/>
    <w:rsid w:val="00383BAA"/>
    <w:rsid w:val="003841FB"/>
    <w:rsid w:val="00385787"/>
    <w:rsid w:val="00385E29"/>
    <w:rsid w:val="00386C86"/>
    <w:rsid w:val="00390627"/>
    <w:rsid w:val="00391B09"/>
    <w:rsid w:val="003936AF"/>
    <w:rsid w:val="00393B5C"/>
    <w:rsid w:val="00396435"/>
    <w:rsid w:val="00396FA6"/>
    <w:rsid w:val="003975E9"/>
    <w:rsid w:val="00397B27"/>
    <w:rsid w:val="003A0351"/>
    <w:rsid w:val="003A1701"/>
    <w:rsid w:val="003A214E"/>
    <w:rsid w:val="003A2A59"/>
    <w:rsid w:val="003A33FF"/>
    <w:rsid w:val="003A4008"/>
    <w:rsid w:val="003A58FD"/>
    <w:rsid w:val="003A59E9"/>
    <w:rsid w:val="003A646D"/>
    <w:rsid w:val="003A6693"/>
    <w:rsid w:val="003B0658"/>
    <w:rsid w:val="003B0D79"/>
    <w:rsid w:val="003B2C18"/>
    <w:rsid w:val="003B2CE8"/>
    <w:rsid w:val="003B33BF"/>
    <w:rsid w:val="003B35BE"/>
    <w:rsid w:val="003B4019"/>
    <w:rsid w:val="003B46DD"/>
    <w:rsid w:val="003B68B6"/>
    <w:rsid w:val="003C148F"/>
    <w:rsid w:val="003C24CF"/>
    <w:rsid w:val="003C2AD4"/>
    <w:rsid w:val="003C348D"/>
    <w:rsid w:val="003C359F"/>
    <w:rsid w:val="003C378E"/>
    <w:rsid w:val="003C555B"/>
    <w:rsid w:val="003C574B"/>
    <w:rsid w:val="003C74D2"/>
    <w:rsid w:val="003D0D68"/>
    <w:rsid w:val="003D1B7F"/>
    <w:rsid w:val="003D287D"/>
    <w:rsid w:val="003D3512"/>
    <w:rsid w:val="003D3B39"/>
    <w:rsid w:val="003D40A9"/>
    <w:rsid w:val="003D55DA"/>
    <w:rsid w:val="003D5869"/>
    <w:rsid w:val="003D5ADA"/>
    <w:rsid w:val="003D6E75"/>
    <w:rsid w:val="003D7DCB"/>
    <w:rsid w:val="003E0DEA"/>
    <w:rsid w:val="003E12D0"/>
    <w:rsid w:val="003E2787"/>
    <w:rsid w:val="003E2F9F"/>
    <w:rsid w:val="003E3002"/>
    <w:rsid w:val="003E3236"/>
    <w:rsid w:val="003E665E"/>
    <w:rsid w:val="003E7049"/>
    <w:rsid w:val="003E7697"/>
    <w:rsid w:val="003E77DF"/>
    <w:rsid w:val="003E7ADF"/>
    <w:rsid w:val="003F0E21"/>
    <w:rsid w:val="003F10A5"/>
    <w:rsid w:val="003F1215"/>
    <w:rsid w:val="003F44D8"/>
    <w:rsid w:val="003F535D"/>
    <w:rsid w:val="003F55C6"/>
    <w:rsid w:val="003F58ED"/>
    <w:rsid w:val="003F60A2"/>
    <w:rsid w:val="003F6BF1"/>
    <w:rsid w:val="003F6ED4"/>
    <w:rsid w:val="003F76F2"/>
    <w:rsid w:val="0040052A"/>
    <w:rsid w:val="00402168"/>
    <w:rsid w:val="00402A7C"/>
    <w:rsid w:val="00403A66"/>
    <w:rsid w:val="004067AB"/>
    <w:rsid w:val="00407421"/>
    <w:rsid w:val="004079F4"/>
    <w:rsid w:val="00410C94"/>
    <w:rsid w:val="004115DE"/>
    <w:rsid w:val="0041191C"/>
    <w:rsid w:val="004129B3"/>
    <w:rsid w:val="00413FBB"/>
    <w:rsid w:val="00414271"/>
    <w:rsid w:val="00414D26"/>
    <w:rsid w:val="00414D5C"/>
    <w:rsid w:val="00414ED7"/>
    <w:rsid w:val="004150DF"/>
    <w:rsid w:val="004169A7"/>
    <w:rsid w:val="00416ABC"/>
    <w:rsid w:val="004200C7"/>
    <w:rsid w:val="00420DC6"/>
    <w:rsid w:val="00420FBC"/>
    <w:rsid w:val="00422CCD"/>
    <w:rsid w:val="00422DC2"/>
    <w:rsid w:val="004233DA"/>
    <w:rsid w:val="004241F1"/>
    <w:rsid w:val="00424D7B"/>
    <w:rsid w:val="00426309"/>
    <w:rsid w:val="004271E1"/>
    <w:rsid w:val="004278D8"/>
    <w:rsid w:val="00430025"/>
    <w:rsid w:val="00430922"/>
    <w:rsid w:val="0043117B"/>
    <w:rsid w:val="00431807"/>
    <w:rsid w:val="004327F1"/>
    <w:rsid w:val="00434CF4"/>
    <w:rsid w:val="00434D15"/>
    <w:rsid w:val="00435487"/>
    <w:rsid w:val="00437EBC"/>
    <w:rsid w:val="00437F0F"/>
    <w:rsid w:val="00440446"/>
    <w:rsid w:val="0044144F"/>
    <w:rsid w:val="00442606"/>
    <w:rsid w:val="00442FFB"/>
    <w:rsid w:val="00443D20"/>
    <w:rsid w:val="00444510"/>
    <w:rsid w:val="004457C6"/>
    <w:rsid w:val="00446265"/>
    <w:rsid w:val="00447681"/>
    <w:rsid w:val="00451081"/>
    <w:rsid w:val="00451F8B"/>
    <w:rsid w:val="004522D3"/>
    <w:rsid w:val="004527E3"/>
    <w:rsid w:val="00453545"/>
    <w:rsid w:val="00454AF9"/>
    <w:rsid w:val="00454E14"/>
    <w:rsid w:val="00454FBE"/>
    <w:rsid w:val="004557E2"/>
    <w:rsid w:val="00455FCF"/>
    <w:rsid w:val="0045642F"/>
    <w:rsid w:val="00456965"/>
    <w:rsid w:val="004600E5"/>
    <w:rsid w:val="00461A37"/>
    <w:rsid w:val="00462A79"/>
    <w:rsid w:val="00463A45"/>
    <w:rsid w:val="00465651"/>
    <w:rsid w:val="0046763B"/>
    <w:rsid w:val="004678FF"/>
    <w:rsid w:val="00471AAC"/>
    <w:rsid w:val="004729CF"/>
    <w:rsid w:val="00473822"/>
    <w:rsid w:val="00473B5E"/>
    <w:rsid w:val="00475401"/>
    <w:rsid w:val="00476088"/>
    <w:rsid w:val="00481C10"/>
    <w:rsid w:val="00482763"/>
    <w:rsid w:val="004828CC"/>
    <w:rsid w:val="00482AAF"/>
    <w:rsid w:val="00483344"/>
    <w:rsid w:val="00483691"/>
    <w:rsid w:val="00483812"/>
    <w:rsid w:val="00485072"/>
    <w:rsid w:val="00486B5A"/>
    <w:rsid w:val="004874BF"/>
    <w:rsid w:val="004875BF"/>
    <w:rsid w:val="00487744"/>
    <w:rsid w:val="004904C6"/>
    <w:rsid w:val="00492A8E"/>
    <w:rsid w:val="004932B9"/>
    <w:rsid w:val="00493A99"/>
    <w:rsid w:val="00494D4B"/>
    <w:rsid w:val="00496FF5"/>
    <w:rsid w:val="004A1F6F"/>
    <w:rsid w:val="004A37C1"/>
    <w:rsid w:val="004A4369"/>
    <w:rsid w:val="004A4762"/>
    <w:rsid w:val="004A585D"/>
    <w:rsid w:val="004A62F3"/>
    <w:rsid w:val="004A6520"/>
    <w:rsid w:val="004B1D50"/>
    <w:rsid w:val="004B2A4C"/>
    <w:rsid w:val="004B384E"/>
    <w:rsid w:val="004B4B86"/>
    <w:rsid w:val="004B6F7E"/>
    <w:rsid w:val="004B710A"/>
    <w:rsid w:val="004B7F4C"/>
    <w:rsid w:val="004C079D"/>
    <w:rsid w:val="004C0D12"/>
    <w:rsid w:val="004C1779"/>
    <w:rsid w:val="004C1AE6"/>
    <w:rsid w:val="004C57D8"/>
    <w:rsid w:val="004C6510"/>
    <w:rsid w:val="004C6590"/>
    <w:rsid w:val="004C6FEC"/>
    <w:rsid w:val="004C7003"/>
    <w:rsid w:val="004D0F3B"/>
    <w:rsid w:val="004D114C"/>
    <w:rsid w:val="004D1607"/>
    <w:rsid w:val="004D1620"/>
    <w:rsid w:val="004D3AA2"/>
    <w:rsid w:val="004D4F77"/>
    <w:rsid w:val="004D5E38"/>
    <w:rsid w:val="004D73D3"/>
    <w:rsid w:val="004D7875"/>
    <w:rsid w:val="004D7E45"/>
    <w:rsid w:val="004E1C4C"/>
    <w:rsid w:val="004E2AA3"/>
    <w:rsid w:val="004E4932"/>
    <w:rsid w:val="004E68FE"/>
    <w:rsid w:val="004E6AA9"/>
    <w:rsid w:val="004E6AFF"/>
    <w:rsid w:val="004E7216"/>
    <w:rsid w:val="004E727B"/>
    <w:rsid w:val="004E7B9D"/>
    <w:rsid w:val="004E7F2C"/>
    <w:rsid w:val="004F305D"/>
    <w:rsid w:val="004F43C8"/>
    <w:rsid w:val="004F6ACE"/>
    <w:rsid w:val="004F7BFC"/>
    <w:rsid w:val="005005E4"/>
    <w:rsid w:val="005009F6"/>
    <w:rsid w:val="00500F40"/>
    <w:rsid w:val="005011A5"/>
    <w:rsid w:val="00502788"/>
    <w:rsid w:val="00503621"/>
    <w:rsid w:val="00504AC9"/>
    <w:rsid w:val="00504DC1"/>
    <w:rsid w:val="0050576F"/>
    <w:rsid w:val="00505FA4"/>
    <w:rsid w:val="0050781F"/>
    <w:rsid w:val="00507C95"/>
    <w:rsid w:val="00507F9E"/>
    <w:rsid w:val="00511C1D"/>
    <w:rsid w:val="0051272B"/>
    <w:rsid w:val="00513C19"/>
    <w:rsid w:val="00513CBB"/>
    <w:rsid w:val="005144C7"/>
    <w:rsid w:val="00515BC8"/>
    <w:rsid w:val="00517FC9"/>
    <w:rsid w:val="0052060E"/>
    <w:rsid w:val="00521315"/>
    <w:rsid w:val="00521F95"/>
    <w:rsid w:val="005240C6"/>
    <w:rsid w:val="005279AC"/>
    <w:rsid w:val="00530BE1"/>
    <w:rsid w:val="00530DEE"/>
    <w:rsid w:val="00530ECF"/>
    <w:rsid w:val="00532357"/>
    <w:rsid w:val="0053257C"/>
    <w:rsid w:val="005327A6"/>
    <w:rsid w:val="00532822"/>
    <w:rsid w:val="0053337E"/>
    <w:rsid w:val="00533B75"/>
    <w:rsid w:val="00533FBA"/>
    <w:rsid w:val="00534349"/>
    <w:rsid w:val="0053553D"/>
    <w:rsid w:val="00535AC3"/>
    <w:rsid w:val="00537C46"/>
    <w:rsid w:val="005405C6"/>
    <w:rsid w:val="005420CE"/>
    <w:rsid w:val="005424DB"/>
    <w:rsid w:val="00542FE7"/>
    <w:rsid w:val="005434DB"/>
    <w:rsid w:val="0054411C"/>
    <w:rsid w:val="005441F0"/>
    <w:rsid w:val="005516B0"/>
    <w:rsid w:val="00552715"/>
    <w:rsid w:val="00552D0E"/>
    <w:rsid w:val="00552D44"/>
    <w:rsid w:val="00556036"/>
    <w:rsid w:val="00561BCC"/>
    <w:rsid w:val="00561F65"/>
    <w:rsid w:val="0056240C"/>
    <w:rsid w:val="0056271E"/>
    <w:rsid w:val="00564F52"/>
    <w:rsid w:val="0056609E"/>
    <w:rsid w:val="005663B4"/>
    <w:rsid w:val="00566494"/>
    <w:rsid w:val="00567ACE"/>
    <w:rsid w:val="00567C36"/>
    <w:rsid w:val="00571640"/>
    <w:rsid w:val="00571DD3"/>
    <w:rsid w:val="0057392E"/>
    <w:rsid w:val="00574CC0"/>
    <w:rsid w:val="00575877"/>
    <w:rsid w:val="00575C29"/>
    <w:rsid w:val="00576081"/>
    <w:rsid w:val="00576119"/>
    <w:rsid w:val="00576666"/>
    <w:rsid w:val="00576B1C"/>
    <w:rsid w:val="00577703"/>
    <w:rsid w:val="0057773A"/>
    <w:rsid w:val="00580544"/>
    <w:rsid w:val="005807B1"/>
    <w:rsid w:val="00580A91"/>
    <w:rsid w:val="005815B7"/>
    <w:rsid w:val="0058210C"/>
    <w:rsid w:val="00582FEE"/>
    <w:rsid w:val="00583917"/>
    <w:rsid w:val="0058415F"/>
    <w:rsid w:val="00585536"/>
    <w:rsid w:val="00585826"/>
    <w:rsid w:val="00585E45"/>
    <w:rsid w:val="005860BF"/>
    <w:rsid w:val="00587453"/>
    <w:rsid w:val="00587BA5"/>
    <w:rsid w:val="005909AD"/>
    <w:rsid w:val="00591820"/>
    <w:rsid w:val="00592CED"/>
    <w:rsid w:val="00593006"/>
    <w:rsid w:val="005953A1"/>
    <w:rsid w:val="005955A2"/>
    <w:rsid w:val="00595681"/>
    <w:rsid w:val="00595AEC"/>
    <w:rsid w:val="00595D5F"/>
    <w:rsid w:val="00595E4E"/>
    <w:rsid w:val="005961DD"/>
    <w:rsid w:val="005961F2"/>
    <w:rsid w:val="0059632C"/>
    <w:rsid w:val="005971DD"/>
    <w:rsid w:val="0059754A"/>
    <w:rsid w:val="005976CC"/>
    <w:rsid w:val="005A0C34"/>
    <w:rsid w:val="005A288A"/>
    <w:rsid w:val="005A29B5"/>
    <w:rsid w:val="005A2A99"/>
    <w:rsid w:val="005A2DB1"/>
    <w:rsid w:val="005A30C0"/>
    <w:rsid w:val="005A36DE"/>
    <w:rsid w:val="005A3A3A"/>
    <w:rsid w:val="005A41A4"/>
    <w:rsid w:val="005A5C4D"/>
    <w:rsid w:val="005B13AB"/>
    <w:rsid w:val="005B14BF"/>
    <w:rsid w:val="005B1B7E"/>
    <w:rsid w:val="005B2530"/>
    <w:rsid w:val="005B2DEB"/>
    <w:rsid w:val="005B31F4"/>
    <w:rsid w:val="005B597C"/>
    <w:rsid w:val="005C1799"/>
    <w:rsid w:val="005C19EC"/>
    <w:rsid w:val="005C20DD"/>
    <w:rsid w:val="005C23E1"/>
    <w:rsid w:val="005C5BD6"/>
    <w:rsid w:val="005C71AD"/>
    <w:rsid w:val="005D02E4"/>
    <w:rsid w:val="005D12DA"/>
    <w:rsid w:val="005D3614"/>
    <w:rsid w:val="005D3E8F"/>
    <w:rsid w:val="005D46A3"/>
    <w:rsid w:val="005D6723"/>
    <w:rsid w:val="005D72C8"/>
    <w:rsid w:val="005E0303"/>
    <w:rsid w:val="005E185B"/>
    <w:rsid w:val="005E3607"/>
    <w:rsid w:val="005E48E3"/>
    <w:rsid w:val="005E52CC"/>
    <w:rsid w:val="005E57E4"/>
    <w:rsid w:val="005E62A6"/>
    <w:rsid w:val="005E670B"/>
    <w:rsid w:val="005F250C"/>
    <w:rsid w:val="005F3AA4"/>
    <w:rsid w:val="005F4733"/>
    <w:rsid w:val="005F48D0"/>
    <w:rsid w:val="005F60F2"/>
    <w:rsid w:val="005F6119"/>
    <w:rsid w:val="005F75D2"/>
    <w:rsid w:val="005F7833"/>
    <w:rsid w:val="0060035B"/>
    <w:rsid w:val="00600EF6"/>
    <w:rsid w:val="00601EB9"/>
    <w:rsid w:val="00602541"/>
    <w:rsid w:val="006029A3"/>
    <w:rsid w:val="00602CE7"/>
    <w:rsid w:val="0060447A"/>
    <w:rsid w:val="0060591C"/>
    <w:rsid w:val="00606A88"/>
    <w:rsid w:val="00607371"/>
    <w:rsid w:val="00610484"/>
    <w:rsid w:val="006112F2"/>
    <w:rsid w:val="006113DE"/>
    <w:rsid w:val="006114E0"/>
    <w:rsid w:val="00611B9A"/>
    <w:rsid w:val="00611D7D"/>
    <w:rsid w:val="00612609"/>
    <w:rsid w:val="00612E71"/>
    <w:rsid w:val="00613530"/>
    <w:rsid w:val="00613D62"/>
    <w:rsid w:val="00614288"/>
    <w:rsid w:val="006142AE"/>
    <w:rsid w:val="00615220"/>
    <w:rsid w:val="00615E0C"/>
    <w:rsid w:val="006162E4"/>
    <w:rsid w:val="006203BD"/>
    <w:rsid w:val="00621400"/>
    <w:rsid w:val="00621BA7"/>
    <w:rsid w:val="00622951"/>
    <w:rsid w:val="00623761"/>
    <w:rsid w:val="00623FC8"/>
    <w:rsid w:val="00625226"/>
    <w:rsid w:val="00625A47"/>
    <w:rsid w:val="006260B1"/>
    <w:rsid w:val="006269D2"/>
    <w:rsid w:val="00627D95"/>
    <w:rsid w:val="00630A13"/>
    <w:rsid w:val="00630D35"/>
    <w:rsid w:val="00631583"/>
    <w:rsid w:val="00631B7A"/>
    <w:rsid w:val="00632244"/>
    <w:rsid w:val="00633997"/>
    <w:rsid w:val="00633A37"/>
    <w:rsid w:val="006340BE"/>
    <w:rsid w:val="00634AE4"/>
    <w:rsid w:val="0063605B"/>
    <w:rsid w:val="006360D9"/>
    <w:rsid w:val="00636208"/>
    <w:rsid w:val="00636A2E"/>
    <w:rsid w:val="00636E3F"/>
    <w:rsid w:val="006374CF"/>
    <w:rsid w:val="00640749"/>
    <w:rsid w:val="00641B05"/>
    <w:rsid w:val="00641D34"/>
    <w:rsid w:val="006426DD"/>
    <w:rsid w:val="00643389"/>
    <w:rsid w:val="0064352D"/>
    <w:rsid w:val="00644818"/>
    <w:rsid w:val="0064544A"/>
    <w:rsid w:val="00646347"/>
    <w:rsid w:val="00646E42"/>
    <w:rsid w:val="00646F95"/>
    <w:rsid w:val="00647F16"/>
    <w:rsid w:val="0065156A"/>
    <w:rsid w:val="00651FF3"/>
    <w:rsid w:val="006521B6"/>
    <w:rsid w:val="00652B1A"/>
    <w:rsid w:val="00652E3F"/>
    <w:rsid w:val="00652FB3"/>
    <w:rsid w:val="0065479A"/>
    <w:rsid w:val="0065531D"/>
    <w:rsid w:val="006557E0"/>
    <w:rsid w:val="00657031"/>
    <w:rsid w:val="00657A02"/>
    <w:rsid w:val="00657B07"/>
    <w:rsid w:val="00657E30"/>
    <w:rsid w:val="0066334C"/>
    <w:rsid w:val="0066386B"/>
    <w:rsid w:val="006641ED"/>
    <w:rsid w:val="00667828"/>
    <w:rsid w:val="00667A7B"/>
    <w:rsid w:val="00667E4E"/>
    <w:rsid w:val="0067049F"/>
    <w:rsid w:val="00671891"/>
    <w:rsid w:val="00673C56"/>
    <w:rsid w:val="00673D71"/>
    <w:rsid w:val="00673FBB"/>
    <w:rsid w:val="0067424C"/>
    <w:rsid w:val="00674A4D"/>
    <w:rsid w:val="0067556A"/>
    <w:rsid w:val="0067604D"/>
    <w:rsid w:val="00676F3B"/>
    <w:rsid w:val="006812BF"/>
    <w:rsid w:val="006817E5"/>
    <w:rsid w:val="00681F09"/>
    <w:rsid w:val="00681FF5"/>
    <w:rsid w:val="0068452E"/>
    <w:rsid w:val="006856CD"/>
    <w:rsid w:val="00685FF1"/>
    <w:rsid w:val="0068664C"/>
    <w:rsid w:val="00686B22"/>
    <w:rsid w:val="00686F51"/>
    <w:rsid w:val="006904EF"/>
    <w:rsid w:val="00690605"/>
    <w:rsid w:val="0069123B"/>
    <w:rsid w:val="0069247C"/>
    <w:rsid w:val="006931E1"/>
    <w:rsid w:val="006937FA"/>
    <w:rsid w:val="00693CE6"/>
    <w:rsid w:val="00694CE8"/>
    <w:rsid w:val="0069685C"/>
    <w:rsid w:val="0069725A"/>
    <w:rsid w:val="006A0877"/>
    <w:rsid w:val="006A0F13"/>
    <w:rsid w:val="006A2284"/>
    <w:rsid w:val="006A2F29"/>
    <w:rsid w:val="006A3507"/>
    <w:rsid w:val="006A37DF"/>
    <w:rsid w:val="006A4409"/>
    <w:rsid w:val="006A4CC9"/>
    <w:rsid w:val="006A5C5D"/>
    <w:rsid w:val="006A5E5C"/>
    <w:rsid w:val="006A5F29"/>
    <w:rsid w:val="006A66D1"/>
    <w:rsid w:val="006A746F"/>
    <w:rsid w:val="006A781E"/>
    <w:rsid w:val="006A7A40"/>
    <w:rsid w:val="006B08D8"/>
    <w:rsid w:val="006B1469"/>
    <w:rsid w:val="006B1F3E"/>
    <w:rsid w:val="006B297A"/>
    <w:rsid w:val="006B31E4"/>
    <w:rsid w:val="006B42A1"/>
    <w:rsid w:val="006B5C07"/>
    <w:rsid w:val="006B6624"/>
    <w:rsid w:val="006B6892"/>
    <w:rsid w:val="006C028B"/>
    <w:rsid w:val="006C0ECD"/>
    <w:rsid w:val="006C1C95"/>
    <w:rsid w:val="006C29D6"/>
    <w:rsid w:val="006C29FE"/>
    <w:rsid w:val="006C31AB"/>
    <w:rsid w:val="006C355B"/>
    <w:rsid w:val="006C53EC"/>
    <w:rsid w:val="006C5B84"/>
    <w:rsid w:val="006C5CC4"/>
    <w:rsid w:val="006C6C80"/>
    <w:rsid w:val="006C6F95"/>
    <w:rsid w:val="006D0577"/>
    <w:rsid w:val="006D1258"/>
    <w:rsid w:val="006D1350"/>
    <w:rsid w:val="006D1795"/>
    <w:rsid w:val="006D3B6E"/>
    <w:rsid w:val="006D4C53"/>
    <w:rsid w:val="006D4D23"/>
    <w:rsid w:val="006D53BA"/>
    <w:rsid w:val="006D5433"/>
    <w:rsid w:val="006D56A8"/>
    <w:rsid w:val="006D5D24"/>
    <w:rsid w:val="006D5DB6"/>
    <w:rsid w:val="006D65D0"/>
    <w:rsid w:val="006D6B9F"/>
    <w:rsid w:val="006D6E0C"/>
    <w:rsid w:val="006D6F72"/>
    <w:rsid w:val="006D6FD7"/>
    <w:rsid w:val="006D7768"/>
    <w:rsid w:val="006E0024"/>
    <w:rsid w:val="006E0106"/>
    <w:rsid w:val="006E04C7"/>
    <w:rsid w:val="006E172B"/>
    <w:rsid w:val="006E3067"/>
    <w:rsid w:val="006E3243"/>
    <w:rsid w:val="006E3442"/>
    <w:rsid w:val="006E36A6"/>
    <w:rsid w:val="006E39F4"/>
    <w:rsid w:val="006E7270"/>
    <w:rsid w:val="006F1E7B"/>
    <w:rsid w:val="006F414D"/>
    <w:rsid w:val="006F46D7"/>
    <w:rsid w:val="006F6447"/>
    <w:rsid w:val="006F6B51"/>
    <w:rsid w:val="007002B9"/>
    <w:rsid w:val="00700472"/>
    <w:rsid w:val="00701E15"/>
    <w:rsid w:val="00702018"/>
    <w:rsid w:val="007022FF"/>
    <w:rsid w:val="00702EEA"/>
    <w:rsid w:val="0070517D"/>
    <w:rsid w:val="00705FB3"/>
    <w:rsid w:val="00706962"/>
    <w:rsid w:val="00707A87"/>
    <w:rsid w:val="00707E94"/>
    <w:rsid w:val="00711067"/>
    <w:rsid w:val="00712F43"/>
    <w:rsid w:val="00713890"/>
    <w:rsid w:val="00713A93"/>
    <w:rsid w:val="00714F68"/>
    <w:rsid w:val="007158AC"/>
    <w:rsid w:val="00715A07"/>
    <w:rsid w:val="00715B35"/>
    <w:rsid w:val="00716950"/>
    <w:rsid w:val="00717E83"/>
    <w:rsid w:val="00720A68"/>
    <w:rsid w:val="0072118E"/>
    <w:rsid w:val="0072464F"/>
    <w:rsid w:val="0072488F"/>
    <w:rsid w:val="00726ADE"/>
    <w:rsid w:val="0073067E"/>
    <w:rsid w:val="00731892"/>
    <w:rsid w:val="00732D77"/>
    <w:rsid w:val="007339E0"/>
    <w:rsid w:val="00733AA9"/>
    <w:rsid w:val="007359FB"/>
    <w:rsid w:val="0073622C"/>
    <w:rsid w:val="007367BF"/>
    <w:rsid w:val="00736B7F"/>
    <w:rsid w:val="00737172"/>
    <w:rsid w:val="00740700"/>
    <w:rsid w:val="00740BB4"/>
    <w:rsid w:val="0074162F"/>
    <w:rsid w:val="0074211B"/>
    <w:rsid w:val="0074218A"/>
    <w:rsid w:val="007425DC"/>
    <w:rsid w:val="00743CE2"/>
    <w:rsid w:val="00744054"/>
    <w:rsid w:val="007441B3"/>
    <w:rsid w:val="00744A0E"/>
    <w:rsid w:val="00745897"/>
    <w:rsid w:val="00746D85"/>
    <w:rsid w:val="007473B0"/>
    <w:rsid w:val="0075055A"/>
    <w:rsid w:val="00750B24"/>
    <w:rsid w:val="007513B3"/>
    <w:rsid w:val="00752237"/>
    <w:rsid w:val="00752B9F"/>
    <w:rsid w:val="0075392D"/>
    <w:rsid w:val="00753F1B"/>
    <w:rsid w:val="0075415C"/>
    <w:rsid w:val="007551F5"/>
    <w:rsid w:val="00757CEC"/>
    <w:rsid w:val="00760776"/>
    <w:rsid w:val="00761343"/>
    <w:rsid w:val="0076264E"/>
    <w:rsid w:val="007627F6"/>
    <w:rsid w:val="00763BEC"/>
    <w:rsid w:val="00766456"/>
    <w:rsid w:val="00766861"/>
    <w:rsid w:val="007706BC"/>
    <w:rsid w:val="00770F28"/>
    <w:rsid w:val="00771469"/>
    <w:rsid w:val="007730DC"/>
    <w:rsid w:val="00773238"/>
    <w:rsid w:val="00773262"/>
    <w:rsid w:val="00773BEE"/>
    <w:rsid w:val="00775697"/>
    <w:rsid w:val="00775C40"/>
    <w:rsid w:val="00776591"/>
    <w:rsid w:val="00777B8E"/>
    <w:rsid w:val="0078060C"/>
    <w:rsid w:val="00780821"/>
    <w:rsid w:val="007825F8"/>
    <w:rsid w:val="0078270C"/>
    <w:rsid w:val="00783BCA"/>
    <w:rsid w:val="00784253"/>
    <w:rsid w:val="0078518B"/>
    <w:rsid w:val="00785C18"/>
    <w:rsid w:val="00785E11"/>
    <w:rsid w:val="00786CA6"/>
    <w:rsid w:val="007873BC"/>
    <w:rsid w:val="00791586"/>
    <w:rsid w:val="00792215"/>
    <w:rsid w:val="007928DA"/>
    <w:rsid w:val="00793092"/>
    <w:rsid w:val="007938B7"/>
    <w:rsid w:val="00795611"/>
    <w:rsid w:val="007968B8"/>
    <w:rsid w:val="00796BCA"/>
    <w:rsid w:val="0079715E"/>
    <w:rsid w:val="007973CD"/>
    <w:rsid w:val="00797A76"/>
    <w:rsid w:val="007A0050"/>
    <w:rsid w:val="007A0645"/>
    <w:rsid w:val="007A23C3"/>
    <w:rsid w:val="007A2424"/>
    <w:rsid w:val="007A258F"/>
    <w:rsid w:val="007A4A7A"/>
    <w:rsid w:val="007A4ED2"/>
    <w:rsid w:val="007A5984"/>
    <w:rsid w:val="007A5C6F"/>
    <w:rsid w:val="007A6C79"/>
    <w:rsid w:val="007A76F4"/>
    <w:rsid w:val="007B0A16"/>
    <w:rsid w:val="007B3191"/>
    <w:rsid w:val="007B4AE4"/>
    <w:rsid w:val="007B4B19"/>
    <w:rsid w:val="007B4F58"/>
    <w:rsid w:val="007B5756"/>
    <w:rsid w:val="007B7CAA"/>
    <w:rsid w:val="007C01C6"/>
    <w:rsid w:val="007C024E"/>
    <w:rsid w:val="007C036B"/>
    <w:rsid w:val="007C1BFA"/>
    <w:rsid w:val="007C40C1"/>
    <w:rsid w:val="007C4E25"/>
    <w:rsid w:val="007C5133"/>
    <w:rsid w:val="007C5892"/>
    <w:rsid w:val="007C666B"/>
    <w:rsid w:val="007D0273"/>
    <w:rsid w:val="007D0285"/>
    <w:rsid w:val="007D33D6"/>
    <w:rsid w:val="007D43B0"/>
    <w:rsid w:val="007D50E3"/>
    <w:rsid w:val="007D5708"/>
    <w:rsid w:val="007D70F3"/>
    <w:rsid w:val="007E17F8"/>
    <w:rsid w:val="007E2402"/>
    <w:rsid w:val="007E2F61"/>
    <w:rsid w:val="007E38A6"/>
    <w:rsid w:val="007E41B9"/>
    <w:rsid w:val="007E4982"/>
    <w:rsid w:val="007E4B80"/>
    <w:rsid w:val="007E56D7"/>
    <w:rsid w:val="007F0441"/>
    <w:rsid w:val="007F0549"/>
    <w:rsid w:val="007F213A"/>
    <w:rsid w:val="007F2F0F"/>
    <w:rsid w:val="007F3D4A"/>
    <w:rsid w:val="007F49FB"/>
    <w:rsid w:val="007F5238"/>
    <w:rsid w:val="007F5A78"/>
    <w:rsid w:val="007F634F"/>
    <w:rsid w:val="007F6B01"/>
    <w:rsid w:val="007F7E01"/>
    <w:rsid w:val="0080074C"/>
    <w:rsid w:val="00800D83"/>
    <w:rsid w:val="00801264"/>
    <w:rsid w:val="00801418"/>
    <w:rsid w:val="00803779"/>
    <w:rsid w:val="00804202"/>
    <w:rsid w:val="0080493A"/>
    <w:rsid w:val="008053E1"/>
    <w:rsid w:val="008068E5"/>
    <w:rsid w:val="00810FB0"/>
    <w:rsid w:val="00812486"/>
    <w:rsid w:val="00813DAA"/>
    <w:rsid w:val="00814452"/>
    <w:rsid w:val="008144F7"/>
    <w:rsid w:val="008145E6"/>
    <w:rsid w:val="0081478F"/>
    <w:rsid w:val="0081542D"/>
    <w:rsid w:val="008154A8"/>
    <w:rsid w:val="008166AB"/>
    <w:rsid w:val="00817548"/>
    <w:rsid w:val="008201C9"/>
    <w:rsid w:val="00820F66"/>
    <w:rsid w:val="00821D72"/>
    <w:rsid w:val="008222CC"/>
    <w:rsid w:val="00822B4B"/>
    <w:rsid w:val="00823125"/>
    <w:rsid w:val="00826B60"/>
    <w:rsid w:val="0082723E"/>
    <w:rsid w:val="008301D8"/>
    <w:rsid w:val="00830622"/>
    <w:rsid w:val="0083134A"/>
    <w:rsid w:val="008318F4"/>
    <w:rsid w:val="00831925"/>
    <w:rsid w:val="00831964"/>
    <w:rsid w:val="00833599"/>
    <w:rsid w:val="00833ADF"/>
    <w:rsid w:val="008403C1"/>
    <w:rsid w:val="00840D5E"/>
    <w:rsid w:val="008423E7"/>
    <w:rsid w:val="008425C4"/>
    <w:rsid w:val="00843C30"/>
    <w:rsid w:val="00843D24"/>
    <w:rsid w:val="00843E95"/>
    <w:rsid w:val="0084436C"/>
    <w:rsid w:val="00844BC0"/>
    <w:rsid w:val="00844EFF"/>
    <w:rsid w:val="0084587E"/>
    <w:rsid w:val="00846EEE"/>
    <w:rsid w:val="00847F03"/>
    <w:rsid w:val="008533C8"/>
    <w:rsid w:val="00853FC8"/>
    <w:rsid w:val="0085472C"/>
    <w:rsid w:val="00854B0A"/>
    <w:rsid w:val="008550CA"/>
    <w:rsid w:val="008555E6"/>
    <w:rsid w:val="0085782E"/>
    <w:rsid w:val="008600FE"/>
    <w:rsid w:val="0086013D"/>
    <w:rsid w:val="008601E9"/>
    <w:rsid w:val="00860503"/>
    <w:rsid w:val="00861FE2"/>
    <w:rsid w:val="00862F7A"/>
    <w:rsid w:val="008634F4"/>
    <w:rsid w:val="00864873"/>
    <w:rsid w:val="00864932"/>
    <w:rsid w:val="00866281"/>
    <w:rsid w:val="0086702D"/>
    <w:rsid w:val="008676E3"/>
    <w:rsid w:val="008708D8"/>
    <w:rsid w:val="00870B09"/>
    <w:rsid w:val="00871031"/>
    <w:rsid w:val="00871598"/>
    <w:rsid w:val="008719E1"/>
    <w:rsid w:val="008724A0"/>
    <w:rsid w:val="00873A6B"/>
    <w:rsid w:val="00874557"/>
    <w:rsid w:val="00876AB1"/>
    <w:rsid w:val="00877AE0"/>
    <w:rsid w:val="00880360"/>
    <w:rsid w:val="008804A3"/>
    <w:rsid w:val="00880ABB"/>
    <w:rsid w:val="00881DD8"/>
    <w:rsid w:val="00882703"/>
    <w:rsid w:val="0088342C"/>
    <w:rsid w:val="00884374"/>
    <w:rsid w:val="00885B2A"/>
    <w:rsid w:val="008867C6"/>
    <w:rsid w:val="00886B16"/>
    <w:rsid w:val="00886EBA"/>
    <w:rsid w:val="00886FD9"/>
    <w:rsid w:val="00887FCF"/>
    <w:rsid w:val="00891074"/>
    <w:rsid w:val="00891438"/>
    <w:rsid w:val="00891F62"/>
    <w:rsid w:val="00892065"/>
    <w:rsid w:val="00892F9F"/>
    <w:rsid w:val="008940FC"/>
    <w:rsid w:val="0089440C"/>
    <w:rsid w:val="0089493F"/>
    <w:rsid w:val="00894B25"/>
    <w:rsid w:val="00895FCB"/>
    <w:rsid w:val="00896EFA"/>
    <w:rsid w:val="008A03C5"/>
    <w:rsid w:val="008A03E6"/>
    <w:rsid w:val="008A042F"/>
    <w:rsid w:val="008A132A"/>
    <w:rsid w:val="008A19AE"/>
    <w:rsid w:val="008A1FE9"/>
    <w:rsid w:val="008A358E"/>
    <w:rsid w:val="008A395F"/>
    <w:rsid w:val="008A3AC6"/>
    <w:rsid w:val="008A4233"/>
    <w:rsid w:val="008A4AEA"/>
    <w:rsid w:val="008A67E6"/>
    <w:rsid w:val="008B01B9"/>
    <w:rsid w:val="008B042F"/>
    <w:rsid w:val="008B0827"/>
    <w:rsid w:val="008B0AA0"/>
    <w:rsid w:val="008B0D21"/>
    <w:rsid w:val="008B1163"/>
    <w:rsid w:val="008B1760"/>
    <w:rsid w:val="008B1BDA"/>
    <w:rsid w:val="008B538C"/>
    <w:rsid w:val="008B56E4"/>
    <w:rsid w:val="008B5D8E"/>
    <w:rsid w:val="008B6561"/>
    <w:rsid w:val="008B67A0"/>
    <w:rsid w:val="008B696D"/>
    <w:rsid w:val="008B6C10"/>
    <w:rsid w:val="008B745A"/>
    <w:rsid w:val="008C13E0"/>
    <w:rsid w:val="008C233A"/>
    <w:rsid w:val="008C2553"/>
    <w:rsid w:val="008C2957"/>
    <w:rsid w:val="008C2AEA"/>
    <w:rsid w:val="008C3E07"/>
    <w:rsid w:val="008C4804"/>
    <w:rsid w:val="008C5783"/>
    <w:rsid w:val="008C5FD7"/>
    <w:rsid w:val="008C607D"/>
    <w:rsid w:val="008C66A3"/>
    <w:rsid w:val="008C6FCB"/>
    <w:rsid w:val="008C7118"/>
    <w:rsid w:val="008C7509"/>
    <w:rsid w:val="008D095F"/>
    <w:rsid w:val="008D0F66"/>
    <w:rsid w:val="008D2238"/>
    <w:rsid w:val="008D310E"/>
    <w:rsid w:val="008D5146"/>
    <w:rsid w:val="008D63CD"/>
    <w:rsid w:val="008D7983"/>
    <w:rsid w:val="008D7C6C"/>
    <w:rsid w:val="008E07AE"/>
    <w:rsid w:val="008E2502"/>
    <w:rsid w:val="008E5057"/>
    <w:rsid w:val="008E52DC"/>
    <w:rsid w:val="008E74EB"/>
    <w:rsid w:val="008E783F"/>
    <w:rsid w:val="008E7C5C"/>
    <w:rsid w:val="008F0309"/>
    <w:rsid w:val="008F0F95"/>
    <w:rsid w:val="008F300D"/>
    <w:rsid w:val="008F397E"/>
    <w:rsid w:val="008F440D"/>
    <w:rsid w:val="008F46E2"/>
    <w:rsid w:val="008F6503"/>
    <w:rsid w:val="008F75F0"/>
    <w:rsid w:val="009003B9"/>
    <w:rsid w:val="00900635"/>
    <w:rsid w:val="00901A30"/>
    <w:rsid w:val="00902D93"/>
    <w:rsid w:val="00903491"/>
    <w:rsid w:val="00905EBF"/>
    <w:rsid w:val="009073E4"/>
    <w:rsid w:val="009100EA"/>
    <w:rsid w:val="009102F0"/>
    <w:rsid w:val="0091076B"/>
    <w:rsid w:val="00910C1E"/>
    <w:rsid w:val="009123D8"/>
    <w:rsid w:val="009127F9"/>
    <w:rsid w:val="00912AEE"/>
    <w:rsid w:val="009131EC"/>
    <w:rsid w:val="009133D2"/>
    <w:rsid w:val="00914A4B"/>
    <w:rsid w:val="00916BC8"/>
    <w:rsid w:val="0091739A"/>
    <w:rsid w:val="009175F3"/>
    <w:rsid w:val="00920251"/>
    <w:rsid w:val="009207E4"/>
    <w:rsid w:val="00924A14"/>
    <w:rsid w:val="00924DF2"/>
    <w:rsid w:val="009250F3"/>
    <w:rsid w:val="00925776"/>
    <w:rsid w:val="00925FFD"/>
    <w:rsid w:val="009277B4"/>
    <w:rsid w:val="00930FC5"/>
    <w:rsid w:val="009311EF"/>
    <w:rsid w:val="00931E9B"/>
    <w:rsid w:val="00932F5E"/>
    <w:rsid w:val="00934E28"/>
    <w:rsid w:val="009355B3"/>
    <w:rsid w:val="0093586E"/>
    <w:rsid w:val="00935A0F"/>
    <w:rsid w:val="00935EBB"/>
    <w:rsid w:val="00936E04"/>
    <w:rsid w:val="00936FDE"/>
    <w:rsid w:val="0093775F"/>
    <w:rsid w:val="00940344"/>
    <w:rsid w:val="0094084F"/>
    <w:rsid w:val="00940DCC"/>
    <w:rsid w:val="00941637"/>
    <w:rsid w:val="0094254B"/>
    <w:rsid w:val="009441AB"/>
    <w:rsid w:val="009441DC"/>
    <w:rsid w:val="0094525A"/>
    <w:rsid w:val="009459FC"/>
    <w:rsid w:val="00945FCA"/>
    <w:rsid w:val="00946C63"/>
    <w:rsid w:val="00947280"/>
    <w:rsid w:val="00947ECF"/>
    <w:rsid w:val="00950379"/>
    <w:rsid w:val="0095292A"/>
    <w:rsid w:val="00952B22"/>
    <w:rsid w:val="00952BE0"/>
    <w:rsid w:val="00953D07"/>
    <w:rsid w:val="00953F75"/>
    <w:rsid w:val="00954277"/>
    <w:rsid w:val="0095683A"/>
    <w:rsid w:val="00956AA4"/>
    <w:rsid w:val="00957949"/>
    <w:rsid w:val="0096010F"/>
    <w:rsid w:val="009603FA"/>
    <w:rsid w:val="00960B23"/>
    <w:rsid w:val="00963BD6"/>
    <w:rsid w:val="00963D4C"/>
    <w:rsid w:val="009643E7"/>
    <w:rsid w:val="009660C0"/>
    <w:rsid w:val="0096620B"/>
    <w:rsid w:val="009666D1"/>
    <w:rsid w:val="00967353"/>
    <w:rsid w:val="00967F74"/>
    <w:rsid w:val="00971A2C"/>
    <w:rsid w:val="00971D4F"/>
    <w:rsid w:val="00971F00"/>
    <w:rsid w:val="00972C54"/>
    <w:rsid w:val="0097327D"/>
    <w:rsid w:val="0097361F"/>
    <w:rsid w:val="00973708"/>
    <w:rsid w:val="00974D91"/>
    <w:rsid w:val="00975FBC"/>
    <w:rsid w:val="00976042"/>
    <w:rsid w:val="009768BF"/>
    <w:rsid w:val="00976A93"/>
    <w:rsid w:val="00977116"/>
    <w:rsid w:val="00977D3F"/>
    <w:rsid w:val="00977D8A"/>
    <w:rsid w:val="0098028E"/>
    <w:rsid w:val="009808A2"/>
    <w:rsid w:val="009819C0"/>
    <w:rsid w:val="00982D58"/>
    <w:rsid w:val="00983128"/>
    <w:rsid w:val="00983962"/>
    <w:rsid w:val="009840C4"/>
    <w:rsid w:val="0098473B"/>
    <w:rsid w:val="009862EE"/>
    <w:rsid w:val="009866B4"/>
    <w:rsid w:val="00990E73"/>
    <w:rsid w:val="00992856"/>
    <w:rsid w:val="009932D8"/>
    <w:rsid w:val="00993FCD"/>
    <w:rsid w:val="0099452E"/>
    <w:rsid w:val="0099454B"/>
    <w:rsid w:val="00995C11"/>
    <w:rsid w:val="00996980"/>
    <w:rsid w:val="00997316"/>
    <w:rsid w:val="009974FD"/>
    <w:rsid w:val="009A0560"/>
    <w:rsid w:val="009A1383"/>
    <w:rsid w:val="009A16D0"/>
    <w:rsid w:val="009A1B0C"/>
    <w:rsid w:val="009A3017"/>
    <w:rsid w:val="009A3B98"/>
    <w:rsid w:val="009A3E65"/>
    <w:rsid w:val="009A5923"/>
    <w:rsid w:val="009A63C8"/>
    <w:rsid w:val="009A6B04"/>
    <w:rsid w:val="009A6B37"/>
    <w:rsid w:val="009A7807"/>
    <w:rsid w:val="009A782A"/>
    <w:rsid w:val="009B0450"/>
    <w:rsid w:val="009B1BF6"/>
    <w:rsid w:val="009B2117"/>
    <w:rsid w:val="009B2DDA"/>
    <w:rsid w:val="009B46BA"/>
    <w:rsid w:val="009B4E07"/>
    <w:rsid w:val="009B545F"/>
    <w:rsid w:val="009B62E2"/>
    <w:rsid w:val="009B7290"/>
    <w:rsid w:val="009C41E4"/>
    <w:rsid w:val="009C4D87"/>
    <w:rsid w:val="009C582C"/>
    <w:rsid w:val="009C6418"/>
    <w:rsid w:val="009C65AF"/>
    <w:rsid w:val="009C7A78"/>
    <w:rsid w:val="009D1566"/>
    <w:rsid w:val="009D260F"/>
    <w:rsid w:val="009D2BD7"/>
    <w:rsid w:val="009D3CFF"/>
    <w:rsid w:val="009D3EDC"/>
    <w:rsid w:val="009D4E8A"/>
    <w:rsid w:val="009D5110"/>
    <w:rsid w:val="009D5204"/>
    <w:rsid w:val="009D5BAC"/>
    <w:rsid w:val="009D6340"/>
    <w:rsid w:val="009D6B95"/>
    <w:rsid w:val="009D7E6B"/>
    <w:rsid w:val="009E017B"/>
    <w:rsid w:val="009E068B"/>
    <w:rsid w:val="009E0ABD"/>
    <w:rsid w:val="009E3823"/>
    <w:rsid w:val="009E4350"/>
    <w:rsid w:val="009E4FAE"/>
    <w:rsid w:val="009E5609"/>
    <w:rsid w:val="009E7389"/>
    <w:rsid w:val="009E79BF"/>
    <w:rsid w:val="009F08A3"/>
    <w:rsid w:val="009F2126"/>
    <w:rsid w:val="009F412F"/>
    <w:rsid w:val="009F4416"/>
    <w:rsid w:val="009F502F"/>
    <w:rsid w:val="009F5690"/>
    <w:rsid w:val="009F752F"/>
    <w:rsid w:val="00A00175"/>
    <w:rsid w:val="00A0087C"/>
    <w:rsid w:val="00A013D0"/>
    <w:rsid w:val="00A01983"/>
    <w:rsid w:val="00A02BD9"/>
    <w:rsid w:val="00A03235"/>
    <w:rsid w:val="00A07A75"/>
    <w:rsid w:val="00A101DF"/>
    <w:rsid w:val="00A12DFC"/>
    <w:rsid w:val="00A13ED6"/>
    <w:rsid w:val="00A14A57"/>
    <w:rsid w:val="00A152AC"/>
    <w:rsid w:val="00A154B2"/>
    <w:rsid w:val="00A1593A"/>
    <w:rsid w:val="00A160DC"/>
    <w:rsid w:val="00A17A55"/>
    <w:rsid w:val="00A200BF"/>
    <w:rsid w:val="00A21D49"/>
    <w:rsid w:val="00A22697"/>
    <w:rsid w:val="00A227BB"/>
    <w:rsid w:val="00A22BFF"/>
    <w:rsid w:val="00A22D20"/>
    <w:rsid w:val="00A23B2F"/>
    <w:rsid w:val="00A242C1"/>
    <w:rsid w:val="00A24560"/>
    <w:rsid w:val="00A24E82"/>
    <w:rsid w:val="00A2511B"/>
    <w:rsid w:val="00A2549F"/>
    <w:rsid w:val="00A25C57"/>
    <w:rsid w:val="00A26CDD"/>
    <w:rsid w:val="00A27614"/>
    <w:rsid w:val="00A30570"/>
    <w:rsid w:val="00A33317"/>
    <w:rsid w:val="00A339FA"/>
    <w:rsid w:val="00A33EB2"/>
    <w:rsid w:val="00A35CFF"/>
    <w:rsid w:val="00A35F81"/>
    <w:rsid w:val="00A366AB"/>
    <w:rsid w:val="00A36EFC"/>
    <w:rsid w:val="00A3718B"/>
    <w:rsid w:val="00A37A9B"/>
    <w:rsid w:val="00A4005C"/>
    <w:rsid w:val="00A4147C"/>
    <w:rsid w:val="00A4236F"/>
    <w:rsid w:val="00A425BD"/>
    <w:rsid w:val="00A43BE6"/>
    <w:rsid w:val="00A4475E"/>
    <w:rsid w:val="00A46534"/>
    <w:rsid w:val="00A46541"/>
    <w:rsid w:val="00A47B58"/>
    <w:rsid w:val="00A506A6"/>
    <w:rsid w:val="00A52B08"/>
    <w:rsid w:val="00A52DF6"/>
    <w:rsid w:val="00A52F28"/>
    <w:rsid w:val="00A531A8"/>
    <w:rsid w:val="00A53436"/>
    <w:rsid w:val="00A53753"/>
    <w:rsid w:val="00A568F7"/>
    <w:rsid w:val="00A57BBB"/>
    <w:rsid w:val="00A57C21"/>
    <w:rsid w:val="00A617D3"/>
    <w:rsid w:val="00A619DE"/>
    <w:rsid w:val="00A62500"/>
    <w:rsid w:val="00A62526"/>
    <w:rsid w:val="00A65924"/>
    <w:rsid w:val="00A65E5D"/>
    <w:rsid w:val="00A675E2"/>
    <w:rsid w:val="00A7116B"/>
    <w:rsid w:val="00A71681"/>
    <w:rsid w:val="00A734E6"/>
    <w:rsid w:val="00A73691"/>
    <w:rsid w:val="00A75D4B"/>
    <w:rsid w:val="00A77670"/>
    <w:rsid w:val="00A779B6"/>
    <w:rsid w:val="00A77C90"/>
    <w:rsid w:val="00A80236"/>
    <w:rsid w:val="00A80C4B"/>
    <w:rsid w:val="00A81475"/>
    <w:rsid w:val="00A81F40"/>
    <w:rsid w:val="00A840B3"/>
    <w:rsid w:val="00A84366"/>
    <w:rsid w:val="00A867DD"/>
    <w:rsid w:val="00A86BA6"/>
    <w:rsid w:val="00A86C7B"/>
    <w:rsid w:val="00A90145"/>
    <w:rsid w:val="00A92E1D"/>
    <w:rsid w:val="00A935BF"/>
    <w:rsid w:val="00A9416B"/>
    <w:rsid w:val="00A9473F"/>
    <w:rsid w:val="00A95EE3"/>
    <w:rsid w:val="00A9695A"/>
    <w:rsid w:val="00AA1940"/>
    <w:rsid w:val="00AA1EB8"/>
    <w:rsid w:val="00AA21FD"/>
    <w:rsid w:val="00AA2F24"/>
    <w:rsid w:val="00AA378F"/>
    <w:rsid w:val="00AA44F6"/>
    <w:rsid w:val="00AA57F2"/>
    <w:rsid w:val="00AA64FF"/>
    <w:rsid w:val="00AB1870"/>
    <w:rsid w:val="00AB24B5"/>
    <w:rsid w:val="00AB2970"/>
    <w:rsid w:val="00AB2BB3"/>
    <w:rsid w:val="00AB37EA"/>
    <w:rsid w:val="00AB3C5B"/>
    <w:rsid w:val="00AB5A70"/>
    <w:rsid w:val="00AB6586"/>
    <w:rsid w:val="00AB6B35"/>
    <w:rsid w:val="00AB74EB"/>
    <w:rsid w:val="00AB7CA7"/>
    <w:rsid w:val="00AC0086"/>
    <w:rsid w:val="00AC0C36"/>
    <w:rsid w:val="00AC2DCB"/>
    <w:rsid w:val="00AC345C"/>
    <w:rsid w:val="00AC4BC0"/>
    <w:rsid w:val="00AC5553"/>
    <w:rsid w:val="00AC556F"/>
    <w:rsid w:val="00AC60A6"/>
    <w:rsid w:val="00AC6E0C"/>
    <w:rsid w:val="00AC6FD5"/>
    <w:rsid w:val="00AC723C"/>
    <w:rsid w:val="00AD1E6D"/>
    <w:rsid w:val="00AD3B18"/>
    <w:rsid w:val="00AD3FFE"/>
    <w:rsid w:val="00AD4024"/>
    <w:rsid w:val="00AD4F4B"/>
    <w:rsid w:val="00AD55CF"/>
    <w:rsid w:val="00AD5BBF"/>
    <w:rsid w:val="00AD5C3B"/>
    <w:rsid w:val="00AD7B8C"/>
    <w:rsid w:val="00AE0DB9"/>
    <w:rsid w:val="00AE0F7C"/>
    <w:rsid w:val="00AE16EF"/>
    <w:rsid w:val="00AE2E72"/>
    <w:rsid w:val="00AE3240"/>
    <w:rsid w:val="00AE39B5"/>
    <w:rsid w:val="00AE3BBB"/>
    <w:rsid w:val="00AE433C"/>
    <w:rsid w:val="00AE4448"/>
    <w:rsid w:val="00AE4E44"/>
    <w:rsid w:val="00AE7669"/>
    <w:rsid w:val="00AF01C4"/>
    <w:rsid w:val="00AF0C96"/>
    <w:rsid w:val="00AF1861"/>
    <w:rsid w:val="00AF1987"/>
    <w:rsid w:val="00AF1B16"/>
    <w:rsid w:val="00AF2147"/>
    <w:rsid w:val="00AF2180"/>
    <w:rsid w:val="00AF2A8B"/>
    <w:rsid w:val="00AF4AFA"/>
    <w:rsid w:val="00AF67B4"/>
    <w:rsid w:val="00AF7256"/>
    <w:rsid w:val="00AF74C6"/>
    <w:rsid w:val="00AF7ABF"/>
    <w:rsid w:val="00AF7BC7"/>
    <w:rsid w:val="00AF7F01"/>
    <w:rsid w:val="00B020BC"/>
    <w:rsid w:val="00B02976"/>
    <w:rsid w:val="00B032BC"/>
    <w:rsid w:val="00B05182"/>
    <w:rsid w:val="00B05192"/>
    <w:rsid w:val="00B061E6"/>
    <w:rsid w:val="00B077C9"/>
    <w:rsid w:val="00B1152A"/>
    <w:rsid w:val="00B11EB4"/>
    <w:rsid w:val="00B12A4D"/>
    <w:rsid w:val="00B15C53"/>
    <w:rsid w:val="00B1692B"/>
    <w:rsid w:val="00B20806"/>
    <w:rsid w:val="00B20B4E"/>
    <w:rsid w:val="00B2189B"/>
    <w:rsid w:val="00B21C13"/>
    <w:rsid w:val="00B23466"/>
    <w:rsid w:val="00B24D41"/>
    <w:rsid w:val="00B25012"/>
    <w:rsid w:val="00B26001"/>
    <w:rsid w:val="00B278B9"/>
    <w:rsid w:val="00B27B61"/>
    <w:rsid w:val="00B30338"/>
    <w:rsid w:val="00B30708"/>
    <w:rsid w:val="00B326E6"/>
    <w:rsid w:val="00B32836"/>
    <w:rsid w:val="00B32C1D"/>
    <w:rsid w:val="00B32E79"/>
    <w:rsid w:val="00B3396F"/>
    <w:rsid w:val="00B36285"/>
    <w:rsid w:val="00B36E5D"/>
    <w:rsid w:val="00B37893"/>
    <w:rsid w:val="00B401FF"/>
    <w:rsid w:val="00B40911"/>
    <w:rsid w:val="00B40B44"/>
    <w:rsid w:val="00B41A96"/>
    <w:rsid w:val="00B42AAC"/>
    <w:rsid w:val="00B430D7"/>
    <w:rsid w:val="00B46048"/>
    <w:rsid w:val="00B46D3B"/>
    <w:rsid w:val="00B46E80"/>
    <w:rsid w:val="00B46F41"/>
    <w:rsid w:val="00B471E2"/>
    <w:rsid w:val="00B47EA7"/>
    <w:rsid w:val="00B53458"/>
    <w:rsid w:val="00B534F4"/>
    <w:rsid w:val="00B53FFE"/>
    <w:rsid w:val="00B5476F"/>
    <w:rsid w:val="00B550EF"/>
    <w:rsid w:val="00B551E4"/>
    <w:rsid w:val="00B56153"/>
    <w:rsid w:val="00B56FF3"/>
    <w:rsid w:val="00B57215"/>
    <w:rsid w:val="00B601B3"/>
    <w:rsid w:val="00B61C83"/>
    <w:rsid w:val="00B62B79"/>
    <w:rsid w:val="00B63030"/>
    <w:rsid w:val="00B636BF"/>
    <w:rsid w:val="00B641BF"/>
    <w:rsid w:val="00B645F1"/>
    <w:rsid w:val="00B65635"/>
    <w:rsid w:val="00B6571A"/>
    <w:rsid w:val="00B66784"/>
    <w:rsid w:val="00B6776B"/>
    <w:rsid w:val="00B70F8C"/>
    <w:rsid w:val="00B71092"/>
    <w:rsid w:val="00B71494"/>
    <w:rsid w:val="00B71A45"/>
    <w:rsid w:val="00B72B7D"/>
    <w:rsid w:val="00B73267"/>
    <w:rsid w:val="00B746F8"/>
    <w:rsid w:val="00B758BF"/>
    <w:rsid w:val="00B779C6"/>
    <w:rsid w:val="00B77BE4"/>
    <w:rsid w:val="00B839C7"/>
    <w:rsid w:val="00B83D3F"/>
    <w:rsid w:val="00B840C0"/>
    <w:rsid w:val="00B842B0"/>
    <w:rsid w:val="00B8631E"/>
    <w:rsid w:val="00B87284"/>
    <w:rsid w:val="00B908F8"/>
    <w:rsid w:val="00B90F5D"/>
    <w:rsid w:val="00B91697"/>
    <w:rsid w:val="00B93BD2"/>
    <w:rsid w:val="00B93EDA"/>
    <w:rsid w:val="00B94399"/>
    <w:rsid w:val="00B96481"/>
    <w:rsid w:val="00B96975"/>
    <w:rsid w:val="00B97009"/>
    <w:rsid w:val="00BA0350"/>
    <w:rsid w:val="00BA3769"/>
    <w:rsid w:val="00BA49DC"/>
    <w:rsid w:val="00BA5842"/>
    <w:rsid w:val="00BA586D"/>
    <w:rsid w:val="00BB2139"/>
    <w:rsid w:val="00BB326E"/>
    <w:rsid w:val="00BB37C6"/>
    <w:rsid w:val="00BB3CDD"/>
    <w:rsid w:val="00BB4D9D"/>
    <w:rsid w:val="00BB5C08"/>
    <w:rsid w:val="00BB61EB"/>
    <w:rsid w:val="00BB6BC8"/>
    <w:rsid w:val="00BC1105"/>
    <w:rsid w:val="00BC127A"/>
    <w:rsid w:val="00BC1359"/>
    <w:rsid w:val="00BC18E0"/>
    <w:rsid w:val="00BC1A95"/>
    <w:rsid w:val="00BC2D97"/>
    <w:rsid w:val="00BC3C5B"/>
    <w:rsid w:val="00BC4459"/>
    <w:rsid w:val="00BC44B6"/>
    <w:rsid w:val="00BC4AC5"/>
    <w:rsid w:val="00BC4B06"/>
    <w:rsid w:val="00BC699D"/>
    <w:rsid w:val="00BC7471"/>
    <w:rsid w:val="00BD08CC"/>
    <w:rsid w:val="00BD0AD0"/>
    <w:rsid w:val="00BD170C"/>
    <w:rsid w:val="00BD1D84"/>
    <w:rsid w:val="00BD2089"/>
    <w:rsid w:val="00BD3803"/>
    <w:rsid w:val="00BD50C5"/>
    <w:rsid w:val="00BD69F5"/>
    <w:rsid w:val="00BD6B69"/>
    <w:rsid w:val="00BD6DFB"/>
    <w:rsid w:val="00BE232B"/>
    <w:rsid w:val="00BE297A"/>
    <w:rsid w:val="00BE2FA8"/>
    <w:rsid w:val="00BE5E4A"/>
    <w:rsid w:val="00BF001F"/>
    <w:rsid w:val="00BF092D"/>
    <w:rsid w:val="00BF0B64"/>
    <w:rsid w:val="00BF0F2A"/>
    <w:rsid w:val="00BF128E"/>
    <w:rsid w:val="00BF1C24"/>
    <w:rsid w:val="00BF31F9"/>
    <w:rsid w:val="00BF32D9"/>
    <w:rsid w:val="00BF3300"/>
    <w:rsid w:val="00BF3E7C"/>
    <w:rsid w:val="00BF4E2D"/>
    <w:rsid w:val="00BF4F51"/>
    <w:rsid w:val="00BF5784"/>
    <w:rsid w:val="00BF62D2"/>
    <w:rsid w:val="00BF6367"/>
    <w:rsid w:val="00BF78DD"/>
    <w:rsid w:val="00C0014F"/>
    <w:rsid w:val="00C0170B"/>
    <w:rsid w:val="00C02291"/>
    <w:rsid w:val="00C034DA"/>
    <w:rsid w:val="00C037EF"/>
    <w:rsid w:val="00C04079"/>
    <w:rsid w:val="00C067E2"/>
    <w:rsid w:val="00C07607"/>
    <w:rsid w:val="00C07C15"/>
    <w:rsid w:val="00C07D1E"/>
    <w:rsid w:val="00C1141F"/>
    <w:rsid w:val="00C120F1"/>
    <w:rsid w:val="00C12B83"/>
    <w:rsid w:val="00C130E3"/>
    <w:rsid w:val="00C135F1"/>
    <w:rsid w:val="00C13DBB"/>
    <w:rsid w:val="00C150A5"/>
    <w:rsid w:val="00C15F02"/>
    <w:rsid w:val="00C16E6C"/>
    <w:rsid w:val="00C2046C"/>
    <w:rsid w:val="00C21302"/>
    <w:rsid w:val="00C22B15"/>
    <w:rsid w:val="00C245A1"/>
    <w:rsid w:val="00C247F1"/>
    <w:rsid w:val="00C24EAE"/>
    <w:rsid w:val="00C25F29"/>
    <w:rsid w:val="00C26415"/>
    <w:rsid w:val="00C2642C"/>
    <w:rsid w:val="00C300FE"/>
    <w:rsid w:val="00C307A5"/>
    <w:rsid w:val="00C316D5"/>
    <w:rsid w:val="00C323DE"/>
    <w:rsid w:val="00C33721"/>
    <w:rsid w:val="00C34D1A"/>
    <w:rsid w:val="00C3537C"/>
    <w:rsid w:val="00C36183"/>
    <w:rsid w:val="00C361E3"/>
    <w:rsid w:val="00C37C70"/>
    <w:rsid w:val="00C40270"/>
    <w:rsid w:val="00C40440"/>
    <w:rsid w:val="00C40EB3"/>
    <w:rsid w:val="00C42824"/>
    <w:rsid w:val="00C439B1"/>
    <w:rsid w:val="00C43F7B"/>
    <w:rsid w:val="00C45631"/>
    <w:rsid w:val="00C46678"/>
    <w:rsid w:val="00C46762"/>
    <w:rsid w:val="00C46EBC"/>
    <w:rsid w:val="00C473B5"/>
    <w:rsid w:val="00C479EA"/>
    <w:rsid w:val="00C5013A"/>
    <w:rsid w:val="00C50862"/>
    <w:rsid w:val="00C508A4"/>
    <w:rsid w:val="00C51680"/>
    <w:rsid w:val="00C51CA4"/>
    <w:rsid w:val="00C522A8"/>
    <w:rsid w:val="00C5304B"/>
    <w:rsid w:val="00C532C6"/>
    <w:rsid w:val="00C53652"/>
    <w:rsid w:val="00C53A7C"/>
    <w:rsid w:val="00C54369"/>
    <w:rsid w:val="00C5463F"/>
    <w:rsid w:val="00C547FD"/>
    <w:rsid w:val="00C54E90"/>
    <w:rsid w:val="00C55E76"/>
    <w:rsid w:val="00C561E1"/>
    <w:rsid w:val="00C5643B"/>
    <w:rsid w:val="00C56EBD"/>
    <w:rsid w:val="00C57E2A"/>
    <w:rsid w:val="00C60D19"/>
    <w:rsid w:val="00C61237"/>
    <w:rsid w:val="00C62716"/>
    <w:rsid w:val="00C6272A"/>
    <w:rsid w:val="00C637AC"/>
    <w:rsid w:val="00C638D3"/>
    <w:rsid w:val="00C64452"/>
    <w:rsid w:val="00C64887"/>
    <w:rsid w:val="00C658C1"/>
    <w:rsid w:val="00C6634A"/>
    <w:rsid w:val="00C672CC"/>
    <w:rsid w:val="00C70366"/>
    <w:rsid w:val="00C71076"/>
    <w:rsid w:val="00C7481F"/>
    <w:rsid w:val="00C74878"/>
    <w:rsid w:val="00C74E8F"/>
    <w:rsid w:val="00C75735"/>
    <w:rsid w:val="00C75805"/>
    <w:rsid w:val="00C77EC8"/>
    <w:rsid w:val="00C800E3"/>
    <w:rsid w:val="00C80790"/>
    <w:rsid w:val="00C80CF6"/>
    <w:rsid w:val="00C80E92"/>
    <w:rsid w:val="00C820F5"/>
    <w:rsid w:val="00C82238"/>
    <w:rsid w:val="00C835AB"/>
    <w:rsid w:val="00C85552"/>
    <w:rsid w:val="00C85820"/>
    <w:rsid w:val="00C8665B"/>
    <w:rsid w:val="00C86E1E"/>
    <w:rsid w:val="00C90487"/>
    <w:rsid w:val="00C91250"/>
    <w:rsid w:val="00C915DB"/>
    <w:rsid w:val="00C94DE2"/>
    <w:rsid w:val="00C956F3"/>
    <w:rsid w:val="00C964F2"/>
    <w:rsid w:val="00C96707"/>
    <w:rsid w:val="00C9678A"/>
    <w:rsid w:val="00C9795E"/>
    <w:rsid w:val="00CA0463"/>
    <w:rsid w:val="00CA078A"/>
    <w:rsid w:val="00CA105E"/>
    <w:rsid w:val="00CA11FB"/>
    <w:rsid w:val="00CA1BF6"/>
    <w:rsid w:val="00CA1DC4"/>
    <w:rsid w:val="00CA3F22"/>
    <w:rsid w:val="00CA4AAF"/>
    <w:rsid w:val="00CA7E60"/>
    <w:rsid w:val="00CB019E"/>
    <w:rsid w:val="00CB065D"/>
    <w:rsid w:val="00CB067B"/>
    <w:rsid w:val="00CB076B"/>
    <w:rsid w:val="00CB20E6"/>
    <w:rsid w:val="00CB40C8"/>
    <w:rsid w:val="00CB5F59"/>
    <w:rsid w:val="00CB6162"/>
    <w:rsid w:val="00CB701A"/>
    <w:rsid w:val="00CB75B8"/>
    <w:rsid w:val="00CB7A76"/>
    <w:rsid w:val="00CC0CA3"/>
    <w:rsid w:val="00CC119B"/>
    <w:rsid w:val="00CC1346"/>
    <w:rsid w:val="00CC16FB"/>
    <w:rsid w:val="00CC2008"/>
    <w:rsid w:val="00CC248D"/>
    <w:rsid w:val="00CC2634"/>
    <w:rsid w:val="00CC3029"/>
    <w:rsid w:val="00CC53E5"/>
    <w:rsid w:val="00CC6096"/>
    <w:rsid w:val="00CC6F37"/>
    <w:rsid w:val="00CC7214"/>
    <w:rsid w:val="00CD0278"/>
    <w:rsid w:val="00CD0484"/>
    <w:rsid w:val="00CD0D6E"/>
    <w:rsid w:val="00CD0FF8"/>
    <w:rsid w:val="00CD2F80"/>
    <w:rsid w:val="00CD3341"/>
    <w:rsid w:val="00CD4176"/>
    <w:rsid w:val="00CD4892"/>
    <w:rsid w:val="00CD4E89"/>
    <w:rsid w:val="00CD6986"/>
    <w:rsid w:val="00CD7C4E"/>
    <w:rsid w:val="00CE29DE"/>
    <w:rsid w:val="00CE46C5"/>
    <w:rsid w:val="00CF11A0"/>
    <w:rsid w:val="00CF1336"/>
    <w:rsid w:val="00CF1D07"/>
    <w:rsid w:val="00CF1F1E"/>
    <w:rsid w:val="00CF460D"/>
    <w:rsid w:val="00CF49E2"/>
    <w:rsid w:val="00CF6062"/>
    <w:rsid w:val="00CF62CF"/>
    <w:rsid w:val="00CF6DE1"/>
    <w:rsid w:val="00CF70DF"/>
    <w:rsid w:val="00CF7116"/>
    <w:rsid w:val="00CF7A11"/>
    <w:rsid w:val="00D00251"/>
    <w:rsid w:val="00D01BCA"/>
    <w:rsid w:val="00D01E66"/>
    <w:rsid w:val="00D02024"/>
    <w:rsid w:val="00D04135"/>
    <w:rsid w:val="00D0493E"/>
    <w:rsid w:val="00D0620B"/>
    <w:rsid w:val="00D06E65"/>
    <w:rsid w:val="00D07C3C"/>
    <w:rsid w:val="00D07F23"/>
    <w:rsid w:val="00D1067F"/>
    <w:rsid w:val="00D10A05"/>
    <w:rsid w:val="00D110C6"/>
    <w:rsid w:val="00D11A12"/>
    <w:rsid w:val="00D11C93"/>
    <w:rsid w:val="00D12790"/>
    <w:rsid w:val="00D129D7"/>
    <w:rsid w:val="00D13450"/>
    <w:rsid w:val="00D13974"/>
    <w:rsid w:val="00D13A4E"/>
    <w:rsid w:val="00D15CC7"/>
    <w:rsid w:val="00D15DD1"/>
    <w:rsid w:val="00D175B4"/>
    <w:rsid w:val="00D2015F"/>
    <w:rsid w:val="00D20BA8"/>
    <w:rsid w:val="00D20D54"/>
    <w:rsid w:val="00D20E3C"/>
    <w:rsid w:val="00D21209"/>
    <w:rsid w:val="00D215D6"/>
    <w:rsid w:val="00D21C73"/>
    <w:rsid w:val="00D2263B"/>
    <w:rsid w:val="00D23121"/>
    <w:rsid w:val="00D2324A"/>
    <w:rsid w:val="00D23A74"/>
    <w:rsid w:val="00D25265"/>
    <w:rsid w:val="00D252E4"/>
    <w:rsid w:val="00D25675"/>
    <w:rsid w:val="00D25A20"/>
    <w:rsid w:val="00D25B3F"/>
    <w:rsid w:val="00D25D18"/>
    <w:rsid w:val="00D261B3"/>
    <w:rsid w:val="00D264E9"/>
    <w:rsid w:val="00D26F5D"/>
    <w:rsid w:val="00D27190"/>
    <w:rsid w:val="00D2731D"/>
    <w:rsid w:val="00D27D0F"/>
    <w:rsid w:val="00D304E0"/>
    <w:rsid w:val="00D3090E"/>
    <w:rsid w:val="00D30E48"/>
    <w:rsid w:val="00D3217E"/>
    <w:rsid w:val="00D3218B"/>
    <w:rsid w:val="00D3354A"/>
    <w:rsid w:val="00D34C34"/>
    <w:rsid w:val="00D3547D"/>
    <w:rsid w:val="00D3586F"/>
    <w:rsid w:val="00D35E38"/>
    <w:rsid w:val="00D35E93"/>
    <w:rsid w:val="00D365F3"/>
    <w:rsid w:val="00D36FE5"/>
    <w:rsid w:val="00D37B55"/>
    <w:rsid w:val="00D37BC5"/>
    <w:rsid w:val="00D40EC2"/>
    <w:rsid w:val="00D41718"/>
    <w:rsid w:val="00D42C3A"/>
    <w:rsid w:val="00D42F9F"/>
    <w:rsid w:val="00D433F6"/>
    <w:rsid w:val="00D43F43"/>
    <w:rsid w:val="00D446AD"/>
    <w:rsid w:val="00D44C0A"/>
    <w:rsid w:val="00D45692"/>
    <w:rsid w:val="00D45856"/>
    <w:rsid w:val="00D46CAD"/>
    <w:rsid w:val="00D47055"/>
    <w:rsid w:val="00D470B8"/>
    <w:rsid w:val="00D47A44"/>
    <w:rsid w:val="00D502C5"/>
    <w:rsid w:val="00D5074F"/>
    <w:rsid w:val="00D508DB"/>
    <w:rsid w:val="00D50F25"/>
    <w:rsid w:val="00D510E7"/>
    <w:rsid w:val="00D51207"/>
    <w:rsid w:val="00D51FBD"/>
    <w:rsid w:val="00D5564F"/>
    <w:rsid w:val="00D5570D"/>
    <w:rsid w:val="00D56376"/>
    <w:rsid w:val="00D57407"/>
    <w:rsid w:val="00D57CE1"/>
    <w:rsid w:val="00D605F4"/>
    <w:rsid w:val="00D60B52"/>
    <w:rsid w:val="00D6122D"/>
    <w:rsid w:val="00D612C3"/>
    <w:rsid w:val="00D65439"/>
    <w:rsid w:val="00D67C5F"/>
    <w:rsid w:val="00D702AB"/>
    <w:rsid w:val="00D70F56"/>
    <w:rsid w:val="00D71104"/>
    <w:rsid w:val="00D7122F"/>
    <w:rsid w:val="00D722BA"/>
    <w:rsid w:val="00D7342B"/>
    <w:rsid w:val="00D73D5F"/>
    <w:rsid w:val="00D74B7D"/>
    <w:rsid w:val="00D74E2F"/>
    <w:rsid w:val="00D753D4"/>
    <w:rsid w:val="00D7593D"/>
    <w:rsid w:val="00D75A96"/>
    <w:rsid w:val="00D7658F"/>
    <w:rsid w:val="00D76D77"/>
    <w:rsid w:val="00D77B0C"/>
    <w:rsid w:val="00D8066C"/>
    <w:rsid w:val="00D80F06"/>
    <w:rsid w:val="00D83780"/>
    <w:rsid w:val="00D84302"/>
    <w:rsid w:val="00D854E6"/>
    <w:rsid w:val="00D85B42"/>
    <w:rsid w:val="00D85D53"/>
    <w:rsid w:val="00D86789"/>
    <w:rsid w:val="00D90671"/>
    <w:rsid w:val="00D90966"/>
    <w:rsid w:val="00D90D32"/>
    <w:rsid w:val="00D91245"/>
    <w:rsid w:val="00D92CB3"/>
    <w:rsid w:val="00D9321D"/>
    <w:rsid w:val="00D9372B"/>
    <w:rsid w:val="00D9484E"/>
    <w:rsid w:val="00D94938"/>
    <w:rsid w:val="00D951EA"/>
    <w:rsid w:val="00D95E21"/>
    <w:rsid w:val="00D9682E"/>
    <w:rsid w:val="00D96E32"/>
    <w:rsid w:val="00D9723A"/>
    <w:rsid w:val="00D97676"/>
    <w:rsid w:val="00D97E1A"/>
    <w:rsid w:val="00DA0028"/>
    <w:rsid w:val="00DA06B1"/>
    <w:rsid w:val="00DA1EFA"/>
    <w:rsid w:val="00DA310F"/>
    <w:rsid w:val="00DA384B"/>
    <w:rsid w:val="00DA5ADB"/>
    <w:rsid w:val="00DA7BD7"/>
    <w:rsid w:val="00DB145B"/>
    <w:rsid w:val="00DB2047"/>
    <w:rsid w:val="00DB30A1"/>
    <w:rsid w:val="00DB3202"/>
    <w:rsid w:val="00DB3396"/>
    <w:rsid w:val="00DB433F"/>
    <w:rsid w:val="00DB4A6C"/>
    <w:rsid w:val="00DB52FA"/>
    <w:rsid w:val="00DB598C"/>
    <w:rsid w:val="00DB687F"/>
    <w:rsid w:val="00DB7540"/>
    <w:rsid w:val="00DB7B6F"/>
    <w:rsid w:val="00DC0934"/>
    <w:rsid w:val="00DC0BFC"/>
    <w:rsid w:val="00DC13CF"/>
    <w:rsid w:val="00DC2F96"/>
    <w:rsid w:val="00DC324C"/>
    <w:rsid w:val="00DC35E9"/>
    <w:rsid w:val="00DC396C"/>
    <w:rsid w:val="00DC4DC5"/>
    <w:rsid w:val="00DC5467"/>
    <w:rsid w:val="00DC76CC"/>
    <w:rsid w:val="00DD03D8"/>
    <w:rsid w:val="00DD13D4"/>
    <w:rsid w:val="00DD27BA"/>
    <w:rsid w:val="00DD3AF8"/>
    <w:rsid w:val="00DD4FD2"/>
    <w:rsid w:val="00DD50B2"/>
    <w:rsid w:val="00DD568F"/>
    <w:rsid w:val="00DD5830"/>
    <w:rsid w:val="00DD59AA"/>
    <w:rsid w:val="00DD7FF2"/>
    <w:rsid w:val="00DE0A52"/>
    <w:rsid w:val="00DE1528"/>
    <w:rsid w:val="00DE16E5"/>
    <w:rsid w:val="00DE18CC"/>
    <w:rsid w:val="00DE1DCF"/>
    <w:rsid w:val="00DE2983"/>
    <w:rsid w:val="00DE31DB"/>
    <w:rsid w:val="00DE4144"/>
    <w:rsid w:val="00DE60B8"/>
    <w:rsid w:val="00DE6364"/>
    <w:rsid w:val="00DE6E72"/>
    <w:rsid w:val="00DE6E7F"/>
    <w:rsid w:val="00DF0C4F"/>
    <w:rsid w:val="00DF0CAA"/>
    <w:rsid w:val="00DF0E58"/>
    <w:rsid w:val="00DF1EC4"/>
    <w:rsid w:val="00DF2446"/>
    <w:rsid w:val="00DF2498"/>
    <w:rsid w:val="00DF2B73"/>
    <w:rsid w:val="00DF3CC8"/>
    <w:rsid w:val="00DF3EE9"/>
    <w:rsid w:val="00DF439D"/>
    <w:rsid w:val="00DF4D6D"/>
    <w:rsid w:val="00DF4E47"/>
    <w:rsid w:val="00DF4FD3"/>
    <w:rsid w:val="00DF5058"/>
    <w:rsid w:val="00DF613A"/>
    <w:rsid w:val="00E00070"/>
    <w:rsid w:val="00E01301"/>
    <w:rsid w:val="00E01D2D"/>
    <w:rsid w:val="00E02AA6"/>
    <w:rsid w:val="00E02DA8"/>
    <w:rsid w:val="00E03EA2"/>
    <w:rsid w:val="00E0443F"/>
    <w:rsid w:val="00E04A55"/>
    <w:rsid w:val="00E04F71"/>
    <w:rsid w:val="00E05215"/>
    <w:rsid w:val="00E05241"/>
    <w:rsid w:val="00E07576"/>
    <w:rsid w:val="00E0776D"/>
    <w:rsid w:val="00E07CF2"/>
    <w:rsid w:val="00E10C9D"/>
    <w:rsid w:val="00E10E24"/>
    <w:rsid w:val="00E12605"/>
    <w:rsid w:val="00E138F8"/>
    <w:rsid w:val="00E149A0"/>
    <w:rsid w:val="00E14E15"/>
    <w:rsid w:val="00E15702"/>
    <w:rsid w:val="00E17694"/>
    <w:rsid w:val="00E2019A"/>
    <w:rsid w:val="00E215C0"/>
    <w:rsid w:val="00E21BAD"/>
    <w:rsid w:val="00E22302"/>
    <w:rsid w:val="00E227D5"/>
    <w:rsid w:val="00E240C0"/>
    <w:rsid w:val="00E26ED0"/>
    <w:rsid w:val="00E2777E"/>
    <w:rsid w:val="00E27ABC"/>
    <w:rsid w:val="00E30B60"/>
    <w:rsid w:val="00E31031"/>
    <w:rsid w:val="00E31F4F"/>
    <w:rsid w:val="00E32242"/>
    <w:rsid w:val="00E33168"/>
    <w:rsid w:val="00E3480D"/>
    <w:rsid w:val="00E34A70"/>
    <w:rsid w:val="00E35889"/>
    <w:rsid w:val="00E3627E"/>
    <w:rsid w:val="00E36602"/>
    <w:rsid w:val="00E36EA1"/>
    <w:rsid w:val="00E379B8"/>
    <w:rsid w:val="00E40ACF"/>
    <w:rsid w:val="00E41B72"/>
    <w:rsid w:val="00E41C5E"/>
    <w:rsid w:val="00E42487"/>
    <w:rsid w:val="00E43934"/>
    <w:rsid w:val="00E44732"/>
    <w:rsid w:val="00E45762"/>
    <w:rsid w:val="00E46685"/>
    <w:rsid w:val="00E46783"/>
    <w:rsid w:val="00E46C17"/>
    <w:rsid w:val="00E475E8"/>
    <w:rsid w:val="00E50C38"/>
    <w:rsid w:val="00E5215D"/>
    <w:rsid w:val="00E523DB"/>
    <w:rsid w:val="00E52E08"/>
    <w:rsid w:val="00E54840"/>
    <w:rsid w:val="00E54C2F"/>
    <w:rsid w:val="00E558B2"/>
    <w:rsid w:val="00E55E25"/>
    <w:rsid w:val="00E561E1"/>
    <w:rsid w:val="00E563A4"/>
    <w:rsid w:val="00E57EA0"/>
    <w:rsid w:val="00E60055"/>
    <w:rsid w:val="00E60454"/>
    <w:rsid w:val="00E615F9"/>
    <w:rsid w:val="00E6160F"/>
    <w:rsid w:val="00E61FBD"/>
    <w:rsid w:val="00E64D82"/>
    <w:rsid w:val="00E66611"/>
    <w:rsid w:val="00E667A8"/>
    <w:rsid w:val="00E66DF7"/>
    <w:rsid w:val="00E67DBA"/>
    <w:rsid w:val="00E7042D"/>
    <w:rsid w:val="00E7191D"/>
    <w:rsid w:val="00E71964"/>
    <w:rsid w:val="00E73933"/>
    <w:rsid w:val="00E74595"/>
    <w:rsid w:val="00E75D75"/>
    <w:rsid w:val="00E762D2"/>
    <w:rsid w:val="00E81443"/>
    <w:rsid w:val="00E81CB0"/>
    <w:rsid w:val="00E8379E"/>
    <w:rsid w:val="00E859AD"/>
    <w:rsid w:val="00E85C1E"/>
    <w:rsid w:val="00E85C9A"/>
    <w:rsid w:val="00E864F3"/>
    <w:rsid w:val="00E86A5A"/>
    <w:rsid w:val="00E87458"/>
    <w:rsid w:val="00E8786F"/>
    <w:rsid w:val="00E87AB0"/>
    <w:rsid w:val="00E90CB3"/>
    <w:rsid w:val="00E90D1F"/>
    <w:rsid w:val="00E92462"/>
    <w:rsid w:val="00E92876"/>
    <w:rsid w:val="00E93625"/>
    <w:rsid w:val="00E93E6F"/>
    <w:rsid w:val="00E9421C"/>
    <w:rsid w:val="00E9616A"/>
    <w:rsid w:val="00E96D9D"/>
    <w:rsid w:val="00E97104"/>
    <w:rsid w:val="00E9779C"/>
    <w:rsid w:val="00EA3044"/>
    <w:rsid w:val="00EA45BE"/>
    <w:rsid w:val="00EA4CF0"/>
    <w:rsid w:val="00EA502E"/>
    <w:rsid w:val="00EA5122"/>
    <w:rsid w:val="00EA5471"/>
    <w:rsid w:val="00EA5CAC"/>
    <w:rsid w:val="00EA67CE"/>
    <w:rsid w:val="00EA7364"/>
    <w:rsid w:val="00EA7F7A"/>
    <w:rsid w:val="00EB0B91"/>
    <w:rsid w:val="00EB1322"/>
    <w:rsid w:val="00EB14F0"/>
    <w:rsid w:val="00EB39F2"/>
    <w:rsid w:val="00EB3A55"/>
    <w:rsid w:val="00EB3ECA"/>
    <w:rsid w:val="00EB52F0"/>
    <w:rsid w:val="00EB720D"/>
    <w:rsid w:val="00EB79AD"/>
    <w:rsid w:val="00EC0A0B"/>
    <w:rsid w:val="00EC20DE"/>
    <w:rsid w:val="00EC25F2"/>
    <w:rsid w:val="00EC2A1A"/>
    <w:rsid w:val="00EC3BC9"/>
    <w:rsid w:val="00EC6428"/>
    <w:rsid w:val="00EC7EAF"/>
    <w:rsid w:val="00ED0281"/>
    <w:rsid w:val="00ED09F1"/>
    <w:rsid w:val="00ED16A5"/>
    <w:rsid w:val="00ED1917"/>
    <w:rsid w:val="00ED437F"/>
    <w:rsid w:val="00ED47B6"/>
    <w:rsid w:val="00ED51DE"/>
    <w:rsid w:val="00ED60D5"/>
    <w:rsid w:val="00ED7350"/>
    <w:rsid w:val="00ED7873"/>
    <w:rsid w:val="00EE2216"/>
    <w:rsid w:val="00EE2E91"/>
    <w:rsid w:val="00EE35DC"/>
    <w:rsid w:val="00EE6FE5"/>
    <w:rsid w:val="00EE75E6"/>
    <w:rsid w:val="00EE7977"/>
    <w:rsid w:val="00EE7EC7"/>
    <w:rsid w:val="00EF047E"/>
    <w:rsid w:val="00EF04A1"/>
    <w:rsid w:val="00EF1EBE"/>
    <w:rsid w:val="00EF2FF9"/>
    <w:rsid w:val="00EF3F7A"/>
    <w:rsid w:val="00EF4E45"/>
    <w:rsid w:val="00EF5276"/>
    <w:rsid w:val="00EF5EA5"/>
    <w:rsid w:val="00EF688B"/>
    <w:rsid w:val="00EF79A1"/>
    <w:rsid w:val="00F00657"/>
    <w:rsid w:val="00F014D7"/>
    <w:rsid w:val="00F026CE"/>
    <w:rsid w:val="00F02FCA"/>
    <w:rsid w:val="00F0315B"/>
    <w:rsid w:val="00F0341E"/>
    <w:rsid w:val="00F03592"/>
    <w:rsid w:val="00F03F34"/>
    <w:rsid w:val="00F060A7"/>
    <w:rsid w:val="00F061E7"/>
    <w:rsid w:val="00F07890"/>
    <w:rsid w:val="00F07E51"/>
    <w:rsid w:val="00F12B9E"/>
    <w:rsid w:val="00F1353E"/>
    <w:rsid w:val="00F13BA2"/>
    <w:rsid w:val="00F13C18"/>
    <w:rsid w:val="00F141A3"/>
    <w:rsid w:val="00F14BFC"/>
    <w:rsid w:val="00F158BF"/>
    <w:rsid w:val="00F15BAE"/>
    <w:rsid w:val="00F16911"/>
    <w:rsid w:val="00F17A7F"/>
    <w:rsid w:val="00F215E4"/>
    <w:rsid w:val="00F22D76"/>
    <w:rsid w:val="00F24564"/>
    <w:rsid w:val="00F27A8B"/>
    <w:rsid w:val="00F27C7B"/>
    <w:rsid w:val="00F3020D"/>
    <w:rsid w:val="00F32AB8"/>
    <w:rsid w:val="00F32CA9"/>
    <w:rsid w:val="00F3397A"/>
    <w:rsid w:val="00F34678"/>
    <w:rsid w:val="00F34721"/>
    <w:rsid w:val="00F35068"/>
    <w:rsid w:val="00F35136"/>
    <w:rsid w:val="00F356FE"/>
    <w:rsid w:val="00F36CAE"/>
    <w:rsid w:val="00F36F7F"/>
    <w:rsid w:val="00F37AF1"/>
    <w:rsid w:val="00F41C92"/>
    <w:rsid w:val="00F41DAB"/>
    <w:rsid w:val="00F430CD"/>
    <w:rsid w:val="00F452A3"/>
    <w:rsid w:val="00F458AE"/>
    <w:rsid w:val="00F46544"/>
    <w:rsid w:val="00F46A98"/>
    <w:rsid w:val="00F5086E"/>
    <w:rsid w:val="00F51393"/>
    <w:rsid w:val="00F51E64"/>
    <w:rsid w:val="00F52AC8"/>
    <w:rsid w:val="00F54EAC"/>
    <w:rsid w:val="00F5612F"/>
    <w:rsid w:val="00F563B3"/>
    <w:rsid w:val="00F56CE0"/>
    <w:rsid w:val="00F57ED4"/>
    <w:rsid w:val="00F61705"/>
    <w:rsid w:val="00F628FE"/>
    <w:rsid w:val="00F63BA6"/>
    <w:rsid w:val="00F64860"/>
    <w:rsid w:val="00F64E51"/>
    <w:rsid w:val="00F6515A"/>
    <w:rsid w:val="00F65F56"/>
    <w:rsid w:val="00F66231"/>
    <w:rsid w:val="00F6624D"/>
    <w:rsid w:val="00F663E1"/>
    <w:rsid w:val="00F66F4D"/>
    <w:rsid w:val="00F670D4"/>
    <w:rsid w:val="00F703A7"/>
    <w:rsid w:val="00F7046A"/>
    <w:rsid w:val="00F72088"/>
    <w:rsid w:val="00F7230E"/>
    <w:rsid w:val="00F73122"/>
    <w:rsid w:val="00F74498"/>
    <w:rsid w:val="00F745DC"/>
    <w:rsid w:val="00F75480"/>
    <w:rsid w:val="00F75BF2"/>
    <w:rsid w:val="00F76022"/>
    <w:rsid w:val="00F770E5"/>
    <w:rsid w:val="00F778DF"/>
    <w:rsid w:val="00F77965"/>
    <w:rsid w:val="00F77BC4"/>
    <w:rsid w:val="00F80035"/>
    <w:rsid w:val="00F80FCE"/>
    <w:rsid w:val="00F8129A"/>
    <w:rsid w:val="00F82852"/>
    <w:rsid w:val="00F839F7"/>
    <w:rsid w:val="00F83E2A"/>
    <w:rsid w:val="00F842C3"/>
    <w:rsid w:val="00F856CC"/>
    <w:rsid w:val="00F85F6A"/>
    <w:rsid w:val="00F861BA"/>
    <w:rsid w:val="00F86A61"/>
    <w:rsid w:val="00F86E53"/>
    <w:rsid w:val="00F86F55"/>
    <w:rsid w:val="00F87EB3"/>
    <w:rsid w:val="00F90505"/>
    <w:rsid w:val="00F9175C"/>
    <w:rsid w:val="00F9294A"/>
    <w:rsid w:val="00F92F5A"/>
    <w:rsid w:val="00F94492"/>
    <w:rsid w:val="00F946C5"/>
    <w:rsid w:val="00F94A0D"/>
    <w:rsid w:val="00FA0E9C"/>
    <w:rsid w:val="00FA1151"/>
    <w:rsid w:val="00FA1173"/>
    <w:rsid w:val="00FA222E"/>
    <w:rsid w:val="00FA2415"/>
    <w:rsid w:val="00FA2484"/>
    <w:rsid w:val="00FA30C3"/>
    <w:rsid w:val="00FA35E3"/>
    <w:rsid w:val="00FA3AD3"/>
    <w:rsid w:val="00FA4C9F"/>
    <w:rsid w:val="00FA51B0"/>
    <w:rsid w:val="00FA5804"/>
    <w:rsid w:val="00FA7BED"/>
    <w:rsid w:val="00FB06C5"/>
    <w:rsid w:val="00FB0CEC"/>
    <w:rsid w:val="00FB1992"/>
    <w:rsid w:val="00FB20A1"/>
    <w:rsid w:val="00FB268A"/>
    <w:rsid w:val="00FB2C55"/>
    <w:rsid w:val="00FB3355"/>
    <w:rsid w:val="00FB3632"/>
    <w:rsid w:val="00FB6EC4"/>
    <w:rsid w:val="00FB7994"/>
    <w:rsid w:val="00FC0170"/>
    <w:rsid w:val="00FC1823"/>
    <w:rsid w:val="00FC1B15"/>
    <w:rsid w:val="00FC3480"/>
    <w:rsid w:val="00FC4D31"/>
    <w:rsid w:val="00FC5536"/>
    <w:rsid w:val="00FC623A"/>
    <w:rsid w:val="00FC63C6"/>
    <w:rsid w:val="00FC7C88"/>
    <w:rsid w:val="00FD1003"/>
    <w:rsid w:val="00FD2EFF"/>
    <w:rsid w:val="00FD34E1"/>
    <w:rsid w:val="00FD3ABD"/>
    <w:rsid w:val="00FD3CCA"/>
    <w:rsid w:val="00FD44FB"/>
    <w:rsid w:val="00FD6BCD"/>
    <w:rsid w:val="00FD7FD9"/>
    <w:rsid w:val="00FE0C93"/>
    <w:rsid w:val="00FE18AA"/>
    <w:rsid w:val="00FE24F2"/>
    <w:rsid w:val="00FE4A3B"/>
    <w:rsid w:val="00FE5AD2"/>
    <w:rsid w:val="00FE5D74"/>
    <w:rsid w:val="00FF09E2"/>
    <w:rsid w:val="00FF29EE"/>
    <w:rsid w:val="00FF32D6"/>
    <w:rsid w:val="00FF4877"/>
    <w:rsid w:val="00FF4F40"/>
    <w:rsid w:val="00FF55BF"/>
    <w:rsid w:val="00FF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rsid w:val="008804A3"/>
    <w:rPr>
      <w:rFonts w:ascii="Tahoma" w:hAnsi="Tahoma" w:cs="Tahoma"/>
      <w:sz w:val="16"/>
      <w:szCs w:val="16"/>
    </w:rPr>
  </w:style>
  <w:style w:type="table" w:styleId="a8">
    <w:name w:val="Table Grid"/>
    <w:basedOn w:val="a4"/>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uiPriority w:val="99"/>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uiPriority w:val="99"/>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8">
    <w:name w:val="Основа"/>
    <w:basedOn w:val="a2"/>
    <w:link w:val="affff9"/>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9">
    <w:name w:val="Основа Знак"/>
    <w:basedOn w:val="a3"/>
    <w:link w:val="affff8"/>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a">
    <w:name w:val="Subtitle"/>
    <w:basedOn w:val="a2"/>
    <w:link w:val="affffb"/>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b">
    <w:name w:val="Подзаголовок Знак"/>
    <w:basedOn w:val="a3"/>
    <w:link w:val="affffa"/>
    <w:uiPriority w:val="11"/>
    <w:rsid w:val="0014577E"/>
    <w:rPr>
      <w:rFonts w:ascii="Times New Roman" w:eastAsia="Times New Roman" w:hAnsi="Times New Roman"/>
      <w:sz w:val="28"/>
    </w:rPr>
  </w:style>
  <w:style w:type="character" w:styleId="affffc">
    <w:name w:val="annotation reference"/>
    <w:basedOn w:val="a3"/>
    <w:rsid w:val="0014577E"/>
    <w:rPr>
      <w:sz w:val="16"/>
      <w:szCs w:val="16"/>
    </w:rPr>
  </w:style>
  <w:style w:type="paragraph" w:styleId="affffd">
    <w:name w:val="annotation subject"/>
    <w:basedOn w:val="afd"/>
    <w:next w:val="afd"/>
    <w:link w:val="affffe"/>
    <w:rsid w:val="0014577E"/>
    <w:rPr>
      <w:b/>
      <w:bCs/>
    </w:rPr>
  </w:style>
  <w:style w:type="character" w:customStyle="1" w:styleId="affffe">
    <w:name w:val="Тема примечания Знак"/>
    <w:basedOn w:val="afe"/>
    <w:link w:val="affffd"/>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0">
    <w:name w:val="Char Char Знак Знак Знак"/>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1">
    <w:name w:val="Char Char Знак Знак Знак"/>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
    <w:name w:val="Цветовое выделение"/>
    <w:rsid w:val="00367E33"/>
    <w:rPr>
      <w:b/>
      <w:color w:val="000080"/>
    </w:rPr>
  </w:style>
  <w:style w:type="character" w:customStyle="1" w:styleId="afffff0">
    <w:name w:val="Гипертекстовая ссылка"/>
    <w:basedOn w:val="afffff"/>
    <w:rsid w:val="00367E33"/>
    <w:rPr>
      <w:rFonts w:cs="Times New Roman"/>
      <w:b/>
      <w:color w:val="008000"/>
    </w:rPr>
  </w:style>
  <w:style w:type="paragraph" w:customStyle="1" w:styleId="afffff1">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2">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3">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5">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6">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f9">
    <w:name w:val="Знак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afffff9">
    <w:name w:val="Знак"/>
    <w:basedOn w:val="a2"/>
    <w:rsid w:val="00D73D5F"/>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afffffa">
    <w:name w:val="Знак Знак Знак Знак Знак Знак Знак Знак Знак Знак Знак Знак Знак"/>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1">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qFormat/>
    <w:rsid w:val="00D07C3C"/>
    <w:rPr>
      <w:b/>
      <w:bCs/>
    </w:rPr>
  </w:style>
  <w:style w:type="paragraph" w:customStyle="1" w:styleId="2f2">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3">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b">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4">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5">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affffff2">
    <w:name w:val="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affffff3">
    <w:name w:val="Знак Знак Знак Знак Знак Знак Знак Знак Знак Знак Знак Знак Знак"/>
    <w:basedOn w:val="a2"/>
    <w:rsid w:val="00376A02"/>
    <w:pPr>
      <w:spacing w:after="160" w:line="240" w:lineRule="exact"/>
    </w:pPr>
    <w:rPr>
      <w:rFonts w:ascii="Verdana" w:eastAsia="Times New Roman" w:hAnsi="Verdana"/>
      <w:sz w:val="24"/>
      <w:szCs w:val="24"/>
      <w:lang w:val="en-US"/>
    </w:rPr>
  </w:style>
  <w:style w:type="paragraph" w:customStyle="1" w:styleId="2f6">
    <w:name w:val="Знак2"/>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2">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4">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5">
    <w:name w:val="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6">
    <w:name w:val="Emphasis"/>
    <w:basedOn w:val="a3"/>
    <w:qFormat/>
    <w:rsid w:val="007928DA"/>
    <w:rPr>
      <w:i/>
      <w:iCs w:val="0"/>
    </w:rPr>
  </w:style>
  <w:style w:type="character" w:customStyle="1" w:styleId="text">
    <w:name w:val="text"/>
    <w:basedOn w:val="a3"/>
    <w:rsid w:val="007928DA"/>
  </w:style>
  <w:style w:type="paragraph" w:customStyle="1" w:styleId="affffff7">
    <w:name w:val="Основной текст ГД Знак Знак Знак"/>
    <w:basedOn w:val="afa"/>
    <w:link w:val="affffff8"/>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8">
    <w:name w:val="Основной текст ГД Знак Знак Знак Знак"/>
    <w:basedOn w:val="a3"/>
    <w:link w:val="affffff7"/>
    <w:rsid w:val="007928DA"/>
    <w:rPr>
      <w:rFonts w:ascii="Times New Roman" w:eastAsia="Times New Roman" w:hAnsi="Times New Roman"/>
      <w:sz w:val="24"/>
      <w:szCs w:val="24"/>
    </w:rPr>
  </w:style>
  <w:style w:type="paragraph" w:customStyle="1" w:styleId="affffff9">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a">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0">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ffffffb">
    <w:name w:val="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c">
    <w:name w:val="Знак"/>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affffffd">
    <w:name w:val="Знак"/>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e">
    <w:name w:val="Body Text First Indent"/>
    <w:basedOn w:val="ab"/>
    <w:link w:val="afffffff"/>
    <w:uiPriority w:val="99"/>
    <w:unhideWhenUsed/>
    <w:rsid w:val="008B1760"/>
    <w:pPr>
      <w:spacing w:after="200"/>
      <w:ind w:firstLine="360"/>
    </w:pPr>
  </w:style>
  <w:style w:type="character" w:customStyle="1" w:styleId="afffffff">
    <w:name w:val="Красная строка Знак"/>
    <w:basedOn w:val="ac"/>
    <w:link w:val="affffffe"/>
    <w:uiPriority w:val="99"/>
    <w:rsid w:val="008B1760"/>
    <w:rPr>
      <w:sz w:val="22"/>
      <w:szCs w:val="22"/>
      <w:lang w:eastAsia="en-US"/>
    </w:rPr>
  </w:style>
  <w:style w:type="paragraph" w:customStyle="1" w:styleId="64">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4">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
    <w:basedOn w:val="a2"/>
    <w:rsid w:val="00971F00"/>
    <w:pPr>
      <w:spacing w:after="160" w:line="240" w:lineRule="exact"/>
    </w:pPr>
    <w:rPr>
      <w:rFonts w:ascii="Verdana" w:eastAsia="Times New Roman" w:hAnsi="Verdana"/>
      <w:sz w:val="24"/>
      <w:szCs w:val="24"/>
      <w:lang w:val="en-US"/>
    </w:rPr>
  </w:style>
  <w:style w:type="paragraph" w:customStyle="1" w:styleId="84">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afffffff0">
    <w:name w:val="Знак"/>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4">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f1">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f3">
    <w:name w:val="Знак1 Знак Знак Знак"/>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afffffff2">
    <w:name w:val="Знак"/>
    <w:basedOn w:val="a2"/>
    <w:uiPriority w:val="99"/>
    <w:rsid w:val="00AB5A70"/>
    <w:pPr>
      <w:spacing w:after="0" w:line="240" w:lineRule="auto"/>
    </w:pPr>
    <w:rPr>
      <w:rFonts w:ascii="Verdana" w:eastAsia="Times New Roman" w:hAnsi="Verdana" w:cs="Verdana"/>
      <w:sz w:val="20"/>
      <w:szCs w:val="20"/>
      <w:lang w:val="en-US"/>
    </w:rPr>
  </w:style>
  <w:style w:type="paragraph" w:customStyle="1" w:styleId="100">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3">
    <w:name w:val="Char Char Знак Знак Знак"/>
    <w:basedOn w:val="a2"/>
    <w:uiPriority w:val="99"/>
    <w:rsid w:val="001D0D20"/>
    <w:pPr>
      <w:spacing w:after="160" w:line="240" w:lineRule="exact"/>
    </w:pPr>
    <w:rPr>
      <w:rFonts w:ascii="Verdana" w:eastAsia="Times New Roman" w:hAnsi="Verdana"/>
      <w:sz w:val="24"/>
      <w:szCs w:val="24"/>
      <w:lang w:val="en-US"/>
    </w:rPr>
  </w:style>
  <w:style w:type="paragraph" w:customStyle="1" w:styleId="114">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7">
    <w:name w:val="Без интервала4"/>
    <w:rsid w:val="00E93625"/>
    <w:rPr>
      <w:rFonts w:ascii="Times New Roman" w:eastAsia="Times New Roman" w:hAnsi="Times New Roman"/>
      <w:sz w:val="24"/>
      <w:szCs w:val="24"/>
    </w:rPr>
  </w:style>
  <w:style w:type="paragraph" w:customStyle="1" w:styleId="120">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f3">
    <w:name w:val="?????? ?????????"/>
    <w:rsid w:val="008318F4"/>
  </w:style>
  <w:style w:type="character" w:customStyle="1" w:styleId="afffffff4">
    <w:name w:val="??????? ??????"/>
    <w:rsid w:val="008318F4"/>
    <w:rPr>
      <w:rFonts w:ascii="OpenSymbol" w:hAnsi="OpenSymbol"/>
    </w:rPr>
  </w:style>
  <w:style w:type="character" w:customStyle="1" w:styleId="afffffff5">
    <w:name w:val="Маркеры списка"/>
    <w:rsid w:val="008318F4"/>
    <w:rPr>
      <w:rFonts w:ascii="OpenSymbol" w:eastAsia="OpenSymbol" w:hAnsi="OpenSymbol" w:cs="OpenSymbol"/>
    </w:rPr>
  </w:style>
  <w:style w:type="paragraph" w:customStyle="1" w:styleId="afffffff6">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7">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8">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9">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5">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5">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6">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a">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b">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4">
    <w:name w:val="Char Char Знак Знак Знак"/>
    <w:basedOn w:val="a2"/>
    <w:uiPriority w:val="99"/>
    <w:rsid w:val="00205B5D"/>
    <w:pPr>
      <w:spacing w:after="160" w:line="240" w:lineRule="exact"/>
    </w:pPr>
    <w:rPr>
      <w:rFonts w:ascii="Verdana" w:eastAsia="Times New Roman" w:hAnsi="Verdana"/>
      <w:sz w:val="24"/>
      <w:szCs w:val="24"/>
      <w:lang w:val="en-US"/>
    </w:rPr>
  </w:style>
  <w:style w:type="paragraph" w:customStyle="1" w:styleId="CharChar30">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c">
    <w:name w:val="Подпись к таблице_"/>
    <w:basedOn w:val="a3"/>
    <w:link w:val="afffffffd"/>
    <w:uiPriority w:val="99"/>
    <w:locked/>
    <w:rsid w:val="0025754E"/>
    <w:rPr>
      <w:sz w:val="21"/>
      <w:szCs w:val="21"/>
      <w:shd w:val="clear" w:color="auto" w:fill="FFFFFF"/>
    </w:rPr>
  </w:style>
  <w:style w:type="paragraph" w:customStyle="1" w:styleId="afffffffd">
    <w:name w:val="Подпись к таблице"/>
    <w:basedOn w:val="a2"/>
    <w:link w:val="afffffffc"/>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3f0">
    <w:name w:val="Стиль3 Знак Знак Знак Знак"/>
    <w:basedOn w:val="a2"/>
    <w:rsid w:val="00732D77"/>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paragraph" w:customStyle="1" w:styleId="200">
    <w:name w:val="Обычный (веб)20"/>
    <w:rsid w:val="0021571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Абзац списка7"/>
    <w:basedOn w:val="a2"/>
    <w:rsid w:val="0094084F"/>
    <w:pPr>
      <w:ind w:left="720"/>
    </w:pPr>
    <w:rPr>
      <w:rFonts w:eastAsia="Times New Roman"/>
    </w:rPr>
  </w:style>
  <w:style w:type="character" w:customStyle="1" w:styleId="FontStyle76">
    <w:name w:val="Font Style76"/>
    <w:rsid w:val="0094084F"/>
    <w:rPr>
      <w:rFonts w:ascii="Times New Roman" w:hAnsi="Times New Roman" w:cs="Times New Roman"/>
      <w:b/>
      <w:bCs/>
      <w:sz w:val="26"/>
      <w:szCs w:val="26"/>
    </w:rPr>
  </w:style>
  <w:style w:type="paragraph" w:customStyle="1" w:styleId="Style35">
    <w:name w:val="Style35"/>
    <w:basedOn w:val="a2"/>
    <w:rsid w:val="0094084F"/>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paragraph" w:styleId="HTML">
    <w:name w:val="HTML Preformatted"/>
    <w:basedOn w:val="a2"/>
    <w:link w:val="HTML0"/>
    <w:rsid w:val="00940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rsid w:val="0094084F"/>
    <w:rPr>
      <w:rFonts w:ascii="Courier New" w:eastAsia="Times New Roman" w:hAnsi="Courier New"/>
    </w:rPr>
  </w:style>
  <w:style w:type="character" w:customStyle="1" w:styleId="48">
    <w:name w:val="Основной текст (4)_"/>
    <w:link w:val="49"/>
    <w:rsid w:val="0078518B"/>
    <w:rPr>
      <w:sz w:val="19"/>
      <w:szCs w:val="19"/>
      <w:shd w:val="clear" w:color="auto" w:fill="FFFFFF"/>
    </w:rPr>
  </w:style>
  <w:style w:type="paragraph" w:customStyle="1" w:styleId="3f1">
    <w:name w:val="Основной текст3"/>
    <w:basedOn w:val="a2"/>
    <w:rsid w:val="0078518B"/>
    <w:pPr>
      <w:widowControl w:val="0"/>
      <w:shd w:val="clear" w:color="auto" w:fill="FFFFFF"/>
      <w:spacing w:before="480" w:after="420" w:line="0" w:lineRule="atLeast"/>
    </w:pPr>
    <w:rPr>
      <w:rFonts w:ascii="Times New Roman" w:eastAsia="Times New Roman" w:hAnsi="Times New Roman"/>
      <w:sz w:val="27"/>
      <w:szCs w:val="27"/>
      <w:lang w:eastAsia="ru-RU"/>
    </w:rPr>
  </w:style>
  <w:style w:type="paragraph" w:customStyle="1" w:styleId="49">
    <w:name w:val="Основной текст (4)"/>
    <w:basedOn w:val="a2"/>
    <w:link w:val="48"/>
    <w:rsid w:val="0078518B"/>
    <w:pPr>
      <w:widowControl w:val="0"/>
      <w:shd w:val="clear" w:color="auto" w:fill="FFFFFF"/>
      <w:spacing w:before="60" w:after="60" w:line="0" w:lineRule="atLeast"/>
      <w:jc w:val="center"/>
    </w:pPr>
    <w:rPr>
      <w:sz w:val="19"/>
      <w:szCs w:val="19"/>
      <w:lang w:eastAsia="ru-RU"/>
    </w:rPr>
  </w:style>
  <w:style w:type="character" w:customStyle="1" w:styleId="ConsPlusNormal0">
    <w:name w:val="ConsPlusNormal Знак"/>
    <w:basedOn w:val="a3"/>
    <w:link w:val="ConsPlusNormal"/>
    <w:locked/>
    <w:rsid w:val="0078518B"/>
    <w:rPr>
      <w:rFonts w:ascii="Arial" w:eastAsia="Times New Roman" w:hAnsi="Arial" w:cs="Arial"/>
    </w:rPr>
  </w:style>
  <w:style w:type="paragraph" w:customStyle="1" w:styleId="afffffffe">
    <w:name w:val="Базовый"/>
    <w:rsid w:val="00D97E1A"/>
    <w:pPr>
      <w:tabs>
        <w:tab w:val="left" w:pos="709"/>
      </w:tabs>
      <w:suppressAutoHyphens/>
      <w:spacing w:line="100" w:lineRule="atLeast"/>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842261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870670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98651688">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50687508">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6504237">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418332">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2001306">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43007349">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90904817">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8652709">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7347681">
      <w:bodyDiv w:val="1"/>
      <w:marLeft w:val="0"/>
      <w:marRight w:val="0"/>
      <w:marTop w:val="0"/>
      <w:marBottom w:val="0"/>
      <w:divBdr>
        <w:top w:val="none" w:sz="0" w:space="0" w:color="auto"/>
        <w:left w:val="none" w:sz="0" w:space="0" w:color="auto"/>
        <w:bottom w:val="none" w:sz="0" w:space="0" w:color="auto"/>
        <w:right w:val="none" w:sz="0" w:space="0" w:color="auto"/>
      </w:divBdr>
    </w:div>
    <w:div w:id="1252085342">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440911">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7106272">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962100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7873935">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73600097">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81162900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5873194">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8561867">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66FF4B559C57F2B31FD57BBE2B5E58B1FE1E2A60F0B7150E6C0F34E5E252E64955D64B004664ADDA4f5E" TargetMode="External"/><Relationship Id="rId18" Type="http://schemas.openxmlformats.org/officeDocument/2006/relationships/image" Target="media/image2.png"/><Relationship Id="rId26" Type="http://schemas.openxmlformats.org/officeDocument/2006/relationships/oleObject" Target="embeddings/oleObject4.bin"/><Relationship Id="rId39" Type="http://schemas.openxmlformats.org/officeDocument/2006/relationships/hyperlink" Target="consultantplus://offline/ref=3201F8A79B40F24D5F1D2DCFED3610317832DF26632FDC8DC23DE702BEA2B8E11822F6AEDAKEI0K" TargetMode="Externa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yperlink" Target="consultantplus://offline/ref=3201F8A79B40F24D5F1D2DCFED3610317832DF26632FDC8DC23DE702BEA2B8E11822F6ABD8E3B640K9I2K" TargetMode="External"/><Relationship Id="rId42" Type="http://schemas.openxmlformats.org/officeDocument/2006/relationships/hyperlink" Target="consultantplus://offline/ref=16F0CD0365DCCD717925A882DECB8D3A6F07217FF6E0F336F39615D8F436A62B54ADEC11EBzCEFH" TargetMode="External"/><Relationship Id="rId7" Type="http://schemas.openxmlformats.org/officeDocument/2006/relationships/endnotes" Target="endnotes.xml"/><Relationship Id="rId12" Type="http://schemas.openxmlformats.org/officeDocument/2006/relationships/hyperlink" Target="consultantplus://offline/ref=C66FF4B559C57F2B31FD57BBE2B5E58B1FE1E2A60F0B7150E6C0F34E5E252E64955D64B004664ADDA4f5E" TargetMode="External"/><Relationship Id="rId17" Type="http://schemas.openxmlformats.org/officeDocument/2006/relationships/hyperlink" Target="http://www.boguchansky-raion.ru" TargetMode="External"/><Relationship Id="rId25" Type="http://schemas.openxmlformats.org/officeDocument/2006/relationships/image" Target="media/image6.png"/><Relationship Id="rId33" Type="http://schemas.openxmlformats.org/officeDocument/2006/relationships/hyperlink" Target="consultantplus://offline/ref=3201F8A79B40F24D5F1D2DCFED3610317832DF26632FDC8DC23DE702BEA2B8E11822F6AED9KEIBK" TargetMode="External"/><Relationship Id="rId38" Type="http://schemas.openxmlformats.org/officeDocument/2006/relationships/hyperlink" Target="consultantplus://offline/ref=3201F8A79B40F24D5F1D2DCFED3610317832DF26632FDC8DC23DE702BEA2B8E11822F6ABD8E3B641K9I9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8C52ED8F4ECBCA88BDA2F03FA511F433DED83EFABC712396E5A55D798d0H4J" TargetMode="External"/><Relationship Id="rId20" Type="http://schemas.openxmlformats.org/officeDocument/2006/relationships/image" Target="media/image3.png"/><Relationship Id="rId29" Type="http://schemas.openxmlformats.org/officeDocument/2006/relationships/oleObject" Target="embeddings/oleObject5.bin"/><Relationship Id="rId41" Type="http://schemas.openxmlformats.org/officeDocument/2006/relationships/hyperlink" Target="consultantplus://offline/ref=CFB68B4B0212569434F8D662004A262F93C0190FEE041717D64E71M9N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_____.ru/" TargetMode="External"/><Relationship Id="rId24" Type="http://schemas.openxmlformats.org/officeDocument/2006/relationships/image" Target="media/image5.png"/><Relationship Id="rId32" Type="http://schemas.openxmlformats.org/officeDocument/2006/relationships/hyperlink" Target="consultantplus://offline/ref=3201F8A79B40F24D5F1D2DCFED3610317832DF26632FDC8DC23DE702BEA2B8E11822F6ABD8E2B540K9IAK" TargetMode="External"/><Relationship Id="rId37" Type="http://schemas.openxmlformats.org/officeDocument/2006/relationships/hyperlink" Target="consultantplus://offline/ref=3201F8A79B40F24D5F1D2DCFED3610317832DF26632FDC8DC23DE702BEA2B8E11822F6AEDAKEI3K" TargetMode="External"/><Relationship Id="rId40" Type="http://schemas.openxmlformats.org/officeDocument/2006/relationships/hyperlink" Target="consultantplus://offline/ref=3201F8A79B40F24D5F1D2DCFED3610317832DF26632FDC8DC23DE702BEA2B8E11822F6ADDAKEI4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8C52ED8F4ECBCA88BDA2F03FA511F433DED83EFABC712396E5A55D798d0H4J" TargetMode="External"/><Relationship Id="rId23" Type="http://schemas.openxmlformats.org/officeDocument/2006/relationships/oleObject" Target="embeddings/oleObject3.bin"/><Relationship Id="rId28" Type="http://schemas.openxmlformats.org/officeDocument/2006/relationships/image" Target="media/image8.png"/><Relationship Id="rId36" Type="http://schemas.openxmlformats.org/officeDocument/2006/relationships/hyperlink" Target="consultantplus://offline/ref=3201F8A79B40F24D5F1D2DCFED3610317832DF26632FDC8DC23DE702BEA2B8E11822F6AED9KEIAK" TargetMode="External"/><Relationship Id="rId10" Type="http://schemas.microsoft.com/office/2007/relationships/hdphoto" Target="NULL"/><Relationship Id="rId19" Type="http://schemas.openxmlformats.org/officeDocument/2006/relationships/oleObject" Target="embeddings/oleObject1.bin"/><Relationship Id="rId31" Type="http://schemas.openxmlformats.org/officeDocument/2006/relationships/hyperlink" Target="consultantplus://offline/ref=CFB68B4B0212569434F8D662004A262F93C0190FEE041717D64E71M9N9G" TargetMode="External"/><Relationship Id="rId44" Type="http://schemas.openxmlformats.org/officeDocument/2006/relationships/footer" Target="footer2.xml"/><Relationship Id="rId4" Type="http://schemas.openxmlformats.org/officeDocument/2006/relationships/settings" Target="settings.xml"/><Relationship Id="rId14" Type="http://schemas.openxmlformats.org/officeDocument/2006/relationships/hyperlink" Target="http://www.bus.gov.ru/" TargetMode="Externa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hyperlink" Target="mailto:bog@mail.ru" TargetMode="External"/><Relationship Id="rId35" Type="http://schemas.openxmlformats.org/officeDocument/2006/relationships/hyperlink" Target="consultantplus://offline/ref=3201F8A79B40F24D5F1D2DCFED3610317832DF26632FDC8DC23DE702BEA2B8E11822F6ABD8E3B641K9IAK"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7649A-7FDC-4208-9FC6-7E6E7384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101</Pages>
  <Words>47075</Words>
  <Characters>268334</Characters>
  <Application>Microsoft Office Word</Application>
  <DocSecurity>0</DocSecurity>
  <Lines>2236</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314780</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13</cp:revision>
  <cp:lastPrinted>2014-04-30T11:25:00Z</cp:lastPrinted>
  <dcterms:created xsi:type="dcterms:W3CDTF">2017-09-26T05:49:00Z</dcterms:created>
  <dcterms:modified xsi:type="dcterms:W3CDTF">2017-09-27T08:12:00Z</dcterms:modified>
</cp:coreProperties>
</file>