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8E267A">
        <w:rPr>
          <w:rFonts w:ascii="Times New Roman" w:eastAsia="Times New Roman" w:hAnsi="Times New Roman"/>
          <w:b/>
          <w:sz w:val="56"/>
          <w:szCs w:val="56"/>
          <w:lang w:eastAsia="ru-RU"/>
        </w:rPr>
        <w:t>5</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8E267A"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CF62CF">
        <w:rPr>
          <w:rFonts w:ascii="Times New Roman" w:eastAsia="Times New Roman" w:hAnsi="Times New Roman"/>
          <w:sz w:val="24"/>
          <w:szCs w:val="24"/>
          <w:lang w:eastAsia="ru-RU"/>
        </w:rPr>
        <w:t xml:space="preserve"> марта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308-П от 02.03.2015 г. «О внесении изменений в постановление администрации Богучанского района от 11.02.2015 № 157-П «О создании рабочей группы по снижению неформальной занятости»</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309-П от 03.03.2015 г. «О создании комиссии по обеспечению устойчивости развития экономики и социальной стабильности в Богучанском районе»</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319-П от 10.03.2015 г. «О внесении изменений в постановление администрации Богучанского района от 01.11.2013 № 1394-П «Об утверждении муниципальной программы «Управление муниципальными финансами»</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320-П от 10.03.2015 г. «О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 xml:space="preserve">Постановление Администрации Богучанского района № 321-П от 10.03.2015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 </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322-П от 10.03.2015 г. «О внесении изменений в муниципальную программу Богучанского района «Обеспечение доступным и комфортным жильем граждан Богучанского района», утвержденную постановлением администрации Богучанского района от 01.11.2013 № 1396-П»</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323-П от 10.03.2015 г. «О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324-П от 10.03.2015 г. «О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325-П от 10.03.2015 г. «О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326-П от 10.03.2015 г. «О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г.  № 1350-П»</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327-П от 10.03.2015 г. «О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и техногенного характера»</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330-П от 11.03.2015 г. «Об утверждении Положения об оплате труда работников муниципального бюджетного учреждения «Детский оздоровительный лагерь «Березка»</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331-П от 11.03.2015 г. «О внесении изменений в постановление администрации Богучанского района от 26.02.2015 г. № 217-П «О внесении изменений в постановление администрации Богучанского района от 01.11.2013 № 1390-П «Об утверждении муниципальной программы «Развитие образования Богучанского района»</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335-П от 13.03.2015 г. «Об утверждении методики определения размера части прибыли муниципальных мероприятий, остающейся после уплаты налогов и иных обязательных платежей, подлежащей перечислению в бюджет Богучанского района»</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344-П от 13.03.2015 г. «О ставках платы за единицу объема древесины, заготавливаемой на землях, находящихся в собственности муниципального образования Богучанский район, ставках платы за единицу объема лесных ресурсов и ставках платы за единицу площади лесного участка, находящегося в собственности муниципального образования Богучанский район, в целях его аренды»</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358-П от 24.03.2015 г. «Об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lastRenderedPageBreak/>
        <w:t>Постановление Администрации Богучанского района № 371-П  от 27.03.2015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372-П от 27.03.2015 г. «О внесении изменений в постановление администрации Богучанского района от 10.03.2015 № 319-П «О внесении изменений в постановление администрации Богучанского района от 01.11.2013  № 1394-П «Об утверждении муниципальной программы «Управление муниципальными финансами»</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373-П от 27.03.2015 г. «О внесении изменений в постановление администрации Богучанского района от 24.02.2015 № 213-П «О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381-П от 31.03.2015 г. «Об открытии дополнительных групп в муниципальных казенных дошкольных образовательных учреждениях Богучанского района»</w:t>
      </w:r>
    </w:p>
    <w:p w:rsidR="0088714B" w:rsidRPr="0027729F" w:rsidRDefault="0088714B"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382-П от 31.03.2015 г. «О закреплении территории Богучанского района за муниципальными казенными и бюджетными образовательными учреждениями, реализующими общеобразовательные программы дошкольного образования»</w:t>
      </w:r>
    </w:p>
    <w:p w:rsidR="003733AE" w:rsidRPr="0027729F" w:rsidRDefault="003733AE" w:rsidP="003733AE">
      <w:pPr>
        <w:pStyle w:val="affff7"/>
        <w:numPr>
          <w:ilvl w:val="0"/>
          <w:numId w:val="40"/>
        </w:numPr>
        <w:spacing w:after="0" w:line="240" w:lineRule="auto"/>
        <w:jc w:val="both"/>
        <w:rPr>
          <w:rFonts w:ascii="Times New Roman" w:hAnsi="Times New Roman"/>
          <w:sz w:val="20"/>
          <w:szCs w:val="20"/>
        </w:rPr>
      </w:pPr>
      <w:r w:rsidRPr="0027729F">
        <w:rPr>
          <w:rFonts w:ascii="Times New Roman" w:hAnsi="Times New Roman"/>
          <w:sz w:val="20"/>
          <w:szCs w:val="20"/>
        </w:rPr>
        <w:t>Постановление Администрации Богучанского района №  387-П от 31.03.2015 г. «Об утверждении Порядка возмещения расходов на оплату стоимости найма (поднайма) жилых помещений работникам бюджетной сферы Богучанского района»</w:t>
      </w:r>
    </w:p>
    <w:p w:rsidR="0088714B" w:rsidRPr="0027729F" w:rsidRDefault="0088714B" w:rsidP="003733AE">
      <w:pPr>
        <w:pStyle w:val="affff7"/>
        <w:spacing w:after="0"/>
        <w:jc w:val="both"/>
        <w:rPr>
          <w:sz w:val="20"/>
          <w:szCs w:val="20"/>
        </w:rPr>
      </w:pPr>
    </w:p>
    <w:p w:rsidR="0088714B" w:rsidRDefault="0088714B"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27729F" w:rsidRDefault="0027729F" w:rsidP="00226E0C">
      <w:pPr>
        <w:pStyle w:val="affff7"/>
        <w:autoSpaceDE w:val="0"/>
        <w:autoSpaceDN w:val="0"/>
        <w:adjustRightInd w:val="0"/>
        <w:spacing w:after="0" w:line="240" w:lineRule="auto"/>
        <w:jc w:val="both"/>
        <w:rPr>
          <w:rFonts w:ascii="Times New Roman" w:hAnsi="Times New Roman"/>
          <w:sz w:val="20"/>
          <w:szCs w:val="20"/>
        </w:rPr>
      </w:pPr>
    </w:p>
    <w:p w:rsidR="003733AE" w:rsidRDefault="003733AE" w:rsidP="00226E0C">
      <w:pPr>
        <w:pStyle w:val="affff7"/>
        <w:autoSpaceDE w:val="0"/>
        <w:autoSpaceDN w:val="0"/>
        <w:adjustRightInd w:val="0"/>
        <w:spacing w:after="0" w:line="240" w:lineRule="auto"/>
        <w:jc w:val="both"/>
        <w:rPr>
          <w:rFonts w:ascii="Times New Roman" w:hAnsi="Times New Roman"/>
          <w:sz w:val="20"/>
          <w:szCs w:val="20"/>
        </w:rPr>
      </w:pPr>
    </w:p>
    <w:p w:rsidR="00BF1415" w:rsidRPr="00BF1415" w:rsidRDefault="00BF1415" w:rsidP="00BF1415">
      <w:pPr>
        <w:spacing w:after="0" w:line="240" w:lineRule="auto"/>
        <w:jc w:val="center"/>
        <w:outlineLvl w:val="3"/>
        <w:rPr>
          <w:rFonts w:ascii="Times New Roman" w:hAnsi="Times New Roman"/>
          <w:sz w:val="18"/>
          <w:szCs w:val="18"/>
        </w:rPr>
      </w:pPr>
      <w:r w:rsidRPr="00BF1415">
        <w:rPr>
          <w:rFonts w:ascii="Times New Roman" w:hAnsi="Times New Roman"/>
          <w:sz w:val="18"/>
          <w:szCs w:val="18"/>
        </w:rPr>
        <w:lastRenderedPageBreak/>
        <w:t>АДМИНИСТРАЦИЯ  БОГУЧАНСКОГО  РАЙОНА</w:t>
      </w:r>
    </w:p>
    <w:p w:rsidR="00BF1415" w:rsidRPr="00BF1415" w:rsidRDefault="00BF1415" w:rsidP="00BF1415">
      <w:pPr>
        <w:spacing w:after="0" w:line="240" w:lineRule="auto"/>
        <w:jc w:val="center"/>
        <w:rPr>
          <w:rFonts w:ascii="Times New Roman" w:hAnsi="Times New Roman"/>
          <w:sz w:val="18"/>
          <w:szCs w:val="18"/>
        </w:rPr>
      </w:pPr>
      <w:r w:rsidRPr="00BF1415">
        <w:rPr>
          <w:rFonts w:ascii="Times New Roman" w:hAnsi="Times New Roman"/>
          <w:sz w:val="18"/>
          <w:szCs w:val="18"/>
        </w:rPr>
        <w:t>ПОСТАНОВЛЕНИЕ</w:t>
      </w:r>
    </w:p>
    <w:p w:rsidR="00BF1415" w:rsidRPr="00BF1415" w:rsidRDefault="00BF1415" w:rsidP="00BF1415">
      <w:pPr>
        <w:spacing w:after="0" w:line="240" w:lineRule="auto"/>
        <w:rPr>
          <w:rFonts w:ascii="Times New Roman" w:hAnsi="Times New Roman"/>
          <w:sz w:val="20"/>
          <w:szCs w:val="20"/>
        </w:rPr>
      </w:pPr>
      <w:r w:rsidRPr="00BF1415">
        <w:rPr>
          <w:rFonts w:ascii="Times New Roman" w:hAnsi="Times New Roman"/>
          <w:sz w:val="20"/>
          <w:szCs w:val="20"/>
        </w:rPr>
        <w:t xml:space="preserve"> 02.03.2015 г.                               </w:t>
      </w:r>
      <w:r>
        <w:rPr>
          <w:rFonts w:ascii="Times New Roman" w:hAnsi="Times New Roman"/>
          <w:sz w:val="20"/>
          <w:szCs w:val="20"/>
        </w:rPr>
        <w:t xml:space="preserve">                             </w:t>
      </w:r>
      <w:r w:rsidRPr="00BF1415">
        <w:rPr>
          <w:rFonts w:ascii="Times New Roman" w:hAnsi="Times New Roman"/>
          <w:sz w:val="20"/>
          <w:szCs w:val="20"/>
        </w:rPr>
        <w:t xml:space="preserve"> с. Богучаны                                </w:t>
      </w:r>
      <w:r>
        <w:rPr>
          <w:rFonts w:ascii="Times New Roman" w:hAnsi="Times New Roman"/>
          <w:sz w:val="20"/>
          <w:szCs w:val="20"/>
        </w:rPr>
        <w:t xml:space="preserve">                               </w:t>
      </w:r>
      <w:r w:rsidRPr="00BF1415">
        <w:rPr>
          <w:rFonts w:ascii="Times New Roman" w:hAnsi="Times New Roman"/>
          <w:sz w:val="20"/>
          <w:szCs w:val="20"/>
        </w:rPr>
        <w:t xml:space="preserve">  № 308-п</w:t>
      </w:r>
    </w:p>
    <w:p w:rsidR="00BF1415" w:rsidRPr="00BF1415" w:rsidRDefault="00BF1415" w:rsidP="00BF1415">
      <w:pPr>
        <w:spacing w:after="0" w:line="240" w:lineRule="auto"/>
        <w:rPr>
          <w:rFonts w:ascii="Times New Roman" w:hAnsi="Times New Roman"/>
          <w:sz w:val="20"/>
          <w:szCs w:val="20"/>
        </w:rPr>
      </w:pPr>
    </w:p>
    <w:p w:rsidR="00BF1415" w:rsidRPr="00BF1415" w:rsidRDefault="00BF1415" w:rsidP="00BF1415">
      <w:pPr>
        <w:spacing w:after="0" w:line="240" w:lineRule="auto"/>
        <w:jc w:val="center"/>
        <w:rPr>
          <w:rFonts w:ascii="Times New Roman" w:hAnsi="Times New Roman"/>
          <w:sz w:val="20"/>
          <w:szCs w:val="20"/>
        </w:rPr>
      </w:pPr>
      <w:r w:rsidRPr="00BF1415">
        <w:rPr>
          <w:rFonts w:ascii="Times New Roman" w:hAnsi="Times New Roman"/>
          <w:sz w:val="20"/>
          <w:szCs w:val="20"/>
        </w:rPr>
        <w:t>О внесении изменений в постановление администрации Богучанского района от 11.02.2015 № 157-п «О создании рабочей группы по снижению неформальной занятости»</w:t>
      </w:r>
    </w:p>
    <w:p w:rsidR="00BF1415" w:rsidRPr="00BF1415" w:rsidRDefault="00BF1415" w:rsidP="00BF1415">
      <w:pPr>
        <w:spacing w:after="0" w:line="240" w:lineRule="auto"/>
        <w:rPr>
          <w:rFonts w:ascii="Times New Roman" w:hAnsi="Times New Roman"/>
          <w:sz w:val="20"/>
          <w:szCs w:val="20"/>
        </w:rPr>
      </w:pPr>
    </w:p>
    <w:p w:rsidR="00BF1415" w:rsidRPr="00BF1415" w:rsidRDefault="00BF1415" w:rsidP="00BF1415">
      <w:pPr>
        <w:spacing w:after="0" w:line="240" w:lineRule="auto"/>
        <w:ind w:firstLine="720"/>
        <w:jc w:val="both"/>
        <w:rPr>
          <w:rFonts w:ascii="Times New Roman" w:hAnsi="Times New Roman"/>
          <w:sz w:val="20"/>
          <w:szCs w:val="20"/>
        </w:rPr>
      </w:pPr>
      <w:r w:rsidRPr="00BF1415">
        <w:rPr>
          <w:rFonts w:ascii="Times New Roman" w:hAnsi="Times New Roman"/>
          <w:sz w:val="20"/>
          <w:szCs w:val="20"/>
        </w:rPr>
        <w:t xml:space="preserve">В целях снижения неформальной занятости населения района, легализации «серой» заработной платы, повышению собираемости страховых взносов во внебюджетные фонды, в соответствии с пунктом </w:t>
      </w:r>
      <w:r w:rsidRPr="00BF1415">
        <w:rPr>
          <w:rFonts w:ascii="Times New Roman" w:hAnsi="Times New Roman"/>
          <w:sz w:val="20"/>
          <w:szCs w:val="20"/>
          <w:lang w:val="en-US"/>
        </w:rPr>
        <w:t>I</w:t>
      </w:r>
      <w:r w:rsidRPr="00BF1415">
        <w:rPr>
          <w:rFonts w:ascii="Times New Roman" w:hAnsi="Times New Roman"/>
          <w:sz w:val="20"/>
          <w:szCs w:val="20"/>
        </w:rPr>
        <w:t xml:space="preserve"> раздела </w:t>
      </w:r>
      <w:r w:rsidRPr="00BF1415">
        <w:rPr>
          <w:rFonts w:ascii="Times New Roman" w:hAnsi="Times New Roman"/>
          <w:sz w:val="20"/>
          <w:szCs w:val="20"/>
          <w:lang w:val="en-US"/>
        </w:rPr>
        <w:t>II</w:t>
      </w:r>
      <w:r w:rsidRPr="00BF1415">
        <w:rPr>
          <w:rFonts w:ascii="Times New Roman" w:hAnsi="Times New Roman"/>
          <w:sz w:val="20"/>
          <w:szCs w:val="20"/>
        </w:rPr>
        <w:t xml:space="preserve"> Протокола совещания у Заместителя Председателя Правительства Российской Федерации О.Ю. Голодец от 09.10.2014 № ОГ-П12-275пр, письма министерства экономиче</w:t>
      </w:r>
      <w:r w:rsidR="00CC18E0">
        <w:rPr>
          <w:rFonts w:ascii="Times New Roman" w:hAnsi="Times New Roman"/>
          <w:sz w:val="20"/>
          <w:szCs w:val="20"/>
        </w:rPr>
        <w:t xml:space="preserve">ского развития и инвестиционной </w:t>
      </w:r>
      <w:r w:rsidRPr="00BF1415">
        <w:rPr>
          <w:rFonts w:ascii="Times New Roman" w:hAnsi="Times New Roman"/>
          <w:sz w:val="20"/>
          <w:szCs w:val="20"/>
        </w:rPr>
        <w:t>политики Красноярского края от 31.12.2014 № 85-2605, ст. 48 Устава Бо</w:t>
      </w:r>
      <w:r w:rsidR="00CC18E0">
        <w:rPr>
          <w:rFonts w:ascii="Times New Roman" w:hAnsi="Times New Roman"/>
          <w:sz w:val="20"/>
          <w:szCs w:val="20"/>
        </w:rPr>
        <w:t xml:space="preserve">гучанского района </w:t>
      </w:r>
      <w:r w:rsidRPr="00BF1415">
        <w:rPr>
          <w:rFonts w:ascii="Times New Roman" w:hAnsi="Times New Roman"/>
          <w:sz w:val="20"/>
          <w:szCs w:val="20"/>
        </w:rPr>
        <w:t>ПОСТАНОВЛЯЮ:</w:t>
      </w:r>
    </w:p>
    <w:p w:rsidR="00BF1415" w:rsidRPr="00BF1415" w:rsidRDefault="00BF1415" w:rsidP="00BF1415">
      <w:pPr>
        <w:pStyle w:val="ConsPlusNormal"/>
        <w:widowControl/>
        <w:numPr>
          <w:ilvl w:val="0"/>
          <w:numId w:val="41"/>
        </w:numPr>
        <w:tabs>
          <w:tab w:val="clear" w:pos="1440"/>
          <w:tab w:val="num" w:pos="0"/>
        </w:tabs>
        <w:ind w:left="0" w:firstLine="709"/>
        <w:jc w:val="both"/>
        <w:rPr>
          <w:rFonts w:ascii="Times New Roman" w:hAnsi="Times New Roman" w:cs="Times New Roman"/>
        </w:rPr>
      </w:pPr>
      <w:r w:rsidRPr="00BF1415">
        <w:rPr>
          <w:rFonts w:ascii="Times New Roman" w:hAnsi="Times New Roman" w:cs="Times New Roman"/>
        </w:rPr>
        <w:t>Внести изменения постановление администрации Богучанского района от 11.02.2015 № 157-п «О создании рабочей группы по снижению неформальной занятости»:</w:t>
      </w:r>
    </w:p>
    <w:p w:rsidR="00BF1415" w:rsidRPr="00BF1415" w:rsidRDefault="00BF1415" w:rsidP="00BF1415">
      <w:pPr>
        <w:pStyle w:val="ConsPlusNormal"/>
        <w:widowControl/>
        <w:numPr>
          <w:ilvl w:val="1"/>
          <w:numId w:val="41"/>
        </w:numPr>
        <w:ind w:left="0" w:firstLine="709"/>
        <w:jc w:val="both"/>
        <w:rPr>
          <w:rFonts w:ascii="Times New Roman" w:hAnsi="Times New Roman" w:cs="Times New Roman"/>
        </w:rPr>
      </w:pPr>
      <w:r w:rsidRPr="00BF1415">
        <w:rPr>
          <w:rFonts w:ascii="Times New Roman" w:hAnsi="Times New Roman" w:cs="Times New Roman"/>
        </w:rPr>
        <w:t>Пункт 3.2. раздела 3 приложения № 1 читать в следующей редакции: «Заседания рабочей группы проводятся в первый и третий четверг месяца в 15.00 часов»;</w:t>
      </w:r>
    </w:p>
    <w:p w:rsidR="00BF1415" w:rsidRPr="00BF1415" w:rsidRDefault="00BF1415" w:rsidP="00BF1415">
      <w:pPr>
        <w:pStyle w:val="ConsPlusNormal"/>
        <w:widowControl/>
        <w:numPr>
          <w:ilvl w:val="1"/>
          <w:numId w:val="41"/>
        </w:numPr>
        <w:ind w:left="0" w:firstLine="709"/>
        <w:jc w:val="both"/>
        <w:rPr>
          <w:rFonts w:ascii="Times New Roman" w:hAnsi="Times New Roman" w:cs="Times New Roman"/>
        </w:rPr>
      </w:pPr>
      <w:r w:rsidRPr="00BF1415">
        <w:rPr>
          <w:rFonts w:ascii="Times New Roman" w:hAnsi="Times New Roman" w:cs="Times New Roman"/>
        </w:rPr>
        <w:t xml:space="preserve">В приложении № 2 состав рабочей группы по снижению неформальной занятости дополнить следующими членами рабочей группы: </w:t>
      </w:r>
    </w:p>
    <w:p w:rsidR="00BF1415" w:rsidRPr="00BF1415" w:rsidRDefault="00BF1415" w:rsidP="00BF1415">
      <w:pPr>
        <w:pStyle w:val="ConsPlusNormal"/>
        <w:widowControl/>
        <w:ind w:left="709" w:firstLine="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6767"/>
      </w:tblGrid>
      <w:tr w:rsidR="00BF1415" w:rsidRPr="00CC18E0" w:rsidTr="00CC18E0">
        <w:tc>
          <w:tcPr>
            <w:tcW w:w="1465" w:type="pct"/>
            <w:shd w:val="clear" w:color="auto" w:fill="auto"/>
          </w:tcPr>
          <w:p w:rsidR="00BF1415" w:rsidRPr="00CC18E0" w:rsidRDefault="00BF1415" w:rsidP="00BF1415">
            <w:pPr>
              <w:spacing w:after="0" w:line="240" w:lineRule="auto"/>
              <w:rPr>
                <w:rFonts w:ascii="Times New Roman" w:hAnsi="Times New Roman"/>
                <w:sz w:val="16"/>
                <w:szCs w:val="16"/>
              </w:rPr>
            </w:pPr>
            <w:r w:rsidRPr="00CC18E0">
              <w:rPr>
                <w:rFonts w:ascii="Times New Roman" w:hAnsi="Times New Roman"/>
                <w:sz w:val="16"/>
                <w:szCs w:val="16"/>
              </w:rPr>
              <w:t xml:space="preserve">Кузовкин Александр Олегович        </w:t>
            </w:r>
          </w:p>
        </w:tc>
        <w:tc>
          <w:tcPr>
            <w:tcW w:w="3535" w:type="pct"/>
            <w:shd w:val="clear" w:color="auto" w:fill="auto"/>
          </w:tcPr>
          <w:p w:rsidR="00BF1415" w:rsidRPr="00CC18E0" w:rsidRDefault="00BF1415" w:rsidP="00BF1415">
            <w:pPr>
              <w:spacing w:after="0" w:line="240" w:lineRule="auto"/>
              <w:jc w:val="both"/>
              <w:rPr>
                <w:rFonts w:ascii="Times New Roman" w:hAnsi="Times New Roman"/>
                <w:sz w:val="16"/>
                <w:szCs w:val="16"/>
              </w:rPr>
            </w:pPr>
            <w:r w:rsidRPr="00CC18E0">
              <w:rPr>
                <w:rFonts w:ascii="Times New Roman" w:hAnsi="Times New Roman"/>
                <w:sz w:val="16"/>
                <w:szCs w:val="16"/>
              </w:rPr>
              <w:t>-начальник Отделения Управления Федеральной миграционной службы по Красноярскому краю в Богучанском районе (по согласованию);</w:t>
            </w:r>
          </w:p>
        </w:tc>
      </w:tr>
      <w:tr w:rsidR="00BF1415" w:rsidRPr="00CC18E0" w:rsidTr="00CC18E0">
        <w:tc>
          <w:tcPr>
            <w:tcW w:w="1465" w:type="pct"/>
            <w:shd w:val="clear" w:color="auto" w:fill="auto"/>
          </w:tcPr>
          <w:p w:rsidR="00BF1415" w:rsidRPr="00CC18E0" w:rsidRDefault="00BF1415" w:rsidP="00BF1415">
            <w:pPr>
              <w:spacing w:after="0" w:line="240" w:lineRule="auto"/>
              <w:rPr>
                <w:rFonts w:ascii="Times New Roman" w:hAnsi="Times New Roman"/>
                <w:sz w:val="16"/>
                <w:szCs w:val="16"/>
              </w:rPr>
            </w:pPr>
            <w:r w:rsidRPr="00CC18E0">
              <w:rPr>
                <w:rFonts w:ascii="Times New Roman" w:hAnsi="Times New Roman"/>
                <w:sz w:val="16"/>
                <w:szCs w:val="16"/>
              </w:rPr>
              <w:t>Шигина Ирина Леонидовна</w:t>
            </w:r>
          </w:p>
        </w:tc>
        <w:tc>
          <w:tcPr>
            <w:tcW w:w="3535" w:type="pct"/>
            <w:shd w:val="clear" w:color="auto" w:fill="auto"/>
          </w:tcPr>
          <w:p w:rsidR="00BF1415" w:rsidRPr="00CC18E0" w:rsidRDefault="00BF1415" w:rsidP="00BF1415">
            <w:pPr>
              <w:spacing w:after="0" w:line="240" w:lineRule="auto"/>
              <w:jc w:val="both"/>
              <w:rPr>
                <w:rFonts w:ascii="Times New Roman" w:hAnsi="Times New Roman"/>
                <w:sz w:val="16"/>
                <w:szCs w:val="16"/>
              </w:rPr>
            </w:pPr>
            <w:r w:rsidRPr="00CC18E0">
              <w:rPr>
                <w:rFonts w:ascii="Times New Roman" w:hAnsi="Times New Roman"/>
                <w:sz w:val="16"/>
                <w:szCs w:val="16"/>
              </w:rPr>
              <w:t>-руководитель Территориального отдела в Богучанском районе Управления Федеральной службы по надзору в сфере защиты прав потребителей и благополучия человека по Красноярскому краю (по согласованию).</w:t>
            </w:r>
          </w:p>
        </w:tc>
      </w:tr>
    </w:tbl>
    <w:p w:rsidR="00BF1415" w:rsidRPr="00BF1415" w:rsidRDefault="00BF1415" w:rsidP="00BF1415">
      <w:pPr>
        <w:pStyle w:val="ConsPlusNormal"/>
        <w:widowControl/>
        <w:ind w:firstLine="0"/>
        <w:jc w:val="both"/>
        <w:rPr>
          <w:rFonts w:ascii="Times New Roman" w:hAnsi="Times New Roman" w:cs="Times New Roman"/>
        </w:rPr>
      </w:pPr>
    </w:p>
    <w:p w:rsidR="00BF1415" w:rsidRPr="00BF1415" w:rsidRDefault="00BF1415" w:rsidP="00BF1415">
      <w:pPr>
        <w:pStyle w:val="ConsPlusNormal"/>
        <w:widowControl/>
        <w:numPr>
          <w:ilvl w:val="0"/>
          <w:numId w:val="41"/>
        </w:numPr>
        <w:tabs>
          <w:tab w:val="clear" w:pos="1440"/>
          <w:tab w:val="num" w:pos="0"/>
        </w:tabs>
        <w:ind w:left="0" w:firstLine="720"/>
        <w:jc w:val="both"/>
        <w:rPr>
          <w:rFonts w:ascii="Times New Roman" w:hAnsi="Times New Roman" w:cs="Times New Roman"/>
        </w:rPr>
      </w:pPr>
      <w:r w:rsidRPr="00BF1415">
        <w:rPr>
          <w:rFonts w:ascii="Times New Roman" w:hAnsi="Times New Roman" w:cs="Times New Roman"/>
        </w:rPr>
        <w:t>Контроль за исполнением настоящего постановления оставляю за собой.</w:t>
      </w:r>
    </w:p>
    <w:p w:rsidR="00BF1415" w:rsidRPr="00BF1415" w:rsidRDefault="00BF1415" w:rsidP="00BF1415">
      <w:pPr>
        <w:pStyle w:val="ConsPlusNormal"/>
        <w:widowControl/>
        <w:numPr>
          <w:ilvl w:val="0"/>
          <w:numId w:val="41"/>
        </w:numPr>
        <w:tabs>
          <w:tab w:val="clear" w:pos="1440"/>
          <w:tab w:val="num" w:pos="0"/>
        </w:tabs>
        <w:ind w:left="0" w:firstLine="720"/>
        <w:jc w:val="both"/>
        <w:rPr>
          <w:rFonts w:ascii="Times New Roman" w:hAnsi="Times New Roman" w:cs="Times New Roman"/>
        </w:rPr>
      </w:pPr>
      <w:r w:rsidRPr="00BF1415">
        <w:rPr>
          <w:rFonts w:ascii="Times New Roman" w:hAnsi="Times New Roman" w:cs="Times New Roman"/>
        </w:rPr>
        <w:t xml:space="preserve">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r w:rsidRPr="00CA3034">
        <w:rPr>
          <w:rFonts w:ascii="Times New Roman" w:hAnsi="Times New Roman" w:cs="Times New Roman"/>
        </w:rPr>
        <w:t>(</w:t>
      </w:r>
      <w:hyperlink r:id="rId11" w:history="1">
        <w:r w:rsidRPr="00CA3034">
          <w:rPr>
            <w:rStyle w:val="af6"/>
            <w:rFonts w:ascii="Times New Roman" w:hAnsi="Times New Roman" w:cs="Times New Roman"/>
            <w:color w:val="auto"/>
            <w:u w:val="none"/>
            <w:lang w:val="en-US"/>
          </w:rPr>
          <w:t>www</w:t>
        </w:r>
        <w:r w:rsidRPr="00CA3034">
          <w:rPr>
            <w:rStyle w:val="af6"/>
            <w:rFonts w:ascii="Times New Roman" w:hAnsi="Times New Roman" w:cs="Times New Roman"/>
            <w:color w:val="auto"/>
            <w:u w:val="none"/>
          </w:rPr>
          <w:t>.</w:t>
        </w:r>
        <w:r w:rsidRPr="00CA3034">
          <w:rPr>
            <w:rStyle w:val="af6"/>
            <w:rFonts w:ascii="Times New Roman" w:hAnsi="Times New Roman" w:cs="Times New Roman"/>
            <w:color w:val="auto"/>
            <w:u w:val="none"/>
            <w:lang w:val="en-US"/>
          </w:rPr>
          <w:t>boguchansky</w:t>
        </w:r>
        <w:r w:rsidRPr="00CA3034">
          <w:rPr>
            <w:rStyle w:val="af6"/>
            <w:rFonts w:ascii="Times New Roman" w:hAnsi="Times New Roman" w:cs="Times New Roman"/>
            <w:color w:val="auto"/>
            <w:u w:val="none"/>
          </w:rPr>
          <w:t>-</w:t>
        </w:r>
        <w:r w:rsidRPr="00CA3034">
          <w:rPr>
            <w:rStyle w:val="af6"/>
            <w:rFonts w:ascii="Times New Roman" w:hAnsi="Times New Roman" w:cs="Times New Roman"/>
            <w:color w:val="auto"/>
            <w:u w:val="none"/>
            <w:lang w:val="en-US"/>
          </w:rPr>
          <w:t>raion</w:t>
        </w:r>
        <w:r w:rsidRPr="00CA3034">
          <w:rPr>
            <w:rStyle w:val="af6"/>
            <w:rFonts w:ascii="Times New Roman" w:hAnsi="Times New Roman" w:cs="Times New Roman"/>
            <w:color w:val="auto"/>
            <w:u w:val="none"/>
          </w:rPr>
          <w:t>.</w:t>
        </w:r>
        <w:r w:rsidRPr="00CA3034">
          <w:rPr>
            <w:rStyle w:val="af6"/>
            <w:rFonts w:ascii="Times New Roman" w:hAnsi="Times New Roman" w:cs="Times New Roman"/>
            <w:color w:val="auto"/>
            <w:u w:val="none"/>
            <w:lang w:val="en-US"/>
          </w:rPr>
          <w:t>ru</w:t>
        </w:r>
      </w:hyperlink>
      <w:r w:rsidRPr="00BF1415">
        <w:rPr>
          <w:rFonts w:ascii="Times New Roman" w:hAnsi="Times New Roman" w:cs="Times New Roman"/>
        </w:rPr>
        <w:t>).</w:t>
      </w:r>
    </w:p>
    <w:p w:rsidR="00BF1415" w:rsidRPr="00BF1415" w:rsidRDefault="00BF1415" w:rsidP="00BF1415">
      <w:pPr>
        <w:spacing w:after="0" w:line="240" w:lineRule="auto"/>
        <w:jc w:val="both"/>
        <w:rPr>
          <w:rFonts w:ascii="Times New Roman" w:hAnsi="Times New Roman"/>
          <w:sz w:val="20"/>
          <w:szCs w:val="20"/>
        </w:rPr>
      </w:pPr>
    </w:p>
    <w:p w:rsidR="00BF1415" w:rsidRPr="00BF1415" w:rsidRDefault="00BF1415" w:rsidP="00BF1415">
      <w:pPr>
        <w:spacing w:after="0" w:line="240" w:lineRule="auto"/>
        <w:jc w:val="both"/>
        <w:rPr>
          <w:rFonts w:ascii="Times New Roman" w:hAnsi="Times New Roman"/>
          <w:sz w:val="20"/>
          <w:szCs w:val="20"/>
        </w:rPr>
      </w:pPr>
      <w:r w:rsidRPr="00BF1415">
        <w:rPr>
          <w:rFonts w:ascii="Times New Roman" w:hAnsi="Times New Roman"/>
          <w:sz w:val="20"/>
          <w:szCs w:val="20"/>
        </w:rPr>
        <w:t xml:space="preserve">Глава администрации </w:t>
      </w:r>
    </w:p>
    <w:p w:rsidR="00BF1415" w:rsidRPr="00BF1415" w:rsidRDefault="00BF1415" w:rsidP="00BF1415">
      <w:pPr>
        <w:spacing w:after="0" w:line="240" w:lineRule="auto"/>
        <w:jc w:val="both"/>
        <w:rPr>
          <w:rFonts w:ascii="Times New Roman" w:hAnsi="Times New Roman"/>
          <w:sz w:val="20"/>
          <w:szCs w:val="20"/>
        </w:rPr>
      </w:pPr>
      <w:r w:rsidRPr="00BF1415">
        <w:rPr>
          <w:rFonts w:ascii="Times New Roman" w:hAnsi="Times New Roman"/>
          <w:sz w:val="20"/>
          <w:szCs w:val="20"/>
        </w:rPr>
        <w:t xml:space="preserve">Богучанского района                                                                   </w:t>
      </w:r>
      <w:r w:rsidR="00CC18E0">
        <w:rPr>
          <w:rFonts w:ascii="Times New Roman" w:hAnsi="Times New Roman"/>
          <w:sz w:val="20"/>
          <w:szCs w:val="20"/>
        </w:rPr>
        <w:t xml:space="preserve">                                                      </w:t>
      </w:r>
      <w:r w:rsidRPr="00BF1415">
        <w:rPr>
          <w:rFonts w:ascii="Times New Roman" w:hAnsi="Times New Roman"/>
          <w:sz w:val="20"/>
          <w:szCs w:val="20"/>
        </w:rPr>
        <w:t>В.Ю. Карнаухов</w:t>
      </w:r>
    </w:p>
    <w:p w:rsidR="003733AE" w:rsidRDefault="003733AE" w:rsidP="00CC18E0">
      <w:pPr>
        <w:pStyle w:val="affff7"/>
        <w:autoSpaceDE w:val="0"/>
        <w:autoSpaceDN w:val="0"/>
        <w:adjustRightInd w:val="0"/>
        <w:spacing w:after="0" w:line="240" w:lineRule="auto"/>
        <w:jc w:val="both"/>
        <w:rPr>
          <w:rFonts w:ascii="Times New Roman" w:hAnsi="Times New Roman"/>
          <w:sz w:val="20"/>
          <w:szCs w:val="20"/>
        </w:rPr>
      </w:pPr>
    </w:p>
    <w:p w:rsidR="008118C3" w:rsidRPr="00CA3034" w:rsidRDefault="008118C3" w:rsidP="00CA3034">
      <w:pPr>
        <w:spacing w:after="0" w:line="240" w:lineRule="auto"/>
        <w:jc w:val="center"/>
        <w:outlineLvl w:val="3"/>
        <w:rPr>
          <w:rFonts w:ascii="Times New Roman" w:hAnsi="Times New Roman"/>
          <w:sz w:val="18"/>
          <w:szCs w:val="18"/>
        </w:rPr>
      </w:pPr>
      <w:r w:rsidRPr="00CA3034">
        <w:rPr>
          <w:rFonts w:ascii="Times New Roman" w:hAnsi="Times New Roman"/>
          <w:sz w:val="18"/>
          <w:szCs w:val="18"/>
        </w:rPr>
        <w:t>АДМИНИСТРАЦИЯ  БОГУЧАНСКОГО  РАЙОНА</w:t>
      </w:r>
    </w:p>
    <w:p w:rsidR="008118C3" w:rsidRPr="00CA3034" w:rsidRDefault="008118C3" w:rsidP="008118C3">
      <w:pPr>
        <w:spacing w:after="0" w:line="240" w:lineRule="auto"/>
        <w:jc w:val="center"/>
        <w:rPr>
          <w:rFonts w:ascii="Times New Roman" w:hAnsi="Times New Roman"/>
          <w:sz w:val="18"/>
          <w:szCs w:val="18"/>
        </w:rPr>
      </w:pPr>
      <w:r w:rsidRPr="00CA3034">
        <w:rPr>
          <w:rFonts w:ascii="Times New Roman" w:hAnsi="Times New Roman"/>
          <w:sz w:val="18"/>
          <w:szCs w:val="18"/>
        </w:rPr>
        <w:t>ПОСТАНОВЛЕНИЕ</w:t>
      </w:r>
    </w:p>
    <w:p w:rsidR="008118C3" w:rsidRPr="008118C3" w:rsidRDefault="008118C3" w:rsidP="008118C3">
      <w:pPr>
        <w:spacing w:after="0" w:line="240" w:lineRule="auto"/>
        <w:rPr>
          <w:rFonts w:ascii="Times New Roman" w:hAnsi="Times New Roman"/>
          <w:sz w:val="20"/>
          <w:szCs w:val="20"/>
        </w:rPr>
      </w:pPr>
      <w:r w:rsidRPr="008118C3">
        <w:rPr>
          <w:rFonts w:ascii="Times New Roman" w:hAnsi="Times New Roman"/>
          <w:sz w:val="20"/>
          <w:szCs w:val="20"/>
        </w:rPr>
        <w:t xml:space="preserve">03.03. 2015                                </w:t>
      </w:r>
      <w:r w:rsidR="00CA3034">
        <w:rPr>
          <w:rFonts w:ascii="Times New Roman" w:hAnsi="Times New Roman"/>
          <w:sz w:val="20"/>
          <w:szCs w:val="20"/>
        </w:rPr>
        <w:t xml:space="preserve">                                   </w:t>
      </w:r>
      <w:r w:rsidRPr="008118C3">
        <w:rPr>
          <w:rFonts w:ascii="Times New Roman" w:hAnsi="Times New Roman"/>
          <w:sz w:val="20"/>
          <w:szCs w:val="20"/>
        </w:rPr>
        <w:t xml:space="preserve"> с. Богучаны                                 </w:t>
      </w:r>
      <w:r w:rsidR="007C7B92">
        <w:rPr>
          <w:rFonts w:ascii="Times New Roman" w:hAnsi="Times New Roman"/>
          <w:sz w:val="20"/>
          <w:szCs w:val="20"/>
        </w:rPr>
        <w:t xml:space="preserve">                              </w:t>
      </w:r>
      <w:r w:rsidRPr="008118C3">
        <w:rPr>
          <w:rFonts w:ascii="Times New Roman" w:hAnsi="Times New Roman"/>
          <w:sz w:val="20"/>
          <w:szCs w:val="20"/>
        </w:rPr>
        <w:t>№ 309-П</w:t>
      </w:r>
    </w:p>
    <w:p w:rsidR="008118C3" w:rsidRPr="008118C3" w:rsidRDefault="008118C3" w:rsidP="008118C3">
      <w:pPr>
        <w:spacing w:after="0" w:line="240" w:lineRule="auto"/>
        <w:rPr>
          <w:rFonts w:ascii="Times New Roman" w:hAnsi="Times New Roman"/>
          <w:sz w:val="20"/>
          <w:szCs w:val="20"/>
        </w:rPr>
      </w:pPr>
    </w:p>
    <w:p w:rsidR="008118C3" w:rsidRPr="008118C3" w:rsidRDefault="008118C3" w:rsidP="00CA3034">
      <w:pPr>
        <w:spacing w:after="0" w:line="240" w:lineRule="auto"/>
        <w:jc w:val="center"/>
        <w:rPr>
          <w:rFonts w:ascii="Times New Roman" w:hAnsi="Times New Roman"/>
          <w:sz w:val="20"/>
          <w:szCs w:val="20"/>
        </w:rPr>
      </w:pPr>
      <w:r w:rsidRPr="008118C3">
        <w:rPr>
          <w:rFonts w:ascii="Times New Roman" w:hAnsi="Times New Roman"/>
          <w:sz w:val="20"/>
          <w:szCs w:val="20"/>
        </w:rPr>
        <w:t>О создании комиссии по обеспечению устойчивого</w:t>
      </w:r>
      <w:r w:rsidR="00CA3034">
        <w:rPr>
          <w:rFonts w:ascii="Times New Roman" w:hAnsi="Times New Roman"/>
          <w:sz w:val="20"/>
          <w:szCs w:val="20"/>
        </w:rPr>
        <w:t xml:space="preserve"> </w:t>
      </w:r>
      <w:r w:rsidRPr="008118C3">
        <w:rPr>
          <w:rFonts w:ascii="Times New Roman" w:hAnsi="Times New Roman"/>
          <w:sz w:val="20"/>
          <w:szCs w:val="20"/>
        </w:rPr>
        <w:t>развития экономики и социальной стабильности</w:t>
      </w:r>
    </w:p>
    <w:p w:rsidR="008118C3" w:rsidRPr="008118C3" w:rsidRDefault="008118C3" w:rsidP="00CA3034">
      <w:pPr>
        <w:spacing w:after="0" w:line="240" w:lineRule="auto"/>
        <w:jc w:val="center"/>
        <w:rPr>
          <w:rFonts w:ascii="Times New Roman" w:hAnsi="Times New Roman"/>
          <w:sz w:val="20"/>
          <w:szCs w:val="20"/>
        </w:rPr>
      </w:pPr>
      <w:r w:rsidRPr="008118C3">
        <w:rPr>
          <w:rFonts w:ascii="Times New Roman" w:hAnsi="Times New Roman"/>
          <w:sz w:val="20"/>
          <w:szCs w:val="20"/>
        </w:rPr>
        <w:t>в Богучанском районе</w:t>
      </w:r>
    </w:p>
    <w:p w:rsidR="008118C3" w:rsidRPr="008118C3" w:rsidRDefault="008118C3" w:rsidP="008118C3">
      <w:pPr>
        <w:spacing w:after="0" w:line="240" w:lineRule="auto"/>
        <w:rPr>
          <w:rFonts w:ascii="Times New Roman" w:hAnsi="Times New Roman"/>
          <w:sz w:val="20"/>
          <w:szCs w:val="20"/>
        </w:rPr>
      </w:pPr>
    </w:p>
    <w:p w:rsidR="008118C3" w:rsidRPr="008118C3" w:rsidRDefault="008118C3" w:rsidP="008118C3">
      <w:pPr>
        <w:spacing w:after="0" w:line="240" w:lineRule="auto"/>
        <w:ind w:firstLine="720"/>
        <w:jc w:val="both"/>
        <w:rPr>
          <w:rFonts w:ascii="Times New Roman" w:hAnsi="Times New Roman"/>
          <w:sz w:val="20"/>
          <w:szCs w:val="20"/>
        </w:rPr>
      </w:pPr>
      <w:r w:rsidRPr="008118C3">
        <w:rPr>
          <w:rFonts w:ascii="Times New Roman" w:hAnsi="Times New Roman"/>
          <w:sz w:val="20"/>
          <w:szCs w:val="20"/>
        </w:rPr>
        <w:t>В целях обеспечения стабильного социально-экономического положения в Богучанском районе, в соответствии с распоряжением Губернатора Красноярского края от 17.12.2014 №772-рг «О мерах, направленных на поддержание стабильности  социально-экономического положения в Красноярском крае»,   письма министерства экономического развития и инвестиционной политики Красноярского края от 12.02.2015            № 3-01357 «Об организации оперативного мониторинга», ст. 48 Устава Богучанского района Красноярского края</w:t>
      </w:r>
      <w:r w:rsidR="00CA3034">
        <w:rPr>
          <w:rFonts w:ascii="Times New Roman" w:hAnsi="Times New Roman"/>
          <w:sz w:val="20"/>
          <w:szCs w:val="20"/>
        </w:rPr>
        <w:t xml:space="preserve">  </w:t>
      </w:r>
      <w:r w:rsidRPr="008118C3">
        <w:rPr>
          <w:rFonts w:ascii="Times New Roman" w:hAnsi="Times New Roman"/>
          <w:sz w:val="20"/>
          <w:szCs w:val="20"/>
        </w:rPr>
        <w:t>ПОСТАНОВЛЯЮ:</w:t>
      </w:r>
    </w:p>
    <w:p w:rsidR="008118C3" w:rsidRPr="008118C3" w:rsidRDefault="008118C3" w:rsidP="008118C3">
      <w:pPr>
        <w:pStyle w:val="ConsPlusNormal"/>
        <w:widowControl/>
        <w:numPr>
          <w:ilvl w:val="0"/>
          <w:numId w:val="41"/>
        </w:numPr>
        <w:tabs>
          <w:tab w:val="clear" w:pos="1440"/>
          <w:tab w:val="num" w:pos="0"/>
        </w:tabs>
        <w:ind w:left="0" w:firstLine="720"/>
        <w:jc w:val="both"/>
        <w:rPr>
          <w:rFonts w:ascii="Times New Roman" w:hAnsi="Times New Roman" w:cs="Times New Roman"/>
        </w:rPr>
      </w:pPr>
      <w:r w:rsidRPr="008118C3">
        <w:rPr>
          <w:rFonts w:ascii="Times New Roman" w:hAnsi="Times New Roman" w:cs="Times New Roman"/>
        </w:rPr>
        <w:t>Создать на территории Богучанского района комиссию  по обеспечению устойчивого развития экономики и социальной стабильности в Богучанском районе.</w:t>
      </w:r>
    </w:p>
    <w:p w:rsidR="008118C3" w:rsidRPr="008118C3" w:rsidRDefault="008118C3" w:rsidP="008118C3">
      <w:pPr>
        <w:pStyle w:val="ConsPlusNormal"/>
        <w:widowControl/>
        <w:numPr>
          <w:ilvl w:val="0"/>
          <w:numId w:val="41"/>
        </w:numPr>
        <w:tabs>
          <w:tab w:val="clear" w:pos="1440"/>
          <w:tab w:val="num" w:pos="0"/>
        </w:tabs>
        <w:ind w:left="0" w:firstLine="720"/>
        <w:jc w:val="both"/>
        <w:rPr>
          <w:rFonts w:ascii="Times New Roman" w:hAnsi="Times New Roman" w:cs="Times New Roman"/>
        </w:rPr>
      </w:pPr>
      <w:r w:rsidRPr="008118C3">
        <w:rPr>
          <w:rFonts w:ascii="Times New Roman" w:hAnsi="Times New Roman" w:cs="Times New Roman"/>
        </w:rPr>
        <w:t>Утвердить Положение о комиссии  по обеспечению устойчивого развития экономики и социальной стабильности в Богучанском районе согласно приложению № 1.</w:t>
      </w:r>
    </w:p>
    <w:p w:rsidR="008118C3" w:rsidRPr="008118C3" w:rsidRDefault="008118C3" w:rsidP="008118C3">
      <w:pPr>
        <w:pStyle w:val="ConsPlusNormal"/>
        <w:widowControl/>
        <w:numPr>
          <w:ilvl w:val="0"/>
          <w:numId w:val="41"/>
        </w:numPr>
        <w:tabs>
          <w:tab w:val="clear" w:pos="1440"/>
          <w:tab w:val="num" w:pos="0"/>
        </w:tabs>
        <w:ind w:left="0" w:firstLine="720"/>
        <w:jc w:val="both"/>
        <w:rPr>
          <w:rFonts w:ascii="Times New Roman" w:hAnsi="Times New Roman" w:cs="Times New Roman"/>
        </w:rPr>
      </w:pPr>
      <w:r w:rsidRPr="008118C3">
        <w:rPr>
          <w:rFonts w:ascii="Times New Roman" w:hAnsi="Times New Roman" w:cs="Times New Roman"/>
        </w:rPr>
        <w:t>Утвердить состав комиссии  по обеспечению устойчивого развития экономики и социальной стабильности в Богучанском районе согласно приложению № 2.</w:t>
      </w:r>
    </w:p>
    <w:p w:rsidR="008118C3" w:rsidRPr="008118C3" w:rsidRDefault="008118C3" w:rsidP="008118C3">
      <w:pPr>
        <w:pStyle w:val="ConsPlusNormal"/>
        <w:widowControl/>
        <w:numPr>
          <w:ilvl w:val="0"/>
          <w:numId w:val="41"/>
        </w:numPr>
        <w:tabs>
          <w:tab w:val="clear" w:pos="1440"/>
          <w:tab w:val="num" w:pos="0"/>
        </w:tabs>
        <w:ind w:left="0" w:firstLine="720"/>
        <w:jc w:val="both"/>
        <w:rPr>
          <w:rFonts w:ascii="Times New Roman" w:hAnsi="Times New Roman" w:cs="Times New Roman"/>
        </w:rPr>
      </w:pPr>
      <w:r w:rsidRPr="008118C3">
        <w:rPr>
          <w:rFonts w:ascii="Times New Roman" w:hAnsi="Times New Roman" w:cs="Times New Roman"/>
        </w:rPr>
        <w:t>Контроль за исполнением настоящего постановления оставляю за собой.</w:t>
      </w:r>
    </w:p>
    <w:p w:rsidR="008118C3" w:rsidRPr="00CA3034" w:rsidRDefault="008118C3" w:rsidP="008118C3">
      <w:pPr>
        <w:pStyle w:val="ConsPlusNormal"/>
        <w:widowControl/>
        <w:numPr>
          <w:ilvl w:val="0"/>
          <w:numId w:val="41"/>
        </w:numPr>
        <w:tabs>
          <w:tab w:val="clear" w:pos="1440"/>
          <w:tab w:val="num" w:pos="0"/>
        </w:tabs>
        <w:ind w:left="0" w:firstLine="720"/>
        <w:jc w:val="both"/>
        <w:rPr>
          <w:rFonts w:ascii="Times New Roman" w:hAnsi="Times New Roman" w:cs="Times New Roman"/>
        </w:rPr>
      </w:pPr>
      <w:r w:rsidRPr="008118C3">
        <w:rPr>
          <w:rFonts w:ascii="Times New Roman" w:hAnsi="Times New Roman" w:cs="Times New Roman"/>
        </w:rPr>
        <w:t xml:space="preserve">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r w:rsidRPr="00CA3034">
        <w:rPr>
          <w:rFonts w:ascii="Times New Roman" w:hAnsi="Times New Roman" w:cs="Times New Roman"/>
        </w:rPr>
        <w:t>(</w:t>
      </w:r>
      <w:hyperlink r:id="rId12" w:history="1">
        <w:r w:rsidRPr="00CA3034">
          <w:rPr>
            <w:rStyle w:val="af6"/>
            <w:rFonts w:ascii="Times New Roman" w:hAnsi="Times New Roman" w:cs="Times New Roman"/>
            <w:color w:val="auto"/>
            <w:u w:val="none"/>
            <w:lang w:val="en-US"/>
          </w:rPr>
          <w:t>www</w:t>
        </w:r>
        <w:r w:rsidRPr="00CA3034">
          <w:rPr>
            <w:rStyle w:val="af6"/>
            <w:rFonts w:ascii="Times New Roman" w:hAnsi="Times New Roman" w:cs="Times New Roman"/>
            <w:color w:val="auto"/>
            <w:u w:val="none"/>
          </w:rPr>
          <w:t>.</w:t>
        </w:r>
        <w:r w:rsidRPr="00CA3034">
          <w:rPr>
            <w:rStyle w:val="af6"/>
            <w:rFonts w:ascii="Times New Roman" w:hAnsi="Times New Roman" w:cs="Times New Roman"/>
            <w:color w:val="auto"/>
            <w:u w:val="none"/>
            <w:lang w:val="en-US"/>
          </w:rPr>
          <w:t>boguchansky</w:t>
        </w:r>
        <w:r w:rsidRPr="00CA3034">
          <w:rPr>
            <w:rStyle w:val="af6"/>
            <w:rFonts w:ascii="Times New Roman" w:hAnsi="Times New Roman" w:cs="Times New Roman"/>
            <w:color w:val="auto"/>
            <w:u w:val="none"/>
          </w:rPr>
          <w:t>-</w:t>
        </w:r>
        <w:r w:rsidRPr="00CA3034">
          <w:rPr>
            <w:rStyle w:val="af6"/>
            <w:rFonts w:ascii="Times New Roman" w:hAnsi="Times New Roman" w:cs="Times New Roman"/>
            <w:color w:val="auto"/>
            <w:u w:val="none"/>
            <w:lang w:val="en-US"/>
          </w:rPr>
          <w:t>raion</w:t>
        </w:r>
        <w:r w:rsidRPr="00CA3034">
          <w:rPr>
            <w:rStyle w:val="af6"/>
            <w:rFonts w:ascii="Times New Roman" w:hAnsi="Times New Roman" w:cs="Times New Roman"/>
            <w:color w:val="auto"/>
            <w:u w:val="none"/>
          </w:rPr>
          <w:t>.</w:t>
        </w:r>
        <w:r w:rsidRPr="00CA3034">
          <w:rPr>
            <w:rStyle w:val="af6"/>
            <w:rFonts w:ascii="Times New Roman" w:hAnsi="Times New Roman" w:cs="Times New Roman"/>
            <w:color w:val="auto"/>
            <w:u w:val="none"/>
            <w:lang w:val="en-US"/>
          </w:rPr>
          <w:t>ru</w:t>
        </w:r>
      </w:hyperlink>
      <w:r w:rsidRPr="00CA3034">
        <w:rPr>
          <w:rFonts w:ascii="Times New Roman" w:hAnsi="Times New Roman" w:cs="Times New Roman"/>
        </w:rPr>
        <w:t>).</w:t>
      </w:r>
    </w:p>
    <w:p w:rsidR="008118C3" w:rsidRPr="00CA3034" w:rsidRDefault="008118C3" w:rsidP="008118C3">
      <w:pPr>
        <w:spacing w:after="0" w:line="240" w:lineRule="auto"/>
        <w:jc w:val="both"/>
        <w:rPr>
          <w:rFonts w:ascii="Times New Roman" w:hAnsi="Times New Roman"/>
          <w:sz w:val="20"/>
          <w:szCs w:val="20"/>
        </w:rPr>
      </w:pPr>
    </w:p>
    <w:p w:rsidR="008118C3" w:rsidRPr="008118C3" w:rsidRDefault="008118C3" w:rsidP="008118C3">
      <w:pPr>
        <w:spacing w:after="0" w:line="240" w:lineRule="auto"/>
        <w:jc w:val="both"/>
        <w:rPr>
          <w:rFonts w:ascii="Times New Roman" w:hAnsi="Times New Roman"/>
          <w:sz w:val="20"/>
          <w:szCs w:val="20"/>
        </w:rPr>
      </w:pPr>
      <w:r w:rsidRPr="008118C3">
        <w:rPr>
          <w:rFonts w:ascii="Times New Roman" w:hAnsi="Times New Roman"/>
          <w:sz w:val="20"/>
          <w:szCs w:val="20"/>
        </w:rPr>
        <w:t xml:space="preserve">И.о. Главы администрации </w:t>
      </w:r>
    </w:p>
    <w:p w:rsidR="008118C3" w:rsidRPr="008118C3" w:rsidRDefault="008118C3" w:rsidP="008118C3">
      <w:pPr>
        <w:spacing w:after="0" w:line="240" w:lineRule="auto"/>
        <w:jc w:val="both"/>
        <w:rPr>
          <w:rFonts w:ascii="Times New Roman" w:hAnsi="Times New Roman"/>
          <w:sz w:val="20"/>
          <w:szCs w:val="20"/>
        </w:rPr>
      </w:pPr>
      <w:r w:rsidRPr="008118C3">
        <w:rPr>
          <w:rFonts w:ascii="Times New Roman" w:hAnsi="Times New Roman"/>
          <w:sz w:val="20"/>
          <w:szCs w:val="20"/>
        </w:rPr>
        <w:t xml:space="preserve">Богучанского района                                                                  </w:t>
      </w:r>
      <w:r w:rsidR="00CA3034">
        <w:rPr>
          <w:rFonts w:ascii="Times New Roman" w:hAnsi="Times New Roman"/>
          <w:sz w:val="20"/>
          <w:szCs w:val="20"/>
        </w:rPr>
        <w:t xml:space="preserve">                        </w:t>
      </w:r>
      <w:r w:rsidR="007C7B92">
        <w:rPr>
          <w:rFonts w:ascii="Times New Roman" w:hAnsi="Times New Roman"/>
          <w:sz w:val="20"/>
          <w:szCs w:val="20"/>
        </w:rPr>
        <w:t xml:space="preserve">                           </w:t>
      </w:r>
      <w:r w:rsidRPr="008118C3">
        <w:rPr>
          <w:rFonts w:ascii="Times New Roman" w:hAnsi="Times New Roman"/>
          <w:sz w:val="20"/>
          <w:szCs w:val="20"/>
        </w:rPr>
        <w:t>А.Ю. Машинистов</w:t>
      </w:r>
    </w:p>
    <w:p w:rsidR="008118C3" w:rsidRPr="008118C3" w:rsidRDefault="008118C3" w:rsidP="008118C3">
      <w:pPr>
        <w:spacing w:after="0" w:line="240" w:lineRule="auto"/>
        <w:ind w:firstLine="360"/>
        <w:jc w:val="both"/>
        <w:rPr>
          <w:rFonts w:ascii="Times New Roman" w:hAnsi="Times New Roman"/>
          <w:sz w:val="20"/>
          <w:szCs w:val="20"/>
        </w:rPr>
      </w:pPr>
    </w:p>
    <w:p w:rsidR="008118C3" w:rsidRPr="00CA3034" w:rsidRDefault="008118C3" w:rsidP="00CA3034">
      <w:pPr>
        <w:spacing w:after="0" w:line="240" w:lineRule="auto"/>
        <w:ind w:left="5040"/>
        <w:jc w:val="right"/>
        <w:rPr>
          <w:rFonts w:ascii="Times New Roman" w:hAnsi="Times New Roman"/>
          <w:sz w:val="18"/>
          <w:szCs w:val="18"/>
        </w:rPr>
      </w:pPr>
      <w:r w:rsidRPr="00CA3034">
        <w:rPr>
          <w:rFonts w:ascii="Times New Roman" w:hAnsi="Times New Roman"/>
          <w:sz w:val="18"/>
          <w:szCs w:val="18"/>
        </w:rPr>
        <w:t xml:space="preserve">Приложение № 1 </w:t>
      </w:r>
    </w:p>
    <w:p w:rsidR="00CA3034" w:rsidRDefault="008118C3" w:rsidP="00CA3034">
      <w:pPr>
        <w:spacing w:after="0" w:line="240" w:lineRule="auto"/>
        <w:ind w:left="5040"/>
        <w:jc w:val="right"/>
        <w:rPr>
          <w:rFonts w:ascii="Times New Roman" w:hAnsi="Times New Roman"/>
          <w:sz w:val="18"/>
          <w:szCs w:val="18"/>
        </w:rPr>
      </w:pPr>
      <w:r w:rsidRPr="00CA3034">
        <w:rPr>
          <w:rFonts w:ascii="Times New Roman" w:hAnsi="Times New Roman"/>
          <w:sz w:val="18"/>
          <w:szCs w:val="18"/>
        </w:rPr>
        <w:t xml:space="preserve">к постановлению администрации </w:t>
      </w:r>
    </w:p>
    <w:p w:rsidR="008118C3" w:rsidRPr="007C7B92" w:rsidRDefault="00CA3034" w:rsidP="007C7B92">
      <w:pPr>
        <w:spacing w:after="0" w:line="240" w:lineRule="auto"/>
        <w:ind w:left="5040"/>
        <w:jc w:val="right"/>
        <w:rPr>
          <w:rFonts w:ascii="Times New Roman" w:hAnsi="Times New Roman"/>
          <w:sz w:val="18"/>
          <w:szCs w:val="18"/>
        </w:rPr>
      </w:pPr>
      <w:r>
        <w:rPr>
          <w:rFonts w:ascii="Times New Roman" w:hAnsi="Times New Roman"/>
          <w:sz w:val="18"/>
          <w:szCs w:val="18"/>
        </w:rPr>
        <w:t xml:space="preserve">Богучанского района </w:t>
      </w:r>
      <w:r w:rsidR="008118C3" w:rsidRPr="00CA3034">
        <w:rPr>
          <w:rFonts w:ascii="Times New Roman" w:hAnsi="Times New Roman"/>
          <w:sz w:val="18"/>
          <w:szCs w:val="18"/>
        </w:rPr>
        <w:t xml:space="preserve">от </w:t>
      </w:r>
      <w:r>
        <w:rPr>
          <w:rFonts w:ascii="Times New Roman" w:hAnsi="Times New Roman"/>
          <w:sz w:val="18"/>
          <w:szCs w:val="18"/>
        </w:rPr>
        <w:t>03.</w:t>
      </w:r>
      <w:r w:rsidR="008118C3" w:rsidRPr="00CA3034">
        <w:rPr>
          <w:rFonts w:ascii="Times New Roman" w:hAnsi="Times New Roman"/>
          <w:sz w:val="18"/>
          <w:szCs w:val="18"/>
        </w:rPr>
        <w:t xml:space="preserve"> 03. 2015</w:t>
      </w:r>
      <w:r>
        <w:rPr>
          <w:rFonts w:ascii="Times New Roman" w:hAnsi="Times New Roman"/>
          <w:sz w:val="18"/>
          <w:szCs w:val="18"/>
        </w:rPr>
        <w:t xml:space="preserve"> г.  </w:t>
      </w:r>
      <w:r w:rsidR="008118C3" w:rsidRPr="00CA3034">
        <w:rPr>
          <w:rFonts w:ascii="Times New Roman" w:hAnsi="Times New Roman"/>
          <w:sz w:val="18"/>
          <w:szCs w:val="18"/>
        </w:rPr>
        <w:t>№ 309-П</w:t>
      </w:r>
    </w:p>
    <w:p w:rsidR="008118C3" w:rsidRPr="008118C3" w:rsidRDefault="008118C3" w:rsidP="008118C3">
      <w:pPr>
        <w:spacing w:after="0" w:line="240" w:lineRule="auto"/>
        <w:jc w:val="center"/>
        <w:rPr>
          <w:rFonts w:ascii="Times New Roman" w:hAnsi="Times New Roman"/>
          <w:sz w:val="20"/>
          <w:szCs w:val="20"/>
        </w:rPr>
      </w:pPr>
      <w:r w:rsidRPr="008118C3">
        <w:rPr>
          <w:rFonts w:ascii="Times New Roman" w:hAnsi="Times New Roman"/>
          <w:sz w:val="20"/>
          <w:szCs w:val="20"/>
        </w:rPr>
        <w:lastRenderedPageBreak/>
        <w:t>Положение</w:t>
      </w:r>
    </w:p>
    <w:p w:rsidR="008118C3" w:rsidRPr="008118C3" w:rsidRDefault="008118C3" w:rsidP="008118C3">
      <w:pPr>
        <w:spacing w:after="0" w:line="240" w:lineRule="auto"/>
        <w:jc w:val="center"/>
        <w:rPr>
          <w:rFonts w:ascii="Times New Roman" w:hAnsi="Times New Roman"/>
          <w:sz w:val="20"/>
          <w:szCs w:val="20"/>
        </w:rPr>
      </w:pPr>
      <w:r w:rsidRPr="008118C3">
        <w:rPr>
          <w:rFonts w:ascii="Times New Roman" w:hAnsi="Times New Roman"/>
          <w:sz w:val="20"/>
          <w:szCs w:val="20"/>
        </w:rPr>
        <w:t xml:space="preserve"> о комиссии  по обеспечению устойчивого развития экономики и социальной стабильности в Богучанском районе </w:t>
      </w:r>
    </w:p>
    <w:p w:rsidR="008118C3" w:rsidRPr="008118C3" w:rsidRDefault="008118C3" w:rsidP="008118C3">
      <w:pPr>
        <w:spacing w:after="0" w:line="240" w:lineRule="auto"/>
        <w:ind w:firstLine="720"/>
        <w:jc w:val="both"/>
        <w:rPr>
          <w:rFonts w:ascii="Times New Roman" w:hAnsi="Times New Roman"/>
          <w:sz w:val="20"/>
          <w:szCs w:val="20"/>
        </w:rPr>
      </w:pPr>
    </w:p>
    <w:p w:rsidR="008118C3" w:rsidRPr="008118C3" w:rsidRDefault="008118C3" w:rsidP="008118C3">
      <w:pPr>
        <w:spacing w:after="0" w:line="240" w:lineRule="auto"/>
        <w:ind w:firstLine="720"/>
        <w:jc w:val="both"/>
        <w:rPr>
          <w:rFonts w:ascii="Times New Roman" w:hAnsi="Times New Roman"/>
          <w:sz w:val="20"/>
          <w:szCs w:val="20"/>
        </w:rPr>
      </w:pPr>
      <w:r w:rsidRPr="008118C3">
        <w:rPr>
          <w:rFonts w:ascii="Times New Roman" w:hAnsi="Times New Roman"/>
          <w:sz w:val="20"/>
          <w:szCs w:val="20"/>
        </w:rPr>
        <w:t xml:space="preserve">Настоящее Положение  о комиссии  по обеспечению устойчивого развития экономики и социальной стабильности в Богучанском районе (далее по тексту – Положение) регламентирует вопросы, связанные с разработкой и реализацией мер по стабилизации функционирования предприятий и организаций различной формы собственности, осуществляющих свою деятельность на территории  Богучанского района, оздоровлению финансово-кредитного сектора, социальной и экономической поддержке населения. </w:t>
      </w:r>
    </w:p>
    <w:p w:rsidR="008118C3" w:rsidRPr="008118C3" w:rsidRDefault="008118C3" w:rsidP="008118C3">
      <w:pPr>
        <w:spacing w:after="0" w:line="240" w:lineRule="auto"/>
        <w:ind w:firstLine="720"/>
        <w:jc w:val="both"/>
        <w:rPr>
          <w:rFonts w:ascii="Times New Roman" w:hAnsi="Times New Roman"/>
          <w:sz w:val="20"/>
          <w:szCs w:val="20"/>
        </w:rPr>
      </w:pPr>
    </w:p>
    <w:p w:rsidR="008118C3" w:rsidRPr="008118C3" w:rsidRDefault="008118C3" w:rsidP="008118C3">
      <w:pPr>
        <w:numPr>
          <w:ilvl w:val="0"/>
          <w:numId w:val="43"/>
        </w:numPr>
        <w:tabs>
          <w:tab w:val="clear" w:pos="720"/>
          <w:tab w:val="num" w:pos="0"/>
        </w:tabs>
        <w:spacing w:after="0" w:line="240" w:lineRule="auto"/>
        <w:ind w:left="0" w:firstLine="0"/>
        <w:jc w:val="center"/>
        <w:rPr>
          <w:rFonts w:ascii="Times New Roman" w:hAnsi="Times New Roman"/>
          <w:sz w:val="20"/>
          <w:szCs w:val="20"/>
        </w:rPr>
      </w:pPr>
      <w:r w:rsidRPr="008118C3">
        <w:rPr>
          <w:rFonts w:ascii="Times New Roman" w:hAnsi="Times New Roman"/>
          <w:sz w:val="20"/>
          <w:szCs w:val="20"/>
        </w:rPr>
        <w:t>Общие положения</w:t>
      </w:r>
    </w:p>
    <w:p w:rsidR="008118C3" w:rsidRPr="008118C3" w:rsidRDefault="008118C3" w:rsidP="0027729F">
      <w:pPr>
        <w:tabs>
          <w:tab w:val="left" w:pos="709"/>
        </w:tabs>
        <w:spacing w:after="0" w:line="240" w:lineRule="auto"/>
        <w:jc w:val="center"/>
        <w:rPr>
          <w:rFonts w:ascii="Times New Roman" w:hAnsi="Times New Roman"/>
          <w:sz w:val="20"/>
          <w:szCs w:val="20"/>
        </w:rPr>
      </w:pPr>
    </w:p>
    <w:p w:rsidR="008118C3" w:rsidRPr="008118C3" w:rsidRDefault="008118C3" w:rsidP="008118C3">
      <w:pPr>
        <w:numPr>
          <w:ilvl w:val="1"/>
          <w:numId w:val="42"/>
        </w:numPr>
        <w:tabs>
          <w:tab w:val="clear" w:pos="2055"/>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Комиссия  по обеспечению устойчивого развития экономики и социальной стабильности в Богучанском районе  (далее по тексту – комиссия) является  координационным органом, созданным в целях оперативного решения вопросов, связанных с разработкой и реализацией мер по стабилизации функционирования предприятий и организаций различной формы собственности, осуществляющих свою деятельность на территории  Богучанского района, оздоровлению финансово-кредитного сектора, социальной и экономической поддержке населения.</w:t>
      </w:r>
    </w:p>
    <w:p w:rsidR="008118C3" w:rsidRPr="008118C3" w:rsidRDefault="008118C3" w:rsidP="008118C3">
      <w:pPr>
        <w:numPr>
          <w:ilvl w:val="1"/>
          <w:numId w:val="42"/>
        </w:numPr>
        <w:tabs>
          <w:tab w:val="clear" w:pos="2055"/>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Комиссия в своей деятельности руководствуется Конституцией Российской Федерации, Федеральными Законами, законами Красноярского края, Уставом Богучанского района и иными нормативными актами органов государственной власти Российской Федерации и Красноярского края, решениями Богучанского районного Совета депутатов, постановлениями и распоряжениями Главы Богучанского района, постановлениями и распоряжениями администрации Богучанского района, а также настоящим Положением.</w:t>
      </w:r>
    </w:p>
    <w:p w:rsidR="008118C3" w:rsidRPr="008118C3" w:rsidRDefault="008118C3" w:rsidP="008118C3">
      <w:pPr>
        <w:numPr>
          <w:ilvl w:val="1"/>
          <w:numId w:val="42"/>
        </w:numPr>
        <w:tabs>
          <w:tab w:val="clear" w:pos="2055"/>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Комиссия создаётся, реорганизуется и упраздняется постановлением администрации Богучанского района.</w:t>
      </w:r>
    </w:p>
    <w:p w:rsidR="008118C3" w:rsidRPr="008118C3" w:rsidRDefault="008118C3" w:rsidP="008118C3">
      <w:pPr>
        <w:numPr>
          <w:ilvl w:val="1"/>
          <w:numId w:val="42"/>
        </w:numPr>
        <w:tabs>
          <w:tab w:val="clear" w:pos="2055"/>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Положение о комиссии и его персональный состав утверждается постановлением администрации Богучанского района.</w:t>
      </w:r>
    </w:p>
    <w:p w:rsidR="008118C3" w:rsidRPr="008118C3" w:rsidRDefault="008118C3" w:rsidP="008118C3">
      <w:pPr>
        <w:numPr>
          <w:ilvl w:val="1"/>
          <w:numId w:val="42"/>
        </w:numPr>
        <w:tabs>
          <w:tab w:val="clear" w:pos="2055"/>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 xml:space="preserve">Комиссия формируется из руководителей управлений и отделов администрации Богучанского района, представителей территориальных органов федеральных органов исполнительной власти, органов исполнительной власти Красноярского края, государственных внебюджетных фондов, предприятий и организаций (по согласованию). </w:t>
      </w:r>
    </w:p>
    <w:p w:rsidR="008118C3" w:rsidRPr="008118C3" w:rsidRDefault="008118C3" w:rsidP="008118C3">
      <w:pPr>
        <w:numPr>
          <w:ilvl w:val="1"/>
          <w:numId w:val="42"/>
        </w:numPr>
        <w:tabs>
          <w:tab w:val="clear" w:pos="2055"/>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Член комиссии может быть выведен из ее состава:</w:t>
      </w:r>
    </w:p>
    <w:p w:rsidR="008118C3" w:rsidRPr="008118C3" w:rsidRDefault="008118C3" w:rsidP="008118C3">
      <w:pPr>
        <w:spacing w:after="0" w:line="240" w:lineRule="auto"/>
        <w:ind w:firstLine="720"/>
        <w:jc w:val="both"/>
        <w:rPr>
          <w:rFonts w:ascii="Times New Roman" w:hAnsi="Times New Roman"/>
          <w:sz w:val="20"/>
          <w:szCs w:val="20"/>
        </w:rPr>
      </w:pPr>
      <w:r w:rsidRPr="008118C3">
        <w:rPr>
          <w:rFonts w:ascii="Times New Roman" w:hAnsi="Times New Roman"/>
          <w:sz w:val="20"/>
          <w:szCs w:val="20"/>
        </w:rPr>
        <w:t>- по предложению органа, направившего его. Одновременно сторона, представитель которой выведен из комиссии, предлагает новую кандидатуру в ее состав с последующим утверждением постановлением администрации Богучанского района;</w:t>
      </w:r>
    </w:p>
    <w:p w:rsidR="008118C3" w:rsidRPr="008118C3" w:rsidRDefault="008118C3" w:rsidP="008118C3">
      <w:pPr>
        <w:spacing w:after="0" w:line="240" w:lineRule="auto"/>
        <w:ind w:left="720"/>
        <w:jc w:val="both"/>
        <w:rPr>
          <w:rFonts w:ascii="Times New Roman" w:hAnsi="Times New Roman"/>
          <w:sz w:val="20"/>
          <w:szCs w:val="20"/>
        </w:rPr>
      </w:pPr>
      <w:r w:rsidRPr="008118C3">
        <w:rPr>
          <w:rFonts w:ascii="Times New Roman" w:hAnsi="Times New Roman"/>
          <w:sz w:val="20"/>
          <w:szCs w:val="20"/>
        </w:rPr>
        <w:t>- на основании личного заявления.</w:t>
      </w:r>
    </w:p>
    <w:p w:rsidR="008118C3" w:rsidRPr="008118C3" w:rsidRDefault="008118C3" w:rsidP="008118C3">
      <w:pPr>
        <w:numPr>
          <w:ilvl w:val="1"/>
          <w:numId w:val="42"/>
        </w:numPr>
        <w:tabs>
          <w:tab w:val="clear" w:pos="2055"/>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Члены комиссии осуществляют свою деятельность на добровольной и безвозмездной основе.</w:t>
      </w:r>
    </w:p>
    <w:p w:rsidR="008118C3" w:rsidRPr="008118C3" w:rsidRDefault="008118C3" w:rsidP="008118C3">
      <w:pPr>
        <w:spacing w:after="0" w:line="240" w:lineRule="auto"/>
        <w:jc w:val="center"/>
        <w:rPr>
          <w:rFonts w:ascii="Times New Roman" w:hAnsi="Times New Roman"/>
          <w:sz w:val="20"/>
          <w:szCs w:val="20"/>
        </w:rPr>
      </w:pPr>
    </w:p>
    <w:p w:rsidR="008118C3" w:rsidRPr="008118C3" w:rsidRDefault="008118C3" w:rsidP="008118C3">
      <w:pPr>
        <w:numPr>
          <w:ilvl w:val="0"/>
          <w:numId w:val="43"/>
        </w:numPr>
        <w:tabs>
          <w:tab w:val="clear" w:pos="720"/>
          <w:tab w:val="num" w:pos="0"/>
        </w:tabs>
        <w:spacing w:after="0" w:line="240" w:lineRule="auto"/>
        <w:ind w:left="0" w:firstLine="0"/>
        <w:jc w:val="center"/>
        <w:rPr>
          <w:rFonts w:ascii="Times New Roman" w:hAnsi="Times New Roman"/>
          <w:sz w:val="20"/>
          <w:szCs w:val="20"/>
        </w:rPr>
      </w:pPr>
      <w:r w:rsidRPr="008118C3">
        <w:rPr>
          <w:rFonts w:ascii="Times New Roman" w:hAnsi="Times New Roman"/>
          <w:sz w:val="20"/>
          <w:szCs w:val="20"/>
        </w:rPr>
        <w:t>Основные задачи и функции</w:t>
      </w:r>
    </w:p>
    <w:p w:rsidR="008118C3" w:rsidRPr="008118C3" w:rsidRDefault="008118C3" w:rsidP="008118C3">
      <w:pPr>
        <w:spacing w:after="0" w:line="240" w:lineRule="auto"/>
        <w:jc w:val="both"/>
        <w:rPr>
          <w:rFonts w:ascii="Times New Roman" w:hAnsi="Times New Roman"/>
          <w:sz w:val="20"/>
          <w:szCs w:val="20"/>
        </w:rPr>
      </w:pPr>
    </w:p>
    <w:p w:rsidR="008118C3" w:rsidRPr="008118C3" w:rsidRDefault="008118C3" w:rsidP="008118C3">
      <w:pPr>
        <w:spacing w:after="0" w:line="240" w:lineRule="auto"/>
        <w:ind w:firstLine="720"/>
        <w:jc w:val="both"/>
        <w:rPr>
          <w:rFonts w:ascii="Times New Roman" w:hAnsi="Times New Roman"/>
          <w:sz w:val="20"/>
          <w:szCs w:val="20"/>
        </w:rPr>
      </w:pPr>
      <w:r w:rsidRPr="008118C3">
        <w:rPr>
          <w:rFonts w:ascii="Times New Roman" w:hAnsi="Times New Roman"/>
          <w:sz w:val="20"/>
          <w:szCs w:val="20"/>
        </w:rPr>
        <w:t xml:space="preserve">Основными задачами комиссии являются: </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разработка и реализация   мероприятий по обеспечению устойчивого развития экономики и социальной стабильности на территории Богучанского района;</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постоянный мониторинг реализации мер по стабилизации деятельности промышленных предприятий, организаций реального сектора экономики, осуществляющих свою деятельность на территории Богучанского района, оздоровлению финансово-кредитного сектора, социальной и экономической поддержке населения;</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 xml:space="preserve">обеспечение согласованных действий органов государственной и муниципальной власти и содействие в их работе по реализации мероприятий с предприятиями, организациями всех форм собственности, учреждениями, индивидуальными предпринимателями; </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подготовка и направление проблемных вопросов социально-экономического развития Богучанского района в Правительство Красноярского края, Губернатору Красноярского края;</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 xml:space="preserve">информирование Главы Богучанского района о состоянии работы по реализации   мероприятий по обеспечению устойчивого развития экономики и социальной стабильности на территории Богучанского района.  </w:t>
      </w:r>
    </w:p>
    <w:p w:rsidR="008118C3" w:rsidRPr="008118C3" w:rsidRDefault="008118C3" w:rsidP="008118C3">
      <w:pPr>
        <w:pStyle w:val="ab"/>
        <w:spacing w:after="0" w:line="240" w:lineRule="auto"/>
        <w:ind w:firstLine="720"/>
        <w:jc w:val="both"/>
        <w:rPr>
          <w:rFonts w:ascii="Times New Roman" w:hAnsi="Times New Roman"/>
          <w:sz w:val="20"/>
          <w:szCs w:val="20"/>
        </w:rPr>
      </w:pPr>
      <w:r w:rsidRPr="008118C3">
        <w:rPr>
          <w:rFonts w:ascii="Times New Roman" w:hAnsi="Times New Roman"/>
          <w:sz w:val="20"/>
          <w:szCs w:val="20"/>
        </w:rPr>
        <w:t>Комиссия для выполнения возложенных на нее задач осуществляет следующие функции:</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 xml:space="preserve">рассмотрение результатов оперативного мониторинга социально-экономического положения в Богучанском районе, проводимого администрацией Богучанского района; </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lastRenderedPageBreak/>
        <w:t>координация действий  органов государственной и муниципальной власти по реализации   мероприятий по обеспечению устойчивого развития экономики и социальной стабильности на территории Богучанского района;</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иные функции в соответствии с законодательством.</w:t>
      </w:r>
    </w:p>
    <w:p w:rsidR="008118C3" w:rsidRPr="008118C3" w:rsidRDefault="008118C3" w:rsidP="008118C3">
      <w:pPr>
        <w:spacing w:after="0" w:line="240" w:lineRule="auto"/>
        <w:ind w:firstLine="720"/>
        <w:jc w:val="both"/>
        <w:rPr>
          <w:rFonts w:ascii="Times New Roman" w:hAnsi="Times New Roman"/>
          <w:sz w:val="20"/>
          <w:szCs w:val="20"/>
        </w:rPr>
      </w:pPr>
      <w:r w:rsidRPr="008118C3">
        <w:rPr>
          <w:rFonts w:ascii="Times New Roman" w:hAnsi="Times New Roman"/>
          <w:sz w:val="20"/>
          <w:szCs w:val="20"/>
        </w:rPr>
        <w:t>Комиссия в соответствии с возложенными на нее задачами имеет право:</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запрашивать и получать в установленном порядке у федеральных органов исполнительной власти, органов исполнительной власти субъектов Российской Федерации, внебюджетных фондов, предприятий и организаций, осуществляющих деятельность на территории района (далее по тексту – предприятия), администраций сельсоветов Богучанского района материалы и информацию по вопросам, отнесенным к компетенции комиссии;</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приглашать для участия в заседаниях и заслушивать представителей территориальных органов федеральных органов исполнительной власти, органов исполнительной власти Красноярского края, внебюджетных фондов, предприятий и организаций, администраций сельсоветов Богучанского района, предпринимателей по вопросам, отнесенным к компетенции комиссии, и принимать соответствующие решения;</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направлять в организации и предприятия рекомендации и предложения по вопросам, отнесенным к компетенции комиссии;</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привлекать к работе комиссии представителей заинтересованных органов исполнительной власти, научных и общественных организаций и специалистов;</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рассматривать заявления, обращения, пожелания, а, также, жалобы по вопросам, входящим в компетенцию комиссии;</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направлять в установленном порядке своих представителей для участия в совещаниях, конференциях и семинарах по вопросам обеспечения устойчивого развития экономики и социальной стабильности на территории Богучанского района;</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 xml:space="preserve"> проводить в установленном порядке координационные совещания и рабочие встречи по вопросам обеспечения устойчивого развития экономики и социальной стабильности на территории Богучанского района;</w:t>
      </w:r>
    </w:p>
    <w:p w:rsidR="008118C3" w:rsidRPr="008118C3" w:rsidRDefault="008118C3" w:rsidP="008118C3">
      <w:pPr>
        <w:numPr>
          <w:ilvl w:val="1"/>
          <w:numId w:val="43"/>
        </w:numPr>
        <w:tabs>
          <w:tab w:val="clear" w:pos="1440"/>
          <w:tab w:val="num" w:pos="0"/>
        </w:tabs>
        <w:spacing w:after="0" w:line="240" w:lineRule="auto"/>
        <w:ind w:left="0" w:firstLine="720"/>
        <w:jc w:val="both"/>
        <w:rPr>
          <w:rFonts w:ascii="Times New Roman" w:hAnsi="Times New Roman"/>
          <w:sz w:val="20"/>
          <w:szCs w:val="20"/>
        </w:rPr>
      </w:pPr>
      <w:r w:rsidRPr="008118C3">
        <w:rPr>
          <w:rFonts w:ascii="Times New Roman" w:hAnsi="Times New Roman"/>
          <w:sz w:val="20"/>
          <w:szCs w:val="20"/>
        </w:rPr>
        <w:t>осуществлять иные права в пределах своей компетенции.</w:t>
      </w:r>
    </w:p>
    <w:p w:rsidR="008118C3" w:rsidRPr="008118C3" w:rsidRDefault="008118C3" w:rsidP="008118C3">
      <w:pPr>
        <w:spacing w:after="0" w:line="240" w:lineRule="auto"/>
        <w:jc w:val="both"/>
        <w:rPr>
          <w:rFonts w:ascii="Times New Roman" w:hAnsi="Times New Roman"/>
          <w:i/>
          <w:sz w:val="20"/>
          <w:szCs w:val="20"/>
        </w:rPr>
      </w:pPr>
    </w:p>
    <w:p w:rsidR="008118C3" w:rsidRPr="008118C3" w:rsidRDefault="008118C3" w:rsidP="008118C3">
      <w:pPr>
        <w:numPr>
          <w:ilvl w:val="0"/>
          <w:numId w:val="43"/>
        </w:numPr>
        <w:tabs>
          <w:tab w:val="clear" w:pos="720"/>
          <w:tab w:val="num" w:pos="0"/>
        </w:tabs>
        <w:spacing w:after="0" w:line="240" w:lineRule="auto"/>
        <w:ind w:left="0" w:firstLine="0"/>
        <w:jc w:val="center"/>
        <w:rPr>
          <w:rFonts w:ascii="Times New Roman" w:hAnsi="Times New Roman"/>
          <w:sz w:val="20"/>
          <w:szCs w:val="20"/>
        </w:rPr>
      </w:pPr>
      <w:r w:rsidRPr="008118C3">
        <w:rPr>
          <w:rFonts w:ascii="Times New Roman" w:hAnsi="Times New Roman"/>
          <w:sz w:val="20"/>
          <w:szCs w:val="20"/>
        </w:rPr>
        <w:t>Порядок работы комиссии.</w:t>
      </w:r>
    </w:p>
    <w:p w:rsidR="008118C3" w:rsidRPr="008118C3" w:rsidRDefault="008118C3" w:rsidP="008118C3">
      <w:pPr>
        <w:spacing w:after="0" w:line="240" w:lineRule="auto"/>
        <w:rPr>
          <w:rFonts w:ascii="Times New Roman" w:hAnsi="Times New Roman"/>
          <w:sz w:val="20"/>
          <w:szCs w:val="20"/>
        </w:rPr>
      </w:pP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Заседания комиссии проводятся ежемесячно. В случае необходимости могут проводиться внеочередные заседания комиссии.</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Заседания комиссии проводит председатель, на время отсутствия председателя его обязанности исполняет заместитель председателя комиссии.</w:t>
      </w:r>
    </w:p>
    <w:p w:rsidR="008118C3" w:rsidRPr="008118C3" w:rsidRDefault="008118C3" w:rsidP="008118C3">
      <w:pPr>
        <w:pStyle w:val="ConsNormal"/>
        <w:widowControl/>
        <w:ind w:right="0" w:firstLine="709"/>
        <w:jc w:val="both"/>
        <w:rPr>
          <w:rFonts w:ascii="Times New Roman" w:hAnsi="Times New Roman" w:cs="Times New Roman"/>
        </w:rPr>
      </w:pPr>
      <w:r w:rsidRPr="008118C3">
        <w:rPr>
          <w:rFonts w:ascii="Times New Roman" w:hAnsi="Times New Roman" w:cs="Times New Roman"/>
        </w:rPr>
        <w:t>Председателем комиссии является Глава администрации Богучанского района.</w:t>
      </w:r>
    </w:p>
    <w:p w:rsidR="008118C3" w:rsidRPr="008118C3" w:rsidRDefault="008118C3" w:rsidP="008118C3">
      <w:pPr>
        <w:pStyle w:val="ConsNormal"/>
        <w:widowControl/>
        <w:numPr>
          <w:ilvl w:val="1"/>
          <w:numId w:val="43"/>
        </w:numPr>
        <w:tabs>
          <w:tab w:val="clear" w:pos="1440"/>
          <w:tab w:val="num" w:pos="0"/>
        </w:tabs>
        <w:ind w:left="0" w:right="0" w:firstLine="709"/>
        <w:jc w:val="both"/>
        <w:rPr>
          <w:rFonts w:ascii="Times New Roman" w:hAnsi="Times New Roman" w:cs="Times New Roman"/>
        </w:rPr>
      </w:pPr>
      <w:r w:rsidRPr="008118C3">
        <w:rPr>
          <w:rFonts w:ascii="Times New Roman" w:hAnsi="Times New Roman" w:cs="Times New Roman"/>
        </w:rPr>
        <w:t>Заседание комиссии считается правомочным, если на ней присутствуют более 50 процентов состава рабочей группы. Члены комиссии участвуют в заседаниях без права замены.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 которое оглашается на заседании и приобщается к протоколу заседания.</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Решения и протоколы заседаний комиссии подписываются председательствующим на заседании и секретарем комиссии. Решения, соглашения и протоколы заседаний комиссии хранятся у секретаря.</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Секретарь комиссии осуществляет текущую организационную работу, ведет документацию, извещает членов комиссии и приглашенных на ее заседания лиц о повестке дня, организует подготовку заседания, осуществляет контроль исполнения решений комиссии.</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Решения, принимаемые комиссии, носят рекомендательный характер.</w:t>
      </w:r>
    </w:p>
    <w:p w:rsidR="008118C3" w:rsidRPr="008118C3" w:rsidRDefault="008118C3" w:rsidP="008118C3">
      <w:pPr>
        <w:pStyle w:val="ConsNormal"/>
        <w:widowControl/>
        <w:numPr>
          <w:ilvl w:val="1"/>
          <w:numId w:val="43"/>
        </w:numPr>
        <w:tabs>
          <w:tab w:val="clear" w:pos="1440"/>
          <w:tab w:val="num" w:pos="0"/>
        </w:tabs>
        <w:ind w:left="0" w:right="0" w:firstLine="720"/>
        <w:jc w:val="both"/>
        <w:rPr>
          <w:rFonts w:ascii="Times New Roman" w:hAnsi="Times New Roman" w:cs="Times New Roman"/>
        </w:rPr>
      </w:pPr>
      <w:r w:rsidRPr="008118C3">
        <w:rPr>
          <w:rFonts w:ascii="Times New Roman" w:hAnsi="Times New Roman" w:cs="Times New Roman"/>
        </w:rPr>
        <w:t>Материальное и организационно-техническое обеспечение деятельности комиссии осуществляется администрацией Богучанского района.</w:t>
      </w:r>
    </w:p>
    <w:p w:rsidR="008118C3" w:rsidRPr="008118C3" w:rsidRDefault="008118C3" w:rsidP="008118C3">
      <w:pPr>
        <w:spacing w:after="0" w:line="240" w:lineRule="auto"/>
        <w:rPr>
          <w:rFonts w:ascii="Times New Roman" w:hAnsi="Times New Roman"/>
          <w:sz w:val="20"/>
          <w:szCs w:val="20"/>
        </w:rPr>
      </w:pPr>
    </w:p>
    <w:p w:rsidR="008118C3" w:rsidRPr="008118C3" w:rsidRDefault="008118C3" w:rsidP="00CA3034">
      <w:pPr>
        <w:spacing w:after="0" w:line="240" w:lineRule="auto"/>
        <w:ind w:left="5040"/>
        <w:jc w:val="right"/>
        <w:rPr>
          <w:rFonts w:ascii="Times New Roman" w:hAnsi="Times New Roman"/>
          <w:sz w:val="20"/>
          <w:szCs w:val="20"/>
        </w:rPr>
      </w:pPr>
      <w:r w:rsidRPr="008118C3">
        <w:rPr>
          <w:rFonts w:ascii="Times New Roman" w:hAnsi="Times New Roman"/>
          <w:sz w:val="20"/>
          <w:szCs w:val="20"/>
        </w:rPr>
        <w:t xml:space="preserve">Приложение № 2 </w:t>
      </w:r>
    </w:p>
    <w:p w:rsidR="008118C3" w:rsidRPr="008118C3" w:rsidRDefault="008118C3" w:rsidP="00CA3034">
      <w:pPr>
        <w:spacing w:after="0" w:line="240" w:lineRule="auto"/>
        <w:ind w:left="5040"/>
        <w:jc w:val="right"/>
        <w:rPr>
          <w:rFonts w:ascii="Times New Roman" w:hAnsi="Times New Roman"/>
          <w:sz w:val="20"/>
          <w:szCs w:val="20"/>
        </w:rPr>
      </w:pPr>
      <w:r w:rsidRPr="008118C3">
        <w:rPr>
          <w:rFonts w:ascii="Times New Roman" w:hAnsi="Times New Roman"/>
          <w:sz w:val="20"/>
          <w:szCs w:val="20"/>
        </w:rPr>
        <w:t xml:space="preserve">к постановлению администрации </w:t>
      </w:r>
      <w:r w:rsidR="00CA3034">
        <w:rPr>
          <w:rFonts w:ascii="Times New Roman" w:hAnsi="Times New Roman"/>
          <w:sz w:val="20"/>
          <w:szCs w:val="20"/>
        </w:rPr>
        <w:t xml:space="preserve"> Богучанского района </w:t>
      </w:r>
      <w:r w:rsidRPr="008118C3">
        <w:rPr>
          <w:rFonts w:ascii="Times New Roman" w:hAnsi="Times New Roman"/>
          <w:sz w:val="20"/>
          <w:szCs w:val="20"/>
        </w:rPr>
        <w:t xml:space="preserve">от  </w:t>
      </w:r>
      <w:r w:rsidR="00CA3034">
        <w:rPr>
          <w:rFonts w:ascii="Times New Roman" w:hAnsi="Times New Roman"/>
          <w:sz w:val="20"/>
          <w:szCs w:val="20"/>
        </w:rPr>
        <w:t>03.</w:t>
      </w:r>
      <w:r w:rsidRPr="008118C3">
        <w:rPr>
          <w:rFonts w:ascii="Times New Roman" w:hAnsi="Times New Roman"/>
          <w:sz w:val="20"/>
          <w:szCs w:val="20"/>
        </w:rPr>
        <w:t>03.2015 г. № 309-П</w:t>
      </w:r>
    </w:p>
    <w:p w:rsidR="008118C3" w:rsidRPr="008118C3" w:rsidRDefault="008118C3" w:rsidP="008118C3">
      <w:pPr>
        <w:spacing w:after="0" w:line="240" w:lineRule="auto"/>
        <w:jc w:val="center"/>
        <w:rPr>
          <w:rFonts w:ascii="Times New Roman" w:hAnsi="Times New Roman"/>
          <w:sz w:val="20"/>
          <w:szCs w:val="20"/>
        </w:rPr>
      </w:pPr>
    </w:p>
    <w:p w:rsidR="008118C3" w:rsidRPr="008118C3" w:rsidRDefault="008118C3" w:rsidP="008118C3">
      <w:pPr>
        <w:spacing w:after="0" w:line="240" w:lineRule="auto"/>
        <w:jc w:val="center"/>
        <w:rPr>
          <w:rFonts w:ascii="Times New Roman" w:hAnsi="Times New Roman"/>
          <w:sz w:val="20"/>
          <w:szCs w:val="20"/>
        </w:rPr>
      </w:pPr>
      <w:r w:rsidRPr="008118C3">
        <w:rPr>
          <w:rFonts w:ascii="Times New Roman" w:hAnsi="Times New Roman"/>
          <w:sz w:val="20"/>
          <w:szCs w:val="20"/>
        </w:rPr>
        <w:t>СОСТАВ</w:t>
      </w:r>
    </w:p>
    <w:p w:rsidR="008118C3" w:rsidRPr="008118C3" w:rsidRDefault="008118C3" w:rsidP="008118C3">
      <w:pPr>
        <w:spacing w:after="0" w:line="240" w:lineRule="auto"/>
        <w:jc w:val="center"/>
        <w:rPr>
          <w:rFonts w:ascii="Times New Roman" w:hAnsi="Times New Roman"/>
          <w:sz w:val="20"/>
          <w:szCs w:val="20"/>
        </w:rPr>
      </w:pPr>
      <w:r w:rsidRPr="008118C3">
        <w:rPr>
          <w:rFonts w:ascii="Times New Roman" w:hAnsi="Times New Roman"/>
          <w:sz w:val="20"/>
          <w:szCs w:val="20"/>
        </w:rPr>
        <w:t>комиссии   по обеспечению устойчивого развития экономики и социальной стабильности в Богучанском районе</w:t>
      </w: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6766"/>
      </w:tblGrid>
      <w:tr w:rsidR="00CA3034" w:rsidRPr="00CA3034" w:rsidTr="00CA3034">
        <w:trPr>
          <w:trHeight w:val="20"/>
        </w:trPr>
        <w:tc>
          <w:tcPr>
            <w:tcW w:w="2804" w:type="dxa"/>
            <w:shd w:val="clear" w:color="auto" w:fill="auto"/>
          </w:tcPr>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Карнаухов  </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Владимир Юрьевич      </w:t>
            </w:r>
          </w:p>
        </w:tc>
        <w:tc>
          <w:tcPr>
            <w:tcW w:w="6766" w:type="dxa"/>
            <w:shd w:val="clear" w:color="auto" w:fill="auto"/>
          </w:tcPr>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-Глава администрации Богучанского района,     руководитель комиссии;</w:t>
            </w:r>
          </w:p>
        </w:tc>
      </w:tr>
      <w:tr w:rsidR="00CA3034" w:rsidRPr="00CA3034" w:rsidTr="00CA3034">
        <w:trPr>
          <w:trHeight w:val="20"/>
        </w:trPr>
        <w:tc>
          <w:tcPr>
            <w:tcW w:w="2804" w:type="dxa"/>
            <w:shd w:val="clear" w:color="auto" w:fill="auto"/>
          </w:tcPr>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lastRenderedPageBreak/>
              <w:t xml:space="preserve">Илиндеева </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Наталья Вениаминовна </w:t>
            </w:r>
          </w:p>
        </w:tc>
        <w:tc>
          <w:tcPr>
            <w:tcW w:w="6766" w:type="dxa"/>
            <w:shd w:val="clear" w:color="auto" w:fill="auto"/>
          </w:tcPr>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-заместитель Главы администрации Богучанского района по экономике и финансам, заместитель руководителя рабочей группы;</w:t>
            </w:r>
          </w:p>
        </w:tc>
      </w:tr>
      <w:tr w:rsidR="00CA3034" w:rsidRPr="00CA3034" w:rsidTr="00CA3034">
        <w:trPr>
          <w:trHeight w:val="20"/>
        </w:trPr>
        <w:tc>
          <w:tcPr>
            <w:tcW w:w="2804" w:type="dxa"/>
            <w:shd w:val="clear" w:color="auto" w:fill="auto"/>
          </w:tcPr>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Камалутдинова</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Ровза Мансуровна       </w:t>
            </w:r>
          </w:p>
        </w:tc>
        <w:tc>
          <w:tcPr>
            <w:tcW w:w="6766" w:type="dxa"/>
            <w:shd w:val="clear" w:color="auto" w:fill="auto"/>
          </w:tcPr>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-начальник управления экономики и планирования администрации Богучанского района, секретарь                                               комиссии;</w:t>
            </w:r>
          </w:p>
        </w:tc>
      </w:tr>
      <w:tr w:rsidR="00CA3034" w:rsidRPr="00CA3034" w:rsidTr="00CA3034">
        <w:trPr>
          <w:trHeight w:val="20"/>
        </w:trPr>
        <w:tc>
          <w:tcPr>
            <w:tcW w:w="2804" w:type="dxa"/>
            <w:shd w:val="clear" w:color="auto" w:fill="auto"/>
          </w:tcPr>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Члены комиссии:</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Сергань Жанна </w:t>
            </w:r>
          </w:p>
          <w:p w:rsidR="00CA3034" w:rsidRPr="00CA3034" w:rsidRDefault="007C7B92" w:rsidP="00CA3034">
            <w:pPr>
              <w:spacing w:after="0" w:line="240" w:lineRule="auto"/>
              <w:rPr>
                <w:rFonts w:ascii="Times New Roman" w:hAnsi="Times New Roman"/>
                <w:sz w:val="16"/>
                <w:szCs w:val="16"/>
              </w:rPr>
            </w:pPr>
            <w:r>
              <w:rPr>
                <w:rFonts w:ascii="Times New Roman" w:hAnsi="Times New Roman"/>
                <w:sz w:val="16"/>
                <w:szCs w:val="16"/>
              </w:rPr>
              <w:t>Антоновна</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Кузовкин Александр </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Олегович      </w:t>
            </w:r>
          </w:p>
        </w:tc>
        <w:tc>
          <w:tcPr>
            <w:tcW w:w="6766" w:type="dxa"/>
            <w:shd w:val="clear" w:color="auto" w:fill="auto"/>
          </w:tcPr>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-начальник Межрайонной ИФНС России №18 по Красноярскому краю,</w:t>
            </w:r>
          </w:p>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Советник государственной гражданской службы</w:t>
            </w:r>
          </w:p>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Российской Федерации 1 класса;</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начальник ОУФМС России пол Красноярскому краю</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в Богучанском районе; </w:t>
            </w:r>
          </w:p>
        </w:tc>
      </w:tr>
      <w:tr w:rsidR="00CA3034" w:rsidRPr="00CA3034" w:rsidTr="00CA3034">
        <w:trPr>
          <w:trHeight w:val="20"/>
        </w:trPr>
        <w:tc>
          <w:tcPr>
            <w:tcW w:w="2804" w:type="dxa"/>
            <w:shd w:val="clear" w:color="auto" w:fill="auto"/>
          </w:tcPr>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Монахова  Валентина Ивановна </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Колесова Марина Михайловна</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Каблова</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Лейла Геннадьевна</w:t>
            </w:r>
          </w:p>
        </w:tc>
        <w:tc>
          <w:tcPr>
            <w:tcW w:w="6766" w:type="dxa"/>
            <w:shd w:val="clear" w:color="auto" w:fill="auto"/>
          </w:tcPr>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 xml:space="preserve">-начальник финансового управления администрации Богучанского района;                                               </w:t>
            </w:r>
          </w:p>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-начальник управления социальной защиты населения администрации Богучанского района;</w:t>
            </w:r>
          </w:p>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 начальник отдела лесного хозяйства, жилищной политики, транспорта и связи;</w:t>
            </w:r>
          </w:p>
        </w:tc>
      </w:tr>
      <w:tr w:rsidR="00CA3034" w:rsidRPr="00CA3034" w:rsidTr="00CA3034">
        <w:trPr>
          <w:trHeight w:val="20"/>
        </w:trPr>
        <w:tc>
          <w:tcPr>
            <w:tcW w:w="2804" w:type="dxa"/>
            <w:shd w:val="clear" w:color="auto" w:fill="auto"/>
          </w:tcPr>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Басловяк Светлана Васильевна</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 xml:space="preserve">Колпакова </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Людмила Александровна</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Метляева Вера Петровна</w:t>
            </w:r>
          </w:p>
          <w:p w:rsidR="00CA3034" w:rsidRPr="00CA3034" w:rsidRDefault="00CA3034" w:rsidP="00CA3034">
            <w:pPr>
              <w:spacing w:after="0" w:line="240" w:lineRule="auto"/>
              <w:rPr>
                <w:rFonts w:ascii="Times New Roman" w:hAnsi="Times New Roman"/>
                <w:sz w:val="16"/>
                <w:szCs w:val="16"/>
              </w:rPr>
            </w:pPr>
            <w:r w:rsidRPr="00CA3034">
              <w:rPr>
                <w:rFonts w:ascii="Times New Roman" w:hAnsi="Times New Roman"/>
                <w:sz w:val="16"/>
                <w:szCs w:val="16"/>
              </w:rPr>
              <w:t>Родченкова Екатерина Михайловна</w:t>
            </w:r>
          </w:p>
        </w:tc>
        <w:tc>
          <w:tcPr>
            <w:tcW w:w="6766" w:type="dxa"/>
            <w:shd w:val="clear" w:color="auto" w:fill="auto"/>
          </w:tcPr>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-директор КГКУ Центр занятости населения Богучанского района (по согласованию);</w:t>
            </w:r>
          </w:p>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 xml:space="preserve">- председатель постоянной комиссии по экономике </w:t>
            </w:r>
          </w:p>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 xml:space="preserve">и финансам Богучанского районного Совета депутатов (по согласованию) </w:t>
            </w:r>
          </w:p>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-главный редактор КГАУ «Редакция газеты «Ангарская правда»» (по согласованию);</w:t>
            </w:r>
          </w:p>
          <w:p w:rsidR="00CA3034" w:rsidRPr="00CA3034" w:rsidRDefault="00CA3034" w:rsidP="00CA3034">
            <w:pPr>
              <w:spacing w:after="0" w:line="240" w:lineRule="auto"/>
              <w:jc w:val="both"/>
              <w:rPr>
                <w:rFonts w:ascii="Times New Roman" w:hAnsi="Times New Roman"/>
                <w:sz w:val="16"/>
                <w:szCs w:val="16"/>
              </w:rPr>
            </w:pPr>
            <w:r w:rsidRPr="00CA3034">
              <w:rPr>
                <w:rFonts w:ascii="Times New Roman" w:hAnsi="Times New Roman"/>
                <w:sz w:val="16"/>
                <w:szCs w:val="16"/>
              </w:rPr>
              <w:t>-главный редактор ООО «Спектр-Богучаны» (по согласованию).</w:t>
            </w:r>
          </w:p>
        </w:tc>
      </w:tr>
    </w:tbl>
    <w:p w:rsidR="00541F47" w:rsidRDefault="00541F47" w:rsidP="00CC18E0">
      <w:pPr>
        <w:spacing w:after="0" w:line="240" w:lineRule="auto"/>
        <w:jc w:val="center"/>
        <w:rPr>
          <w:rFonts w:ascii="Times New Roman" w:hAnsi="Times New Roman"/>
          <w:sz w:val="18"/>
          <w:szCs w:val="18"/>
        </w:rPr>
      </w:pPr>
    </w:p>
    <w:p w:rsidR="00F51D21" w:rsidRPr="00F51D21" w:rsidRDefault="00F51D21" w:rsidP="00F51D21">
      <w:pPr>
        <w:spacing w:after="0" w:line="240" w:lineRule="auto"/>
        <w:jc w:val="center"/>
        <w:rPr>
          <w:rFonts w:ascii="Times New Roman" w:hAnsi="Times New Roman"/>
          <w:sz w:val="18"/>
          <w:szCs w:val="18"/>
        </w:rPr>
      </w:pPr>
      <w:r w:rsidRPr="00F51D21">
        <w:rPr>
          <w:rFonts w:ascii="Times New Roman" w:hAnsi="Times New Roman"/>
          <w:sz w:val="18"/>
          <w:szCs w:val="18"/>
        </w:rPr>
        <w:t xml:space="preserve">АДМИНИСТРАЦИЯ БОГУЧАНСКОГО РАЙОНА  </w:t>
      </w:r>
    </w:p>
    <w:p w:rsidR="00F51D21" w:rsidRPr="00F51D21" w:rsidRDefault="00F51D21" w:rsidP="00F51D21">
      <w:pPr>
        <w:spacing w:after="0" w:line="240" w:lineRule="auto"/>
        <w:jc w:val="center"/>
        <w:rPr>
          <w:rFonts w:ascii="Times New Roman" w:hAnsi="Times New Roman"/>
          <w:sz w:val="18"/>
          <w:szCs w:val="18"/>
        </w:rPr>
      </w:pPr>
      <w:r w:rsidRPr="00F51D21">
        <w:rPr>
          <w:rFonts w:ascii="Times New Roman" w:hAnsi="Times New Roman"/>
          <w:sz w:val="18"/>
          <w:szCs w:val="18"/>
        </w:rPr>
        <w:t>ПОСТАНОВЛЕНИЕ</w:t>
      </w:r>
    </w:p>
    <w:p w:rsidR="00F51D21" w:rsidRPr="00F51D21" w:rsidRDefault="00F51D21" w:rsidP="00F51D21">
      <w:pPr>
        <w:pStyle w:val="ab"/>
        <w:spacing w:after="0" w:line="240" w:lineRule="auto"/>
        <w:rPr>
          <w:rFonts w:ascii="Times New Roman" w:hAnsi="Times New Roman"/>
          <w:sz w:val="20"/>
          <w:szCs w:val="20"/>
        </w:rPr>
      </w:pPr>
      <w:r w:rsidRPr="00F51D21">
        <w:rPr>
          <w:rFonts w:ascii="Times New Roman" w:hAnsi="Times New Roman"/>
          <w:sz w:val="20"/>
          <w:szCs w:val="20"/>
        </w:rPr>
        <w:t xml:space="preserve">10.03 .2015                                       </w:t>
      </w:r>
      <w:r>
        <w:rPr>
          <w:rFonts w:ascii="Times New Roman" w:hAnsi="Times New Roman"/>
          <w:sz w:val="20"/>
          <w:szCs w:val="20"/>
        </w:rPr>
        <w:t xml:space="preserve">                           </w:t>
      </w:r>
      <w:r w:rsidRPr="00F51D21">
        <w:rPr>
          <w:rFonts w:ascii="Times New Roman" w:hAnsi="Times New Roman"/>
          <w:sz w:val="20"/>
          <w:szCs w:val="20"/>
        </w:rPr>
        <w:t xml:space="preserve">с. Богучаны                                              </w:t>
      </w:r>
      <w:r>
        <w:rPr>
          <w:rFonts w:ascii="Times New Roman" w:hAnsi="Times New Roman"/>
          <w:sz w:val="20"/>
          <w:szCs w:val="20"/>
        </w:rPr>
        <w:t xml:space="preserve">                 </w:t>
      </w:r>
      <w:r w:rsidRPr="00F51D21">
        <w:rPr>
          <w:rFonts w:ascii="Times New Roman" w:hAnsi="Times New Roman"/>
          <w:sz w:val="20"/>
          <w:szCs w:val="20"/>
        </w:rPr>
        <w:t>№ 319-П</w:t>
      </w:r>
    </w:p>
    <w:p w:rsidR="00F51D21" w:rsidRPr="00F51D21" w:rsidRDefault="00F51D21" w:rsidP="00F51D21">
      <w:pPr>
        <w:pStyle w:val="ab"/>
        <w:spacing w:after="0" w:line="240" w:lineRule="auto"/>
        <w:jc w:val="both"/>
        <w:rPr>
          <w:rFonts w:ascii="Times New Roman" w:hAnsi="Times New Roman"/>
          <w:sz w:val="20"/>
          <w:szCs w:val="20"/>
        </w:rPr>
      </w:pPr>
    </w:p>
    <w:p w:rsidR="00F51D21" w:rsidRPr="00F51D21" w:rsidRDefault="00F51D21" w:rsidP="00F51D21">
      <w:pPr>
        <w:pStyle w:val="ab"/>
        <w:spacing w:after="0" w:line="240" w:lineRule="auto"/>
        <w:jc w:val="center"/>
        <w:rPr>
          <w:rFonts w:ascii="Times New Roman" w:hAnsi="Times New Roman"/>
          <w:sz w:val="20"/>
          <w:szCs w:val="20"/>
        </w:rPr>
      </w:pPr>
      <w:r w:rsidRPr="00F51D21">
        <w:rPr>
          <w:rFonts w:ascii="Times New Roman" w:hAnsi="Times New Roman"/>
          <w:sz w:val="20"/>
          <w:szCs w:val="20"/>
        </w:rPr>
        <w:t>О внесении изменений в постановление администрации Богучанского района от 01.11.2013 № 1394-п  «Об утверждении муниципальной программы «Управление муниципальными финансами»</w:t>
      </w:r>
    </w:p>
    <w:p w:rsidR="00F51D21" w:rsidRPr="00F51D21" w:rsidRDefault="00F51D21" w:rsidP="00F51D21">
      <w:pPr>
        <w:spacing w:after="0" w:line="240" w:lineRule="auto"/>
        <w:rPr>
          <w:rFonts w:ascii="Times New Roman" w:hAnsi="Times New Roman"/>
          <w:sz w:val="20"/>
          <w:szCs w:val="20"/>
        </w:rPr>
      </w:pPr>
    </w:p>
    <w:p w:rsidR="00F51D21" w:rsidRPr="00F51D21" w:rsidRDefault="00F51D21" w:rsidP="00F51D21">
      <w:pPr>
        <w:autoSpaceDE w:val="0"/>
        <w:spacing w:after="0" w:line="240" w:lineRule="auto"/>
        <w:ind w:firstLine="720"/>
        <w:jc w:val="both"/>
        <w:rPr>
          <w:rFonts w:ascii="Times New Roman" w:hAnsi="Times New Roman"/>
          <w:sz w:val="20"/>
          <w:szCs w:val="20"/>
        </w:rPr>
      </w:pPr>
      <w:r w:rsidRPr="00F51D21">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8, 47, 48 Устава Богучанского района Красноярского края ПОСТАНОВЛЯЮ:</w:t>
      </w:r>
    </w:p>
    <w:p w:rsidR="00F51D21" w:rsidRPr="00F51D21" w:rsidRDefault="00F51D21" w:rsidP="00F51D21">
      <w:pPr>
        <w:pStyle w:val="ab"/>
        <w:spacing w:after="0" w:line="240" w:lineRule="auto"/>
        <w:ind w:firstLine="720"/>
        <w:jc w:val="both"/>
        <w:rPr>
          <w:rFonts w:ascii="Times New Roman" w:hAnsi="Times New Roman"/>
          <w:sz w:val="20"/>
          <w:szCs w:val="20"/>
        </w:rPr>
      </w:pPr>
      <w:r w:rsidRPr="00F51D21">
        <w:rPr>
          <w:rFonts w:ascii="Times New Roman" w:hAnsi="Times New Roman"/>
          <w:sz w:val="20"/>
          <w:szCs w:val="20"/>
        </w:rPr>
        <w:t>1. Внести в постановление администрации Богучанского района от 01.11.2013 № 1394-п «Об утверждении муниципальной программы «Управление муниципальными финансами» (далее – постановление) следующие изменения:</w:t>
      </w:r>
    </w:p>
    <w:p w:rsidR="00F51D21" w:rsidRPr="00F51D21" w:rsidRDefault="00F51D21" w:rsidP="00F51D21">
      <w:pPr>
        <w:pStyle w:val="afa"/>
        <w:spacing w:after="0" w:line="240" w:lineRule="auto"/>
        <w:ind w:left="0" w:firstLine="709"/>
        <w:jc w:val="both"/>
        <w:rPr>
          <w:rFonts w:ascii="Times New Roman" w:hAnsi="Times New Roman"/>
          <w:sz w:val="20"/>
          <w:szCs w:val="20"/>
        </w:rPr>
      </w:pPr>
      <w:r w:rsidRPr="00F51D21">
        <w:rPr>
          <w:rFonts w:ascii="Times New Roman" w:hAnsi="Times New Roman"/>
          <w:sz w:val="20"/>
          <w:szCs w:val="20"/>
        </w:rPr>
        <w:t xml:space="preserve">1.1. Приложение №1  к паспорту муниципальной программы «Управление муниципальными финансами», «Перечень целевых показателей и показателей результативности программы с расшифровкой плановых значений по годам ее реализации» изложить в новой редакции, согласно приложению. </w:t>
      </w:r>
    </w:p>
    <w:p w:rsidR="00F51D21" w:rsidRPr="00F51D21" w:rsidRDefault="00F51D21" w:rsidP="00F51D21">
      <w:pPr>
        <w:autoSpaceDE w:val="0"/>
        <w:spacing w:after="0" w:line="240" w:lineRule="auto"/>
        <w:ind w:firstLine="720"/>
        <w:jc w:val="both"/>
        <w:rPr>
          <w:rFonts w:ascii="Times New Roman" w:hAnsi="Times New Roman"/>
          <w:color w:val="000000"/>
          <w:sz w:val="20"/>
          <w:szCs w:val="20"/>
        </w:rPr>
      </w:pPr>
      <w:r w:rsidRPr="00F51D21">
        <w:rPr>
          <w:rFonts w:ascii="Times New Roman" w:hAnsi="Times New Roman"/>
          <w:color w:val="000000"/>
          <w:sz w:val="20"/>
          <w:szCs w:val="20"/>
        </w:rPr>
        <w:t>2. Контроль за исполнением настоящего постановления оставляю за собой.</w:t>
      </w:r>
    </w:p>
    <w:p w:rsidR="00F51D21" w:rsidRPr="00F51D21" w:rsidRDefault="00F51D21" w:rsidP="00F51D21">
      <w:pPr>
        <w:spacing w:after="0" w:line="240" w:lineRule="auto"/>
        <w:ind w:firstLine="708"/>
        <w:jc w:val="both"/>
        <w:rPr>
          <w:rFonts w:ascii="Times New Roman" w:hAnsi="Times New Roman"/>
          <w:color w:val="000000"/>
          <w:sz w:val="20"/>
          <w:szCs w:val="20"/>
        </w:rPr>
      </w:pPr>
      <w:r w:rsidRPr="00F51D21">
        <w:rPr>
          <w:rFonts w:ascii="Times New Roman" w:hAnsi="Times New Roman"/>
          <w:color w:val="000000"/>
          <w:sz w:val="20"/>
          <w:szCs w:val="20"/>
        </w:rPr>
        <w:t xml:space="preserve">3. </w:t>
      </w:r>
      <w:r w:rsidRPr="00F51D21">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1 января 2014 года.</w:t>
      </w:r>
    </w:p>
    <w:p w:rsidR="00F51D21" w:rsidRPr="00F51D21" w:rsidRDefault="00F51D21" w:rsidP="00F51D21">
      <w:pPr>
        <w:autoSpaceDE w:val="0"/>
        <w:spacing w:after="0" w:line="240" w:lineRule="auto"/>
        <w:jc w:val="both"/>
        <w:rPr>
          <w:rFonts w:ascii="Times New Roman" w:hAnsi="Times New Roman"/>
          <w:sz w:val="20"/>
          <w:szCs w:val="20"/>
        </w:rPr>
      </w:pPr>
    </w:p>
    <w:tbl>
      <w:tblPr>
        <w:tblW w:w="0" w:type="auto"/>
        <w:tblLook w:val="04A0"/>
      </w:tblPr>
      <w:tblGrid>
        <w:gridCol w:w="4797"/>
        <w:gridCol w:w="4774"/>
      </w:tblGrid>
      <w:tr w:rsidR="00F51D21" w:rsidRPr="00F51D21" w:rsidTr="005F4535">
        <w:trPr>
          <w:trHeight w:val="429"/>
        </w:trPr>
        <w:tc>
          <w:tcPr>
            <w:tcW w:w="4998" w:type="dxa"/>
          </w:tcPr>
          <w:p w:rsidR="00F51D21" w:rsidRPr="00F51D21" w:rsidRDefault="00F51D21" w:rsidP="00F51D21">
            <w:pPr>
              <w:autoSpaceDE w:val="0"/>
              <w:spacing w:after="0" w:line="240" w:lineRule="auto"/>
              <w:rPr>
                <w:rFonts w:ascii="Times New Roman" w:hAnsi="Times New Roman"/>
                <w:sz w:val="20"/>
                <w:szCs w:val="20"/>
              </w:rPr>
            </w:pPr>
            <w:r w:rsidRPr="00F51D21">
              <w:rPr>
                <w:rFonts w:ascii="Times New Roman" w:hAnsi="Times New Roman"/>
                <w:sz w:val="20"/>
                <w:szCs w:val="20"/>
              </w:rPr>
              <w:t xml:space="preserve"> Глава администрации</w:t>
            </w:r>
          </w:p>
          <w:p w:rsidR="00F51D21" w:rsidRPr="00F51D21" w:rsidRDefault="00F51D21" w:rsidP="00F51D21">
            <w:pPr>
              <w:autoSpaceDE w:val="0"/>
              <w:spacing w:after="0" w:line="240" w:lineRule="auto"/>
              <w:jc w:val="both"/>
              <w:rPr>
                <w:rFonts w:ascii="Times New Roman" w:hAnsi="Times New Roman"/>
                <w:sz w:val="20"/>
                <w:szCs w:val="20"/>
              </w:rPr>
            </w:pPr>
            <w:r w:rsidRPr="00F51D21">
              <w:rPr>
                <w:rFonts w:ascii="Times New Roman" w:hAnsi="Times New Roman"/>
                <w:sz w:val="20"/>
                <w:szCs w:val="20"/>
              </w:rPr>
              <w:t>Богучанского района</w:t>
            </w:r>
          </w:p>
        </w:tc>
        <w:tc>
          <w:tcPr>
            <w:tcW w:w="4999" w:type="dxa"/>
          </w:tcPr>
          <w:p w:rsidR="00F51D21" w:rsidRPr="00F51D21" w:rsidRDefault="00F51D21" w:rsidP="00F51D21">
            <w:pPr>
              <w:autoSpaceDE w:val="0"/>
              <w:spacing w:after="0" w:line="240" w:lineRule="auto"/>
              <w:jc w:val="both"/>
              <w:rPr>
                <w:rFonts w:ascii="Times New Roman" w:hAnsi="Times New Roman"/>
                <w:sz w:val="20"/>
                <w:szCs w:val="20"/>
              </w:rPr>
            </w:pPr>
          </w:p>
          <w:p w:rsidR="00F51D21" w:rsidRPr="00F51D21" w:rsidRDefault="00F51D21" w:rsidP="00F51D21">
            <w:pPr>
              <w:autoSpaceDE w:val="0"/>
              <w:spacing w:after="0" w:line="240" w:lineRule="auto"/>
              <w:jc w:val="right"/>
              <w:rPr>
                <w:rFonts w:ascii="Times New Roman" w:hAnsi="Times New Roman"/>
                <w:sz w:val="20"/>
                <w:szCs w:val="20"/>
              </w:rPr>
            </w:pPr>
            <w:r w:rsidRPr="00F51D21">
              <w:rPr>
                <w:rFonts w:ascii="Times New Roman" w:hAnsi="Times New Roman"/>
                <w:sz w:val="20"/>
                <w:szCs w:val="20"/>
              </w:rPr>
              <w:t>В.Ю. Карнаухов</w:t>
            </w:r>
          </w:p>
        </w:tc>
      </w:tr>
    </w:tbl>
    <w:p w:rsidR="007C7B92" w:rsidRDefault="007C7B92" w:rsidP="005F4535">
      <w:pPr>
        <w:spacing w:after="0" w:line="240" w:lineRule="auto"/>
        <w:jc w:val="right"/>
        <w:rPr>
          <w:rFonts w:ascii="Times New Roman" w:hAnsi="Times New Roman"/>
          <w:sz w:val="18"/>
          <w:szCs w:val="18"/>
        </w:rPr>
      </w:pPr>
    </w:p>
    <w:p w:rsidR="005F4535" w:rsidRPr="005F4535" w:rsidRDefault="005F4535" w:rsidP="005F4535">
      <w:pPr>
        <w:pStyle w:val="20"/>
        <w:spacing w:before="0" w:after="0" w:line="240" w:lineRule="auto"/>
        <w:jc w:val="right"/>
        <w:rPr>
          <w:rFonts w:ascii="Times New Roman" w:hAnsi="Times New Roman" w:cs="Times New Roman"/>
          <w:b w:val="0"/>
          <w:i w:val="0"/>
          <w:sz w:val="18"/>
          <w:szCs w:val="18"/>
        </w:rPr>
      </w:pPr>
      <w:r w:rsidRPr="005F4535">
        <w:rPr>
          <w:rFonts w:ascii="Times New Roman" w:hAnsi="Times New Roman" w:cs="Times New Roman"/>
          <w:b w:val="0"/>
          <w:i w:val="0"/>
          <w:sz w:val="18"/>
          <w:szCs w:val="18"/>
        </w:rPr>
        <w:t>Приложение</w:t>
      </w:r>
    </w:p>
    <w:p w:rsidR="005F4535" w:rsidRDefault="005F4535" w:rsidP="005F4535">
      <w:pPr>
        <w:pStyle w:val="20"/>
        <w:spacing w:before="0" w:after="0" w:line="240" w:lineRule="auto"/>
        <w:jc w:val="right"/>
        <w:rPr>
          <w:rFonts w:ascii="Times New Roman" w:hAnsi="Times New Roman" w:cs="Times New Roman"/>
          <w:b w:val="0"/>
          <w:i w:val="0"/>
          <w:sz w:val="18"/>
          <w:szCs w:val="18"/>
        </w:rPr>
      </w:pPr>
      <w:r w:rsidRPr="005F4535">
        <w:rPr>
          <w:rFonts w:ascii="Times New Roman" w:hAnsi="Times New Roman" w:cs="Times New Roman"/>
          <w:b w:val="0"/>
          <w:i w:val="0"/>
          <w:sz w:val="18"/>
          <w:szCs w:val="18"/>
        </w:rPr>
        <w:t xml:space="preserve">к постановлению администрации </w:t>
      </w:r>
    </w:p>
    <w:p w:rsidR="005F4535" w:rsidRPr="005F4535" w:rsidRDefault="005F4535" w:rsidP="005F4535">
      <w:pPr>
        <w:pStyle w:val="20"/>
        <w:spacing w:before="0" w:after="0" w:line="240" w:lineRule="auto"/>
        <w:jc w:val="right"/>
        <w:rPr>
          <w:rFonts w:ascii="Times New Roman" w:hAnsi="Times New Roman" w:cs="Times New Roman"/>
          <w:b w:val="0"/>
          <w:i w:val="0"/>
          <w:sz w:val="18"/>
          <w:szCs w:val="18"/>
        </w:rPr>
      </w:pPr>
      <w:r w:rsidRPr="005F4535">
        <w:rPr>
          <w:rFonts w:ascii="Times New Roman" w:hAnsi="Times New Roman" w:cs="Times New Roman"/>
          <w:b w:val="0"/>
          <w:i w:val="0"/>
          <w:sz w:val="18"/>
          <w:szCs w:val="18"/>
        </w:rPr>
        <w:t>Богучанского района  от "</w:t>
      </w:r>
      <w:r>
        <w:rPr>
          <w:rFonts w:ascii="Times New Roman" w:hAnsi="Times New Roman" w:cs="Times New Roman"/>
          <w:b w:val="0"/>
          <w:i w:val="0"/>
          <w:sz w:val="18"/>
          <w:szCs w:val="18"/>
        </w:rPr>
        <w:t>10.03.</w:t>
      </w:r>
      <w:r w:rsidRPr="005F4535">
        <w:rPr>
          <w:rFonts w:ascii="Times New Roman" w:hAnsi="Times New Roman" w:cs="Times New Roman"/>
          <w:b w:val="0"/>
          <w:i w:val="0"/>
          <w:sz w:val="18"/>
          <w:szCs w:val="18"/>
        </w:rPr>
        <w:t>2015 № 319-П</w:t>
      </w:r>
    </w:p>
    <w:p w:rsidR="005F4535" w:rsidRPr="005F4535" w:rsidRDefault="005F4535" w:rsidP="005F4535">
      <w:pPr>
        <w:pStyle w:val="20"/>
        <w:spacing w:before="0" w:after="0" w:line="240" w:lineRule="auto"/>
        <w:jc w:val="right"/>
        <w:rPr>
          <w:rFonts w:ascii="Times New Roman" w:hAnsi="Times New Roman" w:cs="Times New Roman"/>
          <w:b w:val="0"/>
          <w:i w:val="0"/>
          <w:sz w:val="18"/>
          <w:szCs w:val="18"/>
        </w:rPr>
      </w:pPr>
    </w:p>
    <w:p w:rsidR="005F4535" w:rsidRPr="005F4535" w:rsidRDefault="005F4535" w:rsidP="005F4535">
      <w:pPr>
        <w:pStyle w:val="20"/>
        <w:spacing w:before="0" w:after="0" w:line="240" w:lineRule="auto"/>
        <w:jc w:val="right"/>
        <w:rPr>
          <w:rFonts w:ascii="Times New Roman" w:hAnsi="Times New Roman" w:cs="Times New Roman"/>
          <w:b w:val="0"/>
          <w:i w:val="0"/>
          <w:sz w:val="18"/>
          <w:szCs w:val="18"/>
        </w:rPr>
      </w:pPr>
      <w:r w:rsidRPr="005F4535">
        <w:rPr>
          <w:rFonts w:ascii="Times New Roman" w:hAnsi="Times New Roman" w:cs="Times New Roman"/>
          <w:b w:val="0"/>
          <w:i w:val="0"/>
          <w:sz w:val="18"/>
          <w:szCs w:val="18"/>
        </w:rPr>
        <w:t>Приложение № 1</w:t>
      </w:r>
    </w:p>
    <w:p w:rsidR="005F4535" w:rsidRDefault="005F4535" w:rsidP="005F4535">
      <w:pPr>
        <w:pStyle w:val="20"/>
        <w:spacing w:before="0" w:after="0" w:line="240" w:lineRule="auto"/>
        <w:jc w:val="right"/>
        <w:rPr>
          <w:rFonts w:ascii="Times New Roman" w:hAnsi="Times New Roman" w:cs="Times New Roman"/>
          <w:b w:val="0"/>
          <w:i w:val="0"/>
          <w:sz w:val="18"/>
          <w:szCs w:val="18"/>
        </w:rPr>
      </w:pPr>
      <w:r w:rsidRPr="005F4535">
        <w:rPr>
          <w:rFonts w:ascii="Times New Roman" w:hAnsi="Times New Roman" w:cs="Times New Roman"/>
          <w:b w:val="0"/>
          <w:i w:val="0"/>
          <w:sz w:val="18"/>
          <w:szCs w:val="18"/>
        </w:rPr>
        <w:t xml:space="preserve">к паспорту муниципальной программе   </w:t>
      </w:r>
    </w:p>
    <w:p w:rsidR="005F4535" w:rsidRPr="00D20B48" w:rsidRDefault="005F4535" w:rsidP="00D20B48">
      <w:pPr>
        <w:pStyle w:val="20"/>
        <w:spacing w:before="0" w:after="0" w:line="240" w:lineRule="auto"/>
        <w:jc w:val="right"/>
        <w:rPr>
          <w:b w:val="0"/>
          <w:i w:val="0"/>
        </w:rPr>
      </w:pPr>
      <w:r w:rsidRPr="005F4535">
        <w:rPr>
          <w:rFonts w:ascii="Times New Roman" w:hAnsi="Times New Roman" w:cs="Times New Roman"/>
          <w:b w:val="0"/>
          <w:i w:val="0"/>
          <w:sz w:val="18"/>
          <w:szCs w:val="18"/>
        </w:rPr>
        <w:t>«Управление муниципальными финансами</w:t>
      </w:r>
      <w:r w:rsidRPr="005F4535">
        <w:t xml:space="preserve">» </w:t>
      </w:r>
    </w:p>
    <w:p w:rsidR="005F4535" w:rsidRPr="005F4535" w:rsidRDefault="005F4535" w:rsidP="005F4535">
      <w:pPr>
        <w:pStyle w:val="ConsPlusNormal"/>
        <w:widowControl/>
        <w:ind w:firstLine="0"/>
        <w:jc w:val="right"/>
        <w:rPr>
          <w:rFonts w:ascii="Times New Roman" w:hAnsi="Times New Roman" w:cs="Times New Roman"/>
          <w:sz w:val="18"/>
          <w:szCs w:val="18"/>
        </w:rPr>
      </w:pPr>
    </w:p>
    <w:p w:rsidR="005F4535" w:rsidRPr="005F4535" w:rsidRDefault="005F4535" w:rsidP="005F4535">
      <w:pPr>
        <w:jc w:val="center"/>
        <w:rPr>
          <w:rFonts w:ascii="Times New Roman" w:hAnsi="Times New Roman"/>
          <w:sz w:val="18"/>
          <w:szCs w:val="18"/>
        </w:rPr>
      </w:pPr>
      <w:r w:rsidRPr="005F4535">
        <w:rPr>
          <w:rFonts w:ascii="Times New Roman" w:hAnsi="Times New Roman"/>
          <w:sz w:val="18"/>
          <w:szCs w:val="18"/>
        </w:rPr>
        <w:t>Перечень целевых показателей и показателей результативности программы с расшифровкой плановых значений по годам ее реализации</w:t>
      </w:r>
    </w:p>
    <w:tbl>
      <w:tblPr>
        <w:tblW w:w="5000" w:type="pct"/>
        <w:tblCellMar>
          <w:left w:w="70" w:type="dxa"/>
          <w:right w:w="70" w:type="dxa"/>
        </w:tblCellMar>
        <w:tblLook w:val="0000"/>
      </w:tblPr>
      <w:tblGrid>
        <w:gridCol w:w="386"/>
        <w:gridCol w:w="1711"/>
        <w:gridCol w:w="1060"/>
        <w:gridCol w:w="967"/>
        <w:gridCol w:w="1436"/>
        <w:gridCol w:w="644"/>
        <w:gridCol w:w="659"/>
        <w:gridCol w:w="659"/>
        <w:gridCol w:w="659"/>
        <w:gridCol w:w="659"/>
        <w:gridCol w:w="655"/>
      </w:tblGrid>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 xml:space="preserve">№  </w:t>
            </w:r>
            <w:r w:rsidRPr="00D20B48">
              <w:rPr>
                <w:rFonts w:ascii="Times New Roman" w:hAnsi="Times New Roman" w:cs="Times New Roman"/>
                <w:sz w:val="14"/>
                <w:szCs w:val="14"/>
              </w:rPr>
              <w:br/>
              <w:t>п/п</w:t>
            </w:r>
          </w:p>
        </w:tc>
        <w:tc>
          <w:tcPr>
            <w:tcW w:w="901"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 xml:space="preserve">Цели,    </w:t>
            </w:r>
            <w:r w:rsidRPr="00D20B48">
              <w:rPr>
                <w:rFonts w:ascii="Times New Roman" w:hAnsi="Times New Roman" w:cs="Times New Roman"/>
                <w:sz w:val="14"/>
                <w:szCs w:val="14"/>
              </w:rPr>
              <w:br/>
              <w:t xml:space="preserve">задачи,   </w:t>
            </w:r>
            <w:r w:rsidRPr="00D20B48">
              <w:rPr>
                <w:rFonts w:ascii="Times New Roman" w:hAnsi="Times New Roman" w:cs="Times New Roman"/>
                <w:sz w:val="14"/>
                <w:szCs w:val="14"/>
              </w:rPr>
              <w:br/>
              <w:t xml:space="preserve">показатели </w:t>
            </w:r>
            <w:r w:rsidRPr="00D20B48">
              <w:rPr>
                <w:rFonts w:ascii="Times New Roman" w:hAnsi="Times New Roman" w:cs="Times New Roman"/>
                <w:sz w:val="14"/>
                <w:szCs w:val="14"/>
              </w:rPr>
              <w:br/>
            </w:r>
          </w:p>
        </w:tc>
        <w:tc>
          <w:tcPr>
            <w:tcW w:w="558"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Единица</w:t>
            </w:r>
            <w:r w:rsidRPr="00D20B48">
              <w:rPr>
                <w:rFonts w:ascii="Times New Roman" w:hAnsi="Times New Roman" w:cs="Times New Roman"/>
                <w:sz w:val="14"/>
                <w:szCs w:val="14"/>
              </w:rPr>
              <w:br/>
              <w:t>измерения</w:t>
            </w:r>
          </w:p>
        </w:tc>
        <w:tc>
          <w:tcPr>
            <w:tcW w:w="509"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 xml:space="preserve">Вес показателя </w:t>
            </w:r>
            <w:r w:rsidRPr="00D20B48">
              <w:rPr>
                <w:rFonts w:ascii="Times New Roman" w:hAnsi="Times New Roman" w:cs="Times New Roman"/>
                <w:sz w:val="14"/>
                <w:szCs w:val="14"/>
              </w:rPr>
              <w:br/>
            </w:r>
          </w:p>
        </w:tc>
        <w:tc>
          <w:tcPr>
            <w:tcW w:w="756"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 xml:space="preserve">Источник </w:t>
            </w:r>
            <w:r w:rsidRPr="00D20B48">
              <w:rPr>
                <w:rFonts w:ascii="Times New Roman" w:hAnsi="Times New Roman" w:cs="Times New Roman"/>
                <w:sz w:val="14"/>
                <w:szCs w:val="14"/>
              </w:rPr>
              <w:br/>
              <w:t>информации</w:t>
            </w:r>
          </w:p>
        </w:tc>
        <w:tc>
          <w:tcPr>
            <w:tcW w:w="339"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2012 год</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2013 год</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2014 год</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2015 год</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center"/>
              <w:rPr>
                <w:rFonts w:ascii="Times New Roman" w:hAnsi="Times New Roman" w:cs="Times New Roman"/>
                <w:sz w:val="14"/>
                <w:szCs w:val="14"/>
              </w:rPr>
            </w:pPr>
          </w:p>
          <w:p w:rsidR="00D20B48" w:rsidRPr="00D20B48" w:rsidRDefault="00D20B48" w:rsidP="00D20B48">
            <w:pPr>
              <w:pStyle w:val="ConsPlusNormal"/>
              <w:widowControl/>
              <w:ind w:firstLine="0"/>
              <w:jc w:val="center"/>
              <w:rPr>
                <w:rFonts w:ascii="Times New Roman" w:hAnsi="Times New Roman" w:cs="Times New Roman"/>
                <w:sz w:val="14"/>
                <w:szCs w:val="14"/>
              </w:rPr>
            </w:pPr>
          </w:p>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2016 год</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2017 год</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 xml:space="preserve">1    </w:t>
            </w:r>
          </w:p>
        </w:tc>
        <w:tc>
          <w:tcPr>
            <w:tcW w:w="4796" w:type="pct"/>
            <w:gridSpan w:val="10"/>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Цель: 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1.1</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lang w:eastAsia="en-US"/>
              </w:rPr>
              <w:t>Минимальный размер бюджетной обеспеченности поселений  после выравнивания</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 xml:space="preserve"> рублей</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Х</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ведомственная статистика</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2152</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2469</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не менее 2768</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не менее 3081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rPr>
                <w:rFonts w:ascii="Times New Roman" w:hAnsi="Times New Roman"/>
                <w:sz w:val="14"/>
                <w:szCs w:val="14"/>
              </w:rPr>
            </w:pPr>
            <w:r w:rsidRPr="00D20B48">
              <w:rPr>
                <w:rFonts w:ascii="Times New Roman" w:hAnsi="Times New Roman"/>
                <w:sz w:val="14"/>
                <w:szCs w:val="14"/>
              </w:rPr>
              <w:t>не менее 3081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rPr>
                <w:rFonts w:ascii="Times New Roman" w:hAnsi="Times New Roman"/>
                <w:sz w:val="14"/>
                <w:szCs w:val="14"/>
              </w:rPr>
            </w:pPr>
            <w:r w:rsidRPr="00D20B48">
              <w:rPr>
                <w:rFonts w:ascii="Times New Roman" w:hAnsi="Times New Roman"/>
                <w:sz w:val="14"/>
                <w:szCs w:val="14"/>
              </w:rPr>
              <w:t>не менее 3081</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lastRenderedPageBreak/>
              <w:t>1.2</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недействительными, к общему количеству предписаний, вынесенных по результатам контрольных мероприятий</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процент</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Cell"/>
              <w:jc w:val="right"/>
              <w:rPr>
                <w:rFonts w:ascii="Times New Roman" w:hAnsi="Times New Roman" w:cs="Times New Roman"/>
                <w:sz w:val="14"/>
                <w:szCs w:val="14"/>
              </w:rPr>
            </w:pPr>
            <w:r w:rsidRPr="00D20B48">
              <w:rPr>
                <w:rFonts w:ascii="Times New Roman" w:hAnsi="Times New Roman" w:cs="Times New Roman"/>
                <w:sz w:val="14"/>
                <w:szCs w:val="14"/>
              </w:rPr>
              <w:t>Х</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не более 1</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1.3</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lang w:eastAsia="en-US"/>
              </w:rPr>
              <w:t xml:space="preserve">Доля расходов районного бюджета, формируемых в рамках муниципальных программ Богучанского района </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процент</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center"/>
              <w:rPr>
                <w:rFonts w:ascii="Times New Roman" w:hAnsi="Times New Roman" w:cs="Times New Roman"/>
                <w:sz w:val="14"/>
                <w:szCs w:val="14"/>
              </w:rPr>
            </w:pPr>
            <w:r w:rsidRPr="00D20B48">
              <w:rPr>
                <w:rFonts w:ascii="Times New Roman" w:hAnsi="Times New Roman" w:cs="Times New Roman"/>
                <w:sz w:val="14"/>
                <w:szCs w:val="14"/>
              </w:rPr>
              <w:t>Х</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 xml:space="preserve">годовой </w:t>
            </w:r>
            <w:r w:rsidRPr="00D20B48">
              <w:rPr>
                <w:rFonts w:ascii="Times New Roman" w:hAnsi="Times New Roman" w:cs="Times New Roman"/>
                <w:sz w:val="14"/>
                <w:szCs w:val="14"/>
              </w:rPr>
              <w:br/>
              <w:t>отчет об исполнении бюджета</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eastAsia="Calibri" w:hAnsi="Times New Roman" w:cs="Times New Roman"/>
                <w:sz w:val="14"/>
                <w:szCs w:val="14"/>
                <w:lang w:eastAsia="en-US"/>
              </w:rPr>
              <w:t>не менее 96%</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eastAsia="Calibri" w:hAnsi="Times New Roman" w:cs="Times New Roman"/>
                <w:sz w:val="14"/>
                <w:szCs w:val="14"/>
                <w:lang w:eastAsia="en-US"/>
              </w:rPr>
              <w:t>не менее 96%</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eastAsia="Calibri" w:hAnsi="Times New Roman" w:cs="Times New Roman"/>
                <w:sz w:val="14"/>
                <w:szCs w:val="14"/>
                <w:lang w:eastAsia="en-US"/>
              </w:rPr>
              <w:t>не менее 96%</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eastAsia="Calibri" w:hAnsi="Times New Roman" w:cs="Times New Roman"/>
                <w:sz w:val="14"/>
                <w:szCs w:val="14"/>
                <w:lang w:eastAsia="en-US"/>
              </w:rPr>
              <w:t>не менее 96%</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p>
        </w:tc>
        <w:tc>
          <w:tcPr>
            <w:tcW w:w="4796" w:type="pct"/>
            <w:gridSpan w:val="10"/>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Задача 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p>
        </w:tc>
        <w:tc>
          <w:tcPr>
            <w:tcW w:w="4796" w:type="pct"/>
            <w:gridSpan w:val="10"/>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 xml:space="preserve">Подпрограмма 1.1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1.1</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lang w:eastAsia="en-US"/>
              </w:rPr>
              <w:t>Минимальный размер бюджетной обеспеченности поселений  после выравнивания</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 xml:space="preserve"> рублей</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0,06</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ведомственная статистика</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2152</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2469</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не менее 2768</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rPr>
                <w:rFonts w:ascii="Times New Roman" w:hAnsi="Times New Roman"/>
                <w:sz w:val="14"/>
                <w:szCs w:val="14"/>
              </w:rPr>
            </w:pPr>
            <w:r w:rsidRPr="00D20B48">
              <w:rPr>
                <w:rFonts w:ascii="Times New Roman" w:hAnsi="Times New Roman"/>
                <w:sz w:val="14"/>
                <w:szCs w:val="14"/>
              </w:rPr>
              <w:t>не менее 3081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rPr>
                <w:rFonts w:ascii="Times New Roman" w:hAnsi="Times New Roman"/>
                <w:sz w:val="14"/>
                <w:szCs w:val="14"/>
              </w:rPr>
            </w:pPr>
            <w:r w:rsidRPr="00D20B48">
              <w:rPr>
                <w:rFonts w:ascii="Times New Roman" w:hAnsi="Times New Roman"/>
                <w:sz w:val="14"/>
                <w:szCs w:val="14"/>
              </w:rPr>
              <w:t>не менее 3081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rPr>
                <w:rFonts w:ascii="Times New Roman" w:hAnsi="Times New Roman"/>
                <w:sz w:val="14"/>
                <w:szCs w:val="14"/>
              </w:rPr>
            </w:pPr>
            <w:r w:rsidRPr="00D20B48">
              <w:rPr>
                <w:rFonts w:ascii="Times New Roman" w:hAnsi="Times New Roman"/>
                <w:sz w:val="14"/>
                <w:szCs w:val="14"/>
              </w:rPr>
              <w:t>не менее 3081</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Cell"/>
              <w:rPr>
                <w:rFonts w:ascii="Times New Roman" w:hAnsi="Times New Roman" w:cs="Times New Roman"/>
                <w:sz w:val="14"/>
                <w:szCs w:val="14"/>
              </w:rPr>
            </w:pPr>
            <w:r w:rsidRPr="00D20B48">
              <w:rPr>
                <w:rFonts w:ascii="Times New Roman" w:hAnsi="Times New Roman" w:cs="Times New Roman"/>
                <w:sz w:val="14"/>
                <w:szCs w:val="14"/>
              </w:rPr>
              <w:t>1.2</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autoSpaceDE w:val="0"/>
              <w:autoSpaceDN w:val="0"/>
              <w:adjustRightInd w:val="0"/>
              <w:spacing w:after="0" w:line="240" w:lineRule="auto"/>
              <w:rPr>
                <w:rFonts w:ascii="Times New Roman" w:hAnsi="Times New Roman"/>
                <w:sz w:val="14"/>
                <w:szCs w:val="14"/>
              </w:rPr>
            </w:pPr>
            <w:r w:rsidRPr="00D20B48">
              <w:rPr>
                <w:rFonts w:ascii="Times New Roman" w:hAnsi="Times New Roman"/>
                <w:sz w:val="14"/>
                <w:szCs w:val="14"/>
              </w:rPr>
              <w:t>Объем налоговых и неналоговых доходов местных бюджетов в общем объеме доходов местных бюджетов</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Млн.рублей</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0,09</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color w:val="FF0000"/>
                <w:sz w:val="14"/>
                <w:szCs w:val="14"/>
              </w:rPr>
            </w:pPr>
            <w:r w:rsidRPr="00D20B48">
              <w:rPr>
                <w:rFonts w:ascii="Times New Roman" w:hAnsi="Times New Roman" w:cs="Times New Roman"/>
                <w:sz w:val="14"/>
                <w:szCs w:val="14"/>
              </w:rPr>
              <w:t>годовой отчет об исполнении бюджета</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color w:val="000000"/>
                <w:sz w:val="14"/>
                <w:szCs w:val="14"/>
              </w:rPr>
            </w:pPr>
            <w:r w:rsidRPr="00D20B48">
              <w:rPr>
                <w:rFonts w:ascii="Times New Roman" w:hAnsi="Times New Roman" w:cs="Times New Roman"/>
                <w:color w:val="000000"/>
                <w:sz w:val="14"/>
                <w:szCs w:val="14"/>
              </w:rPr>
              <w:t>102,8</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color w:val="000000"/>
                <w:sz w:val="14"/>
                <w:szCs w:val="14"/>
              </w:rPr>
            </w:pPr>
            <w:r w:rsidRPr="00D20B48">
              <w:rPr>
                <w:rFonts w:ascii="Times New Roman" w:hAnsi="Times New Roman" w:cs="Times New Roman"/>
                <w:color w:val="000000"/>
                <w:sz w:val="14"/>
                <w:szCs w:val="14"/>
              </w:rPr>
              <w:t>102,7</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108,0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Cell"/>
              <w:rPr>
                <w:rFonts w:ascii="Times New Roman" w:hAnsi="Times New Roman" w:cs="Times New Roman"/>
                <w:sz w:val="14"/>
                <w:szCs w:val="14"/>
              </w:rPr>
            </w:pPr>
            <w:r w:rsidRPr="00D20B48">
              <w:rPr>
                <w:rFonts w:ascii="Times New Roman" w:hAnsi="Times New Roman" w:cs="Times New Roman"/>
                <w:sz w:val="14"/>
                <w:szCs w:val="14"/>
              </w:rPr>
              <w:t>1.3</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lang w:eastAsia="en-US"/>
              </w:rPr>
              <w:t>Количество  поселений, в которых отдельные государственные полномочия исполняются надлежащим образом</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единиц</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0,12</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autoSpaceDE w:val="0"/>
              <w:autoSpaceDN w:val="0"/>
              <w:adjustRightInd w:val="0"/>
              <w:spacing w:after="0" w:line="240" w:lineRule="auto"/>
              <w:rPr>
                <w:rFonts w:ascii="Times New Roman" w:hAnsi="Times New Roman"/>
                <w:sz w:val="14"/>
                <w:szCs w:val="14"/>
              </w:rPr>
            </w:pPr>
            <w:r w:rsidRPr="00D20B48">
              <w:rPr>
                <w:rFonts w:ascii="Times New Roman" w:hAnsi="Times New Roman"/>
                <w:sz w:val="14"/>
                <w:szCs w:val="14"/>
              </w:rPr>
              <w:t>информация об оценке качества выполнения органами местного самоуправления поселений отдельных государственных полномочий, переданных в соответствии с законами края</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16</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16</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18</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18</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18</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18</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1.4</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spacing w:after="0" w:line="240" w:lineRule="auto"/>
              <w:rPr>
                <w:rFonts w:ascii="Times New Roman" w:hAnsi="Times New Roman"/>
                <w:sz w:val="14"/>
                <w:szCs w:val="14"/>
              </w:rPr>
            </w:pPr>
            <w:r w:rsidRPr="00D20B48">
              <w:rPr>
                <w:rFonts w:ascii="Times New Roman" w:hAnsi="Times New Roman"/>
                <w:sz w:val="14"/>
                <w:szCs w:val="1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rPr>
                <w:rFonts w:ascii="Times New Roman" w:hAnsi="Times New Roman"/>
                <w:sz w:val="14"/>
                <w:szCs w:val="14"/>
              </w:rPr>
            </w:pPr>
            <w:r w:rsidRPr="00D20B48">
              <w:rPr>
                <w:rFonts w:ascii="Times New Roman" w:hAnsi="Times New Roman"/>
                <w:sz w:val="14"/>
                <w:szCs w:val="14"/>
              </w:rPr>
              <w:t xml:space="preserve"> рублей</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0,04</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rPr>
                <w:rFonts w:ascii="Times New Roman" w:hAnsi="Times New Roman"/>
                <w:sz w:val="14"/>
                <w:szCs w:val="14"/>
              </w:rPr>
            </w:pPr>
            <w:r w:rsidRPr="00D20B48">
              <w:rPr>
                <w:rFonts w:ascii="Times New Roman" w:hAnsi="Times New Roman"/>
                <w:sz w:val="14"/>
                <w:szCs w:val="14"/>
              </w:rPr>
              <w:t>годовой отчет об исполнении бюджета</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0</w:t>
            </w:r>
          </w:p>
          <w:p w:rsidR="00D20B48" w:rsidRPr="00D20B48" w:rsidRDefault="00D20B48" w:rsidP="00D20B48">
            <w:pPr>
              <w:jc w:val="right"/>
              <w:rPr>
                <w:rFonts w:ascii="Times New Roman" w:hAnsi="Times New Roman"/>
                <w:sz w:val="14"/>
                <w:szCs w:val="14"/>
              </w:rPr>
            </w:pP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0</w:t>
            </w:r>
          </w:p>
          <w:p w:rsidR="00D20B48" w:rsidRPr="00D20B48" w:rsidRDefault="00D20B48" w:rsidP="00D20B48">
            <w:pPr>
              <w:jc w:val="right"/>
              <w:rPr>
                <w:rFonts w:ascii="Times New Roman" w:hAnsi="Times New Roman"/>
                <w:sz w:val="14"/>
                <w:szCs w:val="14"/>
              </w:rPr>
            </w:pP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p>
        </w:tc>
        <w:tc>
          <w:tcPr>
            <w:tcW w:w="4796" w:type="pct"/>
            <w:gridSpan w:val="10"/>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оптимизации и повышения эффективности расходов районного бюджета. Обеспечение своевременного осуществления муниципального финансового контроля за соблюдением законодательства в финансово-бюджетной сфере.</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p>
        </w:tc>
        <w:tc>
          <w:tcPr>
            <w:tcW w:w="4796" w:type="pct"/>
            <w:gridSpan w:val="10"/>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Подпрограмма 2.1 Обеспечение реализации муниципальной программы..</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2.1</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lang w:eastAsia="en-US"/>
              </w:rPr>
              <w:t xml:space="preserve">Доля расходов районного бюджета, формируемых в рамках муниципальных программ Богучанского района </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процент</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0,19</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 xml:space="preserve">годовой </w:t>
            </w:r>
            <w:r w:rsidRPr="00D20B48">
              <w:rPr>
                <w:rFonts w:ascii="Times New Roman" w:hAnsi="Times New Roman" w:cs="Times New Roman"/>
                <w:sz w:val="14"/>
                <w:szCs w:val="14"/>
              </w:rPr>
              <w:br/>
              <w:t>отчет об исполнении бюджета</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eastAsia="Calibri" w:hAnsi="Times New Roman" w:cs="Times New Roman"/>
                <w:sz w:val="14"/>
                <w:szCs w:val="14"/>
                <w:lang w:eastAsia="en-US"/>
              </w:rPr>
              <w:t>не менее 96%</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eastAsia="Calibri" w:hAnsi="Times New Roman" w:cs="Times New Roman"/>
                <w:sz w:val="14"/>
                <w:szCs w:val="14"/>
                <w:lang w:eastAsia="en-US"/>
              </w:rPr>
              <w:t>не менее 96%</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eastAsia="Calibri" w:hAnsi="Times New Roman" w:cs="Times New Roman"/>
                <w:sz w:val="14"/>
                <w:szCs w:val="14"/>
                <w:lang w:eastAsia="en-US"/>
              </w:rPr>
              <w:t>не менее 96%</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eastAsia="Calibri" w:hAnsi="Times New Roman" w:cs="Times New Roman"/>
                <w:sz w:val="14"/>
                <w:szCs w:val="14"/>
                <w:lang w:eastAsia="en-US"/>
              </w:rPr>
              <w:t>не менее 96%</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2.2</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eastAsia="Calibri" w:hAnsi="Times New Roman" w:cs="Times New Roman"/>
                <w:sz w:val="14"/>
                <w:szCs w:val="14"/>
                <w:lang w:eastAsia="en-US"/>
              </w:rPr>
              <w:t>Доля органов местного самоуправления  района, обеспеченных возможностью работы в информационных системах планирования и исполнения районного бюджета</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процент</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0,05</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 xml:space="preserve"> отчетность  финансового управления</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lang w:eastAsia="en-US"/>
              </w:rPr>
              <w:t>100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lang w:eastAsia="en-US"/>
              </w:rPr>
              <w:t>100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lang w:eastAsia="en-US"/>
              </w:rPr>
              <w:t>100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lang w:eastAsia="en-US"/>
              </w:rPr>
              <w:t>100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lang w:eastAsia="en-US"/>
              </w:rPr>
              <w:t>100</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lang w:eastAsia="en-US"/>
              </w:rPr>
              <w:t>100</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2.3</w:t>
            </w:r>
          </w:p>
        </w:tc>
        <w:tc>
          <w:tcPr>
            <w:tcW w:w="901"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lang w:eastAsia="en-US"/>
              </w:rPr>
            </w:pPr>
            <w:r w:rsidRPr="00D20B48">
              <w:rPr>
                <w:rFonts w:ascii="Times New Roman" w:hAnsi="Times New Roman" w:cs="Times New Roman"/>
                <w:sz w:val="14"/>
                <w:szCs w:val="14"/>
              </w:rPr>
              <w:t xml:space="preserve">Разработка и размещение на официальном сайте муниципального образования </w:t>
            </w:r>
            <w:r w:rsidRPr="00D20B48">
              <w:rPr>
                <w:rFonts w:ascii="Times New Roman" w:hAnsi="Times New Roman" w:cs="Times New Roman"/>
                <w:sz w:val="14"/>
                <w:szCs w:val="14"/>
                <w:lang w:eastAsia="en-US"/>
              </w:rPr>
              <w:t xml:space="preserve"> брошюры «Путеводитель по бюджету Богучанского района»</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единиц</w:t>
            </w:r>
          </w:p>
        </w:tc>
        <w:tc>
          <w:tcPr>
            <w:tcW w:w="509"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jc w:val="right"/>
              <w:rPr>
                <w:rFonts w:ascii="Times New Roman" w:hAnsi="Times New Roman" w:cs="Times New Roman"/>
                <w:sz w:val="14"/>
                <w:szCs w:val="14"/>
              </w:rPr>
            </w:pPr>
            <w:r w:rsidRPr="00D20B48">
              <w:rPr>
                <w:rFonts w:ascii="Times New Roman" w:hAnsi="Times New Roman" w:cs="Times New Roman"/>
                <w:sz w:val="14"/>
                <w:szCs w:val="14"/>
              </w:rPr>
              <w:t>0,03</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официальный сайт муниципального образования Богучанский район</w:t>
            </w:r>
          </w:p>
        </w:tc>
        <w:tc>
          <w:tcPr>
            <w:tcW w:w="33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ConsPlusNormal"/>
              <w:widowControl/>
              <w:ind w:firstLine="0"/>
              <w:jc w:val="right"/>
              <w:rPr>
                <w:rFonts w:ascii="Times New Roman" w:hAnsi="Times New Roman" w:cs="Times New Roman"/>
                <w:sz w:val="14"/>
                <w:szCs w:val="14"/>
                <w:lang w:eastAsia="en-US"/>
              </w:rPr>
            </w:pPr>
            <w:r w:rsidRPr="00D20B48">
              <w:rPr>
                <w:rFonts w:ascii="Times New Roman" w:hAnsi="Times New Roman" w:cs="Times New Roman"/>
                <w:sz w:val="14"/>
                <w:szCs w:val="14"/>
                <w:lang w:eastAsia="en-US"/>
              </w:rPr>
              <w:t>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1</w:t>
            </w:r>
          </w:p>
        </w:tc>
        <w:tc>
          <w:tcPr>
            <w:tcW w:w="347"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jc w:val="right"/>
              <w:rPr>
                <w:rFonts w:ascii="Times New Roman" w:hAnsi="Times New Roman"/>
                <w:sz w:val="14"/>
                <w:szCs w:val="14"/>
              </w:rPr>
            </w:pPr>
            <w:r w:rsidRPr="00D20B48">
              <w:rPr>
                <w:rFonts w:ascii="Times New Roman" w:hAnsi="Times New Roman"/>
                <w:sz w:val="14"/>
                <w:szCs w:val="14"/>
              </w:rPr>
              <w:t>1</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rPr>
                <w:rFonts w:ascii="Times New Roman" w:hAnsi="Times New Roman" w:cs="Times New Roman"/>
                <w:sz w:val="14"/>
                <w:szCs w:val="14"/>
              </w:rPr>
            </w:pPr>
            <w:r w:rsidRPr="00D20B48">
              <w:rPr>
                <w:rFonts w:ascii="Times New Roman" w:hAnsi="Times New Roman" w:cs="Times New Roman"/>
                <w:sz w:val="14"/>
                <w:szCs w:val="14"/>
              </w:rPr>
              <w:t>2.4</w:t>
            </w:r>
          </w:p>
        </w:tc>
        <w:tc>
          <w:tcPr>
            <w:tcW w:w="901"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Соотношение количества фактически проведенных контрольных мероприятий к количеству запланированных</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jc w:val="center"/>
              <w:rPr>
                <w:rFonts w:ascii="Times New Roman" w:hAnsi="Times New Roman" w:cs="Times New Roman"/>
                <w:sz w:val="14"/>
                <w:szCs w:val="14"/>
              </w:rPr>
            </w:pPr>
            <w:r w:rsidRPr="00D20B48">
              <w:rPr>
                <w:rFonts w:ascii="Times New Roman" w:hAnsi="Times New Roman" w:cs="Times New Roman"/>
                <w:sz w:val="14"/>
                <w:szCs w:val="14"/>
              </w:rPr>
              <w:t>процент</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jc w:val="right"/>
              <w:rPr>
                <w:rFonts w:ascii="Times New Roman" w:hAnsi="Times New Roman" w:cs="Times New Roman"/>
                <w:sz w:val="14"/>
                <w:szCs w:val="14"/>
              </w:rPr>
            </w:pPr>
            <w:r w:rsidRPr="00D20B48">
              <w:rPr>
                <w:rFonts w:ascii="Times New Roman" w:hAnsi="Times New Roman" w:cs="Times New Roman"/>
                <w:sz w:val="14"/>
                <w:szCs w:val="14"/>
              </w:rPr>
              <w:t>0,14</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rPr>
                <w:rFonts w:ascii="Times New Roman" w:hAnsi="Times New Roman" w:cs="Times New Roman"/>
                <w:sz w:val="14"/>
                <w:szCs w:val="14"/>
              </w:rPr>
            </w:pPr>
            <w:r w:rsidRPr="00D20B48">
              <w:rPr>
                <w:rFonts w:ascii="Times New Roman" w:hAnsi="Times New Roman" w:cs="Times New Roman"/>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rPr>
                <w:rFonts w:ascii="Times New Roman" w:hAnsi="Times New Roman" w:cs="Times New Roman"/>
                <w:sz w:val="14"/>
                <w:szCs w:val="14"/>
              </w:rPr>
            </w:pPr>
            <w:r w:rsidRPr="00D20B48">
              <w:rPr>
                <w:rFonts w:ascii="Times New Roman" w:hAnsi="Times New Roman" w:cs="Times New Roman"/>
                <w:sz w:val="14"/>
                <w:szCs w:val="14"/>
              </w:rPr>
              <w:lastRenderedPageBreak/>
              <w:t>2.5</w:t>
            </w:r>
          </w:p>
        </w:tc>
        <w:tc>
          <w:tcPr>
            <w:tcW w:w="901"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Соотношение объема проверенных средств районного бюджета к общему объему расходов районного бюджета</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jc w:val="center"/>
              <w:rPr>
                <w:rFonts w:ascii="Times New Roman" w:hAnsi="Times New Roman" w:cs="Times New Roman"/>
                <w:sz w:val="14"/>
                <w:szCs w:val="14"/>
              </w:rPr>
            </w:pPr>
            <w:r w:rsidRPr="00D20B48">
              <w:rPr>
                <w:rFonts w:ascii="Times New Roman" w:hAnsi="Times New Roman" w:cs="Times New Roman"/>
                <w:sz w:val="14"/>
                <w:szCs w:val="14"/>
              </w:rPr>
              <w:t>процент</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jc w:val="right"/>
              <w:rPr>
                <w:rFonts w:ascii="Times New Roman" w:hAnsi="Times New Roman" w:cs="Times New Roman"/>
                <w:sz w:val="14"/>
                <w:szCs w:val="14"/>
              </w:rPr>
            </w:pPr>
            <w:r w:rsidRPr="00D20B48">
              <w:rPr>
                <w:rFonts w:ascii="Times New Roman" w:hAnsi="Times New Roman" w:cs="Times New Roman"/>
                <w:sz w:val="14"/>
                <w:szCs w:val="14"/>
              </w:rPr>
              <w:t>0,13</w:t>
            </w:r>
          </w:p>
        </w:tc>
        <w:tc>
          <w:tcPr>
            <w:tcW w:w="756"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rPr>
                <w:rFonts w:ascii="Times New Roman" w:hAnsi="Times New Roman" w:cs="Times New Roman"/>
                <w:sz w:val="14"/>
                <w:szCs w:val="14"/>
              </w:rPr>
            </w:pPr>
            <w:r w:rsidRPr="00D20B48">
              <w:rPr>
                <w:rFonts w:ascii="Times New Roman" w:hAnsi="Times New Roman" w:cs="Times New Roman"/>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18</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менее 19</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менее 20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менее 22</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менее 25</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менее 25</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rPr>
                <w:rFonts w:ascii="Times New Roman" w:hAnsi="Times New Roman" w:cs="Times New Roman"/>
                <w:sz w:val="14"/>
                <w:szCs w:val="14"/>
              </w:rPr>
            </w:pPr>
            <w:r w:rsidRPr="00D20B48">
              <w:rPr>
                <w:rFonts w:ascii="Times New Roman" w:hAnsi="Times New Roman" w:cs="Times New Roman"/>
                <w:sz w:val="14"/>
                <w:szCs w:val="14"/>
              </w:rPr>
              <w:t>2.6</w:t>
            </w:r>
          </w:p>
        </w:tc>
        <w:tc>
          <w:tcPr>
            <w:tcW w:w="901"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Соотношение количества вступивших в законную силу решений суда о признании предложений об устранении выявленных нарушений, в том числе о возмещении бюджетных средств, недействительными, к общему количеству предписаний, вынесенных по результатам контрольных мероприятий</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jc w:val="center"/>
              <w:rPr>
                <w:rFonts w:ascii="Times New Roman" w:hAnsi="Times New Roman" w:cs="Times New Roman"/>
                <w:sz w:val="14"/>
                <w:szCs w:val="14"/>
              </w:rPr>
            </w:pPr>
            <w:r w:rsidRPr="00D20B48">
              <w:rPr>
                <w:rFonts w:ascii="Times New Roman" w:hAnsi="Times New Roman" w:cs="Times New Roman"/>
                <w:sz w:val="14"/>
                <w:szCs w:val="14"/>
              </w:rPr>
              <w:t>процент</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jc w:val="right"/>
              <w:rPr>
                <w:rFonts w:ascii="Times New Roman" w:hAnsi="Times New Roman" w:cs="Times New Roman"/>
                <w:sz w:val="14"/>
                <w:szCs w:val="14"/>
              </w:rPr>
            </w:pPr>
            <w:r w:rsidRPr="00D20B48">
              <w:rPr>
                <w:rFonts w:ascii="Times New Roman" w:hAnsi="Times New Roman" w:cs="Times New Roman"/>
                <w:sz w:val="14"/>
                <w:szCs w:val="14"/>
              </w:rPr>
              <w:t>0,08</w:t>
            </w:r>
          </w:p>
        </w:tc>
        <w:tc>
          <w:tcPr>
            <w:tcW w:w="756"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af5"/>
              <w:rPr>
                <w:rFonts w:ascii="Times New Roman" w:hAnsi="Times New Roman" w:cs="Times New Roman"/>
                <w:sz w:val="14"/>
                <w:szCs w:val="14"/>
              </w:rPr>
            </w:pPr>
            <w:r w:rsidRPr="00D20B48">
              <w:rPr>
                <w:rFonts w:ascii="Times New Roman" w:hAnsi="Times New Roman" w:cs="Times New Roman"/>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более 1</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не более 1</w:t>
            </w:r>
          </w:p>
        </w:tc>
      </w:tr>
      <w:tr w:rsidR="00D20B48" w:rsidRPr="00D20B48" w:rsidTr="00D20B48">
        <w:trPr>
          <w:cantSplit/>
          <w:trHeight w:val="20"/>
        </w:trPr>
        <w:tc>
          <w:tcPr>
            <w:tcW w:w="204"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rPr>
                <w:rFonts w:ascii="Times New Roman" w:hAnsi="Times New Roman" w:cs="Times New Roman"/>
                <w:sz w:val="14"/>
                <w:szCs w:val="14"/>
              </w:rPr>
            </w:pPr>
            <w:r w:rsidRPr="00D20B48">
              <w:rPr>
                <w:rFonts w:ascii="Times New Roman" w:hAnsi="Times New Roman" w:cs="Times New Roman"/>
                <w:sz w:val="14"/>
                <w:szCs w:val="14"/>
              </w:rPr>
              <w:t>2.7</w:t>
            </w:r>
          </w:p>
        </w:tc>
        <w:tc>
          <w:tcPr>
            <w:tcW w:w="901"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Normal"/>
              <w:widowControl/>
              <w:ind w:firstLine="0"/>
              <w:rPr>
                <w:rFonts w:ascii="Times New Roman" w:hAnsi="Times New Roman" w:cs="Times New Roman"/>
                <w:sz w:val="14"/>
                <w:szCs w:val="14"/>
              </w:rPr>
            </w:pPr>
            <w:r w:rsidRPr="00D20B48">
              <w:rPr>
                <w:rFonts w:ascii="Times New Roman" w:hAnsi="Times New Roman" w:cs="Times New Roman"/>
                <w:sz w:val="14"/>
                <w:szCs w:val="14"/>
              </w:rPr>
              <w:t>Соотношение поступившей суммы администрируемых доходов районного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средств к плановому значению</w:t>
            </w:r>
          </w:p>
        </w:tc>
        <w:tc>
          <w:tcPr>
            <w:tcW w:w="558"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jc w:val="center"/>
              <w:rPr>
                <w:rFonts w:ascii="Times New Roman" w:hAnsi="Times New Roman" w:cs="Times New Roman"/>
                <w:sz w:val="14"/>
                <w:szCs w:val="14"/>
              </w:rPr>
            </w:pPr>
            <w:r w:rsidRPr="00D20B48">
              <w:rPr>
                <w:rFonts w:ascii="Times New Roman" w:hAnsi="Times New Roman" w:cs="Times New Roman"/>
                <w:sz w:val="14"/>
                <w:szCs w:val="14"/>
              </w:rPr>
              <w:t>процент</w:t>
            </w:r>
          </w:p>
        </w:tc>
        <w:tc>
          <w:tcPr>
            <w:tcW w:w="509" w:type="pct"/>
            <w:tcBorders>
              <w:top w:val="single" w:sz="6" w:space="0" w:color="auto"/>
              <w:left w:val="single" w:sz="6" w:space="0" w:color="auto"/>
              <w:bottom w:val="single" w:sz="6" w:space="0" w:color="auto"/>
              <w:right w:val="single" w:sz="6" w:space="0" w:color="auto"/>
            </w:tcBorders>
          </w:tcPr>
          <w:p w:rsidR="00D20B48" w:rsidRPr="00D20B48" w:rsidRDefault="00D20B48" w:rsidP="00D20B48">
            <w:pPr>
              <w:pStyle w:val="af5"/>
              <w:jc w:val="right"/>
              <w:rPr>
                <w:rFonts w:ascii="Times New Roman" w:hAnsi="Times New Roman" w:cs="Times New Roman"/>
                <w:sz w:val="14"/>
                <w:szCs w:val="14"/>
              </w:rPr>
            </w:pPr>
            <w:r w:rsidRPr="00D20B48">
              <w:rPr>
                <w:rFonts w:ascii="Times New Roman" w:hAnsi="Times New Roman" w:cs="Times New Roman"/>
                <w:sz w:val="14"/>
                <w:szCs w:val="14"/>
              </w:rPr>
              <w:t>0,07</w:t>
            </w:r>
          </w:p>
        </w:tc>
        <w:tc>
          <w:tcPr>
            <w:tcW w:w="756"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af5"/>
              <w:rPr>
                <w:rFonts w:ascii="Times New Roman" w:hAnsi="Times New Roman" w:cs="Times New Roman"/>
                <w:sz w:val="14"/>
                <w:szCs w:val="14"/>
              </w:rPr>
            </w:pPr>
            <w:r w:rsidRPr="00D20B48">
              <w:rPr>
                <w:rFonts w:ascii="Times New Roman" w:hAnsi="Times New Roman" w:cs="Times New Roman"/>
                <w:sz w:val="14"/>
                <w:szCs w:val="14"/>
              </w:rPr>
              <w:t>отчет о контрольной деятельности по итогам года</w:t>
            </w:r>
          </w:p>
        </w:tc>
        <w:tc>
          <w:tcPr>
            <w:tcW w:w="339"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c>
          <w:tcPr>
            <w:tcW w:w="347" w:type="pct"/>
            <w:tcBorders>
              <w:top w:val="single" w:sz="6" w:space="0" w:color="auto"/>
              <w:left w:val="single" w:sz="6" w:space="0" w:color="auto"/>
              <w:bottom w:val="single" w:sz="6" w:space="0" w:color="auto"/>
              <w:right w:val="single" w:sz="6" w:space="0" w:color="auto"/>
            </w:tcBorders>
            <w:vAlign w:val="center"/>
          </w:tcPr>
          <w:p w:rsidR="00D20B48" w:rsidRPr="00D20B48" w:rsidRDefault="00D20B48" w:rsidP="00D20B48">
            <w:pPr>
              <w:pStyle w:val="ConsPlusCell"/>
              <w:jc w:val="center"/>
              <w:rPr>
                <w:rFonts w:ascii="Times New Roman" w:hAnsi="Times New Roman" w:cs="Times New Roman"/>
                <w:sz w:val="14"/>
                <w:szCs w:val="14"/>
              </w:rPr>
            </w:pPr>
            <w:r w:rsidRPr="00D20B48">
              <w:rPr>
                <w:rFonts w:ascii="Times New Roman" w:hAnsi="Times New Roman" w:cs="Times New Roman"/>
                <w:sz w:val="14"/>
                <w:szCs w:val="14"/>
              </w:rPr>
              <w:t>100</w:t>
            </w:r>
          </w:p>
        </w:tc>
      </w:tr>
    </w:tbl>
    <w:p w:rsidR="005F4535" w:rsidRPr="00021F89" w:rsidRDefault="005F4535" w:rsidP="00021F89">
      <w:pPr>
        <w:spacing w:after="0" w:line="240" w:lineRule="auto"/>
        <w:rPr>
          <w:rFonts w:ascii="Times New Roman" w:hAnsi="Times New Roman"/>
          <w:sz w:val="20"/>
          <w:szCs w:val="20"/>
        </w:rPr>
      </w:pPr>
    </w:p>
    <w:p w:rsidR="00021F89" w:rsidRPr="00021F89" w:rsidRDefault="00021F89" w:rsidP="00021F89">
      <w:pPr>
        <w:spacing w:after="0" w:line="240" w:lineRule="auto"/>
        <w:jc w:val="center"/>
        <w:rPr>
          <w:rFonts w:ascii="Times New Roman" w:hAnsi="Times New Roman"/>
          <w:sz w:val="18"/>
          <w:szCs w:val="18"/>
        </w:rPr>
      </w:pPr>
      <w:r w:rsidRPr="00021F89">
        <w:rPr>
          <w:rFonts w:ascii="Times New Roman" w:hAnsi="Times New Roman"/>
          <w:sz w:val="18"/>
          <w:szCs w:val="18"/>
        </w:rPr>
        <w:t xml:space="preserve">АДМИНИСТРАЦИЯ БОГУЧАНСКОГО  РАЙОНА  </w:t>
      </w:r>
    </w:p>
    <w:p w:rsidR="00021F89" w:rsidRPr="00021F89" w:rsidRDefault="00021F89" w:rsidP="00021F89">
      <w:pPr>
        <w:spacing w:after="0" w:line="240" w:lineRule="auto"/>
        <w:jc w:val="center"/>
        <w:rPr>
          <w:rFonts w:ascii="Times New Roman" w:hAnsi="Times New Roman"/>
          <w:sz w:val="18"/>
          <w:szCs w:val="18"/>
        </w:rPr>
      </w:pPr>
      <w:r w:rsidRPr="00021F89">
        <w:rPr>
          <w:rFonts w:ascii="Times New Roman" w:hAnsi="Times New Roman"/>
          <w:sz w:val="18"/>
          <w:szCs w:val="18"/>
        </w:rPr>
        <w:t>ПОСТАНОВЛЕНИЕ</w:t>
      </w:r>
    </w:p>
    <w:p w:rsidR="00021F89" w:rsidRPr="00021F89" w:rsidRDefault="00021F89" w:rsidP="00021F89">
      <w:pPr>
        <w:pStyle w:val="ab"/>
        <w:spacing w:after="0" w:line="240" w:lineRule="auto"/>
        <w:rPr>
          <w:rFonts w:ascii="Times New Roman" w:hAnsi="Times New Roman"/>
          <w:sz w:val="20"/>
          <w:szCs w:val="20"/>
        </w:rPr>
      </w:pPr>
      <w:r w:rsidRPr="00021F89">
        <w:rPr>
          <w:rFonts w:ascii="Times New Roman" w:hAnsi="Times New Roman"/>
          <w:sz w:val="20"/>
          <w:szCs w:val="20"/>
        </w:rPr>
        <w:t xml:space="preserve">10.03. 2015                        </w:t>
      </w:r>
      <w:r>
        <w:rPr>
          <w:rFonts w:ascii="Times New Roman" w:hAnsi="Times New Roman"/>
          <w:sz w:val="20"/>
          <w:szCs w:val="20"/>
        </w:rPr>
        <w:t xml:space="preserve">                                         </w:t>
      </w:r>
      <w:r w:rsidRPr="00021F89">
        <w:rPr>
          <w:rFonts w:ascii="Times New Roman" w:hAnsi="Times New Roman"/>
          <w:sz w:val="20"/>
          <w:szCs w:val="20"/>
        </w:rPr>
        <w:t xml:space="preserve"> с.Богучаны                                                        </w:t>
      </w:r>
      <w:r>
        <w:rPr>
          <w:rFonts w:ascii="Times New Roman" w:hAnsi="Times New Roman"/>
          <w:sz w:val="20"/>
          <w:szCs w:val="20"/>
        </w:rPr>
        <w:t xml:space="preserve">       </w:t>
      </w:r>
      <w:r w:rsidRPr="00021F89">
        <w:rPr>
          <w:rFonts w:ascii="Times New Roman" w:hAnsi="Times New Roman"/>
          <w:sz w:val="20"/>
          <w:szCs w:val="20"/>
        </w:rPr>
        <w:t>№</w:t>
      </w:r>
      <w:r>
        <w:rPr>
          <w:rFonts w:ascii="Times New Roman" w:hAnsi="Times New Roman"/>
          <w:sz w:val="20"/>
          <w:szCs w:val="20"/>
        </w:rPr>
        <w:t xml:space="preserve"> </w:t>
      </w:r>
      <w:r w:rsidRPr="00021F89">
        <w:rPr>
          <w:rFonts w:ascii="Times New Roman" w:hAnsi="Times New Roman"/>
          <w:sz w:val="20"/>
          <w:szCs w:val="20"/>
        </w:rPr>
        <w:t xml:space="preserve">320-п </w:t>
      </w:r>
    </w:p>
    <w:p w:rsidR="00021F89" w:rsidRPr="00021F89" w:rsidRDefault="00021F89" w:rsidP="00021F89">
      <w:pPr>
        <w:pStyle w:val="ab"/>
        <w:spacing w:after="0" w:line="240" w:lineRule="auto"/>
        <w:jc w:val="both"/>
        <w:rPr>
          <w:rFonts w:ascii="Times New Roman" w:hAnsi="Times New Roman"/>
          <w:sz w:val="20"/>
          <w:szCs w:val="20"/>
        </w:rPr>
      </w:pPr>
    </w:p>
    <w:p w:rsidR="00021F89" w:rsidRPr="00021F89" w:rsidRDefault="00021F89" w:rsidP="00021F89">
      <w:pPr>
        <w:pStyle w:val="ab"/>
        <w:spacing w:after="0" w:line="240" w:lineRule="auto"/>
        <w:jc w:val="center"/>
        <w:rPr>
          <w:rFonts w:ascii="Times New Roman" w:hAnsi="Times New Roman"/>
          <w:sz w:val="20"/>
          <w:szCs w:val="20"/>
        </w:rPr>
      </w:pPr>
      <w:r w:rsidRPr="00021F89">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021F89" w:rsidRPr="00021F89" w:rsidRDefault="00021F89" w:rsidP="00021F89">
      <w:pPr>
        <w:spacing w:after="0" w:line="240" w:lineRule="auto"/>
        <w:jc w:val="center"/>
        <w:rPr>
          <w:rFonts w:ascii="Times New Roman" w:hAnsi="Times New Roman"/>
          <w:sz w:val="20"/>
          <w:szCs w:val="20"/>
        </w:rPr>
      </w:pPr>
    </w:p>
    <w:p w:rsidR="00021F89" w:rsidRPr="00021F89" w:rsidRDefault="00021F89" w:rsidP="00021F89">
      <w:pPr>
        <w:autoSpaceDE w:val="0"/>
        <w:spacing w:after="0" w:line="240" w:lineRule="auto"/>
        <w:ind w:firstLine="720"/>
        <w:jc w:val="both"/>
        <w:rPr>
          <w:rFonts w:ascii="Times New Roman" w:hAnsi="Times New Roman"/>
          <w:sz w:val="20"/>
          <w:szCs w:val="20"/>
        </w:rPr>
      </w:pPr>
      <w:r w:rsidRPr="00021F89">
        <w:rPr>
          <w:rFonts w:ascii="Times New Roman" w:hAnsi="Times New Roman"/>
          <w:sz w:val="20"/>
          <w:szCs w:val="20"/>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r>
        <w:rPr>
          <w:rFonts w:ascii="Times New Roman" w:hAnsi="Times New Roman"/>
          <w:sz w:val="20"/>
          <w:szCs w:val="20"/>
        </w:rPr>
        <w:t xml:space="preserve"> </w:t>
      </w:r>
      <w:r w:rsidRPr="00021F89">
        <w:rPr>
          <w:rFonts w:ascii="Times New Roman" w:hAnsi="Times New Roman"/>
          <w:sz w:val="20"/>
          <w:szCs w:val="20"/>
        </w:rPr>
        <w:t>ПОСТАНОВЛЯЮ:</w:t>
      </w:r>
    </w:p>
    <w:p w:rsidR="00021F89" w:rsidRPr="00021F89" w:rsidRDefault="00021F89" w:rsidP="00021F89">
      <w:pPr>
        <w:pStyle w:val="ab"/>
        <w:spacing w:after="0" w:line="240" w:lineRule="auto"/>
        <w:ind w:firstLine="720"/>
        <w:jc w:val="both"/>
        <w:rPr>
          <w:rFonts w:ascii="Times New Roman" w:hAnsi="Times New Roman"/>
          <w:sz w:val="20"/>
          <w:szCs w:val="20"/>
        </w:rPr>
      </w:pPr>
      <w:r w:rsidRPr="00021F89">
        <w:rPr>
          <w:rFonts w:ascii="Times New Roman" w:hAnsi="Times New Roman"/>
          <w:sz w:val="20"/>
          <w:szCs w:val="20"/>
        </w:rPr>
        <w:t xml:space="preserve">1. Внести изменения в </w:t>
      </w:r>
      <w:r w:rsidRPr="00021F89">
        <w:rPr>
          <w:rFonts w:ascii="Times New Roman" w:hAnsi="Times New Roman"/>
          <w:color w:val="000000"/>
          <w:sz w:val="20"/>
          <w:szCs w:val="20"/>
        </w:rPr>
        <w:t>муниципальную программу «Развитие образования Богучанского района»</w:t>
      </w:r>
      <w:r w:rsidRPr="00021F89">
        <w:rPr>
          <w:rFonts w:ascii="Times New Roman" w:hAnsi="Times New Roman"/>
          <w:sz w:val="20"/>
          <w:szCs w:val="20"/>
        </w:rPr>
        <w:t>, утвержденную постановлением администрации Богучанского района от 01.11.2013 № 1390-п, следующего содержания:</w:t>
      </w:r>
    </w:p>
    <w:p w:rsidR="00021F89" w:rsidRPr="00021F89" w:rsidRDefault="00021F89" w:rsidP="00021F89">
      <w:pPr>
        <w:spacing w:after="0" w:line="240" w:lineRule="auto"/>
        <w:ind w:firstLine="720"/>
        <w:jc w:val="both"/>
        <w:rPr>
          <w:rFonts w:ascii="Times New Roman" w:hAnsi="Times New Roman"/>
          <w:sz w:val="20"/>
          <w:szCs w:val="20"/>
        </w:rPr>
      </w:pPr>
      <w:r w:rsidRPr="00021F89">
        <w:rPr>
          <w:rFonts w:ascii="Times New Roman" w:hAnsi="Times New Roman"/>
          <w:color w:val="000000"/>
          <w:sz w:val="20"/>
          <w:szCs w:val="20"/>
        </w:rPr>
        <w:t>1.1. В разделе 1. Паспорт муниципальной программы «Развитие образования Богучанского района»</w:t>
      </w:r>
      <w:r w:rsidRPr="00021F89">
        <w:rPr>
          <w:rFonts w:ascii="Times New Roman" w:hAnsi="Times New Roman"/>
          <w:sz w:val="20"/>
          <w:szCs w:val="20"/>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6"/>
        <w:gridCol w:w="6935"/>
      </w:tblGrid>
      <w:tr w:rsidR="00021F89" w:rsidRPr="00021F89" w:rsidTr="00021F89">
        <w:tc>
          <w:tcPr>
            <w:tcW w:w="1377" w:type="pct"/>
          </w:tcPr>
          <w:p w:rsidR="00021F89" w:rsidRPr="00021F89" w:rsidRDefault="00021F89" w:rsidP="00021F89">
            <w:pPr>
              <w:snapToGrid w:val="0"/>
              <w:spacing w:after="0" w:line="240" w:lineRule="auto"/>
              <w:rPr>
                <w:rFonts w:ascii="Times New Roman" w:hAnsi="Times New Roman"/>
                <w:sz w:val="16"/>
                <w:szCs w:val="16"/>
              </w:rPr>
            </w:pPr>
            <w:r w:rsidRPr="00021F89">
              <w:rPr>
                <w:rFonts w:ascii="Times New Roman" w:hAnsi="Times New Roman"/>
                <w:sz w:val="16"/>
                <w:szCs w:val="16"/>
              </w:rPr>
              <w:t>Ресурсное обеспечение муниципальной программы, в том числе в разбивке по всем источникам финансирования по годам реализации</w:t>
            </w:r>
          </w:p>
        </w:tc>
        <w:tc>
          <w:tcPr>
            <w:tcW w:w="3623" w:type="pct"/>
          </w:tcPr>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Объем финансирования программы составит</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 xml:space="preserve"> 4 078 065 161,53 рублей, в том числе:</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по годам реализации:</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2014 год – 966 349 952,03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2015 год – 1 123 881 209,50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2016 год – 1 063 167 000,00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2017 год – 924 667 000,0 рублей.</w:t>
            </w:r>
          </w:p>
          <w:p w:rsidR="00021F89" w:rsidRPr="00021F89" w:rsidRDefault="00021F89" w:rsidP="00021F89">
            <w:pPr>
              <w:pStyle w:val="ConsPlusCell"/>
              <w:rPr>
                <w:rFonts w:ascii="Times New Roman" w:hAnsi="Times New Roman" w:cs="Times New Roman"/>
                <w:sz w:val="16"/>
                <w:szCs w:val="16"/>
              </w:rPr>
            </w:pPr>
            <w:r w:rsidRPr="00021F89">
              <w:rPr>
                <w:rFonts w:ascii="Times New Roman" w:hAnsi="Times New Roman" w:cs="Times New Roman"/>
                <w:sz w:val="16"/>
                <w:szCs w:val="16"/>
              </w:rPr>
              <w:t>Из них:</w:t>
            </w:r>
          </w:p>
          <w:p w:rsidR="00021F89" w:rsidRPr="00021F89" w:rsidRDefault="00021F89" w:rsidP="00021F89">
            <w:pPr>
              <w:pStyle w:val="ConsPlusCell"/>
              <w:rPr>
                <w:rFonts w:ascii="Times New Roman" w:hAnsi="Times New Roman" w:cs="Times New Roman"/>
                <w:sz w:val="16"/>
                <w:szCs w:val="16"/>
              </w:rPr>
            </w:pPr>
            <w:r w:rsidRPr="00021F89">
              <w:rPr>
                <w:rFonts w:ascii="Times New Roman" w:hAnsi="Times New Roman" w:cs="Times New Roman"/>
                <w:sz w:val="16"/>
                <w:szCs w:val="16"/>
              </w:rPr>
              <w:t>средства краевого бюджета − 1 978 308 784,30  рублей,   в том числе:</w:t>
            </w:r>
          </w:p>
          <w:p w:rsidR="00021F89" w:rsidRPr="00021F89" w:rsidRDefault="00021F89" w:rsidP="00021F89">
            <w:pPr>
              <w:pStyle w:val="ConsPlusCell"/>
              <w:rPr>
                <w:rFonts w:ascii="Times New Roman" w:hAnsi="Times New Roman" w:cs="Times New Roman"/>
                <w:sz w:val="16"/>
                <w:szCs w:val="16"/>
              </w:rPr>
            </w:pPr>
            <w:r w:rsidRPr="00021F89">
              <w:rPr>
                <w:rFonts w:ascii="Times New Roman" w:hAnsi="Times New Roman" w:cs="Times New Roman"/>
                <w:sz w:val="16"/>
                <w:szCs w:val="16"/>
              </w:rPr>
              <w:t>в 2014 году – 483 846 584,30 рублей;</w:t>
            </w:r>
          </w:p>
          <w:p w:rsidR="00021F89" w:rsidRPr="00021F89" w:rsidRDefault="00021F89" w:rsidP="00021F89">
            <w:pPr>
              <w:pStyle w:val="ConsPlusCell"/>
              <w:rPr>
                <w:rFonts w:ascii="Times New Roman" w:hAnsi="Times New Roman" w:cs="Times New Roman"/>
                <w:sz w:val="16"/>
                <w:szCs w:val="16"/>
              </w:rPr>
            </w:pPr>
            <w:r w:rsidRPr="00021F89">
              <w:rPr>
                <w:rFonts w:ascii="Times New Roman" w:hAnsi="Times New Roman" w:cs="Times New Roman"/>
                <w:sz w:val="16"/>
                <w:szCs w:val="16"/>
              </w:rPr>
              <w:t>в 2015 году – 513 974 600,00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 2016 году – 490 243 800,00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 2017 году – 490 243 800,00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средства бюджета муниципального образования – 1 792 748 497,23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 том числе:</w:t>
            </w:r>
          </w:p>
          <w:p w:rsidR="00021F89" w:rsidRPr="00021F89" w:rsidRDefault="00021F89" w:rsidP="00021F89">
            <w:pPr>
              <w:pStyle w:val="ConsPlusCell"/>
              <w:rPr>
                <w:rFonts w:ascii="Times New Roman" w:hAnsi="Times New Roman" w:cs="Times New Roman"/>
                <w:sz w:val="16"/>
                <w:szCs w:val="16"/>
              </w:rPr>
            </w:pPr>
            <w:r w:rsidRPr="00021F89">
              <w:rPr>
                <w:rFonts w:ascii="Times New Roman" w:hAnsi="Times New Roman" w:cs="Times New Roman"/>
                <w:sz w:val="16"/>
                <w:szCs w:val="16"/>
              </w:rPr>
              <w:t>в 2014 году – 457 495 487,73 рублей;</w:t>
            </w:r>
          </w:p>
          <w:p w:rsidR="00021F89" w:rsidRPr="00021F89" w:rsidRDefault="00021F89" w:rsidP="00021F89">
            <w:pPr>
              <w:pStyle w:val="ConsPlusCell"/>
              <w:rPr>
                <w:rFonts w:ascii="Times New Roman" w:hAnsi="Times New Roman" w:cs="Times New Roman"/>
                <w:sz w:val="16"/>
                <w:szCs w:val="16"/>
              </w:rPr>
            </w:pPr>
            <w:r w:rsidRPr="00021F89">
              <w:rPr>
                <w:rFonts w:ascii="Times New Roman" w:hAnsi="Times New Roman" w:cs="Times New Roman"/>
                <w:sz w:val="16"/>
                <w:szCs w:val="16"/>
              </w:rPr>
              <w:t>в 2015 году – 466 406 609,50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 2016 году – 434 423 200,00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 2017 году - 434 423 200,00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Внебюджетные источники – 307 007 880,00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 том числе:</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 2014 году – 25 007 880,00 рублей;</w:t>
            </w:r>
          </w:p>
          <w:p w:rsidR="00021F89" w:rsidRPr="00021F89" w:rsidRDefault="00021F89" w:rsidP="00021F89">
            <w:pPr>
              <w:pStyle w:val="ConsPlusCell"/>
              <w:rPr>
                <w:rFonts w:ascii="Times New Roman" w:hAnsi="Times New Roman" w:cs="Times New Roman"/>
                <w:sz w:val="16"/>
                <w:szCs w:val="16"/>
              </w:rPr>
            </w:pPr>
            <w:r w:rsidRPr="00021F89">
              <w:rPr>
                <w:rFonts w:ascii="Times New Roman" w:hAnsi="Times New Roman" w:cs="Times New Roman"/>
                <w:sz w:val="16"/>
                <w:szCs w:val="16"/>
              </w:rPr>
              <w:t>в 2015 году – 143 500 000,00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 2016 году – 138 500 000,00 рублей;</w:t>
            </w:r>
          </w:p>
          <w:p w:rsidR="00021F89" w:rsidRPr="00021F89" w:rsidRDefault="00021F89" w:rsidP="00021F89">
            <w:pPr>
              <w:spacing w:after="0" w:line="240" w:lineRule="auto"/>
              <w:jc w:val="both"/>
              <w:rPr>
                <w:rFonts w:ascii="Times New Roman" w:hAnsi="Times New Roman"/>
                <w:sz w:val="16"/>
                <w:szCs w:val="16"/>
              </w:rPr>
            </w:pPr>
            <w:r w:rsidRPr="00021F89">
              <w:rPr>
                <w:rFonts w:ascii="Times New Roman" w:hAnsi="Times New Roman"/>
                <w:sz w:val="16"/>
                <w:szCs w:val="16"/>
              </w:rPr>
              <w:t>в 2017 году - 0,00 рублей;</w:t>
            </w:r>
          </w:p>
          <w:p w:rsidR="00021F89" w:rsidRPr="00021F89" w:rsidRDefault="00021F89" w:rsidP="00021F89">
            <w:pPr>
              <w:spacing w:after="0" w:line="240" w:lineRule="auto"/>
              <w:jc w:val="both"/>
              <w:rPr>
                <w:rFonts w:ascii="Times New Roman" w:hAnsi="Times New Roman"/>
                <w:sz w:val="16"/>
                <w:szCs w:val="16"/>
              </w:rPr>
            </w:pPr>
          </w:p>
        </w:tc>
      </w:tr>
    </w:tbl>
    <w:p w:rsidR="00021F89" w:rsidRPr="00021F89" w:rsidRDefault="00021F89" w:rsidP="00021F89">
      <w:pPr>
        <w:spacing w:after="0" w:line="240" w:lineRule="auto"/>
        <w:ind w:firstLine="708"/>
        <w:jc w:val="both"/>
        <w:rPr>
          <w:rFonts w:ascii="Times New Roman" w:hAnsi="Times New Roman"/>
          <w:sz w:val="20"/>
          <w:szCs w:val="20"/>
        </w:rPr>
      </w:pPr>
      <w:r w:rsidRPr="00021F89">
        <w:rPr>
          <w:rFonts w:ascii="Times New Roman" w:hAnsi="Times New Roman"/>
          <w:color w:val="000000"/>
          <w:sz w:val="20"/>
          <w:szCs w:val="20"/>
        </w:rPr>
        <w:lastRenderedPageBreak/>
        <w:t>Раздел 10 «</w:t>
      </w:r>
      <w:r w:rsidRPr="00021F89">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021F89" w:rsidRPr="00021F89" w:rsidRDefault="00021F89" w:rsidP="00021F89">
      <w:pPr>
        <w:spacing w:after="0" w:line="240" w:lineRule="auto"/>
        <w:ind w:firstLine="708"/>
        <w:jc w:val="both"/>
        <w:rPr>
          <w:rFonts w:ascii="Times New Roman" w:hAnsi="Times New Roman"/>
          <w:sz w:val="20"/>
          <w:szCs w:val="20"/>
        </w:rPr>
      </w:pPr>
      <w:r w:rsidRPr="00021F89">
        <w:rPr>
          <w:rFonts w:ascii="Times New Roman" w:hAnsi="Times New Roman"/>
          <w:sz w:val="20"/>
          <w:szCs w:val="20"/>
        </w:rPr>
        <w:t>Объем финансирования программы составит  4 078 065 161,53  рублей, в том числе:</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по годам реализации:</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2014 год – 966 349 952,03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2015 год – 1 123 881 209,50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2016 год – 1 063 167 000,00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2017 год – 924 667 000,0 рублей.</w:t>
      </w:r>
    </w:p>
    <w:p w:rsidR="00021F89" w:rsidRPr="00021F89" w:rsidRDefault="00021F89" w:rsidP="00021F89">
      <w:pPr>
        <w:pStyle w:val="ConsPlusCell"/>
        <w:jc w:val="both"/>
        <w:rPr>
          <w:rFonts w:ascii="Times New Roman" w:hAnsi="Times New Roman" w:cs="Times New Roman"/>
        </w:rPr>
      </w:pPr>
      <w:r w:rsidRPr="00021F89">
        <w:rPr>
          <w:rFonts w:ascii="Times New Roman" w:hAnsi="Times New Roman" w:cs="Times New Roman"/>
        </w:rPr>
        <w:t xml:space="preserve"> Из них:</w:t>
      </w:r>
    </w:p>
    <w:p w:rsidR="00021F89" w:rsidRPr="00021F89" w:rsidRDefault="00021F89" w:rsidP="00021F89">
      <w:pPr>
        <w:pStyle w:val="ConsPlusCell"/>
        <w:jc w:val="both"/>
        <w:rPr>
          <w:rFonts w:ascii="Times New Roman" w:hAnsi="Times New Roman" w:cs="Times New Roman"/>
        </w:rPr>
      </w:pPr>
      <w:r w:rsidRPr="00021F89">
        <w:rPr>
          <w:rFonts w:ascii="Times New Roman" w:hAnsi="Times New Roman" w:cs="Times New Roman"/>
        </w:rPr>
        <w:t>средства краевого бюджета − 1 978 308 784,30  рублей,</w:t>
      </w:r>
    </w:p>
    <w:p w:rsidR="00021F89" w:rsidRPr="00021F89" w:rsidRDefault="00021F89" w:rsidP="00021F89">
      <w:pPr>
        <w:pStyle w:val="ConsPlusCell"/>
        <w:jc w:val="both"/>
        <w:rPr>
          <w:rFonts w:ascii="Times New Roman" w:hAnsi="Times New Roman" w:cs="Times New Roman"/>
        </w:rPr>
      </w:pPr>
      <w:r w:rsidRPr="00021F89">
        <w:rPr>
          <w:rFonts w:ascii="Times New Roman" w:hAnsi="Times New Roman" w:cs="Times New Roman"/>
        </w:rPr>
        <w:t xml:space="preserve"> в том числе:</w:t>
      </w:r>
    </w:p>
    <w:p w:rsidR="00021F89" w:rsidRPr="00021F89" w:rsidRDefault="00021F89" w:rsidP="00021F89">
      <w:pPr>
        <w:pStyle w:val="ConsPlusCell"/>
        <w:rPr>
          <w:rFonts w:ascii="Times New Roman" w:hAnsi="Times New Roman" w:cs="Times New Roman"/>
        </w:rPr>
      </w:pPr>
      <w:r w:rsidRPr="00021F89">
        <w:rPr>
          <w:rFonts w:ascii="Times New Roman" w:hAnsi="Times New Roman" w:cs="Times New Roman"/>
        </w:rPr>
        <w:t>в 2014 году – 483 846 584,30 рублей;</w:t>
      </w:r>
    </w:p>
    <w:p w:rsidR="00021F89" w:rsidRPr="00021F89" w:rsidRDefault="00021F89" w:rsidP="00021F89">
      <w:pPr>
        <w:pStyle w:val="ConsPlusCell"/>
        <w:rPr>
          <w:rFonts w:ascii="Times New Roman" w:hAnsi="Times New Roman" w:cs="Times New Roman"/>
        </w:rPr>
      </w:pPr>
      <w:r w:rsidRPr="00021F89">
        <w:rPr>
          <w:rFonts w:ascii="Times New Roman" w:hAnsi="Times New Roman" w:cs="Times New Roman"/>
        </w:rPr>
        <w:t>в 2015 году – 513 974 600,00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 2016 году – 490 243 800,00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 2017 году – 490 243 800,00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средства бюджета муниципального образования – 1 792 748 497,23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 том числе:</w:t>
      </w:r>
    </w:p>
    <w:p w:rsidR="00021F89" w:rsidRPr="00021F89" w:rsidRDefault="00021F89" w:rsidP="00021F89">
      <w:pPr>
        <w:pStyle w:val="ConsPlusCell"/>
        <w:rPr>
          <w:rFonts w:ascii="Times New Roman" w:hAnsi="Times New Roman" w:cs="Times New Roman"/>
        </w:rPr>
      </w:pPr>
      <w:r w:rsidRPr="00021F89">
        <w:rPr>
          <w:rFonts w:ascii="Times New Roman" w:hAnsi="Times New Roman" w:cs="Times New Roman"/>
        </w:rPr>
        <w:t>в 2014 году – 457 495 487,73 рублей;</w:t>
      </w:r>
    </w:p>
    <w:p w:rsidR="00021F89" w:rsidRPr="00021F89" w:rsidRDefault="00021F89" w:rsidP="00021F89">
      <w:pPr>
        <w:pStyle w:val="ConsPlusCell"/>
        <w:rPr>
          <w:rFonts w:ascii="Times New Roman" w:hAnsi="Times New Roman" w:cs="Times New Roman"/>
        </w:rPr>
      </w:pPr>
      <w:r w:rsidRPr="00021F89">
        <w:rPr>
          <w:rFonts w:ascii="Times New Roman" w:hAnsi="Times New Roman" w:cs="Times New Roman"/>
        </w:rPr>
        <w:t>в 2015 году – 466 406 609,50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 2016 году – 434 423 200,00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 2017 году - 434 423 200,00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Внебюджетные источники – 307 007 880,00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 том числе:</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 2014 году – 25 007 880,00 рублей;</w:t>
      </w:r>
    </w:p>
    <w:p w:rsidR="00021F89" w:rsidRPr="00021F89" w:rsidRDefault="00021F89" w:rsidP="00021F89">
      <w:pPr>
        <w:pStyle w:val="ConsPlusCell"/>
        <w:rPr>
          <w:rFonts w:ascii="Times New Roman" w:hAnsi="Times New Roman" w:cs="Times New Roman"/>
        </w:rPr>
      </w:pPr>
      <w:r w:rsidRPr="00021F89">
        <w:rPr>
          <w:rFonts w:ascii="Times New Roman" w:hAnsi="Times New Roman" w:cs="Times New Roman"/>
        </w:rPr>
        <w:t>в 2015 году – 143 500 000,00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 2016 году – 138 500 000,00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в 2017 году - 0,00 рублей;</w:t>
      </w:r>
    </w:p>
    <w:p w:rsidR="00021F89" w:rsidRPr="00021F89" w:rsidRDefault="00021F89" w:rsidP="00021F89">
      <w:pPr>
        <w:spacing w:after="0" w:line="240" w:lineRule="auto"/>
        <w:ind w:firstLine="720"/>
        <w:jc w:val="both"/>
        <w:rPr>
          <w:rFonts w:ascii="Times New Roman" w:hAnsi="Times New Roman"/>
          <w:sz w:val="20"/>
          <w:szCs w:val="20"/>
        </w:rPr>
      </w:pPr>
      <w:r w:rsidRPr="00021F89">
        <w:rPr>
          <w:rFonts w:ascii="Times New Roman" w:hAnsi="Times New Roman"/>
          <w:color w:val="000000"/>
          <w:sz w:val="20"/>
          <w:szCs w:val="20"/>
        </w:rPr>
        <w:t>1.2. В приложении № 5 к муниципальной программе «Развитие образования Богучанского района»</w:t>
      </w:r>
      <w:r w:rsidRPr="00021F89">
        <w:rPr>
          <w:rFonts w:ascii="Times New Roman" w:hAnsi="Times New Roman"/>
          <w:sz w:val="20"/>
          <w:szCs w:val="20"/>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7106"/>
      </w:tblGrid>
      <w:tr w:rsidR="00021F89" w:rsidRPr="00021F89" w:rsidTr="00021F89">
        <w:trPr>
          <w:cantSplit/>
          <w:trHeight w:val="1991"/>
        </w:trPr>
        <w:tc>
          <w:tcPr>
            <w:tcW w:w="1288" w:type="pct"/>
          </w:tcPr>
          <w:p w:rsidR="00021F89" w:rsidRPr="00021F89" w:rsidRDefault="00021F89" w:rsidP="00021F89">
            <w:pPr>
              <w:spacing w:after="0" w:line="240" w:lineRule="auto"/>
              <w:rPr>
                <w:rFonts w:ascii="Times New Roman" w:hAnsi="Times New Roman"/>
                <w:sz w:val="16"/>
                <w:szCs w:val="16"/>
              </w:rPr>
            </w:pPr>
            <w:r w:rsidRPr="00021F89">
              <w:rPr>
                <w:rFonts w:ascii="Times New Roman" w:hAnsi="Times New Roman"/>
                <w:iCs/>
                <w:sz w:val="16"/>
                <w:szCs w:val="16"/>
              </w:rPr>
              <w:t>Объемы и источники финансирования подпрограммы</w:t>
            </w:r>
          </w:p>
        </w:tc>
        <w:tc>
          <w:tcPr>
            <w:tcW w:w="3712" w:type="pct"/>
          </w:tcPr>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Подпрограмма финансируется за счет средств краевого бюджета, районного бюджета и внебюджетных источников.</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Объем финансирования подпрограммы составит </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3 905 283 919,84 рубля, </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в том числе по годам:</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2014 год – 925 886 568,34 рублей, </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в том числе за счет средств: </w:t>
            </w:r>
          </w:p>
          <w:p w:rsidR="00021F89" w:rsidRPr="00021F89" w:rsidRDefault="00021F89" w:rsidP="00021F89">
            <w:pPr>
              <w:pStyle w:val="ad"/>
              <w:tabs>
                <w:tab w:val="left" w:pos="5370"/>
              </w:tabs>
              <w:rPr>
                <w:rFonts w:ascii="Times New Roman" w:hAnsi="Times New Roman"/>
                <w:sz w:val="16"/>
                <w:szCs w:val="16"/>
              </w:rPr>
            </w:pPr>
            <w:r w:rsidRPr="00021F89">
              <w:rPr>
                <w:rFonts w:ascii="Times New Roman" w:hAnsi="Times New Roman"/>
                <w:sz w:val="16"/>
                <w:szCs w:val="16"/>
              </w:rPr>
              <w:t>краевого бюджета − 482 530 184,30   рублей;</w:t>
            </w:r>
            <w:r w:rsidRPr="00021F89">
              <w:rPr>
                <w:rFonts w:ascii="Times New Roman" w:hAnsi="Times New Roman"/>
                <w:sz w:val="16"/>
                <w:szCs w:val="16"/>
              </w:rPr>
              <w:tab/>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районного бюджета – 418 348 504,04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внебюджетных источников – 25 007 880,00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2015 год – 1 080 219 061,50 рублей,  </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в том числе за счет средств: </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краевого бюджета – 512 619 000,00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районного бюджета – 424 100 061,50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внебюджетных источников – 143 500 000,00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2016 год – 1 018 839 145,00  рублей,  </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в том числе за счет средств:</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краевого бюджета – 488 881 100,00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районного бюджета – 391 458 045,00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внебюджетных источников – 138 500 000,00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2017 год – 880 339 145,00  рублей, </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в том числе за счет средств:</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краевого бюджета – 488 881 100,00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районного бюджета – 391 458 045,00 рублей;</w:t>
            </w:r>
          </w:p>
          <w:p w:rsidR="00021F89" w:rsidRPr="00021F89" w:rsidRDefault="00021F89" w:rsidP="00021F89">
            <w:pPr>
              <w:pStyle w:val="ad"/>
              <w:ind w:left="-55" w:firstLine="55"/>
              <w:rPr>
                <w:rFonts w:ascii="Times New Roman" w:hAnsi="Times New Roman"/>
                <w:sz w:val="16"/>
                <w:szCs w:val="16"/>
              </w:rPr>
            </w:pPr>
            <w:r w:rsidRPr="00021F89">
              <w:rPr>
                <w:rFonts w:ascii="Times New Roman" w:hAnsi="Times New Roman"/>
                <w:sz w:val="16"/>
                <w:szCs w:val="16"/>
              </w:rPr>
              <w:t>внебюджетных источников – 0,00 рублей.</w:t>
            </w:r>
          </w:p>
        </w:tc>
      </w:tr>
    </w:tbl>
    <w:p w:rsidR="00021F89" w:rsidRPr="00021F89" w:rsidRDefault="00021F89" w:rsidP="00021F89">
      <w:pPr>
        <w:pStyle w:val="ad"/>
        <w:ind w:firstLine="709"/>
        <w:jc w:val="both"/>
        <w:rPr>
          <w:rFonts w:ascii="Times New Roman" w:hAnsi="Times New Roman"/>
          <w:color w:val="000000"/>
          <w:sz w:val="20"/>
          <w:szCs w:val="20"/>
        </w:rPr>
      </w:pPr>
    </w:p>
    <w:p w:rsidR="00021F89" w:rsidRPr="00021F89" w:rsidRDefault="00021F89" w:rsidP="00021F89">
      <w:pPr>
        <w:pStyle w:val="ad"/>
        <w:ind w:firstLine="709"/>
        <w:jc w:val="both"/>
        <w:rPr>
          <w:rFonts w:ascii="Times New Roman" w:hAnsi="Times New Roman"/>
          <w:sz w:val="20"/>
          <w:szCs w:val="20"/>
        </w:rPr>
      </w:pPr>
      <w:r w:rsidRPr="00021F89">
        <w:rPr>
          <w:rFonts w:ascii="Times New Roman" w:hAnsi="Times New Roman"/>
          <w:color w:val="000000"/>
          <w:sz w:val="20"/>
          <w:szCs w:val="20"/>
        </w:rPr>
        <w:t>В разделе 2 пункт 2.7 «</w:t>
      </w:r>
      <w:r w:rsidRPr="00021F89">
        <w:rPr>
          <w:rFonts w:ascii="Times New Roman" w:hAnsi="Times New Roman"/>
          <w:sz w:val="20"/>
          <w:szCs w:val="20"/>
        </w:rPr>
        <w:t>Обоснование финансовых, материальных и трудовых затрат (ресурсное обеспечение подпрограммы)» изложить в новой редакции:</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 xml:space="preserve">Подпрограмма финансируется за счет средств краевого бюджета, районного бюджета и внебюджетных источников. </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 xml:space="preserve">Объем финансирования подпрограммы составит </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3 905 283 919,84 рублей, в том числе:</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2014 год – 925 886 568,34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 xml:space="preserve"> в том числе за счет средств: </w:t>
      </w:r>
    </w:p>
    <w:p w:rsidR="00021F89" w:rsidRPr="00021F89" w:rsidRDefault="00021F89" w:rsidP="00021F89">
      <w:pPr>
        <w:pStyle w:val="ad"/>
        <w:tabs>
          <w:tab w:val="left" w:pos="5370"/>
        </w:tabs>
        <w:ind w:firstLine="709"/>
        <w:rPr>
          <w:rFonts w:ascii="Times New Roman" w:hAnsi="Times New Roman"/>
          <w:sz w:val="20"/>
          <w:szCs w:val="20"/>
        </w:rPr>
      </w:pPr>
      <w:r w:rsidRPr="00021F89">
        <w:rPr>
          <w:rFonts w:ascii="Times New Roman" w:hAnsi="Times New Roman"/>
          <w:sz w:val="20"/>
          <w:szCs w:val="20"/>
        </w:rPr>
        <w:t>краевого бюджета − 482 530 184,30   рублей;</w:t>
      </w:r>
      <w:r w:rsidRPr="00021F89">
        <w:rPr>
          <w:rFonts w:ascii="Times New Roman" w:hAnsi="Times New Roman"/>
          <w:sz w:val="20"/>
          <w:szCs w:val="20"/>
        </w:rPr>
        <w:tab/>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районного бюджета – 418 348 504,04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lastRenderedPageBreak/>
        <w:t>внебюджетных источников – 25 007 880,00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 xml:space="preserve">2015 год – 1 080 219 061,50 рублей,  </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 xml:space="preserve">в том числе за счет средств: </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краевого бюджета – 512 619 000,00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районного бюджета – 424 100 061,50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внебюджетных источников – 143 500 000,00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 xml:space="preserve">2016 год – 1 018 839 145,00  рублей,  </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в том числе за счет средств:</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краевого бюджета – 488 881 100,00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районного бюджета – 391 458 045,00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внебюджетных источников – 138 500 000,00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2017 год – 880 339 145,00  рублей, в том числе за счет средств:</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краевого бюджета – 488 881 100,00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районного бюджета – 391 458 045,00 рублей;</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внебюджетных источников – 0,00 рублей.</w:t>
      </w:r>
    </w:p>
    <w:p w:rsidR="00021F89" w:rsidRPr="00021F89" w:rsidRDefault="00021F89" w:rsidP="00021F89">
      <w:pPr>
        <w:spacing w:after="0" w:line="240" w:lineRule="auto"/>
        <w:ind w:firstLine="720"/>
        <w:jc w:val="both"/>
        <w:rPr>
          <w:rFonts w:ascii="Times New Roman" w:hAnsi="Times New Roman"/>
          <w:sz w:val="20"/>
          <w:szCs w:val="20"/>
        </w:rPr>
      </w:pPr>
      <w:r w:rsidRPr="00021F89">
        <w:rPr>
          <w:rFonts w:ascii="Times New Roman" w:hAnsi="Times New Roman"/>
          <w:color w:val="000000"/>
          <w:sz w:val="20"/>
          <w:szCs w:val="20"/>
        </w:rPr>
        <w:t>1.3. В приложении № 7 к муниципальной программе «Развитие образования Богучанского района»</w:t>
      </w:r>
      <w:r w:rsidRPr="00021F89">
        <w:rPr>
          <w:rFonts w:ascii="Times New Roman" w:hAnsi="Times New Roman"/>
          <w:sz w:val="20"/>
          <w:szCs w:val="20"/>
        </w:rPr>
        <w:t xml:space="preserve"> в паспорте подпрограммы 4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7106"/>
      </w:tblGrid>
      <w:tr w:rsidR="00021F89" w:rsidRPr="00021F89" w:rsidTr="00021F89">
        <w:trPr>
          <w:cantSplit/>
          <w:trHeight w:val="1425"/>
        </w:trPr>
        <w:tc>
          <w:tcPr>
            <w:tcW w:w="1288" w:type="pct"/>
          </w:tcPr>
          <w:p w:rsidR="00021F89" w:rsidRPr="00021F89" w:rsidRDefault="00021F89" w:rsidP="00021F89">
            <w:pPr>
              <w:spacing w:after="0" w:line="240" w:lineRule="auto"/>
              <w:rPr>
                <w:rFonts w:ascii="Times New Roman" w:hAnsi="Times New Roman"/>
                <w:sz w:val="16"/>
                <w:szCs w:val="16"/>
              </w:rPr>
            </w:pPr>
            <w:r w:rsidRPr="00021F89">
              <w:rPr>
                <w:rFonts w:ascii="Times New Roman" w:hAnsi="Times New Roman"/>
                <w:iCs/>
                <w:sz w:val="16"/>
                <w:szCs w:val="16"/>
              </w:rPr>
              <w:t>Объемы и источники финансирования подпрограммы</w:t>
            </w:r>
          </w:p>
        </w:tc>
        <w:tc>
          <w:tcPr>
            <w:tcW w:w="3712" w:type="pct"/>
          </w:tcPr>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Подпрограмма финансируется за счет средств  районного бюджета.</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Объем финансирования подпрограммы составит:  </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Всего – 167 383 841,69 рублей, в том числе:</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 xml:space="preserve">районный бюджет: </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2014 год – 39 146 983,69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2015 год – 42 306 548,00 рублей;</w:t>
            </w:r>
          </w:p>
          <w:p w:rsidR="00021F89" w:rsidRPr="00021F89" w:rsidRDefault="00021F89" w:rsidP="00021F89">
            <w:pPr>
              <w:pStyle w:val="ad"/>
              <w:rPr>
                <w:rFonts w:ascii="Times New Roman" w:hAnsi="Times New Roman"/>
                <w:sz w:val="16"/>
                <w:szCs w:val="16"/>
              </w:rPr>
            </w:pPr>
            <w:r w:rsidRPr="00021F89">
              <w:rPr>
                <w:rFonts w:ascii="Times New Roman" w:hAnsi="Times New Roman"/>
                <w:sz w:val="16"/>
                <w:szCs w:val="16"/>
              </w:rPr>
              <w:t>2016 год – 42 965 155,00 рублей;</w:t>
            </w:r>
          </w:p>
          <w:p w:rsidR="00021F89" w:rsidRPr="00021F89" w:rsidRDefault="00021F89" w:rsidP="00021F89">
            <w:pPr>
              <w:pStyle w:val="ad"/>
              <w:rPr>
                <w:rFonts w:ascii="Times New Roman" w:hAnsi="Times New Roman"/>
                <w:sz w:val="16"/>
                <w:szCs w:val="16"/>
                <w:highlight w:val="yellow"/>
              </w:rPr>
            </w:pPr>
            <w:r w:rsidRPr="00021F89">
              <w:rPr>
                <w:rFonts w:ascii="Times New Roman" w:hAnsi="Times New Roman"/>
                <w:sz w:val="16"/>
                <w:szCs w:val="16"/>
              </w:rPr>
              <w:t>2017 год – 42 965 155,00 рублей.</w:t>
            </w:r>
          </w:p>
        </w:tc>
      </w:tr>
    </w:tbl>
    <w:p w:rsidR="00021F89" w:rsidRPr="00021F89" w:rsidRDefault="00021F89" w:rsidP="00021F89">
      <w:pPr>
        <w:pStyle w:val="ad"/>
        <w:ind w:firstLine="709"/>
        <w:jc w:val="both"/>
        <w:rPr>
          <w:rFonts w:ascii="Times New Roman" w:hAnsi="Times New Roman"/>
          <w:sz w:val="20"/>
          <w:szCs w:val="20"/>
        </w:rPr>
      </w:pPr>
      <w:r w:rsidRPr="00021F89">
        <w:rPr>
          <w:rFonts w:ascii="Times New Roman" w:hAnsi="Times New Roman"/>
          <w:color w:val="000000"/>
          <w:sz w:val="20"/>
          <w:szCs w:val="20"/>
        </w:rPr>
        <w:t>В разделе 2 пункт 2.7 «</w:t>
      </w:r>
      <w:r w:rsidRPr="00021F89">
        <w:rPr>
          <w:rFonts w:ascii="Times New Roman" w:hAnsi="Times New Roman"/>
          <w:sz w:val="20"/>
          <w:szCs w:val="20"/>
        </w:rPr>
        <w:t>Обоснование финансовых, материальных и трудовых затрат (ресурсное обеспечение подпрограммы)» читать в новой редакции:</w:t>
      </w:r>
    </w:p>
    <w:p w:rsidR="00021F89" w:rsidRPr="00021F89" w:rsidRDefault="00021F89" w:rsidP="00021F89">
      <w:pPr>
        <w:pStyle w:val="ad"/>
        <w:ind w:firstLine="709"/>
        <w:rPr>
          <w:rFonts w:ascii="Times New Roman" w:hAnsi="Times New Roman"/>
          <w:sz w:val="20"/>
          <w:szCs w:val="20"/>
        </w:rPr>
      </w:pPr>
      <w:r w:rsidRPr="00021F89">
        <w:rPr>
          <w:rFonts w:ascii="Times New Roman" w:hAnsi="Times New Roman"/>
          <w:sz w:val="20"/>
          <w:szCs w:val="20"/>
        </w:rPr>
        <w:t>Подпрограмма финансируется за счет средств районного бюджета.</w:t>
      </w:r>
    </w:p>
    <w:p w:rsidR="00021F89" w:rsidRPr="00021F89" w:rsidRDefault="00021F89" w:rsidP="00021F89">
      <w:pPr>
        <w:pStyle w:val="ad"/>
        <w:rPr>
          <w:rFonts w:ascii="Times New Roman" w:hAnsi="Times New Roman"/>
          <w:sz w:val="20"/>
          <w:szCs w:val="20"/>
        </w:rPr>
      </w:pPr>
      <w:r w:rsidRPr="00021F89">
        <w:rPr>
          <w:rFonts w:ascii="Times New Roman" w:hAnsi="Times New Roman"/>
          <w:sz w:val="20"/>
          <w:szCs w:val="20"/>
        </w:rPr>
        <w:t xml:space="preserve">          Объем финансирования подпрограммы составит – 167 383 841,69 рублей, в том числе:</w:t>
      </w:r>
    </w:p>
    <w:p w:rsidR="00021F89" w:rsidRPr="00021F89" w:rsidRDefault="00021F89" w:rsidP="00021F89">
      <w:pPr>
        <w:pStyle w:val="ad"/>
        <w:rPr>
          <w:rFonts w:ascii="Times New Roman" w:hAnsi="Times New Roman"/>
          <w:sz w:val="20"/>
          <w:szCs w:val="20"/>
        </w:rPr>
      </w:pPr>
      <w:r w:rsidRPr="00021F89">
        <w:rPr>
          <w:rFonts w:ascii="Times New Roman" w:hAnsi="Times New Roman"/>
          <w:sz w:val="20"/>
          <w:szCs w:val="20"/>
        </w:rPr>
        <w:t xml:space="preserve">районный бюджет: </w:t>
      </w:r>
    </w:p>
    <w:p w:rsidR="00021F89" w:rsidRPr="00021F89" w:rsidRDefault="00021F89" w:rsidP="00021F89">
      <w:pPr>
        <w:pStyle w:val="ad"/>
        <w:rPr>
          <w:rFonts w:ascii="Times New Roman" w:hAnsi="Times New Roman"/>
          <w:sz w:val="20"/>
          <w:szCs w:val="20"/>
        </w:rPr>
      </w:pPr>
      <w:r w:rsidRPr="00021F89">
        <w:rPr>
          <w:rFonts w:ascii="Times New Roman" w:hAnsi="Times New Roman"/>
          <w:sz w:val="20"/>
          <w:szCs w:val="20"/>
        </w:rPr>
        <w:t>2014 год – 39 146 983, 69 рублей;</w:t>
      </w:r>
    </w:p>
    <w:p w:rsidR="00021F89" w:rsidRPr="00021F89" w:rsidRDefault="00021F89" w:rsidP="00021F89">
      <w:pPr>
        <w:pStyle w:val="ad"/>
        <w:rPr>
          <w:rFonts w:ascii="Times New Roman" w:hAnsi="Times New Roman"/>
          <w:sz w:val="20"/>
          <w:szCs w:val="20"/>
        </w:rPr>
      </w:pPr>
      <w:r w:rsidRPr="00021F89">
        <w:rPr>
          <w:rFonts w:ascii="Times New Roman" w:hAnsi="Times New Roman"/>
          <w:sz w:val="20"/>
          <w:szCs w:val="20"/>
        </w:rPr>
        <w:t>2015 год – 42 306 548,00 рублей;</w:t>
      </w:r>
    </w:p>
    <w:p w:rsidR="00021F89" w:rsidRPr="00021F89" w:rsidRDefault="00021F89" w:rsidP="00021F89">
      <w:pPr>
        <w:pStyle w:val="ad"/>
        <w:rPr>
          <w:rFonts w:ascii="Times New Roman" w:hAnsi="Times New Roman"/>
          <w:sz w:val="20"/>
          <w:szCs w:val="20"/>
        </w:rPr>
      </w:pPr>
      <w:r w:rsidRPr="00021F89">
        <w:rPr>
          <w:rFonts w:ascii="Times New Roman" w:hAnsi="Times New Roman"/>
          <w:sz w:val="20"/>
          <w:szCs w:val="20"/>
        </w:rPr>
        <w:t>2016 год – 42 965 155,00 рублей;</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2017 год – 42 965 155,00 рублей.</w:t>
      </w:r>
      <w:r w:rsidRPr="00021F89">
        <w:rPr>
          <w:rFonts w:ascii="Times New Roman" w:hAnsi="Times New Roman"/>
          <w:sz w:val="20"/>
          <w:szCs w:val="20"/>
        </w:rPr>
        <w:tab/>
      </w:r>
    </w:p>
    <w:p w:rsidR="00021F89" w:rsidRPr="00021F89" w:rsidRDefault="00021F89" w:rsidP="00021F89">
      <w:pPr>
        <w:spacing w:after="0" w:line="240" w:lineRule="auto"/>
        <w:ind w:firstLine="720"/>
        <w:jc w:val="both"/>
        <w:rPr>
          <w:rFonts w:ascii="Times New Roman" w:hAnsi="Times New Roman"/>
          <w:sz w:val="20"/>
          <w:szCs w:val="20"/>
        </w:rPr>
      </w:pPr>
      <w:r w:rsidRPr="00021F89">
        <w:rPr>
          <w:rFonts w:ascii="Times New Roman" w:hAnsi="Times New Roman"/>
          <w:color w:val="000000"/>
          <w:sz w:val="20"/>
          <w:szCs w:val="20"/>
        </w:rPr>
        <w:t xml:space="preserve">1.4. Приложение № 3 «Перечень объектов капитального строительства (за счет всех источников финансирования) к паспорту муниципальной программы «Развитие образования Богучанского района», изложить в новой редакции, согласно приложению 1. </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 xml:space="preserve">          </w:t>
      </w:r>
      <w:r w:rsidR="003F393D">
        <w:rPr>
          <w:rFonts w:ascii="Times New Roman" w:hAnsi="Times New Roman"/>
          <w:sz w:val="20"/>
          <w:szCs w:val="20"/>
        </w:rPr>
        <w:tab/>
      </w:r>
      <w:r w:rsidRPr="00021F89">
        <w:rPr>
          <w:rFonts w:ascii="Times New Roman" w:hAnsi="Times New Roman"/>
          <w:sz w:val="20"/>
          <w:szCs w:val="20"/>
        </w:rPr>
        <w:t xml:space="preserve">1.5. Приложение № 2 к муниципальной программе </w:t>
      </w:r>
      <w:r w:rsidRPr="00021F89">
        <w:rPr>
          <w:rFonts w:ascii="Times New Roman" w:hAnsi="Times New Roman"/>
          <w:color w:val="000000"/>
          <w:sz w:val="20"/>
          <w:szCs w:val="20"/>
        </w:rPr>
        <w:t>«Развитие образования Богучанского района»</w:t>
      </w:r>
      <w:r w:rsidRPr="00021F89">
        <w:rPr>
          <w:rFonts w:ascii="Times New Roman" w:hAnsi="Times New Roman"/>
          <w:sz w:val="20"/>
          <w:szCs w:val="20"/>
        </w:rPr>
        <w:t xml:space="preserve"> изложить в новой редакции согласно приложению № 2  к настоящему постановлению.</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ab/>
        <w:t xml:space="preserve">1.6. Приложение № 3 к муниципальной программе </w:t>
      </w:r>
      <w:r w:rsidRPr="00021F89">
        <w:rPr>
          <w:rFonts w:ascii="Times New Roman" w:hAnsi="Times New Roman"/>
          <w:color w:val="000000"/>
          <w:sz w:val="20"/>
          <w:szCs w:val="20"/>
        </w:rPr>
        <w:t>«Развитие образования Богучанского района»</w:t>
      </w:r>
      <w:r w:rsidRPr="00021F89">
        <w:rPr>
          <w:rFonts w:ascii="Times New Roman" w:hAnsi="Times New Roman"/>
          <w:sz w:val="20"/>
          <w:szCs w:val="20"/>
        </w:rPr>
        <w:t xml:space="preserve"> изложить в новой редакции согласно приложению № 3 к настоящему постановлению.          </w:t>
      </w:r>
      <w:r w:rsidRPr="00021F89">
        <w:rPr>
          <w:rFonts w:ascii="Times New Roman" w:hAnsi="Times New Roman"/>
          <w:sz w:val="20"/>
          <w:szCs w:val="20"/>
        </w:rPr>
        <w:tab/>
      </w:r>
    </w:p>
    <w:p w:rsidR="00021F89" w:rsidRPr="00021F89" w:rsidRDefault="00021F89" w:rsidP="003F393D">
      <w:pPr>
        <w:tabs>
          <w:tab w:val="left" w:pos="709"/>
        </w:tabs>
        <w:spacing w:after="0" w:line="240" w:lineRule="auto"/>
        <w:jc w:val="both"/>
        <w:rPr>
          <w:rFonts w:ascii="Times New Roman" w:hAnsi="Times New Roman"/>
          <w:sz w:val="20"/>
          <w:szCs w:val="20"/>
        </w:rPr>
      </w:pPr>
      <w:r w:rsidRPr="00021F89">
        <w:rPr>
          <w:rFonts w:ascii="Times New Roman" w:hAnsi="Times New Roman"/>
          <w:sz w:val="20"/>
          <w:szCs w:val="20"/>
        </w:rPr>
        <w:t xml:space="preserve">          </w:t>
      </w:r>
      <w:r w:rsidR="003F393D">
        <w:rPr>
          <w:rFonts w:ascii="Times New Roman" w:hAnsi="Times New Roman"/>
          <w:sz w:val="20"/>
          <w:szCs w:val="20"/>
        </w:rPr>
        <w:tab/>
      </w:r>
      <w:r w:rsidRPr="00021F89">
        <w:rPr>
          <w:rFonts w:ascii="Times New Roman" w:hAnsi="Times New Roman"/>
          <w:sz w:val="20"/>
          <w:szCs w:val="20"/>
        </w:rPr>
        <w:t xml:space="preserve">1.7. Приложение № 2 к подпрограмме 1 </w:t>
      </w:r>
      <w:r w:rsidRPr="00021F89">
        <w:rPr>
          <w:rFonts w:ascii="Times New Roman" w:hAnsi="Times New Roman"/>
          <w:color w:val="000000"/>
          <w:sz w:val="20"/>
          <w:szCs w:val="20"/>
        </w:rPr>
        <w:t>«</w:t>
      </w:r>
      <w:r w:rsidRPr="00021F89">
        <w:rPr>
          <w:rFonts w:ascii="Times New Roman" w:hAnsi="Times New Roman"/>
          <w:sz w:val="20"/>
          <w:szCs w:val="20"/>
        </w:rPr>
        <w:t>Развитие дошкольного, общего и дополнительного образования детей</w:t>
      </w:r>
      <w:r w:rsidRPr="00021F89">
        <w:rPr>
          <w:rFonts w:ascii="Times New Roman" w:hAnsi="Times New Roman"/>
          <w:color w:val="000000"/>
          <w:sz w:val="20"/>
          <w:szCs w:val="20"/>
        </w:rPr>
        <w:t>»</w:t>
      </w:r>
      <w:r w:rsidRPr="00021F89">
        <w:rPr>
          <w:rFonts w:ascii="Times New Roman" w:hAnsi="Times New Roman"/>
          <w:sz w:val="20"/>
          <w:szCs w:val="20"/>
        </w:rPr>
        <w:t xml:space="preserve">  изложить в новой редакции согласно приложению № 4 к настоящему постановлению.  </w:t>
      </w:r>
    </w:p>
    <w:p w:rsidR="00021F89" w:rsidRPr="00021F89" w:rsidRDefault="00021F89" w:rsidP="00021F89">
      <w:pPr>
        <w:spacing w:after="0" w:line="240" w:lineRule="auto"/>
        <w:jc w:val="both"/>
        <w:rPr>
          <w:rFonts w:ascii="Times New Roman" w:hAnsi="Times New Roman"/>
          <w:sz w:val="20"/>
          <w:szCs w:val="20"/>
        </w:rPr>
      </w:pPr>
      <w:r w:rsidRPr="00021F89">
        <w:rPr>
          <w:rFonts w:ascii="Times New Roman" w:hAnsi="Times New Roman"/>
          <w:sz w:val="20"/>
          <w:szCs w:val="20"/>
        </w:rPr>
        <w:t xml:space="preserve">          </w:t>
      </w:r>
      <w:r w:rsidRPr="00021F89">
        <w:rPr>
          <w:rFonts w:ascii="Times New Roman" w:hAnsi="Times New Roman"/>
          <w:sz w:val="20"/>
          <w:szCs w:val="20"/>
        </w:rPr>
        <w:tab/>
        <w:t xml:space="preserve">1.8. Приложение № 2 к подпрограмме 4 </w:t>
      </w:r>
      <w:r w:rsidRPr="00021F89">
        <w:rPr>
          <w:rFonts w:ascii="Times New Roman" w:hAnsi="Times New Roman"/>
          <w:color w:val="000000"/>
          <w:sz w:val="20"/>
          <w:szCs w:val="20"/>
        </w:rPr>
        <w:t>«</w:t>
      </w:r>
      <w:r w:rsidRPr="00021F89">
        <w:rPr>
          <w:rFonts w:ascii="Times New Roman" w:hAnsi="Times New Roman"/>
          <w:sz w:val="20"/>
          <w:szCs w:val="20"/>
        </w:rPr>
        <w:t>Обеспечение реализации муниципальной программы и прочие мероприятия в области образования</w:t>
      </w:r>
      <w:r w:rsidRPr="00021F89">
        <w:rPr>
          <w:rFonts w:ascii="Times New Roman" w:hAnsi="Times New Roman"/>
          <w:color w:val="000000"/>
          <w:sz w:val="20"/>
          <w:szCs w:val="20"/>
        </w:rPr>
        <w:t>»</w:t>
      </w:r>
      <w:r w:rsidRPr="00021F89">
        <w:rPr>
          <w:rFonts w:ascii="Times New Roman" w:hAnsi="Times New Roman"/>
          <w:sz w:val="20"/>
          <w:szCs w:val="20"/>
        </w:rPr>
        <w:t xml:space="preserve"> изложить в новой редакции согласно приложению № 5 к настоящему постановлению.</w:t>
      </w:r>
    </w:p>
    <w:p w:rsidR="00021F89" w:rsidRPr="00021F89" w:rsidRDefault="00021F89" w:rsidP="00021F89">
      <w:pPr>
        <w:spacing w:after="0" w:line="240" w:lineRule="auto"/>
        <w:jc w:val="both"/>
        <w:rPr>
          <w:rFonts w:ascii="Times New Roman" w:hAnsi="Times New Roman"/>
          <w:color w:val="000000"/>
          <w:sz w:val="20"/>
          <w:szCs w:val="20"/>
        </w:rPr>
      </w:pPr>
      <w:r w:rsidRPr="00021F89">
        <w:rPr>
          <w:rFonts w:ascii="Times New Roman" w:hAnsi="Times New Roman"/>
          <w:sz w:val="20"/>
          <w:szCs w:val="20"/>
        </w:rPr>
        <w:tab/>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021F89" w:rsidRPr="00021F89" w:rsidRDefault="00021F89" w:rsidP="00021F89">
      <w:pPr>
        <w:spacing w:after="0" w:line="240" w:lineRule="auto"/>
        <w:ind w:firstLine="708"/>
        <w:jc w:val="both"/>
        <w:rPr>
          <w:rFonts w:ascii="Times New Roman" w:hAnsi="Times New Roman"/>
          <w:sz w:val="20"/>
          <w:szCs w:val="20"/>
        </w:rPr>
      </w:pPr>
      <w:r w:rsidRPr="00021F89">
        <w:rPr>
          <w:rFonts w:ascii="Times New Roman" w:hAnsi="Times New Roman"/>
          <w:color w:val="000000"/>
          <w:sz w:val="20"/>
          <w:szCs w:val="20"/>
        </w:rPr>
        <w:t xml:space="preserve">3. </w:t>
      </w:r>
      <w:r w:rsidRPr="00021F89">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021F89" w:rsidRPr="00021F89" w:rsidRDefault="00021F89" w:rsidP="00021F89">
      <w:pPr>
        <w:spacing w:after="0" w:line="240" w:lineRule="auto"/>
        <w:ind w:firstLine="708"/>
        <w:jc w:val="both"/>
        <w:rPr>
          <w:rFonts w:ascii="Times New Roman" w:hAnsi="Times New Roman"/>
          <w:sz w:val="20"/>
          <w:szCs w:val="20"/>
        </w:rPr>
      </w:pPr>
    </w:p>
    <w:p w:rsidR="00021F89" w:rsidRPr="00021F89" w:rsidRDefault="00021F89" w:rsidP="00021F89">
      <w:pPr>
        <w:autoSpaceDE w:val="0"/>
        <w:spacing w:after="0" w:line="240" w:lineRule="auto"/>
        <w:rPr>
          <w:rFonts w:ascii="Times New Roman" w:hAnsi="Times New Roman"/>
          <w:sz w:val="20"/>
          <w:szCs w:val="20"/>
        </w:rPr>
      </w:pPr>
      <w:r w:rsidRPr="00021F89">
        <w:rPr>
          <w:rFonts w:ascii="Times New Roman" w:hAnsi="Times New Roman"/>
          <w:sz w:val="20"/>
          <w:szCs w:val="20"/>
        </w:rPr>
        <w:t>Глава администрации</w:t>
      </w:r>
    </w:p>
    <w:p w:rsidR="00021F89" w:rsidRPr="00021F89" w:rsidRDefault="00021F89" w:rsidP="00021F89">
      <w:pPr>
        <w:autoSpaceDE w:val="0"/>
        <w:spacing w:after="0" w:line="240" w:lineRule="auto"/>
        <w:rPr>
          <w:rFonts w:ascii="Times New Roman" w:hAnsi="Times New Roman"/>
          <w:sz w:val="20"/>
          <w:szCs w:val="20"/>
        </w:rPr>
      </w:pPr>
      <w:r w:rsidRPr="00021F89">
        <w:rPr>
          <w:rFonts w:ascii="Times New Roman" w:hAnsi="Times New Roman"/>
          <w:sz w:val="20"/>
          <w:szCs w:val="20"/>
        </w:rPr>
        <w:t xml:space="preserve">Богучанского района                                                              </w:t>
      </w:r>
      <w:r>
        <w:rPr>
          <w:rFonts w:ascii="Times New Roman" w:hAnsi="Times New Roman"/>
          <w:sz w:val="20"/>
          <w:szCs w:val="20"/>
        </w:rPr>
        <w:t xml:space="preserve">                                                         </w:t>
      </w:r>
      <w:r w:rsidRPr="00021F89">
        <w:rPr>
          <w:rFonts w:ascii="Times New Roman" w:hAnsi="Times New Roman"/>
          <w:sz w:val="20"/>
          <w:szCs w:val="20"/>
        </w:rPr>
        <w:t xml:space="preserve">В.Ю. Карнаухов </w:t>
      </w:r>
      <w:r w:rsidRPr="00021F89">
        <w:rPr>
          <w:rFonts w:ascii="Times New Roman" w:hAnsi="Times New Roman"/>
          <w:sz w:val="20"/>
          <w:szCs w:val="20"/>
        </w:rPr>
        <w:tab/>
      </w:r>
    </w:p>
    <w:p w:rsidR="003F393D" w:rsidRDefault="003F393D" w:rsidP="003F393D">
      <w:pPr>
        <w:pStyle w:val="ConsPlusNormal"/>
        <w:widowControl/>
        <w:ind w:left="4536" w:firstLine="0"/>
        <w:jc w:val="right"/>
        <w:outlineLvl w:val="2"/>
        <w:rPr>
          <w:rFonts w:ascii="Times New Roman" w:hAnsi="Times New Roman" w:cs="Times New Roman"/>
          <w:sz w:val="18"/>
          <w:szCs w:val="18"/>
        </w:rPr>
      </w:pPr>
      <w:r w:rsidRPr="003F393D">
        <w:rPr>
          <w:rFonts w:ascii="Times New Roman" w:hAnsi="Times New Roman" w:cs="Times New Roman"/>
          <w:sz w:val="18"/>
          <w:szCs w:val="18"/>
        </w:rPr>
        <w:t>Приложение № 1</w:t>
      </w:r>
    </w:p>
    <w:p w:rsidR="003F54E7" w:rsidRDefault="003F54E7" w:rsidP="003F393D">
      <w:pPr>
        <w:pStyle w:val="ConsPlusNormal"/>
        <w:widowControl/>
        <w:ind w:left="4536" w:firstLine="0"/>
        <w:jc w:val="right"/>
        <w:outlineLvl w:val="2"/>
        <w:rPr>
          <w:rFonts w:ascii="Times New Roman" w:hAnsi="Times New Roman" w:cs="Times New Roman"/>
          <w:sz w:val="18"/>
          <w:szCs w:val="18"/>
        </w:rPr>
      </w:pPr>
      <w:r>
        <w:rPr>
          <w:rFonts w:ascii="Times New Roman" w:hAnsi="Times New Roman" w:cs="Times New Roman"/>
          <w:sz w:val="18"/>
          <w:szCs w:val="18"/>
        </w:rPr>
        <w:t xml:space="preserve"> к постановлению а</w:t>
      </w:r>
      <w:r w:rsidR="003F393D" w:rsidRPr="003F393D">
        <w:rPr>
          <w:rFonts w:ascii="Times New Roman" w:hAnsi="Times New Roman" w:cs="Times New Roman"/>
          <w:sz w:val="18"/>
          <w:szCs w:val="18"/>
        </w:rPr>
        <w:t xml:space="preserve">дминистрации </w:t>
      </w:r>
    </w:p>
    <w:p w:rsidR="003F393D" w:rsidRPr="003F393D" w:rsidRDefault="003F54E7" w:rsidP="003F54E7">
      <w:pPr>
        <w:pStyle w:val="ConsPlusNormal"/>
        <w:widowControl/>
        <w:ind w:left="4536" w:firstLine="0"/>
        <w:jc w:val="right"/>
        <w:outlineLvl w:val="2"/>
        <w:rPr>
          <w:rFonts w:ascii="Times New Roman" w:hAnsi="Times New Roman" w:cs="Times New Roman"/>
          <w:sz w:val="18"/>
          <w:szCs w:val="18"/>
        </w:rPr>
      </w:pPr>
      <w:r>
        <w:rPr>
          <w:rFonts w:ascii="Times New Roman" w:hAnsi="Times New Roman" w:cs="Times New Roman"/>
          <w:sz w:val="18"/>
          <w:szCs w:val="18"/>
        </w:rPr>
        <w:t xml:space="preserve">Богучанского района </w:t>
      </w:r>
      <w:r w:rsidR="003F393D" w:rsidRPr="003F393D">
        <w:rPr>
          <w:rFonts w:ascii="Times New Roman" w:hAnsi="Times New Roman" w:cs="Times New Roman"/>
          <w:sz w:val="18"/>
          <w:szCs w:val="18"/>
        </w:rPr>
        <w:t xml:space="preserve">от </w:t>
      </w:r>
      <w:r>
        <w:rPr>
          <w:rFonts w:ascii="Times New Roman" w:hAnsi="Times New Roman" w:cs="Times New Roman"/>
          <w:sz w:val="18"/>
          <w:szCs w:val="18"/>
        </w:rPr>
        <w:t>10.03.</w:t>
      </w:r>
      <w:r w:rsidR="003F393D" w:rsidRPr="003F393D">
        <w:rPr>
          <w:rFonts w:ascii="Times New Roman" w:hAnsi="Times New Roman" w:cs="Times New Roman"/>
          <w:sz w:val="18"/>
          <w:szCs w:val="18"/>
        </w:rPr>
        <w:t xml:space="preserve"> 2015 № 320-п</w:t>
      </w:r>
    </w:p>
    <w:p w:rsidR="003F393D" w:rsidRPr="003F393D" w:rsidRDefault="003F393D" w:rsidP="003F393D">
      <w:pPr>
        <w:pStyle w:val="ConsPlusNormal"/>
        <w:widowControl/>
        <w:ind w:left="4536" w:firstLine="0"/>
        <w:jc w:val="right"/>
        <w:outlineLvl w:val="2"/>
        <w:rPr>
          <w:rFonts w:ascii="Times New Roman" w:hAnsi="Times New Roman" w:cs="Times New Roman"/>
          <w:sz w:val="18"/>
          <w:szCs w:val="18"/>
        </w:rPr>
      </w:pPr>
    </w:p>
    <w:p w:rsidR="003F393D" w:rsidRPr="003F393D" w:rsidRDefault="003F393D" w:rsidP="003F393D">
      <w:pPr>
        <w:pStyle w:val="ConsPlusNormal"/>
        <w:widowControl/>
        <w:ind w:left="4536" w:firstLine="0"/>
        <w:jc w:val="right"/>
        <w:outlineLvl w:val="2"/>
        <w:rPr>
          <w:rFonts w:ascii="Times New Roman" w:hAnsi="Times New Roman" w:cs="Times New Roman"/>
          <w:sz w:val="18"/>
          <w:szCs w:val="18"/>
        </w:rPr>
      </w:pPr>
      <w:r w:rsidRPr="003F393D">
        <w:rPr>
          <w:rFonts w:ascii="Times New Roman" w:hAnsi="Times New Roman" w:cs="Times New Roman"/>
          <w:sz w:val="18"/>
          <w:szCs w:val="18"/>
        </w:rPr>
        <w:t xml:space="preserve">                             Приложение № 3</w:t>
      </w:r>
    </w:p>
    <w:p w:rsidR="003F393D" w:rsidRPr="003F393D" w:rsidRDefault="003F393D" w:rsidP="003F54E7">
      <w:pPr>
        <w:autoSpaceDE w:val="0"/>
        <w:autoSpaceDN w:val="0"/>
        <w:adjustRightInd w:val="0"/>
        <w:spacing w:after="0" w:line="240" w:lineRule="auto"/>
        <w:ind w:left="4536"/>
        <w:jc w:val="right"/>
        <w:rPr>
          <w:rFonts w:ascii="Times New Roman" w:hAnsi="Times New Roman"/>
          <w:sz w:val="18"/>
          <w:szCs w:val="18"/>
        </w:rPr>
      </w:pPr>
      <w:r w:rsidRPr="003F393D">
        <w:rPr>
          <w:rFonts w:ascii="Times New Roman" w:hAnsi="Times New Roman"/>
          <w:sz w:val="18"/>
          <w:szCs w:val="18"/>
        </w:rPr>
        <w:t xml:space="preserve">                             к паспорту муниципальной программы </w:t>
      </w:r>
    </w:p>
    <w:p w:rsidR="003F393D" w:rsidRPr="003F54E7" w:rsidRDefault="003F393D" w:rsidP="003F54E7">
      <w:pPr>
        <w:autoSpaceDE w:val="0"/>
        <w:autoSpaceDN w:val="0"/>
        <w:adjustRightInd w:val="0"/>
        <w:spacing w:after="0" w:line="240" w:lineRule="auto"/>
        <w:jc w:val="right"/>
        <w:rPr>
          <w:rFonts w:ascii="Times New Roman" w:hAnsi="Times New Roman"/>
          <w:sz w:val="18"/>
          <w:szCs w:val="18"/>
        </w:rPr>
      </w:pPr>
      <w:r w:rsidRPr="003F393D">
        <w:rPr>
          <w:rFonts w:ascii="Times New Roman" w:hAnsi="Times New Roman"/>
          <w:sz w:val="18"/>
          <w:szCs w:val="18"/>
        </w:rPr>
        <w:t xml:space="preserve">                                                                                                                       «Развитие образ</w:t>
      </w:r>
      <w:r w:rsidR="003F54E7">
        <w:rPr>
          <w:rFonts w:ascii="Times New Roman" w:hAnsi="Times New Roman"/>
          <w:sz w:val="18"/>
          <w:szCs w:val="18"/>
        </w:rPr>
        <w:t xml:space="preserve">ования Богучанского           </w:t>
      </w:r>
      <w:r w:rsidRPr="003F393D">
        <w:rPr>
          <w:rFonts w:ascii="Times New Roman" w:hAnsi="Times New Roman"/>
          <w:sz w:val="20"/>
          <w:szCs w:val="20"/>
        </w:rPr>
        <w:t xml:space="preserve">района» </w:t>
      </w:r>
    </w:p>
    <w:p w:rsidR="003F54E7" w:rsidRDefault="003F54E7" w:rsidP="003F393D">
      <w:pPr>
        <w:pStyle w:val="ConsPlusNormal"/>
        <w:widowControl/>
        <w:ind w:firstLine="0"/>
        <w:jc w:val="center"/>
        <w:rPr>
          <w:rFonts w:ascii="Times New Roman" w:hAnsi="Times New Roman" w:cs="Times New Roman"/>
        </w:rPr>
      </w:pPr>
    </w:p>
    <w:p w:rsidR="003F393D" w:rsidRPr="003F393D" w:rsidRDefault="003F393D" w:rsidP="003F393D">
      <w:pPr>
        <w:pStyle w:val="ConsPlusNormal"/>
        <w:widowControl/>
        <w:ind w:firstLine="0"/>
        <w:jc w:val="center"/>
        <w:rPr>
          <w:rFonts w:ascii="Times New Roman" w:hAnsi="Times New Roman" w:cs="Times New Roman"/>
        </w:rPr>
      </w:pPr>
      <w:r w:rsidRPr="003F393D">
        <w:rPr>
          <w:rFonts w:ascii="Times New Roman" w:hAnsi="Times New Roman" w:cs="Times New Roman"/>
        </w:rPr>
        <w:lastRenderedPageBreak/>
        <w:t xml:space="preserve">Перечень объектов капитального строительства  </w:t>
      </w:r>
    </w:p>
    <w:p w:rsidR="003F393D" w:rsidRPr="003F393D" w:rsidRDefault="003F393D" w:rsidP="003F393D">
      <w:pPr>
        <w:pStyle w:val="ConsPlusNormal"/>
        <w:widowControl/>
        <w:ind w:firstLine="0"/>
        <w:jc w:val="center"/>
        <w:rPr>
          <w:rFonts w:ascii="Times New Roman" w:hAnsi="Times New Roman" w:cs="Times New Roman"/>
        </w:rPr>
      </w:pPr>
      <w:r w:rsidRPr="003F393D">
        <w:rPr>
          <w:rFonts w:ascii="Times New Roman" w:hAnsi="Times New Roman" w:cs="Times New Roman"/>
        </w:rPr>
        <w:t>(за счет всех источников финансирования)</w:t>
      </w:r>
    </w:p>
    <w:p w:rsidR="003F393D" w:rsidRPr="003F393D" w:rsidRDefault="003F393D" w:rsidP="003F393D">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482"/>
        <w:gridCol w:w="1449"/>
        <w:gridCol w:w="1288"/>
        <w:gridCol w:w="965"/>
        <w:gridCol w:w="1126"/>
        <w:gridCol w:w="1126"/>
        <w:gridCol w:w="1126"/>
        <w:gridCol w:w="965"/>
        <w:gridCol w:w="968"/>
      </w:tblGrid>
      <w:tr w:rsidR="003F393D" w:rsidRPr="003F54E7" w:rsidTr="003F54E7">
        <w:trPr>
          <w:cantSplit/>
          <w:trHeight w:val="20"/>
        </w:trPr>
        <w:tc>
          <w:tcPr>
            <w:tcW w:w="254" w:type="pct"/>
            <w:vMerge w:val="restart"/>
            <w:tcBorders>
              <w:top w:val="single" w:sz="6" w:space="0" w:color="auto"/>
              <w:left w:val="single" w:sz="6" w:space="0" w:color="auto"/>
              <w:right w:val="single" w:sz="6" w:space="0" w:color="auto"/>
            </w:tcBorders>
            <w:vAlign w:val="center"/>
          </w:tcPr>
          <w:p w:rsidR="003F393D" w:rsidRPr="003F54E7" w:rsidRDefault="003F393D" w:rsidP="003F393D">
            <w:pPr>
              <w:pStyle w:val="ConsPlusNormal"/>
              <w:ind w:firstLine="0"/>
              <w:jc w:val="center"/>
              <w:rPr>
                <w:rFonts w:ascii="Times New Roman" w:hAnsi="Times New Roman" w:cs="Times New Roman"/>
                <w:sz w:val="14"/>
                <w:szCs w:val="14"/>
              </w:rPr>
            </w:pPr>
            <w:r w:rsidRPr="003F54E7">
              <w:rPr>
                <w:rFonts w:ascii="Times New Roman" w:hAnsi="Times New Roman" w:cs="Times New Roman"/>
                <w:sz w:val="14"/>
                <w:szCs w:val="14"/>
              </w:rPr>
              <w:t xml:space="preserve">№ </w:t>
            </w:r>
            <w:r w:rsidRPr="003F54E7">
              <w:rPr>
                <w:rFonts w:ascii="Times New Roman" w:hAnsi="Times New Roman" w:cs="Times New Roman"/>
                <w:sz w:val="14"/>
                <w:szCs w:val="14"/>
              </w:rPr>
              <w:br/>
              <w:t>п/п</w:t>
            </w:r>
          </w:p>
        </w:tc>
        <w:tc>
          <w:tcPr>
            <w:tcW w:w="763" w:type="pct"/>
            <w:vMerge w:val="restart"/>
            <w:tcBorders>
              <w:top w:val="single" w:sz="6" w:space="0" w:color="auto"/>
              <w:left w:val="single" w:sz="6" w:space="0" w:color="auto"/>
              <w:right w:val="single" w:sz="6" w:space="0" w:color="auto"/>
            </w:tcBorders>
            <w:vAlign w:val="center"/>
          </w:tcPr>
          <w:p w:rsidR="003F393D" w:rsidRPr="003F54E7" w:rsidRDefault="003F393D" w:rsidP="003F393D">
            <w:pPr>
              <w:pStyle w:val="ConsPlusNormal"/>
              <w:ind w:firstLine="0"/>
              <w:jc w:val="center"/>
              <w:rPr>
                <w:rFonts w:ascii="Times New Roman" w:hAnsi="Times New Roman" w:cs="Times New Roman"/>
                <w:sz w:val="14"/>
                <w:szCs w:val="14"/>
              </w:rPr>
            </w:pPr>
            <w:r w:rsidRPr="003F54E7">
              <w:rPr>
                <w:rFonts w:ascii="Times New Roman" w:hAnsi="Times New Roman" w:cs="Times New Roman"/>
                <w:sz w:val="14"/>
                <w:szCs w:val="14"/>
              </w:rPr>
              <w:t xml:space="preserve">Наименование  </w:t>
            </w:r>
            <w:r w:rsidRPr="003F54E7">
              <w:rPr>
                <w:rFonts w:ascii="Times New Roman" w:hAnsi="Times New Roman" w:cs="Times New Roman"/>
                <w:sz w:val="14"/>
                <w:szCs w:val="14"/>
              </w:rPr>
              <w:br/>
              <w:t xml:space="preserve">объекта </w:t>
            </w:r>
            <w:r w:rsidRPr="003F54E7">
              <w:rPr>
                <w:rFonts w:ascii="Times New Roman" w:hAnsi="Times New Roman" w:cs="Times New Roman"/>
                <w:sz w:val="14"/>
                <w:szCs w:val="14"/>
              </w:rPr>
              <w:br/>
              <w:t xml:space="preserve">с указанием    </w:t>
            </w:r>
            <w:r w:rsidRPr="003F54E7">
              <w:rPr>
                <w:rFonts w:ascii="Times New Roman" w:hAnsi="Times New Roman" w:cs="Times New Roman"/>
                <w:sz w:val="14"/>
                <w:szCs w:val="14"/>
              </w:rPr>
              <w:br/>
              <w:t>мощности и годов</w:t>
            </w:r>
            <w:r w:rsidRPr="003F54E7">
              <w:rPr>
                <w:rFonts w:ascii="Times New Roman" w:hAnsi="Times New Roman" w:cs="Times New Roman"/>
                <w:sz w:val="14"/>
                <w:szCs w:val="14"/>
              </w:rPr>
              <w:br/>
              <w:t>строительства *</w:t>
            </w:r>
          </w:p>
        </w:tc>
        <w:tc>
          <w:tcPr>
            <w:tcW w:w="678" w:type="pct"/>
            <w:vMerge w:val="restart"/>
            <w:tcBorders>
              <w:top w:val="single" w:sz="6" w:space="0" w:color="auto"/>
              <w:left w:val="single" w:sz="6" w:space="0" w:color="auto"/>
              <w:right w:val="single" w:sz="6" w:space="0" w:color="auto"/>
            </w:tcBorders>
            <w:vAlign w:val="center"/>
          </w:tcPr>
          <w:p w:rsidR="003F393D" w:rsidRPr="003F54E7" w:rsidRDefault="003F393D" w:rsidP="003F393D">
            <w:pPr>
              <w:pStyle w:val="ConsPlusNormal"/>
              <w:ind w:firstLine="0"/>
              <w:jc w:val="center"/>
              <w:rPr>
                <w:rFonts w:ascii="Times New Roman" w:hAnsi="Times New Roman" w:cs="Times New Roman"/>
                <w:sz w:val="14"/>
                <w:szCs w:val="14"/>
              </w:rPr>
            </w:pPr>
            <w:r w:rsidRPr="003F54E7">
              <w:rPr>
                <w:rFonts w:ascii="Times New Roman" w:hAnsi="Times New Roman" w:cs="Times New Roman"/>
                <w:sz w:val="14"/>
                <w:szCs w:val="14"/>
              </w:rPr>
              <w:t xml:space="preserve">Остаток    </w:t>
            </w:r>
            <w:r w:rsidRPr="003F54E7">
              <w:rPr>
                <w:rFonts w:ascii="Times New Roman" w:hAnsi="Times New Roman" w:cs="Times New Roman"/>
                <w:sz w:val="14"/>
                <w:szCs w:val="14"/>
              </w:rPr>
              <w:br/>
              <w:t xml:space="preserve">стоимости   </w:t>
            </w:r>
            <w:r w:rsidRPr="003F54E7">
              <w:rPr>
                <w:rFonts w:ascii="Times New Roman" w:hAnsi="Times New Roman" w:cs="Times New Roman"/>
                <w:sz w:val="14"/>
                <w:szCs w:val="14"/>
              </w:rPr>
              <w:br/>
              <w:t xml:space="preserve">строительства </w:t>
            </w:r>
            <w:r w:rsidRPr="003F54E7">
              <w:rPr>
                <w:rFonts w:ascii="Times New Roman" w:hAnsi="Times New Roman" w:cs="Times New Roman"/>
                <w:sz w:val="14"/>
                <w:szCs w:val="14"/>
              </w:rPr>
              <w:br/>
              <w:t>в ценах контракта**</w:t>
            </w:r>
          </w:p>
        </w:tc>
        <w:tc>
          <w:tcPr>
            <w:tcW w:w="3305" w:type="pct"/>
            <w:gridSpan w:val="6"/>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Объем капитальных вложений,  рублей</w:t>
            </w:r>
          </w:p>
        </w:tc>
      </w:tr>
      <w:tr w:rsidR="003F393D" w:rsidRPr="003F54E7" w:rsidTr="003F54E7">
        <w:trPr>
          <w:cantSplit/>
          <w:trHeight w:val="20"/>
        </w:trPr>
        <w:tc>
          <w:tcPr>
            <w:tcW w:w="254" w:type="pct"/>
            <w:vMerge/>
            <w:tcBorders>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p>
        </w:tc>
        <w:tc>
          <w:tcPr>
            <w:tcW w:w="763" w:type="pct"/>
            <w:vMerge/>
            <w:tcBorders>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p>
        </w:tc>
        <w:tc>
          <w:tcPr>
            <w:tcW w:w="678" w:type="pct"/>
            <w:vMerge/>
            <w:tcBorders>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отчетный финанс-овый год</w:t>
            </w:r>
          </w:p>
        </w:tc>
        <w:tc>
          <w:tcPr>
            <w:tcW w:w="593"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текущий финансо-</w:t>
            </w:r>
          </w:p>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вый год</w:t>
            </w:r>
          </w:p>
        </w:tc>
        <w:tc>
          <w:tcPr>
            <w:tcW w:w="593"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очередной финансо-вый год</w:t>
            </w:r>
          </w:p>
        </w:tc>
        <w:tc>
          <w:tcPr>
            <w:tcW w:w="593"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первый год планового периода</w:t>
            </w:r>
          </w:p>
        </w:tc>
        <w:tc>
          <w:tcPr>
            <w:tcW w:w="508"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второй год планового периода</w:t>
            </w:r>
          </w:p>
        </w:tc>
        <w:tc>
          <w:tcPr>
            <w:tcW w:w="508"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по годам до ввода объекта</w:t>
            </w:r>
          </w:p>
        </w:tc>
      </w:tr>
      <w:tr w:rsidR="003F393D" w:rsidRPr="003F54E7" w:rsidTr="003F54E7">
        <w:trPr>
          <w:cantSplit/>
          <w:trHeight w:val="20"/>
        </w:trPr>
        <w:tc>
          <w:tcPr>
            <w:tcW w:w="5000" w:type="pct"/>
            <w:gridSpan w:val="9"/>
            <w:tcBorders>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Подпрограмма 1 Развитие дошкольного, общего и дополнительного образования детей</w:t>
            </w:r>
          </w:p>
        </w:tc>
      </w:tr>
      <w:tr w:rsidR="003F393D" w:rsidRPr="003F54E7" w:rsidTr="003F54E7">
        <w:trPr>
          <w:cantSplit/>
          <w:trHeight w:val="20"/>
        </w:trPr>
        <w:tc>
          <w:tcPr>
            <w:tcW w:w="5000" w:type="pct"/>
            <w:gridSpan w:val="9"/>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Объект 1.Проектирование и строительство детского сада в п. Ангарский</w:t>
            </w: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Главный распорядитель</w:t>
            </w:r>
          </w:p>
        </w:tc>
        <w:tc>
          <w:tcPr>
            <w:tcW w:w="678"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МКУ «Муниципальная служба заказчика»</w:t>
            </w: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15000000,0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55000000,0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135000000,0</w:t>
            </w: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в том числе:</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федеральный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краевой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районный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бюджеты         </w:t>
            </w:r>
            <w:r w:rsidRPr="003F54E7">
              <w:rPr>
                <w:rFonts w:ascii="Times New Roman" w:hAnsi="Times New Roman" w:cs="Times New Roman"/>
                <w:sz w:val="14"/>
                <w:szCs w:val="14"/>
              </w:rPr>
              <w:br/>
              <w:t xml:space="preserve">муниципальных   </w:t>
            </w:r>
            <w:r w:rsidRPr="003F54E7">
              <w:rPr>
                <w:rFonts w:ascii="Times New Roman" w:hAnsi="Times New Roman" w:cs="Times New Roman"/>
                <w:sz w:val="14"/>
                <w:szCs w:val="14"/>
              </w:rPr>
              <w:br/>
              <w:t xml:space="preserve">образований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внебюджетные    </w:t>
            </w:r>
            <w:r w:rsidRPr="003F54E7">
              <w:rPr>
                <w:rFonts w:ascii="Times New Roman" w:hAnsi="Times New Roman" w:cs="Times New Roman"/>
                <w:sz w:val="14"/>
                <w:szCs w:val="14"/>
              </w:rPr>
              <w:br/>
              <w:t xml:space="preserve">источники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15000000,0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55000000,0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135000000,0</w:t>
            </w: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Объект 2. Проектирование и строительство спортивного зала в п. Новохайскимй</w:t>
            </w: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Главный распорядитель</w:t>
            </w:r>
          </w:p>
        </w:tc>
        <w:tc>
          <w:tcPr>
            <w:tcW w:w="678"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МКУ «Муниципальная служба заказчика»</w:t>
            </w: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5000000,0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50000000,0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в том числе:</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федеральный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краевой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районный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бюджеты         </w:t>
            </w:r>
            <w:r w:rsidRPr="003F54E7">
              <w:rPr>
                <w:rFonts w:ascii="Times New Roman" w:hAnsi="Times New Roman" w:cs="Times New Roman"/>
                <w:sz w:val="14"/>
                <w:szCs w:val="14"/>
              </w:rPr>
              <w:br/>
              <w:t xml:space="preserve">муниципальных   </w:t>
            </w:r>
            <w:r w:rsidRPr="003F54E7">
              <w:rPr>
                <w:rFonts w:ascii="Times New Roman" w:hAnsi="Times New Roman" w:cs="Times New Roman"/>
                <w:sz w:val="14"/>
                <w:szCs w:val="14"/>
              </w:rPr>
              <w:br/>
              <w:t xml:space="preserve">образований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внебюджетные    </w:t>
            </w:r>
            <w:r w:rsidRPr="003F54E7">
              <w:rPr>
                <w:rFonts w:ascii="Times New Roman" w:hAnsi="Times New Roman" w:cs="Times New Roman"/>
                <w:sz w:val="14"/>
                <w:szCs w:val="14"/>
              </w:rPr>
              <w:br/>
              <w:t xml:space="preserve">источники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5000000,0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50000000,0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Объект 3. Проектирование и реконструкция корпусов ДОЛ «Березка»</w:t>
            </w: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Главный распорядитель</w:t>
            </w:r>
          </w:p>
        </w:tc>
        <w:tc>
          <w:tcPr>
            <w:tcW w:w="678" w:type="pct"/>
            <w:tcBorders>
              <w:top w:val="single" w:sz="6" w:space="0" w:color="auto"/>
              <w:left w:val="single" w:sz="6" w:space="0" w:color="auto"/>
              <w:bottom w:val="single" w:sz="6" w:space="0" w:color="auto"/>
              <w:right w:val="single" w:sz="6" w:space="0" w:color="auto"/>
            </w:tcBorders>
            <w:vAlign w:val="center"/>
          </w:tcPr>
          <w:p w:rsidR="003F393D" w:rsidRPr="003F54E7" w:rsidRDefault="003F393D" w:rsidP="003F393D">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МКУ «Муниципальная служба заказчика»</w:t>
            </w: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35000000,00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в том числе:</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федеральный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краевой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районный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бюджеты         </w:t>
            </w:r>
            <w:r w:rsidRPr="003F54E7">
              <w:rPr>
                <w:rFonts w:ascii="Times New Roman" w:hAnsi="Times New Roman" w:cs="Times New Roman"/>
                <w:sz w:val="14"/>
                <w:szCs w:val="14"/>
              </w:rPr>
              <w:br/>
              <w:t xml:space="preserve">муниципальных   </w:t>
            </w:r>
            <w:r w:rsidRPr="003F54E7">
              <w:rPr>
                <w:rFonts w:ascii="Times New Roman" w:hAnsi="Times New Roman" w:cs="Times New Roman"/>
                <w:sz w:val="14"/>
                <w:szCs w:val="14"/>
              </w:rPr>
              <w:br/>
              <w:t xml:space="preserve">образований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внебюджетные    </w:t>
            </w:r>
            <w:r w:rsidRPr="003F54E7">
              <w:rPr>
                <w:rFonts w:ascii="Times New Roman" w:hAnsi="Times New Roman" w:cs="Times New Roman"/>
                <w:sz w:val="14"/>
                <w:szCs w:val="14"/>
              </w:rPr>
              <w:br/>
              <w:t xml:space="preserve">источники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35000000,00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Итого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20000000,0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140000000,0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135000000,0</w:t>
            </w: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в том числе: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федеральный     </w:t>
            </w:r>
            <w:r w:rsidRPr="003F54E7">
              <w:rPr>
                <w:rFonts w:ascii="Times New Roman" w:hAnsi="Times New Roman" w:cs="Times New Roman"/>
                <w:sz w:val="14"/>
                <w:szCs w:val="14"/>
              </w:rPr>
              <w:br/>
              <w:t xml:space="preserve">бюджет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краевой         </w:t>
            </w:r>
            <w:r w:rsidRPr="003F54E7">
              <w:rPr>
                <w:rFonts w:ascii="Times New Roman" w:hAnsi="Times New Roman" w:cs="Times New Roman"/>
                <w:sz w:val="14"/>
                <w:szCs w:val="14"/>
              </w:rPr>
              <w:br/>
              <w:t xml:space="preserve">бюджет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районный бюджет</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бюджеты         </w:t>
            </w:r>
            <w:r w:rsidRPr="003F54E7">
              <w:rPr>
                <w:rFonts w:ascii="Times New Roman" w:hAnsi="Times New Roman" w:cs="Times New Roman"/>
                <w:sz w:val="14"/>
                <w:szCs w:val="14"/>
              </w:rPr>
              <w:br/>
              <w:t xml:space="preserve">муниципальных   </w:t>
            </w:r>
            <w:r w:rsidRPr="003F54E7">
              <w:rPr>
                <w:rFonts w:ascii="Times New Roman" w:hAnsi="Times New Roman" w:cs="Times New Roman"/>
                <w:sz w:val="14"/>
                <w:szCs w:val="14"/>
              </w:rPr>
              <w:br/>
              <w:t xml:space="preserve">образований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r w:rsidR="003F393D" w:rsidRPr="003F54E7" w:rsidTr="003F54E7">
        <w:trPr>
          <w:cantSplit/>
          <w:trHeight w:val="20"/>
        </w:trPr>
        <w:tc>
          <w:tcPr>
            <w:tcW w:w="254"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763"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r w:rsidRPr="003F54E7">
              <w:rPr>
                <w:rFonts w:ascii="Times New Roman" w:hAnsi="Times New Roman" w:cs="Times New Roman"/>
                <w:sz w:val="14"/>
                <w:szCs w:val="14"/>
              </w:rPr>
              <w:t xml:space="preserve">внебюджетные    </w:t>
            </w:r>
            <w:r w:rsidRPr="003F54E7">
              <w:rPr>
                <w:rFonts w:ascii="Times New Roman" w:hAnsi="Times New Roman" w:cs="Times New Roman"/>
                <w:sz w:val="14"/>
                <w:szCs w:val="14"/>
              </w:rPr>
              <w:br/>
              <w:t xml:space="preserve">источники       </w:t>
            </w:r>
          </w:p>
        </w:tc>
        <w:tc>
          <w:tcPr>
            <w:tcW w:w="67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highlight w:val="green"/>
              </w:rPr>
            </w:pP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20000000,0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140000000,0</w:t>
            </w:r>
          </w:p>
        </w:tc>
        <w:tc>
          <w:tcPr>
            <w:tcW w:w="593" w:type="pct"/>
            <w:tcBorders>
              <w:top w:val="single" w:sz="6" w:space="0" w:color="auto"/>
              <w:left w:val="single" w:sz="6" w:space="0" w:color="auto"/>
              <w:bottom w:val="single" w:sz="6" w:space="0" w:color="auto"/>
              <w:right w:val="single" w:sz="6" w:space="0" w:color="auto"/>
            </w:tcBorders>
          </w:tcPr>
          <w:p w:rsidR="003F393D" w:rsidRPr="003F54E7" w:rsidRDefault="003F393D" w:rsidP="003F54E7">
            <w:pPr>
              <w:pStyle w:val="ConsPlusNormal"/>
              <w:widowControl/>
              <w:ind w:firstLine="0"/>
              <w:jc w:val="center"/>
              <w:rPr>
                <w:rFonts w:ascii="Times New Roman" w:hAnsi="Times New Roman" w:cs="Times New Roman"/>
                <w:sz w:val="14"/>
                <w:szCs w:val="14"/>
              </w:rPr>
            </w:pPr>
            <w:r w:rsidRPr="003F54E7">
              <w:rPr>
                <w:rFonts w:ascii="Times New Roman" w:hAnsi="Times New Roman" w:cs="Times New Roman"/>
                <w:sz w:val="14"/>
                <w:szCs w:val="14"/>
              </w:rPr>
              <w:t>135000000,0</w:t>
            </w: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c>
          <w:tcPr>
            <w:tcW w:w="508" w:type="pct"/>
            <w:tcBorders>
              <w:top w:val="single" w:sz="6" w:space="0" w:color="auto"/>
              <w:left w:val="single" w:sz="6" w:space="0" w:color="auto"/>
              <w:bottom w:val="single" w:sz="6" w:space="0" w:color="auto"/>
              <w:right w:val="single" w:sz="6" w:space="0" w:color="auto"/>
            </w:tcBorders>
          </w:tcPr>
          <w:p w:rsidR="003F393D" w:rsidRPr="003F54E7" w:rsidRDefault="003F393D" w:rsidP="003F393D">
            <w:pPr>
              <w:pStyle w:val="ConsPlusNormal"/>
              <w:widowControl/>
              <w:ind w:firstLine="0"/>
              <w:rPr>
                <w:rFonts w:ascii="Times New Roman" w:hAnsi="Times New Roman" w:cs="Times New Roman"/>
                <w:sz w:val="14"/>
                <w:szCs w:val="14"/>
              </w:rPr>
            </w:pPr>
          </w:p>
        </w:tc>
      </w:tr>
    </w:tbl>
    <w:p w:rsidR="003F393D" w:rsidRPr="003F393D" w:rsidRDefault="003F393D" w:rsidP="003F393D">
      <w:pPr>
        <w:pStyle w:val="ConsPlusNormal"/>
        <w:widowControl/>
        <w:ind w:firstLine="0"/>
        <w:jc w:val="both"/>
        <w:rPr>
          <w:rFonts w:ascii="Times New Roman" w:hAnsi="Times New Roman" w:cs="Times New Roman"/>
        </w:rPr>
      </w:pPr>
      <w:r w:rsidRPr="003F393D">
        <w:rPr>
          <w:rFonts w:ascii="Times New Roman" w:hAnsi="Times New Roman" w:cs="Times New Roman"/>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3F393D" w:rsidRPr="003F393D" w:rsidRDefault="003F393D" w:rsidP="003F393D">
      <w:pPr>
        <w:pStyle w:val="ConsPlusNormal"/>
        <w:widowControl/>
        <w:ind w:firstLine="0"/>
        <w:jc w:val="both"/>
        <w:rPr>
          <w:rFonts w:ascii="Times New Roman" w:hAnsi="Times New Roman" w:cs="Times New Roman"/>
        </w:rPr>
      </w:pPr>
      <w:r w:rsidRPr="003F393D">
        <w:rPr>
          <w:rFonts w:ascii="Times New Roman" w:hAnsi="Times New Roman" w:cs="Times New Roman"/>
        </w:rPr>
        <w:t xml:space="preserve">(**) - по вновь начинаемым объектам – ориентировочная стоимость объекта </w:t>
      </w:r>
    </w:p>
    <w:p w:rsidR="00021F89" w:rsidRDefault="00021F89" w:rsidP="003F393D">
      <w:pPr>
        <w:tabs>
          <w:tab w:val="left" w:pos="709"/>
        </w:tabs>
        <w:spacing w:after="0"/>
      </w:pPr>
    </w:p>
    <w:p w:rsidR="003F54E7" w:rsidRDefault="003F54E7" w:rsidP="003F54E7">
      <w:pPr>
        <w:tabs>
          <w:tab w:val="left" w:pos="709"/>
        </w:tabs>
        <w:spacing w:after="0"/>
        <w:jc w:val="right"/>
        <w:rPr>
          <w:rFonts w:ascii="Times New Roman" w:eastAsia="Times New Roman" w:hAnsi="Times New Roman"/>
          <w:sz w:val="18"/>
          <w:szCs w:val="18"/>
          <w:lang w:eastAsia="ru-RU"/>
        </w:rPr>
      </w:pPr>
      <w:r w:rsidRPr="003F54E7">
        <w:rPr>
          <w:rFonts w:ascii="Times New Roman" w:eastAsia="Times New Roman" w:hAnsi="Times New Roman"/>
          <w:sz w:val="18"/>
          <w:szCs w:val="18"/>
          <w:lang w:eastAsia="ru-RU"/>
        </w:rPr>
        <w:t>Приложение № 2</w:t>
      </w:r>
      <w:r w:rsidRPr="003F54E7">
        <w:rPr>
          <w:rFonts w:ascii="Times New Roman" w:eastAsia="Times New Roman" w:hAnsi="Times New Roman"/>
          <w:sz w:val="18"/>
          <w:szCs w:val="18"/>
          <w:lang w:eastAsia="ru-RU"/>
        </w:rPr>
        <w:br/>
        <w:t>к постановлению администрации</w:t>
      </w:r>
      <w:r w:rsidRPr="003F54E7">
        <w:rPr>
          <w:rFonts w:ascii="Times New Roman" w:eastAsia="Times New Roman" w:hAnsi="Times New Roman"/>
          <w:sz w:val="18"/>
          <w:szCs w:val="18"/>
          <w:lang w:eastAsia="ru-RU"/>
        </w:rPr>
        <w:br/>
        <w:t xml:space="preserve">Богучанского района от </w:t>
      </w:r>
      <w:r w:rsidR="00117D58">
        <w:rPr>
          <w:rFonts w:ascii="Times New Roman" w:eastAsia="Times New Roman" w:hAnsi="Times New Roman"/>
          <w:sz w:val="18"/>
          <w:szCs w:val="18"/>
          <w:lang w:eastAsia="ru-RU"/>
        </w:rPr>
        <w:t xml:space="preserve">10.03. </w:t>
      </w:r>
      <w:r w:rsidRPr="003F54E7">
        <w:rPr>
          <w:rFonts w:ascii="Times New Roman" w:eastAsia="Times New Roman" w:hAnsi="Times New Roman"/>
          <w:sz w:val="18"/>
          <w:szCs w:val="18"/>
          <w:lang w:eastAsia="ru-RU"/>
        </w:rPr>
        <w:t>2015 № 320-п</w:t>
      </w:r>
    </w:p>
    <w:p w:rsidR="003F54E7" w:rsidRDefault="003F54E7" w:rsidP="003F54E7">
      <w:pPr>
        <w:tabs>
          <w:tab w:val="left" w:pos="709"/>
        </w:tabs>
        <w:spacing w:after="0"/>
        <w:jc w:val="right"/>
        <w:rPr>
          <w:rFonts w:ascii="Times New Roman" w:eastAsia="Times New Roman" w:hAnsi="Times New Roman"/>
          <w:sz w:val="18"/>
          <w:szCs w:val="18"/>
          <w:lang w:eastAsia="ru-RU"/>
        </w:rPr>
      </w:pPr>
    </w:p>
    <w:p w:rsidR="003F54E7" w:rsidRDefault="003F54E7" w:rsidP="00117D58">
      <w:pPr>
        <w:tabs>
          <w:tab w:val="left" w:pos="709"/>
        </w:tabs>
        <w:spacing w:after="0" w:line="240" w:lineRule="auto"/>
        <w:jc w:val="right"/>
      </w:pPr>
      <w:r w:rsidRPr="003F54E7">
        <w:rPr>
          <w:rFonts w:ascii="Times New Roman" w:eastAsia="Times New Roman" w:hAnsi="Times New Roman"/>
          <w:sz w:val="18"/>
          <w:szCs w:val="18"/>
          <w:lang w:eastAsia="ru-RU"/>
        </w:rPr>
        <w:t>Приложение № 2</w:t>
      </w:r>
      <w:r w:rsidRPr="003F54E7">
        <w:rPr>
          <w:rFonts w:ascii="Times New Roman" w:eastAsia="Times New Roman" w:hAnsi="Times New Roman"/>
          <w:sz w:val="18"/>
          <w:szCs w:val="18"/>
          <w:lang w:eastAsia="ru-RU"/>
        </w:rPr>
        <w:br/>
        <w:t>к муниципальной пр</w:t>
      </w:r>
      <w:r w:rsidR="00117D58">
        <w:rPr>
          <w:rFonts w:ascii="Times New Roman" w:eastAsia="Times New Roman" w:hAnsi="Times New Roman"/>
          <w:sz w:val="18"/>
          <w:szCs w:val="18"/>
          <w:lang w:eastAsia="ru-RU"/>
        </w:rPr>
        <w:t xml:space="preserve">ограмме </w:t>
      </w:r>
      <w:r w:rsidR="00117D58">
        <w:rPr>
          <w:rFonts w:ascii="Times New Roman" w:eastAsia="Times New Roman" w:hAnsi="Times New Roman"/>
          <w:sz w:val="18"/>
          <w:szCs w:val="18"/>
          <w:lang w:eastAsia="ru-RU"/>
        </w:rPr>
        <w:br/>
        <w:t xml:space="preserve">«Развитие образования  </w:t>
      </w:r>
      <w:r w:rsidRPr="003F54E7">
        <w:rPr>
          <w:rFonts w:ascii="Times New Roman" w:eastAsia="Times New Roman" w:hAnsi="Times New Roman"/>
          <w:sz w:val="18"/>
          <w:szCs w:val="18"/>
          <w:lang w:eastAsia="ru-RU"/>
        </w:rPr>
        <w:t>Богучанского района"</w:t>
      </w:r>
    </w:p>
    <w:tbl>
      <w:tblPr>
        <w:tblW w:w="5000" w:type="pct"/>
        <w:tblLook w:val="04A0"/>
      </w:tblPr>
      <w:tblGrid>
        <w:gridCol w:w="989"/>
        <w:gridCol w:w="1073"/>
        <w:gridCol w:w="1025"/>
        <w:gridCol w:w="479"/>
        <w:gridCol w:w="437"/>
        <w:gridCol w:w="432"/>
        <w:gridCol w:w="352"/>
        <w:gridCol w:w="907"/>
        <w:gridCol w:w="990"/>
        <w:gridCol w:w="990"/>
        <w:gridCol w:w="907"/>
        <w:gridCol w:w="990"/>
      </w:tblGrid>
      <w:tr w:rsidR="003F54E7" w:rsidRPr="003F54E7" w:rsidTr="003F54E7">
        <w:trPr>
          <w:trHeight w:val="20"/>
        </w:trPr>
        <w:tc>
          <w:tcPr>
            <w:tcW w:w="488"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225"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225"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225"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439"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488"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1420" w:type="pct"/>
            <w:gridSpan w:val="3"/>
            <w:tcBorders>
              <w:top w:val="nil"/>
              <w:left w:val="nil"/>
              <w:bottom w:val="nil"/>
              <w:right w:val="nil"/>
            </w:tcBorders>
            <w:shd w:val="clear" w:color="auto" w:fill="auto"/>
            <w:vAlign w:val="bottom"/>
            <w:hideMark/>
          </w:tcPr>
          <w:p w:rsidR="003F54E7" w:rsidRPr="003F54E7" w:rsidRDefault="003F54E7" w:rsidP="003F54E7">
            <w:pPr>
              <w:spacing w:after="0" w:line="240" w:lineRule="auto"/>
              <w:jc w:val="right"/>
              <w:rPr>
                <w:rFonts w:ascii="Times New Roman" w:eastAsia="Times New Roman" w:hAnsi="Times New Roman"/>
                <w:sz w:val="18"/>
                <w:szCs w:val="18"/>
                <w:lang w:eastAsia="ru-RU"/>
              </w:rPr>
            </w:pPr>
          </w:p>
        </w:tc>
      </w:tr>
      <w:tr w:rsidR="00117D58" w:rsidRPr="003F54E7" w:rsidTr="003F54E7">
        <w:trPr>
          <w:trHeight w:val="20"/>
        </w:trPr>
        <w:tc>
          <w:tcPr>
            <w:tcW w:w="488"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225"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225"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225"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439" w:type="pct"/>
            <w:tcBorders>
              <w:top w:val="nil"/>
              <w:left w:val="nil"/>
              <w:bottom w:val="nil"/>
              <w:right w:val="nil"/>
            </w:tcBorders>
            <w:shd w:val="clear" w:color="auto" w:fill="auto"/>
            <w:noWrap/>
            <w:vAlign w:val="bottom"/>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488" w:type="pct"/>
            <w:tcBorders>
              <w:top w:val="nil"/>
              <w:left w:val="nil"/>
              <w:bottom w:val="nil"/>
              <w:right w:val="nil"/>
            </w:tcBorders>
            <w:shd w:val="clear" w:color="auto" w:fill="auto"/>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1420" w:type="pct"/>
            <w:gridSpan w:val="3"/>
            <w:tcBorders>
              <w:top w:val="nil"/>
              <w:left w:val="nil"/>
              <w:bottom w:val="nil"/>
              <w:right w:val="nil"/>
            </w:tcBorders>
            <w:shd w:val="clear" w:color="auto" w:fill="auto"/>
            <w:hideMark/>
          </w:tcPr>
          <w:p w:rsidR="003F54E7" w:rsidRPr="003F54E7" w:rsidRDefault="003F54E7" w:rsidP="003F54E7">
            <w:pPr>
              <w:spacing w:after="0" w:line="240" w:lineRule="auto"/>
              <w:jc w:val="right"/>
              <w:rPr>
                <w:rFonts w:ascii="Times New Roman" w:eastAsia="Times New Roman" w:hAnsi="Times New Roman"/>
                <w:sz w:val="18"/>
                <w:szCs w:val="18"/>
                <w:lang w:eastAsia="ru-RU"/>
              </w:rPr>
            </w:pPr>
          </w:p>
        </w:tc>
      </w:tr>
      <w:tr w:rsidR="003F54E7" w:rsidRPr="003F54E7" w:rsidTr="00117D58">
        <w:trPr>
          <w:trHeight w:val="20"/>
        </w:trPr>
        <w:tc>
          <w:tcPr>
            <w:tcW w:w="5000" w:type="pct"/>
            <w:gridSpan w:val="12"/>
            <w:tcBorders>
              <w:top w:val="nil"/>
              <w:left w:val="nil"/>
              <w:bottom w:val="single" w:sz="4" w:space="0" w:color="auto"/>
              <w:right w:val="nil"/>
            </w:tcBorders>
            <w:shd w:val="clear" w:color="auto" w:fill="auto"/>
            <w:vAlign w:val="center"/>
            <w:hideMark/>
          </w:tcPr>
          <w:p w:rsidR="00117D58" w:rsidRDefault="00117D58" w:rsidP="003F54E7">
            <w:pPr>
              <w:spacing w:after="0" w:line="240" w:lineRule="auto"/>
              <w:jc w:val="center"/>
              <w:rPr>
                <w:rFonts w:ascii="Times New Roman" w:eastAsia="Times New Roman" w:hAnsi="Times New Roman"/>
                <w:bCs/>
                <w:sz w:val="20"/>
                <w:szCs w:val="20"/>
                <w:lang w:eastAsia="ru-RU"/>
              </w:rPr>
            </w:pPr>
          </w:p>
          <w:p w:rsidR="003F54E7" w:rsidRPr="003F54E7" w:rsidRDefault="003F54E7" w:rsidP="003F54E7">
            <w:pPr>
              <w:spacing w:after="0" w:line="240" w:lineRule="auto"/>
              <w:jc w:val="center"/>
              <w:rPr>
                <w:rFonts w:ascii="Times New Roman" w:eastAsia="Times New Roman" w:hAnsi="Times New Roman"/>
                <w:bCs/>
                <w:sz w:val="20"/>
                <w:szCs w:val="20"/>
                <w:lang w:eastAsia="ru-RU"/>
              </w:rPr>
            </w:pPr>
            <w:r w:rsidRPr="003F54E7">
              <w:rPr>
                <w:rFonts w:ascii="Times New Roman" w:eastAsia="Times New Roman" w:hAnsi="Times New Roman"/>
                <w:bCs/>
                <w:sz w:val="20"/>
                <w:szCs w:val="20"/>
                <w:lang w:eastAsia="ru-RU"/>
              </w:rPr>
              <w:t>Информация о распределении планируемых расходов по отдельным мероприятиям программ, подпрограммам муниципальной программы</w:t>
            </w:r>
          </w:p>
        </w:tc>
      </w:tr>
      <w:tr w:rsidR="003F54E7" w:rsidRPr="003F54E7" w:rsidTr="00117D58">
        <w:trPr>
          <w:trHeight w:val="20"/>
        </w:trPr>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 xml:space="preserve">Статус (муниципальная программа, </w:t>
            </w:r>
            <w:r w:rsidRPr="003F54E7">
              <w:rPr>
                <w:rFonts w:ascii="Times New Roman" w:eastAsia="Times New Roman" w:hAnsi="Times New Roman"/>
                <w:sz w:val="14"/>
                <w:szCs w:val="14"/>
                <w:lang w:eastAsia="ru-RU"/>
              </w:rPr>
              <w:lastRenderedPageBreak/>
              <w:t>подпрограмма)</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lastRenderedPageBreak/>
              <w:t>Наименование программы, подпрограммы</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Наименование ГРБС</w:t>
            </w:r>
          </w:p>
        </w:tc>
        <w:tc>
          <w:tcPr>
            <w:tcW w:w="910" w:type="pct"/>
            <w:gridSpan w:val="4"/>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Код бюджетной классификации</w:t>
            </w:r>
          </w:p>
        </w:tc>
        <w:tc>
          <w:tcPr>
            <w:tcW w:w="2346" w:type="pct"/>
            <w:gridSpan w:val="5"/>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Расходы в рублях, годы</w:t>
            </w:r>
          </w:p>
        </w:tc>
      </w:tr>
      <w:tr w:rsidR="003F54E7" w:rsidRPr="003F54E7" w:rsidTr="00117D58">
        <w:trPr>
          <w:trHeight w:val="20"/>
        </w:trPr>
        <w:tc>
          <w:tcPr>
            <w:tcW w:w="488" w:type="pct"/>
            <w:vMerge/>
            <w:tcBorders>
              <w:top w:val="single" w:sz="4" w:space="0" w:color="auto"/>
              <w:left w:val="single" w:sz="4" w:space="0" w:color="auto"/>
              <w:bottom w:val="single" w:sz="4" w:space="0" w:color="auto"/>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ГРБС</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Рз Пр</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ЦСР</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ВР</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2014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2015</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2016</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2017</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Итого на период</w:t>
            </w:r>
          </w:p>
        </w:tc>
      </w:tr>
      <w:tr w:rsidR="003F54E7" w:rsidRPr="003F54E7" w:rsidTr="00117D58">
        <w:trPr>
          <w:trHeight w:val="20"/>
        </w:trPr>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lastRenderedPageBreak/>
              <w:t>Муниципальная  программа</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 xml:space="preserve">«Развитие образования </w:t>
            </w:r>
            <w:r w:rsidRPr="003F54E7">
              <w:rPr>
                <w:rFonts w:ascii="Times New Roman" w:eastAsia="Times New Roman" w:hAnsi="Times New Roman"/>
                <w:sz w:val="14"/>
                <w:szCs w:val="14"/>
                <w:lang w:eastAsia="ru-RU"/>
              </w:rPr>
              <w:br/>
              <w:t>Богучанского района»</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 </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966 349 952,03</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1 123 881 209,50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1 063 167 000,00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924 667 000,00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4 078 065 161,53</w:t>
            </w:r>
          </w:p>
        </w:tc>
      </w:tr>
      <w:tr w:rsidR="00117D58" w:rsidRPr="003F54E7" w:rsidTr="00117D58">
        <w:trPr>
          <w:trHeight w:val="20"/>
        </w:trPr>
        <w:tc>
          <w:tcPr>
            <w:tcW w:w="488" w:type="pct"/>
            <w:vMerge/>
            <w:tcBorders>
              <w:top w:val="single" w:sz="4" w:space="0" w:color="auto"/>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Управление образования администрации Богучанского района</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875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944 127 745,30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947 056 717,00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928 167 000,00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924 667 000,00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3 744 018 462,30</w:t>
            </w:r>
          </w:p>
        </w:tc>
      </w:tr>
      <w:tr w:rsidR="00117D58" w:rsidRPr="003F54E7" w:rsidTr="003F54E7">
        <w:trPr>
          <w:trHeight w:val="20"/>
        </w:trPr>
        <w:tc>
          <w:tcPr>
            <w:tcW w:w="488"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848</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198 206,73</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198 206,73</w:t>
            </w:r>
          </w:p>
        </w:tc>
      </w:tr>
      <w:tr w:rsidR="00117D58" w:rsidRPr="003F54E7" w:rsidTr="003F54E7">
        <w:trPr>
          <w:trHeight w:val="20"/>
        </w:trPr>
        <w:tc>
          <w:tcPr>
            <w:tcW w:w="488"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МКУ "Муниципальная служба заказчика"</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830</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22 024 000,00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176 824 492,50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135 000 000,00</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333 848 492,50</w:t>
            </w:r>
          </w:p>
        </w:tc>
      </w:tr>
      <w:tr w:rsidR="003F54E7" w:rsidRPr="003F54E7" w:rsidTr="003F54E7">
        <w:trPr>
          <w:trHeight w:val="20"/>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Подпрограмма 1</w:t>
            </w:r>
          </w:p>
        </w:tc>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925 886 568,34</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1 080 219 061,50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1 018 839 145,00</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880 339 145,00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3 905 283 919,84</w:t>
            </w:r>
          </w:p>
        </w:tc>
      </w:tr>
      <w:tr w:rsidR="00117D58" w:rsidRPr="003F54E7" w:rsidTr="003F54E7">
        <w:trPr>
          <w:trHeight w:val="20"/>
        </w:trPr>
        <w:tc>
          <w:tcPr>
            <w:tcW w:w="488"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Управление образования администрации Богучанского района</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903 664 361,61</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903 394 569,00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883 839 145,00</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880 339 145,00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3 571 237 220,61</w:t>
            </w:r>
          </w:p>
        </w:tc>
      </w:tr>
      <w:tr w:rsidR="00117D58" w:rsidRPr="003F54E7" w:rsidTr="003F54E7">
        <w:trPr>
          <w:trHeight w:val="20"/>
        </w:trPr>
        <w:tc>
          <w:tcPr>
            <w:tcW w:w="488"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848</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198 206,73</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198 206,73</w:t>
            </w:r>
          </w:p>
        </w:tc>
      </w:tr>
      <w:tr w:rsidR="00117D58" w:rsidRPr="003F54E7" w:rsidTr="003F54E7">
        <w:trPr>
          <w:trHeight w:val="20"/>
        </w:trPr>
        <w:tc>
          <w:tcPr>
            <w:tcW w:w="488"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МКУ "Муниципальная служба заказчика"</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830</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22 024 000,00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176 824 492,50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135 000 000,00</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333 848 492,50</w:t>
            </w:r>
          </w:p>
        </w:tc>
      </w:tr>
      <w:tr w:rsidR="003F54E7" w:rsidRPr="003F54E7" w:rsidTr="003F54E7">
        <w:trPr>
          <w:trHeight w:val="20"/>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Подпрограмма 3</w:t>
            </w:r>
          </w:p>
        </w:tc>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0709</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1 316 400,00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1 355 600,00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1 362 700,00</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1 362 700,00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5 397 400,00</w:t>
            </w:r>
          </w:p>
        </w:tc>
      </w:tr>
      <w:tr w:rsidR="00117D58" w:rsidRPr="003F54E7" w:rsidTr="003F54E7">
        <w:trPr>
          <w:trHeight w:val="20"/>
        </w:trPr>
        <w:tc>
          <w:tcPr>
            <w:tcW w:w="488"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Управление образования администрации Богучанского района</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1 316 400,00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1 355 600,00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1 362 700,00</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1 362 700,00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5 397 400,00</w:t>
            </w:r>
          </w:p>
        </w:tc>
      </w:tr>
      <w:tr w:rsidR="003F54E7" w:rsidRPr="003F54E7" w:rsidTr="003F54E7">
        <w:trPr>
          <w:trHeight w:val="20"/>
        </w:trPr>
        <w:tc>
          <w:tcPr>
            <w:tcW w:w="488" w:type="pct"/>
            <w:vMerge w:val="restart"/>
            <w:tcBorders>
              <w:top w:val="nil"/>
              <w:left w:val="single" w:sz="4" w:space="0" w:color="auto"/>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Подпрограмма 4</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39 146 983,69</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42 306 548,00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42 965 155,00</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42 965 155,00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167 383 841,69</w:t>
            </w:r>
          </w:p>
        </w:tc>
      </w:tr>
      <w:tr w:rsidR="00117D58" w:rsidRPr="003F54E7" w:rsidTr="003F54E7">
        <w:trPr>
          <w:trHeight w:val="20"/>
        </w:trPr>
        <w:tc>
          <w:tcPr>
            <w:tcW w:w="488" w:type="pct"/>
            <w:vMerge/>
            <w:tcBorders>
              <w:top w:val="nil"/>
              <w:left w:val="single" w:sz="4" w:space="0" w:color="auto"/>
              <w:bottom w:val="single" w:sz="4" w:space="0" w:color="auto"/>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09" w:type="pct"/>
            <w:vMerge/>
            <w:tcBorders>
              <w:top w:val="nil"/>
              <w:left w:val="single" w:sz="4" w:space="0" w:color="auto"/>
              <w:bottom w:val="single" w:sz="4" w:space="0" w:color="auto"/>
              <w:right w:val="single" w:sz="4" w:space="0" w:color="auto"/>
            </w:tcBorders>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3F54E7" w:rsidRPr="003F54E7" w:rsidRDefault="003F54E7" w:rsidP="003F54E7">
            <w:pPr>
              <w:spacing w:after="0" w:line="240" w:lineRule="auto"/>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Управление образования администрации Богучанского района</w:t>
            </w:r>
          </w:p>
        </w:tc>
        <w:tc>
          <w:tcPr>
            <w:tcW w:w="236"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3F54E7">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39 146 983,69</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42 306 548,00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42 965 155,00</w:t>
            </w:r>
          </w:p>
        </w:tc>
        <w:tc>
          <w:tcPr>
            <w:tcW w:w="444"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42 965 155,00</w:t>
            </w:r>
          </w:p>
        </w:tc>
        <w:tc>
          <w:tcPr>
            <w:tcW w:w="488" w:type="pct"/>
            <w:tcBorders>
              <w:top w:val="nil"/>
              <w:left w:val="nil"/>
              <w:bottom w:val="single" w:sz="4" w:space="0" w:color="auto"/>
              <w:right w:val="single" w:sz="4" w:space="0" w:color="auto"/>
            </w:tcBorders>
            <w:shd w:val="clear" w:color="auto" w:fill="auto"/>
            <w:noWrap/>
            <w:vAlign w:val="center"/>
            <w:hideMark/>
          </w:tcPr>
          <w:p w:rsidR="003F54E7" w:rsidRPr="003F54E7" w:rsidRDefault="003F54E7" w:rsidP="00117D58">
            <w:pPr>
              <w:spacing w:after="0" w:line="240" w:lineRule="auto"/>
              <w:jc w:val="center"/>
              <w:rPr>
                <w:rFonts w:ascii="Times New Roman" w:eastAsia="Times New Roman" w:hAnsi="Times New Roman"/>
                <w:sz w:val="14"/>
                <w:szCs w:val="14"/>
                <w:lang w:eastAsia="ru-RU"/>
              </w:rPr>
            </w:pPr>
            <w:r w:rsidRPr="003F54E7">
              <w:rPr>
                <w:rFonts w:ascii="Times New Roman" w:eastAsia="Times New Roman" w:hAnsi="Times New Roman"/>
                <w:sz w:val="14"/>
                <w:szCs w:val="14"/>
                <w:lang w:eastAsia="ru-RU"/>
              </w:rPr>
              <w:t>167 383 841,69</w:t>
            </w:r>
          </w:p>
        </w:tc>
      </w:tr>
    </w:tbl>
    <w:p w:rsidR="00D20B48" w:rsidRDefault="00D20B48" w:rsidP="005F4535">
      <w:pPr>
        <w:rPr>
          <w:rFonts w:ascii="Times New Roman" w:hAnsi="Times New Roman"/>
          <w:sz w:val="20"/>
          <w:szCs w:val="20"/>
        </w:rPr>
      </w:pPr>
    </w:p>
    <w:tbl>
      <w:tblPr>
        <w:tblW w:w="5000" w:type="pct"/>
        <w:tblLayout w:type="fixed"/>
        <w:tblLook w:val="04A0"/>
      </w:tblPr>
      <w:tblGrid>
        <w:gridCol w:w="958"/>
        <w:gridCol w:w="223"/>
        <w:gridCol w:w="769"/>
        <w:gridCol w:w="532"/>
        <w:gridCol w:w="601"/>
        <w:gridCol w:w="1277"/>
        <w:gridCol w:w="56"/>
        <w:gridCol w:w="607"/>
        <w:gridCol w:w="613"/>
        <w:gridCol w:w="167"/>
        <w:gridCol w:w="967"/>
        <w:gridCol w:w="1275"/>
        <w:gridCol w:w="1526"/>
      </w:tblGrid>
      <w:tr w:rsidR="00117D58" w:rsidRPr="00117D58" w:rsidTr="00117D58">
        <w:trPr>
          <w:trHeight w:val="20"/>
        </w:trPr>
        <w:tc>
          <w:tcPr>
            <w:tcW w:w="618" w:type="pct"/>
            <w:gridSpan w:val="2"/>
            <w:tcBorders>
              <w:top w:val="nil"/>
              <w:left w:val="nil"/>
              <w:bottom w:val="nil"/>
              <w:right w:val="nil"/>
            </w:tcBorders>
            <w:shd w:val="clear" w:color="auto" w:fill="auto"/>
            <w:noWrap/>
            <w:vAlign w:val="bottom"/>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680" w:type="pct"/>
            <w:gridSpan w:val="2"/>
            <w:tcBorders>
              <w:top w:val="nil"/>
              <w:left w:val="nil"/>
              <w:bottom w:val="nil"/>
              <w:right w:val="nil"/>
            </w:tcBorders>
            <w:shd w:val="clear" w:color="auto" w:fill="auto"/>
            <w:noWrap/>
            <w:vAlign w:val="bottom"/>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1010" w:type="pct"/>
            <w:gridSpan w:val="3"/>
            <w:tcBorders>
              <w:top w:val="nil"/>
              <w:left w:val="nil"/>
              <w:bottom w:val="nil"/>
              <w:right w:val="nil"/>
            </w:tcBorders>
            <w:shd w:val="clear" w:color="auto" w:fill="auto"/>
            <w:noWrap/>
            <w:vAlign w:val="bottom"/>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407" w:type="pct"/>
            <w:gridSpan w:val="2"/>
            <w:tcBorders>
              <w:top w:val="nil"/>
              <w:left w:val="nil"/>
              <w:bottom w:val="nil"/>
              <w:right w:val="nil"/>
            </w:tcBorders>
            <w:shd w:val="clear" w:color="auto" w:fill="auto"/>
            <w:noWrap/>
            <w:vAlign w:val="bottom"/>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1968" w:type="pct"/>
            <w:gridSpan w:val="3"/>
            <w:tcBorders>
              <w:top w:val="nil"/>
              <w:left w:val="nil"/>
              <w:bottom w:val="nil"/>
              <w:right w:val="nil"/>
            </w:tcBorders>
            <w:shd w:val="clear" w:color="auto" w:fill="auto"/>
            <w:hideMark/>
          </w:tcPr>
          <w:p w:rsidR="00117D58" w:rsidRPr="00117D58" w:rsidRDefault="00117D58" w:rsidP="00117D58">
            <w:pPr>
              <w:spacing w:after="0" w:line="240" w:lineRule="auto"/>
              <w:jc w:val="right"/>
              <w:rPr>
                <w:rFonts w:ascii="Times New Roman" w:eastAsia="Times New Roman" w:hAnsi="Times New Roman"/>
                <w:color w:val="000000"/>
                <w:sz w:val="18"/>
                <w:szCs w:val="18"/>
                <w:lang w:eastAsia="ru-RU"/>
              </w:rPr>
            </w:pPr>
            <w:r w:rsidRPr="00117D58">
              <w:rPr>
                <w:rFonts w:ascii="Times New Roman" w:eastAsia="Times New Roman" w:hAnsi="Times New Roman"/>
                <w:color w:val="000000"/>
                <w:sz w:val="18"/>
                <w:szCs w:val="18"/>
                <w:lang w:eastAsia="ru-RU"/>
              </w:rPr>
              <w:t>Приложение № 3</w:t>
            </w:r>
            <w:r w:rsidRPr="00117D58">
              <w:rPr>
                <w:rFonts w:ascii="Times New Roman" w:eastAsia="Times New Roman" w:hAnsi="Times New Roman"/>
                <w:color w:val="000000"/>
                <w:sz w:val="18"/>
                <w:szCs w:val="18"/>
                <w:lang w:eastAsia="ru-RU"/>
              </w:rPr>
              <w:br/>
              <w:t xml:space="preserve">к постановлению администрации </w:t>
            </w:r>
            <w:r w:rsidRPr="00117D58">
              <w:rPr>
                <w:rFonts w:ascii="Times New Roman" w:eastAsia="Times New Roman" w:hAnsi="Times New Roman"/>
                <w:color w:val="000000"/>
                <w:sz w:val="18"/>
                <w:szCs w:val="18"/>
                <w:lang w:eastAsia="ru-RU"/>
              </w:rPr>
              <w:br/>
              <w:t xml:space="preserve"> Богучанского района от </w:t>
            </w:r>
            <w:r>
              <w:rPr>
                <w:rFonts w:ascii="Times New Roman" w:eastAsia="Times New Roman" w:hAnsi="Times New Roman"/>
                <w:color w:val="000000"/>
                <w:sz w:val="18"/>
                <w:szCs w:val="18"/>
                <w:lang w:eastAsia="ru-RU"/>
              </w:rPr>
              <w:t>10.03.</w:t>
            </w:r>
            <w:r w:rsidRPr="00117D58">
              <w:rPr>
                <w:rFonts w:ascii="Times New Roman" w:eastAsia="Times New Roman" w:hAnsi="Times New Roman"/>
                <w:color w:val="000000"/>
                <w:sz w:val="18"/>
                <w:szCs w:val="18"/>
                <w:lang w:eastAsia="ru-RU"/>
              </w:rPr>
              <w:t xml:space="preserve"> 2015 №</w:t>
            </w:r>
            <w:r>
              <w:rPr>
                <w:rFonts w:ascii="Times New Roman" w:eastAsia="Times New Roman" w:hAnsi="Times New Roman"/>
                <w:color w:val="000000"/>
                <w:sz w:val="18"/>
                <w:szCs w:val="18"/>
                <w:lang w:eastAsia="ru-RU"/>
              </w:rPr>
              <w:t xml:space="preserve"> </w:t>
            </w:r>
            <w:r w:rsidRPr="00117D58">
              <w:rPr>
                <w:rFonts w:ascii="Times New Roman" w:eastAsia="Times New Roman" w:hAnsi="Times New Roman"/>
                <w:color w:val="000000"/>
                <w:sz w:val="18"/>
                <w:szCs w:val="18"/>
                <w:lang w:eastAsia="ru-RU"/>
              </w:rPr>
              <w:t>320-п</w:t>
            </w:r>
          </w:p>
        </w:tc>
      </w:tr>
      <w:tr w:rsidR="00117D58" w:rsidRPr="00117D58" w:rsidTr="00117D58">
        <w:trPr>
          <w:trHeight w:val="20"/>
        </w:trPr>
        <w:tc>
          <w:tcPr>
            <w:tcW w:w="618" w:type="pct"/>
            <w:gridSpan w:val="2"/>
            <w:tcBorders>
              <w:top w:val="nil"/>
              <w:left w:val="nil"/>
              <w:bottom w:val="nil"/>
              <w:right w:val="nil"/>
            </w:tcBorders>
            <w:shd w:val="clear" w:color="auto" w:fill="auto"/>
            <w:noWrap/>
            <w:vAlign w:val="bottom"/>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680" w:type="pct"/>
            <w:gridSpan w:val="2"/>
            <w:tcBorders>
              <w:top w:val="nil"/>
              <w:left w:val="nil"/>
              <w:bottom w:val="nil"/>
              <w:right w:val="nil"/>
            </w:tcBorders>
            <w:shd w:val="clear" w:color="auto" w:fill="auto"/>
            <w:noWrap/>
            <w:vAlign w:val="bottom"/>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1010" w:type="pct"/>
            <w:gridSpan w:val="3"/>
            <w:tcBorders>
              <w:top w:val="nil"/>
              <w:left w:val="nil"/>
              <w:bottom w:val="nil"/>
              <w:right w:val="nil"/>
            </w:tcBorders>
            <w:shd w:val="clear" w:color="auto" w:fill="auto"/>
            <w:noWrap/>
            <w:vAlign w:val="bottom"/>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407" w:type="pct"/>
            <w:gridSpan w:val="2"/>
            <w:tcBorders>
              <w:top w:val="nil"/>
              <w:left w:val="nil"/>
              <w:bottom w:val="nil"/>
              <w:right w:val="nil"/>
            </w:tcBorders>
            <w:shd w:val="clear" w:color="auto" w:fill="auto"/>
            <w:hideMark/>
          </w:tcPr>
          <w:p w:rsidR="00117D58" w:rsidRPr="00117D58" w:rsidRDefault="00117D58" w:rsidP="00117D58">
            <w:pPr>
              <w:spacing w:after="0" w:line="240" w:lineRule="auto"/>
              <w:rPr>
                <w:rFonts w:ascii="Times New Roman" w:eastAsia="Times New Roman" w:hAnsi="Times New Roman"/>
                <w:color w:val="000000"/>
                <w:sz w:val="14"/>
                <w:szCs w:val="14"/>
                <w:lang w:eastAsia="ru-RU"/>
              </w:rPr>
            </w:pPr>
          </w:p>
        </w:tc>
        <w:tc>
          <w:tcPr>
            <w:tcW w:w="1968" w:type="pct"/>
            <w:gridSpan w:val="3"/>
            <w:tcBorders>
              <w:top w:val="nil"/>
              <w:left w:val="nil"/>
              <w:bottom w:val="nil"/>
              <w:right w:val="nil"/>
            </w:tcBorders>
            <w:shd w:val="clear" w:color="auto" w:fill="auto"/>
            <w:hideMark/>
          </w:tcPr>
          <w:p w:rsidR="00117D58" w:rsidRDefault="00117D58" w:rsidP="00117D58">
            <w:pPr>
              <w:spacing w:after="0" w:line="240" w:lineRule="auto"/>
              <w:jc w:val="right"/>
              <w:rPr>
                <w:rFonts w:ascii="Times New Roman" w:eastAsia="Times New Roman" w:hAnsi="Times New Roman"/>
                <w:color w:val="000000"/>
                <w:sz w:val="18"/>
                <w:szCs w:val="18"/>
                <w:lang w:eastAsia="ru-RU"/>
              </w:rPr>
            </w:pPr>
          </w:p>
          <w:p w:rsidR="00117D58" w:rsidRDefault="00117D58" w:rsidP="00117D58">
            <w:pPr>
              <w:spacing w:after="0" w:line="240" w:lineRule="auto"/>
              <w:jc w:val="right"/>
              <w:rPr>
                <w:rFonts w:ascii="Times New Roman" w:eastAsia="Times New Roman" w:hAnsi="Times New Roman"/>
                <w:color w:val="000000"/>
                <w:sz w:val="18"/>
                <w:szCs w:val="18"/>
                <w:lang w:eastAsia="ru-RU"/>
              </w:rPr>
            </w:pPr>
          </w:p>
          <w:p w:rsidR="00117D58" w:rsidRDefault="00117D58" w:rsidP="00117D58">
            <w:pPr>
              <w:spacing w:after="0" w:line="240" w:lineRule="auto"/>
              <w:jc w:val="right"/>
              <w:rPr>
                <w:rFonts w:ascii="Times New Roman" w:eastAsia="Times New Roman" w:hAnsi="Times New Roman"/>
                <w:color w:val="000000"/>
                <w:sz w:val="18"/>
                <w:szCs w:val="18"/>
                <w:lang w:eastAsia="ru-RU"/>
              </w:rPr>
            </w:pPr>
          </w:p>
          <w:p w:rsidR="00117D58" w:rsidRPr="00117D58" w:rsidRDefault="00117D58" w:rsidP="00117D58">
            <w:pPr>
              <w:spacing w:after="0" w:line="240" w:lineRule="auto"/>
              <w:jc w:val="right"/>
              <w:rPr>
                <w:rFonts w:ascii="Times New Roman" w:eastAsia="Times New Roman" w:hAnsi="Times New Roman"/>
                <w:color w:val="000000"/>
                <w:sz w:val="18"/>
                <w:szCs w:val="18"/>
                <w:lang w:eastAsia="ru-RU"/>
              </w:rPr>
            </w:pPr>
            <w:r w:rsidRPr="00117D58">
              <w:rPr>
                <w:rFonts w:ascii="Times New Roman" w:eastAsia="Times New Roman" w:hAnsi="Times New Roman"/>
                <w:color w:val="000000"/>
                <w:sz w:val="18"/>
                <w:szCs w:val="18"/>
                <w:lang w:eastAsia="ru-RU"/>
              </w:rPr>
              <w:lastRenderedPageBreak/>
              <w:t>Приложение № 3</w:t>
            </w:r>
            <w:r w:rsidRPr="00117D58">
              <w:rPr>
                <w:rFonts w:ascii="Times New Roman" w:eastAsia="Times New Roman" w:hAnsi="Times New Roman"/>
                <w:color w:val="000000"/>
                <w:sz w:val="18"/>
                <w:szCs w:val="18"/>
                <w:lang w:eastAsia="ru-RU"/>
              </w:rPr>
              <w:br/>
              <w:t xml:space="preserve">к муниципальной программе </w:t>
            </w:r>
            <w:r w:rsidRPr="00117D58">
              <w:rPr>
                <w:rFonts w:ascii="Times New Roman" w:eastAsia="Times New Roman" w:hAnsi="Times New Roman"/>
                <w:color w:val="000000"/>
                <w:sz w:val="18"/>
                <w:szCs w:val="18"/>
                <w:lang w:eastAsia="ru-RU"/>
              </w:rPr>
              <w:br/>
              <w:t>«Развитие образования Богучанского района»</w:t>
            </w:r>
          </w:p>
        </w:tc>
      </w:tr>
      <w:tr w:rsidR="00117D58" w:rsidRPr="00117D58" w:rsidTr="00117D58">
        <w:trPr>
          <w:trHeight w:val="20"/>
        </w:trPr>
        <w:tc>
          <w:tcPr>
            <w:tcW w:w="5000" w:type="pct"/>
            <w:gridSpan w:val="13"/>
            <w:tcBorders>
              <w:top w:val="nil"/>
              <w:left w:val="nil"/>
              <w:bottom w:val="single" w:sz="4" w:space="0" w:color="auto"/>
              <w:right w:val="nil"/>
            </w:tcBorders>
            <w:shd w:val="clear" w:color="auto" w:fill="auto"/>
            <w:vAlign w:val="center"/>
            <w:hideMark/>
          </w:tcPr>
          <w:p w:rsidR="00117D58" w:rsidRDefault="00117D58" w:rsidP="00117D58">
            <w:pPr>
              <w:spacing w:after="0" w:line="240" w:lineRule="auto"/>
              <w:jc w:val="center"/>
              <w:rPr>
                <w:rFonts w:ascii="Times New Roman" w:eastAsia="Times New Roman" w:hAnsi="Times New Roman"/>
                <w:bCs/>
                <w:sz w:val="20"/>
                <w:szCs w:val="20"/>
                <w:lang w:eastAsia="ru-RU"/>
              </w:rPr>
            </w:pPr>
          </w:p>
          <w:p w:rsidR="00117D58" w:rsidRPr="00117D58" w:rsidRDefault="00117D58" w:rsidP="00117D58">
            <w:pPr>
              <w:spacing w:after="0" w:line="240" w:lineRule="auto"/>
              <w:jc w:val="center"/>
              <w:rPr>
                <w:rFonts w:ascii="Times New Roman" w:eastAsia="Times New Roman" w:hAnsi="Times New Roman"/>
                <w:bCs/>
                <w:sz w:val="20"/>
                <w:szCs w:val="20"/>
                <w:lang w:eastAsia="ru-RU"/>
              </w:rPr>
            </w:pPr>
            <w:r w:rsidRPr="00117D58">
              <w:rPr>
                <w:rFonts w:ascii="Times New Roman" w:eastAsia="Times New Roman" w:hAnsi="Times New Roman"/>
                <w:bCs/>
                <w:sz w:val="20"/>
                <w:szCs w:val="20"/>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20"/>
                <w:lang w:eastAsia="ru-RU"/>
              </w:rPr>
              <w:t xml:space="preserve">целей муниципальной  программы </w:t>
            </w:r>
            <w:r w:rsidRPr="00117D58">
              <w:rPr>
                <w:rFonts w:ascii="Times New Roman" w:eastAsia="Times New Roman" w:hAnsi="Times New Roman"/>
                <w:bCs/>
                <w:sz w:val="20"/>
                <w:szCs w:val="20"/>
                <w:lang w:eastAsia="ru-RU"/>
              </w:rPr>
              <w:t>с учетом источников финансирования, в том числе средств федерального бюджета, краевого бюджета и бюджета муниципального образования Богучанский район</w:t>
            </w:r>
          </w:p>
        </w:tc>
      </w:tr>
      <w:tr w:rsidR="00117D58" w:rsidRPr="00117D58" w:rsidTr="00FB26EA">
        <w:trPr>
          <w:trHeight w:val="20"/>
        </w:trPr>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Статус</w:t>
            </w:r>
          </w:p>
        </w:tc>
        <w:tc>
          <w:tcPr>
            <w:tcW w:w="5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592" w:type="pct"/>
            <w:gridSpan w:val="2"/>
            <w:vMerge w:val="restart"/>
            <w:tcBorders>
              <w:top w:val="nil"/>
              <w:left w:val="single" w:sz="4" w:space="0" w:color="auto"/>
              <w:bottom w:val="nil"/>
              <w:right w:val="single" w:sz="4" w:space="0" w:color="auto"/>
            </w:tcBorders>
            <w:shd w:val="clear" w:color="auto" w:fill="auto"/>
            <w:vAlign w:val="center"/>
            <w:hideMark/>
          </w:tcPr>
          <w:p w:rsidR="00117D58" w:rsidRPr="00117D58" w:rsidRDefault="00117D58" w:rsidP="004A59D9">
            <w:pPr>
              <w:spacing w:after="0" w:line="240" w:lineRule="auto"/>
              <w:jc w:val="both"/>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Ответственный исполнитель, соисполнители</w:t>
            </w:r>
          </w:p>
        </w:tc>
        <w:tc>
          <w:tcPr>
            <w:tcW w:w="3389" w:type="pct"/>
            <w:gridSpan w:val="8"/>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 xml:space="preserve">Оценка расходов </w:t>
            </w:r>
            <w:r w:rsidRPr="00117D58">
              <w:rPr>
                <w:rFonts w:ascii="Times New Roman" w:eastAsia="Times New Roman" w:hAnsi="Times New Roman"/>
                <w:sz w:val="14"/>
                <w:szCs w:val="14"/>
                <w:lang w:eastAsia="ru-RU"/>
              </w:rPr>
              <w:br/>
              <w:t>в рублях годы</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vMerge/>
            <w:tcBorders>
              <w:top w:val="nil"/>
              <w:left w:val="single" w:sz="4" w:space="0" w:color="auto"/>
              <w:bottom w:val="nil"/>
              <w:right w:val="single" w:sz="4" w:space="0" w:color="auto"/>
            </w:tcBorders>
            <w:vAlign w:val="center"/>
            <w:hideMark/>
          </w:tcPr>
          <w:p w:rsidR="00117D58" w:rsidRPr="00117D58" w:rsidRDefault="00117D58" w:rsidP="004A59D9">
            <w:pPr>
              <w:spacing w:after="0" w:line="240" w:lineRule="auto"/>
              <w:jc w:val="both"/>
              <w:rPr>
                <w:rFonts w:ascii="Times New Roman" w:eastAsia="Times New Roman" w:hAnsi="Times New Roman"/>
                <w:sz w:val="14"/>
                <w:szCs w:val="14"/>
                <w:lang w:eastAsia="ru-RU"/>
              </w:rPr>
            </w:pPr>
          </w:p>
        </w:tc>
        <w:tc>
          <w:tcPr>
            <w:tcW w:w="667" w:type="pct"/>
            <w:tcBorders>
              <w:top w:val="nil"/>
              <w:left w:val="nil"/>
              <w:bottom w:val="nil"/>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2014 год</w:t>
            </w:r>
          </w:p>
        </w:tc>
        <w:tc>
          <w:tcPr>
            <w:tcW w:w="666" w:type="pct"/>
            <w:gridSpan w:val="3"/>
            <w:tcBorders>
              <w:top w:val="nil"/>
              <w:left w:val="nil"/>
              <w:bottom w:val="nil"/>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2015 год</w:t>
            </w:r>
          </w:p>
        </w:tc>
        <w:tc>
          <w:tcPr>
            <w:tcW w:w="592" w:type="pct"/>
            <w:gridSpan w:val="2"/>
            <w:tcBorders>
              <w:top w:val="nil"/>
              <w:left w:val="nil"/>
              <w:bottom w:val="nil"/>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2016 год</w:t>
            </w:r>
          </w:p>
        </w:tc>
        <w:tc>
          <w:tcPr>
            <w:tcW w:w="666" w:type="pct"/>
            <w:tcBorders>
              <w:top w:val="nil"/>
              <w:left w:val="nil"/>
              <w:bottom w:val="nil"/>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2017 год</w:t>
            </w:r>
          </w:p>
        </w:tc>
        <w:tc>
          <w:tcPr>
            <w:tcW w:w="797" w:type="pct"/>
            <w:tcBorders>
              <w:top w:val="nil"/>
              <w:left w:val="nil"/>
              <w:bottom w:val="nil"/>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Итого на период</w:t>
            </w:r>
          </w:p>
        </w:tc>
      </w:tr>
      <w:tr w:rsidR="00117D58" w:rsidRPr="00117D58" w:rsidTr="004A59D9">
        <w:trPr>
          <w:trHeight w:val="20"/>
        </w:trPr>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Муниципальная  программа</w:t>
            </w:r>
          </w:p>
        </w:tc>
        <w:tc>
          <w:tcPr>
            <w:tcW w:w="5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«Развитие образования Богучанского района»</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jc w:val="both"/>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Всего</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966 349 952,03</w:t>
            </w: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1 123 881 209,50</w:t>
            </w:r>
          </w:p>
        </w:tc>
        <w:tc>
          <w:tcPr>
            <w:tcW w:w="592" w:type="pct"/>
            <w:gridSpan w:val="2"/>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1 063 167 000,00</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924 667 000,00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4 078 065 161,53</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100" w:firstLine="140"/>
              <w:jc w:val="center"/>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 том числе:</w:t>
            </w:r>
          </w:p>
        </w:tc>
        <w:tc>
          <w:tcPr>
            <w:tcW w:w="667" w:type="pct"/>
            <w:tcBorders>
              <w:top w:val="nil"/>
              <w:left w:val="nil"/>
              <w:bottom w:val="single" w:sz="4" w:space="0" w:color="auto"/>
              <w:right w:val="single" w:sz="4" w:space="0" w:color="auto"/>
            </w:tcBorders>
            <w:shd w:val="clear" w:color="auto" w:fill="auto"/>
            <w:noWrap/>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noWrap/>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jc w:val="center"/>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федеральный бюджет</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c>
          <w:tcPr>
            <w:tcW w:w="592" w:type="pct"/>
            <w:gridSpan w:val="2"/>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c>
          <w:tcPr>
            <w:tcW w:w="666"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jc w:val="center"/>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краевой бюджет</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483 846 584,30</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513 974 600,00</w:t>
            </w:r>
          </w:p>
        </w:tc>
        <w:tc>
          <w:tcPr>
            <w:tcW w:w="592" w:type="pct"/>
            <w:gridSpan w:val="2"/>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490 243 800,00</w:t>
            </w:r>
          </w:p>
        </w:tc>
        <w:tc>
          <w:tcPr>
            <w:tcW w:w="666"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490 243 800,00</w:t>
            </w: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1 978 308 784,30</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jc w:val="center"/>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внебюджетные источники</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25 007 880,00</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143 500 000,00</w:t>
            </w:r>
          </w:p>
        </w:tc>
        <w:tc>
          <w:tcPr>
            <w:tcW w:w="592" w:type="pct"/>
            <w:gridSpan w:val="2"/>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138 500 000,00</w:t>
            </w:r>
          </w:p>
        </w:tc>
        <w:tc>
          <w:tcPr>
            <w:tcW w:w="666"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307 007 880,00</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jc w:val="center"/>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бюджеты муниципальных образований</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457 495 487,73</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466 406 609,50</w:t>
            </w:r>
          </w:p>
        </w:tc>
        <w:tc>
          <w:tcPr>
            <w:tcW w:w="592" w:type="pct"/>
            <w:gridSpan w:val="2"/>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434 423 200,00</w:t>
            </w:r>
          </w:p>
        </w:tc>
        <w:tc>
          <w:tcPr>
            <w:tcW w:w="666"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434 423 200,00</w:t>
            </w: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1 792 748 497,23</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jc w:val="center"/>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юридические лица</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Подпрограмма 1</w:t>
            </w:r>
          </w:p>
        </w:tc>
        <w:tc>
          <w:tcPr>
            <w:tcW w:w="5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Всего</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925 886 568,34</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1 080 219 061,50</w:t>
            </w:r>
          </w:p>
        </w:tc>
        <w:tc>
          <w:tcPr>
            <w:tcW w:w="592" w:type="pct"/>
            <w:gridSpan w:val="2"/>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1 018 839 145,00</w:t>
            </w:r>
          </w:p>
        </w:tc>
        <w:tc>
          <w:tcPr>
            <w:tcW w:w="666"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880 339 145,00</w:t>
            </w: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3 905 283 919,84</w:t>
            </w:r>
          </w:p>
        </w:tc>
      </w:tr>
      <w:tr w:rsidR="00117D58" w:rsidRPr="00117D58" w:rsidTr="004A59D9">
        <w:trPr>
          <w:trHeight w:val="20"/>
        </w:trPr>
        <w:tc>
          <w:tcPr>
            <w:tcW w:w="501" w:type="pct"/>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100" w:firstLine="14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 том числе:</w:t>
            </w:r>
          </w:p>
        </w:tc>
        <w:tc>
          <w:tcPr>
            <w:tcW w:w="667"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 xml:space="preserve">федеральный бюджет </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краевой бюджет</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482 530 184,30</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512 619 000,00</w:t>
            </w:r>
          </w:p>
        </w:tc>
        <w:tc>
          <w:tcPr>
            <w:tcW w:w="592" w:type="pct"/>
            <w:gridSpan w:val="2"/>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488 881 100,00</w:t>
            </w:r>
          </w:p>
        </w:tc>
        <w:tc>
          <w:tcPr>
            <w:tcW w:w="666"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488 881 100,00</w:t>
            </w: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1 972 911 384,30</w:t>
            </w:r>
          </w:p>
        </w:tc>
      </w:tr>
      <w:tr w:rsidR="00117D58" w:rsidRPr="00117D58" w:rsidTr="004A59D9">
        <w:trPr>
          <w:trHeight w:val="20"/>
        </w:trPr>
        <w:tc>
          <w:tcPr>
            <w:tcW w:w="501" w:type="pct"/>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внебюджетные источники</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25 007 880,00</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143 500 000,00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138 500 000,00</w:t>
            </w: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307 007 880,00</w:t>
            </w:r>
          </w:p>
        </w:tc>
      </w:tr>
      <w:tr w:rsidR="00117D58" w:rsidRPr="00117D58" w:rsidTr="004A59D9">
        <w:trPr>
          <w:trHeight w:val="20"/>
        </w:trPr>
        <w:tc>
          <w:tcPr>
            <w:tcW w:w="501" w:type="pct"/>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бюджеты муниципальных образований</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418 348 504,04</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424 100 061,50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391 458 045,00</w:t>
            </w: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391 458 045,00</w:t>
            </w: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1 625 364 655,54</w:t>
            </w:r>
          </w:p>
        </w:tc>
      </w:tr>
      <w:tr w:rsidR="00117D58" w:rsidRPr="00117D58" w:rsidTr="004A59D9">
        <w:trPr>
          <w:trHeight w:val="20"/>
        </w:trPr>
        <w:tc>
          <w:tcPr>
            <w:tcW w:w="501" w:type="pct"/>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jc w:val="both"/>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юридические лица</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Подпрограмма 3</w:t>
            </w:r>
          </w:p>
        </w:tc>
        <w:tc>
          <w:tcPr>
            <w:tcW w:w="5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Всего</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1 316 400,00</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1 355 600,00</w:t>
            </w:r>
          </w:p>
        </w:tc>
        <w:tc>
          <w:tcPr>
            <w:tcW w:w="592" w:type="pct"/>
            <w:gridSpan w:val="2"/>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1 362 700,00</w:t>
            </w:r>
          </w:p>
        </w:tc>
        <w:tc>
          <w:tcPr>
            <w:tcW w:w="666"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1 362 700,00</w:t>
            </w: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5 397 400,00</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100" w:firstLine="14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 том числе:</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 xml:space="preserve">федеральный бюджет </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краевой бюджет</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1 316 400,00</w:t>
            </w: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1 355 600,00</w:t>
            </w:r>
          </w:p>
        </w:tc>
        <w:tc>
          <w:tcPr>
            <w:tcW w:w="592" w:type="pct"/>
            <w:gridSpan w:val="2"/>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1 362 700,00</w:t>
            </w:r>
          </w:p>
        </w:tc>
        <w:tc>
          <w:tcPr>
            <w:tcW w:w="666"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1 362 700,00</w:t>
            </w: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5 397 400,00</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внебюджетные источники</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бюджеты муниципальных образований</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юридические лица</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D58" w:rsidRPr="00117D58" w:rsidRDefault="00117D58" w:rsidP="00117D58">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Подпрограмма 4</w:t>
            </w:r>
          </w:p>
        </w:tc>
        <w:tc>
          <w:tcPr>
            <w:tcW w:w="5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Всего</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39 146 983,69</w:t>
            </w: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42 306 548,00</w:t>
            </w:r>
          </w:p>
        </w:tc>
        <w:tc>
          <w:tcPr>
            <w:tcW w:w="592" w:type="pct"/>
            <w:gridSpan w:val="2"/>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42 965 155,00</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42 965 155,00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167 383 841,69</w:t>
            </w:r>
          </w:p>
        </w:tc>
      </w:tr>
      <w:tr w:rsidR="00117D58" w:rsidRPr="00117D58" w:rsidTr="004A59D9">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100" w:firstLine="14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 том числе:</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 xml:space="preserve">федеральный бюджет </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краевой бюджет</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внебюджетные источники</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r w:rsidR="00117D58" w:rsidRPr="00117D58" w:rsidTr="004A59D9">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бюджеты муниципальных образований</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39 146 983,69</w:t>
            </w: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42 306 548,00</w:t>
            </w:r>
          </w:p>
        </w:tc>
        <w:tc>
          <w:tcPr>
            <w:tcW w:w="592" w:type="pct"/>
            <w:gridSpan w:val="2"/>
            <w:tcBorders>
              <w:top w:val="single" w:sz="4" w:space="0" w:color="auto"/>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42 965 155,00</w:t>
            </w:r>
          </w:p>
        </w:tc>
        <w:tc>
          <w:tcPr>
            <w:tcW w:w="666" w:type="pct"/>
            <w:tcBorders>
              <w:top w:val="single" w:sz="4" w:space="0" w:color="auto"/>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42 965 155,00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167 383 841,69</w:t>
            </w:r>
          </w:p>
        </w:tc>
      </w:tr>
      <w:tr w:rsidR="00117D58" w:rsidRPr="00117D58" w:rsidTr="004A59D9">
        <w:trPr>
          <w:trHeight w:val="20"/>
        </w:trPr>
        <w:tc>
          <w:tcPr>
            <w:tcW w:w="501" w:type="pct"/>
            <w:vMerge/>
            <w:tcBorders>
              <w:top w:val="nil"/>
              <w:left w:val="single" w:sz="4" w:space="0" w:color="auto"/>
              <w:bottom w:val="single" w:sz="4" w:space="0" w:color="auto"/>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17D58" w:rsidRPr="00117D58" w:rsidRDefault="00117D58" w:rsidP="00117D5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hideMark/>
          </w:tcPr>
          <w:p w:rsidR="00117D58" w:rsidRPr="00117D58" w:rsidRDefault="00117D58" w:rsidP="004A59D9">
            <w:pPr>
              <w:spacing w:after="0" w:line="240" w:lineRule="auto"/>
              <w:ind w:firstLineChars="200" w:firstLine="280"/>
              <w:rPr>
                <w:rFonts w:ascii="Times New Roman" w:eastAsia="Times New Roman" w:hAnsi="Times New Roman"/>
                <w:color w:val="000000"/>
                <w:sz w:val="14"/>
                <w:szCs w:val="14"/>
                <w:lang w:eastAsia="ru-RU"/>
              </w:rPr>
            </w:pPr>
            <w:r w:rsidRPr="00117D58">
              <w:rPr>
                <w:rFonts w:ascii="Times New Roman" w:eastAsia="Times New Roman" w:hAnsi="Times New Roman"/>
                <w:color w:val="000000"/>
                <w:sz w:val="14"/>
                <w:szCs w:val="14"/>
                <w:lang w:eastAsia="ru-RU"/>
              </w:rPr>
              <w:t>юридические лица</w:t>
            </w:r>
          </w:p>
        </w:tc>
        <w:tc>
          <w:tcPr>
            <w:tcW w:w="66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gridSpan w:val="3"/>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bottom"/>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17D58" w:rsidRPr="00117D58" w:rsidRDefault="00117D58" w:rsidP="004A59D9">
            <w:pPr>
              <w:spacing w:after="0" w:line="240" w:lineRule="auto"/>
              <w:jc w:val="center"/>
              <w:rPr>
                <w:rFonts w:ascii="Times New Roman" w:eastAsia="Times New Roman" w:hAnsi="Times New Roman"/>
                <w:sz w:val="14"/>
                <w:szCs w:val="14"/>
                <w:lang w:eastAsia="ru-RU"/>
              </w:rPr>
            </w:pPr>
            <w:r w:rsidRPr="00117D58">
              <w:rPr>
                <w:rFonts w:ascii="Times New Roman" w:eastAsia="Times New Roman" w:hAnsi="Times New Roman"/>
                <w:sz w:val="14"/>
                <w:szCs w:val="14"/>
                <w:lang w:eastAsia="ru-RU"/>
              </w:rPr>
              <w:t>-</w:t>
            </w:r>
          </w:p>
        </w:tc>
      </w:tr>
    </w:tbl>
    <w:p w:rsidR="00FB26EA" w:rsidRDefault="00FB26EA" w:rsidP="00FB26EA">
      <w:pPr>
        <w:spacing w:after="0" w:line="240" w:lineRule="auto"/>
        <w:jc w:val="right"/>
        <w:rPr>
          <w:rFonts w:ascii="Times New Roman" w:eastAsia="Times New Roman" w:hAnsi="Times New Roman"/>
          <w:color w:val="000000"/>
          <w:sz w:val="18"/>
          <w:szCs w:val="18"/>
          <w:lang w:eastAsia="ru-RU"/>
        </w:rPr>
      </w:pPr>
      <w:r w:rsidRPr="00FB26EA">
        <w:rPr>
          <w:rFonts w:ascii="Times New Roman" w:eastAsia="Times New Roman" w:hAnsi="Times New Roman"/>
          <w:color w:val="000000"/>
          <w:sz w:val="18"/>
          <w:szCs w:val="18"/>
          <w:lang w:eastAsia="ru-RU"/>
        </w:rPr>
        <w:t>Приложение № 4</w:t>
      </w:r>
      <w:r w:rsidRPr="00FB26EA">
        <w:rPr>
          <w:rFonts w:ascii="Times New Roman" w:eastAsia="Times New Roman" w:hAnsi="Times New Roman"/>
          <w:color w:val="000000"/>
          <w:sz w:val="18"/>
          <w:szCs w:val="18"/>
          <w:lang w:eastAsia="ru-RU"/>
        </w:rPr>
        <w:br/>
        <w:t xml:space="preserve">к постановлению администрации </w:t>
      </w:r>
    </w:p>
    <w:p w:rsidR="00117D58" w:rsidRPr="00FB26EA" w:rsidRDefault="00FB26EA" w:rsidP="00FB26EA">
      <w:pPr>
        <w:spacing w:after="0" w:line="240" w:lineRule="auto"/>
        <w:jc w:val="right"/>
        <w:rPr>
          <w:rFonts w:ascii="Times New Roman" w:eastAsia="Times New Roman" w:hAnsi="Times New Roman"/>
          <w:color w:val="000000"/>
          <w:sz w:val="18"/>
          <w:szCs w:val="18"/>
          <w:lang w:eastAsia="ru-RU"/>
        </w:rPr>
      </w:pPr>
      <w:r w:rsidRPr="00FB26EA">
        <w:rPr>
          <w:rFonts w:ascii="Times New Roman" w:eastAsia="Times New Roman" w:hAnsi="Times New Roman"/>
          <w:color w:val="000000"/>
          <w:sz w:val="18"/>
          <w:szCs w:val="18"/>
          <w:lang w:eastAsia="ru-RU"/>
        </w:rPr>
        <w:t xml:space="preserve">Богучанского района от </w:t>
      </w:r>
      <w:r>
        <w:rPr>
          <w:rFonts w:ascii="Times New Roman" w:eastAsia="Times New Roman" w:hAnsi="Times New Roman"/>
          <w:color w:val="000000"/>
          <w:sz w:val="18"/>
          <w:szCs w:val="18"/>
          <w:lang w:eastAsia="ru-RU"/>
        </w:rPr>
        <w:t>10.03.</w:t>
      </w:r>
      <w:r w:rsidRPr="00FB26EA">
        <w:rPr>
          <w:rFonts w:ascii="Times New Roman" w:eastAsia="Times New Roman" w:hAnsi="Times New Roman"/>
          <w:color w:val="000000"/>
          <w:sz w:val="18"/>
          <w:szCs w:val="18"/>
          <w:lang w:eastAsia="ru-RU"/>
        </w:rPr>
        <w:t xml:space="preserve"> 2015   №320-п</w:t>
      </w:r>
    </w:p>
    <w:p w:rsidR="00FB26EA" w:rsidRDefault="00FB26EA" w:rsidP="00FB26EA">
      <w:pPr>
        <w:spacing w:after="0" w:line="240" w:lineRule="auto"/>
        <w:jc w:val="right"/>
        <w:rPr>
          <w:rFonts w:ascii="Times New Roman" w:eastAsia="Times New Roman" w:hAnsi="Times New Roman"/>
          <w:color w:val="000000"/>
          <w:sz w:val="18"/>
          <w:szCs w:val="18"/>
          <w:lang w:eastAsia="ru-RU"/>
        </w:rPr>
      </w:pPr>
    </w:p>
    <w:p w:rsidR="00FB26EA" w:rsidRDefault="00FB26EA" w:rsidP="00FB26EA">
      <w:pPr>
        <w:spacing w:after="0" w:line="240" w:lineRule="auto"/>
        <w:jc w:val="right"/>
        <w:rPr>
          <w:rFonts w:ascii="Times New Roman" w:eastAsia="Times New Roman" w:hAnsi="Times New Roman"/>
          <w:color w:val="000000"/>
          <w:sz w:val="18"/>
          <w:szCs w:val="18"/>
          <w:lang w:eastAsia="ru-RU"/>
        </w:rPr>
      </w:pPr>
      <w:r w:rsidRPr="00FB26EA">
        <w:rPr>
          <w:rFonts w:ascii="Times New Roman" w:eastAsia="Times New Roman" w:hAnsi="Times New Roman"/>
          <w:color w:val="000000"/>
          <w:sz w:val="18"/>
          <w:szCs w:val="18"/>
          <w:lang w:eastAsia="ru-RU"/>
        </w:rPr>
        <w:t>Приложение № 2</w:t>
      </w:r>
      <w:r w:rsidRPr="00FB26EA">
        <w:rPr>
          <w:rFonts w:ascii="Times New Roman" w:eastAsia="Times New Roman" w:hAnsi="Times New Roman"/>
          <w:color w:val="000000"/>
          <w:sz w:val="18"/>
          <w:szCs w:val="18"/>
          <w:lang w:eastAsia="ru-RU"/>
        </w:rPr>
        <w:br/>
        <w:t xml:space="preserve">к подпрограмме 1 «Развитие дошкольного, </w:t>
      </w:r>
    </w:p>
    <w:p w:rsidR="00FB26EA" w:rsidRDefault="00FB26EA" w:rsidP="00FB26EA">
      <w:pPr>
        <w:spacing w:after="0" w:line="240" w:lineRule="auto"/>
        <w:jc w:val="right"/>
        <w:rPr>
          <w:rFonts w:ascii="Times New Roman" w:eastAsia="Times New Roman" w:hAnsi="Times New Roman"/>
          <w:color w:val="000000"/>
          <w:sz w:val="18"/>
          <w:szCs w:val="18"/>
          <w:lang w:eastAsia="ru-RU"/>
        </w:rPr>
      </w:pPr>
      <w:r w:rsidRPr="00FB26EA">
        <w:rPr>
          <w:rFonts w:ascii="Times New Roman" w:eastAsia="Times New Roman" w:hAnsi="Times New Roman"/>
          <w:color w:val="000000"/>
          <w:sz w:val="18"/>
          <w:szCs w:val="18"/>
          <w:lang w:eastAsia="ru-RU"/>
        </w:rPr>
        <w:t>общего и дополнительного образования детей»</w:t>
      </w:r>
    </w:p>
    <w:p w:rsidR="00FB26EA" w:rsidRPr="00FB26EA" w:rsidRDefault="00FB26EA" w:rsidP="00FB26EA">
      <w:pPr>
        <w:spacing w:after="0" w:line="240" w:lineRule="auto"/>
        <w:jc w:val="right"/>
        <w:rPr>
          <w:rFonts w:ascii="Times New Roman" w:hAnsi="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
        <w:gridCol w:w="981"/>
        <w:gridCol w:w="798"/>
        <w:gridCol w:w="406"/>
        <w:gridCol w:w="394"/>
        <w:gridCol w:w="526"/>
        <w:gridCol w:w="438"/>
        <w:gridCol w:w="850"/>
        <w:gridCol w:w="951"/>
        <w:gridCol w:w="951"/>
        <w:gridCol w:w="1011"/>
        <w:gridCol w:w="1032"/>
        <w:gridCol w:w="838"/>
      </w:tblGrid>
      <w:tr w:rsidR="003A11BD" w:rsidRPr="003A11BD" w:rsidTr="003A11BD">
        <w:trPr>
          <w:trHeight w:val="675"/>
        </w:trPr>
        <w:tc>
          <w:tcPr>
            <w:tcW w:w="5000" w:type="pct"/>
            <w:gridSpan w:val="13"/>
            <w:tcBorders>
              <w:top w:val="nil"/>
              <w:left w:val="nil"/>
              <w:bottom w:val="single" w:sz="4" w:space="0" w:color="auto"/>
              <w:right w:val="nil"/>
            </w:tcBorders>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bCs/>
                <w:sz w:val="20"/>
                <w:szCs w:val="20"/>
                <w:lang w:eastAsia="ru-RU"/>
              </w:rPr>
            </w:pPr>
            <w:r w:rsidRPr="003A11BD">
              <w:rPr>
                <w:rFonts w:ascii="Times New Roman" w:eastAsia="Times New Roman" w:hAnsi="Times New Roman"/>
                <w:bCs/>
                <w:sz w:val="20"/>
                <w:szCs w:val="20"/>
                <w:lang w:eastAsia="ru-RU"/>
              </w:rPr>
              <w:lastRenderedPageBreak/>
              <w:t>Перечень мероприятий подпрограммы с указанием объема средств на их реализацию и ожидаемых результатов</w:t>
            </w:r>
          </w:p>
        </w:tc>
      </w:tr>
      <w:tr w:rsidR="003A11BD" w:rsidRPr="003A11BD" w:rsidTr="003A11BD">
        <w:trPr>
          <w:trHeight w:val="495"/>
        </w:trPr>
        <w:tc>
          <w:tcPr>
            <w:tcW w:w="206" w:type="pct"/>
            <w:vMerge w:val="restart"/>
            <w:tcBorders>
              <w:top w:val="single" w:sz="4" w:space="0" w:color="auto"/>
            </w:tcBorders>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п/п</w:t>
            </w:r>
          </w:p>
        </w:tc>
        <w:tc>
          <w:tcPr>
            <w:tcW w:w="512" w:type="pct"/>
            <w:vMerge w:val="restart"/>
            <w:tcBorders>
              <w:top w:val="single" w:sz="4" w:space="0" w:color="auto"/>
            </w:tcBorders>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Цели, задачи, мероприятия </w:t>
            </w:r>
          </w:p>
        </w:tc>
        <w:tc>
          <w:tcPr>
            <w:tcW w:w="417" w:type="pct"/>
            <w:vMerge w:val="restart"/>
            <w:tcBorders>
              <w:top w:val="single" w:sz="4" w:space="0" w:color="auto"/>
            </w:tcBorders>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ГРБС</w:t>
            </w:r>
          </w:p>
        </w:tc>
        <w:tc>
          <w:tcPr>
            <w:tcW w:w="922" w:type="pct"/>
            <w:gridSpan w:val="4"/>
            <w:tcBorders>
              <w:top w:val="single" w:sz="4" w:space="0" w:color="auto"/>
            </w:tcBorders>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Код бюджетной классификации</w:t>
            </w:r>
          </w:p>
        </w:tc>
        <w:tc>
          <w:tcPr>
            <w:tcW w:w="2505" w:type="pct"/>
            <w:gridSpan w:val="5"/>
            <w:tcBorders>
              <w:top w:val="single" w:sz="4" w:space="0" w:color="auto"/>
            </w:tcBorders>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Расходы в рублях, годы</w:t>
            </w:r>
          </w:p>
        </w:tc>
        <w:tc>
          <w:tcPr>
            <w:tcW w:w="438" w:type="pct"/>
            <w:vMerge w:val="restart"/>
            <w:tcBorders>
              <w:top w:val="single" w:sz="4" w:space="0" w:color="auto"/>
            </w:tcBorders>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3A11BD">
              <w:rPr>
                <w:rFonts w:ascii="Times New Roman" w:eastAsia="Times New Roman" w:hAnsi="Times New Roman"/>
                <w:sz w:val="14"/>
                <w:szCs w:val="14"/>
                <w:lang w:eastAsia="ru-RU"/>
              </w:rPr>
              <w:br/>
              <w:t>(в натуральном выражении)</w:t>
            </w:r>
          </w:p>
        </w:tc>
      </w:tr>
      <w:tr w:rsidR="003A11BD" w:rsidRPr="003A11BD" w:rsidTr="003A11BD">
        <w:trPr>
          <w:trHeight w:val="11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ГРБС</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Рз Пр</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ЦСР</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ВР</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2014 год</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2015 год</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2016 год</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2017 год</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Итого на период</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287"/>
        </w:trPr>
        <w:tc>
          <w:tcPr>
            <w:tcW w:w="5000" w:type="pct"/>
            <w:gridSpan w:val="13"/>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3A11BD" w:rsidRPr="003A11BD" w:rsidTr="003A11BD">
        <w:trPr>
          <w:trHeight w:val="480"/>
        </w:trPr>
        <w:tc>
          <w:tcPr>
            <w:tcW w:w="5000" w:type="pct"/>
            <w:gridSpan w:val="13"/>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3A11BD" w:rsidRPr="003A11BD" w:rsidTr="003A11BD">
        <w:trPr>
          <w:trHeight w:val="66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0117588</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92 407 744,02</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96 327 100,00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96 327 100,00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96 327 100,00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381 389 044,02</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2318 детей получат услуги дошкольного образования</w:t>
            </w:r>
          </w:p>
        </w:tc>
      </w:tr>
      <w:tr w:rsidR="003A11BD" w:rsidRPr="003A11BD" w:rsidTr="003A11BD">
        <w:trPr>
          <w:trHeight w:val="57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0117588</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379 756,65</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580 000,00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580 000,00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580 000,00</w:t>
            </w:r>
          </w:p>
        </w:tc>
        <w:tc>
          <w:tcPr>
            <w:tcW w:w="539" w:type="pct"/>
            <w:shd w:val="clear" w:color="auto" w:fill="auto"/>
            <w:noWrap/>
            <w:vAlign w:val="center"/>
            <w:hideMark/>
          </w:tcPr>
          <w:p w:rsidR="003A11BD" w:rsidRPr="003A11BD" w:rsidRDefault="003A11BD" w:rsidP="005F48B9">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2 119 756,65</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60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0117588</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4 863 899,33</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15 898 000,00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15 898 000,00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15 898 000,00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52 557 899,33</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60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10 03</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0117554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323</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150 800,00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150 800,00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301 600,00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8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10 03</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0117554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468 000,00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150 800,00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618 800,00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8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60 666 932,25</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56 212 661,00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56 300 800,00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56 300 800,00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229 481 193,25</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3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0114101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11 238 754,88</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4 400 760,00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15 639 514,88</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3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1 851 371,83</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79 900,76</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1 700 400,00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1 700 400,00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5 332 072,59</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3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0114701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1 636 500,00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1 636 500,00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5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346 123,54</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2 200 000,00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2 200 000,00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2 200 000,00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6 946 123,54</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9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64 669 283,50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14 092 222,96</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68 240 787,23</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68 240 787,23</w:t>
            </w:r>
          </w:p>
        </w:tc>
        <w:tc>
          <w:tcPr>
            <w:tcW w:w="539" w:type="pct"/>
            <w:shd w:val="clear" w:color="auto" w:fill="auto"/>
            <w:noWrap/>
            <w:vAlign w:val="center"/>
            <w:hideMark/>
          </w:tcPr>
          <w:p w:rsidR="003A11BD" w:rsidRPr="003A11BD" w:rsidRDefault="003A11BD" w:rsidP="005F48B9">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215 243 080,92</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9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0114Г01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30 093 811,03</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30 093 811,03</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9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0114П01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23 987 700,00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23 987 700,00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9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852</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357 170,40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51 052,48</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408 222,88</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9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119 043,75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175 000,00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294 043,75</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9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175 000,00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175 000,00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350 000,00</w:t>
            </w:r>
          </w:p>
        </w:tc>
        <w:tc>
          <w:tcPr>
            <w:tcW w:w="43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327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lastRenderedPageBreak/>
              <w:t>1.1.3</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образованияза за счет средств краевого бюджета и расходы на доставку</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10 04</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0117556</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75 000,00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75 000,00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75 000,00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75 000,00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300 000,00</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МКДОУ</w:t>
            </w:r>
          </w:p>
        </w:tc>
      </w:tr>
      <w:tr w:rsidR="003A11BD" w:rsidRPr="003A11BD" w:rsidTr="003A11BD">
        <w:trPr>
          <w:trHeight w:val="159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10 04</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0117556</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321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4 302 300,00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5 530 800,00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5 530 800,00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5 530 800,00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20 894 700,00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5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1.1.4</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0118215</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708 816,51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708 816,51</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Открытие  дополнительных групп в дошкольных образовательных учреждениях, позволяет открытие дополнительных групп в ДОУ, уменьшает очередность.</w:t>
            </w:r>
          </w:p>
        </w:tc>
      </w:tr>
      <w:tr w:rsidR="003A11BD" w:rsidRPr="003A11BD" w:rsidTr="003A11BD">
        <w:trPr>
          <w:trHeight w:val="40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2 788 885,11</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2 788 885,11</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9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3 300 829,08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1 100 000,00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4 400 829,08</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3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0117421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13 900 600,00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13 900 600,00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5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МКУ "Муниципальная служба заказчика"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830</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10 785 000,00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10 785 000,00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830</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0118005</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3 590 000,00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3 590 000,00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2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830</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0118301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414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15 000 000,00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55 000 000,00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135 000 000,00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205 000 000,00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153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1.1.5</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0117558</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6 592 700,00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6 652 100,00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13 244 800,00</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117 помощников воспитателей дошкольных образовательных учреждений получат дополнительные средства к заработной плате</w:t>
            </w:r>
          </w:p>
        </w:tc>
      </w:tr>
      <w:tr w:rsidR="003A11BD" w:rsidRPr="003A11BD" w:rsidTr="003A11BD">
        <w:trPr>
          <w:trHeight w:val="177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0114222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7 222,00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6 653,00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13 875,00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2265"/>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lastRenderedPageBreak/>
              <w:t>1.1.6</w:t>
            </w:r>
          </w:p>
        </w:tc>
        <w:tc>
          <w:tcPr>
            <w:tcW w:w="512"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w:t>
            </w:r>
          </w:p>
        </w:tc>
        <w:tc>
          <w:tcPr>
            <w:tcW w:w="41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07 01</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0117744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1 833 286,00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1 833 286,00</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tc>
      </w:tr>
      <w:tr w:rsidR="003A11BD" w:rsidRPr="003A11BD" w:rsidTr="003A11BD">
        <w:trPr>
          <w:trHeight w:val="450"/>
        </w:trPr>
        <w:tc>
          <w:tcPr>
            <w:tcW w:w="718" w:type="pct"/>
            <w:gridSpan w:val="2"/>
            <w:shd w:val="clear" w:color="auto" w:fill="auto"/>
            <w:noWrap/>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Итого по задаче 1</w:t>
            </w:r>
          </w:p>
        </w:tc>
        <w:tc>
          <w:tcPr>
            <w:tcW w:w="41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12"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06"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75"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29"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285 877 718,85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328 625 061,23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382 178 687,23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247 178 687,23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1 243 860 154,54 </w:t>
            </w:r>
          </w:p>
        </w:tc>
        <w:tc>
          <w:tcPr>
            <w:tcW w:w="43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435"/>
        </w:trPr>
        <w:tc>
          <w:tcPr>
            <w:tcW w:w="5000" w:type="pct"/>
            <w:gridSpan w:val="13"/>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3A11BD" w:rsidRPr="003A11BD" w:rsidTr="003A11BD">
        <w:trPr>
          <w:trHeight w:val="540"/>
        </w:trPr>
        <w:tc>
          <w:tcPr>
            <w:tcW w:w="206"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1.2.1</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286 446 848,37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297 685 582,34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297 685 582,34   </w:t>
            </w:r>
          </w:p>
        </w:tc>
        <w:tc>
          <w:tcPr>
            <w:tcW w:w="52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297 685 582,34   </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1 179 503 595,39</w:t>
            </w:r>
          </w:p>
        </w:tc>
        <w:tc>
          <w:tcPr>
            <w:tcW w:w="438" w:type="pct"/>
            <w:vMerge w:val="restart"/>
            <w:shd w:val="clear" w:color="auto" w:fill="auto"/>
            <w:vAlign w:val="center"/>
            <w:hideMark/>
          </w:tcPr>
          <w:p w:rsidR="003A11BD" w:rsidRPr="003A11BD" w:rsidRDefault="003A11BD" w:rsidP="003A11BD">
            <w:pPr>
              <w:spacing w:after="24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Ежегодно 5102 учащихся   получат услуги общего образования</w:t>
            </w:r>
            <w:r w:rsidRPr="003A11BD">
              <w:rPr>
                <w:rFonts w:ascii="Times New Roman" w:eastAsia="Times New Roman" w:hAnsi="Times New Roman"/>
                <w:sz w:val="14"/>
                <w:szCs w:val="14"/>
                <w:lang w:eastAsia="ru-RU"/>
              </w:rPr>
              <w:br/>
            </w:r>
          </w:p>
        </w:tc>
      </w:tr>
      <w:tr w:rsidR="003A11BD" w:rsidRPr="003A11BD" w:rsidTr="003A11BD">
        <w:trPr>
          <w:trHeight w:val="54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1 337 792,43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1 752 000,00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1 752 000,00   </w:t>
            </w:r>
          </w:p>
        </w:tc>
        <w:tc>
          <w:tcPr>
            <w:tcW w:w="52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1 752 000,00   </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6 593 792,43</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17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148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16 669 712,20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16 926 371,56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17 077 908,22   </w:t>
            </w:r>
          </w:p>
        </w:tc>
        <w:tc>
          <w:tcPr>
            <w:tcW w:w="52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17 077 908,22   </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67 751 900,20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4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19 868 188,00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21 006 846,10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20 855 309,44   </w:t>
            </w:r>
          </w:p>
        </w:tc>
        <w:tc>
          <w:tcPr>
            <w:tcW w:w="52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20 855 309,44   </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82 585 652,98</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354 459,00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542 200,00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542 200,00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542 200,00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1 981 059,00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1695"/>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1.2.2</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10 03</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0117566</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18 059 400,00</w:t>
            </w:r>
          </w:p>
        </w:tc>
        <w:tc>
          <w:tcPr>
            <w:tcW w:w="497" w:type="pct"/>
            <w:shd w:val="clear" w:color="auto" w:fill="auto"/>
            <w:vAlign w:val="center"/>
            <w:hideMark/>
          </w:tcPr>
          <w:p w:rsidR="003A11BD" w:rsidRPr="003A11BD" w:rsidRDefault="003A11BD" w:rsidP="003A11BD">
            <w:pPr>
              <w:spacing w:after="0" w:line="240" w:lineRule="auto"/>
              <w:jc w:val="right"/>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25 261 000,00</w:t>
            </w:r>
          </w:p>
        </w:tc>
        <w:tc>
          <w:tcPr>
            <w:tcW w:w="497" w:type="pct"/>
            <w:shd w:val="clear" w:color="auto" w:fill="auto"/>
            <w:vAlign w:val="center"/>
            <w:hideMark/>
          </w:tcPr>
          <w:p w:rsidR="003A11BD" w:rsidRPr="003A11BD" w:rsidRDefault="003A11BD" w:rsidP="003A11BD">
            <w:pPr>
              <w:spacing w:after="0" w:line="240" w:lineRule="auto"/>
              <w:jc w:val="right"/>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25 261 000,00</w:t>
            </w:r>
          </w:p>
        </w:tc>
        <w:tc>
          <w:tcPr>
            <w:tcW w:w="528" w:type="pct"/>
            <w:shd w:val="clear" w:color="auto" w:fill="auto"/>
            <w:vAlign w:val="center"/>
            <w:hideMark/>
          </w:tcPr>
          <w:p w:rsidR="003A11BD" w:rsidRPr="003A11BD" w:rsidRDefault="003A11BD" w:rsidP="003A11BD">
            <w:pPr>
              <w:spacing w:after="0" w:line="240" w:lineRule="auto"/>
              <w:jc w:val="right"/>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25 261 000,00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93 842 400,00</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3200 детей в образовательных учреждениях будут обеспечены горячим питанием</w:t>
            </w:r>
          </w:p>
        </w:tc>
      </w:tr>
      <w:tr w:rsidR="003A11BD" w:rsidRPr="003A11BD" w:rsidTr="003A11BD">
        <w:trPr>
          <w:trHeight w:val="132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10 03</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0117566</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370 000,00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798 000,00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798 000,00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798 000,00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2 764 000,00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65"/>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1.2.3</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w:t>
            </w:r>
            <w:r w:rsidRPr="003A11BD">
              <w:rPr>
                <w:rFonts w:ascii="Times New Roman" w:eastAsia="Times New Roman" w:hAnsi="Times New Roman"/>
                <w:sz w:val="14"/>
                <w:szCs w:val="14"/>
                <w:lang w:eastAsia="ru-RU"/>
              </w:rPr>
              <w:lastRenderedPageBreak/>
              <w:t>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lastRenderedPageBreak/>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109 487 645,72</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105 963 962,01</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107 127 000,00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107 127 000,00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429 705 607,73</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Ежегодно школьники Богучанского района получат услуги общего образования, в том числе </w:t>
            </w:r>
            <w:r w:rsidRPr="003A11BD">
              <w:rPr>
                <w:rFonts w:ascii="Times New Roman" w:eastAsia="Times New Roman" w:hAnsi="Times New Roman"/>
                <w:sz w:val="14"/>
                <w:szCs w:val="14"/>
                <w:lang w:eastAsia="ru-RU"/>
              </w:rPr>
              <w:lastRenderedPageBreak/>
              <w:t>учащиеся МБОУ БСОШ № 1 - 403 человека.</w:t>
            </w:r>
          </w:p>
        </w:tc>
      </w:tr>
      <w:tr w:rsidR="003A11BD" w:rsidRPr="003A11BD" w:rsidTr="003A11BD">
        <w:trPr>
          <w:trHeight w:val="46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0114102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10 577 241,13</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6 544 240,99</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17 121 482,12</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2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4 646 939,29</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89 022,14</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2 702 300,00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2 702 300,00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10 140 561,43</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2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0114702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2 566 000,00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2 566 000,00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2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07 02 </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127 692,10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127 692,10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89 098 054,71</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20 736 166,29</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94 863 516,06</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94 863 516,06</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299 561 253,12</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0114Г02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68 549 221,06</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68 549 221,06</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0114П02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6 057 685,48</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6 057 685,48</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8 997 962,00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6 228 304,35</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9 209 572,73</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9 209 572,73</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33 645 411,81</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0114Г02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2 561 872,38</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2 561 872,38</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0114Ж02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27 135,00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27 135,00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0114П02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293 401,00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293 401,00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93 640,00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534 678,91</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534 678,91</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1 162 997,82</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0114702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190 000,00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190 000,00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852</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412 280,07</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2 400,00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414 680,07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0114502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0114102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291 338,00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249 984,00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249 984,00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249 984,00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1 041 290,00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8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1.2.4</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Развитие творческого потенциала талантливых педагогов в муниципальных учреждениях Богучанского района</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206 546,70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72 000,00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185 000,00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185 000,00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648 546,70   </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Улучшение качества образования</w:t>
            </w:r>
          </w:p>
        </w:tc>
      </w:tr>
      <w:tr w:rsidR="003A11BD" w:rsidRPr="003A11BD" w:rsidTr="003A11BD">
        <w:trPr>
          <w:trHeight w:val="5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65 400,00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65 400,00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713 502,00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713 502,00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64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876 375,45</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1 358 920,00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1 192 000,00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1 192 000,00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4 619 295,45</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64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0118Ж02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200 000,00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200 000,00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64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0118П02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31 500,00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31 500,00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64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07 09 </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220 000,00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220 000,00   </w:t>
            </w:r>
          </w:p>
        </w:tc>
        <w:tc>
          <w:tcPr>
            <w:tcW w:w="43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825"/>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1.2.5</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4 650 204,77</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8 596 397,00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7 300 000,00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7 300 000,00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27 846 601,77</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учрежден</w:t>
            </w:r>
            <w:r w:rsidRPr="003A11BD">
              <w:rPr>
                <w:rFonts w:ascii="Times New Roman" w:eastAsia="Times New Roman" w:hAnsi="Times New Roman"/>
                <w:sz w:val="14"/>
                <w:szCs w:val="14"/>
                <w:lang w:eastAsia="ru-RU"/>
              </w:rPr>
              <w:lastRenderedPageBreak/>
              <w:t>иях Богучанского района, а также наиболее комфортных условий для обучения школьников.</w:t>
            </w:r>
          </w:p>
        </w:tc>
      </w:tr>
      <w:tr w:rsidR="003A11BD" w:rsidRPr="003A11BD" w:rsidTr="003A11BD">
        <w:trPr>
          <w:trHeight w:val="88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970 953,92</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1 050 000,00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1 050 000,00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1 050 000,00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4 120 953,92</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93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615 000,00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250 000,00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250 000,00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250 000,00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1 365 000,00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МКУ "Муниципальная служба заказчика"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830</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2 024 000,00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2 024 000,00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830</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1 583 958,40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1 583 958,40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830</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500 000,00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500 000,00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830</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0118231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3 279 734,10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3 279 734,10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72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830</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0118301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414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5 000 000,00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50 000 000,00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55 000 000,00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2040"/>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1.2.6</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МКУ "Муниципальная служба заказчика"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07 02 </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17 085 800,00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     </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     </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17 085 800,00</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3A11BD" w:rsidRPr="003A11BD" w:rsidTr="003A11BD">
        <w:trPr>
          <w:trHeight w:val="2625"/>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07 02 </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0117562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5 697 966,3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     </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     </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5 697 966,30</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57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1.2.7</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Благотворительное пожертвование на развитие МКОУ Богучанской СОШ № 2</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0114302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112 928,6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200 000,0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200 000,00   </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512 928,60</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Повысится качество образования через развитие профильного обучения, подготовка обучающихся в Роснефтьклассах обеспечит необходимое количество  специалистов для района и края.</w:t>
            </w:r>
          </w:p>
        </w:tc>
      </w:tr>
      <w:tr w:rsidR="003A11BD" w:rsidRPr="003A11BD" w:rsidTr="003A11BD">
        <w:trPr>
          <w:trHeight w:val="48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0114302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2 208 599,79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1 303 000,0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758 500,00   </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4 270 099,79</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60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0114302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2 218 471,61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1 557 000,0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2 541 500,00   </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6 316 971,61</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78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0114302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310 000,0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310 000,00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78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0114302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360</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440 000,00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440 000,00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2415"/>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1.2.8</w:t>
            </w:r>
          </w:p>
        </w:tc>
        <w:tc>
          <w:tcPr>
            <w:tcW w:w="512"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Благотворительное пожертвование на повышение качества социальной инфраструктуры МКОУ Таежнинской СОШ  № 20</w:t>
            </w: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07 02 </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0114302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150 000,0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150 000,00   </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3A11BD" w:rsidRPr="003A11BD" w:rsidTr="003A11BD">
        <w:trPr>
          <w:trHeight w:val="420"/>
        </w:trPr>
        <w:tc>
          <w:tcPr>
            <w:tcW w:w="718" w:type="pct"/>
            <w:gridSpan w:val="2"/>
            <w:shd w:val="clear" w:color="auto" w:fill="auto"/>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Итого по задаче 2</w:t>
            </w:r>
          </w:p>
        </w:tc>
        <w:tc>
          <w:tcPr>
            <w:tcW w:w="417" w:type="pct"/>
            <w:shd w:val="clear" w:color="auto" w:fill="auto"/>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12" w:type="pct"/>
            <w:shd w:val="clear" w:color="auto" w:fill="auto"/>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06" w:type="pct"/>
            <w:shd w:val="clear" w:color="auto" w:fill="auto"/>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75" w:type="pct"/>
            <w:shd w:val="clear" w:color="auto" w:fill="auto"/>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29" w:type="pct"/>
            <w:shd w:val="clear" w:color="auto" w:fill="auto"/>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592 659 142,16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671 759 704,20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592 136 051,70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588 636 051,70   </w:t>
            </w:r>
          </w:p>
        </w:tc>
        <w:tc>
          <w:tcPr>
            <w:tcW w:w="539" w:type="pct"/>
            <w:shd w:val="clear" w:color="auto" w:fill="auto"/>
            <w:noWrap/>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2 445 190 949,76</w:t>
            </w:r>
          </w:p>
        </w:tc>
        <w:tc>
          <w:tcPr>
            <w:tcW w:w="43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600"/>
        </w:trPr>
        <w:tc>
          <w:tcPr>
            <w:tcW w:w="5000" w:type="pct"/>
            <w:gridSpan w:val="13"/>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lastRenderedPageBreak/>
              <w:t>Задача № 3. Содействовать выявлению и поддержке одаренных детей</w:t>
            </w:r>
          </w:p>
        </w:tc>
      </w:tr>
      <w:tr w:rsidR="003A11BD" w:rsidRPr="003A11BD" w:rsidTr="003A11BD">
        <w:trPr>
          <w:trHeight w:val="51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1.3.1.</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Организация обучения по программам дополнительного образования.</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0114003</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27 108 479,00   </w:t>
            </w:r>
          </w:p>
        </w:tc>
        <w:tc>
          <w:tcPr>
            <w:tcW w:w="497"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27 641 250,00   </w:t>
            </w:r>
          </w:p>
        </w:tc>
        <w:tc>
          <w:tcPr>
            <w:tcW w:w="497"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28 448 000,00   </w:t>
            </w:r>
          </w:p>
        </w:tc>
        <w:tc>
          <w:tcPr>
            <w:tcW w:w="528"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28 448 000,00   </w:t>
            </w:r>
          </w:p>
        </w:tc>
        <w:tc>
          <w:tcPr>
            <w:tcW w:w="539" w:type="pct"/>
            <w:shd w:val="clear" w:color="auto" w:fill="auto"/>
            <w:noWrap/>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111 645 729,00</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2669 детей получат услуги по дополнительному образованию</w:t>
            </w:r>
          </w:p>
        </w:tc>
      </w:tr>
      <w:tr w:rsidR="003A11BD" w:rsidRPr="003A11BD" w:rsidTr="003A11BD">
        <w:trPr>
          <w:trHeight w:val="5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0114103</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977 371,09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364 560,00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1 341 931,09</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5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0114003</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627 040,54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300 000,00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580 000,00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580 000,00   </w:t>
            </w:r>
          </w:p>
        </w:tc>
        <w:tc>
          <w:tcPr>
            <w:tcW w:w="539" w:type="pct"/>
            <w:shd w:val="clear" w:color="auto" w:fill="auto"/>
            <w:noWrap/>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2 087 040,54</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5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0114703</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112</w:t>
            </w:r>
          </w:p>
        </w:tc>
        <w:tc>
          <w:tcPr>
            <w:tcW w:w="444"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280 000,00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280 000,00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5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0114003</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113</w:t>
            </w:r>
          </w:p>
        </w:tc>
        <w:tc>
          <w:tcPr>
            <w:tcW w:w="444"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7 200,00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7 200,00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0114003</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5 416 541,27</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2 005 825,89</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4 448 030,95</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4 448 030,95</w:t>
            </w:r>
          </w:p>
        </w:tc>
        <w:tc>
          <w:tcPr>
            <w:tcW w:w="539" w:type="pct"/>
            <w:shd w:val="clear" w:color="auto" w:fill="auto"/>
            <w:noWrap/>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16 318 429,06</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0114Г03</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2 542 205,06</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noWrap/>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2 542 205,06</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0114003</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852</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145 222,00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145 222,00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0114503</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31 132,42</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52 080,00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83 212,42   </w:t>
            </w:r>
          </w:p>
        </w:tc>
        <w:tc>
          <w:tcPr>
            <w:tcW w:w="43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930"/>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1.3.2.</w:t>
            </w:r>
          </w:p>
        </w:tc>
        <w:tc>
          <w:tcPr>
            <w:tcW w:w="512"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Выплата ежемесячной стипендии одаренным детям </w:t>
            </w: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330</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151 920,00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172 000,00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172 000,00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172 000,00</w:t>
            </w:r>
          </w:p>
        </w:tc>
        <w:tc>
          <w:tcPr>
            <w:tcW w:w="539" w:type="pct"/>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667 920,00   </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Выявление одаренных детей на территории Богучанского района</w:t>
            </w:r>
          </w:p>
        </w:tc>
      </w:tr>
      <w:tr w:rsidR="003A11BD" w:rsidRPr="003A11BD" w:rsidTr="003A11BD">
        <w:trPr>
          <w:trHeight w:val="1275"/>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1.3.3</w:t>
            </w:r>
          </w:p>
        </w:tc>
        <w:tc>
          <w:tcPr>
            <w:tcW w:w="512"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360</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90 000,00</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90 000,00</w:t>
            </w:r>
          </w:p>
        </w:tc>
        <w:tc>
          <w:tcPr>
            <w:tcW w:w="528"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90 000,00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340 000,00</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70 лучших выпускников получат премию</w:t>
            </w:r>
          </w:p>
        </w:tc>
      </w:tr>
      <w:tr w:rsidR="003A11BD" w:rsidRPr="003A11BD" w:rsidTr="003A11BD">
        <w:trPr>
          <w:trHeight w:val="3060"/>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1.3.4</w:t>
            </w:r>
          </w:p>
        </w:tc>
        <w:tc>
          <w:tcPr>
            <w:tcW w:w="512"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Компенсация расходов муниципальным спортивным школам подготовившим спортсменов, ставшими членами спортивной сборной команды края, распределенными в 2013 году</w:t>
            </w: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07 02 </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0112522</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139 780,00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139 780,00</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tc>
      </w:tr>
      <w:tr w:rsidR="003A11BD" w:rsidRPr="003A11BD" w:rsidTr="003A11BD">
        <w:trPr>
          <w:trHeight w:val="1605"/>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1.3.5</w:t>
            </w:r>
          </w:p>
        </w:tc>
        <w:tc>
          <w:tcPr>
            <w:tcW w:w="512"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0117581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138 252,00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138 252,00</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3A11BD" w:rsidRPr="003A11BD" w:rsidTr="003A11BD">
        <w:trPr>
          <w:trHeight w:val="1620"/>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lastRenderedPageBreak/>
              <w:t>1.3.6</w:t>
            </w:r>
          </w:p>
        </w:tc>
        <w:tc>
          <w:tcPr>
            <w:tcW w:w="512"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Благотворительное пожертвование МКОУ ДОД ДЮСШ</w:t>
            </w: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07 02</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0114303</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7 880,00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0,00</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7 880,00</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3A11BD" w:rsidRPr="003A11BD" w:rsidTr="003A11BD">
        <w:trPr>
          <w:trHeight w:val="495"/>
        </w:trPr>
        <w:tc>
          <w:tcPr>
            <w:tcW w:w="718" w:type="pct"/>
            <w:gridSpan w:val="2"/>
            <w:shd w:val="clear" w:color="auto" w:fill="auto"/>
            <w:noWrap/>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Итого по задаче 3</w:t>
            </w:r>
          </w:p>
        </w:tc>
        <w:tc>
          <w:tcPr>
            <w:tcW w:w="41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34 820 818,32</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33 447 920,95</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33 738 030,95</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33 738 030,95</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135 744 801,17</w:t>
            </w:r>
          </w:p>
        </w:tc>
        <w:tc>
          <w:tcPr>
            <w:tcW w:w="43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495"/>
        </w:trPr>
        <w:tc>
          <w:tcPr>
            <w:tcW w:w="4562" w:type="pct"/>
            <w:gridSpan w:val="12"/>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438"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ежегодно,</w:t>
            </w:r>
            <w:r w:rsidRPr="003A11BD">
              <w:rPr>
                <w:rFonts w:ascii="Times New Roman" w:eastAsia="Times New Roman" w:hAnsi="Times New Roman"/>
                <w:sz w:val="14"/>
                <w:szCs w:val="14"/>
                <w:lang w:eastAsia="ru-RU"/>
              </w:rPr>
              <w:br/>
              <w:t>1974 ребенка получат питание в лагерях с дневным пребыванием детей.</w:t>
            </w:r>
            <w:r w:rsidRPr="003A11BD">
              <w:rPr>
                <w:rFonts w:ascii="Times New Roman" w:eastAsia="Times New Roman" w:hAnsi="Times New Roman"/>
                <w:sz w:val="14"/>
                <w:szCs w:val="14"/>
                <w:lang w:eastAsia="ru-RU"/>
              </w:rPr>
              <w:br/>
            </w:r>
            <w:r w:rsidRPr="003A11BD">
              <w:rPr>
                <w:rFonts w:ascii="Times New Roman" w:eastAsia="Times New Roman" w:hAnsi="Times New Roman"/>
                <w:sz w:val="14"/>
                <w:szCs w:val="14"/>
                <w:lang w:eastAsia="ru-RU"/>
              </w:rPr>
              <w:br/>
              <w:t xml:space="preserve"> 240 детей будут отправлены к месту отдыха и здоровления</w:t>
            </w:r>
          </w:p>
        </w:tc>
      </w:tr>
      <w:tr w:rsidR="003A11BD" w:rsidRPr="003A11BD" w:rsidTr="003A11BD">
        <w:trPr>
          <w:trHeight w:val="42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1.4.1</w:t>
            </w:r>
          </w:p>
        </w:tc>
        <w:tc>
          <w:tcPr>
            <w:tcW w:w="512"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Расходы на отдых, оздоровление и занятость детей и подростков.</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                              Управление социальной защиты населения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848</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0118003</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113</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2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848</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0118003</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198 206,73   </w:t>
            </w:r>
          </w:p>
        </w:tc>
        <w:tc>
          <w:tcPr>
            <w:tcW w:w="49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198 206,73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3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0118003</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953 863,00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863 000,00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863 000,00   </w:t>
            </w:r>
          </w:p>
        </w:tc>
        <w:tc>
          <w:tcPr>
            <w:tcW w:w="539" w:type="pct"/>
            <w:shd w:val="clear" w:color="auto" w:fill="auto"/>
            <w:noWrap/>
            <w:vAlign w:val="center"/>
            <w:hideMark/>
          </w:tcPr>
          <w:p w:rsidR="003A11BD" w:rsidRPr="003A11BD" w:rsidRDefault="003A11BD" w:rsidP="005F48B9">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2 679 863,00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3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0118003</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600 000,00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noWrap/>
            <w:vAlign w:val="center"/>
            <w:hideMark/>
          </w:tcPr>
          <w:p w:rsidR="003A11BD" w:rsidRPr="003A11BD" w:rsidRDefault="003A11BD" w:rsidP="003A11BD">
            <w:pPr>
              <w:spacing w:after="0" w:line="240" w:lineRule="auto"/>
              <w:jc w:val="both"/>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600 000,00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3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0118П03</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863 000,00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noWrap/>
            <w:vAlign w:val="center"/>
            <w:hideMark/>
          </w:tcPr>
          <w:p w:rsidR="003A11BD" w:rsidRPr="003A11BD" w:rsidRDefault="003A11BD" w:rsidP="003A11BD">
            <w:pPr>
              <w:spacing w:after="0" w:line="240" w:lineRule="auto"/>
              <w:jc w:val="both"/>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863 000,00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3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0118003</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914 668,28   </w:t>
            </w:r>
          </w:p>
        </w:tc>
        <w:tc>
          <w:tcPr>
            <w:tcW w:w="497"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1 161 990,00</w:t>
            </w:r>
          </w:p>
        </w:tc>
        <w:tc>
          <w:tcPr>
            <w:tcW w:w="497"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1 161 990,00</w:t>
            </w:r>
          </w:p>
        </w:tc>
        <w:tc>
          <w:tcPr>
            <w:tcW w:w="528" w:type="pct"/>
            <w:shd w:val="clear" w:color="auto" w:fill="auto"/>
            <w:vAlign w:val="center"/>
            <w:hideMark/>
          </w:tcPr>
          <w:p w:rsidR="003A11BD" w:rsidRPr="003A11BD" w:rsidRDefault="003A11BD" w:rsidP="00C42BB6">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1 161 990,00</w:t>
            </w:r>
          </w:p>
        </w:tc>
        <w:tc>
          <w:tcPr>
            <w:tcW w:w="539" w:type="pct"/>
            <w:shd w:val="clear" w:color="auto" w:fill="auto"/>
            <w:noWrap/>
            <w:vAlign w:val="center"/>
            <w:hideMark/>
          </w:tcPr>
          <w:p w:rsidR="003A11BD" w:rsidRPr="003A11BD" w:rsidRDefault="003A11BD" w:rsidP="005F48B9">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4 400 638,28</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9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0118207</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217,00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210,00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210,00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210,00   </w:t>
            </w:r>
          </w:p>
        </w:tc>
        <w:tc>
          <w:tcPr>
            <w:tcW w:w="539" w:type="pct"/>
            <w:shd w:val="clear" w:color="auto" w:fill="auto"/>
            <w:noWrap/>
            <w:vAlign w:val="center"/>
            <w:hideMark/>
          </w:tcPr>
          <w:p w:rsidR="003A11BD" w:rsidRPr="003A11BD" w:rsidRDefault="003A11BD" w:rsidP="003A11BD">
            <w:pPr>
              <w:spacing w:after="0" w:line="240" w:lineRule="auto"/>
              <w:jc w:val="both"/>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847,00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3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0118208</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335 725,00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694 800,00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694 800,00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694 800,00   </w:t>
            </w:r>
          </w:p>
        </w:tc>
        <w:tc>
          <w:tcPr>
            <w:tcW w:w="539" w:type="pct"/>
            <w:shd w:val="clear" w:color="auto" w:fill="auto"/>
            <w:noWrap/>
            <w:vAlign w:val="center"/>
            <w:hideMark/>
          </w:tcPr>
          <w:p w:rsidR="003A11BD" w:rsidRPr="003A11BD" w:rsidRDefault="003A11BD" w:rsidP="005F48B9">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2 420 125,00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37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011Ф003</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112 510,00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120 000,00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120 000,00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120 000,00   </w:t>
            </w:r>
          </w:p>
        </w:tc>
        <w:tc>
          <w:tcPr>
            <w:tcW w:w="539" w:type="pct"/>
            <w:shd w:val="clear" w:color="auto" w:fill="auto"/>
            <w:noWrap/>
            <w:vAlign w:val="center"/>
            <w:hideMark/>
          </w:tcPr>
          <w:p w:rsidR="003A11BD" w:rsidRPr="003A11BD" w:rsidRDefault="003A11BD" w:rsidP="003A11BD">
            <w:pPr>
              <w:spacing w:after="0" w:line="240" w:lineRule="auto"/>
              <w:jc w:val="both"/>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472 510,00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1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011Ц217</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250 000,00   </w:t>
            </w:r>
          </w:p>
        </w:tc>
        <w:tc>
          <w:tcPr>
            <w:tcW w:w="497"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250 000,00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250 000,00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250 000,00   </w:t>
            </w:r>
          </w:p>
        </w:tc>
        <w:tc>
          <w:tcPr>
            <w:tcW w:w="539" w:type="pct"/>
            <w:shd w:val="clear" w:color="auto" w:fill="auto"/>
            <w:noWrap/>
            <w:vAlign w:val="center"/>
            <w:hideMark/>
          </w:tcPr>
          <w:p w:rsidR="003A11BD" w:rsidRPr="003A11BD" w:rsidRDefault="003A11BD" w:rsidP="005F48B9">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1 000 000,00</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276"/>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011Ц001</w:t>
            </w:r>
          </w:p>
        </w:tc>
        <w:tc>
          <w:tcPr>
            <w:tcW w:w="229"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150 000,00   </w:t>
            </w:r>
          </w:p>
        </w:tc>
        <w:tc>
          <w:tcPr>
            <w:tcW w:w="497"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150 000,00   </w:t>
            </w:r>
          </w:p>
        </w:tc>
        <w:tc>
          <w:tcPr>
            <w:tcW w:w="497"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150 000,00   </w:t>
            </w:r>
          </w:p>
        </w:tc>
        <w:tc>
          <w:tcPr>
            <w:tcW w:w="528"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150 000,00   </w:t>
            </w:r>
          </w:p>
        </w:tc>
        <w:tc>
          <w:tcPr>
            <w:tcW w:w="539"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600 000,00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276"/>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75"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29"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44"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9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9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2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39"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276"/>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75"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29"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44"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9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9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2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39"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5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0114104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203 696,00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139 998,85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139 998,85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139 998,85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623 692,55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615"/>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1.4.2</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Управление образования администрации Богучанского района                            </w:t>
            </w: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07 07 </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0117582</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69 914,25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212 294,25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282 208,50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85"/>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07 07 </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0117582</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4 656 385,75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4 513 905,75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4 726 200,00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4 726 200,00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18 622 691,50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108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07 07 </w:t>
            </w:r>
          </w:p>
        </w:tc>
        <w:tc>
          <w:tcPr>
            <w:tcW w:w="275"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0118206</w:t>
            </w:r>
          </w:p>
        </w:tc>
        <w:tc>
          <w:tcPr>
            <w:tcW w:w="22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244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4 727,00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4 727,00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4 727,00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4 727,00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18 908,00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630"/>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1.4.3</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Субсидия на  организацию отдыха, оздоровления и занятости детей в муниципальных загородных оздоровительных лагерях</w:t>
            </w:r>
          </w:p>
        </w:tc>
        <w:tc>
          <w:tcPr>
            <w:tcW w:w="417" w:type="pct"/>
            <w:vMerge w:val="restar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0117585</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2 927 164,00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1 421 200,00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1 421 200,00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1 421 200,00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7 190 764,00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129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0117585</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259 436,00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200 000,00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200 000,00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200 000,00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859 436,00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5280"/>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lastRenderedPageBreak/>
              <w:t>1.4.4</w:t>
            </w:r>
          </w:p>
        </w:tc>
        <w:tc>
          <w:tcPr>
            <w:tcW w:w="512"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07 07 </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0117584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216 900,00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216 900,00 </w:t>
            </w:r>
          </w:p>
        </w:tc>
        <w:tc>
          <w:tcPr>
            <w:tcW w:w="438"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Данной категории оаботников будет выплачена дополнительная заработная плата</w:t>
            </w:r>
          </w:p>
        </w:tc>
      </w:tr>
      <w:tr w:rsidR="003A11BD" w:rsidRPr="003A11BD" w:rsidTr="003A11BD">
        <w:trPr>
          <w:trHeight w:val="2385"/>
        </w:trPr>
        <w:tc>
          <w:tcPr>
            <w:tcW w:w="206" w:type="pct"/>
            <w:vMerge w:val="restar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1.4.5</w:t>
            </w:r>
          </w:p>
        </w:tc>
        <w:tc>
          <w:tcPr>
            <w:tcW w:w="512" w:type="pct"/>
            <w:vMerge w:val="restar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0114004</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611</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780 776,00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1 054 249,27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1 054 249,27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1 054 249,27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3 943 523,81 </w:t>
            </w:r>
          </w:p>
        </w:tc>
        <w:tc>
          <w:tcPr>
            <w:tcW w:w="438" w:type="pct"/>
            <w:shd w:val="clear" w:color="auto" w:fill="auto"/>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3A11BD" w:rsidRPr="003A11BD" w:rsidTr="003A11BD">
        <w:trPr>
          <w:trHeight w:val="1260"/>
        </w:trPr>
        <w:tc>
          <w:tcPr>
            <w:tcW w:w="206"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512"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МКУ "Муниципальная служба заказчика"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830</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0118301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414</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35 000 000,00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35 000 000,00 </w:t>
            </w:r>
          </w:p>
        </w:tc>
        <w:tc>
          <w:tcPr>
            <w:tcW w:w="438" w:type="pct"/>
            <w:vMerge w:val="restart"/>
            <w:shd w:val="clear" w:color="auto" w:fill="auto"/>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Создание комфортных условий для отдыха, оздоровления и занятости детей.</w:t>
            </w:r>
          </w:p>
        </w:tc>
      </w:tr>
      <w:tr w:rsidR="003A11BD" w:rsidRPr="003A11BD" w:rsidTr="003A11BD">
        <w:trPr>
          <w:trHeight w:val="132"/>
        </w:trPr>
        <w:tc>
          <w:tcPr>
            <w:tcW w:w="206"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1.4.6</w:t>
            </w:r>
          </w:p>
        </w:tc>
        <w:tc>
          <w:tcPr>
            <w:tcW w:w="512" w:type="pct"/>
            <w:shd w:val="clear" w:color="auto" w:fill="auto"/>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Субсидия в целях финансовой поддержки муниципальных учреждений, иных муниципальных организаций, оказывающих услуги по отдыху, оздоровлению и </w:t>
            </w:r>
            <w:r w:rsidRPr="003A11BD">
              <w:rPr>
                <w:rFonts w:ascii="Times New Roman" w:eastAsia="Times New Roman" w:hAnsi="Times New Roman"/>
                <w:sz w:val="14"/>
                <w:szCs w:val="14"/>
                <w:lang w:eastAsia="ru-RU"/>
              </w:rPr>
              <w:lastRenderedPageBreak/>
              <w:t>занятости детей</w:t>
            </w:r>
          </w:p>
        </w:tc>
        <w:tc>
          <w:tcPr>
            <w:tcW w:w="417"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12"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875</w:t>
            </w:r>
          </w:p>
        </w:tc>
        <w:tc>
          <w:tcPr>
            <w:tcW w:w="206"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07 07</w:t>
            </w:r>
          </w:p>
        </w:tc>
        <w:tc>
          <w:tcPr>
            <w:tcW w:w="275"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0117441</w:t>
            </w:r>
          </w:p>
        </w:tc>
        <w:tc>
          <w:tcPr>
            <w:tcW w:w="229" w:type="pct"/>
            <w:shd w:val="clear" w:color="auto" w:fill="auto"/>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612</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494 700,00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0,00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494 700,00 </w:t>
            </w:r>
          </w:p>
        </w:tc>
        <w:tc>
          <w:tcPr>
            <w:tcW w:w="438" w:type="pct"/>
            <w:vMerge/>
            <w:vAlign w:val="center"/>
            <w:hideMark/>
          </w:tcPr>
          <w:p w:rsidR="003A11BD" w:rsidRPr="003A11BD" w:rsidRDefault="003A11BD" w:rsidP="003A11BD">
            <w:pPr>
              <w:spacing w:after="0" w:line="240" w:lineRule="auto"/>
              <w:rPr>
                <w:rFonts w:ascii="Times New Roman" w:eastAsia="Times New Roman" w:hAnsi="Times New Roman"/>
                <w:sz w:val="14"/>
                <w:szCs w:val="14"/>
                <w:lang w:eastAsia="ru-RU"/>
              </w:rPr>
            </w:pPr>
          </w:p>
        </w:tc>
      </w:tr>
      <w:tr w:rsidR="003A11BD" w:rsidRPr="003A11BD" w:rsidTr="003A11BD">
        <w:trPr>
          <w:trHeight w:val="465"/>
        </w:trPr>
        <w:tc>
          <w:tcPr>
            <w:tcW w:w="718" w:type="pct"/>
            <w:gridSpan w:val="2"/>
            <w:shd w:val="clear" w:color="auto" w:fill="auto"/>
            <w:noWrap/>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lastRenderedPageBreak/>
              <w:t>Итого по задаче 4</w:t>
            </w:r>
          </w:p>
        </w:tc>
        <w:tc>
          <w:tcPr>
            <w:tcW w:w="417" w:type="pct"/>
            <w:shd w:val="clear" w:color="auto" w:fill="auto"/>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12" w:type="pct"/>
            <w:shd w:val="clear" w:color="auto" w:fill="auto"/>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06" w:type="pct"/>
            <w:shd w:val="clear" w:color="auto" w:fill="auto"/>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75" w:type="pct"/>
            <w:shd w:val="clear" w:color="auto" w:fill="auto"/>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29" w:type="pct"/>
            <w:shd w:val="clear" w:color="auto" w:fill="auto"/>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12 528 889,01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46 386 375,12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10 786 375,12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10 786 375,12 </w:t>
            </w:r>
          </w:p>
        </w:tc>
        <w:tc>
          <w:tcPr>
            <w:tcW w:w="539"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80 488 014,37 </w:t>
            </w:r>
          </w:p>
        </w:tc>
        <w:tc>
          <w:tcPr>
            <w:tcW w:w="43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405"/>
        </w:trPr>
        <w:tc>
          <w:tcPr>
            <w:tcW w:w="718" w:type="pct"/>
            <w:gridSpan w:val="2"/>
            <w:shd w:val="clear" w:color="auto" w:fill="auto"/>
            <w:noWrap/>
            <w:hideMark/>
          </w:tcPr>
          <w:p w:rsidR="003A11BD" w:rsidRPr="003A11BD" w:rsidRDefault="003A11BD" w:rsidP="003A11BD">
            <w:pPr>
              <w:spacing w:after="0" w:line="240" w:lineRule="auto"/>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Всего по подпрограмме</w:t>
            </w:r>
          </w:p>
        </w:tc>
        <w:tc>
          <w:tcPr>
            <w:tcW w:w="417" w:type="pct"/>
            <w:shd w:val="clear" w:color="auto" w:fill="auto"/>
            <w:hideMark/>
          </w:tcPr>
          <w:p w:rsidR="003A11BD" w:rsidRPr="003A11BD" w:rsidRDefault="003A11BD" w:rsidP="003A11BD">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 </w:t>
            </w:r>
          </w:p>
        </w:tc>
        <w:tc>
          <w:tcPr>
            <w:tcW w:w="212" w:type="pct"/>
            <w:shd w:val="clear" w:color="auto" w:fill="auto"/>
            <w:hideMark/>
          </w:tcPr>
          <w:p w:rsidR="003A11BD" w:rsidRPr="003A11BD" w:rsidRDefault="003A11BD" w:rsidP="003A11BD">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 </w:t>
            </w:r>
          </w:p>
        </w:tc>
        <w:tc>
          <w:tcPr>
            <w:tcW w:w="206" w:type="pct"/>
            <w:shd w:val="clear" w:color="auto" w:fill="auto"/>
            <w:hideMark/>
          </w:tcPr>
          <w:p w:rsidR="003A11BD" w:rsidRPr="003A11BD" w:rsidRDefault="003A11BD" w:rsidP="003A11BD">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 </w:t>
            </w:r>
          </w:p>
        </w:tc>
        <w:tc>
          <w:tcPr>
            <w:tcW w:w="275" w:type="pct"/>
            <w:shd w:val="clear" w:color="auto" w:fill="auto"/>
            <w:hideMark/>
          </w:tcPr>
          <w:p w:rsidR="003A11BD" w:rsidRPr="003A11BD" w:rsidRDefault="003A11BD" w:rsidP="003A11BD">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 </w:t>
            </w:r>
          </w:p>
        </w:tc>
        <w:tc>
          <w:tcPr>
            <w:tcW w:w="229" w:type="pct"/>
            <w:shd w:val="clear" w:color="auto" w:fill="auto"/>
            <w:hideMark/>
          </w:tcPr>
          <w:p w:rsidR="003A11BD" w:rsidRPr="003A11BD" w:rsidRDefault="003A11BD" w:rsidP="003A11BD">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 </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 xml:space="preserve">            925 886 568,34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 xml:space="preserve">         1 080 219 061,50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 xml:space="preserve">         1 018 839 145,00   </w:t>
            </w:r>
          </w:p>
        </w:tc>
        <w:tc>
          <w:tcPr>
            <w:tcW w:w="528"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 xml:space="preserve">               880 339 145,00   </w:t>
            </w:r>
          </w:p>
        </w:tc>
        <w:tc>
          <w:tcPr>
            <w:tcW w:w="539" w:type="pct"/>
            <w:shd w:val="clear" w:color="auto" w:fill="auto"/>
            <w:noWrap/>
            <w:vAlign w:val="center"/>
            <w:hideMark/>
          </w:tcPr>
          <w:p w:rsidR="003A11BD" w:rsidRPr="003A11BD" w:rsidRDefault="003A11BD" w:rsidP="005F48B9">
            <w:pPr>
              <w:spacing w:after="0" w:line="240" w:lineRule="auto"/>
              <w:jc w:val="center"/>
              <w:rPr>
                <w:rFonts w:ascii="Times New Roman" w:eastAsia="Times New Roman" w:hAnsi="Times New Roman"/>
                <w:bCs/>
                <w:sz w:val="14"/>
                <w:szCs w:val="14"/>
                <w:lang w:eastAsia="ru-RU"/>
              </w:rPr>
            </w:pPr>
            <w:r w:rsidRPr="003A11BD">
              <w:rPr>
                <w:rFonts w:ascii="Times New Roman" w:eastAsia="Times New Roman" w:hAnsi="Times New Roman"/>
                <w:bCs/>
                <w:sz w:val="14"/>
                <w:szCs w:val="14"/>
                <w:lang w:eastAsia="ru-RU"/>
              </w:rPr>
              <w:t>3 905 283 919,84</w:t>
            </w:r>
          </w:p>
        </w:tc>
        <w:tc>
          <w:tcPr>
            <w:tcW w:w="43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315"/>
        </w:trPr>
        <w:tc>
          <w:tcPr>
            <w:tcW w:w="718" w:type="pct"/>
            <w:gridSpan w:val="2"/>
            <w:shd w:val="clear" w:color="auto" w:fill="auto"/>
            <w:noWrap/>
            <w:hideMark/>
          </w:tcPr>
          <w:p w:rsidR="003A11BD" w:rsidRPr="003A11BD" w:rsidRDefault="003A11BD" w:rsidP="003A11BD">
            <w:pPr>
              <w:spacing w:after="0" w:line="240" w:lineRule="auto"/>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в том числе</w:t>
            </w:r>
          </w:p>
        </w:tc>
        <w:tc>
          <w:tcPr>
            <w:tcW w:w="417" w:type="pct"/>
            <w:shd w:val="clear" w:color="auto" w:fill="auto"/>
            <w:hideMark/>
          </w:tcPr>
          <w:p w:rsidR="003A11BD" w:rsidRPr="003A11BD" w:rsidRDefault="003A11BD" w:rsidP="003A11BD">
            <w:pPr>
              <w:spacing w:after="0" w:line="240" w:lineRule="auto"/>
              <w:jc w:val="center"/>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c>
          <w:tcPr>
            <w:tcW w:w="212" w:type="pct"/>
            <w:shd w:val="clear" w:color="auto" w:fill="auto"/>
            <w:hideMark/>
          </w:tcPr>
          <w:p w:rsidR="003A11BD" w:rsidRPr="003A11BD" w:rsidRDefault="003A11BD" w:rsidP="003A11BD">
            <w:pPr>
              <w:spacing w:after="0" w:line="240" w:lineRule="auto"/>
              <w:jc w:val="center"/>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c>
          <w:tcPr>
            <w:tcW w:w="206" w:type="pct"/>
            <w:shd w:val="clear" w:color="auto" w:fill="auto"/>
            <w:hideMark/>
          </w:tcPr>
          <w:p w:rsidR="003A11BD" w:rsidRPr="003A11BD" w:rsidRDefault="003A11BD" w:rsidP="003A11BD">
            <w:pPr>
              <w:spacing w:after="0" w:line="240" w:lineRule="auto"/>
              <w:jc w:val="center"/>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c>
          <w:tcPr>
            <w:tcW w:w="275" w:type="pct"/>
            <w:shd w:val="clear" w:color="auto" w:fill="auto"/>
            <w:hideMark/>
          </w:tcPr>
          <w:p w:rsidR="003A11BD" w:rsidRPr="003A11BD" w:rsidRDefault="003A11BD" w:rsidP="003A11BD">
            <w:pPr>
              <w:spacing w:after="0" w:line="240" w:lineRule="auto"/>
              <w:jc w:val="center"/>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c>
          <w:tcPr>
            <w:tcW w:w="229" w:type="pct"/>
            <w:shd w:val="clear" w:color="auto" w:fill="auto"/>
            <w:hideMark/>
          </w:tcPr>
          <w:p w:rsidR="003A11BD" w:rsidRPr="003A11BD" w:rsidRDefault="003A11BD" w:rsidP="003A11BD">
            <w:pPr>
              <w:spacing w:after="0" w:line="240" w:lineRule="auto"/>
              <w:jc w:val="center"/>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c>
          <w:tcPr>
            <w:tcW w:w="444"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color w:val="0066CC"/>
                <w:sz w:val="14"/>
                <w:szCs w:val="14"/>
                <w:lang w:eastAsia="ru-RU"/>
              </w:rPr>
            </w:pPr>
            <w:r w:rsidRPr="003A11BD">
              <w:rPr>
                <w:rFonts w:ascii="Times New Roman" w:eastAsia="Times New Roman" w:hAnsi="Times New Roman"/>
                <w:color w:val="0066CC"/>
                <w:sz w:val="14"/>
                <w:szCs w:val="14"/>
                <w:lang w:eastAsia="ru-RU"/>
              </w:rPr>
              <w:t> </w:t>
            </w:r>
          </w:p>
        </w:tc>
        <w:tc>
          <w:tcPr>
            <w:tcW w:w="497" w:type="pct"/>
            <w:shd w:val="clear" w:color="auto" w:fill="auto"/>
            <w:noWrap/>
            <w:vAlign w:val="center"/>
            <w:hideMark/>
          </w:tcPr>
          <w:p w:rsidR="003A11BD" w:rsidRPr="003A11BD" w:rsidRDefault="003A11BD" w:rsidP="003A11BD">
            <w:pPr>
              <w:spacing w:after="0" w:line="240" w:lineRule="auto"/>
              <w:jc w:val="center"/>
              <w:rPr>
                <w:rFonts w:ascii="Times New Roman" w:eastAsia="Times New Roman" w:hAnsi="Times New Roman"/>
                <w:color w:val="0066CC"/>
                <w:sz w:val="14"/>
                <w:szCs w:val="14"/>
                <w:lang w:eastAsia="ru-RU"/>
              </w:rPr>
            </w:pPr>
            <w:r w:rsidRPr="003A11BD">
              <w:rPr>
                <w:rFonts w:ascii="Times New Roman" w:eastAsia="Times New Roman" w:hAnsi="Times New Roman"/>
                <w:color w:val="0066CC"/>
                <w:sz w:val="14"/>
                <w:szCs w:val="14"/>
                <w:lang w:eastAsia="ru-RU"/>
              </w:rPr>
              <w:t> </w:t>
            </w:r>
          </w:p>
        </w:tc>
        <w:tc>
          <w:tcPr>
            <w:tcW w:w="497"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2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3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r>
      <w:tr w:rsidR="003A11BD" w:rsidRPr="003A11BD" w:rsidTr="003A11BD">
        <w:trPr>
          <w:trHeight w:val="315"/>
        </w:trPr>
        <w:tc>
          <w:tcPr>
            <w:tcW w:w="718" w:type="pct"/>
            <w:gridSpan w:val="2"/>
            <w:shd w:val="clear" w:color="auto" w:fill="auto"/>
            <w:noWrap/>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федеральный бюджет</w:t>
            </w:r>
          </w:p>
        </w:tc>
        <w:tc>
          <w:tcPr>
            <w:tcW w:w="417"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12"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06"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75"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29"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44"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color w:val="800080"/>
                <w:sz w:val="14"/>
                <w:szCs w:val="14"/>
                <w:lang w:eastAsia="ru-RU"/>
              </w:rPr>
            </w:pPr>
            <w:r w:rsidRPr="003A11BD">
              <w:rPr>
                <w:rFonts w:ascii="Times New Roman" w:eastAsia="Times New Roman" w:hAnsi="Times New Roman"/>
                <w:color w:val="800080"/>
                <w:sz w:val="14"/>
                <w:szCs w:val="14"/>
                <w:lang w:eastAsia="ru-RU"/>
              </w:rPr>
              <w:t> </w:t>
            </w:r>
          </w:p>
        </w:tc>
        <w:tc>
          <w:tcPr>
            <w:tcW w:w="497"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color w:val="800080"/>
                <w:sz w:val="14"/>
                <w:szCs w:val="14"/>
                <w:lang w:eastAsia="ru-RU"/>
              </w:rPr>
            </w:pPr>
            <w:r w:rsidRPr="003A11BD">
              <w:rPr>
                <w:rFonts w:ascii="Times New Roman" w:eastAsia="Times New Roman" w:hAnsi="Times New Roman"/>
                <w:color w:val="800080"/>
                <w:sz w:val="14"/>
                <w:szCs w:val="14"/>
                <w:lang w:eastAsia="ru-RU"/>
              </w:rPr>
              <w:t> </w:t>
            </w:r>
          </w:p>
        </w:tc>
        <w:tc>
          <w:tcPr>
            <w:tcW w:w="497"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2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3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390"/>
        </w:trPr>
        <w:tc>
          <w:tcPr>
            <w:tcW w:w="1135" w:type="pct"/>
            <w:gridSpan w:val="3"/>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краевой бюджет</w:t>
            </w:r>
          </w:p>
        </w:tc>
        <w:tc>
          <w:tcPr>
            <w:tcW w:w="212"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c>
          <w:tcPr>
            <w:tcW w:w="206"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c>
          <w:tcPr>
            <w:tcW w:w="275"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c>
          <w:tcPr>
            <w:tcW w:w="229"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c>
          <w:tcPr>
            <w:tcW w:w="444"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482 530 184,30</w:t>
            </w:r>
          </w:p>
        </w:tc>
        <w:tc>
          <w:tcPr>
            <w:tcW w:w="497"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512 619 000,00</w:t>
            </w:r>
          </w:p>
        </w:tc>
        <w:tc>
          <w:tcPr>
            <w:tcW w:w="497"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488 881 100,00</w:t>
            </w:r>
          </w:p>
        </w:tc>
        <w:tc>
          <w:tcPr>
            <w:tcW w:w="528"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488 881 100,00</w:t>
            </w:r>
          </w:p>
        </w:tc>
        <w:tc>
          <w:tcPr>
            <w:tcW w:w="539"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1 972 911 384,30</w:t>
            </w:r>
          </w:p>
        </w:tc>
        <w:tc>
          <w:tcPr>
            <w:tcW w:w="438" w:type="pct"/>
            <w:shd w:val="clear" w:color="auto" w:fill="auto"/>
            <w:noWrap/>
            <w:vAlign w:val="bottom"/>
            <w:hideMark/>
          </w:tcPr>
          <w:p w:rsidR="003A11BD" w:rsidRPr="003A11BD" w:rsidRDefault="003A11BD" w:rsidP="003A11BD">
            <w:pPr>
              <w:spacing w:after="0" w:line="240" w:lineRule="auto"/>
              <w:jc w:val="right"/>
              <w:rPr>
                <w:rFonts w:ascii="Times New Roman" w:eastAsia="Times New Roman" w:hAnsi="Times New Roman"/>
                <w:color w:val="000000"/>
                <w:sz w:val="14"/>
                <w:szCs w:val="14"/>
                <w:lang w:eastAsia="ru-RU"/>
              </w:rPr>
            </w:pPr>
            <w:r w:rsidRPr="003A11BD">
              <w:rPr>
                <w:rFonts w:ascii="Times New Roman" w:eastAsia="Times New Roman" w:hAnsi="Times New Roman"/>
                <w:color w:val="000000"/>
                <w:sz w:val="14"/>
                <w:szCs w:val="14"/>
                <w:lang w:eastAsia="ru-RU"/>
              </w:rPr>
              <w:t> </w:t>
            </w:r>
          </w:p>
        </w:tc>
      </w:tr>
      <w:tr w:rsidR="003A11BD" w:rsidRPr="003A11BD" w:rsidTr="003A11BD">
        <w:trPr>
          <w:trHeight w:val="375"/>
        </w:trPr>
        <w:tc>
          <w:tcPr>
            <w:tcW w:w="718" w:type="pct"/>
            <w:gridSpan w:val="2"/>
            <w:shd w:val="clear" w:color="auto" w:fill="auto"/>
            <w:noWrap/>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районный бюджет</w:t>
            </w:r>
          </w:p>
        </w:tc>
        <w:tc>
          <w:tcPr>
            <w:tcW w:w="417"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12"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06"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75"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29"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44"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418 348 504,04</w:t>
            </w:r>
          </w:p>
        </w:tc>
        <w:tc>
          <w:tcPr>
            <w:tcW w:w="497"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424 100 061,50</w:t>
            </w:r>
          </w:p>
        </w:tc>
        <w:tc>
          <w:tcPr>
            <w:tcW w:w="497"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391 458 045,00</w:t>
            </w:r>
          </w:p>
        </w:tc>
        <w:tc>
          <w:tcPr>
            <w:tcW w:w="528"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391 458 045,00</w:t>
            </w:r>
          </w:p>
        </w:tc>
        <w:tc>
          <w:tcPr>
            <w:tcW w:w="539" w:type="pct"/>
            <w:shd w:val="clear" w:color="auto" w:fill="auto"/>
            <w:noWrap/>
            <w:vAlign w:val="bottom"/>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1 625 364 655,54</w:t>
            </w:r>
          </w:p>
        </w:tc>
        <w:tc>
          <w:tcPr>
            <w:tcW w:w="43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r w:rsidR="003A11BD" w:rsidRPr="003A11BD" w:rsidTr="003A11BD">
        <w:trPr>
          <w:trHeight w:val="390"/>
        </w:trPr>
        <w:tc>
          <w:tcPr>
            <w:tcW w:w="718" w:type="pct"/>
            <w:gridSpan w:val="2"/>
            <w:shd w:val="clear" w:color="auto" w:fill="auto"/>
            <w:noWrap/>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внебюджетные источники</w:t>
            </w:r>
          </w:p>
        </w:tc>
        <w:tc>
          <w:tcPr>
            <w:tcW w:w="417"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12"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06"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75"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229" w:type="pct"/>
            <w:shd w:val="clear" w:color="auto" w:fill="auto"/>
            <w:noWrap/>
            <w:hideMark/>
          </w:tcPr>
          <w:p w:rsidR="003A11BD" w:rsidRPr="003A11BD" w:rsidRDefault="003A11BD" w:rsidP="003A11BD">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444"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25 007 880,00   </w:t>
            </w:r>
          </w:p>
        </w:tc>
        <w:tc>
          <w:tcPr>
            <w:tcW w:w="497"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143 500 000,00   </w:t>
            </w:r>
          </w:p>
        </w:tc>
        <w:tc>
          <w:tcPr>
            <w:tcW w:w="497"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xml:space="preserve">            138 500 000,00   </w:t>
            </w:r>
          </w:p>
        </w:tc>
        <w:tc>
          <w:tcPr>
            <w:tcW w:w="52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c>
          <w:tcPr>
            <w:tcW w:w="539" w:type="pct"/>
            <w:shd w:val="clear" w:color="auto" w:fill="auto"/>
            <w:noWrap/>
            <w:vAlign w:val="bottom"/>
            <w:hideMark/>
          </w:tcPr>
          <w:p w:rsidR="003A11BD" w:rsidRPr="003A11BD" w:rsidRDefault="003A11BD" w:rsidP="005F48B9">
            <w:pPr>
              <w:spacing w:after="0" w:line="240" w:lineRule="auto"/>
              <w:jc w:val="center"/>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307 007 880,00</w:t>
            </w:r>
          </w:p>
        </w:tc>
        <w:tc>
          <w:tcPr>
            <w:tcW w:w="438" w:type="pct"/>
            <w:shd w:val="clear" w:color="auto" w:fill="auto"/>
            <w:noWrap/>
            <w:vAlign w:val="bottom"/>
            <w:hideMark/>
          </w:tcPr>
          <w:p w:rsidR="003A11BD" w:rsidRPr="003A11BD" w:rsidRDefault="003A11BD" w:rsidP="003A11BD">
            <w:pPr>
              <w:spacing w:after="0" w:line="240" w:lineRule="auto"/>
              <w:rPr>
                <w:rFonts w:ascii="Times New Roman" w:eastAsia="Times New Roman" w:hAnsi="Times New Roman"/>
                <w:sz w:val="14"/>
                <w:szCs w:val="14"/>
                <w:lang w:eastAsia="ru-RU"/>
              </w:rPr>
            </w:pPr>
            <w:r w:rsidRPr="003A11BD">
              <w:rPr>
                <w:rFonts w:ascii="Times New Roman" w:eastAsia="Times New Roman" w:hAnsi="Times New Roman"/>
                <w:sz w:val="14"/>
                <w:szCs w:val="14"/>
                <w:lang w:eastAsia="ru-RU"/>
              </w:rPr>
              <w:t> </w:t>
            </w:r>
          </w:p>
        </w:tc>
      </w:tr>
    </w:tbl>
    <w:p w:rsidR="0027729F" w:rsidRDefault="0027729F" w:rsidP="008B7FF4">
      <w:pPr>
        <w:spacing w:after="0" w:line="240" w:lineRule="auto"/>
        <w:jc w:val="right"/>
        <w:rPr>
          <w:rFonts w:ascii="Times New Roman" w:eastAsia="Times New Roman" w:hAnsi="Times New Roman"/>
          <w:sz w:val="18"/>
          <w:szCs w:val="18"/>
          <w:lang w:eastAsia="ru-RU"/>
        </w:rPr>
      </w:pPr>
    </w:p>
    <w:p w:rsidR="008B7FF4" w:rsidRDefault="008B7FF4" w:rsidP="008B7FF4">
      <w:pPr>
        <w:spacing w:after="0" w:line="240" w:lineRule="auto"/>
        <w:jc w:val="right"/>
        <w:rPr>
          <w:rFonts w:ascii="Times New Roman" w:eastAsia="Times New Roman" w:hAnsi="Times New Roman"/>
          <w:sz w:val="18"/>
          <w:szCs w:val="18"/>
          <w:lang w:eastAsia="ru-RU"/>
        </w:rPr>
      </w:pPr>
      <w:r w:rsidRPr="0034374A">
        <w:rPr>
          <w:rFonts w:ascii="Times New Roman" w:eastAsia="Times New Roman" w:hAnsi="Times New Roman"/>
          <w:sz w:val="18"/>
          <w:szCs w:val="18"/>
          <w:lang w:eastAsia="ru-RU"/>
        </w:rPr>
        <w:t xml:space="preserve">Приложение № 5 </w:t>
      </w:r>
    </w:p>
    <w:p w:rsidR="008B7FF4" w:rsidRDefault="008B7FF4" w:rsidP="008B7FF4">
      <w:pPr>
        <w:spacing w:after="0" w:line="240" w:lineRule="auto"/>
        <w:jc w:val="right"/>
        <w:rPr>
          <w:rFonts w:ascii="Times New Roman" w:eastAsia="Times New Roman" w:hAnsi="Times New Roman"/>
          <w:sz w:val="18"/>
          <w:szCs w:val="18"/>
          <w:lang w:eastAsia="ru-RU"/>
        </w:rPr>
      </w:pPr>
      <w:r w:rsidRPr="0034374A">
        <w:rPr>
          <w:rFonts w:ascii="Times New Roman" w:eastAsia="Times New Roman" w:hAnsi="Times New Roman"/>
          <w:sz w:val="18"/>
          <w:szCs w:val="18"/>
          <w:lang w:eastAsia="ru-RU"/>
        </w:rPr>
        <w:t xml:space="preserve">к постановлению администрации </w:t>
      </w:r>
    </w:p>
    <w:p w:rsidR="008B7FF4" w:rsidRDefault="008B7FF4" w:rsidP="008B7FF4">
      <w:pPr>
        <w:spacing w:after="0" w:line="240" w:lineRule="auto"/>
        <w:jc w:val="right"/>
        <w:rPr>
          <w:rFonts w:ascii="Times New Roman" w:eastAsia="Times New Roman" w:hAnsi="Times New Roman"/>
          <w:sz w:val="18"/>
          <w:szCs w:val="18"/>
          <w:lang w:eastAsia="ru-RU"/>
        </w:rPr>
      </w:pPr>
      <w:r w:rsidRPr="0034374A">
        <w:rPr>
          <w:rFonts w:ascii="Times New Roman" w:eastAsia="Times New Roman" w:hAnsi="Times New Roman"/>
          <w:sz w:val="18"/>
          <w:szCs w:val="18"/>
          <w:lang w:eastAsia="ru-RU"/>
        </w:rPr>
        <w:t xml:space="preserve">Богучанского района от </w:t>
      </w:r>
      <w:r>
        <w:rPr>
          <w:rFonts w:ascii="Times New Roman" w:eastAsia="Times New Roman" w:hAnsi="Times New Roman"/>
          <w:sz w:val="18"/>
          <w:szCs w:val="18"/>
          <w:lang w:eastAsia="ru-RU"/>
        </w:rPr>
        <w:t>10.03.</w:t>
      </w:r>
      <w:r w:rsidRPr="0034374A">
        <w:rPr>
          <w:rFonts w:ascii="Times New Roman" w:eastAsia="Times New Roman" w:hAnsi="Times New Roman"/>
          <w:sz w:val="18"/>
          <w:szCs w:val="18"/>
          <w:lang w:eastAsia="ru-RU"/>
        </w:rPr>
        <w:t xml:space="preserve"> 2015 № 320-п</w:t>
      </w:r>
    </w:p>
    <w:p w:rsidR="008B7FF4" w:rsidRDefault="008B7FF4" w:rsidP="008B7FF4">
      <w:pPr>
        <w:spacing w:after="0" w:line="240" w:lineRule="auto"/>
        <w:jc w:val="right"/>
        <w:rPr>
          <w:rFonts w:ascii="Times New Roman" w:eastAsia="Times New Roman" w:hAnsi="Times New Roman"/>
          <w:sz w:val="18"/>
          <w:szCs w:val="18"/>
          <w:lang w:eastAsia="ru-RU"/>
        </w:rPr>
      </w:pPr>
    </w:p>
    <w:p w:rsidR="008B7FF4" w:rsidRDefault="008B7FF4" w:rsidP="008B7FF4">
      <w:pPr>
        <w:spacing w:after="0" w:line="240" w:lineRule="auto"/>
        <w:jc w:val="right"/>
        <w:rPr>
          <w:rFonts w:ascii="Times New Roman" w:eastAsia="Times New Roman" w:hAnsi="Times New Roman"/>
          <w:sz w:val="18"/>
          <w:szCs w:val="18"/>
          <w:lang w:eastAsia="ru-RU"/>
        </w:rPr>
      </w:pPr>
      <w:r w:rsidRPr="0034374A">
        <w:rPr>
          <w:rFonts w:ascii="Times New Roman" w:eastAsia="Times New Roman" w:hAnsi="Times New Roman"/>
          <w:sz w:val="18"/>
          <w:szCs w:val="18"/>
          <w:lang w:eastAsia="ru-RU"/>
        </w:rPr>
        <w:t>Приложение № 2</w:t>
      </w:r>
    </w:p>
    <w:p w:rsidR="008B7FF4" w:rsidRDefault="008B7FF4" w:rsidP="008B7FF4">
      <w:pPr>
        <w:spacing w:after="0" w:line="240" w:lineRule="auto"/>
        <w:jc w:val="right"/>
        <w:rPr>
          <w:rFonts w:ascii="Times New Roman" w:eastAsia="Times New Roman" w:hAnsi="Times New Roman"/>
          <w:sz w:val="18"/>
          <w:szCs w:val="18"/>
          <w:lang w:eastAsia="ru-RU"/>
        </w:rPr>
      </w:pPr>
      <w:r w:rsidRPr="0034374A">
        <w:rPr>
          <w:rFonts w:ascii="Times New Roman" w:eastAsia="Times New Roman" w:hAnsi="Times New Roman"/>
          <w:sz w:val="18"/>
          <w:szCs w:val="18"/>
          <w:lang w:eastAsia="ru-RU"/>
        </w:rPr>
        <w:t>к подпрограмме 4 "Обеспечение реализации муниципальной</w:t>
      </w:r>
    </w:p>
    <w:p w:rsidR="008B7FF4" w:rsidRDefault="008B7FF4" w:rsidP="008B7FF4">
      <w:pPr>
        <w:spacing w:after="0" w:line="240" w:lineRule="auto"/>
        <w:jc w:val="right"/>
        <w:rPr>
          <w:rFonts w:ascii="Times New Roman" w:hAnsi="Times New Roman"/>
          <w:sz w:val="20"/>
          <w:szCs w:val="20"/>
        </w:rPr>
      </w:pPr>
      <w:r w:rsidRPr="0034374A">
        <w:rPr>
          <w:rFonts w:ascii="Times New Roman" w:eastAsia="Times New Roman" w:hAnsi="Times New Roman"/>
          <w:sz w:val="18"/>
          <w:szCs w:val="18"/>
          <w:lang w:eastAsia="ru-RU"/>
        </w:rPr>
        <w:t>программы и прочие мероприятия в области образования</w:t>
      </w:r>
    </w:p>
    <w:tbl>
      <w:tblPr>
        <w:tblW w:w="5000" w:type="pct"/>
        <w:tblLayout w:type="fixed"/>
        <w:tblLook w:val="04A0"/>
      </w:tblPr>
      <w:tblGrid>
        <w:gridCol w:w="1148"/>
        <w:gridCol w:w="544"/>
        <w:gridCol w:w="517"/>
        <w:gridCol w:w="729"/>
        <w:gridCol w:w="423"/>
        <w:gridCol w:w="149"/>
        <w:gridCol w:w="1064"/>
        <w:gridCol w:w="1214"/>
        <w:gridCol w:w="1250"/>
        <w:gridCol w:w="1214"/>
        <w:gridCol w:w="1319"/>
      </w:tblGrid>
      <w:tr w:rsidR="008B7FF4" w:rsidRPr="0034374A" w:rsidTr="00EC2675">
        <w:trPr>
          <w:trHeight w:val="20"/>
        </w:trPr>
        <w:tc>
          <w:tcPr>
            <w:tcW w:w="600" w:type="pct"/>
            <w:tcBorders>
              <w:top w:val="nil"/>
              <w:left w:val="nil"/>
              <w:bottom w:val="nil"/>
              <w:right w:val="nil"/>
            </w:tcBorders>
            <w:shd w:val="clear" w:color="auto" w:fill="auto"/>
            <w:noWrap/>
            <w:vAlign w:val="bottom"/>
            <w:hideMark/>
          </w:tcPr>
          <w:p w:rsidR="008B7FF4" w:rsidRPr="0034374A" w:rsidRDefault="008B7FF4" w:rsidP="0034374A">
            <w:pPr>
              <w:spacing w:after="0" w:line="240" w:lineRule="auto"/>
              <w:ind w:firstLineChars="1500" w:firstLine="2100"/>
              <w:rPr>
                <w:rFonts w:ascii="Times New Roman" w:eastAsia="Times New Roman" w:hAnsi="Times New Roman"/>
                <w:sz w:val="14"/>
                <w:szCs w:val="14"/>
                <w:lang w:eastAsia="ru-RU"/>
              </w:rPr>
            </w:pPr>
          </w:p>
        </w:tc>
        <w:tc>
          <w:tcPr>
            <w:tcW w:w="284" w:type="pct"/>
            <w:tcBorders>
              <w:top w:val="nil"/>
              <w:left w:val="nil"/>
              <w:bottom w:val="nil"/>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270" w:type="pct"/>
            <w:tcBorders>
              <w:top w:val="nil"/>
              <w:left w:val="nil"/>
              <w:bottom w:val="nil"/>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381" w:type="pct"/>
            <w:tcBorders>
              <w:top w:val="nil"/>
              <w:left w:val="nil"/>
              <w:bottom w:val="nil"/>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221" w:type="pct"/>
            <w:tcBorders>
              <w:top w:val="nil"/>
              <w:left w:val="nil"/>
              <w:bottom w:val="nil"/>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634" w:type="pct"/>
            <w:gridSpan w:val="2"/>
            <w:tcBorders>
              <w:top w:val="nil"/>
              <w:left w:val="nil"/>
              <w:bottom w:val="nil"/>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634" w:type="pct"/>
            <w:tcBorders>
              <w:top w:val="nil"/>
              <w:left w:val="nil"/>
              <w:bottom w:val="nil"/>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653" w:type="pct"/>
            <w:tcBorders>
              <w:top w:val="nil"/>
              <w:left w:val="nil"/>
              <w:bottom w:val="nil"/>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634" w:type="pct"/>
            <w:tcBorders>
              <w:top w:val="nil"/>
              <w:left w:val="nil"/>
              <w:bottom w:val="nil"/>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689" w:type="pct"/>
            <w:tcBorders>
              <w:top w:val="nil"/>
              <w:left w:val="nil"/>
              <w:bottom w:val="nil"/>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r>
      <w:tr w:rsidR="008B7FF4" w:rsidRPr="0034374A" w:rsidTr="00EC2675">
        <w:trPr>
          <w:trHeight w:val="20"/>
        </w:trPr>
        <w:tc>
          <w:tcPr>
            <w:tcW w:w="5000" w:type="pct"/>
            <w:gridSpan w:val="11"/>
            <w:tcBorders>
              <w:top w:val="nil"/>
              <w:left w:val="nil"/>
              <w:bottom w:val="nil"/>
              <w:right w:val="nil"/>
            </w:tcBorders>
            <w:shd w:val="clear" w:color="auto" w:fill="auto"/>
            <w:noWrap/>
            <w:vAlign w:val="bottom"/>
            <w:hideMark/>
          </w:tcPr>
          <w:p w:rsidR="00EC2675" w:rsidRDefault="00EC2675" w:rsidP="008B7FF4">
            <w:pPr>
              <w:spacing w:after="0" w:line="240" w:lineRule="auto"/>
              <w:jc w:val="center"/>
              <w:rPr>
                <w:rFonts w:ascii="Times New Roman" w:eastAsia="Times New Roman" w:hAnsi="Times New Roman"/>
                <w:bCs/>
                <w:sz w:val="20"/>
                <w:szCs w:val="20"/>
                <w:lang w:eastAsia="ru-RU"/>
              </w:rPr>
            </w:pPr>
          </w:p>
          <w:p w:rsidR="008B7FF4" w:rsidRPr="0034374A" w:rsidRDefault="008B7FF4" w:rsidP="008B7FF4">
            <w:pPr>
              <w:spacing w:after="0" w:line="240" w:lineRule="auto"/>
              <w:jc w:val="center"/>
              <w:rPr>
                <w:rFonts w:ascii="Times New Roman" w:eastAsia="Times New Roman" w:hAnsi="Times New Roman"/>
                <w:bCs/>
                <w:sz w:val="20"/>
                <w:szCs w:val="20"/>
                <w:lang w:eastAsia="ru-RU"/>
              </w:rPr>
            </w:pPr>
            <w:r w:rsidRPr="0034374A">
              <w:rPr>
                <w:rFonts w:ascii="Times New Roman" w:eastAsia="Times New Roman" w:hAnsi="Times New Roman"/>
                <w:bCs/>
                <w:sz w:val="20"/>
                <w:szCs w:val="20"/>
                <w:lang w:eastAsia="ru-RU"/>
              </w:rPr>
              <w:t>Перечень мероприятий подпрограммы 4 "Обеспечение реализации муниципальной</w:t>
            </w:r>
          </w:p>
        </w:tc>
      </w:tr>
      <w:tr w:rsidR="008B7FF4" w:rsidRPr="0034374A" w:rsidTr="00EC2675">
        <w:trPr>
          <w:trHeight w:val="20"/>
        </w:trPr>
        <w:tc>
          <w:tcPr>
            <w:tcW w:w="5000" w:type="pct"/>
            <w:gridSpan w:val="11"/>
            <w:tcBorders>
              <w:top w:val="nil"/>
              <w:left w:val="nil"/>
              <w:bottom w:val="nil"/>
              <w:right w:val="nil"/>
            </w:tcBorders>
            <w:shd w:val="clear" w:color="auto" w:fill="auto"/>
            <w:noWrap/>
            <w:vAlign w:val="bottom"/>
            <w:hideMark/>
          </w:tcPr>
          <w:p w:rsidR="008B7FF4" w:rsidRPr="0034374A" w:rsidRDefault="008B7FF4" w:rsidP="008B7FF4">
            <w:pPr>
              <w:spacing w:after="0" w:line="240" w:lineRule="auto"/>
              <w:jc w:val="center"/>
              <w:rPr>
                <w:rFonts w:ascii="Times New Roman" w:eastAsia="Times New Roman" w:hAnsi="Times New Roman"/>
                <w:bCs/>
                <w:sz w:val="20"/>
                <w:szCs w:val="20"/>
                <w:lang w:eastAsia="ru-RU"/>
              </w:rPr>
            </w:pPr>
            <w:r w:rsidRPr="0034374A">
              <w:rPr>
                <w:rFonts w:ascii="Times New Roman" w:eastAsia="Times New Roman" w:hAnsi="Times New Roman"/>
                <w:bCs/>
                <w:sz w:val="20"/>
                <w:szCs w:val="20"/>
                <w:lang w:eastAsia="ru-RU"/>
              </w:rPr>
              <w:t>программы и прочие мероприятия в области образования"</w:t>
            </w:r>
          </w:p>
        </w:tc>
      </w:tr>
      <w:tr w:rsidR="008B7FF4" w:rsidRPr="0034374A" w:rsidTr="00EC2675">
        <w:trPr>
          <w:trHeight w:val="20"/>
        </w:trPr>
        <w:tc>
          <w:tcPr>
            <w:tcW w:w="600" w:type="pct"/>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284" w:type="pct"/>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270" w:type="pct"/>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381" w:type="pct"/>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299" w:type="pct"/>
            <w:gridSpan w:val="2"/>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634" w:type="pct"/>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653" w:type="pct"/>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634" w:type="pct"/>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c>
          <w:tcPr>
            <w:tcW w:w="689" w:type="pct"/>
            <w:tcBorders>
              <w:top w:val="nil"/>
              <w:left w:val="nil"/>
              <w:bottom w:val="single" w:sz="4" w:space="0" w:color="auto"/>
              <w:right w:val="nil"/>
            </w:tcBorders>
            <w:shd w:val="clear" w:color="auto" w:fill="auto"/>
            <w:noWrap/>
            <w:vAlign w:val="bottom"/>
            <w:hideMark/>
          </w:tcPr>
          <w:p w:rsidR="008B7FF4" w:rsidRPr="0034374A" w:rsidRDefault="008B7FF4" w:rsidP="0034374A">
            <w:pPr>
              <w:spacing w:after="0" w:line="240" w:lineRule="auto"/>
              <w:rPr>
                <w:rFonts w:ascii="Times New Roman" w:eastAsia="Times New Roman" w:hAnsi="Times New Roman"/>
                <w:sz w:val="14"/>
                <w:szCs w:val="14"/>
                <w:lang w:eastAsia="ru-RU"/>
              </w:rPr>
            </w:pPr>
          </w:p>
        </w:tc>
      </w:tr>
      <w:tr w:rsidR="008B7FF4" w:rsidRPr="0034374A" w:rsidTr="00EC2675">
        <w:trPr>
          <w:trHeight w:val="20"/>
        </w:trPr>
        <w:tc>
          <w:tcPr>
            <w:tcW w:w="60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Наименование  программы, подпрограммы</w:t>
            </w:r>
          </w:p>
        </w:tc>
        <w:tc>
          <w:tcPr>
            <w:tcW w:w="1234" w:type="pct"/>
            <w:gridSpan w:val="5"/>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Код бюджетной классификации</w:t>
            </w:r>
          </w:p>
        </w:tc>
        <w:tc>
          <w:tcPr>
            <w:tcW w:w="3166" w:type="pct"/>
            <w:gridSpan w:val="5"/>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Расходы</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1234" w:type="pct"/>
            <w:gridSpan w:val="5"/>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3166" w:type="pct"/>
            <w:gridSpan w:val="5"/>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в рублях, годы</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ГРБС</w:t>
            </w:r>
          </w:p>
        </w:tc>
        <w:tc>
          <w:tcPr>
            <w:tcW w:w="270" w:type="pct"/>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РзПр</w:t>
            </w:r>
          </w:p>
        </w:tc>
        <w:tc>
          <w:tcPr>
            <w:tcW w:w="381" w:type="pct"/>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ЦСР</w:t>
            </w:r>
          </w:p>
        </w:tc>
        <w:tc>
          <w:tcPr>
            <w:tcW w:w="299" w:type="pct"/>
            <w:gridSpan w:val="2"/>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ВР</w:t>
            </w:r>
          </w:p>
        </w:tc>
        <w:tc>
          <w:tcPr>
            <w:tcW w:w="556" w:type="pct"/>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2014 год</w:t>
            </w:r>
          </w:p>
        </w:tc>
        <w:tc>
          <w:tcPr>
            <w:tcW w:w="634" w:type="pct"/>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2015 год</w:t>
            </w:r>
          </w:p>
        </w:tc>
        <w:tc>
          <w:tcPr>
            <w:tcW w:w="653" w:type="pct"/>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2016 год</w:t>
            </w:r>
          </w:p>
        </w:tc>
        <w:tc>
          <w:tcPr>
            <w:tcW w:w="634" w:type="pct"/>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2017 год</w:t>
            </w:r>
          </w:p>
        </w:tc>
        <w:tc>
          <w:tcPr>
            <w:tcW w:w="689" w:type="pct"/>
            <w:tcBorders>
              <w:top w:val="single" w:sz="4" w:space="0" w:color="auto"/>
              <w:left w:val="nil"/>
              <w:bottom w:val="single" w:sz="4" w:space="0" w:color="auto"/>
              <w:right w:val="single" w:sz="4" w:space="0" w:color="auto"/>
            </w:tcBorders>
            <w:shd w:val="clear" w:color="000000" w:fill="FFFFFF"/>
            <w:vAlign w:val="bottom"/>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Итого на период</w:t>
            </w:r>
          </w:p>
        </w:tc>
      </w:tr>
      <w:tr w:rsidR="008B7FF4" w:rsidRPr="0034374A" w:rsidTr="00EC2675">
        <w:trPr>
          <w:trHeight w:val="20"/>
        </w:trPr>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0144000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111</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25 548 837,49</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27 650 693,00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28 142 000,00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28 142 000,00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109 483 530,49</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0144005</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111</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264 530,00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550 000,00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550 000,00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550 000,00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1 914 530,00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0144100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111</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171 125,09</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171 125,09</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0144000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112</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737 745,00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325 000,00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570 000,00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570 000,00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2 202 745,00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0144000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243</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200 000,00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500 000,00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500 000,00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500 000,00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1 700 000,00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0144700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112</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245 000,00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245 000,00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0144Г00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244</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265 547,96</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265 547,96</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0144000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244</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6 919 022,39</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7 367 607,04</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7 638 155,00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7 638 155,00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29 562 939,43</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0144000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852</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3 200,00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5 000,00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8 200,00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0707</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0148000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111</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58 664,34</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59 000,00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59 000,00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59 000,00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235 664,34</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0707</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0148000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244</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3 450,00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3 450,00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0707</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0148000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244</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182 725,38</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197 800,00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197 800,00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578 325,38</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0707</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0148П00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244</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194 350,00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194 350,00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34 085 849,69</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37 165 648,00</w:t>
            </w:r>
          </w:p>
        </w:tc>
        <w:tc>
          <w:tcPr>
            <w:tcW w:w="653"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37 656 955,00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37 656 955,00</w:t>
            </w:r>
          </w:p>
        </w:tc>
        <w:tc>
          <w:tcPr>
            <w:tcW w:w="689"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146 565 407,69</w:t>
            </w:r>
          </w:p>
        </w:tc>
      </w:tr>
      <w:tr w:rsidR="008B7FF4" w:rsidRPr="0034374A" w:rsidTr="00EC2675">
        <w:trPr>
          <w:trHeight w:val="20"/>
        </w:trPr>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Осуществление функций руководства и управления сфере установленных полномочий.</w:t>
            </w: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0146000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121</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4 461 234,00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4 517 000,00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4 684 300,00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4 684 300,00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18 346 834,00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0146700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122</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207 300,00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207 300,00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0146000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122</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389 341,20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140 000,00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347 300,00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347 300,00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1 223 941,20</w:t>
            </w:r>
          </w:p>
        </w:tc>
      </w:tr>
      <w:tr w:rsidR="008B7FF4" w:rsidRPr="0034374A" w:rsidTr="00EC2675">
        <w:trPr>
          <w:trHeight w:val="2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875</w:t>
            </w: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0709</w:t>
            </w: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0146000</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244</w:t>
            </w:r>
          </w:p>
        </w:tc>
        <w:tc>
          <w:tcPr>
            <w:tcW w:w="556"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210 558,80</w:t>
            </w:r>
          </w:p>
        </w:tc>
        <w:tc>
          <w:tcPr>
            <w:tcW w:w="634" w:type="pct"/>
            <w:tcBorders>
              <w:top w:val="single" w:sz="4" w:space="0" w:color="auto"/>
              <w:left w:val="nil"/>
              <w:bottom w:val="single" w:sz="4" w:space="0" w:color="auto"/>
              <w:right w:val="single" w:sz="4" w:space="0" w:color="auto"/>
            </w:tcBorders>
            <w:shd w:val="clear" w:color="auto" w:fill="auto"/>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276 600,00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276 600,00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276 600,00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1 040 358,80</w:t>
            </w:r>
          </w:p>
        </w:tc>
      </w:tr>
      <w:tr w:rsidR="008B7FF4" w:rsidRPr="0034374A" w:rsidTr="00EC2675">
        <w:trPr>
          <w:trHeight w:val="20"/>
        </w:trPr>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556"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5 061 134,00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5 140 900,00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5 308 200,00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5 308 200,00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20 818 434,00</w:t>
            </w:r>
          </w:p>
        </w:tc>
      </w:tr>
      <w:tr w:rsidR="008B7FF4" w:rsidRPr="0034374A" w:rsidTr="00EC2675">
        <w:trPr>
          <w:trHeight w:val="20"/>
        </w:trPr>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Итого по программе</w:t>
            </w:r>
          </w:p>
        </w:tc>
        <w:tc>
          <w:tcPr>
            <w:tcW w:w="28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70"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381"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p>
        </w:tc>
        <w:tc>
          <w:tcPr>
            <w:tcW w:w="556"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39 146 983,69</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42 306 548,00</w:t>
            </w:r>
          </w:p>
        </w:tc>
        <w:tc>
          <w:tcPr>
            <w:tcW w:w="653"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42 965 155,00</w:t>
            </w:r>
          </w:p>
        </w:tc>
        <w:tc>
          <w:tcPr>
            <w:tcW w:w="634"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42 965 155,00</w:t>
            </w:r>
          </w:p>
        </w:tc>
        <w:tc>
          <w:tcPr>
            <w:tcW w:w="689" w:type="pct"/>
            <w:tcBorders>
              <w:top w:val="single" w:sz="4" w:space="0" w:color="auto"/>
              <w:left w:val="nil"/>
              <w:bottom w:val="single" w:sz="4" w:space="0" w:color="auto"/>
              <w:right w:val="single" w:sz="4" w:space="0" w:color="auto"/>
            </w:tcBorders>
            <w:shd w:val="clear" w:color="000000" w:fill="FFFFFF"/>
            <w:noWrap/>
            <w:hideMark/>
          </w:tcPr>
          <w:p w:rsidR="008B7FF4" w:rsidRPr="0034374A" w:rsidRDefault="008B7FF4" w:rsidP="00EC2675">
            <w:pPr>
              <w:spacing w:after="0" w:line="240" w:lineRule="auto"/>
              <w:jc w:val="center"/>
              <w:rPr>
                <w:rFonts w:ascii="Times New Roman" w:eastAsia="Times New Roman" w:hAnsi="Times New Roman"/>
                <w:sz w:val="14"/>
                <w:szCs w:val="14"/>
                <w:lang w:eastAsia="ru-RU"/>
              </w:rPr>
            </w:pPr>
            <w:r w:rsidRPr="0034374A">
              <w:rPr>
                <w:rFonts w:ascii="Times New Roman" w:eastAsia="Times New Roman" w:hAnsi="Times New Roman"/>
                <w:sz w:val="14"/>
                <w:szCs w:val="14"/>
                <w:lang w:eastAsia="ru-RU"/>
              </w:rPr>
              <w:t>167 383 841,69</w:t>
            </w:r>
          </w:p>
        </w:tc>
      </w:tr>
    </w:tbl>
    <w:p w:rsidR="00C42BB6" w:rsidRDefault="00C42BB6" w:rsidP="005F4535">
      <w:pPr>
        <w:rPr>
          <w:rFonts w:ascii="Times New Roman" w:hAnsi="Times New Roman"/>
          <w:sz w:val="20"/>
          <w:szCs w:val="20"/>
        </w:rPr>
      </w:pPr>
    </w:p>
    <w:p w:rsidR="00B643FA" w:rsidRPr="00B643FA" w:rsidRDefault="00B643FA" w:rsidP="00B643FA">
      <w:pPr>
        <w:pStyle w:val="200"/>
        <w:spacing w:before="0" w:after="0" w:line="240" w:lineRule="auto"/>
        <w:jc w:val="center"/>
        <w:rPr>
          <w:sz w:val="18"/>
          <w:szCs w:val="18"/>
        </w:rPr>
      </w:pPr>
      <w:r w:rsidRPr="00B643FA">
        <w:rPr>
          <w:sz w:val="18"/>
          <w:szCs w:val="18"/>
        </w:rPr>
        <w:t>АДМИНИСТРАЦИЯ БОГУЧАНСКОГО РАЙОНА</w:t>
      </w:r>
    </w:p>
    <w:p w:rsidR="00B643FA" w:rsidRPr="00B643FA" w:rsidRDefault="00B643FA" w:rsidP="00B643FA">
      <w:pPr>
        <w:pStyle w:val="200"/>
        <w:keepNext/>
        <w:spacing w:before="0" w:after="0" w:line="240" w:lineRule="auto"/>
        <w:jc w:val="center"/>
        <w:rPr>
          <w:sz w:val="18"/>
          <w:szCs w:val="18"/>
        </w:rPr>
      </w:pPr>
      <w:r w:rsidRPr="00B643FA">
        <w:rPr>
          <w:sz w:val="18"/>
          <w:szCs w:val="18"/>
        </w:rPr>
        <w:t xml:space="preserve">П О С Т А Н О В Л Е Н И Е                                                                                      </w:t>
      </w:r>
    </w:p>
    <w:p w:rsidR="00B643FA" w:rsidRPr="00B643FA" w:rsidRDefault="00B643FA" w:rsidP="00B643FA">
      <w:pPr>
        <w:pStyle w:val="200"/>
        <w:spacing w:before="0" w:after="0" w:line="240" w:lineRule="auto"/>
        <w:rPr>
          <w:sz w:val="20"/>
          <w:szCs w:val="20"/>
        </w:rPr>
      </w:pPr>
      <w:r w:rsidRPr="00B643FA">
        <w:rPr>
          <w:sz w:val="20"/>
          <w:szCs w:val="20"/>
        </w:rPr>
        <w:t>10 . 03. 2015</w:t>
      </w:r>
      <w:r w:rsidRPr="00B643FA">
        <w:rPr>
          <w:sz w:val="20"/>
          <w:szCs w:val="20"/>
        </w:rPr>
        <w:tab/>
      </w:r>
      <w:r w:rsidRPr="00B643FA">
        <w:rPr>
          <w:sz w:val="20"/>
          <w:szCs w:val="20"/>
        </w:rPr>
        <w:tab/>
      </w:r>
      <w:r w:rsidRPr="00B643FA">
        <w:rPr>
          <w:sz w:val="20"/>
          <w:szCs w:val="20"/>
        </w:rPr>
        <w:tab/>
      </w:r>
      <w:r>
        <w:rPr>
          <w:sz w:val="20"/>
          <w:szCs w:val="20"/>
        </w:rPr>
        <w:t xml:space="preserve">                             </w:t>
      </w:r>
      <w:r w:rsidRPr="00B643FA">
        <w:rPr>
          <w:sz w:val="20"/>
          <w:szCs w:val="20"/>
        </w:rPr>
        <w:t xml:space="preserve"> с. Богучаны </w:t>
      </w:r>
      <w:r w:rsidRPr="00B643FA">
        <w:rPr>
          <w:sz w:val="20"/>
          <w:szCs w:val="20"/>
        </w:rPr>
        <w:tab/>
      </w:r>
      <w:r w:rsidRPr="00B643FA">
        <w:rPr>
          <w:sz w:val="20"/>
          <w:szCs w:val="20"/>
        </w:rPr>
        <w:tab/>
      </w:r>
      <w:r w:rsidRPr="00B643FA">
        <w:rPr>
          <w:sz w:val="20"/>
          <w:szCs w:val="20"/>
        </w:rPr>
        <w:tab/>
      </w:r>
      <w:r w:rsidRPr="00B643FA">
        <w:rPr>
          <w:sz w:val="20"/>
          <w:szCs w:val="20"/>
        </w:rPr>
        <w:tab/>
        <w:t xml:space="preserve">      №  321-п     </w:t>
      </w:r>
    </w:p>
    <w:p w:rsidR="00B643FA" w:rsidRPr="00B643FA" w:rsidRDefault="00B643FA" w:rsidP="00B643FA">
      <w:pPr>
        <w:pStyle w:val="200"/>
        <w:spacing w:before="0" w:after="0" w:line="240" w:lineRule="auto"/>
        <w:jc w:val="center"/>
        <w:rPr>
          <w:sz w:val="20"/>
          <w:szCs w:val="20"/>
        </w:rPr>
      </w:pPr>
    </w:p>
    <w:p w:rsidR="00B643FA" w:rsidRPr="00B643FA" w:rsidRDefault="00B643FA" w:rsidP="00B643FA">
      <w:pPr>
        <w:pStyle w:val="200"/>
        <w:spacing w:before="0" w:after="0" w:line="240" w:lineRule="auto"/>
        <w:jc w:val="center"/>
        <w:rPr>
          <w:sz w:val="20"/>
          <w:szCs w:val="20"/>
        </w:rPr>
      </w:pPr>
      <w:r w:rsidRPr="00B643FA">
        <w:rPr>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B643FA" w:rsidRPr="00B643FA" w:rsidRDefault="00B643FA" w:rsidP="00B643FA">
      <w:pPr>
        <w:pStyle w:val="200"/>
        <w:spacing w:before="0" w:after="0" w:line="240" w:lineRule="auto"/>
        <w:jc w:val="both"/>
        <w:rPr>
          <w:sz w:val="20"/>
          <w:szCs w:val="20"/>
        </w:rPr>
      </w:pPr>
    </w:p>
    <w:p w:rsidR="00B643FA" w:rsidRPr="00B643FA" w:rsidRDefault="00B643FA" w:rsidP="00B643FA">
      <w:pPr>
        <w:spacing w:after="0" w:line="240" w:lineRule="auto"/>
        <w:ind w:firstLine="720"/>
        <w:jc w:val="both"/>
        <w:rPr>
          <w:rFonts w:ascii="Times New Roman" w:hAnsi="Times New Roman"/>
          <w:sz w:val="20"/>
          <w:szCs w:val="20"/>
        </w:rPr>
      </w:pPr>
      <w:r w:rsidRPr="00B643FA">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r>
        <w:rPr>
          <w:rFonts w:ascii="Times New Roman" w:hAnsi="Times New Roman"/>
          <w:sz w:val="20"/>
          <w:szCs w:val="20"/>
        </w:rPr>
        <w:t xml:space="preserve"> </w:t>
      </w:r>
      <w:r w:rsidRPr="00B643FA">
        <w:rPr>
          <w:rFonts w:ascii="Times New Roman" w:hAnsi="Times New Roman"/>
          <w:sz w:val="20"/>
          <w:szCs w:val="20"/>
        </w:rPr>
        <w:t xml:space="preserve"> ПОСТАНОВЛЯЮ:</w:t>
      </w:r>
    </w:p>
    <w:p w:rsidR="00B643FA" w:rsidRPr="00B643FA" w:rsidRDefault="00B643FA" w:rsidP="00B643FA">
      <w:pPr>
        <w:pStyle w:val="200"/>
        <w:spacing w:before="0" w:after="0" w:line="240" w:lineRule="auto"/>
        <w:jc w:val="both"/>
        <w:rPr>
          <w:sz w:val="20"/>
          <w:szCs w:val="20"/>
        </w:rPr>
      </w:pPr>
      <w:r w:rsidRPr="00B643FA">
        <w:rPr>
          <w:sz w:val="20"/>
          <w:szCs w:val="20"/>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B643FA" w:rsidRPr="00B643FA" w:rsidRDefault="00B643FA" w:rsidP="00B643FA">
      <w:pPr>
        <w:pStyle w:val="200"/>
        <w:spacing w:before="0" w:after="0" w:line="240" w:lineRule="auto"/>
        <w:jc w:val="both"/>
        <w:rPr>
          <w:sz w:val="20"/>
          <w:szCs w:val="20"/>
        </w:rPr>
      </w:pPr>
    </w:p>
    <w:p w:rsidR="00B643FA" w:rsidRPr="00B643FA" w:rsidRDefault="00B643FA" w:rsidP="00B643FA">
      <w:pPr>
        <w:pStyle w:val="200"/>
        <w:spacing w:before="0" w:after="0" w:line="240" w:lineRule="auto"/>
        <w:jc w:val="both"/>
        <w:rPr>
          <w:sz w:val="20"/>
          <w:szCs w:val="20"/>
        </w:rPr>
      </w:pPr>
      <w:r w:rsidRPr="00B643FA">
        <w:rPr>
          <w:sz w:val="20"/>
          <w:szCs w:val="20"/>
        </w:rPr>
        <w:tab/>
        <w:t xml:space="preserve">1.1. В разделе 1. Паспорт муниципальной программы Богучанского района «Развитие культуры» </w:t>
      </w:r>
      <w:r w:rsidRPr="00B643FA">
        <w:rPr>
          <w:sz w:val="20"/>
          <w:szCs w:val="20"/>
        </w:rPr>
        <w:lastRenderedPageBreak/>
        <w:t>строку «Соисполнители муниципальной  программы» читать в новой редакции:</w:t>
      </w:r>
    </w:p>
    <w:p w:rsidR="00B643FA" w:rsidRPr="00B643FA" w:rsidRDefault="00B643FA" w:rsidP="00B643FA">
      <w:pPr>
        <w:pStyle w:val="200"/>
        <w:spacing w:before="0"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6441"/>
      </w:tblGrid>
      <w:tr w:rsidR="00B643FA" w:rsidRPr="00B643FA" w:rsidTr="00B643FA">
        <w:tc>
          <w:tcPr>
            <w:tcW w:w="1635" w:type="pct"/>
          </w:tcPr>
          <w:p w:rsidR="00B643FA" w:rsidRPr="00B643FA" w:rsidRDefault="00B643FA" w:rsidP="00B643FA">
            <w:pPr>
              <w:pStyle w:val="ConsPlusNormal"/>
              <w:widowControl/>
              <w:ind w:firstLine="0"/>
              <w:rPr>
                <w:rFonts w:ascii="Times New Roman" w:hAnsi="Times New Roman" w:cs="Times New Roman"/>
                <w:sz w:val="16"/>
                <w:szCs w:val="16"/>
              </w:rPr>
            </w:pPr>
            <w:r w:rsidRPr="00B643FA">
              <w:rPr>
                <w:rFonts w:ascii="Times New Roman" w:hAnsi="Times New Roman" w:cs="Times New Roman"/>
                <w:sz w:val="16"/>
                <w:szCs w:val="16"/>
              </w:rPr>
              <w:t>Соисполнители муниципальной программы</w:t>
            </w:r>
          </w:p>
        </w:tc>
        <w:tc>
          <w:tcPr>
            <w:tcW w:w="3365" w:type="pct"/>
          </w:tcPr>
          <w:p w:rsidR="00B643FA" w:rsidRPr="00B643FA" w:rsidRDefault="00B643FA" w:rsidP="00B643FA">
            <w:pPr>
              <w:pStyle w:val="ConsPlusCell"/>
              <w:rPr>
                <w:rFonts w:ascii="Times New Roman" w:hAnsi="Times New Roman" w:cs="Times New Roman"/>
                <w:sz w:val="16"/>
                <w:szCs w:val="16"/>
              </w:rPr>
            </w:pPr>
            <w:r w:rsidRPr="00B643FA">
              <w:rPr>
                <w:rFonts w:ascii="Times New Roman" w:hAnsi="Times New Roman" w:cs="Times New Roman"/>
                <w:sz w:val="16"/>
                <w:szCs w:val="16"/>
              </w:rPr>
              <w:t>Муниципальное казенное учреждение «Муниципальная служба Заказчика»;</w:t>
            </w:r>
          </w:p>
          <w:p w:rsidR="00B643FA" w:rsidRPr="00B643FA" w:rsidRDefault="00B643FA" w:rsidP="00B643FA">
            <w:pPr>
              <w:pStyle w:val="ConsPlusCell"/>
              <w:rPr>
                <w:rFonts w:ascii="Times New Roman" w:hAnsi="Times New Roman" w:cs="Times New Roman"/>
                <w:sz w:val="16"/>
                <w:szCs w:val="16"/>
              </w:rPr>
            </w:pPr>
            <w:r w:rsidRPr="00B643FA">
              <w:rPr>
                <w:rFonts w:ascii="Times New Roman" w:hAnsi="Times New Roman" w:cs="Times New Roman"/>
                <w:sz w:val="16"/>
                <w:szCs w:val="16"/>
              </w:rPr>
              <w:t>Финансовое управление администрации Богучанского района</w:t>
            </w:r>
          </w:p>
        </w:tc>
      </w:tr>
    </w:tbl>
    <w:p w:rsidR="00B643FA" w:rsidRPr="00B643FA" w:rsidRDefault="00B643FA" w:rsidP="00B643FA">
      <w:pPr>
        <w:pStyle w:val="200"/>
        <w:spacing w:before="0" w:after="0" w:line="240" w:lineRule="auto"/>
        <w:jc w:val="both"/>
        <w:rPr>
          <w:sz w:val="20"/>
          <w:szCs w:val="20"/>
        </w:rPr>
      </w:pPr>
    </w:p>
    <w:p w:rsidR="00B643FA" w:rsidRPr="00B643FA" w:rsidRDefault="00B643FA" w:rsidP="00B643FA">
      <w:pPr>
        <w:pStyle w:val="200"/>
        <w:spacing w:before="0" w:after="0" w:line="240" w:lineRule="auto"/>
        <w:ind w:firstLine="709"/>
        <w:jc w:val="both"/>
        <w:rPr>
          <w:sz w:val="20"/>
          <w:szCs w:val="20"/>
        </w:rPr>
      </w:pPr>
      <w:r w:rsidRPr="00B643FA">
        <w:rPr>
          <w:sz w:val="20"/>
          <w:szCs w:val="20"/>
        </w:rPr>
        <w:t>строку «Ресурсное обеспечение программы, в том числе по разбивке по всем источникам финансирования по годам реализации» читать в новой редакции:</w:t>
      </w:r>
      <w:r w:rsidRPr="00B643FA">
        <w:rPr>
          <w:sz w:val="20"/>
          <w:szCs w:val="20"/>
        </w:rPr>
        <w:tab/>
      </w:r>
    </w:p>
    <w:p w:rsidR="00B643FA" w:rsidRPr="00B643FA" w:rsidRDefault="00B643FA" w:rsidP="00B643FA">
      <w:pPr>
        <w:pStyle w:val="200"/>
        <w:spacing w:before="0" w:after="0" w:line="240" w:lineRule="auto"/>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4"/>
      </w:tblGrid>
      <w:tr w:rsidR="00B643FA" w:rsidRPr="00B643FA" w:rsidTr="00B643FA">
        <w:trPr>
          <w:trHeight w:val="1123"/>
        </w:trPr>
        <w:tc>
          <w:tcPr>
            <w:tcW w:w="1498" w:type="pct"/>
          </w:tcPr>
          <w:p w:rsidR="00B643FA" w:rsidRPr="00B643FA" w:rsidRDefault="00B643FA" w:rsidP="00B643FA">
            <w:pPr>
              <w:pStyle w:val="200"/>
              <w:spacing w:before="0" w:after="0" w:line="240" w:lineRule="auto"/>
              <w:jc w:val="both"/>
              <w:rPr>
                <w:sz w:val="16"/>
                <w:szCs w:val="16"/>
              </w:rPr>
            </w:pPr>
            <w:r w:rsidRPr="00B643FA">
              <w:rPr>
                <w:sz w:val="16"/>
                <w:szCs w:val="16"/>
              </w:rPr>
              <w:t>Ресурсное обеспечение программы, в том числе в разбивке по всем источникам финансирования по годам реализации</w:t>
            </w:r>
          </w:p>
        </w:tc>
        <w:tc>
          <w:tcPr>
            <w:tcW w:w="3502" w:type="pct"/>
          </w:tcPr>
          <w:p w:rsidR="00B643FA" w:rsidRPr="00B643FA" w:rsidRDefault="00B643FA" w:rsidP="00B643FA">
            <w:pPr>
              <w:spacing w:after="0" w:line="240" w:lineRule="auto"/>
              <w:ind w:left="57"/>
              <w:rPr>
                <w:rFonts w:ascii="Times New Roman" w:hAnsi="Times New Roman"/>
                <w:sz w:val="16"/>
                <w:szCs w:val="16"/>
              </w:rPr>
            </w:pPr>
            <w:r w:rsidRPr="00B643FA">
              <w:rPr>
                <w:rFonts w:ascii="Times New Roman" w:hAnsi="Times New Roman"/>
                <w:sz w:val="16"/>
                <w:szCs w:val="16"/>
              </w:rPr>
              <w:t>Общий объем финансирования программы –  652 561 021,10 рублей, в том числе по годам:</w:t>
            </w:r>
          </w:p>
          <w:p w:rsidR="00B643FA" w:rsidRPr="00B643FA" w:rsidRDefault="00B643FA" w:rsidP="00B643FA">
            <w:pPr>
              <w:spacing w:after="0" w:line="240" w:lineRule="auto"/>
              <w:ind w:left="57"/>
              <w:jc w:val="both"/>
              <w:outlineLvl w:val="0"/>
              <w:rPr>
                <w:rFonts w:ascii="Times New Roman" w:hAnsi="Times New Roman"/>
                <w:sz w:val="16"/>
                <w:szCs w:val="16"/>
              </w:rPr>
            </w:pPr>
            <w:r w:rsidRPr="00B643FA">
              <w:rPr>
                <w:rFonts w:ascii="Times New Roman" w:hAnsi="Times New Roman"/>
                <w:sz w:val="16"/>
                <w:szCs w:val="16"/>
              </w:rPr>
              <w:t xml:space="preserve">в 2014 году – </w:t>
            </w:r>
            <w:r w:rsidRPr="00B643FA">
              <w:rPr>
                <w:rFonts w:ascii="Times New Roman" w:hAnsi="Times New Roman"/>
                <w:color w:val="000000"/>
                <w:sz w:val="16"/>
                <w:szCs w:val="16"/>
              </w:rPr>
              <w:t xml:space="preserve">165 587 445,10 </w:t>
            </w:r>
            <w:r w:rsidRPr="00B643FA">
              <w:rPr>
                <w:rFonts w:ascii="Times New Roman" w:hAnsi="Times New Roman"/>
                <w:sz w:val="16"/>
                <w:szCs w:val="16"/>
              </w:rPr>
              <w:t>рублей, в том числе;</w:t>
            </w:r>
          </w:p>
          <w:p w:rsidR="00B643FA" w:rsidRPr="00B643FA" w:rsidRDefault="00B643FA" w:rsidP="00B643FA">
            <w:pPr>
              <w:pStyle w:val="affff7"/>
              <w:autoSpaceDE w:val="0"/>
              <w:autoSpaceDN w:val="0"/>
              <w:adjustRightInd w:val="0"/>
              <w:spacing w:after="0" w:line="240" w:lineRule="auto"/>
              <w:ind w:left="57"/>
              <w:rPr>
                <w:rFonts w:ascii="Times New Roman" w:hAnsi="Times New Roman"/>
                <w:sz w:val="16"/>
                <w:szCs w:val="16"/>
              </w:rPr>
            </w:pPr>
            <w:r w:rsidRPr="00B643FA">
              <w:rPr>
                <w:rFonts w:ascii="Times New Roman" w:hAnsi="Times New Roman"/>
                <w:sz w:val="16"/>
                <w:szCs w:val="16"/>
              </w:rPr>
              <w:t>147 113 242, 51 рублей - средства районного бюджета,</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17 152 940,00 рублей - средства бюджета поселений.</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 xml:space="preserve">1 321 262,59 рублей - средства краевого бюджета </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 xml:space="preserve">в 2015 году – </w:t>
            </w:r>
            <w:r w:rsidRPr="00B643FA">
              <w:rPr>
                <w:rFonts w:ascii="Times New Roman" w:hAnsi="Times New Roman"/>
                <w:color w:val="000000"/>
                <w:sz w:val="16"/>
                <w:szCs w:val="16"/>
              </w:rPr>
              <w:t xml:space="preserve">161 186 236,0 </w:t>
            </w:r>
            <w:r w:rsidRPr="00B643FA">
              <w:rPr>
                <w:rFonts w:ascii="Times New Roman" w:hAnsi="Times New Roman"/>
                <w:sz w:val="16"/>
                <w:szCs w:val="16"/>
              </w:rPr>
              <w:t>рублей, в том числе;</w:t>
            </w:r>
          </w:p>
          <w:p w:rsidR="00B643FA" w:rsidRPr="00B643FA" w:rsidRDefault="00B643FA" w:rsidP="00B643FA">
            <w:pPr>
              <w:pStyle w:val="affff7"/>
              <w:autoSpaceDE w:val="0"/>
              <w:autoSpaceDN w:val="0"/>
              <w:adjustRightInd w:val="0"/>
              <w:spacing w:after="0" w:line="240" w:lineRule="auto"/>
              <w:ind w:left="57"/>
              <w:rPr>
                <w:rFonts w:ascii="Times New Roman" w:hAnsi="Times New Roman"/>
                <w:sz w:val="16"/>
                <w:szCs w:val="16"/>
              </w:rPr>
            </w:pPr>
            <w:r w:rsidRPr="00B643FA">
              <w:rPr>
                <w:rFonts w:ascii="Times New Roman" w:hAnsi="Times New Roman"/>
                <w:sz w:val="16"/>
                <w:szCs w:val="16"/>
              </w:rPr>
              <w:t>136 710 000,00 рублей - средства районного бюджета,</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24 264 136,00 рублей - средства бюджета поселений,</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191 300,00  рублей - средства краевого бюджета,</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 xml:space="preserve">20 800,00 рублей  - средства федерального бюджета. </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 xml:space="preserve">в 2016 году – </w:t>
            </w:r>
            <w:r w:rsidRPr="00B643FA">
              <w:rPr>
                <w:rFonts w:ascii="Times New Roman" w:hAnsi="Times New Roman"/>
                <w:color w:val="000000"/>
                <w:sz w:val="16"/>
                <w:szCs w:val="16"/>
              </w:rPr>
              <w:t xml:space="preserve">162 893 670,00 </w:t>
            </w:r>
            <w:r w:rsidRPr="00B643FA">
              <w:rPr>
                <w:rFonts w:ascii="Times New Roman" w:hAnsi="Times New Roman"/>
                <w:sz w:val="16"/>
                <w:szCs w:val="16"/>
              </w:rPr>
              <w:t>рублей, в том числе;</w:t>
            </w:r>
          </w:p>
          <w:p w:rsidR="00B643FA" w:rsidRPr="00B643FA" w:rsidRDefault="00B643FA" w:rsidP="00B643FA">
            <w:pPr>
              <w:pStyle w:val="affff7"/>
              <w:autoSpaceDE w:val="0"/>
              <w:autoSpaceDN w:val="0"/>
              <w:adjustRightInd w:val="0"/>
              <w:spacing w:after="0" w:line="240" w:lineRule="auto"/>
              <w:ind w:left="57"/>
              <w:rPr>
                <w:rFonts w:ascii="Times New Roman" w:hAnsi="Times New Roman"/>
                <w:sz w:val="16"/>
                <w:szCs w:val="16"/>
              </w:rPr>
            </w:pPr>
            <w:r w:rsidRPr="00B643FA">
              <w:rPr>
                <w:rFonts w:ascii="Times New Roman" w:hAnsi="Times New Roman"/>
                <w:sz w:val="16"/>
                <w:szCs w:val="16"/>
              </w:rPr>
              <w:t>138 253 370,00 рублей  - средства районного бюджета,</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24 619 500,00 рублей  - средства бюджета поселений.</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20 800,00 рублей - средства федерального бюджета.</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 xml:space="preserve">в 2017 году – </w:t>
            </w:r>
            <w:r w:rsidRPr="00B643FA">
              <w:rPr>
                <w:rFonts w:ascii="Times New Roman" w:hAnsi="Times New Roman"/>
                <w:color w:val="000000"/>
                <w:sz w:val="16"/>
                <w:szCs w:val="16"/>
              </w:rPr>
              <w:t xml:space="preserve">162 893 670,00 </w:t>
            </w:r>
            <w:r w:rsidRPr="00B643FA">
              <w:rPr>
                <w:rFonts w:ascii="Times New Roman" w:hAnsi="Times New Roman"/>
                <w:sz w:val="16"/>
                <w:szCs w:val="16"/>
              </w:rPr>
              <w:t>рублей, в том числе;</w:t>
            </w:r>
          </w:p>
          <w:p w:rsidR="00B643FA" w:rsidRPr="00B643FA" w:rsidRDefault="00B643FA" w:rsidP="00B643FA">
            <w:pPr>
              <w:pStyle w:val="affff7"/>
              <w:autoSpaceDE w:val="0"/>
              <w:autoSpaceDN w:val="0"/>
              <w:adjustRightInd w:val="0"/>
              <w:spacing w:after="0" w:line="240" w:lineRule="auto"/>
              <w:ind w:left="57"/>
              <w:rPr>
                <w:rFonts w:ascii="Times New Roman" w:hAnsi="Times New Roman"/>
                <w:sz w:val="16"/>
                <w:szCs w:val="16"/>
              </w:rPr>
            </w:pPr>
            <w:r w:rsidRPr="00B643FA">
              <w:rPr>
                <w:rFonts w:ascii="Times New Roman" w:hAnsi="Times New Roman"/>
                <w:sz w:val="16"/>
                <w:szCs w:val="16"/>
              </w:rPr>
              <w:t>138 253 370,00 рублей - средства районного бюджета,</w:t>
            </w:r>
          </w:p>
          <w:p w:rsidR="00B643FA" w:rsidRPr="00B643FA" w:rsidRDefault="00B643FA" w:rsidP="00B643FA">
            <w:pPr>
              <w:spacing w:after="0" w:line="240" w:lineRule="auto"/>
              <w:ind w:left="57"/>
              <w:outlineLvl w:val="0"/>
              <w:rPr>
                <w:rFonts w:ascii="Times New Roman" w:hAnsi="Times New Roman"/>
                <w:sz w:val="16"/>
                <w:szCs w:val="16"/>
              </w:rPr>
            </w:pPr>
            <w:r w:rsidRPr="00B643FA">
              <w:rPr>
                <w:rFonts w:ascii="Times New Roman" w:hAnsi="Times New Roman"/>
                <w:sz w:val="16"/>
                <w:szCs w:val="16"/>
              </w:rPr>
              <w:t>24 619 500,00 рублей - средства бюджета поселений.</w:t>
            </w:r>
          </w:p>
          <w:p w:rsidR="00B643FA" w:rsidRPr="00B643FA" w:rsidRDefault="00B643FA" w:rsidP="00B643FA">
            <w:pPr>
              <w:pStyle w:val="200"/>
              <w:spacing w:before="0" w:after="0" w:line="240" w:lineRule="auto"/>
              <w:ind w:left="57"/>
              <w:rPr>
                <w:sz w:val="16"/>
                <w:szCs w:val="16"/>
              </w:rPr>
            </w:pPr>
            <w:r w:rsidRPr="00B643FA">
              <w:rPr>
                <w:sz w:val="16"/>
                <w:szCs w:val="16"/>
              </w:rPr>
              <w:t>20 800,00 рублей - средства федерального бюджета.</w:t>
            </w:r>
          </w:p>
        </w:tc>
      </w:tr>
    </w:tbl>
    <w:p w:rsidR="00B643FA" w:rsidRPr="00B643FA" w:rsidRDefault="00B643FA" w:rsidP="00B643FA">
      <w:pPr>
        <w:pStyle w:val="200"/>
        <w:spacing w:before="0" w:after="0" w:line="240" w:lineRule="auto"/>
        <w:ind w:firstLine="709"/>
        <w:jc w:val="both"/>
        <w:rPr>
          <w:sz w:val="20"/>
          <w:szCs w:val="20"/>
        </w:rPr>
      </w:pPr>
      <w:r w:rsidRPr="00B643FA">
        <w:rPr>
          <w:sz w:val="20"/>
          <w:szCs w:val="20"/>
        </w:rPr>
        <w:t xml:space="preserve">              </w:t>
      </w:r>
    </w:p>
    <w:p w:rsidR="00B643FA" w:rsidRPr="00B643FA" w:rsidRDefault="00B643FA" w:rsidP="00B643FA">
      <w:pPr>
        <w:widowControl w:val="0"/>
        <w:autoSpaceDE w:val="0"/>
        <w:autoSpaceDN w:val="0"/>
        <w:adjustRightInd w:val="0"/>
        <w:spacing w:after="0" w:line="240" w:lineRule="auto"/>
        <w:jc w:val="both"/>
        <w:outlineLvl w:val="1"/>
        <w:rPr>
          <w:rFonts w:ascii="Times New Roman" w:hAnsi="Times New Roman"/>
          <w:sz w:val="20"/>
          <w:szCs w:val="20"/>
        </w:rPr>
      </w:pPr>
      <w:r w:rsidRPr="00B643FA">
        <w:rPr>
          <w:rFonts w:ascii="Times New Roman" w:hAnsi="Times New Roman"/>
          <w:sz w:val="20"/>
          <w:szCs w:val="20"/>
        </w:rPr>
        <w:t xml:space="preserve">            </w:t>
      </w:r>
      <w:r>
        <w:rPr>
          <w:rFonts w:ascii="Times New Roman" w:hAnsi="Times New Roman"/>
          <w:sz w:val="20"/>
          <w:szCs w:val="20"/>
        </w:rPr>
        <w:tab/>
      </w:r>
      <w:r w:rsidRPr="00B643FA">
        <w:rPr>
          <w:rFonts w:ascii="Times New Roman" w:hAnsi="Times New Roman"/>
          <w:sz w:val="20"/>
          <w:szCs w:val="20"/>
        </w:rPr>
        <w:t>Раздел 6 «Перечень подпрограмм с указанием сроков их реализации и ожидаемых результатов» дополнить строкой следующего содержания;</w:t>
      </w:r>
    </w:p>
    <w:p w:rsidR="00B643FA" w:rsidRPr="00B643FA" w:rsidRDefault="00B643FA" w:rsidP="00B643FA">
      <w:pPr>
        <w:widowControl w:val="0"/>
        <w:autoSpaceDE w:val="0"/>
        <w:autoSpaceDN w:val="0"/>
        <w:adjustRightInd w:val="0"/>
        <w:spacing w:after="0" w:line="240" w:lineRule="auto"/>
        <w:ind w:firstLine="851"/>
        <w:jc w:val="both"/>
        <w:outlineLvl w:val="1"/>
        <w:rPr>
          <w:rFonts w:ascii="Times New Roman" w:hAnsi="Times New Roman"/>
          <w:sz w:val="20"/>
          <w:szCs w:val="20"/>
        </w:rPr>
      </w:pPr>
      <w:r w:rsidRPr="00B643FA">
        <w:rPr>
          <w:rFonts w:ascii="Times New Roman" w:hAnsi="Times New Roman"/>
          <w:sz w:val="20"/>
          <w:szCs w:val="20"/>
        </w:rPr>
        <w:t xml:space="preserve"> - приобретение Люксметра (Измеритель температуры и влажности).</w:t>
      </w:r>
    </w:p>
    <w:p w:rsidR="00B643FA" w:rsidRPr="00B643FA" w:rsidRDefault="00B643FA" w:rsidP="00B643FA">
      <w:pPr>
        <w:pStyle w:val="200"/>
        <w:spacing w:before="0" w:after="0" w:line="240" w:lineRule="auto"/>
        <w:ind w:firstLine="709"/>
        <w:jc w:val="both"/>
        <w:rPr>
          <w:sz w:val="20"/>
          <w:szCs w:val="20"/>
        </w:rPr>
      </w:pPr>
      <w:r w:rsidRPr="00B643FA">
        <w:rPr>
          <w:sz w:val="20"/>
          <w:szCs w:val="20"/>
        </w:rPr>
        <w:t xml:space="preserve"> 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B643FA" w:rsidRPr="00B643FA" w:rsidRDefault="00B643FA" w:rsidP="00B643FA">
      <w:pPr>
        <w:spacing w:after="0" w:line="240" w:lineRule="auto"/>
        <w:ind w:left="57" w:firstLine="652"/>
        <w:rPr>
          <w:rFonts w:ascii="Times New Roman" w:hAnsi="Times New Roman"/>
          <w:sz w:val="20"/>
          <w:szCs w:val="20"/>
        </w:rPr>
      </w:pPr>
      <w:r w:rsidRPr="00B643FA">
        <w:rPr>
          <w:rFonts w:ascii="Times New Roman" w:hAnsi="Times New Roman"/>
          <w:sz w:val="20"/>
          <w:szCs w:val="20"/>
        </w:rPr>
        <w:t>Общий объем финансирования программы – 652 561 021,10 рублей, в том числе по годам:</w:t>
      </w:r>
    </w:p>
    <w:p w:rsidR="00B643FA" w:rsidRPr="00B643FA" w:rsidRDefault="00B643FA" w:rsidP="00B643FA">
      <w:pPr>
        <w:spacing w:after="0" w:line="240" w:lineRule="auto"/>
        <w:ind w:left="57"/>
        <w:jc w:val="both"/>
        <w:outlineLvl w:val="0"/>
        <w:rPr>
          <w:rFonts w:ascii="Times New Roman" w:hAnsi="Times New Roman"/>
          <w:sz w:val="20"/>
          <w:szCs w:val="20"/>
        </w:rPr>
      </w:pPr>
      <w:r w:rsidRPr="00B643FA">
        <w:rPr>
          <w:rFonts w:ascii="Times New Roman" w:hAnsi="Times New Roman"/>
          <w:sz w:val="20"/>
          <w:szCs w:val="20"/>
        </w:rPr>
        <w:t xml:space="preserve">в 2014 году – </w:t>
      </w:r>
      <w:r w:rsidRPr="00B643FA">
        <w:rPr>
          <w:rFonts w:ascii="Times New Roman" w:hAnsi="Times New Roman"/>
          <w:color w:val="000000"/>
          <w:sz w:val="20"/>
          <w:szCs w:val="20"/>
        </w:rPr>
        <w:t xml:space="preserve">165 587 445,10 </w:t>
      </w:r>
      <w:r w:rsidRPr="00B643FA">
        <w:rPr>
          <w:rFonts w:ascii="Times New Roman" w:hAnsi="Times New Roman"/>
          <w:sz w:val="20"/>
          <w:szCs w:val="20"/>
        </w:rPr>
        <w:t>рублей, в том числе;</w:t>
      </w:r>
    </w:p>
    <w:p w:rsidR="00B643FA" w:rsidRPr="00B643FA" w:rsidRDefault="00B643FA" w:rsidP="00B643FA">
      <w:pPr>
        <w:pStyle w:val="affff7"/>
        <w:autoSpaceDE w:val="0"/>
        <w:autoSpaceDN w:val="0"/>
        <w:adjustRightInd w:val="0"/>
        <w:spacing w:after="0" w:line="240" w:lineRule="auto"/>
        <w:ind w:left="57" w:firstLine="652"/>
        <w:rPr>
          <w:rFonts w:ascii="Times New Roman" w:hAnsi="Times New Roman"/>
          <w:sz w:val="20"/>
          <w:szCs w:val="20"/>
        </w:rPr>
      </w:pPr>
      <w:r w:rsidRPr="00B643FA">
        <w:rPr>
          <w:rFonts w:ascii="Times New Roman" w:hAnsi="Times New Roman"/>
          <w:sz w:val="20"/>
          <w:szCs w:val="20"/>
        </w:rPr>
        <w:t>147 113 242, 51 рублей - средства районного бюджета,</w:t>
      </w:r>
    </w:p>
    <w:p w:rsidR="00B643FA" w:rsidRPr="00B643FA" w:rsidRDefault="00B643FA" w:rsidP="00B643FA">
      <w:pPr>
        <w:spacing w:after="0" w:line="240" w:lineRule="auto"/>
        <w:ind w:left="57" w:firstLine="652"/>
        <w:outlineLvl w:val="0"/>
        <w:rPr>
          <w:rFonts w:ascii="Times New Roman" w:hAnsi="Times New Roman"/>
          <w:sz w:val="20"/>
          <w:szCs w:val="20"/>
        </w:rPr>
      </w:pPr>
      <w:r w:rsidRPr="00B643FA">
        <w:rPr>
          <w:rFonts w:ascii="Times New Roman" w:hAnsi="Times New Roman"/>
          <w:sz w:val="20"/>
          <w:szCs w:val="20"/>
        </w:rPr>
        <w:t>17 152 940,00 рублей - средства бюджета поселений.</w:t>
      </w:r>
    </w:p>
    <w:p w:rsidR="00B643FA" w:rsidRPr="00B643FA" w:rsidRDefault="00B643FA" w:rsidP="00B643FA">
      <w:pPr>
        <w:spacing w:after="0" w:line="240" w:lineRule="auto"/>
        <w:ind w:left="57" w:firstLine="652"/>
        <w:outlineLvl w:val="0"/>
        <w:rPr>
          <w:rFonts w:ascii="Times New Roman" w:hAnsi="Times New Roman"/>
          <w:sz w:val="20"/>
          <w:szCs w:val="20"/>
        </w:rPr>
      </w:pPr>
      <w:r w:rsidRPr="00B643FA">
        <w:rPr>
          <w:rFonts w:ascii="Times New Roman" w:hAnsi="Times New Roman"/>
          <w:sz w:val="20"/>
          <w:szCs w:val="20"/>
        </w:rPr>
        <w:t xml:space="preserve">1 321 262,59 рублей - средства краевого бюджета </w:t>
      </w:r>
    </w:p>
    <w:p w:rsidR="00B643FA" w:rsidRPr="00B643FA" w:rsidRDefault="00B643FA" w:rsidP="00B643FA">
      <w:pPr>
        <w:spacing w:after="0" w:line="240" w:lineRule="auto"/>
        <w:ind w:left="57"/>
        <w:outlineLvl w:val="0"/>
        <w:rPr>
          <w:rFonts w:ascii="Times New Roman" w:hAnsi="Times New Roman"/>
          <w:sz w:val="20"/>
          <w:szCs w:val="20"/>
        </w:rPr>
      </w:pPr>
      <w:r w:rsidRPr="00B643FA">
        <w:rPr>
          <w:rFonts w:ascii="Times New Roman" w:hAnsi="Times New Roman"/>
          <w:sz w:val="20"/>
          <w:szCs w:val="20"/>
        </w:rPr>
        <w:t xml:space="preserve">в 2015 году – </w:t>
      </w:r>
      <w:r w:rsidRPr="00B643FA">
        <w:rPr>
          <w:rFonts w:ascii="Times New Roman" w:hAnsi="Times New Roman"/>
          <w:color w:val="000000"/>
          <w:sz w:val="20"/>
          <w:szCs w:val="20"/>
        </w:rPr>
        <w:t xml:space="preserve">161 186 236,0 </w:t>
      </w:r>
      <w:r w:rsidRPr="00B643FA">
        <w:rPr>
          <w:rFonts w:ascii="Times New Roman" w:hAnsi="Times New Roman"/>
          <w:sz w:val="20"/>
          <w:szCs w:val="20"/>
        </w:rPr>
        <w:t>рублей, в том числе;</w:t>
      </w:r>
    </w:p>
    <w:p w:rsidR="00B643FA" w:rsidRPr="00B643FA" w:rsidRDefault="00B643FA" w:rsidP="00B643FA">
      <w:pPr>
        <w:pStyle w:val="affff7"/>
        <w:autoSpaceDE w:val="0"/>
        <w:autoSpaceDN w:val="0"/>
        <w:adjustRightInd w:val="0"/>
        <w:spacing w:after="0" w:line="240" w:lineRule="auto"/>
        <w:ind w:left="57" w:firstLine="652"/>
        <w:rPr>
          <w:rFonts w:ascii="Times New Roman" w:hAnsi="Times New Roman"/>
          <w:sz w:val="20"/>
          <w:szCs w:val="20"/>
        </w:rPr>
      </w:pPr>
      <w:r w:rsidRPr="00B643FA">
        <w:rPr>
          <w:rFonts w:ascii="Times New Roman" w:hAnsi="Times New Roman"/>
          <w:sz w:val="20"/>
          <w:szCs w:val="20"/>
        </w:rPr>
        <w:t>136 710 000,00 рублей - средства районного бюджета,</w:t>
      </w:r>
    </w:p>
    <w:p w:rsidR="00B643FA" w:rsidRPr="00B643FA" w:rsidRDefault="00B643FA" w:rsidP="00B643FA">
      <w:pPr>
        <w:spacing w:after="0" w:line="240" w:lineRule="auto"/>
        <w:ind w:left="57" w:firstLine="652"/>
        <w:outlineLvl w:val="0"/>
        <w:rPr>
          <w:rFonts w:ascii="Times New Roman" w:hAnsi="Times New Roman"/>
          <w:sz w:val="20"/>
          <w:szCs w:val="20"/>
        </w:rPr>
      </w:pPr>
      <w:r w:rsidRPr="00B643FA">
        <w:rPr>
          <w:rFonts w:ascii="Times New Roman" w:hAnsi="Times New Roman"/>
          <w:sz w:val="20"/>
          <w:szCs w:val="20"/>
        </w:rPr>
        <w:t>24 264 136,00 рублей - средства бюджета поселений,</w:t>
      </w:r>
    </w:p>
    <w:p w:rsidR="00B643FA" w:rsidRPr="00B643FA" w:rsidRDefault="00B643FA" w:rsidP="00B643FA">
      <w:pPr>
        <w:spacing w:after="0" w:line="240" w:lineRule="auto"/>
        <w:ind w:left="57" w:firstLine="652"/>
        <w:outlineLvl w:val="0"/>
        <w:rPr>
          <w:rFonts w:ascii="Times New Roman" w:hAnsi="Times New Roman"/>
          <w:sz w:val="20"/>
          <w:szCs w:val="20"/>
        </w:rPr>
      </w:pPr>
      <w:r w:rsidRPr="00B643FA">
        <w:rPr>
          <w:rFonts w:ascii="Times New Roman" w:hAnsi="Times New Roman"/>
          <w:sz w:val="20"/>
          <w:szCs w:val="20"/>
        </w:rPr>
        <w:t>191 300,00  рублей - средства краевого бюджета,</w:t>
      </w:r>
    </w:p>
    <w:p w:rsidR="00B643FA" w:rsidRPr="00B643FA" w:rsidRDefault="00B643FA" w:rsidP="00B643FA">
      <w:pPr>
        <w:spacing w:after="0" w:line="240" w:lineRule="auto"/>
        <w:ind w:left="57" w:firstLine="652"/>
        <w:outlineLvl w:val="0"/>
        <w:rPr>
          <w:rFonts w:ascii="Times New Roman" w:hAnsi="Times New Roman"/>
          <w:sz w:val="20"/>
          <w:szCs w:val="20"/>
        </w:rPr>
      </w:pPr>
      <w:r w:rsidRPr="00B643FA">
        <w:rPr>
          <w:rFonts w:ascii="Times New Roman" w:hAnsi="Times New Roman"/>
          <w:sz w:val="20"/>
          <w:szCs w:val="20"/>
        </w:rPr>
        <w:t xml:space="preserve">20 800,00 рублей  - средства федерального бюджета. </w:t>
      </w:r>
    </w:p>
    <w:p w:rsidR="00B643FA" w:rsidRPr="00B643FA" w:rsidRDefault="00B643FA" w:rsidP="00B643FA">
      <w:pPr>
        <w:spacing w:after="0" w:line="240" w:lineRule="auto"/>
        <w:ind w:left="57"/>
        <w:outlineLvl w:val="0"/>
        <w:rPr>
          <w:rFonts w:ascii="Times New Roman" w:hAnsi="Times New Roman"/>
          <w:sz w:val="20"/>
          <w:szCs w:val="20"/>
        </w:rPr>
      </w:pPr>
      <w:r w:rsidRPr="00B643FA">
        <w:rPr>
          <w:rFonts w:ascii="Times New Roman" w:hAnsi="Times New Roman"/>
          <w:sz w:val="20"/>
          <w:szCs w:val="20"/>
        </w:rPr>
        <w:t xml:space="preserve">в 2016 году – </w:t>
      </w:r>
      <w:r w:rsidRPr="00B643FA">
        <w:rPr>
          <w:rFonts w:ascii="Times New Roman" w:hAnsi="Times New Roman"/>
          <w:color w:val="000000"/>
          <w:sz w:val="20"/>
          <w:szCs w:val="20"/>
        </w:rPr>
        <w:t xml:space="preserve">162 893 670,00 </w:t>
      </w:r>
      <w:r w:rsidRPr="00B643FA">
        <w:rPr>
          <w:rFonts w:ascii="Times New Roman" w:hAnsi="Times New Roman"/>
          <w:sz w:val="20"/>
          <w:szCs w:val="20"/>
        </w:rPr>
        <w:t>рублей, в том числе;</w:t>
      </w:r>
    </w:p>
    <w:p w:rsidR="00B643FA" w:rsidRPr="00B643FA" w:rsidRDefault="00B643FA" w:rsidP="00B643FA">
      <w:pPr>
        <w:pStyle w:val="affff7"/>
        <w:autoSpaceDE w:val="0"/>
        <w:autoSpaceDN w:val="0"/>
        <w:adjustRightInd w:val="0"/>
        <w:spacing w:after="0" w:line="240" w:lineRule="auto"/>
        <w:ind w:left="57" w:firstLine="652"/>
        <w:rPr>
          <w:rFonts w:ascii="Times New Roman" w:hAnsi="Times New Roman"/>
          <w:sz w:val="20"/>
          <w:szCs w:val="20"/>
        </w:rPr>
      </w:pPr>
      <w:r w:rsidRPr="00B643FA">
        <w:rPr>
          <w:rFonts w:ascii="Times New Roman" w:hAnsi="Times New Roman"/>
          <w:sz w:val="20"/>
          <w:szCs w:val="20"/>
        </w:rPr>
        <w:t>138 253 370,00 рублей  - средства районного бюджета,</w:t>
      </w:r>
    </w:p>
    <w:p w:rsidR="00B643FA" w:rsidRPr="00B643FA" w:rsidRDefault="00B643FA" w:rsidP="00B643FA">
      <w:pPr>
        <w:spacing w:after="0" w:line="240" w:lineRule="auto"/>
        <w:ind w:left="57" w:firstLine="652"/>
        <w:outlineLvl w:val="0"/>
        <w:rPr>
          <w:rFonts w:ascii="Times New Roman" w:hAnsi="Times New Roman"/>
          <w:sz w:val="20"/>
          <w:szCs w:val="20"/>
        </w:rPr>
      </w:pPr>
      <w:r w:rsidRPr="00B643FA">
        <w:rPr>
          <w:rFonts w:ascii="Times New Roman" w:hAnsi="Times New Roman"/>
          <w:sz w:val="20"/>
          <w:szCs w:val="20"/>
        </w:rPr>
        <w:t>24 619 500,00 рублей  - средства бюджета поселений.</w:t>
      </w:r>
    </w:p>
    <w:p w:rsidR="00B643FA" w:rsidRPr="00B643FA" w:rsidRDefault="00B643FA" w:rsidP="00B643FA">
      <w:pPr>
        <w:spacing w:after="0" w:line="240" w:lineRule="auto"/>
        <w:ind w:left="57" w:firstLine="652"/>
        <w:outlineLvl w:val="0"/>
        <w:rPr>
          <w:rFonts w:ascii="Times New Roman" w:hAnsi="Times New Roman"/>
          <w:sz w:val="20"/>
          <w:szCs w:val="20"/>
        </w:rPr>
      </w:pPr>
      <w:r w:rsidRPr="00B643FA">
        <w:rPr>
          <w:rFonts w:ascii="Times New Roman" w:hAnsi="Times New Roman"/>
          <w:sz w:val="20"/>
          <w:szCs w:val="20"/>
        </w:rPr>
        <w:t>20 800,00 рублей  - средства федерального бюджета.</w:t>
      </w:r>
    </w:p>
    <w:p w:rsidR="00B643FA" w:rsidRPr="00B643FA" w:rsidRDefault="00B643FA" w:rsidP="00B643FA">
      <w:pPr>
        <w:spacing w:after="0" w:line="240" w:lineRule="auto"/>
        <w:ind w:left="57"/>
        <w:outlineLvl w:val="0"/>
        <w:rPr>
          <w:rFonts w:ascii="Times New Roman" w:hAnsi="Times New Roman"/>
          <w:sz w:val="20"/>
          <w:szCs w:val="20"/>
        </w:rPr>
      </w:pPr>
      <w:r w:rsidRPr="00B643FA">
        <w:rPr>
          <w:rFonts w:ascii="Times New Roman" w:hAnsi="Times New Roman"/>
          <w:sz w:val="20"/>
          <w:szCs w:val="20"/>
        </w:rPr>
        <w:t xml:space="preserve">в 2017 году – </w:t>
      </w:r>
      <w:r w:rsidRPr="00B643FA">
        <w:rPr>
          <w:rFonts w:ascii="Times New Roman" w:hAnsi="Times New Roman"/>
          <w:color w:val="000000"/>
          <w:sz w:val="20"/>
          <w:szCs w:val="20"/>
        </w:rPr>
        <w:t xml:space="preserve">162 893 670,00 </w:t>
      </w:r>
      <w:r w:rsidRPr="00B643FA">
        <w:rPr>
          <w:rFonts w:ascii="Times New Roman" w:hAnsi="Times New Roman"/>
          <w:sz w:val="20"/>
          <w:szCs w:val="20"/>
        </w:rPr>
        <w:t>рублей, в том числе;</w:t>
      </w:r>
    </w:p>
    <w:p w:rsidR="00B643FA" w:rsidRPr="00B643FA" w:rsidRDefault="00B643FA" w:rsidP="00B643FA">
      <w:pPr>
        <w:pStyle w:val="affff7"/>
        <w:autoSpaceDE w:val="0"/>
        <w:autoSpaceDN w:val="0"/>
        <w:adjustRightInd w:val="0"/>
        <w:spacing w:after="0" w:line="240" w:lineRule="auto"/>
        <w:ind w:left="57" w:firstLine="652"/>
        <w:rPr>
          <w:rFonts w:ascii="Times New Roman" w:hAnsi="Times New Roman"/>
          <w:sz w:val="20"/>
          <w:szCs w:val="20"/>
        </w:rPr>
      </w:pPr>
      <w:r w:rsidRPr="00B643FA">
        <w:rPr>
          <w:rFonts w:ascii="Times New Roman" w:hAnsi="Times New Roman"/>
          <w:sz w:val="20"/>
          <w:szCs w:val="20"/>
        </w:rPr>
        <w:t>138 253 370,00 рублей  - средства районного бюджета,</w:t>
      </w:r>
    </w:p>
    <w:p w:rsidR="00B643FA" w:rsidRPr="00B643FA" w:rsidRDefault="00B643FA" w:rsidP="00B643FA">
      <w:pPr>
        <w:spacing w:after="0" w:line="240" w:lineRule="auto"/>
        <w:ind w:left="57" w:firstLine="652"/>
        <w:outlineLvl w:val="0"/>
        <w:rPr>
          <w:rFonts w:ascii="Times New Roman" w:hAnsi="Times New Roman"/>
          <w:sz w:val="20"/>
          <w:szCs w:val="20"/>
        </w:rPr>
      </w:pPr>
      <w:r w:rsidRPr="00B643FA">
        <w:rPr>
          <w:rFonts w:ascii="Times New Roman" w:hAnsi="Times New Roman"/>
          <w:sz w:val="20"/>
          <w:szCs w:val="20"/>
        </w:rPr>
        <w:t>24 619 500,00 рублей - средства бюджета поселений.</w:t>
      </w:r>
    </w:p>
    <w:p w:rsidR="00B643FA" w:rsidRPr="00B643FA" w:rsidRDefault="00B643FA" w:rsidP="00B643FA">
      <w:pPr>
        <w:pStyle w:val="200"/>
        <w:spacing w:before="0" w:after="0" w:line="240" w:lineRule="auto"/>
        <w:ind w:firstLine="709"/>
        <w:jc w:val="both"/>
        <w:rPr>
          <w:sz w:val="20"/>
          <w:szCs w:val="20"/>
        </w:rPr>
      </w:pPr>
      <w:r w:rsidRPr="00B643FA">
        <w:rPr>
          <w:sz w:val="20"/>
          <w:szCs w:val="20"/>
        </w:rPr>
        <w:t>20 800,00 рублей - средства федерального бюджета.</w:t>
      </w:r>
    </w:p>
    <w:p w:rsidR="00B643FA" w:rsidRPr="00B643FA" w:rsidRDefault="00B643FA" w:rsidP="00B643FA">
      <w:pPr>
        <w:pStyle w:val="200"/>
        <w:spacing w:before="0" w:after="0" w:line="240" w:lineRule="auto"/>
        <w:ind w:firstLine="709"/>
        <w:jc w:val="both"/>
        <w:rPr>
          <w:sz w:val="20"/>
          <w:szCs w:val="20"/>
        </w:rPr>
      </w:pPr>
      <w:r w:rsidRPr="00B643FA">
        <w:rPr>
          <w:sz w:val="20"/>
          <w:szCs w:val="20"/>
        </w:rPr>
        <w:t>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p w:rsidR="00B643FA" w:rsidRPr="00B643FA" w:rsidRDefault="00B643FA" w:rsidP="00B643FA">
      <w:pPr>
        <w:pStyle w:val="200"/>
        <w:spacing w:before="0" w:after="0" w:line="240" w:lineRule="auto"/>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2"/>
        <w:gridCol w:w="6129"/>
      </w:tblGrid>
      <w:tr w:rsidR="00B643FA" w:rsidRPr="00B643FA" w:rsidTr="00B643FA">
        <w:tc>
          <w:tcPr>
            <w:tcW w:w="1798" w:type="pct"/>
          </w:tcPr>
          <w:p w:rsidR="00B643FA" w:rsidRPr="00B643FA" w:rsidRDefault="00B643FA" w:rsidP="00B643FA">
            <w:pPr>
              <w:pStyle w:val="200"/>
              <w:spacing w:before="0" w:after="0" w:line="240" w:lineRule="auto"/>
              <w:jc w:val="both"/>
              <w:rPr>
                <w:sz w:val="16"/>
                <w:szCs w:val="16"/>
              </w:rPr>
            </w:pPr>
            <w:r w:rsidRPr="00B643FA">
              <w:rPr>
                <w:sz w:val="16"/>
                <w:szCs w:val="16"/>
              </w:rPr>
              <w:t>Объемы и источники финансирования Подпрограммы</w:t>
            </w:r>
          </w:p>
        </w:tc>
        <w:tc>
          <w:tcPr>
            <w:tcW w:w="3202" w:type="pct"/>
          </w:tcPr>
          <w:p w:rsidR="00B643FA" w:rsidRPr="00B643FA" w:rsidRDefault="00B643FA" w:rsidP="00B643FA">
            <w:pPr>
              <w:spacing w:after="0" w:line="240" w:lineRule="auto"/>
              <w:rPr>
                <w:rFonts w:ascii="Times New Roman" w:hAnsi="Times New Roman"/>
                <w:sz w:val="16"/>
                <w:szCs w:val="16"/>
              </w:rPr>
            </w:pPr>
            <w:r w:rsidRPr="00B643FA">
              <w:rPr>
                <w:rFonts w:ascii="Times New Roman" w:hAnsi="Times New Roman"/>
                <w:sz w:val="16"/>
                <w:szCs w:val="16"/>
              </w:rPr>
              <w:t>Общий объем финансирования подпрограммы – 141 263 449,00 рублей, в том числе по годам:</w:t>
            </w:r>
          </w:p>
          <w:p w:rsidR="00B643FA" w:rsidRPr="00B643FA" w:rsidRDefault="00B643FA" w:rsidP="00B643FA">
            <w:pPr>
              <w:pStyle w:val="affff7"/>
              <w:autoSpaceDE w:val="0"/>
              <w:autoSpaceDN w:val="0"/>
              <w:adjustRightInd w:val="0"/>
              <w:spacing w:after="0" w:line="240" w:lineRule="auto"/>
              <w:ind w:left="0"/>
              <w:jc w:val="both"/>
              <w:rPr>
                <w:rFonts w:ascii="Times New Roman" w:hAnsi="Times New Roman"/>
                <w:sz w:val="16"/>
                <w:szCs w:val="16"/>
              </w:rPr>
            </w:pPr>
            <w:r w:rsidRPr="00B643FA">
              <w:rPr>
                <w:rFonts w:ascii="Times New Roman" w:hAnsi="Times New Roman"/>
                <w:sz w:val="16"/>
                <w:szCs w:val="16"/>
              </w:rPr>
              <w:t>средства районного бюджета:</w:t>
            </w:r>
          </w:p>
          <w:p w:rsidR="00B643FA" w:rsidRPr="00B643FA" w:rsidRDefault="00B643FA" w:rsidP="00B643FA">
            <w:pPr>
              <w:spacing w:after="0" w:line="240" w:lineRule="auto"/>
              <w:jc w:val="both"/>
              <w:outlineLvl w:val="0"/>
              <w:rPr>
                <w:rFonts w:ascii="Times New Roman" w:hAnsi="Times New Roman"/>
                <w:color w:val="000000"/>
                <w:sz w:val="16"/>
                <w:szCs w:val="16"/>
              </w:rPr>
            </w:pPr>
            <w:r w:rsidRPr="00B643FA">
              <w:rPr>
                <w:rFonts w:ascii="Times New Roman" w:hAnsi="Times New Roman"/>
                <w:sz w:val="16"/>
                <w:szCs w:val="16"/>
              </w:rPr>
              <w:t xml:space="preserve">в 2014 году – </w:t>
            </w:r>
            <w:r w:rsidRPr="00B643FA">
              <w:rPr>
                <w:rFonts w:ascii="Times New Roman" w:hAnsi="Times New Roman"/>
                <w:color w:val="000000"/>
                <w:sz w:val="16"/>
                <w:szCs w:val="16"/>
              </w:rPr>
              <w:t xml:space="preserve">34 226 763,57 </w:t>
            </w:r>
            <w:r w:rsidRPr="00B643FA">
              <w:rPr>
                <w:rFonts w:ascii="Times New Roman" w:hAnsi="Times New Roman"/>
                <w:sz w:val="16"/>
                <w:szCs w:val="16"/>
              </w:rPr>
              <w:t>рублей;</w:t>
            </w:r>
          </w:p>
          <w:p w:rsidR="00B643FA" w:rsidRPr="00B643FA" w:rsidRDefault="00B643FA" w:rsidP="00B643FA">
            <w:pPr>
              <w:spacing w:after="0" w:line="240" w:lineRule="auto"/>
              <w:jc w:val="both"/>
              <w:outlineLvl w:val="0"/>
              <w:rPr>
                <w:rFonts w:ascii="Times New Roman" w:hAnsi="Times New Roman"/>
                <w:color w:val="000000"/>
                <w:sz w:val="16"/>
                <w:szCs w:val="16"/>
              </w:rPr>
            </w:pPr>
            <w:r w:rsidRPr="00B643FA">
              <w:rPr>
                <w:rFonts w:ascii="Times New Roman" w:hAnsi="Times New Roman"/>
                <w:sz w:val="16"/>
                <w:szCs w:val="16"/>
              </w:rPr>
              <w:t xml:space="preserve">в 2015 году – </w:t>
            </w:r>
            <w:r w:rsidRPr="00B643FA">
              <w:rPr>
                <w:rFonts w:ascii="Times New Roman" w:hAnsi="Times New Roman"/>
                <w:color w:val="000000"/>
                <w:sz w:val="16"/>
                <w:szCs w:val="16"/>
              </w:rPr>
              <w:t xml:space="preserve">32 608 200,00 </w:t>
            </w:r>
            <w:r w:rsidRPr="00B643FA">
              <w:rPr>
                <w:rFonts w:ascii="Times New Roman" w:hAnsi="Times New Roman"/>
                <w:sz w:val="16"/>
                <w:szCs w:val="16"/>
              </w:rPr>
              <w:t>рублей;</w:t>
            </w:r>
          </w:p>
          <w:p w:rsidR="00B643FA" w:rsidRPr="00B643FA" w:rsidRDefault="00B643FA" w:rsidP="00B643FA">
            <w:pPr>
              <w:spacing w:after="0" w:line="240" w:lineRule="auto"/>
              <w:jc w:val="both"/>
              <w:outlineLvl w:val="0"/>
              <w:rPr>
                <w:rFonts w:ascii="Times New Roman" w:hAnsi="Times New Roman"/>
                <w:sz w:val="16"/>
                <w:szCs w:val="16"/>
              </w:rPr>
            </w:pPr>
            <w:r w:rsidRPr="00B643FA">
              <w:rPr>
                <w:rFonts w:ascii="Times New Roman" w:hAnsi="Times New Roman"/>
                <w:sz w:val="16"/>
                <w:szCs w:val="16"/>
              </w:rPr>
              <w:t>в 2016 году –</w:t>
            </w:r>
            <w:r w:rsidRPr="00B643FA">
              <w:rPr>
                <w:rFonts w:ascii="Times New Roman" w:hAnsi="Times New Roman"/>
                <w:color w:val="000000"/>
                <w:sz w:val="16"/>
                <w:szCs w:val="16"/>
              </w:rPr>
              <w:t xml:space="preserve"> 33 656 800,00 </w:t>
            </w:r>
            <w:r w:rsidRPr="00B643FA">
              <w:rPr>
                <w:rFonts w:ascii="Times New Roman" w:hAnsi="Times New Roman"/>
                <w:sz w:val="16"/>
                <w:szCs w:val="16"/>
              </w:rPr>
              <w:t>рублей;</w:t>
            </w:r>
          </w:p>
          <w:p w:rsidR="00B643FA" w:rsidRPr="00B643FA" w:rsidRDefault="00B643FA" w:rsidP="00B643FA">
            <w:pPr>
              <w:spacing w:after="0" w:line="240" w:lineRule="auto"/>
              <w:jc w:val="both"/>
              <w:outlineLvl w:val="0"/>
              <w:rPr>
                <w:rFonts w:ascii="Times New Roman" w:hAnsi="Times New Roman"/>
                <w:sz w:val="16"/>
                <w:szCs w:val="16"/>
              </w:rPr>
            </w:pPr>
            <w:r w:rsidRPr="00B643FA">
              <w:rPr>
                <w:rFonts w:ascii="Times New Roman" w:hAnsi="Times New Roman"/>
                <w:sz w:val="16"/>
                <w:szCs w:val="16"/>
              </w:rPr>
              <w:t>в 2017 году –</w:t>
            </w:r>
            <w:r w:rsidRPr="00B643FA">
              <w:rPr>
                <w:rFonts w:ascii="Times New Roman" w:hAnsi="Times New Roman"/>
                <w:color w:val="000000"/>
                <w:sz w:val="16"/>
                <w:szCs w:val="16"/>
              </w:rPr>
              <w:t xml:space="preserve"> 33 656 800,00  </w:t>
            </w:r>
            <w:r w:rsidRPr="00B643FA">
              <w:rPr>
                <w:rFonts w:ascii="Times New Roman" w:hAnsi="Times New Roman"/>
                <w:sz w:val="16"/>
                <w:szCs w:val="16"/>
              </w:rPr>
              <w:t>рублей.</w:t>
            </w:r>
          </w:p>
          <w:p w:rsidR="00B643FA" w:rsidRPr="00B643FA" w:rsidRDefault="00B643FA" w:rsidP="00B643FA">
            <w:pPr>
              <w:spacing w:after="0" w:line="240" w:lineRule="auto"/>
              <w:jc w:val="both"/>
              <w:outlineLvl w:val="0"/>
              <w:rPr>
                <w:rFonts w:ascii="Times New Roman" w:hAnsi="Times New Roman"/>
                <w:color w:val="000000"/>
                <w:sz w:val="16"/>
                <w:szCs w:val="16"/>
              </w:rPr>
            </w:pPr>
            <w:r w:rsidRPr="00B643FA">
              <w:rPr>
                <w:rFonts w:ascii="Times New Roman" w:hAnsi="Times New Roman"/>
                <w:sz w:val="16"/>
                <w:szCs w:val="16"/>
              </w:rPr>
              <w:t>средства бюджета поселений:</w:t>
            </w:r>
          </w:p>
          <w:p w:rsidR="00B643FA" w:rsidRPr="00B643FA" w:rsidRDefault="00B643FA" w:rsidP="00B643FA">
            <w:pPr>
              <w:spacing w:after="0" w:line="240" w:lineRule="auto"/>
              <w:jc w:val="both"/>
              <w:outlineLvl w:val="0"/>
              <w:rPr>
                <w:rFonts w:ascii="Times New Roman" w:hAnsi="Times New Roman"/>
                <w:color w:val="000000"/>
                <w:sz w:val="16"/>
                <w:szCs w:val="16"/>
              </w:rPr>
            </w:pPr>
            <w:r w:rsidRPr="00B643FA">
              <w:rPr>
                <w:rFonts w:ascii="Times New Roman" w:hAnsi="Times New Roman"/>
                <w:sz w:val="16"/>
                <w:szCs w:val="16"/>
              </w:rPr>
              <w:t xml:space="preserve">в 2014 году – </w:t>
            </w:r>
            <w:r w:rsidRPr="00B643FA">
              <w:rPr>
                <w:rFonts w:ascii="Times New Roman" w:hAnsi="Times New Roman"/>
                <w:color w:val="000000"/>
                <w:sz w:val="16"/>
                <w:szCs w:val="16"/>
              </w:rPr>
              <w:t xml:space="preserve">1 648 300,00 </w:t>
            </w:r>
            <w:r w:rsidRPr="00B643FA">
              <w:rPr>
                <w:rFonts w:ascii="Times New Roman" w:hAnsi="Times New Roman"/>
                <w:sz w:val="16"/>
                <w:szCs w:val="16"/>
              </w:rPr>
              <w:t>рублей;</w:t>
            </w:r>
          </w:p>
          <w:p w:rsidR="00B643FA" w:rsidRPr="00B643FA" w:rsidRDefault="00B643FA" w:rsidP="00B643FA">
            <w:pPr>
              <w:spacing w:after="0" w:line="240" w:lineRule="auto"/>
              <w:jc w:val="both"/>
              <w:outlineLvl w:val="0"/>
              <w:rPr>
                <w:rFonts w:ascii="Times New Roman" w:hAnsi="Times New Roman"/>
                <w:color w:val="000000"/>
                <w:sz w:val="16"/>
                <w:szCs w:val="16"/>
              </w:rPr>
            </w:pPr>
            <w:r w:rsidRPr="00B643FA">
              <w:rPr>
                <w:rFonts w:ascii="Times New Roman" w:hAnsi="Times New Roman"/>
                <w:sz w:val="16"/>
                <w:szCs w:val="16"/>
              </w:rPr>
              <w:t xml:space="preserve">в 2015 году – </w:t>
            </w:r>
            <w:r w:rsidRPr="00B643FA">
              <w:rPr>
                <w:rFonts w:ascii="Times New Roman" w:hAnsi="Times New Roman"/>
                <w:color w:val="000000"/>
                <w:sz w:val="16"/>
                <w:szCs w:val="16"/>
              </w:rPr>
              <w:t xml:space="preserve">1 759 809,00 </w:t>
            </w:r>
            <w:r w:rsidRPr="00B643FA">
              <w:rPr>
                <w:rFonts w:ascii="Times New Roman" w:hAnsi="Times New Roman"/>
                <w:sz w:val="16"/>
                <w:szCs w:val="16"/>
              </w:rPr>
              <w:t>рублей;</w:t>
            </w:r>
          </w:p>
          <w:p w:rsidR="00B643FA" w:rsidRPr="00B643FA" w:rsidRDefault="00B643FA" w:rsidP="00B643FA">
            <w:pPr>
              <w:pStyle w:val="affff7"/>
              <w:autoSpaceDE w:val="0"/>
              <w:autoSpaceDN w:val="0"/>
              <w:adjustRightInd w:val="0"/>
              <w:spacing w:after="0" w:line="240" w:lineRule="auto"/>
              <w:ind w:left="0"/>
              <w:jc w:val="both"/>
              <w:rPr>
                <w:rFonts w:ascii="Times New Roman" w:hAnsi="Times New Roman"/>
                <w:sz w:val="16"/>
                <w:szCs w:val="16"/>
              </w:rPr>
            </w:pPr>
            <w:r w:rsidRPr="00B643FA">
              <w:rPr>
                <w:rFonts w:ascii="Times New Roman" w:hAnsi="Times New Roman"/>
                <w:sz w:val="16"/>
                <w:szCs w:val="16"/>
              </w:rPr>
              <w:t>в 2016 году –</w:t>
            </w:r>
            <w:r w:rsidRPr="00B643FA">
              <w:rPr>
                <w:rFonts w:ascii="Times New Roman" w:hAnsi="Times New Roman"/>
                <w:color w:val="000000"/>
                <w:sz w:val="16"/>
                <w:szCs w:val="16"/>
              </w:rPr>
              <w:t xml:space="preserve"> 1 674 800,00 </w:t>
            </w:r>
            <w:r w:rsidRPr="00B643FA">
              <w:rPr>
                <w:rFonts w:ascii="Times New Roman" w:hAnsi="Times New Roman"/>
                <w:sz w:val="16"/>
                <w:szCs w:val="16"/>
              </w:rPr>
              <w:t>рублей;</w:t>
            </w:r>
          </w:p>
          <w:p w:rsidR="00B643FA" w:rsidRPr="00B643FA" w:rsidRDefault="00B643FA" w:rsidP="00B643FA">
            <w:pPr>
              <w:spacing w:after="0" w:line="240" w:lineRule="auto"/>
              <w:jc w:val="both"/>
              <w:outlineLvl w:val="0"/>
              <w:rPr>
                <w:rFonts w:ascii="Times New Roman" w:hAnsi="Times New Roman"/>
                <w:sz w:val="16"/>
                <w:szCs w:val="16"/>
              </w:rPr>
            </w:pPr>
            <w:r w:rsidRPr="00B643FA">
              <w:rPr>
                <w:rFonts w:ascii="Times New Roman" w:hAnsi="Times New Roman"/>
                <w:sz w:val="16"/>
                <w:szCs w:val="16"/>
              </w:rPr>
              <w:t>в 2017 году –</w:t>
            </w:r>
            <w:r w:rsidRPr="00B643FA">
              <w:rPr>
                <w:rFonts w:ascii="Times New Roman" w:hAnsi="Times New Roman"/>
                <w:color w:val="000000"/>
                <w:sz w:val="16"/>
                <w:szCs w:val="16"/>
              </w:rPr>
              <w:t xml:space="preserve"> 1 674 800,00 </w:t>
            </w:r>
            <w:r w:rsidRPr="00B643FA">
              <w:rPr>
                <w:rFonts w:ascii="Times New Roman" w:hAnsi="Times New Roman"/>
                <w:sz w:val="16"/>
                <w:szCs w:val="16"/>
              </w:rPr>
              <w:t>рублей.</w:t>
            </w:r>
          </w:p>
          <w:p w:rsidR="00B643FA" w:rsidRPr="00B643FA" w:rsidRDefault="00B643FA" w:rsidP="00B643FA">
            <w:pPr>
              <w:spacing w:after="0" w:line="240" w:lineRule="auto"/>
              <w:jc w:val="both"/>
              <w:outlineLvl w:val="0"/>
              <w:rPr>
                <w:rFonts w:ascii="Times New Roman" w:hAnsi="Times New Roman"/>
                <w:color w:val="000000"/>
                <w:sz w:val="16"/>
                <w:szCs w:val="16"/>
              </w:rPr>
            </w:pPr>
            <w:r w:rsidRPr="00B643FA">
              <w:rPr>
                <w:rFonts w:ascii="Times New Roman" w:hAnsi="Times New Roman"/>
                <w:sz w:val="16"/>
                <w:szCs w:val="16"/>
              </w:rPr>
              <w:t>средства краевого бюджета:</w:t>
            </w:r>
          </w:p>
          <w:p w:rsidR="00B643FA" w:rsidRPr="00B643FA" w:rsidRDefault="00B643FA" w:rsidP="00B643FA">
            <w:pPr>
              <w:pStyle w:val="200"/>
              <w:spacing w:before="0" w:after="0" w:line="240" w:lineRule="auto"/>
              <w:jc w:val="both"/>
              <w:rPr>
                <w:sz w:val="16"/>
                <w:szCs w:val="16"/>
              </w:rPr>
            </w:pPr>
            <w:r w:rsidRPr="00B643FA">
              <w:rPr>
                <w:sz w:val="16"/>
                <w:szCs w:val="16"/>
              </w:rPr>
              <w:t xml:space="preserve">в 2014 году – </w:t>
            </w:r>
            <w:r w:rsidRPr="00B643FA">
              <w:rPr>
                <w:color w:val="000000"/>
                <w:sz w:val="16"/>
                <w:szCs w:val="16"/>
              </w:rPr>
              <w:t xml:space="preserve">165 876,43 </w:t>
            </w:r>
            <w:r w:rsidRPr="00B643FA">
              <w:rPr>
                <w:sz w:val="16"/>
                <w:szCs w:val="16"/>
              </w:rPr>
              <w:t>рублей,</w:t>
            </w:r>
          </w:p>
          <w:p w:rsidR="00B643FA" w:rsidRPr="00B643FA" w:rsidRDefault="00B643FA" w:rsidP="00B643FA">
            <w:pPr>
              <w:pStyle w:val="200"/>
              <w:spacing w:before="0" w:after="0" w:line="240" w:lineRule="auto"/>
              <w:jc w:val="both"/>
              <w:rPr>
                <w:sz w:val="16"/>
                <w:szCs w:val="16"/>
              </w:rPr>
            </w:pPr>
            <w:r w:rsidRPr="00B643FA">
              <w:rPr>
                <w:sz w:val="16"/>
                <w:szCs w:val="16"/>
              </w:rPr>
              <w:t xml:space="preserve">в 2015 году – </w:t>
            </w:r>
            <w:r w:rsidRPr="00B643FA">
              <w:rPr>
                <w:color w:val="000000"/>
                <w:sz w:val="16"/>
                <w:szCs w:val="16"/>
              </w:rPr>
              <w:t xml:space="preserve">191 300,00 </w:t>
            </w:r>
            <w:r w:rsidRPr="00B643FA">
              <w:rPr>
                <w:sz w:val="16"/>
                <w:szCs w:val="16"/>
              </w:rPr>
              <w:t>рублей.</w:t>
            </w:r>
          </w:p>
        </w:tc>
      </w:tr>
    </w:tbl>
    <w:p w:rsidR="00B643FA" w:rsidRPr="00B643FA" w:rsidRDefault="00B643FA" w:rsidP="00B643FA">
      <w:pPr>
        <w:pStyle w:val="200"/>
        <w:spacing w:before="0" w:after="0" w:line="240" w:lineRule="auto"/>
        <w:ind w:firstLine="709"/>
        <w:jc w:val="both"/>
        <w:rPr>
          <w:sz w:val="20"/>
          <w:szCs w:val="20"/>
        </w:rPr>
      </w:pPr>
      <w:r w:rsidRPr="00B643FA">
        <w:rPr>
          <w:sz w:val="20"/>
          <w:szCs w:val="20"/>
        </w:rPr>
        <w:lastRenderedPageBreak/>
        <w:t>В разделе 2 пункт 2.5. «Оценка социально-экономической эффективности », ожидаемые результаты Подпрограммы дополнить строкой следующего содержания;</w:t>
      </w:r>
    </w:p>
    <w:p w:rsidR="00B643FA" w:rsidRPr="00B643FA" w:rsidRDefault="00B643FA" w:rsidP="00B643FA">
      <w:pPr>
        <w:widowControl w:val="0"/>
        <w:autoSpaceDE w:val="0"/>
        <w:autoSpaceDN w:val="0"/>
        <w:adjustRightInd w:val="0"/>
        <w:spacing w:after="0" w:line="240" w:lineRule="auto"/>
        <w:jc w:val="both"/>
        <w:rPr>
          <w:rFonts w:ascii="Times New Roman" w:hAnsi="Times New Roman"/>
          <w:sz w:val="20"/>
          <w:szCs w:val="20"/>
        </w:rPr>
      </w:pPr>
      <w:r w:rsidRPr="00B643FA">
        <w:rPr>
          <w:rFonts w:ascii="Times New Roman" w:hAnsi="Times New Roman"/>
          <w:sz w:val="20"/>
          <w:szCs w:val="20"/>
        </w:rPr>
        <w:t xml:space="preserve">              - приобретение Люксметра (Измеритель температуры и влажности).</w:t>
      </w:r>
    </w:p>
    <w:p w:rsidR="00B643FA" w:rsidRPr="00B643FA" w:rsidRDefault="00B643FA" w:rsidP="00B643FA">
      <w:pPr>
        <w:pStyle w:val="200"/>
        <w:spacing w:before="0" w:after="0" w:line="240" w:lineRule="auto"/>
        <w:ind w:firstLine="709"/>
        <w:jc w:val="both"/>
        <w:rPr>
          <w:sz w:val="20"/>
          <w:szCs w:val="20"/>
        </w:rPr>
      </w:pPr>
      <w:r w:rsidRPr="00B643FA">
        <w:rPr>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B643FA" w:rsidRPr="00B643FA" w:rsidRDefault="00B643FA" w:rsidP="00B643FA">
      <w:pPr>
        <w:spacing w:after="0" w:line="240" w:lineRule="auto"/>
        <w:ind w:firstLine="709"/>
        <w:rPr>
          <w:rFonts w:ascii="Times New Roman" w:hAnsi="Times New Roman"/>
          <w:sz w:val="20"/>
          <w:szCs w:val="20"/>
        </w:rPr>
      </w:pPr>
      <w:r w:rsidRPr="00B643FA">
        <w:rPr>
          <w:rFonts w:ascii="Times New Roman" w:hAnsi="Times New Roman"/>
          <w:sz w:val="20"/>
          <w:szCs w:val="20"/>
        </w:rPr>
        <w:t>Общий объем финансирования подпрограммы – 141 263 449,00 рублей, в том числе по годам:</w:t>
      </w:r>
    </w:p>
    <w:p w:rsidR="00B643FA" w:rsidRPr="00B643FA" w:rsidRDefault="00B643FA" w:rsidP="00B643FA">
      <w:pPr>
        <w:pStyle w:val="affff7"/>
        <w:autoSpaceDE w:val="0"/>
        <w:autoSpaceDN w:val="0"/>
        <w:adjustRightInd w:val="0"/>
        <w:spacing w:after="0" w:line="240" w:lineRule="auto"/>
        <w:ind w:left="0"/>
        <w:jc w:val="both"/>
        <w:rPr>
          <w:rFonts w:ascii="Times New Roman" w:hAnsi="Times New Roman"/>
          <w:sz w:val="20"/>
          <w:szCs w:val="20"/>
        </w:rPr>
      </w:pPr>
      <w:r w:rsidRPr="00B643FA">
        <w:rPr>
          <w:rFonts w:ascii="Times New Roman" w:hAnsi="Times New Roman"/>
          <w:sz w:val="20"/>
          <w:szCs w:val="20"/>
        </w:rPr>
        <w:t>средства районного бюджета:</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2014 году – </w:t>
      </w:r>
      <w:r w:rsidRPr="00B643FA">
        <w:rPr>
          <w:rFonts w:ascii="Times New Roman" w:hAnsi="Times New Roman"/>
          <w:color w:val="000000"/>
          <w:sz w:val="20"/>
          <w:szCs w:val="20"/>
        </w:rPr>
        <w:t xml:space="preserve">34 226 763,57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2015 году – </w:t>
      </w:r>
      <w:r w:rsidRPr="00B643FA">
        <w:rPr>
          <w:rFonts w:ascii="Times New Roman" w:hAnsi="Times New Roman"/>
          <w:color w:val="000000"/>
          <w:sz w:val="20"/>
          <w:szCs w:val="20"/>
        </w:rPr>
        <w:t xml:space="preserve">32 608 200,00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sz w:val="20"/>
          <w:szCs w:val="20"/>
        </w:rPr>
      </w:pPr>
      <w:r w:rsidRPr="00B643FA">
        <w:rPr>
          <w:rFonts w:ascii="Times New Roman" w:hAnsi="Times New Roman"/>
          <w:sz w:val="20"/>
          <w:szCs w:val="20"/>
        </w:rPr>
        <w:t>в 2016 году –</w:t>
      </w:r>
      <w:r w:rsidRPr="00B643FA">
        <w:rPr>
          <w:rFonts w:ascii="Times New Roman" w:hAnsi="Times New Roman"/>
          <w:color w:val="000000"/>
          <w:sz w:val="20"/>
          <w:szCs w:val="20"/>
        </w:rPr>
        <w:t xml:space="preserve"> 33 656 800,00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sz w:val="20"/>
          <w:szCs w:val="20"/>
        </w:rPr>
      </w:pPr>
      <w:r w:rsidRPr="00B643FA">
        <w:rPr>
          <w:rFonts w:ascii="Times New Roman" w:hAnsi="Times New Roman"/>
          <w:sz w:val="20"/>
          <w:szCs w:val="20"/>
        </w:rPr>
        <w:t>в 2017 году –</w:t>
      </w:r>
      <w:r w:rsidRPr="00B643FA">
        <w:rPr>
          <w:rFonts w:ascii="Times New Roman" w:hAnsi="Times New Roman"/>
          <w:color w:val="000000"/>
          <w:sz w:val="20"/>
          <w:szCs w:val="20"/>
        </w:rPr>
        <w:t xml:space="preserve"> 33 656 800,00  </w:t>
      </w:r>
      <w:r w:rsidRPr="00B643FA">
        <w:rPr>
          <w:rFonts w:ascii="Times New Roman" w:hAnsi="Times New Roman"/>
          <w:sz w:val="20"/>
          <w:szCs w:val="20"/>
        </w:rPr>
        <w:t>рублей.</w:t>
      </w:r>
    </w:p>
    <w:p w:rsidR="00B643FA" w:rsidRPr="00B643FA" w:rsidRDefault="00B643FA" w:rsidP="00B643FA">
      <w:pPr>
        <w:spacing w:after="0" w:line="240" w:lineRule="auto"/>
        <w:jc w:val="both"/>
        <w:outlineLvl w:val="0"/>
        <w:rPr>
          <w:rFonts w:ascii="Times New Roman" w:hAnsi="Times New Roman"/>
          <w:color w:val="000000"/>
          <w:sz w:val="20"/>
          <w:szCs w:val="20"/>
        </w:rPr>
      </w:pPr>
      <w:r w:rsidRPr="00B643FA">
        <w:rPr>
          <w:rFonts w:ascii="Times New Roman" w:hAnsi="Times New Roman"/>
          <w:sz w:val="20"/>
          <w:szCs w:val="20"/>
        </w:rPr>
        <w:t>средства бюджета поселений:</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2014 году – </w:t>
      </w:r>
      <w:r w:rsidRPr="00B643FA">
        <w:rPr>
          <w:rFonts w:ascii="Times New Roman" w:hAnsi="Times New Roman"/>
          <w:color w:val="000000"/>
          <w:sz w:val="20"/>
          <w:szCs w:val="20"/>
        </w:rPr>
        <w:t xml:space="preserve">1 648 300,00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2015 году – </w:t>
      </w:r>
      <w:r w:rsidRPr="00B643FA">
        <w:rPr>
          <w:rFonts w:ascii="Times New Roman" w:hAnsi="Times New Roman"/>
          <w:color w:val="000000"/>
          <w:sz w:val="20"/>
          <w:szCs w:val="20"/>
        </w:rPr>
        <w:t xml:space="preserve">1 759 809,00 </w:t>
      </w:r>
      <w:r w:rsidRPr="00B643FA">
        <w:rPr>
          <w:rFonts w:ascii="Times New Roman" w:hAnsi="Times New Roman"/>
          <w:sz w:val="20"/>
          <w:szCs w:val="20"/>
        </w:rPr>
        <w:t>рублей;</w:t>
      </w:r>
    </w:p>
    <w:p w:rsidR="00B643FA" w:rsidRPr="00B643FA" w:rsidRDefault="00B643FA" w:rsidP="00B643FA">
      <w:pPr>
        <w:pStyle w:val="affff7"/>
        <w:autoSpaceDE w:val="0"/>
        <w:autoSpaceDN w:val="0"/>
        <w:adjustRightInd w:val="0"/>
        <w:spacing w:after="0" w:line="240" w:lineRule="auto"/>
        <w:ind w:left="0" w:firstLine="709"/>
        <w:jc w:val="both"/>
        <w:rPr>
          <w:rFonts w:ascii="Times New Roman" w:hAnsi="Times New Roman"/>
          <w:sz w:val="20"/>
          <w:szCs w:val="20"/>
        </w:rPr>
      </w:pPr>
      <w:r w:rsidRPr="00B643FA">
        <w:rPr>
          <w:rFonts w:ascii="Times New Roman" w:hAnsi="Times New Roman"/>
          <w:sz w:val="20"/>
          <w:szCs w:val="20"/>
        </w:rPr>
        <w:t>в 2016 году –</w:t>
      </w:r>
      <w:r w:rsidRPr="00B643FA">
        <w:rPr>
          <w:rFonts w:ascii="Times New Roman" w:hAnsi="Times New Roman"/>
          <w:color w:val="000000"/>
          <w:sz w:val="20"/>
          <w:szCs w:val="20"/>
        </w:rPr>
        <w:t xml:space="preserve"> 1 674 800,00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sz w:val="20"/>
          <w:szCs w:val="20"/>
        </w:rPr>
      </w:pPr>
      <w:r w:rsidRPr="00B643FA">
        <w:rPr>
          <w:rFonts w:ascii="Times New Roman" w:hAnsi="Times New Roman"/>
          <w:sz w:val="20"/>
          <w:szCs w:val="20"/>
        </w:rPr>
        <w:t>в 2017 году –</w:t>
      </w:r>
      <w:r w:rsidRPr="00B643FA">
        <w:rPr>
          <w:rFonts w:ascii="Times New Roman" w:hAnsi="Times New Roman"/>
          <w:color w:val="000000"/>
          <w:sz w:val="20"/>
          <w:szCs w:val="20"/>
        </w:rPr>
        <w:t xml:space="preserve"> 1 674 800,00 </w:t>
      </w:r>
      <w:r w:rsidRPr="00B643FA">
        <w:rPr>
          <w:rFonts w:ascii="Times New Roman" w:hAnsi="Times New Roman"/>
          <w:sz w:val="20"/>
          <w:szCs w:val="20"/>
        </w:rPr>
        <w:t>рублей.</w:t>
      </w:r>
    </w:p>
    <w:p w:rsidR="00B643FA" w:rsidRPr="00B643FA" w:rsidRDefault="00B643FA" w:rsidP="00B643FA">
      <w:pPr>
        <w:spacing w:after="0" w:line="240" w:lineRule="auto"/>
        <w:jc w:val="both"/>
        <w:outlineLvl w:val="0"/>
        <w:rPr>
          <w:rFonts w:ascii="Times New Roman" w:hAnsi="Times New Roman"/>
          <w:color w:val="000000"/>
          <w:sz w:val="20"/>
          <w:szCs w:val="20"/>
        </w:rPr>
      </w:pPr>
      <w:r w:rsidRPr="00B643FA">
        <w:rPr>
          <w:rFonts w:ascii="Times New Roman" w:hAnsi="Times New Roman"/>
          <w:sz w:val="20"/>
          <w:szCs w:val="20"/>
        </w:rPr>
        <w:t>средства краевого бюджета:</w:t>
      </w:r>
    </w:p>
    <w:p w:rsidR="00B643FA" w:rsidRPr="00B643FA" w:rsidRDefault="00B643FA" w:rsidP="00B643FA">
      <w:pPr>
        <w:pStyle w:val="200"/>
        <w:spacing w:before="0" w:after="0" w:line="240" w:lineRule="auto"/>
        <w:ind w:firstLine="709"/>
        <w:jc w:val="both"/>
        <w:rPr>
          <w:sz w:val="20"/>
          <w:szCs w:val="20"/>
        </w:rPr>
      </w:pPr>
      <w:r w:rsidRPr="00B643FA">
        <w:rPr>
          <w:sz w:val="20"/>
          <w:szCs w:val="20"/>
        </w:rPr>
        <w:t xml:space="preserve">в 2014 году – </w:t>
      </w:r>
      <w:r w:rsidRPr="00B643FA">
        <w:rPr>
          <w:color w:val="000000"/>
          <w:sz w:val="20"/>
          <w:szCs w:val="20"/>
        </w:rPr>
        <w:t xml:space="preserve">165 876,43 </w:t>
      </w:r>
      <w:r w:rsidRPr="00B643FA">
        <w:rPr>
          <w:sz w:val="20"/>
          <w:szCs w:val="20"/>
        </w:rPr>
        <w:t>рублей,</w:t>
      </w:r>
    </w:p>
    <w:p w:rsidR="00B643FA" w:rsidRPr="00B643FA" w:rsidRDefault="00B643FA" w:rsidP="00B643FA">
      <w:pPr>
        <w:pStyle w:val="200"/>
        <w:spacing w:before="0" w:after="0" w:line="240" w:lineRule="auto"/>
        <w:ind w:firstLine="709"/>
        <w:jc w:val="both"/>
        <w:rPr>
          <w:sz w:val="20"/>
          <w:szCs w:val="20"/>
        </w:rPr>
      </w:pPr>
      <w:r w:rsidRPr="00B643FA">
        <w:rPr>
          <w:sz w:val="20"/>
          <w:szCs w:val="20"/>
        </w:rPr>
        <w:t xml:space="preserve">в 2015 году – </w:t>
      </w:r>
      <w:r w:rsidRPr="00B643FA">
        <w:rPr>
          <w:color w:val="000000"/>
          <w:sz w:val="20"/>
          <w:szCs w:val="20"/>
        </w:rPr>
        <w:t xml:space="preserve">191 300,00 </w:t>
      </w:r>
      <w:r w:rsidRPr="00B643FA">
        <w:rPr>
          <w:sz w:val="20"/>
          <w:szCs w:val="20"/>
        </w:rPr>
        <w:t>рублей</w:t>
      </w:r>
      <w:r>
        <w:rPr>
          <w:sz w:val="20"/>
          <w:szCs w:val="20"/>
        </w:rPr>
        <w:t>.</w:t>
      </w:r>
    </w:p>
    <w:p w:rsidR="00B643FA" w:rsidRPr="00B643FA" w:rsidRDefault="00B643FA" w:rsidP="00B643FA">
      <w:pPr>
        <w:pStyle w:val="200"/>
        <w:spacing w:before="0" w:after="0" w:line="240" w:lineRule="auto"/>
        <w:jc w:val="both"/>
        <w:rPr>
          <w:sz w:val="20"/>
          <w:szCs w:val="20"/>
        </w:rPr>
      </w:pPr>
      <w:r>
        <w:rPr>
          <w:sz w:val="20"/>
          <w:szCs w:val="20"/>
        </w:rPr>
        <w:tab/>
      </w:r>
      <w:r w:rsidRPr="00B643FA">
        <w:rPr>
          <w:sz w:val="20"/>
          <w:szCs w:val="20"/>
        </w:rPr>
        <w:t>1.3. В приложении № 6 к муниципальной программе Богучанского района «Развитие культуры», в паспорте подпрограммы «Искусство и народное творчество», строку «Исполнители мероприятий подпрограммы, главные распорядители бюджетных средств» читать в новой редакции:</w:t>
      </w:r>
    </w:p>
    <w:p w:rsidR="00B643FA" w:rsidRPr="00B643FA" w:rsidRDefault="00B643FA" w:rsidP="00B643FA">
      <w:pPr>
        <w:pStyle w:val="200"/>
        <w:spacing w:before="0" w:after="0" w:line="240" w:lineRule="auto"/>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30"/>
        <w:gridCol w:w="6441"/>
      </w:tblGrid>
      <w:tr w:rsidR="00B643FA" w:rsidRPr="003234C0" w:rsidTr="003234C0">
        <w:tc>
          <w:tcPr>
            <w:tcW w:w="1635" w:type="pct"/>
          </w:tcPr>
          <w:p w:rsidR="00B643FA" w:rsidRPr="003234C0" w:rsidRDefault="00B643FA" w:rsidP="00B643FA">
            <w:pPr>
              <w:pStyle w:val="ConsPlusNormal"/>
              <w:widowControl/>
              <w:ind w:firstLine="0"/>
              <w:rPr>
                <w:rFonts w:ascii="Times New Roman" w:hAnsi="Times New Roman" w:cs="Times New Roman"/>
                <w:sz w:val="16"/>
                <w:szCs w:val="16"/>
              </w:rPr>
            </w:pPr>
            <w:r w:rsidRPr="003234C0">
              <w:rPr>
                <w:rFonts w:ascii="Times New Roman" w:hAnsi="Times New Roman" w:cs="Times New Roman"/>
                <w:sz w:val="16"/>
                <w:szCs w:val="16"/>
              </w:rPr>
              <w:t xml:space="preserve">Исполнители мероприятий подпрограммы, главные распорядители бюджетных средств    </w:t>
            </w:r>
          </w:p>
        </w:tc>
        <w:tc>
          <w:tcPr>
            <w:tcW w:w="3365" w:type="pct"/>
          </w:tcPr>
          <w:p w:rsidR="00B643FA" w:rsidRPr="003234C0" w:rsidRDefault="00B643FA" w:rsidP="00B643FA">
            <w:pPr>
              <w:pStyle w:val="ConsPlusNormal"/>
              <w:widowControl/>
              <w:ind w:firstLine="0"/>
              <w:rPr>
                <w:rFonts w:ascii="Times New Roman" w:hAnsi="Times New Roman" w:cs="Times New Roman"/>
                <w:sz w:val="16"/>
                <w:szCs w:val="16"/>
              </w:rPr>
            </w:pPr>
            <w:r w:rsidRPr="003234C0">
              <w:rPr>
                <w:rFonts w:ascii="Times New Roman" w:hAnsi="Times New Roman" w:cs="Times New Roman"/>
                <w:sz w:val="16"/>
                <w:szCs w:val="16"/>
              </w:rPr>
              <w:t>Муниципальное казенное учреждение «Управление культуры Богучанского района»,</w:t>
            </w:r>
          </w:p>
          <w:p w:rsidR="00B643FA" w:rsidRPr="003234C0" w:rsidRDefault="00B643FA" w:rsidP="00B643FA">
            <w:pPr>
              <w:pStyle w:val="ConsPlusNormal"/>
              <w:widowControl/>
              <w:ind w:firstLine="0"/>
              <w:rPr>
                <w:rFonts w:ascii="Times New Roman" w:hAnsi="Times New Roman" w:cs="Times New Roman"/>
                <w:sz w:val="16"/>
                <w:szCs w:val="16"/>
              </w:rPr>
            </w:pPr>
            <w:r w:rsidRPr="003234C0">
              <w:rPr>
                <w:rFonts w:ascii="Times New Roman" w:hAnsi="Times New Roman" w:cs="Times New Roman"/>
                <w:sz w:val="16"/>
                <w:szCs w:val="16"/>
              </w:rPr>
              <w:t>Финансовое управление администрации Богучанского района.</w:t>
            </w:r>
          </w:p>
        </w:tc>
      </w:tr>
    </w:tbl>
    <w:p w:rsidR="00B643FA" w:rsidRPr="00B643FA" w:rsidRDefault="003234C0" w:rsidP="00B643FA">
      <w:pPr>
        <w:pStyle w:val="200"/>
        <w:spacing w:before="0" w:after="0" w:line="240" w:lineRule="auto"/>
        <w:jc w:val="both"/>
        <w:rPr>
          <w:sz w:val="20"/>
          <w:szCs w:val="20"/>
        </w:rPr>
      </w:pPr>
      <w:r>
        <w:rPr>
          <w:sz w:val="20"/>
          <w:szCs w:val="20"/>
        </w:rPr>
        <w:t xml:space="preserve"> </w:t>
      </w:r>
    </w:p>
    <w:p w:rsidR="00B643FA" w:rsidRPr="00B643FA" w:rsidRDefault="00B643FA" w:rsidP="00B643FA">
      <w:pPr>
        <w:pStyle w:val="200"/>
        <w:spacing w:before="0" w:after="0" w:line="240" w:lineRule="auto"/>
        <w:ind w:firstLine="709"/>
        <w:jc w:val="both"/>
        <w:rPr>
          <w:sz w:val="20"/>
          <w:szCs w:val="20"/>
        </w:rPr>
      </w:pPr>
      <w:r w:rsidRPr="00B643FA">
        <w:rPr>
          <w:sz w:val="20"/>
          <w:szCs w:val="20"/>
        </w:rPr>
        <w:t>Строку «Объемы и источники финансирования Подпрограммы», читать в новой редакции:</w:t>
      </w:r>
    </w:p>
    <w:p w:rsidR="00B643FA" w:rsidRPr="00B643FA" w:rsidRDefault="00B643FA" w:rsidP="00B643FA">
      <w:pPr>
        <w:pStyle w:val="200"/>
        <w:spacing w:before="0" w:after="0" w:line="240" w:lineRule="auto"/>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2"/>
        <w:gridCol w:w="6129"/>
      </w:tblGrid>
      <w:tr w:rsidR="00B643FA" w:rsidRPr="003234C0" w:rsidTr="003234C0">
        <w:tc>
          <w:tcPr>
            <w:tcW w:w="1798" w:type="pct"/>
          </w:tcPr>
          <w:p w:rsidR="00B643FA" w:rsidRPr="003234C0" w:rsidRDefault="00B643FA" w:rsidP="00B643FA">
            <w:pPr>
              <w:pStyle w:val="200"/>
              <w:spacing w:before="0" w:after="0" w:line="240" w:lineRule="auto"/>
              <w:jc w:val="both"/>
              <w:rPr>
                <w:sz w:val="16"/>
                <w:szCs w:val="16"/>
              </w:rPr>
            </w:pPr>
            <w:r w:rsidRPr="003234C0">
              <w:rPr>
                <w:sz w:val="16"/>
                <w:szCs w:val="16"/>
              </w:rPr>
              <w:t>Объемы и источники финансирования Подпрограммы</w:t>
            </w:r>
          </w:p>
        </w:tc>
        <w:tc>
          <w:tcPr>
            <w:tcW w:w="3202" w:type="pct"/>
          </w:tcPr>
          <w:p w:rsidR="00B643FA" w:rsidRPr="003234C0" w:rsidRDefault="00B643FA" w:rsidP="00B643FA">
            <w:pPr>
              <w:spacing w:after="0" w:line="240" w:lineRule="auto"/>
              <w:rPr>
                <w:rFonts w:ascii="Times New Roman" w:hAnsi="Times New Roman"/>
                <w:sz w:val="16"/>
                <w:szCs w:val="16"/>
              </w:rPr>
            </w:pPr>
            <w:r w:rsidRPr="003234C0">
              <w:rPr>
                <w:rFonts w:ascii="Times New Roman" w:hAnsi="Times New Roman"/>
                <w:sz w:val="16"/>
                <w:szCs w:val="16"/>
              </w:rPr>
              <w:t>Общий объем финансирования подпрограммы – 293 883 358,00 рублей, в том числе по годам:</w:t>
            </w:r>
          </w:p>
          <w:p w:rsidR="00B643FA" w:rsidRPr="003234C0" w:rsidRDefault="00B643FA" w:rsidP="00B643FA">
            <w:pPr>
              <w:pStyle w:val="affff7"/>
              <w:autoSpaceDE w:val="0"/>
              <w:autoSpaceDN w:val="0"/>
              <w:adjustRightInd w:val="0"/>
              <w:spacing w:after="0" w:line="240" w:lineRule="auto"/>
              <w:ind w:left="0"/>
              <w:jc w:val="both"/>
              <w:rPr>
                <w:rFonts w:ascii="Times New Roman" w:hAnsi="Times New Roman"/>
                <w:sz w:val="16"/>
                <w:szCs w:val="16"/>
              </w:rPr>
            </w:pPr>
            <w:r w:rsidRPr="003234C0">
              <w:rPr>
                <w:rFonts w:ascii="Times New Roman" w:hAnsi="Times New Roman"/>
                <w:sz w:val="16"/>
                <w:szCs w:val="16"/>
              </w:rPr>
              <w:t>средства районного бюджета:</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 xml:space="preserve">в 2014 году – </w:t>
            </w:r>
            <w:r w:rsidRPr="003234C0">
              <w:rPr>
                <w:rFonts w:ascii="Times New Roman" w:hAnsi="Times New Roman"/>
                <w:color w:val="000000"/>
                <w:sz w:val="16"/>
                <w:szCs w:val="16"/>
              </w:rPr>
              <w:t xml:space="preserve">50 250 516,14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 xml:space="preserve">в 2015 году – </w:t>
            </w:r>
            <w:r w:rsidRPr="003234C0">
              <w:rPr>
                <w:rFonts w:ascii="Times New Roman" w:hAnsi="Times New Roman"/>
                <w:color w:val="000000"/>
                <w:sz w:val="16"/>
                <w:szCs w:val="16"/>
              </w:rPr>
              <w:t xml:space="preserve">53 142 890,00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sz w:val="16"/>
                <w:szCs w:val="16"/>
              </w:rPr>
            </w:pPr>
            <w:r w:rsidRPr="003234C0">
              <w:rPr>
                <w:rFonts w:ascii="Times New Roman" w:hAnsi="Times New Roman"/>
                <w:sz w:val="16"/>
                <w:szCs w:val="16"/>
              </w:rPr>
              <w:t>в 2016 году –</w:t>
            </w:r>
            <w:r w:rsidRPr="003234C0">
              <w:rPr>
                <w:rFonts w:ascii="Times New Roman" w:hAnsi="Times New Roman"/>
                <w:color w:val="000000"/>
                <w:sz w:val="16"/>
                <w:szCs w:val="16"/>
              </w:rPr>
              <w:t xml:space="preserve"> 53 185 290,00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sz w:val="16"/>
                <w:szCs w:val="16"/>
              </w:rPr>
            </w:pPr>
            <w:r w:rsidRPr="003234C0">
              <w:rPr>
                <w:rFonts w:ascii="Times New Roman" w:hAnsi="Times New Roman"/>
                <w:sz w:val="16"/>
                <w:szCs w:val="16"/>
              </w:rPr>
              <w:t>в 2017 году –</w:t>
            </w:r>
            <w:r w:rsidRPr="003234C0">
              <w:rPr>
                <w:rFonts w:ascii="Times New Roman" w:hAnsi="Times New Roman"/>
                <w:color w:val="000000"/>
                <w:sz w:val="16"/>
                <w:szCs w:val="16"/>
              </w:rPr>
              <w:t xml:space="preserve"> 53 185 290,00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средства бюджета поселений:</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 xml:space="preserve">в 2014 году – </w:t>
            </w:r>
            <w:r w:rsidRPr="003234C0">
              <w:rPr>
                <w:rFonts w:ascii="Times New Roman" w:hAnsi="Times New Roman"/>
                <w:color w:val="000000"/>
                <w:sz w:val="16"/>
                <w:szCs w:val="16"/>
              </w:rPr>
              <w:t xml:space="preserve">15 504 640,00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 xml:space="preserve">в 2015 году – </w:t>
            </w:r>
            <w:r w:rsidRPr="003234C0">
              <w:rPr>
                <w:rFonts w:ascii="Times New Roman" w:hAnsi="Times New Roman"/>
                <w:color w:val="000000"/>
                <w:sz w:val="16"/>
                <w:szCs w:val="16"/>
              </w:rPr>
              <w:t xml:space="preserve">22 504 327,00 </w:t>
            </w:r>
            <w:r w:rsidRPr="003234C0">
              <w:rPr>
                <w:rFonts w:ascii="Times New Roman" w:hAnsi="Times New Roman"/>
                <w:sz w:val="16"/>
                <w:szCs w:val="16"/>
              </w:rPr>
              <w:t>рублей;</w:t>
            </w:r>
          </w:p>
          <w:p w:rsidR="00B643FA" w:rsidRPr="003234C0" w:rsidRDefault="00B643FA" w:rsidP="00B643FA">
            <w:pPr>
              <w:pStyle w:val="affff7"/>
              <w:autoSpaceDE w:val="0"/>
              <w:autoSpaceDN w:val="0"/>
              <w:adjustRightInd w:val="0"/>
              <w:spacing w:after="0" w:line="240" w:lineRule="auto"/>
              <w:ind w:left="0"/>
              <w:jc w:val="both"/>
              <w:rPr>
                <w:rFonts w:ascii="Times New Roman" w:hAnsi="Times New Roman"/>
                <w:sz w:val="16"/>
                <w:szCs w:val="16"/>
              </w:rPr>
            </w:pPr>
            <w:r w:rsidRPr="003234C0">
              <w:rPr>
                <w:rFonts w:ascii="Times New Roman" w:hAnsi="Times New Roman"/>
                <w:sz w:val="16"/>
                <w:szCs w:val="16"/>
              </w:rPr>
              <w:t>в 2016 году –</w:t>
            </w:r>
            <w:r w:rsidRPr="003234C0">
              <w:rPr>
                <w:rFonts w:ascii="Times New Roman" w:hAnsi="Times New Roman"/>
                <w:color w:val="000000"/>
                <w:sz w:val="16"/>
                <w:szCs w:val="16"/>
              </w:rPr>
              <w:t xml:space="preserve"> 22 944 700,00 </w:t>
            </w:r>
            <w:r w:rsidRPr="003234C0">
              <w:rPr>
                <w:rFonts w:ascii="Times New Roman" w:hAnsi="Times New Roman"/>
                <w:sz w:val="16"/>
                <w:szCs w:val="16"/>
              </w:rPr>
              <w:t>рублей;</w:t>
            </w:r>
          </w:p>
          <w:p w:rsidR="00B643FA" w:rsidRPr="003234C0" w:rsidRDefault="00B643FA" w:rsidP="00B643FA">
            <w:pPr>
              <w:pStyle w:val="affff7"/>
              <w:autoSpaceDE w:val="0"/>
              <w:autoSpaceDN w:val="0"/>
              <w:adjustRightInd w:val="0"/>
              <w:spacing w:after="0" w:line="240" w:lineRule="auto"/>
              <w:ind w:left="0"/>
              <w:jc w:val="both"/>
              <w:rPr>
                <w:rFonts w:ascii="Times New Roman" w:hAnsi="Times New Roman"/>
                <w:sz w:val="16"/>
                <w:szCs w:val="16"/>
              </w:rPr>
            </w:pPr>
            <w:r w:rsidRPr="003234C0">
              <w:rPr>
                <w:rFonts w:ascii="Times New Roman" w:hAnsi="Times New Roman"/>
                <w:sz w:val="16"/>
                <w:szCs w:val="16"/>
              </w:rPr>
              <w:t>в 2017 году –</w:t>
            </w:r>
            <w:r w:rsidRPr="003234C0">
              <w:rPr>
                <w:rFonts w:ascii="Times New Roman" w:hAnsi="Times New Roman"/>
                <w:color w:val="000000"/>
                <w:sz w:val="16"/>
                <w:szCs w:val="16"/>
              </w:rPr>
              <w:t xml:space="preserve"> 22 944 700,00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средства краевого бюджета:</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 xml:space="preserve">в 2014 году – </w:t>
            </w:r>
            <w:r w:rsidRPr="003234C0">
              <w:rPr>
                <w:rFonts w:ascii="Times New Roman" w:hAnsi="Times New Roman"/>
                <w:color w:val="000000"/>
                <w:sz w:val="16"/>
                <w:szCs w:val="16"/>
              </w:rPr>
              <w:t xml:space="preserve">221 004,86 </w:t>
            </w:r>
            <w:r w:rsidRPr="003234C0">
              <w:rPr>
                <w:rFonts w:ascii="Times New Roman" w:hAnsi="Times New Roman"/>
                <w:sz w:val="16"/>
                <w:szCs w:val="16"/>
              </w:rPr>
              <w:t>рублей.</w:t>
            </w:r>
          </w:p>
        </w:tc>
      </w:tr>
    </w:tbl>
    <w:p w:rsidR="00B643FA" w:rsidRPr="00B643FA" w:rsidRDefault="00B643FA" w:rsidP="00B643FA">
      <w:pPr>
        <w:pStyle w:val="200"/>
        <w:spacing w:before="0" w:after="0" w:line="240" w:lineRule="auto"/>
        <w:jc w:val="both"/>
        <w:rPr>
          <w:sz w:val="20"/>
          <w:szCs w:val="20"/>
        </w:rPr>
      </w:pPr>
      <w:r w:rsidRPr="00B643FA">
        <w:rPr>
          <w:sz w:val="20"/>
          <w:szCs w:val="20"/>
        </w:rPr>
        <w:tab/>
      </w:r>
    </w:p>
    <w:p w:rsidR="00B643FA" w:rsidRPr="00B643FA" w:rsidRDefault="00B643FA" w:rsidP="00B643FA">
      <w:pPr>
        <w:pStyle w:val="200"/>
        <w:spacing w:before="0" w:after="0" w:line="240" w:lineRule="auto"/>
        <w:ind w:firstLine="709"/>
        <w:jc w:val="both"/>
        <w:rPr>
          <w:sz w:val="20"/>
          <w:szCs w:val="20"/>
        </w:rPr>
      </w:pPr>
      <w:r w:rsidRPr="00B643FA">
        <w:rPr>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w:t>
      </w:r>
      <w:r w:rsidR="003234C0">
        <w:rPr>
          <w:sz w:val="20"/>
          <w:szCs w:val="20"/>
        </w:rPr>
        <w:t>ания», читать в новой редакции:</w:t>
      </w:r>
    </w:p>
    <w:p w:rsidR="00B643FA" w:rsidRPr="00B643FA" w:rsidRDefault="003234C0" w:rsidP="00B643FA">
      <w:pPr>
        <w:spacing w:after="0" w:line="240" w:lineRule="auto"/>
        <w:rPr>
          <w:rFonts w:ascii="Times New Roman" w:hAnsi="Times New Roman"/>
          <w:sz w:val="20"/>
          <w:szCs w:val="20"/>
        </w:rPr>
      </w:pPr>
      <w:r>
        <w:rPr>
          <w:rFonts w:ascii="Times New Roman" w:hAnsi="Times New Roman"/>
          <w:sz w:val="20"/>
          <w:szCs w:val="20"/>
        </w:rPr>
        <w:tab/>
      </w:r>
      <w:r w:rsidR="00B643FA" w:rsidRPr="00B643FA">
        <w:rPr>
          <w:rFonts w:ascii="Times New Roman" w:hAnsi="Times New Roman"/>
          <w:sz w:val="20"/>
          <w:szCs w:val="20"/>
        </w:rPr>
        <w:t>Общий объем финансирования подпрограммы – 293 883 358,00 рублей, в том числе по годам:</w:t>
      </w:r>
    </w:p>
    <w:p w:rsidR="00B643FA" w:rsidRPr="00B643FA" w:rsidRDefault="00B643FA" w:rsidP="00B643FA">
      <w:pPr>
        <w:pStyle w:val="affff7"/>
        <w:autoSpaceDE w:val="0"/>
        <w:autoSpaceDN w:val="0"/>
        <w:adjustRightInd w:val="0"/>
        <w:spacing w:after="0" w:line="240" w:lineRule="auto"/>
        <w:ind w:left="0"/>
        <w:jc w:val="both"/>
        <w:rPr>
          <w:rFonts w:ascii="Times New Roman" w:hAnsi="Times New Roman"/>
          <w:sz w:val="20"/>
          <w:szCs w:val="20"/>
        </w:rPr>
      </w:pPr>
      <w:r w:rsidRPr="00B643FA">
        <w:rPr>
          <w:rFonts w:ascii="Times New Roman" w:hAnsi="Times New Roman"/>
          <w:sz w:val="20"/>
          <w:szCs w:val="20"/>
        </w:rPr>
        <w:t>средства районного бюджета:</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2014 году – </w:t>
      </w:r>
      <w:r w:rsidRPr="00B643FA">
        <w:rPr>
          <w:rFonts w:ascii="Times New Roman" w:hAnsi="Times New Roman"/>
          <w:color w:val="000000"/>
          <w:sz w:val="20"/>
          <w:szCs w:val="20"/>
        </w:rPr>
        <w:t xml:space="preserve">50 250 516,14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2015 году – </w:t>
      </w:r>
      <w:r w:rsidRPr="00B643FA">
        <w:rPr>
          <w:rFonts w:ascii="Times New Roman" w:hAnsi="Times New Roman"/>
          <w:color w:val="000000"/>
          <w:sz w:val="20"/>
          <w:szCs w:val="20"/>
        </w:rPr>
        <w:t xml:space="preserve">53 142 890,00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sz w:val="20"/>
          <w:szCs w:val="20"/>
        </w:rPr>
      </w:pPr>
      <w:r w:rsidRPr="00B643FA">
        <w:rPr>
          <w:rFonts w:ascii="Times New Roman" w:hAnsi="Times New Roman"/>
          <w:sz w:val="20"/>
          <w:szCs w:val="20"/>
        </w:rPr>
        <w:t>в 2016 году –</w:t>
      </w:r>
      <w:r w:rsidRPr="00B643FA">
        <w:rPr>
          <w:rFonts w:ascii="Times New Roman" w:hAnsi="Times New Roman"/>
          <w:color w:val="000000"/>
          <w:sz w:val="20"/>
          <w:szCs w:val="20"/>
        </w:rPr>
        <w:t xml:space="preserve"> 53 185 290,00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sz w:val="20"/>
          <w:szCs w:val="20"/>
        </w:rPr>
      </w:pPr>
      <w:r w:rsidRPr="00B643FA">
        <w:rPr>
          <w:rFonts w:ascii="Times New Roman" w:hAnsi="Times New Roman"/>
          <w:sz w:val="20"/>
          <w:szCs w:val="20"/>
        </w:rPr>
        <w:t>в 2017 году –</w:t>
      </w:r>
      <w:r w:rsidRPr="00B643FA">
        <w:rPr>
          <w:rFonts w:ascii="Times New Roman" w:hAnsi="Times New Roman"/>
          <w:color w:val="000000"/>
          <w:sz w:val="20"/>
          <w:szCs w:val="20"/>
        </w:rPr>
        <w:t xml:space="preserve"> 53 185 290,00 </w:t>
      </w:r>
      <w:r w:rsidRPr="00B643FA">
        <w:rPr>
          <w:rFonts w:ascii="Times New Roman" w:hAnsi="Times New Roman"/>
          <w:sz w:val="20"/>
          <w:szCs w:val="20"/>
        </w:rPr>
        <w:t>рублей.</w:t>
      </w:r>
    </w:p>
    <w:p w:rsidR="00B643FA" w:rsidRPr="00B643FA" w:rsidRDefault="00B643FA" w:rsidP="00B643FA">
      <w:pPr>
        <w:spacing w:after="0" w:line="240" w:lineRule="auto"/>
        <w:jc w:val="both"/>
        <w:outlineLvl w:val="0"/>
        <w:rPr>
          <w:rFonts w:ascii="Times New Roman" w:hAnsi="Times New Roman"/>
          <w:color w:val="000000"/>
          <w:sz w:val="20"/>
          <w:szCs w:val="20"/>
        </w:rPr>
      </w:pPr>
      <w:r w:rsidRPr="00B643FA">
        <w:rPr>
          <w:rFonts w:ascii="Times New Roman" w:hAnsi="Times New Roman"/>
          <w:sz w:val="20"/>
          <w:szCs w:val="20"/>
        </w:rPr>
        <w:t>средства бюджета поселений:</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2014 году – </w:t>
      </w:r>
      <w:r w:rsidRPr="00B643FA">
        <w:rPr>
          <w:rFonts w:ascii="Times New Roman" w:hAnsi="Times New Roman"/>
          <w:color w:val="000000"/>
          <w:sz w:val="20"/>
          <w:szCs w:val="20"/>
        </w:rPr>
        <w:t xml:space="preserve">15 504 640,00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2015 году – </w:t>
      </w:r>
      <w:r w:rsidRPr="00B643FA">
        <w:rPr>
          <w:rFonts w:ascii="Times New Roman" w:hAnsi="Times New Roman"/>
          <w:color w:val="000000"/>
          <w:sz w:val="20"/>
          <w:szCs w:val="20"/>
        </w:rPr>
        <w:t xml:space="preserve">22 504 327,00 </w:t>
      </w:r>
      <w:r w:rsidRPr="00B643FA">
        <w:rPr>
          <w:rFonts w:ascii="Times New Roman" w:hAnsi="Times New Roman"/>
          <w:sz w:val="20"/>
          <w:szCs w:val="20"/>
        </w:rPr>
        <w:t>рублей;</w:t>
      </w:r>
    </w:p>
    <w:p w:rsidR="00B643FA" w:rsidRPr="00B643FA" w:rsidRDefault="00B643FA" w:rsidP="00B643FA">
      <w:pPr>
        <w:pStyle w:val="affff7"/>
        <w:autoSpaceDE w:val="0"/>
        <w:autoSpaceDN w:val="0"/>
        <w:adjustRightInd w:val="0"/>
        <w:spacing w:after="0" w:line="240" w:lineRule="auto"/>
        <w:ind w:left="0" w:firstLine="709"/>
        <w:jc w:val="both"/>
        <w:rPr>
          <w:rFonts w:ascii="Times New Roman" w:hAnsi="Times New Roman"/>
          <w:sz w:val="20"/>
          <w:szCs w:val="20"/>
        </w:rPr>
      </w:pPr>
      <w:r w:rsidRPr="00B643FA">
        <w:rPr>
          <w:rFonts w:ascii="Times New Roman" w:hAnsi="Times New Roman"/>
          <w:sz w:val="20"/>
          <w:szCs w:val="20"/>
        </w:rPr>
        <w:t>в 2016 году –</w:t>
      </w:r>
      <w:r w:rsidRPr="00B643FA">
        <w:rPr>
          <w:rFonts w:ascii="Times New Roman" w:hAnsi="Times New Roman"/>
          <w:color w:val="000000"/>
          <w:sz w:val="20"/>
          <w:szCs w:val="20"/>
        </w:rPr>
        <w:t xml:space="preserve"> 22 944 700,00 </w:t>
      </w:r>
      <w:r w:rsidRPr="00B643FA">
        <w:rPr>
          <w:rFonts w:ascii="Times New Roman" w:hAnsi="Times New Roman"/>
          <w:sz w:val="20"/>
          <w:szCs w:val="20"/>
        </w:rPr>
        <w:t>рублей;</w:t>
      </w:r>
    </w:p>
    <w:p w:rsidR="00B643FA" w:rsidRPr="00B643FA" w:rsidRDefault="00B643FA" w:rsidP="00B643FA">
      <w:pPr>
        <w:pStyle w:val="affff7"/>
        <w:autoSpaceDE w:val="0"/>
        <w:autoSpaceDN w:val="0"/>
        <w:adjustRightInd w:val="0"/>
        <w:spacing w:after="0" w:line="240" w:lineRule="auto"/>
        <w:ind w:left="0" w:firstLine="709"/>
        <w:jc w:val="both"/>
        <w:rPr>
          <w:rFonts w:ascii="Times New Roman" w:hAnsi="Times New Roman"/>
          <w:sz w:val="20"/>
          <w:szCs w:val="20"/>
        </w:rPr>
      </w:pPr>
      <w:r w:rsidRPr="00B643FA">
        <w:rPr>
          <w:rFonts w:ascii="Times New Roman" w:hAnsi="Times New Roman"/>
          <w:sz w:val="20"/>
          <w:szCs w:val="20"/>
        </w:rPr>
        <w:t>в 2017 году –</w:t>
      </w:r>
      <w:r w:rsidRPr="00B643FA">
        <w:rPr>
          <w:rFonts w:ascii="Times New Roman" w:hAnsi="Times New Roman"/>
          <w:color w:val="000000"/>
          <w:sz w:val="20"/>
          <w:szCs w:val="20"/>
        </w:rPr>
        <w:t xml:space="preserve"> 22 944 700,00 </w:t>
      </w:r>
      <w:r w:rsidRPr="00B643FA">
        <w:rPr>
          <w:rFonts w:ascii="Times New Roman" w:hAnsi="Times New Roman"/>
          <w:sz w:val="20"/>
          <w:szCs w:val="20"/>
        </w:rPr>
        <w:t>рублей.</w:t>
      </w:r>
    </w:p>
    <w:p w:rsidR="00B643FA" w:rsidRPr="00B643FA" w:rsidRDefault="00B643FA" w:rsidP="00B643FA">
      <w:pPr>
        <w:spacing w:after="0" w:line="240" w:lineRule="auto"/>
        <w:jc w:val="both"/>
        <w:outlineLvl w:val="0"/>
        <w:rPr>
          <w:rFonts w:ascii="Times New Roman" w:hAnsi="Times New Roman"/>
          <w:color w:val="000000"/>
          <w:sz w:val="20"/>
          <w:szCs w:val="20"/>
        </w:rPr>
      </w:pPr>
      <w:r w:rsidRPr="00B643FA">
        <w:rPr>
          <w:rFonts w:ascii="Times New Roman" w:hAnsi="Times New Roman"/>
          <w:sz w:val="20"/>
          <w:szCs w:val="20"/>
        </w:rPr>
        <w:t>средства краевого бюджета:</w:t>
      </w:r>
    </w:p>
    <w:p w:rsidR="003234C0" w:rsidRDefault="00B643FA" w:rsidP="003234C0">
      <w:pPr>
        <w:spacing w:after="0" w:line="240" w:lineRule="auto"/>
        <w:ind w:firstLine="709"/>
        <w:jc w:val="both"/>
        <w:outlineLvl w:val="0"/>
        <w:rPr>
          <w:rFonts w:ascii="Times New Roman" w:hAnsi="Times New Roman"/>
          <w:sz w:val="20"/>
          <w:szCs w:val="20"/>
        </w:rPr>
      </w:pPr>
      <w:r w:rsidRPr="00B643FA">
        <w:rPr>
          <w:rFonts w:ascii="Times New Roman" w:hAnsi="Times New Roman"/>
          <w:sz w:val="20"/>
          <w:szCs w:val="20"/>
        </w:rPr>
        <w:t xml:space="preserve">в 2014 году – </w:t>
      </w:r>
      <w:r w:rsidRPr="00B643FA">
        <w:rPr>
          <w:rFonts w:ascii="Times New Roman" w:hAnsi="Times New Roman"/>
          <w:color w:val="000000"/>
          <w:sz w:val="20"/>
          <w:szCs w:val="20"/>
        </w:rPr>
        <w:t xml:space="preserve">221 004,86 </w:t>
      </w:r>
      <w:r w:rsidRPr="00B643FA">
        <w:rPr>
          <w:rFonts w:ascii="Times New Roman" w:hAnsi="Times New Roman"/>
          <w:sz w:val="20"/>
          <w:szCs w:val="20"/>
        </w:rPr>
        <w:t>рублей.</w:t>
      </w:r>
    </w:p>
    <w:p w:rsidR="00B643FA" w:rsidRPr="003234C0" w:rsidRDefault="00B643FA" w:rsidP="003234C0">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1.4.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p w:rsidR="00B643FA" w:rsidRPr="00B643FA" w:rsidRDefault="00B643FA" w:rsidP="00B643FA">
      <w:pPr>
        <w:pStyle w:val="200"/>
        <w:spacing w:before="0" w:after="0" w:line="240" w:lineRule="auto"/>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19"/>
        <w:gridCol w:w="5352"/>
      </w:tblGrid>
      <w:tr w:rsidR="00B643FA" w:rsidRPr="003234C0" w:rsidTr="003234C0">
        <w:tc>
          <w:tcPr>
            <w:tcW w:w="2204" w:type="pct"/>
          </w:tcPr>
          <w:p w:rsidR="00B643FA" w:rsidRPr="003234C0" w:rsidRDefault="00B643FA" w:rsidP="00B643FA">
            <w:pPr>
              <w:pStyle w:val="ConsPlusCell"/>
              <w:rPr>
                <w:rFonts w:ascii="Times New Roman" w:hAnsi="Times New Roman" w:cs="Times New Roman"/>
                <w:sz w:val="16"/>
                <w:szCs w:val="16"/>
              </w:rPr>
            </w:pPr>
            <w:r w:rsidRPr="003234C0">
              <w:rPr>
                <w:rFonts w:ascii="Times New Roman" w:hAnsi="Times New Roman" w:cs="Times New Roman"/>
                <w:sz w:val="16"/>
                <w:szCs w:val="16"/>
              </w:rPr>
              <w:t>Объемы и источники финансирования Подпрограммы</w:t>
            </w:r>
          </w:p>
        </w:tc>
        <w:tc>
          <w:tcPr>
            <w:tcW w:w="2796" w:type="pct"/>
          </w:tcPr>
          <w:p w:rsidR="00B643FA" w:rsidRPr="003234C0" w:rsidRDefault="00B643FA" w:rsidP="00B643FA">
            <w:pPr>
              <w:spacing w:after="0" w:line="240" w:lineRule="auto"/>
              <w:rPr>
                <w:rFonts w:ascii="Times New Roman" w:hAnsi="Times New Roman"/>
                <w:sz w:val="16"/>
                <w:szCs w:val="16"/>
              </w:rPr>
            </w:pPr>
            <w:r w:rsidRPr="003234C0">
              <w:rPr>
                <w:rFonts w:ascii="Times New Roman" w:hAnsi="Times New Roman"/>
                <w:sz w:val="16"/>
                <w:szCs w:val="16"/>
              </w:rPr>
              <w:t>Общий объем финансирования подпрограммы – 217 414 214,10 рублей, в том числе по годам:</w:t>
            </w:r>
          </w:p>
          <w:p w:rsidR="00B643FA" w:rsidRPr="003234C0" w:rsidRDefault="00B643FA" w:rsidP="00B643FA">
            <w:pPr>
              <w:pStyle w:val="affff7"/>
              <w:autoSpaceDE w:val="0"/>
              <w:autoSpaceDN w:val="0"/>
              <w:adjustRightInd w:val="0"/>
              <w:spacing w:after="0" w:line="240" w:lineRule="auto"/>
              <w:ind w:left="0"/>
              <w:jc w:val="both"/>
              <w:rPr>
                <w:rFonts w:ascii="Times New Roman" w:hAnsi="Times New Roman"/>
                <w:sz w:val="16"/>
                <w:szCs w:val="16"/>
              </w:rPr>
            </w:pPr>
            <w:r w:rsidRPr="003234C0">
              <w:rPr>
                <w:rFonts w:ascii="Times New Roman" w:hAnsi="Times New Roman"/>
                <w:sz w:val="16"/>
                <w:szCs w:val="16"/>
              </w:rPr>
              <w:t>средства районного бюджета:</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lastRenderedPageBreak/>
              <w:t xml:space="preserve">в 2014 году – </w:t>
            </w:r>
            <w:r w:rsidRPr="003234C0">
              <w:rPr>
                <w:rFonts w:ascii="Times New Roman" w:hAnsi="Times New Roman"/>
                <w:color w:val="000000"/>
                <w:sz w:val="16"/>
                <w:szCs w:val="16"/>
              </w:rPr>
              <w:t xml:space="preserve">62 635 962,80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 xml:space="preserve">в 2015 году – </w:t>
            </w:r>
            <w:r w:rsidRPr="003234C0">
              <w:rPr>
                <w:rFonts w:ascii="Times New Roman" w:hAnsi="Times New Roman"/>
                <w:color w:val="000000"/>
                <w:sz w:val="16"/>
                <w:szCs w:val="16"/>
              </w:rPr>
              <w:t xml:space="preserve">50 958 910,00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sz w:val="16"/>
                <w:szCs w:val="16"/>
              </w:rPr>
            </w:pPr>
            <w:r w:rsidRPr="003234C0">
              <w:rPr>
                <w:rFonts w:ascii="Times New Roman" w:hAnsi="Times New Roman"/>
                <w:sz w:val="16"/>
                <w:szCs w:val="16"/>
              </w:rPr>
              <w:t>в 2016 году –</w:t>
            </w:r>
            <w:r w:rsidRPr="003234C0">
              <w:rPr>
                <w:rFonts w:ascii="Times New Roman" w:hAnsi="Times New Roman"/>
                <w:color w:val="000000"/>
                <w:sz w:val="16"/>
                <w:szCs w:val="16"/>
              </w:rPr>
              <w:t xml:space="preserve"> 51 411 280,00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sz w:val="16"/>
                <w:szCs w:val="16"/>
              </w:rPr>
            </w:pPr>
            <w:r w:rsidRPr="003234C0">
              <w:rPr>
                <w:rFonts w:ascii="Times New Roman" w:hAnsi="Times New Roman"/>
                <w:sz w:val="16"/>
                <w:szCs w:val="16"/>
              </w:rPr>
              <w:t>в 2017 году –</w:t>
            </w:r>
            <w:r w:rsidRPr="003234C0">
              <w:rPr>
                <w:rFonts w:ascii="Times New Roman" w:hAnsi="Times New Roman"/>
                <w:color w:val="000000"/>
                <w:sz w:val="16"/>
                <w:szCs w:val="16"/>
              </w:rPr>
              <w:t xml:space="preserve"> 51 411 280,00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средства краевого бюджета:</w:t>
            </w:r>
          </w:p>
          <w:p w:rsidR="00B643FA" w:rsidRPr="003234C0" w:rsidRDefault="00B643FA" w:rsidP="00B643FA">
            <w:pPr>
              <w:spacing w:after="0" w:line="240" w:lineRule="auto"/>
              <w:jc w:val="both"/>
              <w:outlineLvl w:val="0"/>
              <w:rPr>
                <w:rFonts w:ascii="Times New Roman" w:hAnsi="Times New Roman"/>
                <w:sz w:val="16"/>
                <w:szCs w:val="16"/>
              </w:rPr>
            </w:pPr>
            <w:r w:rsidRPr="003234C0">
              <w:rPr>
                <w:rFonts w:ascii="Times New Roman" w:hAnsi="Times New Roman"/>
                <w:sz w:val="16"/>
                <w:szCs w:val="16"/>
              </w:rPr>
              <w:t xml:space="preserve">в 2014 году – </w:t>
            </w:r>
            <w:r w:rsidRPr="003234C0">
              <w:rPr>
                <w:rFonts w:ascii="Times New Roman" w:hAnsi="Times New Roman"/>
                <w:color w:val="000000"/>
                <w:sz w:val="16"/>
                <w:szCs w:val="16"/>
              </w:rPr>
              <w:t xml:space="preserve">934 381,30 </w:t>
            </w:r>
            <w:r w:rsidRPr="003234C0">
              <w:rPr>
                <w:rFonts w:ascii="Times New Roman" w:hAnsi="Times New Roman"/>
                <w:sz w:val="16"/>
                <w:szCs w:val="16"/>
              </w:rPr>
              <w:t xml:space="preserve">рублей. </w:t>
            </w:r>
          </w:p>
          <w:p w:rsidR="00B643FA" w:rsidRPr="003234C0" w:rsidRDefault="00B643FA" w:rsidP="00B643FA">
            <w:pPr>
              <w:pStyle w:val="200"/>
              <w:spacing w:before="0" w:after="0" w:line="240" w:lineRule="auto"/>
              <w:jc w:val="both"/>
              <w:rPr>
                <w:sz w:val="16"/>
                <w:szCs w:val="16"/>
              </w:rPr>
            </w:pPr>
            <w:r w:rsidRPr="003234C0">
              <w:rPr>
                <w:sz w:val="16"/>
                <w:szCs w:val="16"/>
              </w:rPr>
              <w:t>средства федерального бюджета;</w:t>
            </w:r>
          </w:p>
          <w:p w:rsidR="00B643FA" w:rsidRPr="003234C0" w:rsidRDefault="00B643FA" w:rsidP="00B643FA">
            <w:pPr>
              <w:spacing w:after="0" w:line="240" w:lineRule="auto"/>
              <w:jc w:val="both"/>
              <w:outlineLvl w:val="0"/>
              <w:rPr>
                <w:rFonts w:ascii="Times New Roman" w:hAnsi="Times New Roman"/>
                <w:color w:val="000000"/>
                <w:sz w:val="16"/>
                <w:szCs w:val="16"/>
              </w:rPr>
            </w:pPr>
            <w:r w:rsidRPr="003234C0">
              <w:rPr>
                <w:rFonts w:ascii="Times New Roman" w:hAnsi="Times New Roman"/>
                <w:sz w:val="16"/>
                <w:szCs w:val="16"/>
              </w:rPr>
              <w:t xml:space="preserve">в 2015 году – </w:t>
            </w:r>
            <w:r w:rsidRPr="003234C0">
              <w:rPr>
                <w:rFonts w:ascii="Times New Roman" w:hAnsi="Times New Roman"/>
                <w:color w:val="000000"/>
                <w:sz w:val="16"/>
                <w:szCs w:val="16"/>
              </w:rPr>
              <w:t xml:space="preserve">20 800,00 </w:t>
            </w:r>
            <w:r w:rsidRPr="003234C0">
              <w:rPr>
                <w:rFonts w:ascii="Times New Roman" w:hAnsi="Times New Roman"/>
                <w:sz w:val="16"/>
                <w:szCs w:val="16"/>
              </w:rPr>
              <w:t>рублей;</w:t>
            </w:r>
          </w:p>
          <w:p w:rsidR="00B643FA" w:rsidRPr="003234C0" w:rsidRDefault="00B643FA" w:rsidP="00B643FA">
            <w:pPr>
              <w:pStyle w:val="affff7"/>
              <w:autoSpaceDE w:val="0"/>
              <w:autoSpaceDN w:val="0"/>
              <w:adjustRightInd w:val="0"/>
              <w:spacing w:after="0" w:line="240" w:lineRule="auto"/>
              <w:ind w:left="0"/>
              <w:jc w:val="both"/>
              <w:rPr>
                <w:rFonts w:ascii="Times New Roman" w:hAnsi="Times New Roman"/>
                <w:sz w:val="16"/>
                <w:szCs w:val="16"/>
              </w:rPr>
            </w:pPr>
            <w:r w:rsidRPr="003234C0">
              <w:rPr>
                <w:rFonts w:ascii="Times New Roman" w:hAnsi="Times New Roman"/>
                <w:sz w:val="16"/>
                <w:szCs w:val="16"/>
              </w:rPr>
              <w:t>в 2016 году –</w:t>
            </w:r>
            <w:r w:rsidRPr="003234C0">
              <w:rPr>
                <w:rFonts w:ascii="Times New Roman" w:hAnsi="Times New Roman"/>
                <w:color w:val="000000"/>
                <w:sz w:val="16"/>
                <w:szCs w:val="16"/>
              </w:rPr>
              <w:t xml:space="preserve"> 20 800,00 </w:t>
            </w:r>
            <w:r w:rsidRPr="003234C0">
              <w:rPr>
                <w:rFonts w:ascii="Times New Roman" w:hAnsi="Times New Roman"/>
                <w:sz w:val="16"/>
                <w:szCs w:val="16"/>
              </w:rPr>
              <w:t>рублей;</w:t>
            </w:r>
          </w:p>
          <w:p w:rsidR="00B643FA" w:rsidRPr="003234C0" w:rsidRDefault="00B643FA" w:rsidP="00B643FA">
            <w:pPr>
              <w:spacing w:after="0" w:line="240" w:lineRule="auto"/>
              <w:jc w:val="both"/>
              <w:outlineLvl w:val="0"/>
              <w:rPr>
                <w:rFonts w:ascii="Times New Roman" w:hAnsi="Times New Roman"/>
                <w:sz w:val="16"/>
                <w:szCs w:val="16"/>
              </w:rPr>
            </w:pPr>
            <w:r w:rsidRPr="003234C0">
              <w:rPr>
                <w:rFonts w:ascii="Times New Roman" w:hAnsi="Times New Roman"/>
                <w:sz w:val="16"/>
                <w:szCs w:val="16"/>
              </w:rPr>
              <w:t>в 2017 году –</w:t>
            </w:r>
            <w:r w:rsidRPr="003234C0">
              <w:rPr>
                <w:rFonts w:ascii="Times New Roman" w:hAnsi="Times New Roman"/>
                <w:color w:val="000000"/>
                <w:sz w:val="16"/>
                <w:szCs w:val="16"/>
              </w:rPr>
              <w:t xml:space="preserve"> 20 800,00 </w:t>
            </w:r>
            <w:r w:rsidRPr="003234C0">
              <w:rPr>
                <w:rFonts w:ascii="Times New Roman" w:hAnsi="Times New Roman"/>
                <w:sz w:val="16"/>
                <w:szCs w:val="16"/>
              </w:rPr>
              <w:t>рублей.</w:t>
            </w:r>
          </w:p>
        </w:tc>
      </w:tr>
    </w:tbl>
    <w:p w:rsidR="00B643FA" w:rsidRPr="00B643FA" w:rsidRDefault="00B643FA" w:rsidP="00B643FA">
      <w:pPr>
        <w:pStyle w:val="200"/>
        <w:spacing w:before="0" w:after="0" w:line="240" w:lineRule="auto"/>
        <w:ind w:firstLine="709"/>
        <w:jc w:val="both"/>
        <w:rPr>
          <w:sz w:val="20"/>
          <w:szCs w:val="20"/>
        </w:rPr>
      </w:pPr>
      <w:r w:rsidRPr="00B643FA">
        <w:rPr>
          <w:sz w:val="20"/>
          <w:szCs w:val="20"/>
        </w:rPr>
        <w:lastRenderedPageBreak/>
        <w:t xml:space="preserve">    </w:t>
      </w:r>
    </w:p>
    <w:p w:rsidR="00B643FA" w:rsidRPr="00B643FA" w:rsidRDefault="00B643FA" w:rsidP="00B643FA">
      <w:pPr>
        <w:pStyle w:val="200"/>
        <w:spacing w:before="0" w:after="0" w:line="240" w:lineRule="auto"/>
        <w:ind w:firstLine="709"/>
        <w:jc w:val="both"/>
        <w:rPr>
          <w:sz w:val="20"/>
          <w:szCs w:val="20"/>
        </w:rPr>
      </w:pPr>
      <w:r w:rsidRPr="00B643FA">
        <w:rPr>
          <w:sz w:val="20"/>
          <w:szCs w:val="20"/>
        </w:rPr>
        <w:t xml:space="preserve"> 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B643FA" w:rsidRPr="00B643FA" w:rsidRDefault="00B643FA" w:rsidP="00B643FA">
      <w:pPr>
        <w:spacing w:after="0" w:line="240" w:lineRule="auto"/>
        <w:ind w:firstLine="709"/>
        <w:rPr>
          <w:rFonts w:ascii="Times New Roman" w:hAnsi="Times New Roman"/>
          <w:sz w:val="20"/>
          <w:szCs w:val="20"/>
        </w:rPr>
      </w:pPr>
      <w:r w:rsidRPr="00B643FA">
        <w:rPr>
          <w:rFonts w:ascii="Times New Roman" w:hAnsi="Times New Roman"/>
          <w:sz w:val="20"/>
          <w:szCs w:val="20"/>
        </w:rPr>
        <w:t>Общий объем финансирования подпрограммы – 217 414 214,10 рублей, в том числе по годам:</w:t>
      </w:r>
    </w:p>
    <w:p w:rsidR="00B643FA" w:rsidRPr="00B643FA" w:rsidRDefault="00B643FA" w:rsidP="00B643FA">
      <w:pPr>
        <w:pStyle w:val="affff7"/>
        <w:autoSpaceDE w:val="0"/>
        <w:autoSpaceDN w:val="0"/>
        <w:adjustRightInd w:val="0"/>
        <w:spacing w:after="0" w:line="240" w:lineRule="auto"/>
        <w:ind w:left="0"/>
        <w:jc w:val="both"/>
        <w:rPr>
          <w:rFonts w:ascii="Times New Roman" w:hAnsi="Times New Roman"/>
          <w:sz w:val="20"/>
          <w:szCs w:val="20"/>
        </w:rPr>
      </w:pPr>
      <w:r w:rsidRPr="00B643FA">
        <w:rPr>
          <w:rFonts w:ascii="Times New Roman" w:hAnsi="Times New Roman"/>
          <w:sz w:val="20"/>
          <w:szCs w:val="20"/>
        </w:rPr>
        <w:t>средства районного бюджета:</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2014 году – </w:t>
      </w:r>
      <w:r w:rsidRPr="00B643FA">
        <w:rPr>
          <w:rFonts w:ascii="Times New Roman" w:hAnsi="Times New Roman"/>
          <w:color w:val="000000"/>
          <w:sz w:val="20"/>
          <w:szCs w:val="20"/>
        </w:rPr>
        <w:t xml:space="preserve">62 635 962,80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2015 году – </w:t>
      </w:r>
      <w:r w:rsidRPr="00B643FA">
        <w:rPr>
          <w:rFonts w:ascii="Times New Roman" w:hAnsi="Times New Roman"/>
          <w:color w:val="000000"/>
          <w:sz w:val="20"/>
          <w:szCs w:val="20"/>
        </w:rPr>
        <w:t xml:space="preserve">50 958 910,00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sz w:val="20"/>
          <w:szCs w:val="20"/>
        </w:rPr>
      </w:pPr>
      <w:r w:rsidRPr="00B643FA">
        <w:rPr>
          <w:rFonts w:ascii="Times New Roman" w:hAnsi="Times New Roman"/>
          <w:sz w:val="20"/>
          <w:szCs w:val="20"/>
        </w:rPr>
        <w:t>в 2016 году –</w:t>
      </w:r>
      <w:r w:rsidRPr="00B643FA">
        <w:rPr>
          <w:rFonts w:ascii="Times New Roman" w:hAnsi="Times New Roman"/>
          <w:color w:val="000000"/>
          <w:sz w:val="20"/>
          <w:szCs w:val="20"/>
        </w:rPr>
        <w:t xml:space="preserve"> 51 411 280,00 </w:t>
      </w:r>
      <w:r w:rsidRPr="00B643FA">
        <w:rPr>
          <w:rFonts w:ascii="Times New Roman" w:hAnsi="Times New Roman"/>
          <w:sz w:val="20"/>
          <w:szCs w:val="20"/>
        </w:rPr>
        <w:t>рублей;</w:t>
      </w:r>
    </w:p>
    <w:p w:rsidR="00B643FA" w:rsidRPr="00B643FA" w:rsidRDefault="00B643FA" w:rsidP="00B643FA">
      <w:pPr>
        <w:spacing w:after="0" w:line="240" w:lineRule="auto"/>
        <w:ind w:firstLine="709"/>
        <w:jc w:val="both"/>
        <w:outlineLvl w:val="0"/>
        <w:rPr>
          <w:rFonts w:ascii="Times New Roman" w:hAnsi="Times New Roman"/>
          <w:sz w:val="20"/>
          <w:szCs w:val="20"/>
        </w:rPr>
      </w:pPr>
      <w:r w:rsidRPr="00B643FA">
        <w:rPr>
          <w:rFonts w:ascii="Times New Roman" w:hAnsi="Times New Roman"/>
          <w:sz w:val="20"/>
          <w:szCs w:val="20"/>
        </w:rPr>
        <w:t>в 2017 году –</w:t>
      </w:r>
      <w:r w:rsidRPr="00B643FA">
        <w:rPr>
          <w:rFonts w:ascii="Times New Roman" w:hAnsi="Times New Roman"/>
          <w:color w:val="000000"/>
          <w:sz w:val="20"/>
          <w:szCs w:val="20"/>
        </w:rPr>
        <w:t xml:space="preserve"> 51 411 280,00 </w:t>
      </w:r>
      <w:r w:rsidRPr="00B643FA">
        <w:rPr>
          <w:rFonts w:ascii="Times New Roman" w:hAnsi="Times New Roman"/>
          <w:sz w:val="20"/>
          <w:szCs w:val="20"/>
        </w:rPr>
        <w:t>рублей.</w:t>
      </w:r>
    </w:p>
    <w:p w:rsidR="00B643FA" w:rsidRPr="00B643FA" w:rsidRDefault="00B643FA" w:rsidP="00B643FA">
      <w:pPr>
        <w:spacing w:after="0" w:line="240" w:lineRule="auto"/>
        <w:jc w:val="both"/>
        <w:outlineLvl w:val="0"/>
        <w:rPr>
          <w:rFonts w:ascii="Times New Roman" w:hAnsi="Times New Roman"/>
          <w:color w:val="000000"/>
          <w:sz w:val="20"/>
          <w:szCs w:val="20"/>
        </w:rPr>
      </w:pPr>
      <w:r w:rsidRPr="00B643FA">
        <w:rPr>
          <w:rFonts w:ascii="Times New Roman" w:hAnsi="Times New Roman"/>
          <w:sz w:val="20"/>
          <w:szCs w:val="20"/>
        </w:rPr>
        <w:t>средства краевого бюджета:</w:t>
      </w:r>
    </w:p>
    <w:p w:rsidR="00B643FA" w:rsidRPr="00B643FA" w:rsidRDefault="00B643FA" w:rsidP="00B643FA">
      <w:pPr>
        <w:spacing w:after="0" w:line="240" w:lineRule="auto"/>
        <w:ind w:firstLine="709"/>
        <w:jc w:val="both"/>
        <w:outlineLvl w:val="0"/>
        <w:rPr>
          <w:rFonts w:ascii="Times New Roman" w:hAnsi="Times New Roman"/>
          <w:sz w:val="20"/>
          <w:szCs w:val="20"/>
        </w:rPr>
      </w:pPr>
      <w:r w:rsidRPr="00B643FA">
        <w:rPr>
          <w:rFonts w:ascii="Times New Roman" w:hAnsi="Times New Roman"/>
          <w:sz w:val="20"/>
          <w:szCs w:val="20"/>
        </w:rPr>
        <w:t xml:space="preserve">в 2014 году – </w:t>
      </w:r>
      <w:r w:rsidRPr="00B643FA">
        <w:rPr>
          <w:rFonts w:ascii="Times New Roman" w:hAnsi="Times New Roman"/>
          <w:color w:val="000000"/>
          <w:sz w:val="20"/>
          <w:szCs w:val="20"/>
        </w:rPr>
        <w:t xml:space="preserve">934 381,30 </w:t>
      </w:r>
      <w:r w:rsidRPr="00B643FA">
        <w:rPr>
          <w:rFonts w:ascii="Times New Roman" w:hAnsi="Times New Roman"/>
          <w:sz w:val="20"/>
          <w:szCs w:val="20"/>
        </w:rPr>
        <w:t xml:space="preserve">рублей. </w:t>
      </w:r>
    </w:p>
    <w:p w:rsidR="00B643FA" w:rsidRPr="00B643FA" w:rsidRDefault="00B643FA" w:rsidP="00B643FA">
      <w:pPr>
        <w:pStyle w:val="200"/>
        <w:spacing w:before="0" w:after="0" w:line="240" w:lineRule="auto"/>
        <w:jc w:val="both"/>
        <w:rPr>
          <w:sz w:val="20"/>
          <w:szCs w:val="20"/>
        </w:rPr>
      </w:pPr>
      <w:r w:rsidRPr="00B643FA">
        <w:rPr>
          <w:sz w:val="20"/>
          <w:szCs w:val="20"/>
        </w:rPr>
        <w:t>средства федерального бюджета:</w:t>
      </w:r>
    </w:p>
    <w:p w:rsidR="00B643FA" w:rsidRPr="00B643FA" w:rsidRDefault="00B643FA" w:rsidP="00B643FA">
      <w:pPr>
        <w:spacing w:after="0" w:line="240" w:lineRule="auto"/>
        <w:ind w:firstLine="709"/>
        <w:jc w:val="both"/>
        <w:outlineLvl w:val="0"/>
        <w:rPr>
          <w:rFonts w:ascii="Times New Roman" w:hAnsi="Times New Roman"/>
          <w:color w:val="000000"/>
          <w:sz w:val="20"/>
          <w:szCs w:val="20"/>
        </w:rPr>
      </w:pPr>
      <w:r w:rsidRPr="00B643FA">
        <w:rPr>
          <w:rFonts w:ascii="Times New Roman" w:hAnsi="Times New Roman"/>
          <w:sz w:val="20"/>
          <w:szCs w:val="20"/>
        </w:rPr>
        <w:t xml:space="preserve">в 2015 году – </w:t>
      </w:r>
      <w:r w:rsidRPr="00B643FA">
        <w:rPr>
          <w:rFonts w:ascii="Times New Roman" w:hAnsi="Times New Roman"/>
          <w:color w:val="000000"/>
          <w:sz w:val="20"/>
          <w:szCs w:val="20"/>
        </w:rPr>
        <w:t xml:space="preserve">20 800,00 </w:t>
      </w:r>
      <w:r w:rsidRPr="00B643FA">
        <w:rPr>
          <w:rFonts w:ascii="Times New Roman" w:hAnsi="Times New Roman"/>
          <w:sz w:val="20"/>
          <w:szCs w:val="20"/>
        </w:rPr>
        <w:t>рублей;</w:t>
      </w:r>
    </w:p>
    <w:p w:rsidR="00B643FA" w:rsidRPr="00B643FA" w:rsidRDefault="00B643FA" w:rsidP="00B643FA">
      <w:pPr>
        <w:pStyle w:val="affff7"/>
        <w:autoSpaceDE w:val="0"/>
        <w:autoSpaceDN w:val="0"/>
        <w:adjustRightInd w:val="0"/>
        <w:spacing w:after="0" w:line="240" w:lineRule="auto"/>
        <w:ind w:left="0" w:firstLine="709"/>
        <w:jc w:val="both"/>
        <w:rPr>
          <w:rFonts w:ascii="Times New Roman" w:hAnsi="Times New Roman"/>
          <w:sz w:val="20"/>
          <w:szCs w:val="20"/>
        </w:rPr>
      </w:pPr>
      <w:r w:rsidRPr="00B643FA">
        <w:rPr>
          <w:rFonts w:ascii="Times New Roman" w:hAnsi="Times New Roman"/>
          <w:sz w:val="20"/>
          <w:szCs w:val="20"/>
        </w:rPr>
        <w:t>в 2016 году –</w:t>
      </w:r>
      <w:r w:rsidRPr="00B643FA">
        <w:rPr>
          <w:rFonts w:ascii="Times New Roman" w:hAnsi="Times New Roman"/>
          <w:color w:val="000000"/>
          <w:sz w:val="20"/>
          <w:szCs w:val="20"/>
        </w:rPr>
        <w:t xml:space="preserve"> 20 800,00 </w:t>
      </w:r>
      <w:r w:rsidRPr="00B643FA">
        <w:rPr>
          <w:rFonts w:ascii="Times New Roman" w:hAnsi="Times New Roman"/>
          <w:sz w:val="20"/>
          <w:szCs w:val="20"/>
        </w:rPr>
        <w:t>рублей;</w:t>
      </w:r>
    </w:p>
    <w:p w:rsidR="00B643FA" w:rsidRPr="00B643FA" w:rsidRDefault="00B643FA" w:rsidP="00B643FA">
      <w:pPr>
        <w:pStyle w:val="200"/>
        <w:spacing w:before="0" w:after="0" w:line="240" w:lineRule="auto"/>
        <w:ind w:firstLine="709"/>
        <w:jc w:val="both"/>
        <w:rPr>
          <w:sz w:val="20"/>
          <w:szCs w:val="20"/>
        </w:rPr>
      </w:pPr>
      <w:r w:rsidRPr="00B643FA">
        <w:rPr>
          <w:sz w:val="20"/>
          <w:szCs w:val="20"/>
        </w:rPr>
        <w:t>в 2017 году –</w:t>
      </w:r>
      <w:r w:rsidRPr="00B643FA">
        <w:rPr>
          <w:color w:val="000000"/>
          <w:sz w:val="20"/>
          <w:szCs w:val="20"/>
        </w:rPr>
        <w:t xml:space="preserve"> 20 800,00 </w:t>
      </w:r>
      <w:r w:rsidRPr="00B643FA">
        <w:rPr>
          <w:sz w:val="20"/>
          <w:szCs w:val="20"/>
        </w:rPr>
        <w:t>рублей.</w:t>
      </w:r>
    </w:p>
    <w:p w:rsidR="00B643FA" w:rsidRPr="00B643FA" w:rsidRDefault="00B643FA" w:rsidP="00B643FA">
      <w:pPr>
        <w:pStyle w:val="200"/>
        <w:spacing w:before="0" w:after="0" w:line="240" w:lineRule="auto"/>
        <w:jc w:val="both"/>
        <w:rPr>
          <w:sz w:val="20"/>
          <w:szCs w:val="20"/>
        </w:rPr>
      </w:pPr>
      <w:r w:rsidRPr="00B643FA">
        <w:rPr>
          <w:sz w:val="20"/>
          <w:szCs w:val="20"/>
        </w:rPr>
        <w:t xml:space="preserve">         </w:t>
      </w:r>
      <w:r w:rsidR="003234C0">
        <w:rPr>
          <w:sz w:val="20"/>
          <w:szCs w:val="20"/>
        </w:rPr>
        <w:tab/>
      </w:r>
      <w:r w:rsidRPr="00B643FA">
        <w:rPr>
          <w:sz w:val="20"/>
          <w:szCs w:val="20"/>
        </w:rPr>
        <w:t>1.5.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B643FA" w:rsidRPr="00B643FA" w:rsidRDefault="00B643FA" w:rsidP="00B643FA">
      <w:pPr>
        <w:pStyle w:val="200"/>
        <w:spacing w:before="0" w:after="0" w:line="240" w:lineRule="auto"/>
        <w:jc w:val="both"/>
        <w:rPr>
          <w:sz w:val="20"/>
          <w:szCs w:val="20"/>
        </w:rPr>
      </w:pPr>
      <w:r w:rsidRPr="00B643FA">
        <w:rPr>
          <w:sz w:val="20"/>
          <w:szCs w:val="20"/>
        </w:rPr>
        <w:tab/>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B643FA" w:rsidRPr="00B643FA" w:rsidRDefault="00B643FA" w:rsidP="00B643FA">
      <w:pPr>
        <w:pStyle w:val="200"/>
        <w:spacing w:before="0" w:after="0" w:line="240" w:lineRule="auto"/>
        <w:jc w:val="both"/>
        <w:rPr>
          <w:sz w:val="20"/>
          <w:szCs w:val="20"/>
        </w:rPr>
      </w:pPr>
      <w:r w:rsidRPr="00B643FA">
        <w:rPr>
          <w:sz w:val="20"/>
          <w:szCs w:val="20"/>
        </w:rPr>
        <w:tab/>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B643FA" w:rsidRPr="00B643FA" w:rsidRDefault="00B643FA" w:rsidP="00B643FA">
      <w:pPr>
        <w:pStyle w:val="200"/>
        <w:spacing w:before="0" w:after="0" w:line="240" w:lineRule="auto"/>
        <w:jc w:val="both"/>
        <w:rPr>
          <w:sz w:val="20"/>
          <w:szCs w:val="20"/>
        </w:rPr>
      </w:pPr>
      <w:r w:rsidRPr="00B643FA">
        <w:rPr>
          <w:sz w:val="20"/>
          <w:szCs w:val="20"/>
        </w:rPr>
        <w:tab/>
        <w:t>1.8.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B643FA" w:rsidRPr="00B643FA" w:rsidRDefault="00B643FA" w:rsidP="00B643FA">
      <w:pPr>
        <w:pStyle w:val="200"/>
        <w:spacing w:before="0" w:after="0" w:line="240" w:lineRule="auto"/>
        <w:ind w:firstLine="709"/>
        <w:jc w:val="both"/>
        <w:rPr>
          <w:sz w:val="20"/>
          <w:szCs w:val="20"/>
        </w:rPr>
      </w:pPr>
      <w:r w:rsidRPr="00B643FA">
        <w:rPr>
          <w:sz w:val="20"/>
          <w:szCs w:val="20"/>
        </w:rPr>
        <w:t>1.9.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B643FA" w:rsidRPr="00B643FA" w:rsidRDefault="00B643FA" w:rsidP="00B643FA">
      <w:pPr>
        <w:pStyle w:val="200"/>
        <w:spacing w:before="0" w:after="0" w:line="240" w:lineRule="auto"/>
        <w:ind w:right="-2" w:firstLine="709"/>
        <w:jc w:val="both"/>
        <w:rPr>
          <w:sz w:val="20"/>
          <w:szCs w:val="20"/>
        </w:rPr>
      </w:pPr>
      <w:r w:rsidRPr="00B643FA">
        <w:rPr>
          <w:sz w:val="20"/>
          <w:szCs w:val="20"/>
        </w:rPr>
        <w:t xml:space="preserve">  2.  Контроль за исполнением настоящего постановления оставляю за собой.</w:t>
      </w:r>
    </w:p>
    <w:p w:rsidR="00B643FA" w:rsidRPr="00B643FA" w:rsidRDefault="00B643FA" w:rsidP="00B643FA">
      <w:pPr>
        <w:pStyle w:val="200"/>
        <w:spacing w:before="0" w:after="0" w:line="240" w:lineRule="auto"/>
        <w:ind w:firstLine="709"/>
        <w:jc w:val="both"/>
        <w:rPr>
          <w:sz w:val="20"/>
          <w:szCs w:val="20"/>
        </w:rPr>
      </w:pPr>
      <w:r w:rsidRPr="00B643FA">
        <w:rPr>
          <w:sz w:val="20"/>
          <w:szCs w:val="20"/>
        </w:rPr>
        <w:t xml:space="preserve">  3. Постановление вступает в силу со дня, следующего за днем опубликования в  Официальном вестнике Богучанского района.</w:t>
      </w:r>
    </w:p>
    <w:p w:rsidR="00B643FA" w:rsidRPr="00B643FA" w:rsidRDefault="00B643FA" w:rsidP="00B643FA">
      <w:pPr>
        <w:pStyle w:val="200"/>
        <w:spacing w:before="0" w:after="0" w:line="240" w:lineRule="auto"/>
        <w:jc w:val="both"/>
        <w:rPr>
          <w:sz w:val="20"/>
          <w:szCs w:val="20"/>
        </w:rPr>
      </w:pPr>
    </w:p>
    <w:p w:rsidR="00B643FA" w:rsidRPr="00B643FA" w:rsidRDefault="00B643FA" w:rsidP="00B643FA">
      <w:pPr>
        <w:pStyle w:val="200"/>
        <w:spacing w:before="0" w:after="0" w:line="240" w:lineRule="auto"/>
        <w:jc w:val="both"/>
        <w:rPr>
          <w:sz w:val="20"/>
          <w:szCs w:val="20"/>
        </w:rPr>
      </w:pPr>
      <w:r w:rsidRPr="00B643FA">
        <w:rPr>
          <w:sz w:val="20"/>
          <w:szCs w:val="20"/>
        </w:rPr>
        <w:t>Глава администрации</w:t>
      </w:r>
    </w:p>
    <w:p w:rsidR="00B643FA" w:rsidRPr="00B643FA" w:rsidRDefault="00B643FA" w:rsidP="00B643FA">
      <w:pPr>
        <w:pStyle w:val="200"/>
        <w:spacing w:before="0" w:after="0" w:line="240" w:lineRule="auto"/>
        <w:jc w:val="both"/>
        <w:rPr>
          <w:sz w:val="20"/>
          <w:szCs w:val="20"/>
        </w:rPr>
      </w:pPr>
      <w:r w:rsidRPr="00B643FA">
        <w:rPr>
          <w:sz w:val="20"/>
          <w:szCs w:val="20"/>
        </w:rPr>
        <w:t xml:space="preserve">Богучанского района </w:t>
      </w:r>
      <w:r w:rsidRPr="00B643FA">
        <w:rPr>
          <w:sz w:val="20"/>
          <w:szCs w:val="20"/>
        </w:rPr>
        <w:tab/>
      </w:r>
      <w:r w:rsidRPr="00B643FA">
        <w:rPr>
          <w:sz w:val="20"/>
          <w:szCs w:val="20"/>
        </w:rPr>
        <w:tab/>
      </w:r>
      <w:r w:rsidRPr="00B643FA">
        <w:rPr>
          <w:sz w:val="20"/>
          <w:szCs w:val="20"/>
        </w:rPr>
        <w:tab/>
      </w:r>
      <w:r w:rsidRPr="00B643FA">
        <w:rPr>
          <w:sz w:val="20"/>
          <w:szCs w:val="20"/>
        </w:rPr>
        <w:tab/>
      </w:r>
      <w:r w:rsidRPr="00B643FA">
        <w:rPr>
          <w:sz w:val="20"/>
          <w:szCs w:val="20"/>
        </w:rPr>
        <w:tab/>
      </w:r>
      <w:r w:rsidRPr="00B643FA">
        <w:rPr>
          <w:sz w:val="20"/>
          <w:szCs w:val="20"/>
        </w:rPr>
        <w:tab/>
      </w:r>
      <w:r w:rsidRPr="00B643FA">
        <w:rPr>
          <w:sz w:val="20"/>
          <w:szCs w:val="20"/>
        </w:rPr>
        <w:tab/>
        <w:t xml:space="preserve">  </w:t>
      </w:r>
      <w:r w:rsidR="003234C0">
        <w:rPr>
          <w:sz w:val="20"/>
          <w:szCs w:val="20"/>
        </w:rPr>
        <w:t xml:space="preserve">                              </w:t>
      </w:r>
      <w:r w:rsidRPr="00B643FA">
        <w:rPr>
          <w:sz w:val="20"/>
          <w:szCs w:val="20"/>
        </w:rPr>
        <w:t>В.Ю.Карнаухов</w:t>
      </w:r>
    </w:p>
    <w:p w:rsidR="00EC2675" w:rsidRPr="00D20B48" w:rsidRDefault="00EC2675" w:rsidP="005F4535">
      <w:pPr>
        <w:rPr>
          <w:rFonts w:ascii="Times New Roman" w:hAnsi="Times New Roman"/>
          <w:sz w:val="20"/>
          <w:szCs w:val="20"/>
        </w:rPr>
      </w:pPr>
    </w:p>
    <w:tbl>
      <w:tblPr>
        <w:tblW w:w="5000" w:type="pct"/>
        <w:tblLook w:val="04A0"/>
      </w:tblPr>
      <w:tblGrid>
        <w:gridCol w:w="1194"/>
        <w:gridCol w:w="1108"/>
        <w:gridCol w:w="1240"/>
        <w:gridCol w:w="549"/>
        <w:gridCol w:w="521"/>
        <w:gridCol w:w="286"/>
        <w:gridCol w:w="222"/>
        <w:gridCol w:w="222"/>
        <w:gridCol w:w="427"/>
        <w:gridCol w:w="651"/>
        <w:gridCol w:w="800"/>
        <w:gridCol w:w="785"/>
        <w:gridCol w:w="829"/>
        <w:gridCol w:w="737"/>
      </w:tblGrid>
      <w:tr w:rsidR="003234C0" w:rsidRPr="003234C0" w:rsidTr="003234C0">
        <w:trPr>
          <w:trHeight w:val="20"/>
        </w:trPr>
        <w:tc>
          <w:tcPr>
            <w:tcW w:w="624"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2209" w:type="pct"/>
            <w:gridSpan w:val="6"/>
            <w:tcBorders>
              <w:top w:val="nil"/>
              <w:left w:val="nil"/>
              <w:bottom w:val="nil"/>
              <w:right w:val="nil"/>
            </w:tcBorders>
            <w:shd w:val="clear" w:color="auto" w:fill="auto"/>
            <w:vAlign w:val="bottom"/>
            <w:hideMark/>
          </w:tcPr>
          <w:p w:rsidR="003234C0" w:rsidRDefault="003234C0" w:rsidP="003234C0">
            <w:pPr>
              <w:spacing w:after="0" w:line="240" w:lineRule="auto"/>
              <w:jc w:val="right"/>
              <w:rPr>
                <w:rFonts w:ascii="Times New Roman" w:eastAsia="Times New Roman" w:hAnsi="Times New Roman"/>
                <w:color w:val="000000"/>
                <w:sz w:val="18"/>
                <w:szCs w:val="18"/>
                <w:lang w:eastAsia="ru-RU"/>
              </w:rPr>
            </w:pPr>
            <w:r w:rsidRPr="003234C0">
              <w:rPr>
                <w:rFonts w:ascii="Times New Roman" w:eastAsia="Times New Roman" w:hAnsi="Times New Roman"/>
                <w:color w:val="000000"/>
                <w:sz w:val="18"/>
                <w:szCs w:val="18"/>
                <w:lang w:eastAsia="ru-RU"/>
              </w:rPr>
              <w:t xml:space="preserve">Приложение № 1 </w:t>
            </w:r>
          </w:p>
          <w:p w:rsidR="003234C0" w:rsidRDefault="003234C0" w:rsidP="003234C0">
            <w:pPr>
              <w:spacing w:after="0" w:line="240" w:lineRule="auto"/>
              <w:jc w:val="right"/>
              <w:rPr>
                <w:rFonts w:ascii="Times New Roman" w:eastAsia="Times New Roman" w:hAnsi="Times New Roman"/>
                <w:color w:val="000000"/>
                <w:sz w:val="18"/>
                <w:szCs w:val="18"/>
                <w:lang w:eastAsia="ru-RU"/>
              </w:rPr>
            </w:pPr>
            <w:r w:rsidRPr="003234C0">
              <w:rPr>
                <w:rFonts w:ascii="Times New Roman" w:eastAsia="Times New Roman" w:hAnsi="Times New Roman"/>
                <w:color w:val="000000"/>
                <w:sz w:val="18"/>
                <w:szCs w:val="18"/>
                <w:lang w:eastAsia="ru-RU"/>
              </w:rPr>
              <w:t xml:space="preserve">к постановлению администрации Богучанского района  от </w:t>
            </w:r>
            <w:r>
              <w:rPr>
                <w:rFonts w:ascii="Times New Roman" w:eastAsia="Times New Roman" w:hAnsi="Times New Roman"/>
                <w:color w:val="000000"/>
                <w:sz w:val="18"/>
                <w:szCs w:val="18"/>
                <w:lang w:eastAsia="ru-RU"/>
              </w:rPr>
              <w:t>10.03.</w:t>
            </w:r>
            <w:r w:rsidRPr="003234C0">
              <w:rPr>
                <w:rFonts w:ascii="Times New Roman" w:eastAsia="Times New Roman" w:hAnsi="Times New Roman"/>
                <w:color w:val="000000"/>
                <w:sz w:val="18"/>
                <w:szCs w:val="18"/>
                <w:lang w:eastAsia="ru-RU"/>
              </w:rPr>
              <w:t xml:space="preserve"> 2015г.   №320-п                                                                                                                                                                 </w:t>
            </w:r>
          </w:p>
          <w:p w:rsidR="003234C0" w:rsidRDefault="003234C0" w:rsidP="003234C0">
            <w:pPr>
              <w:spacing w:after="0" w:line="240" w:lineRule="auto"/>
              <w:jc w:val="right"/>
              <w:rPr>
                <w:rFonts w:ascii="Times New Roman" w:eastAsia="Times New Roman" w:hAnsi="Times New Roman"/>
                <w:color w:val="000000"/>
                <w:sz w:val="18"/>
                <w:szCs w:val="18"/>
                <w:lang w:eastAsia="ru-RU"/>
              </w:rPr>
            </w:pPr>
          </w:p>
          <w:p w:rsidR="003234C0" w:rsidRPr="003234C0" w:rsidRDefault="003234C0" w:rsidP="003234C0">
            <w:pPr>
              <w:spacing w:after="0" w:line="240" w:lineRule="auto"/>
              <w:jc w:val="right"/>
              <w:rPr>
                <w:rFonts w:ascii="Times New Roman" w:eastAsia="Times New Roman" w:hAnsi="Times New Roman"/>
                <w:color w:val="000000"/>
                <w:sz w:val="18"/>
                <w:szCs w:val="18"/>
                <w:lang w:eastAsia="ru-RU"/>
              </w:rPr>
            </w:pPr>
            <w:r w:rsidRPr="003234C0">
              <w:rPr>
                <w:rFonts w:ascii="Times New Roman" w:eastAsia="Times New Roman" w:hAnsi="Times New Roman"/>
                <w:color w:val="000000"/>
                <w:sz w:val="18"/>
                <w:szCs w:val="18"/>
                <w:lang w:eastAsia="ru-RU"/>
              </w:rPr>
              <w:t>Приложение № 2</w:t>
            </w:r>
            <w:r w:rsidRPr="003234C0">
              <w:rPr>
                <w:rFonts w:ascii="Times New Roman" w:eastAsia="Times New Roman" w:hAnsi="Times New Roman"/>
                <w:color w:val="000000"/>
                <w:sz w:val="18"/>
                <w:szCs w:val="18"/>
                <w:lang w:eastAsia="ru-RU"/>
              </w:rPr>
              <w:br/>
              <w:t>к муниципальной  программе Богучанского района</w:t>
            </w:r>
            <w:r w:rsidRPr="003234C0">
              <w:rPr>
                <w:rFonts w:ascii="Times New Roman" w:eastAsia="Times New Roman" w:hAnsi="Times New Roman"/>
                <w:color w:val="000000"/>
                <w:sz w:val="18"/>
                <w:szCs w:val="18"/>
                <w:lang w:eastAsia="ru-RU"/>
              </w:rPr>
              <w:br/>
              <w:t xml:space="preserve">«Развитие культуры» </w:t>
            </w:r>
          </w:p>
        </w:tc>
      </w:tr>
      <w:tr w:rsidR="003234C0" w:rsidRPr="003234C0" w:rsidTr="003234C0">
        <w:trPr>
          <w:trHeight w:val="20"/>
        </w:trPr>
        <w:tc>
          <w:tcPr>
            <w:tcW w:w="5000" w:type="pct"/>
            <w:gridSpan w:val="14"/>
            <w:tcBorders>
              <w:top w:val="nil"/>
              <w:left w:val="nil"/>
              <w:bottom w:val="nil"/>
              <w:right w:val="nil"/>
            </w:tcBorders>
            <w:shd w:val="clear" w:color="auto" w:fill="auto"/>
            <w:vAlign w:val="bottom"/>
            <w:hideMark/>
          </w:tcPr>
          <w:p w:rsidR="00196DF0" w:rsidRDefault="00196DF0" w:rsidP="003234C0">
            <w:pPr>
              <w:spacing w:after="0" w:line="240" w:lineRule="auto"/>
              <w:jc w:val="center"/>
              <w:rPr>
                <w:rFonts w:ascii="Times New Roman" w:eastAsia="Times New Roman" w:hAnsi="Times New Roman"/>
                <w:color w:val="000000"/>
                <w:sz w:val="20"/>
                <w:szCs w:val="20"/>
                <w:lang w:eastAsia="ru-RU"/>
              </w:rPr>
            </w:pPr>
          </w:p>
          <w:p w:rsidR="003234C0" w:rsidRPr="00196DF0" w:rsidRDefault="003234C0" w:rsidP="003234C0">
            <w:pPr>
              <w:spacing w:after="0" w:line="240" w:lineRule="auto"/>
              <w:jc w:val="center"/>
              <w:rPr>
                <w:rFonts w:ascii="Times New Roman" w:eastAsia="Times New Roman" w:hAnsi="Times New Roman"/>
                <w:color w:val="000000"/>
                <w:sz w:val="20"/>
                <w:szCs w:val="20"/>
                <w:lang w:eastAsia="ru-RU"/>
              </w:rPr>
            </w:pPr>
            <w:r w:rsidRPr="00196DF0">
              <w:rPr>
                <w:rFonts w:ascii="Times New Roman" w:eastAsia="Times New Roman" w:hAnsi="Times New Roman"/>
                <w:color w:val="000000"/>
                <w:sz w:val="20"/>
                <w:szCs w:val="20"/>
                <w:lang w:eastAsia="ru-RU"/>
              </w:rPr>
              <w:t xml:space="preserve">Информация о распределении планируемых расходов  </w:t>
            </w:r>
            <w:r w:rsidRPr="00196DF0">
              <w:rPr>
                <w:rFonts w:ascii="Times New Roman" w:eastAsia="Times New Roman" w:hAnsi="Times New Roman"/>
                <w:color w:val="000000"/>
                <w:sz w:val="20"/>
                <w:szCs w:val="20"/>
                <w:lang w:eastAsia="ru-RU"/>
              </w:rPr>
              <w:br/>
              <w:t>по отдельным мероприятиям программы, подпрограммам муниципальной программы Богучанского района «Развитие культуры»</w:t>
            </w:r>
          </w:p>
        </w:tc>
      </w:tr>
      <w:tr w:rsidR="003234C0" w:rsidRPr="003234C0" w:rsidTr="003234C0">
        <w:trPr>
          <w:trHeight w:val="20"/>
        </w:trPr>
        <w:tc>
          <w:tcPr>
            <w:tcW w:w="624"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vAlign w:val="bottom"/>
            <w:hideMark/>
          </w:tcPr>
          <w:p w:rsidR="003234C0" w:rsidRPr="003234C0" w:rsidRDefault="003234C0" w:rsidP="003234C0">
            <w:pPr>
              <w:spacing w:after="0" w:line="240" w:lineRule="auto"/>
              <w:jc w:val="right"/>
              <w:rPr>
                <w:rFonts w:ascii="Times New Roman" w:eastAsia="Times New Roman" w:hAnsi="Times New Roman"/>
                <w:color w:val="FFFFFF"/>
                <w:sz w:val="14"/>
                <w:szCs w:val="14"/>
                <w:lang w:eastAsia="ru-RU"/>
              </w:rPr>
            </w:pPr>
            <w:r w:rsidRPr="003234C0">
              <w:rPr>
                <w:rFonts w:ascii="Times New Roman" w:eastAsia="Times New Roman" w:hAnsi="Times New Roman"/>
                <w:color w:val="FFFFFF"/>
                <w:sz w:val="14"/>
                <w:szCs w:val="14"/>
                <w:lang w:eastAsia="ru-RU"/>
              </w:rPr>
              <w:t>8</w:t>
            </w:r>
          </w:p>
        </w:tc>
        <w:tc>
          <w:tcPr>
            <w:tcW w:w="116"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340" w:type="pct"/>
            <w:tcBorders>
              <w:top w:val="nil"/>
              <w:left w:val="nil"/>
              <w:bottom w:val="nil"/>
              <w:right w:val="nil"/>
            </w:tcBorders>
            <w:shd w:val="clear" w:color="auto" w:fill="auto"/>
            <w:vAlign w:val="bottom"/>
            <w:hideMark/>
          </w:tcPr>
          <w:p w:rsidR="00196DF0" w:rsidRPr="003234C0" w:rsidRDefault="00196DF0" w:rsidP="003234C0">
            <w:pPr>
              <w:spacing w:after="0" w:line="240" w:lineRule="auto"/>
              <w:rPr>
                <w:rFonts w:ascii="Times New Roman" w:eastAsia="Times New Roman" w:hAnsi="Times New Roman"/>
                <w:color w:val="000000"/>
                <w:sz w:val="14"/>
                <w:szCs w:val="14"/>
                <w:lang w:eastAsia="ru-RU"/>
              </w:rPr>
            </w:pPr>
          </w:p>
        </w:tc>
        <w:tc>
          <w:tcPr>
            <w:tcW w:w="418"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433"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386" w:type="pct"/>
            <w:tcBorders>
              <w:top w:val="nil"/>
              <w:left w:val="nil"/>
              <w:bottom w:val="nil"/>
              <w:right w:val="nil"/>
            </w:tcBorders>
            <w:shd w:val="clear" w:color="auto" w:fill="auto"/>
            <w:vAlign w:val="bottom"/>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r>
      <w:tr w:rsidR="003234C0" w:rsidRPr="003234C0" w:rsidTr="003234C0">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 xml:space="preserve">Статус </w:t>
            </w:r>
            <w:r w:rsidRPr="003234C0">
              <w:rPr>
                <w:rFonts w:ascii="Times New Roman" w:eastAsia="Times New Roman" w:hAnsi="Times New Roman"/>
                <w:color w:val="000000"/>
                <w:sz w:val="14"/>
                <w:szCs w:val="14"/>
                <w:lang w:eastAsia="ru-RU"/>
              </w:rPr>
              <w:lastRenderedPageBreak/>
              <w:t>(муниципальная программа, подпрограмма)</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lastRenderedPageBreak/>
              <w:t xml:space="preserve">Наименование  </w:t>
            </w:r>
            <w:r w:rsidRPr="003234C0">
              <w:rPr>
                <w:rFonts w:ascii="Times New Roman" w:eastAsia="Times New Roman" w:hAnsi="Times New Roman"/>
                <w:color w:val="000000"/>
                <w:sz w:val="14"/>
                <w:szCs w:val="14"/>
                <w:lang w:eastAsia="ru-RU"/>
              </w:rPr>
              <w:lastRenderedPageBreak/>
              <w:t>программы, подпрограммы</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lastRenderedPageBreak/>
              <w:t xml:space="preserve">Наименование </w:t>
            </w:r>
            <w:r w:rsidRPr="003234C0">
              <w:rPr>
                <w:rFonts w:ascii="Times New Roman" w:eastAsia="Times New Roman" w:hAnsi="Times New Roman"/>
                <w:color w:val="000000"/>
                <w:sz w:val="14"/>
                <w:szCs w:val="14"/>
                <w:lang w:eastAsia="ru-RU"/>
              </w:rPr>
              <w:lastRenderedPageBreak/>
              <w:t>ГРБС</w:t>
            </w:r>
          </w:p>
        </w:tc>
        <w:tc>
          <w:tcPr>
            <w:tcW w:w="1163" w:type="pct"/>
            <w:gridSpan w:val="6"/>
            <w:tcBorders>
              <w:top w:val="single" w:sz="4" w:space="0" w:color="auto"/>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lastRenderedPageBreak/>
              <w:t xml:space="preserve">Код бюджетной классификации </w:t>
            </w:r>
          </w:p>
        </w:tc>
        <w:tc>
          <w:tcPr>
            <w:tcW w:w="1986" w:type="pct"/>
            <w:gridSpan w:val="5"/>
            <w:tcBorders>
              <w:top w:val="single" w:sz="4" w:space="0" w:color="auto"/>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Расходы ( руб.), годы</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РзПр</w:t>
            </w:r>
          </w:p>
        </w:tc>
        <w:tc>
          <w:tcPr>
            <w:tcW w:w="381" w:type="pct"/>
            <w:gridSpan w:val="3"/>
            <w:tcBorders>
              <w:top w:val="single" w:sz="4" w:space="0" w:color="auto"/>
              <w:left w:val="nil"/>
              <w:bottom w:val="single" w:sz="4" w:space="0" w:color="auto"/>
              <w:right w:val="single" w:sz="4" w:space="0" w:color="000000"/>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ЦСР</w:t>
            </w:r>
          </w:p>
        </w:tc>
        <w:tc>
          <w:tcPr>
            <w:tcW w:w="223" w:type="pct"/>
            <w:tcBorders>
              <w:top w:val="nil"/>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ВР</w:t>
            </w:r>
          </w:p>
        </w:tc>
        <w:tc>
          <w:tcPr>
            <w:tcW w:w="340" w:type="pct"/>
            <w:tcBorders>
              <w:top w:val="nil"/>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2014 год</w:t>
            </w:r>
          </w:p>
        </w:tc>
        <w:tc>
          <w:tcPr>
            <w:tcW w:w="418" w:type="pct"/>
            <w:tcBorders>
              <w:top w:val="nil"/>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2015 год</w:t>
            </w:r>
          </w:p>
        </w:tc>
        <w:tc>
          <w:tcPr>
            <w:tcW w:w="410" w:type="pct"/>
            <w:tcBorders>
              <w:top w:val="nil"/>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2016 год</w:t>
            </w:r>
          </w:p>
        </w:tc>
        <w:tc>
          <w:tcPr>
            <w:tcW w:w="433" w:type="pct"/>
            <w:tcBorders>
              <w:top w:val="nil"/>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2017 год</w:t>
            </w:r>
          </w:p>
        </w:tc>
        <w:tc>
          <w:tcPr>
            <w:tcW w:w="386" w:type="pct"/>
            <w:tcBorders>
              <w:top w:val="nil"/>
              <w:left w:val="nil"/>
              <w:bottom w:val="single" w:sz="4" w:space="0" w:color="auto"/>
              <w:right w:val="single" w:sz="4" w:space="0" w:color="auto"/>
            </w:tcBorders>
            <w:shd w:val="clear" w:color="auto" w:fill="auto"/>
            <w:hideMark/>
          </w:tcPr>
          <w:p w:rsidR="003234C0" w:rsidRPr="003234C0" w:rsidRDefault="003234C0" w:rsidP="003234C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 xml:space="preserve">Итого на  </w:t>
            </w:r>
            <w:r w:rsidRPr="003234C0">
              <w:rPr>
                <w:rFonts w:ascii="Times New Roman" w:eastAsia="Times New Roman" w:hAnsi="Times New Roman"/>
                <w:color w:val="000000"/>
                <w:sz w:val="14"/>
                <w:szCs w:val="14"/>
                <w:lang w:eastAsia="ru-RU"/>
              </w:rPr>
              <w:br/>
              <w:t>2014-2017 годы</w:t>
            </w:r>
          </w:p>
        </w:tc>
      </w:tr>
      <w:tr w:rsidR="003234C0" w:rsidRPr="003234C0" w:rsidTr="00196DF0">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lastRenderedPageBreak/>
              <w:t>Муниципальная программа</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Развитие культуры</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165 587 445,10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161 186 236,00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162 893 670,00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162 893 670,00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652 561 021,10</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МКУ "Муниципальная служба заказчика"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830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5 529 676,34</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5 529 676,34</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890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500 000,00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100 000,00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600 000,00</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159 557 768,76</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161 086 236,00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162 893 670,00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162 893 670,00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646 431 344,76</w:t>
            </w:r>
          </w:p>
        </w:tc>
      </w:tr>
      <w:tr w:rsidR="003234C0" w:rsidRPr="003234C0" w:rsidTr="00196DF0">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Подпрограмма 1</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sz w:val="14"/>
                <w:szCs w:val="14"/>
                <w:lang w:eastAsia="ru-RU"/>
              </w:rPr>
            </w:pPr>
            <w:r w:rsidRPr="003234C0">
              <w:rPr>
                <w:rFonts w:ascii="Times New Roman" w:eastAsia="Times New Roman" w:hAnsi="Times New Roman"/>
                <w:sz w:val="14"/>
                <w:szCs w:val="14"/>
                <w:lang w:eastAsia="ru-RU"/>
              </w:rPr>
              <w:t>Культурное наследие</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36 040 940,00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34 559 309,00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35 331 600,00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35 331 600,00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141 263 449,00</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36 040 940,00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34 559 309,00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35 331 600,00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35 331 600,00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141 263 449,00</w:t>
            </w:r>
          </w:p>
        </w:tc>
      </w:tr>
      <w:tr w:rsidR="003234C0" w:rsidRPr="003234C0" w:rsidTr="00196DF0">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Подпрограмма 2</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Искусство и народное творчество</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65 976 161,00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75 647 217,00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76 129 990,00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76 129 990,00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293 883 358,00</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890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500 000,00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100 000,00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600 000,00</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65 476 161,00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75 547 217,00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76 129 990,00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76 129 990,00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293 283 358,00</w:t>
            </w:r>
          </w:p>
        </w:tc>
      </w:tr>
      <w:tr w:rsidR="003234C0" w:rsidRPr="003234C0" w:rsidTr="00196DF0">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Подпрограмма 3</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63 570 344,10</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50 979 710,00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51 432 080,00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51 432 080,00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217 414 214,10</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МКУ "Муниципальная служба заказчика"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830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5 529 676,34</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5 529 676,34</w:t>
            </w:r>
          </w:p>
        </w:tc>
      </w:tr>
      <w:tr w:rsidR="003234C0" w:rsidRPr="003234C0" w:rsidTr="00196DF0">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3234C0">
            <w:pPr>
              <w:spacing w:after="0" w:line="240" w:lineRule="auto"/>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30000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58 040 667,76</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50 979 710,00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51 432 080,00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51 432 080,00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3234C0" w:rsidRPr="003234C0" w:rsidRDefault="003234C0" w:rsidP="00196DF0">
            <w:pPr>
              <w:spacing w:after="0" w:line="240" w:lineRule="auto"/>
              <w:jc w:val="center"/>
              <w:rPr>
                <w:rFonts w:ascii="Times New Roman" w:eastAsia="Times New Roman" w:hAnsi="Times New Roman"/>
                <w:color w:val="000000"/>
                <w:sz w:val="14"/>
                <w:szCs w:val="14"/>
                <w:lang w:eastAsia="ru-RU"/>
              </w:rPr>
            </w:pPr>
            <w:r w:rsidRPr="003234C0">
              <w:rPr>
                <w:rFonts w:ascii="Times New Roman" w:eastAsia="Times New Roman" w:hAnsi="Times New Roman"/>
                <w:color w:val="000000"/>
                <w:sz w:val="14"/>
                <w:szCs w:val="14"/>
                <w:lang w:eastAsia="ru-RU"/>
              </w:rPr>
              <w:t>211 884 537,76</w:t>
            </w:r>
          </w:p>
        </w:tc>
      </w:tr>
    </w:tbl>
    <w:p w:rsidR="005F4535" w:rsidRDefault="005F4535" w:rsidP="00F51D21">
      <w:pPr>
        <w:spacing w:after="0" w:line="240" w:lineRule="auto"/>
        <w:jc w:val="center"/>
        <w:rPr>
          <w:rFonts w:ascii="Times New Roman" w:hAnsi="Times New Roman"/>
          <w:sz w:val="18"/>
          <w:szCs w:val="18"/>
        </w:rPr>
      </w:pPr>
    </w:p>
    <w:tbl>
      <w:tblPr>
        <w:tblW w:w="5000" w:type="pct"/>
        <w:tblLook w:val="04A0"/>
      </w:tblPr>
      <w:tblGrid>
        <w:gridCol w:w="1183"/>
        <w:gridCol w:w="1108"/>
        <w:gridCol w:w="2380"/>
        <w:gridCol w:w="1018"/>
        <w:gridCol w:w="914"/>
        <w:gridCol w:w="922"/>
        <w:gridCol w:w="922"/>
        <w:gridCol w:w="1124"/>
      </w:tblGrid>
      <w:tr w:rsidR="00196DF0" w:rsidRPr="00196DF0" w:rsidTr="00196DF0">
        <w:trPr>
          <w:trHeight w:val="20"/>
        </w:trPr>
        <w:tc>
          <w:tcPr>
            <w:tcW w:w="469"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bookmarkStart w:id="0" w:name="RANGE!A1:H37"/>
            <w:bookmarkEnd w:id="0"/>
          </w:p>
        </w:tc>
        <w:tc>
          <w:tcPr>
            <w:tcW w:w="582"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2665" w:type="pct"/>
            <w:gridSpan w:val="5"/>
            <w:tcBorders>
              <w:top w:val="nil"/>
              <w:left w:val="nil"/>
              <w:bottom w:val="nil"/>
              <w:right w:val="nil"/>
            </w:tcBorders>
            <w:shd w:val="clear" w:color="auto" w:fill="auto"/>
            <w:vAlign w:val="bottom"/>
            <w:hideMark/>
          </w:tcPr>
          <w:p w:rsidR="00196DF0" w:rsidRDefault="00196DF0" w:rsidP="00196DF0">
            <w:pPr>
              <w:spacing w:after="0" w:line="240" w:lineRule="auto"/>
              <w:jc w:val="right"/>
              <w:rPr>
                <w:rFonts w:ascii="Times New Roman" w:eastAsia="Times New Roman" w:hAnsi="Times New Roman"/>
                <w:color w:val="000000"/>
                <w:sz w:val="18"/>
                <w:szCs w:val="18"/>
                <w:lang w:eastAsia="ru-RU"/>
              </w:rPr>
            </w:pPr>
            <w:r w:rsidRPr="00196DF0">
              <w:rPr>
                <w:rFonts w:ascii="Times New Roman" w:eastAsia="Times New Roman" w:hAnsi="Times New Roman"/>
                <w:color w:val="000000"/>
                <w:sz w:val="18"/>
                <w:szCs w:val="18"/>
                <w:lang w:eastAsia="ru-RU"/>
              </w:rPr>
              <w:t xml:space="preserve">Приложение № 2 </w:t>
            </w:r>
          </w:p>
          <w:p w:rsidR="00196DF0" w:rsidRDefault="00196DF0" w:rsidP="00196DF0">
            <w:pPr>
              <w:spacing w:after="0" w:line="240" w:lineRule="auto"/>
              <w:jc w:val="right"/>
              <w:rPr>
                <w:rFonts w:ascii="Times New Roman" w:eastAsia="Times New Roman" w:hAnsi="Times New Roman"/>
                <w:color w:val="000000"/>
                <w:sz w:val="18"/>
                <w:szCs w:val="18"/>
                <w:lang w:eastAsia="ru-RU"/>
              </w:rPr>
            </w:pPr>
            <w:r w:rsidRPr="00196DF0">
              <w:rPr>
                <w:rFonts w:ascii="Times New Roman" w:eastAsia="Times New Roman" w:hAnsi="Times New Roman"/>
                <w:color w:val="000000"/>
                <w:sz w:val="18"/>
                <w:szCs w:val="18"/>
                <w:lang w:eastAsia="ru-RU"/>
              </w:rPr>
              <w:t xml:space="preserve">к постановлению администрации </w:t>
            </w:r>
          </w:p>
          <w:p w:rsidR="00196DF0" w:rsidRDefault="00196DF0" w:rsidP="00196DF0">
            <w:pPr>
              <w:spacing w:after="0" w:line="240" w:lineRule="auto"/>
              <w:jc w:val="right"/>
              <w:rPr>
                <w:rFonts w:ascii="Times New Roman" w:eastAsia="Times New Roman" w:hAnsi="Times New Roman"/>
                <w:color w:val="000000"/>
                <w:sz w:val="18"/>
                <w:szCs w:val="18"/>
                <w:lang w:eastAsia="ru-RU"/>
              </w:rPr>
            </w:pPr>
            <w:r w:rsidRPr="00196DF0">
              <w:rPr>
                <w:rFonts w:ascii="Times New Roman" w:eastAsia="Times New Roman" w:hAnsi="Times New Roman"/>
                <w:color w:val="000000"/>
                <w:sz w:val="18"/>
                <w:szCs w:val="18"/>
                <w:lang w:eastAsia="ru-RU"/>
              </w:rPr>
              <w:t xml:space="preserve">Богучанского района  от </w:t>
            </w:r>
            <w:r>
              <w:rPr>
                <w:rFonts w:ascii="Times New Roman" w:eastAsia="Times New Roman" w:hAnsi="Times New Roman"/>
                <w:color w:val="000000"/>
                <w:sz w:val="18"/>
                <w:szCs w:val="18"/>
                <w:lang w:eastAsia="ru-RU"/>
              </w:rPr>
              <w:t>10.03.</w:t>
            </w:r>
            <w:r w:rsidRPr="00196DF0">
              <w:rPr>
                <w:rFonts w:ascii="Times New Roman" w:eastAsia="Times New Roman" w:hAnsi="Times New Roman"/>
                <w:color w:val="000000"/>
                <w:sz w:val="18"/>
                <w:szCs w:val="18"/>
                <w:lang w:eastAsia="ru-RU"/>
              </w:rPr>
              <w:t>2015г. №</w:t>
            </w:r>
            <w:r>
              <w:rPr>
                <w:rFonts w:ascii="Times New Roman" w:eastAsia="Times New Roman" w:hAnsi="Times New Roman"/>
                <w:color w:val="000000"/>
                <w:sz w:val="18"/>
                <w:szCs w:val="18"/>
                <w:lang w:eastAsia="ru-RU"/>
              </w:rPr>
              <w:t xml:space="preserve"> </w:t>
            </w:r>
            <w:r w:rsidRPr="00196DF0">
              <w:rPr>
                <w:rFonts w:ascii="Times New Roman" w:eastAsia="Times New Roman" w:hAnsi="Times New Roman"/>
                <w:color w:val="000000"/>
                <w:sz w:val="18"/>
                <w:szCs w:val="18"/>
                <w:lang w:eastAsia="ru-RU"/>
              </w:rPr>
              <w:t xml:space="preserve">321-п                                                                                                                                                       </w:t>
            </w:r>
          </w:p>
          <w:p w:rsidR="00196DF0" w:rsidRDefault="00196DF0" w:rsidP="00196DF0">
            <w:pPr>
              <w:spacing w:after="0" w:line="240" w:lineRule="auto"/>
              <w:jc w:val="right"/>
              <w:rPr>
                <w:rFonts w:ascii="Times New Roman" w:eastAsia="Times New Roman" w:hAnsi="Times New Roman"/>
                <w:color w:val="000000"/>
                <w:sz w:val="18"/>
                <w:szCs w:val="18"/>
                <w:lang w:eastAsia="ru-RU"/>
              </w:rPr>
            </w:pPr>
          </w:p>
          <w:p w:rsidR="00196DF0" w:rsidRPr="00196DF0" w:rsidRDefault="00196DF0" w:rsidP="00196DF0">
            <w:pPr>
              <w:spacing w:after="0" w:line="240" w:lineRule="auto"/>
              <w:jc w:val="right"/>
              <w:rPr>
                <w:rFonts w:ascii="Times New Roman" w:eastAsia="Times New Roman" w:hAnsi="Times New Roman"/>
                <w:color w:val="000000"/>
                <w:sz w:val="18"/>
                <w:szCs w:val="18"/>
                <w:lang w:eastAsia="ru-RU"/>
              </w:rPr>
            </w:pPr>
            <w:r w:rsidRPr="00196DF0">
              <w:rPr>
                <w:rFonts w:ascii="Times New Roman" w:eastAsia="Times New Roman" w:hAnsi="Times New Roman"/>
                <w:color w:val="000000"/>
                <w:sz w:val="18"/>
                <w:szCs w:val="18"/>
                <w:lang w:eastAsia="ru-RU"/>
              </w:rPr>
              <w:t>Приложение № 3</w:t>
            </w:r>
            <w:r w:rsidRPr="00196DF0">
              <w:rPr>
                <w:rFonts w:ascii="Times New Roman" w:eastAsia="Times New Roman" w:hAnsi="Times New Roman"/>
                <w:color w:val="000000"/>
                <w:sz w:val="18"/>
                <w:szCs w:val="18"/>
                <w:lang w:eastAsia="ru-RU"/>
              </w:rPr>
              <w:br/>
              <w:t>к муниципальной программе Богучанского района</w:t>
            </w:r>
            <w:r w:rsidRPr="00196DF0">
              <w:rPr>
                <w:rFonts w:ascii="Times New Roman" w:eastAsia="Times New Roman" w:hAnsi="Times New Roman"/>
                <w:color w:val="000000"/>
                <w:sz w:val="18"/>
                <w:szCs w:val="18"/>
                <w:lang w:eastAsia="ru-RU"/>
              </w:rPr>
              <w:br/>
              <w:t xml:space="preserve">«Развитие культуры» </w:t>
            </w:r>
          </w:p>
        </w:tc>
      </w:tr>
      <w:tr w:rsidR="00196DF0" w:rsidRPr="00196DF0" w:rsidTr="00196DF0">
        <w:trPr>
          <w:trHeight w:val="20"/>
        </w:trPr>
        <w:tc>
          <w:tcPr>
            <w:tcW w:w="5000" w:type="pct"/>
            <w:gridSpan w:val="8"/>
            <w:tcBorders>
              <w:top w:val="nil"/>
              <w:left w:val="nil"/>
              <w:bottom w:val="nil"/>
              <w:right w:val="nil"/>
            </w:tcBorders>
            <w:shd w:val="clear" w:color="auto" w:fill="auto"/>
            <w:vAlign w:val="bottom"/>
            <w:hideMark/>
          </w:tcPr>
          <w:p w:rsidR="00196DF0" w:rsidRDefault="00196DF0" w:rsidP="00196DF0">
            <w:pPr>
              <w:spacing w:after="0" w:line="240" w:lineRule="auto"/>
              <w:jc w:val="center"/>
              <w:rPr>
                <w:rFonts w:ascii="Times New Roman" w:eastAsia="Times New Roman" w:hAnsi="Times New Roman"/>
                <w:color w:val="000000"/>
                <w:sz w:val="20"/>
                <w:szCs w:val="20"/>
                <w:lang w:eastAsia="ru-RU"/>
              </w:rPr>
            </w:pPr>
          </w:p>
          <w:p w:rsidR="00196DF0" w:rsidRPr="00196DF0" w:rsidRDefault="00196DF0" w:rsidP="00196DF0">
            <w:pPr>
              <w:spacing w:after="0" w:line="240" w:lineRule="auto"/>
              <w:jc w:val="center"/>
              <w:rPr>
                <w:rFonts w:ascii="Times New Roman" w:eastAsia="Times New Roman" w:hAnsi="Times New Roman"/>
                <w:color w:val="000000"/>
                <w:sz w:val="20"/>
                <w:szCs w:val="20"/>
                <w:lang w:eastAsia="ru-RU"/>
              </w:rPr>
            </w:pPr>
            <w:r w:rsidRPr="00196DF0">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196DF0">
              <w:rPr>
                <w:rFonts w:ascii="Times New Roman" w:eastAsia="Times New Roman" w:hAnsi="Times New Roman"/>
                <w:color w:val="000000"/>
                <w:sz w:val="20"/>
                <w:szCs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20"/>
                <w:lang w:eastAsia="ru-RU"/>
              </w:rPr>
              <w:t xml:space="preserve">том источников финансирования,  </w:t>
            </w:r>
            <w:r w:rsidRPr="00196DF0">
              <w:rPr>
                <w:rFonts w:ascii="Times New Roman" w:eastAsia="Times New Roman" w:hAnsi="Times New Roman"/>
                <w:color w:val="000000"/>
                <w:sz w:val="20"/>
                <w:szCs w:val="20"/>
                <w:lang w:eastAsia="ru-RU"/>
              </w:rPr>
              <w:t>в том числе по уровням бюджетной системы</w:t>
            </w:r>
          </w:p>
        </w:tc>
      </w:tr>
      <w:tr w:rsidR="00196DF0" w:rsidRPr="00196DF0" w:rsidTr="00196DF0">
        <w:trPr>
          <w:trHeight w:val="20"/>
        </w:trPr>
        <w:tc>
          <w:tcPr>
            <w:tcW w:w="469"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499"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607" w:type="pct"/>
            <w:tcBorders>
              <w:top w:val="nil"/>
              <w:left w:val="nil"/>
              <w:bottom w:val="nil"/>
              <w:right w:val="nil"/>
            </w:tcBorders>
            <w:shd w:val="clear" w:color="auto" w:fill="auto"/>
            <w:vAlign w:val="bottom"/>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r>
      <w:tr w:rsidR="00196DF0" w:rsidRPr="00196DF0" w:rsidTr="00196DF0">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 xml:space="preserve">Статус </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Наименование  программы,  подпрограммы</w:t>
            </w:r>
          </w:p>
        </w:tc>
        <w:tc>
          <w:tcPr>
            <w:tcW w:w="12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 xml:space="preserve">Ответственный исполнитель, </w:t>
            </w:r>
            <w:r w:rsidRPr="00196DF0">
              <w:rPr>
                <w:rFonts w:ascii="Times New Roman" w:eastAsia="Times New Roman" w:hAnsi="Times New Roman"/>
                <w:color w:val="000000"/>
                <w:sz w:val="14"/>
                <w:szCs w:val="14"/>
                <w:lang w:eastAsia="ru-RU"/>
              </w:rPr>
              <w:br/>
              <w:t>соисполнители</w:t>
            </w:r>
          </w:p>
        </w:tc>
        <w:tc>
          <w:tcPr>
            <w:tcW w:w="2665" w:type="pct"/>
            <w:gridSpan w:val="5"/>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Оценка расходов ( руб.), годы</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2014 год</w:t>
            </w:r>
          </w:p>
        </w:tc>
        <w:tc>
          <w:tcPr>
            <w:tcW w:w="499"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2015 год</w:t>
            </w:r>
          </w:p>
        </w:tc>
        <w:tc>
          <w:tcPr>
            <w:tcW w:w="50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2016 год</w:t>
            </w:r>
          </w:p>
        </w:tc>
        <w:tc>
          <w:tcPr>
            <w:tcW w:w="50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2017 год</w:t>
            </w:r>
          </w:p>
        </w:tc>
        <w:tc>
          <w:tcPr>
            <w:tcW w:w="607"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 xml:space="preserve">Итого на  </w:t>
            </w:r>
            <w:r w:rsidRPr="00196DF0">
              <w:rPr>
                <w:rFonts w:ascii="Times New Roman" w:eastAsia="Times New Roman" w:hAnsi="Times New Roman"/>
                <w:color w:val="000000"/>
                <w:sz w:val="14"/>
                <w:szCs w:val="14"/>
                <w:lang w:eastAsia="ru-RU"/>
              </w:rPr>
              <w:br/>
              <w:t>2014-2017 годы</w:t>
            </w:r>
          </w:p>
        </w:tc>
      </w:tr>
      <w:tr w:rsidR="00196DF0" w:rsidRPr="00196DF0" w:rsidTr="00196DF0">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Муниципальная программа</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Развитие культуры</w:t>
            </w: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 xml:space="preserve">Всего </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165 587 445,10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161 186 236,00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162 893 670,00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162 893 670,00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652 561 021,10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в том числе :</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федеральный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20 800,00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20 800,00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20 800,00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62 400,00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краевой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1 321 262,59</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191 300,00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1 512 562,59</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внебюджетные источники</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бюджет поселений</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17 152 940,00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24 264 136,00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24 619 500,00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24 619 500,00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90 656 076,00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районный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 xml:space="preserve">147 113 </w:t>
            </w:r>
            <w:r w:rsidRPr="00196DF0">
              <w:rPr>
                <w:rFonts w:ascii="Times New Roman" w:eastAsia="Times New Roman" w:hAnsi="Times New Roman"/>
                <w:color w:val="000000"/>
                <w:sz w:val="14"/>
                <w:szCs w:val="14"/>
                <w:lang w:eastAsia="ru-RU"/>
              </w:rPr>
              <w:lastRenderedPageBreak/>
              <w:t>242,51</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lastRenderedPageBreak/>
              <w:t xml:space="preserve">136 710 </w:t>
            </w:r>
            <w:r w:rsidRPr="00196DF0">
              <w:rPr>
                <w:rFonts w:ascii="Times New Roman" w:eastAsia="Times New Roman" w:hAnsi="Times New Roman"/>
                <w:color w:val="000000"/>
                <w:sz w:val="14"/>
                <w:szCs w:val="14"/>
                <w:lang w:eastAsia="ru-RU"/>
              </w:rPr>
              <w:lastRenderedPageBreak/>
              <w:t>000,00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lastRenderedPageBreak/>
              <w:t xml:space="preserve">138 253 </w:t>
            </w:r>
            <w:r w:rsidRPr="00196DF0">
              <w:rPr>
                <w:rFonts w:ascii="Times New Roman" w:eastAsia="Times New Roman" w:hAnsi="Times New Roman"/>
                <w:color w:val="000000"/>
                <w:sz w:val="14"/>
                <w:szCs w:val="14"/>
                <w:lang w:eastAsia="ru-RU"/>
              </w:rPr>
              <w:lastRenderedPageBreak/>
              <w:t>370,00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lastRenderedPageBreak/>
              <w:t xml:space="preserve">138 253 </w:t>
            </w:r>
            <w:r w:rsidRPr="00196DF0">
              <w:rPr>
                <w:rFonts w:ascii="Times New Roman" w:eastAsia="Times New Roman" w:hAnsi="Times New Roman"/>
                <w:color w:val="000000"/>
                <w:sz w:val="14"/>
                <w:szCs w:val="14"/>
                <w:lang w:eastAsia="ru-RU"/>
              </w:rPr>
              <w:lastRenderedPageBreak/>
              <w:t>370,00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outlineLvl w:val="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lastRenderedPageBreak/>
              <w:t>560 329 982,51</w:t>
            </w:r>
          </w:p>
        </w:tc>
      </w:tr>
      <w:tr w:rsidR="00196DF0" w:rsidRPr="00196DF0" w:rsidTr="00196DF0">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lastRenderedPageBreak/>
              <w:t>Подпрограмма 1</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sz w:val="14"/>
                <w:szCs w:val="14"/>
                <w:lang w:eastAsia="ru-RU"/>
              </w:rPr>
            </w:pPr>
            <w:r w:rsidRPr="00196DF0">
              <w:rPr>
                <w:rFonts w:ascii="Times New Roman" w:eastAsia="Times New Roman" w:hAnsi="Times New Roman"/>
                <w:sz w:val="14"/>
                <w:szCs w:val="14"/>
                <w:lang w:eastAsia="ru-RU"/>
              </w:rPr>
              <w:t>Культурное наследие</w:t>
            </w: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 xml:space="preserve">Всего </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36 040 940,00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34 559 309,00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35 331 600,00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35 331 600,00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141 263 449,00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в том числе :</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управление  культуры Богучанского района</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36 040 940,00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34 559 309,00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35 331 600,00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35 331 600,00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141 263 449,00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федеральный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краевой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165 876,43</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191 300,00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357 176,43</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внебюджетные источники</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бюджет поселений</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1 648 300,00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1 759 809,00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1 674 800,00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1 674 800,00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6 757 709,00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районный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34 226 763,57</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32 608 200,00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33 656 800,00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33 656 800,00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134 148 563,57</w:t>
            </w:r>
          </w:p>
        </w:tc>
      </w:tr>
      <w:tr w:rsidR="00196DF0" w:rsidRPr="00196DF0" w:rsidTr="00196DF0">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Подпрограмма 2</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Исскуство и народное творчество</w:t>
            </w: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 xml:space="preserve">Всего </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65 976 161,00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75 647 217,00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76 129 990,00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76 129 990,00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293 883 358,00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в том числе :</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Управление культуры Богучанского района</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65 976 161,00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75 647 217,00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76 129 990,00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76 129 990,00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293 883 358,00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федеральный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краевой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221 004,86</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221 004,86</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внебюджетные источники</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бюджет поселений</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15 504 640,00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22 504 327,00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22 944 700,00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22 944 700,00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83 898 367,00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районный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50 250 516,14</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53 142 890,00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53 185 290,00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53 185 290,00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209 763 986,14</w:t>
            </w:r>
          </w:p>
        </w:tc>
      </w:tr>
      <w:tr w:rsidR="00196DF0" w:rsidRPr="00196DF0" w:rsidTr="00196DF0">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Подпрограмма 3</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 xml:space="preserve">Всего </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63 570 344,10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50 979 710,00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51 432 080,00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51 432 080,00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217 414 214,10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в том числе :</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Упрвление культуры Богучанского района</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63 570 344,10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50 979 710,00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51 432 080,00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51 432 080,00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217 414 214,10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федеральный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20 800,00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20 800,00</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20 800,00</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62 400,00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краевой бюджет</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934 381,30</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934 381,30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внебюджетные источники</w:t>
            </w:r>
          </w:p>
        </w:tc>
        <w:tc>
          <w:tcPr>
            <w:tcW w:w="55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499"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607" w:type="pct"/>
            <w:tcBorders>
              <w:top w:val="single" w:sz="4" w:space="0" w:color="auto"/>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62 635 962,80</w:t>
            </w:r>
          </w:p>
        </w:tc>
        <w:tc>
          <w:tcPr>
            <w:tcW w:w="499"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50 958 910,00</w:t>
            </w:r>
          </w:p>
        </w:tc>
        <w:tc>
          <w:tcPr>
            <w:tcW w:w="50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51 411 280,00</w:t>
            </w:r>
          </w:p>
        </w:tc>
        <w:tc>
          <w:tcPr>
            <w:tcW w:w="50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51 411 280,00</w:t>
            </w:r>
          </w:p>
        </w:tc>
        <w:tc>
          <w:tcPr>
            <w:tcW w:w="607"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216 417 432,80</w:t>
            </w:r>
          </w:p>
        </w:tc>
      </w:tr>
      <w:tr w:rsidR="00196DF0" w:rsidRPr="00196DF0" w:rsidTr="00196DF0">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96DF0" w:rsidRPr="00196DF0" w:rsidRDefault="00196DF0" w:rsidP="00196DF0">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ind w:firstLineChars="300" w:firstLine="420"/>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юридические лица</w:t>
            </w:r>
          </w:p>
        </w:tc>
        <w:tc>
          <w:tcPr>
            <w:tcW w:w="55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196DF0" w:rsidRPr="00196DF0" w:rsidRDefault="00196DF0" w:rsidP="00196DF0">
            <w:pPr>
              <w:spacing w:after="0" w:line="240" w:lineRule="auto"/>
              <w:jc w:val="center"/>
              <w:rPr>
                <w:rFonts w:ascii="Times New Roman" w:eastAsia="Times New Roman" w:hAnsi="Times New Roman"/>
                <w:color w:val="000000"/>
                <w:sz w:val="14"/>
                <w:szCs w:val="14"/>
                <w:lang w:eastAsia="ru-RU"/>
              </w:rPr>
            </w:pPr>
            <w:r w:rsidRPr="00196DF0">
              <w:rPr>
                <w:rFonts w:ascii="Times New Roman" w:eastAsia="Times New Roman" w:hAnsi="Times New Roman"/>
                <w:color w:val="000000"/>
                <w:sz w:val="14"/>
                <w:szCs w:val="14"/>
                <w:lang w:eastAsia="ru-RU"/>
              </w:rPr>
              <w:t>-</w:t>
            </w:r>
          </w:p>
        </w:tc>
      </w:tr>
    </w:tbl>
    <w:p w:rsidR="00196DF0" w:rsidRDefault="00196DF0" w:rsidP="00F51D21">
      <w:pPr>
        <w:spacing w:after="0" w:line="240" w:lineRule="auto"/>
        <w:jc w:val="center"/>
        <w:rPr>
          <w:rFonts w:ascii="Times New Roman" w:hAnsi="Times New Roman"/>
          <w:sz w:val="18"/>
          <w:szCs w:val="18"/>
        </w:rPr>
      </w:pPr>
    </w:p>
    <w:tbl>
      <w:tblPr>
        <w:tblW w:w="5000" w:type="pct"/>
        <w:tblLook w:val="04A0"/>
      </w:tblPr>
      <w:tblGrid>
        <w:gridCol w:w="426"/>
        <w:gridCol w:w="1355"/>
        <w:gridCol w:w="1029"/>
        <w:gridCol w:w="549"/>
        <w:gridCol w:w="521"/>
        <w:gridCol w:w="356"/>
        <w:gridCol w:w="286"/>
        <w:gridCol w:w="222"/>
        <w:gridCol w:w="426"/>
        <w:gridCol w:w="601"/>
        <w:gridCol w:w="601"/>
        <w:gridCol w:w="601"/>
        <w:gridCol w:w="622"/>
        <w:gridCol w:w="689"/>
        <w:gridCol w:w="1287"/>
      </w:tblGrid>
      <w:tr w:rsidR="00196DF0" w:rsidRPr="006F4BDD" w:rsidTr="006F4BDD">
        <w:trPr>
          <w:trHeight w:val="20"/>
        </w:trPr>
        <w:tc>
          <w:tcPr>
            <w:tcW w:w="174" w:type="pct"/>
            <w:tcBorders>
              <w:top w:val="nil"/>
              <w:left w:val="nil"/>
              <w:bottom w:val="nil"/>
              <w:right w:val="nil"/>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bookmarkStart w:id="1" w:name="RANGE!A1:O51"/>
            <w:bookmarkEnd w:id="1"/>
          </w:p>
        </w:tc>
        <w:tc>
          <w:tcPr>
            <w:tcW w:w="68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98"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328" w:type="pct"/>
            <w:gridSpan w:val="5"/>
            <w:tcBorders>
              <w:top w:val="nil"/>
              <w:left w:val="nil"/>
              <w:bottom w:val="nil"/>
              <w:right w:val="nil"/>
            </w:tcBorders>
            <w:shd w:val="clear" w:color="auto" w:fill="auto"/>
            <w:vAlign w:val="bottom"/>
            <w:hideMark/>
          </w:tcPr>
          <w:p w:rsidR="006F4BDD" w:rsidRDefault="00196DF0" w:rsidP="006F4BDD">
            <w:pPr>
              <w:spacing w:after="0" w:line="240" w:lineRule="auto"/>
              <w:jc w:val="right"/>
              <w:rPr>
                <w:rFonts w:ascii="Times New Roman" w:eastAsia="Times New Roman" w:hAnsi="Times New Roman"/>
                <w:color w:val="000000"/>
                <w:sz w:val="18"/>
                <w:szCs w:val="18"/>
                <w:lang w:eastAsia="ru-RU"/>
              </w:rPr>
            </w:pPr>
            <w:r w:rsidRPr="006F4BDD">
              <w:rPr>
                <w:rFonts w:ascii="Times New Roman" w:eastAsia="Times New Roman" w:hAnsi="Times New Roman"/>
                <w:color w:val="000000"/>
                <w:sz w:val="18"/>
                <w:szCs w:val="18"/>
                <w:lang w:eastAsia="ru-RU"/>
              </w:rPr>
              <w:t>Приложение № 3</w:t>
            </w:r>
          </w:p>
          <w:p w:rsidR="006F4BDD" w:rsidRDefault="00196DF0" w:rsidP="006F4BDD">
            <w:pPr>
              <w:spacing w:after="0" w:line="240" w:lineRule="auto"/>
              <w:jc w:val="right"/>
              <w:rPr>
                <w:rFonts w:ascii="Times New Roman" w:eastAsia="Times New Roman" w:hAnsi="Times New Roman"/>
                <w:color w:val="000000"/>
                <w:sz w:val="18"/>
                <w:szCs w:val="18"/>
                <w:lang w:eastAsia="ru-RU"/>
              </w:rPr>
            </w:pPr>
            <w:r w:rsidRPr="006F4BDD">
              <w:rPr>
                <w:rFonts w:ascii="Times New Roman" w:eastAsia="Times New Roman" w:hAnsi="Times New Roman"/>
                <w:color w:val="000000"/>
                <w:sz w:val="18"/>
                <w:szCs w:val="18"/>
                <w:lang w:eastAsia="ru-RU"/>
              </w:rPr>
              <w:t xml:space="preserve"> к постановлению администрации Богучанского района  от </w:t>
            </w:r>
            <w:r w:rsidR="006F4BDD">
              <w:rPr>
                <w:rFonts w:ascii="Times New Roman" w:eastAsia="Times New Roman" w:hAnsi="Times New Roman"/>
                <w:color w:val="000000"/>
                <w:sz w:val="18"/>
                <w:szCs w:val="18"/>
                <w:lang w:eastAsia="ru-RU"/>
              </w:rPr>
              <w:t>10.03.</w:t>
            </w:r>
            <w:r w:rsidRPr="006F4BDD">
              <w:rPr>
                <w:rFonts w:ascii="Times New Roman" w:eastAsia="Times New Roman" w:hAnsi="Times New Roman"/>
                <w:color w:val="000000"/>
                <w:sz w:val="18"/>
                <w:szCs w:val="18"/>
                <w:lang w:eastAsia="ru-RU"/>
              </w:rPr>
              <w:t xml:space="preserve"> 2015г. №321-п                                                                                                                                                                                 </w:t>
            </w:r>
          </w:p>
          <w:p w:rsidR="006F4BDD" w:rsidRDefault="006F4BDD" w:rsidP="006F4BDD">
            <w:pPr>
              <w:spacing w:after="0" w:line="240" w:lineRule="auto"/>
              <w:jc w:val="right"/>
              <w:rPr>
                <w:rFonts w:ascii="Times New Roman" w:eastAsia="Times New Roman" w:hAnsi="Times New Roman"/>
                <w:color w:val="000000"/>
                <w:sz w:val="18"/>
                <w:szCs w:val="18"/>
                <w:lang w:eastAsia="ru-RU"/>
              </w:rPr>
            </w:pPr>
          </w:p>
          <w:p w:rsidR="00196DF0" w:rsidRPr="006F4BDD" w:rsidRDefault="00196DF0" w:rsidP="006F4BDD">
            <w:pPr>
              <w:spacing w:after="0" w:line="240" w:lineRule="auto"/>
              <w:jc w:val="right"/>
              <w:rPr>
                <w:rFonts w:ascii="Times New Roman" w:eastAsia="Times New Roman" w:hAnsi="Times New Roman"/>
                <w:color w:val="000000"/>
                <w:sz w:val="18"/>
                <w:szCs w:val="18"/>
                <w:lang w:eastAsia="ru-RU"/>
              </w:rPr>
            </w:pPr>
            <w:r w:rsidRPr="006F4BDD">
              <w:rPr>
                <w:rFonts w:ascii="Times New Roman" w:eastAsia="Times New Roman" w:hAnsi="Times New Roman"/>
                <w:color w:val="000000"/>
                <w:sz w:val="18"/>
                <w:szCs w:val="18"/>
                <w:lang w:eastAsia="ru-RU"/>
              </w:rPr>
              <w:t xml:space="preserve">Приложение № 2 </w:t>
            </w:r>
            <w:r w:rsidRPr="006F4BDD">
              <w:rPr>
                <w:rFonts w:ascii="Times New Roman" w:eastAsia="Times New Roman" w:hAnsi="Times New Roman"/>
                <w:color w:val="000000"/>
                <w:sz w:val="18"/>
                <w:szCs w:val="18"/>
                <w:lang w:eastAsia="ru-RU"/>
              </w:rPr>
              <w:br/>
              <w:t>к подпрограмме «Культурное наследие», реализуемой в рамках муниципальной программы Богучанского района «Развитие культуры»</w:t>
            </w:r>
          </w:p>
        </w:tc>
      </w:tr>
      <w:tr w:rsidR="00196DF0" w:rsidRPr="006F4BDD" w:rsidTr="006F4BDD">
        <w:trPr>
          <w:trHeight w:val="20"/>
        </w:trPr>
        <w:tc>
          <w:tcPr>
            <w:tcW w:w="5000" w:type="pct"/>
            <w:gridSpan w:val="15"/>
            <w:tcBorders>
              <w:top w:val="nil"/>
              <w:left w:val="nil"/>
              <w:bottom w:val="nil"/>
              <w:right w:val="nil"/>
            </w:tcBorders>
            <w:shd w:val="clear" w:color="auto" w:fill="auto"/>
            <w:hideMark/>
          </w:tcPr>
          <w:p w:rsidR="006F4BDD" w:rsidRDefault="006F4BDD" w:rsidP="00196DF0">
            <w:pPr>
              <w:spacing w:after="0" w:line="240" w:lineRule="auto"/>
              <w:jc w:val="center"/>
              <w:rPr>
                <w:rFonts w:ascii="Times New Roman" w:eastAsia="Times New Roman" w:hAnsi="Times New Roman"/>
                <w:bCs/>
                <w:color w:val="000000"/>
                <w:sz w:val="20"/>
                <w:szCs w:val="20"/>
                <w:lang w:eastAsia="ru-RU"/>
              </w:rPr>
            </w:pPr>
          </w:p>
          <w:p w:rsidR="00196DF0" w:rsidRPr="006F4BDD" w:rsidRDefault="00196DF0" w:rsidP="00196DF0">
            <w:pPr>
              <w:spacing w:after="0" w:line="240" w:lineRule="auto"/>
              <w:jc w:val="center"/>
              <w:rPr>
                <w:rFonts w:ascii="Times New Roman" w:eastAsia="Times New Roman" w:hAnsi="Times New Roman"/>
                <w:bCs/>
                <w:color w:val="000000"/>
                <w:sz w:val="20"/>
                <w:szCs w:val="20"/>
                <w:lang w:eastAsia="ru-RU"/>
              </w:rPr>
            </w:pPr>
            <w:r w:rsidRPr="006F4BDD">
              <w:rPr>
                <w:rFonts w:ascii="Times New Roman" w:eastAsia="Times New Roman" w:hAnsi="Times New Roman"/>
                <w:bCs/>
                <w:color w:val="000000"/>
                <w:sz w:val="20"/>
                <w:szCs w:val="20"/>
                <w:lang w:eastAsia="ru-RU"/>
              </w:rPr>
              <w:t xml:space="preserve">Перечень мероприятий подпрограммы "Культурное наследие"  </w:t>
            </w:r>
            <w:r w:rsidRPr="006F4BDD">
              <w:rPr>
                <w:rFonts w:ascii="Times New Roman" w:eastAsia="Times New Roman" w:hAnsi="Times New Roman"/>
                <w:bCs/>
                <w:color w:val="000000"/>
                <w:sz w:val="20"/>
                <w:szCs w:val="20"/>
                <w:lang w:eastAsia="ru-RU"/>
              </w:rPr>
              <w:br/>
              <w:t>с указанием объема средств на их реализацию и ожидаемых результатов</w:t>
            </w:r>
          </w:p>
        </w:tc>
      </w:tr>
      <w:tr w:rsidR="00196DF0" w:rsidRPr="006F4BDD" w:rsidTr="006F4BDD">
        <w:trPr>
          <w:trHeight w:val="20"/>
        </w:trPr>
        <w:tc>
          <w:tcPr>
            <w:tcW w:w="174"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p>
        </w:tc>
        <w:tc>
          <w:tcPr>
            <w:tcW w:w="689"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FFFFFF"/>
                <w:sz w:val="14"/>
                <w:szCs w:val="14"/>
                <w:lang w:eastAsia="ru-RU"/>
              </w:rPr>
            </w:pPr>
          </w:p>
        </w:tc>
        <w:tc>
          <w:tcPr>
            <w:tcW w:w="98"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FFFFFF"/>
                <w:sz w:val="14"/>
                <w:szCs w:val="14"/>
                <w:lang w:eastAsia="ru-RU"/>
              </w:rPr>
            </w:pPr>
            <w:r w:rsidRPr="006F4BDD">
              <w:rPr>
                <w:rFonts w:ascii="Times New Roman" w:eastAsia="Times New Roman" w:hAnsi="Times New Roman"/>
                <w:color w:val="FFFFFF"/>
                <w:sz w:val="14"/>
                <w:szCs w:val="14"/>
                <w:lang w:eastAsia="ru-RU"/>
              </w:rPr>
              <w:t>08</w:t>
            </w:r>
          </w:p>
        </w:tc>
        <w:tc>
          <w:tcPr>
            <w:tcW w:w="123"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jc w:val="right"/>
              <w:rPr>
                <w:rFonts w:ascii="Times New Roman" w:eastAsia="Times New Roman" w:hAnsi="Times New Roman"/>
                <w:color w:val="FFFFFF"/>
                <w:sz w:val="14"/>
                <w:szCs w:val="14"/>
                <w:lang w:eastAsia="ru-RU"/>
              </w:rPr>
            </w:pPr>
            <w:r w:rsidRPr="006F4BDD">
              <w:rPr>
                <w:rFonts w:ascii="Times New Roman" w:eastAsia="Times New Roman" w:hAnsi="Times New Roman"/>
                <w:color w:val="FFFFFF"/>
                <w:sz w:val="14"/>
                <w:szCs w:val="14"/>
                <w:lang w:eastAsia="ru-RU"/>
              </w:rPr>
              <w:t>2</w:t>
            </w:r>
          </w:p>
        </w:tc>
        <w:tc>
          <w:tcPr>
            <w:tcW w:w="149"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FFFFFF"/>
                <w:sz w:val="14"/>
                <w:szCs w:val="14"/>
                <w:lang w:eastAsia="ru-RU"/>
              </w:rPr>
            </w:pPr>
          </w:p>
        </w:tc>
        <w:tc>
          <w:tcPr>
            <w:tcW w:w="204"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51"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Наименование  программы, подпрограммы</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xml:space="preserve">ГРБС </w:t>
            </w:r>
          </w:p>
        </w:tc>
        <w:tc>
          <w:tcPr>
            <w:tcW w:w="983" w:type="pct"/>
            <w:gridSpan w:val="6"/>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Код бюджетной классификации</w:t>
            </w:r>
          </w:p>
        </w:tc>
        <w:tc>
          <w:tcPr>
            <w:tcW w:w="2094" w:type="pct"/>
            <w:gridSpan w:val="5"/>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Расходы ( руб.), годы</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6F4BDD">
              <w:rPr>
                <w:rFonts w:ascii="Times New Roman" w:eastAsia="Times New Roman" w:hAnsi="Times New Roman"/>
                <w:color w:val="000000"/>
                <w:sz w:val="14"/>
                <w:szCs w:val="14"/>
                <w:lang w:eastAsia="ru-RU"/>
              </w:rPr>
              <w:br/>
              <w:t xml:space="preserve"> (в натуральном выражении)</w:t>
            </w:r>
          </w:p>
        </w:tc>
      </w:tr>
      <w:tr w:rsidR="00196DF0" w:rsidRPr="006F4BDD" w:rsidTr="006F4BDD">
        <w:trPr>
          <w:trHeight w:val="2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ГРБС</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РзПр</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ЦСР</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ВР</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2014 год</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2015 год</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2016 год</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2017 год</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Итого на 2014 -2017 годы</w:t>
            </w: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4174" w:type="pct"/>
            <w:gridSpan w:val="13"/>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651"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r>
      <w:tr w:rsidR="00196DF0" w:rsidRPr="006F4BDD" w:rsidTr="006F4BDD">
        <w:trPr>
          <w:trHeight w:val="20"/>
        </w:trPr>
        <w:tc>
          <w:tcPr>
            <w:tcW w:w="17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w:t>
            </w:r>
          </w:p>
        </w:tc>
        <w:tc>
          <w:tcPr>
            <w:tcW w:w="4174" w:type="pct"/>
            <w:gridSpan w:val="13"/>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Задача 1. Развитие библиотечного дела</w:t>
            </w:r>
          </w:p>
        </w:tc>
        <w:tc>
          <w:tcPr>
            <w:tcW w:w="651"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r>
      <w:tr w:rsidR="00196DF0" w:rsidRPr="006F4BDD" w:rsidTr="006F4BDD">
        <w:trPr>
          <w:trHeight w:val="2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1.1.</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управление культуры Богучанского района</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05 1 40 00</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611</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28 113 072,06</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23 292 552,18</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27 696 677,00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27 696 677,00</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106 798 978,24</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87 066 человек</w:t>
            </w:r>
          </w:p>
        </w:tc>
      </w:tr>
      <w:tr w:rsidR="00196DF0" w:rsidRPr="006F4BDD" w:rsidTr="006F4BDD">
        <w:trPr>
          <w:trHeight w:val="20"/>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05 1 41 00</w:t>
            </w:r>
          </w:p>
        </w:tc>
        <w:tc>
          <w:tcPr>
            <w:tcW w:w="204"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611</w:t>
            </w:r>
          </w:p>
        </w:tc>
        <w:tc>
          <w:tcPr>
            <w:tcW w:w="417"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213 211,51</w:t>
            </w:r>
          </w:p>
        </w:tc>
        <w:tc>
          <w:tcPr>
            <w:tcW w:w="404"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254 979,00</w:t>
            </w:r>
          </w:p>
        </w:tc>
        <w:tc>
          <w:tcPr>
            <w:tcW w:w="413"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257 623,00</w:t>
            </w:r>
          </w:p>
        </w:tc>
        <w:tc>
          <w:tcPr>
            <w:tcW w:w="417"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257 623,00</w:t>
            </w:r>
          </w:p>
        </w:tc>
        <w:tc>
          <w:tcPr>
            <w:tcW w:w="443"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983 436,51</w:t>
            </w: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05 1 45 00</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611</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w:t>
            </w:r>
          </w:p>
        </w:tc>
        <w:tc>
          <w:tcPr>
            <w:tcW w:w="651"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05 1 45 00</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611</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34 976,43</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34 976,43</w:t>
            </w:r>
          </w:p>
        </w:tc>
        <w:tc>
          <w:tcPr>
            <w:tcW w:w="651"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4Г 00</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611</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3 408 768,82</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3 408 768,82</w:t>
            </w:r>
          </w:p>
        </w:tc>
        <w:tc>
          <w:tcPr>
            <w:tcW w:w="651"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Ч0 04</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611</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1 648 300,00</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1 646 167,18</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1 674 800,00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1 674 800,00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6 644 067,18</w:t>
            </w:r>
          </w:p>
        </w:tc>
        <w:tc>
          <w:tcPr>
            <w:tcW w:w="651"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Ч1 04</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611</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w:t>
            </w:r>
          </w:p>
        </w:tc>
        <w:tc>
          <w:tcPr>
            <w:tcW w:w="651"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ЧГ 04</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611</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63 641,82</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63 641,82</w:t>
            </w:r>
          </w:p>
        </w:tc>
        <w:tc>
          <w:tcPr>
            <w:tcW w:w="651"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val="restart"/>
            <w:tcBorders>
              <w:top w:val="nil"/>
              <w:left w:val="single" w:sz="4" w:space="0" w:color="auto"/>
              <w:bottom w:val="single" w:sz="4" w:space="0" w:color="000000"/>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1.2.</w:t>
            </w:r>
          </w:p>
        </w:tc>
        <w:tc>
          <w:tcPr>
            <w:tcW w:w="689" w:type="pct"/>
            <w:vMerge w:val="restart"/>
            <w:tcBorders>
              <w:top w:val="nil"/>
              <w:left w:val="single" w:sz="4" w:space="0" w:color="auto"/>
              <w:bottom w:val="single" w:sz="4" w:space="0" w:color="000000"/>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09" w:type="pct"/>
            <w:vMerge w:val="restart"/>
            <w:tcBorders>
              <w:top w:val="nil"/>
              <w:left w:val="single" w:sz="4" w:space="0" w:color="auto"/>
              <w:bottom w:val="single" w:sz="4" w:space="0" w:color="000000"/>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управление культуры Богучанского района</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05 1 4700</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612</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350 000,00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350 000,00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350 000,00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1 050 000,00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xml:space="preserve">Оплата проезда  22  работников </w:t>
            </w: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Ч704</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612</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50 000,00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50 000,00</w:t>
            </w:r>
          </w:p>
        </w:tc>
        <w:tc>
          <w:tcPr>
            <w:tcW w:w="651" w:type="pct"/>
            <w:vMerge/>
            <w:tcBorders>
              <w:top w:val="nil"/>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val="restart"/>
            <w:tcBorders>
              <w:top w:val="nil"/>
              <w:left w:val="single" w:sz="4" w:space="0" w:color="auto"/>
              <w:bottom w:val="single" w:sz="4" w:space="0" w:color="000000"/>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1.3.</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управление культуры Богучанского района</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Ф0 00</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19 940,69</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19 940,69</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приобретение 2474 экз. книг</w:t>
            </w: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05 1 8051</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182 609,31</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182 609,31</w:t>
            </w: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05 1 8221</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43 450,00</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48 325,00</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48 325,00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48 325,00</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188 425,00</w:t>
            </w: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05 1 7488</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130 900,00</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191 300,00</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322 200,00</w:t>
            </w: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1.4</w:t>
            </w:r>
          </w:p>
        </w:tc>
        <w:tc>
          <w:tcPr>
            <w:tcW w:w="689"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Модернизация сельских библиотек</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управление культуры Богучанского района</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856</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0801</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05 1 80 53</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760 200,00</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150 000,00</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150 000,00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150 000,00</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1 210 200,00</w:t>
            </w:r>
          </w:p>
        </w:tc>
        <w:tc>
          <w:tcPr>
            <w:tcW w:w="651"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1.5.</w:t>
            </w:r>
          </w:p>
        </w:tc>
        <w:tc>
          <w:tcPr>
            <w:tcW w:w="689" w:type="pct"/>
            <w:tcBorders>
              <w:top w:val="single" w:sz="4" w:space="0" w:color="auto"/>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09" w:type="pct"/>
            <w:tcBorders>
              <w:top w:val="single" w:sz="4" w:space="0" w:color="auto"/>
              <w:left w:val="single" w:sz="4" w:space="0" w:color="auto"/>
              <w:bottom w:val="nil"/>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управление культуры Богучанского района</w:t>
            </w:r>
          </w:p>
        </w:tc>
        <w:tc>
          <w:tcPr>
            <w:tcW w:w="204"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856</w:t>
            </w:r>
          </w:p>
        </w:tc>
        <w:tc>
          <w:tcPr>
            <w:tcW w:w="204"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05 1 80 52</w:t>
            </w:r>
          </w:p>
        </w:tc>
        <w:tc>
          <w:tcPr>
            <w:tcW w:w="204"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612</w:t>
            </w:r>
          </w:p>
        </w:tc>
        <w:tc>
          <w:tcPr>
            <w:tcW w:w="417"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206 980,00</w:t>
            </w:r>
          </w:p>
        </w:tc>
        <w:tc>
          <w:tcPr>
            <w:tcW w:w="404"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250 275,00</w:t>
            </w:r>
          </w:p>
        </w:tc>
        <w:tc>
          <w:tcPr>
            <w:tcW w:w="413"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195 275,00</w:t>
            </w:r>
          </w:p>
        </w:tc>
        <w:tc>
          <w:tcPr>
            <w:tcW w:w="417"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195 275,00</w:t>
            </w:r>
          </w:p>
        </w:tc>
        <w:tc>
          <w:tcPr>
            <w:tcW w:w="443"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847 805,00</w:t>
            </w:r>
          </w:p>
        </w:tc>
        <w:tc>
          <w:tcPr>
            <w:tcW w:w="651"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проведение 72 мероприятий, проведение аттестации рабочих мест</w:t>
            </w: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Итого  по задаче 1</w:t>
            </w:r>
          </w:p>
        </w:tc>
        <w:tc>
          <w:tcPr>
            <w:tcW w:w="409"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98"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31 353 640,00</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29 706 009,00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30 372 700,00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30 372 700,00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121 805 049,00</w:t>
            </w:r>
          </w:p>
        </w:tc>
        <w:tc>
          <w:tcPr>
            <w:tcW w:w="651"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 </w:t>
            </w: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w:t>
            </w:r>
          </w:p>
        </w:tc>
        <w:tc>
          <w:tcPr>
            <w:tcW w:w="4174" w:type="pct"/>
            <w:gridSpan w:val="1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Задача 2. Развитие музейного дела.</w:t>
            </w:r>
          </w:p>
        </w:tc>
        <w:tc>
          <w:tcPr>
            <w:tcW w:w="651"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 </w:t>
            </w:r>
          </w:p>
        </w:tc>
      </w:tr>
      <w:tr w:rsidR="00196DF0" w:rsidRPr="006F4BDD" w:rsidTr="006F4BDD">
        <w:trPr>
          <w:trHeight w:val="20"/>
        </w:trPr>
        <w:tc>
          <w:tcPr>
            <w:tcW w:w="174" w:type="pct"/>
            <w:vMerge w:val="restart"/>
            <w:tcBorders>
              <w:top w:val="nil"/>
              <w:left w:val="single" w:sz="4" w:space="0" w:color="auto"/>
              <w:bottom w:val="single" w:sz="4" w:space="0" w:color="000000"/>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2.1.</w:t>
            </w:r>
          </w:p>
        </w:tc>
        <w:tc>
          <w:tcPr>
            <w:tcW w:w="689" w:type="pct"/>
            <w:vMerge w:val="restart"/>
            <w:tcBorders>
              <w:top w:val="nil"/>
              <w:left w:val="single" w:sz="4" w:space="0" w:color="auto"/>
              <w:bottom w:val="single" w:sz="4" w:space="0" w:color="000000"/>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Предоставление услуг (выполнение работ) бюджетным учреждением</w:t>
            </w:r>
          </w:p>
        </w:tc>
        <w:tc>
          <w:tcPr>
            <w:tcW w:w="409" w:type="pct"/>
            <w:vMerge w:val="restart"/>
            <w:tcBorders>
              <w:top w:val="nil"/>
              <w:left w:val="single" w:sz="4" w:space="0" w:color="auto"/>
              <w:bottom w:val="single" w:sz="4" w:space="0" w:color="000000"/>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управление культуры Богучанского района</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05 1 40 00</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611</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4 390 582,02</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3 998 403,15</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4 551 504,00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4 551 504,00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17 491 993,17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 xml:space="preserve">количество посетителей составит 28000 человек </w:t>
            </w: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05 1 41 00</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611</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275 717,98</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308 200,00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311 396,00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311 396,00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1 206 709,98</w:t>
            </w:r>
          </w:p>
        </w:tc>
        <w:tc>
          <w:tcPr>
            <w:tcW w:w="651"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sz w:val="14"/>
                <w:szCs w:val="14"/>
                <w:lang w:eastAsia="ru-RU"/>
              </w:rPr>
            </w:pPr>
          </w:p>
        </w:tc>
      </w:tr>
      <w:tr w:rsidR="00196DF0" w:rsidRPr="006F4BDD" w:rsidTr="006F4BDD">
        <w:trPr>
          <w:trHeight w:val="20"/>
        </w:trPr>
        <w:tc>
          <w:tcPr>
            <w:tcW w:w="174"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196DF0" w:rsidRPr="006F4BDD" w:rsidRDefault="00196DF0" w:rsidP="00196DF0">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05 1 4 Г 00</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611</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380 696,85</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380 696,85</w:t>
            </w:r>
          </w:p>
        </w:tc>
        <w:tc>
          <w:tcPr>
            <w:tcW w:w="651"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 </w:t>
            </w: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2.2.</w:t>
            </w:r>
          </w:p>
        </w:tc>
        <w:tc>
          <w:tcPr>
            <w:tcW w:w="689" w:type="pct"/>
            <w:tcBorders>
              <w:top w:val="nil"/>
              <w:left w:val="nil"/>
              <w:bottom w:val="single" w:sz="4" w:space="0" w:color="auto"/>
              <w:right w:val="nil"/>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Организация и проведение культурно-массовых мероприятий посвященных истории</w:t>
            </w:r>
          </w:p>
        </w:tc>
        <w:tc>
          <w:tcPr>
            <w:tcW w:w="409" w:type="pct"/>
            <w:tcBorders>
              <w:top w:val="nil"/>
              <w:left w:val="single" w:sz="4" w:space="0" w:color="auto"/>
              <w:bottom w:val="nil"/>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управление культуры Богучанского района</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05 1 80 52</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21 000,00</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86 000,00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36 000,00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36 000,00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179 000,00</w:t>
            </w:r>
          </w:p>
        </w:tc>
        <w:tc>
          <w:tcPr>
            <w:tcW w:w="651"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проведение 20 мероприятий</w:t>
            </w:r>
          </w:p>
        </w:tc>
      </w:tr>
      <w:tr w:rsidR="00196DF0" w:rsidRPr="006F4BDD" w:rsidTr="006F4BDD">
        <w:trPr>
          <w:trHeight w:val="20"/>
        </w:trPr>
        <w:tc>
          <w:tcPr>
            <w:tcW w:w="174" w:type="pct"/>
            <w:tcBorders>
              <w:top w:val="nil"/>
              <w:left w:val="single" w:sz="4" w:space="0" w:color="auto"/>
              <w:bottom w:val="nil"/>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2.3.</w:t>
            </w:r>
          </w:p>
        </w:tc>
        <w:tc>
          <w:tcPr>
            <w:tcW w:w="68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09" w:type="pct"/>
            <w:tcBorders>
              <w:top w:val="single" w:sz="4" w:space="0" w:color="auto"/>
              <w:left w:val="nil"/>
              <w:bottom w:val="nil"/>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управление культуры Богучанского района</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05 1 4700</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60 000,00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60 000,00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60 000,00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180 000,00</w:t>
            </w:r>
          </w:p>
        </w:tc>
        <w:tc>
          <w:tcPr>
            <w:tcW w:w="651" w:type="pct"/>
            <w:tcBorders>
              <w:top w:val="nil"/>
              <w:left w:val="nil"/>
              <w:bottom w:val="nil"/>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xml:space="preserve">Оплата проезда  6  работников </w:t>
            </w:r>
          </w:p>
        </w:tc>
      </w:tr>
      <w:tr w:rsidR="00196DF0" w:rsidRPr="006F4BDD" w:rsidTr="006F4BDD">
        <w:trPr>
          <w:trHeight w:val="20"/>
        </w:trPr>
        <w:tc>
          <w:tcPr>
            <w:tcW w:w="174" w:type="pct"/>
            <w:tcBorders>
              <w:top w:val="single" w:sz="4" w:space="0" w:color="auto"/>
              <w:left w:val="single" w:sz="4" w:space="0" w:color="auto"/>
              <w:bottom w:val="nil"/>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2.4.</w:t>
            </w:r>
          </w:p>
        </w:tc>
        <w:tc>
          <w:tcPr>
            <w:tcW w:w="68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Приобретение основных</w:t>
            </w:r>
            <w:r w:rsidR="006F4BDD">
              <w:rPr>
                <w:rFonts w:ascii="Times New Roman" w:eastAsia="Times New Roman" w:hAnsi="Times New Roman"/>
                <w:color w:val="000000"/>
                <w:sz w:val="14"/>
                <w:szCs w:val="14"/>
                <w:lang w:eastAsia="ru-RU"/>
              </w:rPr>
              <w:t xml:space="preserve"> </w:t>
            </w:r>
            <w:r w:rsidRPr="006F4BDD">
              <w:rPr>
                <w:rFonts w:ascii="Times New Roman" w:eastAsia="Times New Roman" w:hAnsi="Times New Roman"/>
                <w:color w:val="000000"/>
                <w:sz w:val="14"/>
                <w:szCs w:val="14"/>
                <w:lang w:eastAsia="ru-RU"/>
              </w:rPr>
              <w:t>средств и материальных запасов для осуществления видов деятельности бюджетных учреждений культуры</w:t>
            </w:r>
          </w:p>
        </w:tc>
        <w:tc>
          <w:tcPr>
            <w:tcW w:w="409" w:type="pct"/>
            <w:tcBorders>
              <w:top w:val="single" w:sz="4" w:space="0" w:color="auto"/>
              <w:left w:val="nil"/>
              <w:bottom w:val="nil"/>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управление культуры Богучанского района</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0801</w:t>
            </w:r>
          </w:p>
        </w:tc>
        <w:tc>
          <w:tcPr>
            <w:tcW w:w="370" w:type="pct"/>
            <w:gridSpan w:val="3"/>
            <w:tcBorders>
              <w:top w:val="single" w:sz="4" w:space="0" w:color="auto"/>
              <w:left w:val="nil"/>
              <w:bottom w:val="single" w:sz="4" w:space="0" w:color="auto"/>
              <w:right w:val="single" w:sz="4" w:space="0" w:color="000000"/>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05 1 Ф0 00</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20 000,00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20 000,00</w:t>
            </w:r>
          </w:p>
        </w:tc>
        <w:tc>
          <w:tcPr>
            <w:tcW w:w="651" w:type="pct"/>
            <w:tcBorders>
              <w:top w:val="single" w:sz="4" w:space="0" w:color="auto"/>
              <w:left w:val="nil"/>
              <w:bottom w:val="nil"/>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Приобретение 1 люксметра</w:t>
            </w:r>
          </w:p>
        </w:tc>
      </w:tr>
      <w:tr w:rsidR="00196DF0" w:rsidRPr="006F4BDD" w:rsidTr="006F4BDD">
        <w:trPr>
          <w:trHeight w:val="20"/>
        </w:trPr>
        <w:tc>
          <w:tcPr>
            <w:tcW w:w="174" w:type="pct"/>
            <w:tcBorders>
              <w:top w:val="single" w:sz="4" w:space="0" w:color="auto"/>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Итого по задаче 2</w:t>
            </w:r>
          </w:p>
        </w:tc>
        <w:tc>
          <w:tcPr>
            <w:tcW w:w="409"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98"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4 687 300,00</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4 853 300,00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4 958 900,00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4 958 900,00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19 458 400,00</w:t>
            </w:r>
          </w:p>
        </w:tc>
        <w:tc>
          <w:tcPr>
            <w:tcW w:w="651" w:type="pct"/>
            <w:tcBorders>
              <w:top w:val="single" w:sz="4" w:space="0" w:color="auto"/>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Итого по программе</w:t>
            </w:r>
          </w:p>
        </w:tc>
        <w:tc>
          <w:tcPr>
            <w:tcW w:w="40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98"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36 040 940,00</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34 559 309,00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35 331 600,00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35 331 600,00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141 263 449,00</w:t>
            </w:r>
          </w:p>
        </w:tc>
        <w:tc>
          <w:tcPr>
            <w:tcW w:w="651"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sz w:val="14"/>
                <w:szCs w:val="14"/>
                <w:lang w:eastAsia="ru-RU"/>
              </w:rPr>
            </w:pPr>
            <w:r w:rsidRPr="006F4BDD">
              <w:rPr>
                <w:rFonts w:ascii="Times New Roman" w:eastAsia="Times New Roman" w:hAnsi="Times New Roman"/>
                <w:sz w:val="14"/>
                <w:szCs w:val="14"/>
                <w:lang w:eastAsia="ru-RU"/>
              </w:rPr>
              <w:t> </w:t>
            </w: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в том числе:</w:t>
            </w:r>
          </w:p>
        </w:tc>
        <w:tc>
          <w:tcPr>
            <w:tcW w:w="40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98"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123"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FF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FF0000"/>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краевой бюджет</w:t>
            </w:r>
          </w:p>
        </w:tc>
        <w:tc>
          <w:tcPr>
            <w:tcW w:w="40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98"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123" w:type="pct"/>
            <w:tcBorders>
              <w:top w:val="nil"/>
              <w:left w:val="nil"/>
              <w:bottom w:val="single" w:sz="4" w:space="0" w:color="auto"/>
              <w:right w:val="nil"/>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165 876,43</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191 300,00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357 176,43</w:t>
            </w:r>
          </w:p>
        </w:tc>
        <w:tc>
          <w:tcPr>
            <w:tcW w:w="651"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районный бюджет</w:t>
            </w:r>
          </w:p>
        </w:tc>
        <w:tc>
          <w:tcPr>
            <w:tcW w:w="40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98"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12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34 226 763,57</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32 608 200,00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33 656 800,00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33 656 800,00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134 148 563,57</w:t>
            </w:r>
          </w:p>
        </w:tc>
        <w:tc>
          <w:tcPr>
            <w:tcW w:w="651"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r>
      <w:tr w:rsidR="00196DF0" w:rsidRPr="006F4BDD" w:rsidTr="006F4BDD">
        <w:trPr>
          <w:trHeight w:val="20"/>
        </w:trPr>
        <w:tc>
          <w:tcPr>
            <w:tcW w:w="174" w:type="pct"/>
            <w:tcBorders>
              <w:top w:val="nil"/>
              <w:left w:val="single" w:sz="4" w:space="0" w:color="auto"/>
              <w:bottom w:val="single" w:sz="4" w:space="0" w:color="auto"/>
              <w:right w:val="single" w:sz="4" w:space="0" w:color="auto"/>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бюджет поселений</w:t>
            </w:r>
          </w:p>
        </w:tc>
        <w:tc>
          <w:tcPr>
            <w:tcW w:w="409"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98"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12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2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1 648 300,00</w:t>
            </w:r>
          </w:p>
        </w:tc>
        <w:tc>
          <w:tcPr>
            <w:tcW w:w="404"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1 759 809,00</w:t>
            </w:r>
          </w:p>
        </w:tc>
        <w:tc>
          <w:tcPr>
            <w:tcW w:w="41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1 674 800,00</w:t>
            </w:r>
          </w:p>
        </w:tc>
        <w:tc>
          <w:tcPr>
            <w:tcW w:w="417"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1 674 800,00</w:t>
            </w:r>
          </w:p>
        </w:tc>
        <w:tc>
          <w:tcPr>
            <w:tcW w:w="443" w:type="pct"/>
            <w:tcBorders>
              <w:top w:val="nil"/>
              <w:left w:val="nil"/>
              <w:bottom w:val="single" w:sz="4" w:space="0" w:color="auto"/>
              <w:right w:val="single" w:sz="4" w:space="0" w:color="auto"/>
            </w:tcBorders>
            <w:shd w:val="clear" w:color="auto" w:fill="auto"/>
            <w:hideMark/>
          </w:tcPr>
          <w:p w:rsidR="00196DF0" w:rsidRPr="006F4BDD" w:rsidRDefault="00196DF0" w:rsidP="006F4BDD">
            <w:pPr>
              <w:spacing w:after="0" w:line="240" w:lineRule="auto"/>
              <w:jc w:val="center"/>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6 757 709,00</w:t>
            </w:r>
          </w:p>
        </w:tc>
        <w:tc>
          <w:tcPr>
            <w:tcW w:w="651" w:type="pct"/>
            <w:tcBorders>
              <w:top w:val="nil"/>
              <w:left w:val="nil"/>
              <w:bottom w:val="single" w:sz="4" w:space="0" w:color="auto"/>
              <w:right w:val="single" w:sz="4" w:space="0" w:color="auto"/>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r w:rsidRPr="006F4BDD">
              <w:rPr>
                <w:rFonts w:ascii="Times New Roman" w:eastAsia="Times New Roman" w:hAnsi="Times New Roman"/>
                <w:color w:val="000000"/>
                <w:sz w:val="14"/>
                <w:szCs w:val="14"/>
                <w:lang w:eastAsia="ru-RU"/>
              </w:rPr>
              <w:t> </w:t>
            </w:r>
          </w:p>
        </w:tc>
      </w:tr>
      <w:tr w:rsidR="00196DF0" w:rsidRPr="006F4BDD" w:rsidTr="006F4BDD">
        <w:trPr>
          <w:trHeight w:val="20"/>
        </w:trPr>
        <w:tc>
          <w:tcPr>
            <w:tcW w:w="174" w:type="pct"/>
            <w:tcBorders>
              <w:top w:val="nil"/>
              <w:left w:val="nil"/>
              <w:bottom w:val="nil"/>
              <w:right w:val="nil"/>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p>
        </w:tc>
        <w:tc>
          <w:tcPr>
            <w:tcW w:w="68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98"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51"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tcBorders>
              <w:top w:val="nil"/>
              <w:left w:val="nil"/>
              <w:bottom w:val="nil"/>
              <w:right w:val="nil"/>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p>
        </w:tc>
        <w:tc>
          <w:tcPr>
            <w:tcW w:w="68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98"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51"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tcBorders>
              <w:top w:val="nil"/>
              <w:left w:val="nil"/>
              <w:bottom w:val="nil"/>
              <w:right w:val="nil"/>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p>
        </w:tc>
        <w:tc>
          <w:tcPr>
            <w:tcW w:w="68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98"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51"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r w:rsidR="00196DF0" w:rsidRPr="006F4BDD" w:rsidTr="006F4BDD">
        <w:trPr>
          <w:trHeight w:val="20"/>
        </w:trPr>
        <w:tc>
          <w:tcPr>
            <w:tcW w:w="174" w:type="pct"/>
            <w:tcBorders>
              <w:top w:val="nil"/>
              <w:left w:val="nil"/>
              <w:bottom w:val="nil"/>
              <w:right w:val="nil"/>
            </w:tcBorders>
            <w:shd w:val="clear" w:color="auto" w:fill="auto"/>
            <w:hideMark/>
          </w:tcPr>
          <w:p w:rsidR="00196DF0" w:rsidRPr="006F4BDD" w:rsidRDefault="00196DF0" w:rsidP="00196DF0">
            <w:pPr>
              <w:spacing w:after="0" w:line="240" w:lineRule="auto"/>
              <w:jc w:val="center"/>
              <w:rPr>
                <w:rFonts w:ascii="Times New Roman" w:eastAsia="Times New Roman" w:hAnsi="Times New Roman"/>
                <w:color w:val="000000"/>
                <w:sz w:val="14"/>
                <w:szCs w:val="14"/>
                <w:lang w:eastAsia="ru-RU"/>
              </w:rPr>
            </w:pPr>
          </w:p>
        </w:tc>
        <w:tc>
          <w:tcPr>
            <w:tcW w:w="68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98"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04"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c>
          <w:tcPr>
            <w:tcW w:w="651" w:type="pct"/>
            <w:tcBorders>
              <w:top w:val="nil"/>
              <w:left w:val="nil"/>
              <w:bottom w:val="nil"/>
              <w:right w:val="nil"/>
            </w:tcBorders>
            <w:shd w:val="clear" w:color="auto" w:fill="auto"/>
            <w:hideMark/>
          </w:tcPr>
          <w:p w:rsidR="00196DF0" w:rsidRPr="006F4BDD" w:rsidRDefault="00196DF0" w:rsidP="00196DF0">
            <w:pPr>
              <w:spacing w:after="0" w:line="240" w:lineRule="auto"/>
              <w:rPr>
                <w:rFonts w:ascii="Times New Roman" w:eastAsia="Times New Roman" w:hAnsi="Times New Roman"/>
                <w:color w:val="000000"/>
                <w:sz w:val="14"/>
                <w:szCs w:val="14"/>
                <w:lang w:eastAsia="ru-RU"/>
              </w:rPr>
            </w:pPr>
          </w:p>
        </w:tc>
      </w:tr>
    </w:tbl>
    <w:p w:rsidR="00196DF0" w:rsidRDefault="00196DF0" w:rsidP="00F51D21">
      <w:pPr>
        <w:spacing w:after="0" w:line="240" w:lineRule="auto"/>
        <w:jc w:val="center"/>
        <w:rPr>
          <w:rFonts w:ascii="Times New Roman" w:hAnsi="Times New Roman"/>
          <w:sz w:val="18"/>
          <w:szCs w:val="18"/>
        </w:rPr>
      </w:pPr>
    </w:p>
    <w:tbl>
      <w:tblPr>
        <w:tblW w:w="5000" w:type="pct"/>
        <w:tblLook w:val="04A0"/>
      </w:tblPr>
      <w:tblGrid>
        <w:gridCol w:w="414"/>
        <w:gridCol w:w="1288"/>
        <w:gridCol w:w="1088"/>
        <w:gridCol w:w="529"/>
        <w:gridCol w:w="503"/>
        <w:gridCol w:w="348"/>
        <w:gridCol w:w="282"/>
        <w:gridCol w:w="509"/>
        <w:gridCol w:w="414"/>
        <w:gridCol w:w="578"/>
        <w:gridCol w:w="578"/>
        <w:gridCol w:w="578"/>
        <w:gridCol w:w="578"/>
        <w:gridCol w:w="578"/>
        <w:gridCol w:w="1306"/>
      </w:tblGrid>
      <w:tr w:rsidR="006F4BDD" w:rsidRPr="001D30BA" w:rsidTr="001D30BA">
        <w:trPr>
          <w:trHeight w:val="20"/>
        </w:trPr>
        <w:tc>
          <w:tcPr>
            <w:tcW w:w="184" w:type="pct"/>
            <w:tcBorders>
              <w:top w:val="nil"/>
              <w:left w:val="nil"/>
              <w:bottom w:val="nil"/>
              <w:right w:val="nil"/>
            </w:tcBorders>
            <w:shd w:val="clear" w:color="auto" w:fill="auto"/>
            <w:hideMark/>
          </w:tcPr>
          <w:p w:rsidR="006F4BDD" w:rsidRPr="001D30BA" w:rsidRDefault="006F4BDD" w:rsidP="006F4BDD">
            <w:pPr>
              <w:spacing w:after="0" w:line="240" w:lineRule="auto"/>
              <w:jc w:val="center"/>
              <w:rPr>
                <w:rFonts w:ascii="Times New Roman" w:eastAsia="Times New Roman" w:hAnsi="Times New Roman"/>
                <w:sz w:val="14"/>
                <w:szCs w:val="14"/>
                <w:lang w:eastAsia="ru-RU"/>
              </w:rPr>
            </w:pPr>
          </w:p>
        </w:tc>
        <w:tc>
          <w:tcPr>
            <w:tcW w:w="729" w:type="pct"/>
            <w:tcBorders>
              <w:top w:val="nil"/>
              <w:left w:val="nil"/>
              <w:bottom w:val="nil"/>
              <w:right w:val="nil"/>
            </w:tcBorders>
            <w:shd w:val="clear" w:color="auto" w:fill="auto"/>
            <w:hideMark/>
          </w:tcPr>
          <w:p w:rsidR="006F4BDD" w:rsidRPr="001D30BA" w:rsidRDefault="006F4BDD" w:rsidP="006F4BDD">
            <w:pPr>
              <w:spacing w:after="0" w:line="240" w:lineRule="auto"/>
              <w:rPr>
                <w:rFonts w:ascii="Times New Roman" w:eastAsia="Times New Roman" w:hAnsi="Times New Roman"/>
                <w:sz w:val="14"/>
                <w:szCs w:val="14"/>
                <w:lang w:eastAsia="ru-RU"/>
              </w:rPr>
            </w:pPr>
          </w:p>
        </w:tc>
        <w:tc>
          <w:tcPr>
            <w:tcW w:w="409" w:type="pct"/>
            <w:tcBorders>
              <w:top w:val="nil"/>
              <w:left w:val="nil"/>
              <w:bottom w:val="nil"/>
              <w:right w:val="nil"/>
            </w:tcBorders>
            <w:shd w:val="clear" w:color="auto" w:fill="auto"/>
            <w:hideMark/>
          </w:tcPr>
          <w:p w:rsidR="006F4BDD" w:rsidRPr="001D30BA" w:rsidRDefault="006F4BDD" w:rsidP="006F4BDD">
            <w:pPr>
              <w:spacing w:after="0" w:line="240" w:lineRule="auto"/>
              <w:rPr>
                <w:rFonts w:ascii="Times New Roman" w:eastAsia="Times New Roman" w:hAnsi="Times New Roman"/>
                <w:sz w:val="14"/>
                <w:szCs w:val="14"/>
                <w:lang w:eastAsia="ru-RU"/>
              </w:rPr>
            </w:pPr>
          </w:p>
        </w:tc>
        <w:tc>
          <w:tcPr>
            <w:tcW w:w="217" w:type="pct"/>
            <w:tcBorders>
              <w:top w:val="nil"/>
              <w:left w:val="nil"/>
              <w:bottom w:val="nil"/>
              <w:right w:val="nil"/>
            </w:tcBorders>
            <w:shd w:val="clear" w:color="auto" w:fill="auto"/>
            <w:hideMark/>
          </w:tcPr>
          <w:p w:rsidR="006F4BDD" w:rsidRPr="001D30BA" w:rsidRDefault="006F4BDD" w:rsidP="006F4BDD">
            <w:pPr>
              <w:spacing w:after="0" w:line="240" w:lineRule="auto"/>
              <w:rPr>
                <w:rFonts w:ascii="Times New Roman" w:eastAsia="Times New Roman" w:hAnsi="Times New Roman"/>
                <w:sz w:val="14"/>
                <w:szCs w:val="14"/>
                <w:lang w:eastAsia="ru-RU"/>
              </w:rPr>
            </w:pPr>
          </w:p>
        </w:tc>
        <w:tc>
          <w:tcPr>
            <w:tcW w:w="415" w:type="pct"/>
            <w:gridSpan w:val="3"/>
            <w:tcBorders>
              <w:top w:val="nil"/>
              <w:left w:val="nil"/>
              <w:bottom w:val="nil"/>
              <w:right w:val="nil"/>
            </w:tcBorders>
            <w:shd w:val="clear" w:color="auto" w:fill="auto"/>
            <w:hideMark/>
          </w:tcPr>
          <w:p w:rsidR="006F4BDD" w:rsidRPr="001D30BA" w:rsidRDefault="006F4BDD" w:rsidP="006F4BDD">
            <w:pPr>
              <w:spacing w:after="0" w:line="240" w:lineRule="auto"/>
              <w:rPr>
                <w:rFonts w:ascii="Times New Roman" w:eastAsia="Times New Roman" w:hAnsi="Times New Roman"/>
                <w:sz w:val="14"/>
                <w:szCs w:val="14"/>
                <w:lang w:eastAsia="ru-RU"/>
              </w:rPr>
            </w:pPr>
          </w:p>
        </w:tc>
        <w:tc>
          <w:tcPr>
            <w:tcW w:w="170" w:type="pct"/>
            <w:tcBorders>
              <w:top w:val="nil"/>
              <w:left w:val="nil"/>
              <w:bottom w:val="nil"/>
              <w:right w:val="nil"/>
            </w:tcBorders>
            <w:shd w:val="clear" w:color="auto" w:fill="auto"/>
            <w:hideMark/>
          </w:tcPr>
          <w:p w:rsidR="006F4BDD" w:rsidRPr="001D30BA" w:rsidRDefault="006F4BDD" w:rsidP="006F4BDD">
            <w:pPr>
              <w:spacing w:after="0" w:line="240" w:lineRule="auto"/>
              <w:rPr>
                <w:rFonts w:ascii="Times New Roman" w:eastAsia="Times New Roman" w:hAnsi="Times New Roman"/>
                <w:sz w:val="14"/>
                <w:szCs w:val="14"/>
                <w:lang w:eastAsia="ru-RU"/>
              </w:rPr>
            </w:pPr>
          </w:p>
        </w:tc>
        <w:tc>
          <w:tcPr>
            <w:tcW w:w="216" w:type="pct"/>
            <w:tcBorders>
              <w:top w:val="nil"/>
              <w:left w:val="nil"/>
              <w:bottom w:val="nil"/>
              <w:right w:val="nil"/>
            </w:tcBorders>
            <w:shd w:val="clear" w:color="auto" w:fill="auto"/>
            <w:hideMark/>
          </w:tcPr>
          <w:p w:rsidR="006F4BDD" w:rsidRPr="001D30BA" w:rsidRDefault="006F4BDD" w:rsidP="006F4BDD">
            <w:pPr>
              <w:spacing w:after="0" w:line="240" w:lineRule="auto"/>
              <w:rPr>
                <w:rFonts w:ascii="Times New Roman" w:eastAsia="Times New Roman" w:hAnsi="Times New Roman"/>
                <w:sz w:val="14"/>
                <w:szCs w:val="14"/>
                <w:lang w:eastAsia="ru-RU"/>
              </w:rPr>
            </w:pPr>
          </w:p>
        </w:tc>
        <w:tc>
          <w:tcPr>
            <w:tcW w:w="399" w:type="pct"/>
            <w:tcBorders>
              <w:top w:val="nil"/>
              <w:left w:val="nil"/>
              <w:bottom w:val="nil"/>
              <w:right w:val="nil"/>
            </w:tcBorders>
            <w:shd w:val="clear" w:color="auto" w:fill="auto"/>
            <w:hideMark/>
          </w:tcPr>
          <w:p w:rsidR="006F4BDD" w:rsidRPr="001D30BA" w:rsidRDefault="006F4BDD" w:rsidP="006F4BDD">
            <w:pPr>
              <w:spacing w:after="0" w:line="240" w:lineRule="auto"/>
              <w:rPr>
                <w:rFonts w:ascii="Times New Roman" w:eastAsia="Times New Roman" w:hAnsi="Times New Roman"/>
                <w:sz w:val="14"/>
                <w:szCs w:val="14"/>
                <w:lang w:eastAsia="ru-RU"/>
              </w:rPr>
            </w:pPr>
          </w:p>
        </w:tc>
        <w:tc>
          <w:tcPr>
            <w:tcW w:w="399" w:type="pct"/>
            <w:tcBorders>
              <w:top w:val="nil"/>
              <w:left w:val="nil"/>
              <w:bottom w:val="nil"/>
              <w:right w:val="nil"/>
            </w:tcBorders>
            <w:shd w:val="clear" w:color="auto" w:fill="auto"/>
            <w:hideMark/>
          </w:tcPr>
          <w:p w:rsidR="006F4BDD" w:rsidRPr="001D30BA" w:rsidRDefault="006F4BDD" w:rsidP="006F4BDD">
            <w:pPr>
              <w:spacing w:after="0" w:line="240" w:lineRule="auto"/>
              <w:rPr>
                <w:rFonts w:ascii="Times New Roman" w:eastAsia="Times New Roman" w:hAnsi="Times New Roman"/>
                <w:sz w:val="14"/>
                <w:szCs w:val="14"/>
                <w:lang w:eastAsia="ru-RU"/>
              </w:rPr>
            </w:pPr>
          </w:p>
        </w:tc>
        <w:tc>
          <w:tcPr>
            <w:tcW w:w="1864" w:type="pct"/>
            <w:gridSpan w:val="4"/>
            <w:tcBorders>
              <w:top w:val="nil"/>
              <w:left w:val="nil"/>
              <w:bottom w:val="nil"/>
              <w:right w:val="nil"/>
            </w:tcBorders>
            <w:shd w:val="clear" w:color="auto" w:fill="auto"/>
            <w:vAlign w:val="bottom"/>
            <w:hideMark/>
          </w:tcPr>
          <w:p w:rsidR="001D30BA" w:rsidRDefault="006F4BDD" w:rsidP="001D30BA">
            <w:pPr>
              <w:spacing w:after="0" w:line="240" w:lineRule="auto"/>
              <w:jc w:val="right"/>
              <w:rPr>
                <w:rFonts w:ascii="Times New Roman" w:eastAsia="Times New Roman" w:hAnsi="Times New Roman"/>
                <w:sz w:val="18"/>
                <w:szCs w:val="18"/>
                <w:lang w:eastAsia="ru-RU"/>
              </w:rPr>
            </w:pPr>
            <w:r w:rsidRPr="001D30BA">
              <w:rPr>
                <w:rFonts w:ascii="Times New Roman" w:eastAsia="Times New Roman" w:hAnsi="Times New Roman"/>
                <w:sz w:val="18"/>
                <w:szCs w:val="18"/>
                <w:lang w:eastAsia="ru-RU"/>
              </w:rPr>
              <w:t xml:space="preserve">Приложение № 4 </w:t>
            </w:r>
          </w:p>
          <w:p w:rsidR="001D30BA" w:rsidRDefault="006F4BDD" w:rsidP="001D30BA">
            <w:pPr>
              <w:spacing w:after="0" w:line="240" w:lineRule="auto"/>
              <w:jc w:val="right"/>
              <w:rPr>
                <w:rFonts w:ascii="Times New Roman" w:eastAsia="Times New Roman" w:hAnsi="Times New Roman"/>
                <w:sz w:val="18"/>
                <w:szCs w:val="18"/>
                <w:lang w:eastAsia="ru-RU"/>
              </w:rPr>
            </w:pPr>
            <w:r w:rsidRPr="001D30BA">
              <w:rPr>
                <w:rFonts w:ascii="Times New Roman" w:eastAsia="Times New Roman" w:hAnsi="Times New Roman"/>
                <w:sz w:val="18"/>
                <w:szCs w:val="18"/>
                <w:lang w:eastAsia="ru-RU"/>
              </w:rPr>
              <w:t xml:space="preserve">к постановлению администрации Богучанского района  от </w:t>
            </w:r>
            <w:r w:rsidR="001D30BA">
              <w:rPr>
                <w:rFonts w:ascii="Times New Roman" w:eastAsia="Times New Roman" w:hAnsi="Times New Roman"/>
                <w:sz w:val="18"/>
                <w:szCs w:val="18"/>
                <w:lang w:eastAsia="ru-RU"/>
              </w:rPr>
              <w:t>10.03.</w:t>
            </w:r>
            <w:r w:rsidRPr="001D30BA">
              <w:rPr>
                <w:rFonts w:ascii="Times New Roman" w:eastAsia="Times New Roman" w:hAnsi="Times New Roman"/>
                <w:sz w:val="18"/>
                <w:szCs w:val="18"/>
                <w:lang w:eastAsia="ru-RU"/>
              </w:rPr>
              <w:t>2015г.  №</w:t>
            </w:r>
            <w:r w:rsidR="001D30BA">
              <w:rPr>
                <w:rFonts w:ascii="Times New Roman" w:eastAsia="Times New Roman" w:hAnsi="Times New Roman"/>
                <w:sz w:val="18"/>
                <w:szCs w:val="18"/>
                <w:lang w:eastAsia="ru-RU"/>
              </w:rPr>
              <w:t xml:space="preserve"> </w:t>
            </w:r>
            <w:r w:rsidRPr="001D30BA">
              <w:rPr>
                <w:rFonts w:ascii="Times New Roman" w:eastAsia="Times New Roman" w:hAnsi="Times New Roman"/>
                <w:sz w:val="18"/>
                <w:szCs w:val="18"/>
                <w:lang w:eastAsia="ru-RU"/>
              </w:rPr>
              <w:t xml:space="preserve">321-п                                                                                                     </w:t>
            </w:r>
          </w:p>
          <w:p w:rsidR="001D30BA" w:rsidRDefault="001D30BA" w:rsidP="001D30BA">
            <w:pPr>
              <w:spacing w:after="0" w:line="240" w:lineRule="auto"/>
              <w:jc w:val="right"/>
              <w:rPr>
                <w:rFonts w:ascii="Times New Roman" w:eastAsia="Times New Roman" w:hAnsi="Times New Roman"/>
                <w:sz w:val="18"/>
                <w:szCs w:val="18"/>
                <w:lang w:eastAsia="ru-RU"/>
              </w:rPr>
            </w:pPr>
          </w:p>
          <w:p w:rsidR="006F4BDD" w:rsidRPr="001D30BA" w:rsidRDefault="006F4BDD" w:rsidP="001D30BA">
            <w:pPr>
              <w:spacing w:after="0" w:line="240" w:lineRule="auto"/>
              <w:jc w:val="right"/>
              <w:rPr>
                <w:rFonts w:ascii="Times New Roman" w:eastAsia="Times New Roman" w:hAnsi="Times New Roman"/>
                <w:sz w:val="14"/>
                <w:szCs w:val="14"/>
                <w:lang w:eastAsia="ru-RU"/>
              </w:rPr>
            </w:pPr>
            <w:r w:rsidRPr="001D30BA">
              <w:rPr>
                <w:rFonts w:ascii="Times New Roman" w:eastAsia="Times New Roman" w:hAnsi="Times New Roman"/>
                <w:sz w:val="18"/>
                <w:szCs w:val="18"/>
                <w:lang w:eastAsia="ru-RU"/>
              </w:rPr>
              <w:t xml:space="preserve">Приложение № 2 </w:t>
            </w:r>
            <w:r w:rsidRPr="001D30BA">
              <w:rPr>
                <w:rFonts w:ascii="Times New Roman" w:eastAsia="Times New Roman" w:hAnsi="Times New Roman"/>
                <w:sz w:val="18"/>
                <w:szCs w:val="18"/>
                <w:lang w:eastAsia="ru-RU"/>
              </w:rPr>
              <w:br/>
              <w:t>к подпрограмме «Искусство и народное творчество», реализуемой в рамках муниципальной  программы Богучанского района «Развитие культуры</w:t>
            </w:r>
            <w:r w:rsidRPr="001D30BA">
              <w:rPr>
                <w:rFonts w:ascii="Times New Roman" w:eastAsia="Times New Roman" w:hAnsi="Times New Roman"/>
                <w:sz w:val="14"/>
                <w:szCs w:val="14"/>
                <w:lang w:eastAsia="ru-RU"/>
              </w:rPr>
              <w:t>»</w:t>
            </w:r>
          </w:p>
        </w:tc>
      </w:tr>
      <w:tr w:rsidR="006F4BDD" w:rsidRPr="001D30BA" w:rsidTr="001D30BA">
        <w:trPr>
          <w:trHeight w:val="20"/>
        </w:trPr>
        <w:tc>
          <w:tcPr>
            <w:tcW w:w="5000" w:type="pct"/>
            <w:gridSpan w:val="15"/>
            <w:tcBorders>
              <w:top w:val="nil"/>
              <w:left w:val="nil"/>
              <w:bottom w:val="nil"/>
              <w:right w:val="nil"/>
            </w:tcBorders>
            <w:shd w:val="clear" w:color="auto" w:fill="auto"/>
            <w:hideMark/>
          </w:tcPr>
          <w:p w:rsidR="001D30BA" w:rsidRDefault="001D30BA" w:rsidP="006F4BDD">
            <w:pPr>
              <w:spacing w:after="0" w:line="240" w:lineRule="auto"/>
              <w:jc w:val="center"/>
              <w:rPr>
                <w:rFonts w:ascii="Times New Roman" w:eastAsia="Times New Roman" w:hAnsi="Times New Roman"/>
                <w:bCs/>
                <w:sz w:val="20"/>
                <w:szCs w:val="20"/>
                <w:lang w:eastAsia="ru-RU"/>
              </w:rPr>
            </w:pPr>
          </w:p>
          <w:p w:rsidR="006F4BDD" w:rsidRPr="001D30BA" w:rsidRDefault="006F4BDD" w:rsidP="006F4BDD">
            <w:pPr>
              <w:spacing w:after="0" w:line="240" w:lineRule="auto"/>
              <w:jc w:val="center"/>
              <w:rPr>
                <w:rFonts w:ascii="Times New Roman" w:eastAsia="Times New Roman" w:hAnsi="Times New Roman"/>
                <w:bCs/>
                <w:sz w:val="20"/>
                <w:szCs w:val="20"/>
                <w:lang w:eastAsia="ru-RU"/>
              </w:rPr>
            </w:pPr>
            <w:r w:rsidRPr="001D30BA">
              <w:rPr>
                <w:rFonts w:ascii="Times New Roman" w:eastAsia="Times New Roman" w:hAnsi="Times New Roman"/>
                <w:bCs/>
                <w:sz w:val="20"/>
                <w:szCs w:val="20"/>
                <w:lang w:eastAsia="ru-RU"/>
              </w:rPr>
              <w:t>Перечень мероприятий подпрограммы «Искусство  и народное творчество»</w:t>
            </w:r>
            <w:r w:rsidRPr="001D30BA">
              <w:rPr>
                <w:rFonts w:ascii="Times New Roman" w:eastAsia="Times New Roman" w:hAnsi="Times New Roman"/>
                <w:bCs/>
                <w:sz w:val="20"/>
                <w:szCs w:val="20"/>
                <w:lang w:eastAsia="ru-RU"/>
              </w:rPr>
              <w:br/>
              <w:t>с указанием объема средств на их реализацию и ожидаемых результатов</w:t>
            </w:r>
          </w:p>
        </w:tc>
      </w:tr>
      <w:tr w:rsidR="006F4BDD" w:rsidRPr="001D30BA" w:rsidTr="001D30BA">
        <w:trPr>
          <w:trHeight w:val="20"/>
        </w:trPr>
        <w:tc>
          <w:tcPr>
            <w:tcW w:w="184"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p>
        </w:tc>
        <w:tc>
          <w:tcPr>
            <w:tcW w:w="729"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FFFFFF"/>
                <w:sz w:val="14"/>
                <w:szCs w:val="14"/>
                <w:lang w:eastAsia="ru-RU"/>
              </w:rPr>
            </w:pPr>
          </w:p>
        </w:tc>
        <w:tc>
          <w:tcPr>
            <w:tcW w:w="109"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FFFFFF"/>
                <w:sz w:val="14"/>
                <w:szCs w:val="14"/>
                <w:lang w:eastAsia="ru-RU"/>
              </w:rPr>
            </w:pPr>
            <w:r w:rsidRPr="001D30BA">
              <w:rPr>
                <w:rFonts w:ascii="Times New Roman" w:eastAsia="Times New Roman" w:hAnsi="Times New Roman"/>
                <w:color w:val="FFFFFF"/>
                <w:sz w:val="14"/>
                <w:szCs w:val="14"/>
                <w:lang w:eastAsia="ru-RU"/>
              </w:rPr>
              <w:t>08</w:t>
            </w:r>
          </w:p>
        </w:tc>
        <w:tc>
          <w:tcPr>
            <w:tcW w:w="90"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jc w:val="right"/>
              <w:rPr>
                <w:rFonts w:ascii="Times New Roman" w:eastAsia="Times New Roman" w:hAnsi="Times New Roman"/>
                <w:color w:val="FFFFFF"/>
                <w:sz w:val="14"/>
                <w:szCs w:val="14"/>
                <w:lang w:eastAsia="ru-RU"/>
              </w:rPr>
            </w:pPr>
            <w:r w:rsidRPr="001D30BA">
              <w:rPr>
                <w:rFonts w:ascii="Times New Roman" w:eastAsia="Times New Roman" w:hAnsi="Times New Roman"/>
                <w:color w:val="FFFFFF"/>
                <w:sz w:val="14"/>
                <w:szCs w:val="14"/>
                <w:lang w:eastAsia="ru-RU"/>
              </w:rPr>
              <w:t>4</w:t>
            </w:r>
          </w:p>
        </w:tc>
        <w:tc>
          <w:tcPr>
            <w:tcW w:w="170"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FFFFFF"/>
                <w:sz w:val="14"/>
                <w:szCs w:val="14"/>
                <w:lang w:eastAsia="ru-RU"/>
              </w:rPr>
            </w:pPr>
          </w:p>
        </w:tc>
        <w:tc>
          <w:tcPr>
            <w:tcW w:w="216"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nil"/>
            </w:tcBorders>
            <w:shd w:val="clear" w:color="auto" w:fill="auto"/>
            <w:hideMark/>
          </w:tcPr>
          <w:p w:rsidR="006F4BDD" w:rsidRDefault="006F4BDD" w:rsidP="006F4BDD">
            <w:pPr>
              <w:spacing w:after="0" w:line="240" w:lineRule="auto"/>
              <w:rPr>
                <w:rFonts w:ascii="Times New Roman" w:eastAsia="Times New Roman" w:hAnsi="Times New Roman"/>
                <w:color w:val="000000"/>
                <w:sz w:val="14"/>
                <w:szCs w:val="14"/>
                <w:lang w:eastAsia="ru-RU"/>
              </w:rPr>
            </w:pPr>
          </w:p>
          <w:p w:rsidR="001D30BA" w:rsidRDefault="001D30BA" w:rsidP="006F4BDD">
            <w:pPr>
              <w:spacing w:after="0" w:line="240" w:lineRule="auto"/>
              <w:rPr>
                <w:rFonts w:ascii="Times New Roman" w:eastAsia="Times New Roman" w:hAnsi="Times New Roman"/>
                <w:color w:val="000000"/>
                <w:sz w:val="14"/>
                <w:szCs w:val="14"/>
                <w:lang w:eastAsia="ru-RU"/>
              </w:rPr>
            </w:pPr>
          </w:p>
          <w:p w:rsidR="001D30BA" w:rsidRDefault="001D30BA" w:rsidP="006F4BDD">
            <w:pPr>
              <w:spacing w:after="0" w:line="240" w:lineRule="auto"/>
              <w:rPr>
                <w:rFonts w:ascii="Times New Roman" w:eastAsia="Times New Roman" w:hAnsi="Times New Roman"/>
                <w:color w:val="000000"/>
                <w:sz w:val="14"/>
                <w:szCs w:val="14"/>
                <w:lang w:eastAsia="ru-RU"/>
              </w:rPr>
            </w:pPr>
          </w:p>
          <w:p w:rsidR="0027729F" w:rsidRPr="001D30BA" w:rsidRDefault="0027729F" w:rsidP="006F4BDD">
            <w:pPr>
              <w:spacing w:after="0" w:line="240" w:lineRule="auto"/>
              <w:rPr>
                <w:rFonts w:ascii="Times New Roman" w:eastAsia="Times New Roman" w:hAnsi="Times New Roman"/>
                <w:color w:val="000000"/>
                <w:sz w:val="14"/>
                <w:szCs w:val="14"/>
                <w:lang w:eastAsia="ru-RU"/>
              </w:rPr>
            </w:pPr>
          </w:p>
        </w:tc>
        <w:tc>
          <w:tcPr>
            <w:tcW w:w="430"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622" w:type="pct"/>
            <w:tcBorders>
              <w:top w:val="nil"/>
              <w:left w:val="nil"/>
              <w:bottom w:val="single" w:sz="4" w:space="0" w:color="auto"/>
              <w:right w:val="nil"/>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lastRenderedPageBreak/>
              <w:t>№</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Наименование  программы, подпрограммы</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xml:space="preserve">ГРБС </w:t>
            </w:r>
          </w:p>
        </w:tc>
        <w:tc>
          <w:tcPr>
            <w:tcW w:w="1017" w:type="pct"/>
            <w:gridSpan w:val="6"/>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Код бюджетной классификации</w:t>
            </w:r>
          </w:p>
        </w:tc>
        <w:tc>
          <w:tcPr>
            <w:tcW w:w="2039" w:type="pct"/>
            <w:gridSpan w:val="5"/>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Расходы ( руб.), годы</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1D30BA">
              <w:rPr>
                <w:rFonts w:ascii="Times New Roman" w:eastAsia="Times New Roman" w:hAnsi="Times New Roman"/>
                <w:color w:val="000000"/>
                <w:sz w:val="14"/>
                <w:szCs w:val="14"/>
                <w:lang w:eastAsia="ru-RU"/>
              </w:rPr>
              <w:br/>
              <w:t xml:space="preserve"> (в натуральном выражении)</w:t>
            </w:r>
          </w:p>
        </w:tc>
      </w:tr>
      <w:tr w:rsidR="006F4BDD" w:rsidRPr="001D30BA" w:rsidTr="001D30BA">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ГРБС</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РзПр</w:t>
            </w: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ЦСР</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ВР</w:t>
            </w:r>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2014 год</w:t>
            </w:r>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2015 год</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2016 год</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2017 год</w:t>
            </w: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Итого на 2014 -2017 годы</w:t>
            </w: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4193" w:type="pct"/>
            <w:gridSpan w:val="13"/>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r>
      <w:tr w:rsidR="006F4BDD" w:rsidRPr="001D30BA" w:rsidTr="001D30BA">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w:t>
            </w:r>
          </w:p>
        </w:tc>
        <w:tc>
          <w:tcPr>
            <w:tcW w:w="4193" w:type="pct"/>
            <w:gridSpan w:val="13"/>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r>
      <w:tr w:rsidR="006F4BDD" w:rsidRPr="001D30BA" w:rsidTr="001D30BA">
        <w:trPr>
          <w:trHeight w:val="20"/>
        </w:trPr>
        <w:tc>
          <w:tcPr>
            <w:tcW w:w="184" w:type="pct"/>
            <w:vMerge w:val="restart"/>
            <w:tcBorders>
              <w:top w:val="nil"/>
              <w:left w:val="single" w:sz="4" w:space="0" w:color="auto"/>
              <w:bottom w:val="nil"/>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1.1.</w:t>
            </w:r>
          </w:p>
        </w:tc>
        <w:tc>
          <w:tcPr>
            <w:tcW w:w="729" w:type="pct"/>
            <w:vMerge w:val="restart"/>
            <w:tcBorders>
              <w:top w:val="nil"/>
              <w:left w:val="single" w:sz="4" w:space="0" w:color="auto"/>
              <w:bottom w:val="single" w:sz="4" w:space="0" w:color="000000"/>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09" w:type="pct"/>
            <w:vMerge w:val="restart"/>
            <w:tcBorders>
              <w:top w:val="nil"/>
              <w:left w:val="single" w:sz="4" w:space="0" w:color="auto"/>
              <w:bottom w:val="single" w:sz="4" w:space="0" w:color="000000"/>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Управление культуры Богучанского района</w:t>
            </w: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4000</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611</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45 620 281,56</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36 051 306,73</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47 893 948,00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47 893 948,00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177 459 484,29</w:t>
            </w:r>
          </w:p>
        </w:tc>
        <w:tc>
          <w:tcPr>
            <w:tcW w:w="622" w:type="pct"/>
            <w:vMerge w:val="restart"/>
            <w:tcBorders>
              <w:top w:val="nil"/>
              <w:left w:val="single" w:sz="4" w:space="0" w:color="auto"/>
              <w:bottom w:val="single" w:sz="4" w:space="0" w:color="000000"/>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618050 человек </w:t>
            </w:r>
          </w:p>
        </w:tc>
      </w:tr>
      <w:tr w:rsidR="006F4BDD" w:rsidRPr="001D30BA" w:rsidTr="001D30BA">
        <w:trPr>
          <w:trHeight w:val="20"/>
        </w:trPr>
        <w:tc>
          <w:tcPr>
            <w:tcW w:w="184" w:type="pct"/>
            <w:vMerge/>
            <w:tcBorders>
              <w:top w:val="nil"/>
              <w:left w:val="single" w:sz="4" w:space="0" w:color="auto"/>
              <w:bottom w:val="nil"/>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4100</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611</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2 267 176,58</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2 291 979,27</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2 315 748,00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2 315 748,00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9 190 651,85</w:t>
            </w:r>
          </w:p>
        </w:tc>
        <w:tc>
          <w:tcPr>
            <w:tcW w:w="622"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vMerge/>
            <w:tcBorders>
              <w:top w:val="nil"/>
              <w:left w:val="single" w:sz="4" w:space="0" w:color="auto"/>
              <w:bottom w:val="nil"/>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4500</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611</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183 600,00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185 504,00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185 504,00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554 608,00</w:t>
            </w:r>
          </w:p>
        </w:tc>
        <w:tc>
          <w:tcPr>
            <w:tcW w:w="622"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vMerge/>
            <w:tcBorders>
              <w:top w:val="nil"/>
              <w:left w:val="single" w:sz="4" w:space="0" w:color="auto"/>
              <w:bottom w:val="nil"/>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4500</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611</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121 004,86</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121 004,86</w:t>
            </w:r>
          </w:p>
        </w:tc>
        <w:tc>
          <w:tcPr>
            <w:tcW w:w="622"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vMerge/>
            <w:tcBorders>
              <w:top w:val="nil"/>
              <w:left w:val="single" w:sz="4" w:space="0" w:color="auto"/>
              <w:bottom w:val="nil"/>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4Г00</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611</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10 015 914,00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10 015 914,00</w:t>
            </w:r>
          </w:p>
        </w:tc>
        <w:tc>
          <w:tcPr>
            <w:tcW w:w="622"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vMerge/>
            <w:tcBorders>
              <w:top w:val="nil"/>
              <w:left w:val="single" w:sz="4" w:space="0" w:color="auto"/>
              <w:bottom w:val="nil"/>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Ч003</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611</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13 921 523,68</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16 647 465,40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22 097 517,00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22 097 517,00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74 764 023,08</w:t>
            </w:r>
          </w:p>
        </w:tc>
        <w:tc>
          <w:tcPr>
            <w:tcW w:w="622"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vMerge/>
            <w:tcBorders>
              <w:top w:val="nil"/>
              <w:left w:val="single" w:sz="4" w:space="0" w:color="auto"/>
              <w:bottom w:val="nil"/>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Ч103</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611</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584 938,32</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694 765,93</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701 971,00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701 971,00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2 683 646,25</w:t>
            </w:r>
          </w:p>
        </w:tc>
        <w:tc>
          <w:tcPr>
            <w:tcW w:w="622"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vMerge/>
            <w:tcBorders>
              <w:top w:val="nil"/>
              <w:left w:val="single" w:sz="4" w:space="0" w:color="auto"/>
              <w:bottom w:val="nil"/>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Ч503</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611</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59 400,00</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143 900,00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145 212,00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145 212,00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493 724,00</w:t>
            </w:r>
          </w:p>
        </w:tc>
        <w:tc>
          <w:tcPr>
            <w:tcW w:w="622"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tcBorders>
              <w:top w:val="nil"/>
              <w:left w:val="single" w:sz="4" w:space="0" w:color="auto"/>
              <w:bottom w:val="nil"/>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72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ЧГ03</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611</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4 430 795,67</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4 430 795,67</w:t>
            </w: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r>
      <w:tr w:rsidR="006F4BDD" w:rsidRPr="001D30BA" w:rsidTr="001D30BA">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1.2</w:t>
            </w:r>
          </w:p>
        </w:tc>
        <w:tc>
          <w:tcPr>
            <w:tcW w:w="729" w:type="pct"/>
            <w:vMerge w:val="restart"/>
            <w:tcBorders>
              <w:top w:val="nil"/>
              <w:left w:val="single" w:sz="4" w:space="0" w:color="auto"/>
              <w:bottom w:val="single" w:sz="4" w:space="0" w:color="000000"/>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409" w:type="pct"/>
            <w:vMerge w:val="restart"/>
            <w:tcBorders>
              <w:top w:val="nil"/>
              <w:left w:val="single" w:sz="4" w:space="0" w:color="auto"/>
              <w:bottom w:val="single" w:sz="4" w:space="0" w:color="000000"/>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Управление культуры Богучанского района, Фин</w:t>
            </w: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8052</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612</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1 930 958,00</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3 061 940,00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1 451 940,00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1 451 940,00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7 896 778,00</w:t>
            </w: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xml:space="preserve"> Проведение учреждениями клубного типа 148 мероприятий, фестивалей, выставок, конкурсов </w:t>
            </w:r>
          </w:p>
        </w:tc>
      </w:tr>
      <w:tr w:rsidR="006F4BDD" w:rsidRPr="001D30BA" w:rsidTr="001D30B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72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890</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Ч007</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540</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100 000,00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100 000,00</w:t>
            </w: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xml:space="preserve"> Проведение мероприятия посвященное юбилею "образцово художественного коллектива" хореографического ансамбля "Чародейка" МБУК "СДК "Юность" с. Чунояр" </w:t>
            </w:r>
          </w:p>
        </w:tc>
      </w:tr>
      <w:tr w:rsidR="006F4BDD" w:rsidRPr="001D30BA" w:rsidTr="00BA4FD5">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1.3</w:t>
            </w:r>
          </w:p>
        </w:tc>
        <w:tc>
          <w:tcPr>
            <w:tcW w:w="729" w:type="pct"/>
            <w:vMerge/>
            <w:tcBorders>
              <w:top w:val="nil"/>
              <w:left w:val="single" w:sz="4" w:space="0" w:color="auto"/>
              <w:bottom w:val="single" w:sz="4" w:space="0" w:color="auto"/>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0702</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8052</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612</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432 100,00</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532 150,00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432 150,00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432 150,00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1 828 550,00</w:t>
            </w: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15 конкурсов и 3-х пленэрных практик </w:t>
            </w:r>
          </w:p>
        </w:tc>
      </w:tr>
      <w:tr w:rsidR="006F4BDD" w:rsidRPr="001D30BA" w:rsidTr="00BA4FD5">
        <w:trPr>
          <w:trHeight w:val="20"/>
        </w:trPr>
        <w:tc>
          <w:tcPr>
            <w:tcW w:w="184" w:type="pct"/>
            <w:vMerge w:val="restart"/>
            <w:tcBorders>
              <w:top w:val="nil"/>
              <w:left w:val="single" w:sz="4" w:space="0" w:color="auto"/>
              <w:bottom w:val="single" w:sz="4" w:space="0" w:color="000000"/>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1.4</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4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Управление культуры Богучанского района</w:t>
            </w:r>
          </w:p>
        </w:tc>
        <w:tc>
          <w:tcPr>
            <w:tcW w:w="217"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single" w:sz="4" w:space="0" w:color="auto"/>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single" w:sz="4" w:space="0" w:color="auto"/>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Ч013</w:t>
            </w:r>
          </w:p>
        </w:tc>
        <w:tc>
          <w:tcPr>
            <w:tcW w:w="216"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612</w:t>
            </w:r>
          </w:p>
        </w:tc>
        <w:tc>
          <w:tcPr>
            <w:tcW w:w="399"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903 790,00</w:t>
            </w:r>
          </w:p>
        </w:tc>
        <w:tc>
          <w:tcPr>
            <w:tcW w:w="399"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3"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903 790,00</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xml:space="preserve"> Приобретение 1 трибуны, 8 урн, обустройство волейбольно- баскетбольной площадки, приобретение и монтаж спортивного инвентаря </w:t>
            </w:r>
          </w:p>
        </w:tc>
      </w:tr>
      <w:tr w:rsidR="006F4BDD" w:rsidRPr="001D30BA" w:rsidTr="0027729F">
        <w:trPr>
          <w:trHeight w:val="20"/>
        </w:trPr>
        <w:tc>
          <w:tcPr>
            <w:tcW w:w="184" w:type="pct"/>
            <w:vMerge/>
            <w:tcBorders>
              <w:top w:val="nil"/>
              <w:left w:val="single" w:sz="4" w:space="0" w:color="auto"/>
              <w:bottom w:val="single" w:sz="4" w:space="0" w:color="auto"/>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Ч003</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612</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34 988,00</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34 988,00</w:t>
            </w:r>
          </w:p>
        </w:tc>
        <w:tc>
          <w:tcPr>
            <w:tcW w:w="622" w:type="pc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xml:space="preserve"> Софинансирование к Гранту СДК п.Карабула на оплату командировочных расходов, приобретение оборудования и расходных материалов, </w:t>
            </w:r>
            <w:r w:rsidRPr="001D30BA">
              <w:rPr>
                <w:rFonts w:ascii="Times New Roman" w:eastAsia="Times New Roman" w:hAnsi="Times New Roman"/>
                <w:color w:val="000000"/>
                <w:sz w:val="14"/>
                <w:szCs w:val="14"/>
                <w:lang w:eastAsia="ru-RU"/>
              </w:rPr>
              <w:lastRenderedPageBreak/>
              <w:t xml:space="preserve">ремонт помещения </w:t>
            </w:r>
          </w:p>
        </w:tc>
      </w:tr>
      <w:tr w:rsidR="006F4BDD" w:rsidRPr="001D30BA" w:rsidTr="0027729F">
        <w:trPr>
          <w:trHeight w:val="20"/>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lastRenderedPageBreak/>
              <w:t>1.5</w:t>
            </w:r>
          </w:p>
        </w:tc>
        <w:tc>
          <w:tcPr>
            <w:tcW w:w="729"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Поддержка детских клубных формирований</w:t>
            </w:r>
          </w:p>
        </w:tc>
        <w:tc>
          <w:tcPr>
            <w:tcW w:w="409" w:type="pct"/>
            <w:tcBorders>
              <w:top w:val="single" w:sz="4" w:space="0" w:color="auto"/>
              <w:left w:val="single" w:sz="4" w:space="0" w:color="auto"/>
              <w:bottom w:val="nil"/>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17"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890</w:t>
            </w:r>
          </w:p>
        </w:tc>
        <w:tc>
          <w:tcPr>
            <w:tcW w:w="216"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single" w:sz="4" w:space="0" w:color="auto"/>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single" w:sz="4" w:space="0" w:color="auto"/>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7483</w:t>
            </w:r>
          </w:p>
        </w:tc>
        <w:tc>
          <w:tcPr>
            <w:tcW w:w="216"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612</w:t>
            </w:r>
          </w:p>
        </w:tc>
        <w:tc>
          <w:tcPr>
            <w:tcW w:w="399"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100 000,00</w:t>
            </w:r>
          </w:p>
        </w:tc>
        <w:tc>
          <w:tcPr>
            <w:tcW w:w="399"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3"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100 000,00</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6F4BDD" w:rsidRPr="001D30BA" w:rsidTr="0027729F">
        <w:trPr>
          <w:trHeight w:val="20"/>
        </w:trPr>
        <w:tc>
          <w:tcPr>
            <w:tcW w:w="184" w:type="pct"/>
            <w:vMerge w:val="restar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1.6.</w:t>
            </w:r>
          </w:p>
        </w:tc>
        <w:tc>
          <w:tcPr>
            <w:tcW w:w="729" w:type="pct"/>
            <w:vMerge w:val="restar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Управление культуры Богучанского района</w:t>
            </w: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4700</w:t>
            </w: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612</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906 000,00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906 000,00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906 000,00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2 718 000,00</w:t>
            </w:r>
          </w:p>
        </w:tc>
        <w:tc>
          <w:tcPr>
            <w:tcW w:w="622" w:type="pct"/>
            <w:vMerge w:val="restar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xml:space="preserve">Оплата проезда  66  работников </w:t>
            </w:r>
          </w:p>
        </w:tc>
      </w:tr>
      <w:tr w:rsidR="006F4BDD" w:rsidRPr="001D30BA" w:rsidTr="0027729F">
        <w:trPr>
          <w:trHeight w:val="20"/>
        </w:trPr>
        <w:tc>
          <w:tcPr>
            <w:tcW w:w="184" w:type="pct"/>
            <w:vMerge/>
            <w:tcBorders>
              <w:top w:val="single" w:sz="4" w:space="0" w:color="auto"/>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c>
          <w:tcPr>
            <w:tcW w:w="217"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856</w:t>
            </w:r>
          </w:p>
        </w:tc>
        <w:tc>
          <w:tcPr>
            <w:tcW w:w="216"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0801</w:t>
            </w:r>
          </w:p>
        </w:tc>
        <w:tc>
          <w:tcPr>
            <w:tcW w:w="109" w:type="pct"/>
            <w:tcBorders>
              <w:top w:val="single" w:sz="4" w:space="0" w:color="auto"/>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05</w:t>
            </w:r>
          </w:p>
        </w:tc>
        <w:tc>
          <w:tcPr>
            <w:tcW w:w="90" w:type="pct"/>
            <w:tcBorders>
              <w:top w:val="single" w:sz="4" w:space="0" w:color="auto"/>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w:t>
            </w:r>
          </w:p>
        </w:tc>
        <w:tc>
          <w:tcPr>
            <w:tcW w:w="170"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Ч703</w:t>
            </w:r>
          </w:p>
        </w:tc>
        <w:tc>
          <w:tcPr>
            <w:tcW w:w="216"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612</w:t>
            </w:r>
          </w:p>
        </w:tc>
        <w:tc>
          <w:tcPr>
            <w:tcW w:w="399"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587 400,00</w:t>
            </w:r>
          </w:p>
        </w:tc>
        <w:tc>
          <w:tcPr>
            <w:tcW w:w="403"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single" w:sz="4" w:space="0" w:color="auto"/>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587 400,00</w:t>
            </w: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p>
        </w:tc>
      </w:tr>
      <w:tr w:rsidR="006F4BDD" w:rsidRPr="001D30BA" w:rsidTr="001D30B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Итого  по задаче 1</w:t>
            </w:r>
          </w:p>
        </w:tc>
        <w:tc>
          <w:tcPr>
            <w:tcW w:w="40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65 976 161,00</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75 647 217,00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76 129 990,00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76 129 990,00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293 883 358,00</w:t>
            </w: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r>
      <w:tr w:rsidR="006F4BDD" w:rsidRPr="001D30BA" w:rsidTr="001D30B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Итого по программе</w:t>
            </w:r>
          </w:p>
        </w:tc>
        <w:tc>
          <w:tcPr>
            <w:tcW w:w="40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65 976 161,00</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75 647 217,00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76 129 990,00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76 129 990,00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293 883 358,00</w:t>
            </w: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r>
      <w:tr w:rsidR="006F4BDD" w:rsidRPr="001D30BA" w:rsidTr="001D30B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в том числе:</w:t>
            </w:r>
          </w:p>
        </w:tc>
        <w:tc>
          <w:tcPr>
            <w:tcW w:w="40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r>
      <w:tr w:rsidR="006F4BDD" w:rsidRPr="001D30BA" w:rsidTr="001D30B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краевой бюджет</w:t>
            </w:r>
          </w:p>
        </w:tc>
        <w:tc>
          <w:tcPr>
            <w:tcW w:w="40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90" w:type="pct"/>
            <w:tcBorders>
              <w:top w:val="nil"/>
              <w:left w:val="nil"/>
              <w:bottom w:val="single" w:sz="4" w:space="0" w:color="auto"/>
              <w:right w:val="nil"/>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221 004,86</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221 004,86</w:t>
            </w: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r>
      <w:tr w:rsidR="006F4BDD" w:rsidRPr="001D30BA" w:rsidTr="001D30B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районный бюджет</w:t>
            </w:r>
          </w:p>
        </w:tc>
        <w:tc>
          <w:tcPr>
            <w:tcW w:w="40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9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50 250 516,14</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53 142 890,00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53 185 290,00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53 185 290,00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209 763 986,14</w:t>
            </w: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r>
      <w:tr w:rsidR="006F4BDD" w:rsidRPr="001D30BA" w:rsidTr="001D30BA">
        <w:trPr>
          <w:trHeight w:val="20"/>
        </w:trPr>
        <w:tc>
          <w:tcPr>
            <w:tcW w:w="184" w:type="pct"/>
            <w:tcBorders>
              <w:top w:val="nil"/>
              <w:left w:val="single" w:sz="4" w:space="0" w:color="auto"/>
              <w:bottom w:val="single" w:sz="4" w:space="0" w:color="auto"/>
              <w:right w:val="single" w:sz="4" w:space="0" w:color="auto"/>
            </w:tcBorders>
            <w:shd w:val="clear" w:color="auto" w:fill="auto"/>
            <w:hideMark/>
          </w:tcPr>
          <w:p w:rsidR="006F4BDD" w:rsidRPr="001D30BA" w:rsidRDefault="006F4BDD" w:rsidP="006F4BDD">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72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бюджет поселений</w:t>
            </w:r>
          </w:p>
        </w:tc>
        <w:tc>
          <w:tcPr>
            <w:tcW w:w="409"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9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17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15 504 640,00</w:t>
            </w:r>
          </w:p>
        </w:tc>
        <w:tc>
          <w:tcPr>
            <w:tcW w:w="399"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22 504 327,00</w:t>
            </w:r>
          </w:p>
        </w:tc>
        <w:tc>
          <w:tcPr>
            <w:tcW w:w="403"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22 944 700,00</w:t>
            </w:r>
          </w:p>
        </w:tc>
        <w:tc>
          <w:tcPr>
            <w:tcW w:w="408"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22 944 700,00</w:t>
            </w:r>
          </w:p>
        </w:tc>
        <w:tc>
          <w:tcPr>
            <w:tcW w:w="430" w:type="pct"/>
            <w:tcBorders>
              <w:top w:val="nil"/>
              <w:left w:val="nil"/>
              <w:bottom w:val="single" w:sz="4" w:space="0" w:color="auto"/>
              <w:right w:val="single" w:sz="4" w:space="0" w:color="auto"/>
            </w:tcBorders>
            <w:shd w:val="clear" w:color="auto" w:fill="auto"/>
            <w:hideMark/>
          </w:tcPr>
          <w:p w:rsidR="006F4BDD" w:rsidRPr="001D30BA" w:rsidRDefault="006F4BDD" w:rsidP="001D30BA">
            <w:pPr>
              <w:spacing w:after="0" w:line="240" w:lineRule="auto"/>
              <w:jc w:val="center"/>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83 898 367,00</w:t>
            </w:r>
          </w:p>
        </w:tc>
        <w:tc>
          <w:tcPr>
            <w:tcW w:w="622" w:type="pct"/>
            <w:tcBorders>
              <w:top w:val="nil"/>
              <w:left w:val="nil"/>
              <w:bottom w:val="single" w:sz="4" w:space="0" w:color="auto"/>
              <w:right w:val="single" w:sz="4" w:space="0" w:color="auto"/>
            </w:tcBorders>
            <w:shd w:val="clear" w:color="auto" w:fill="auto"/>
            <w:hideMark/>
          </w:tcPr>
          <w:p w:rsidR="006F4BDD" w:rsidRPr="001D30BA" w:rsidRDefault="006F4BDD" w:rsidP="006F4BDD">
            <w:pPr>
              <w:spacing w:after="0" w:line="240" w:lineRule="auto"/>
              <w:rPr>
                <w:rFonts w:ascii="Times New Roman" w:eastAsia="Times New Roman" w:hAnsi="Times New Roman"/>
                <w:color w:val="000000"/>
                <w:sz w:val="14"/>
                <w:szCs w:val="14"/>
                <w:lang w:eastAsia="ru-RU"/>
              </w:rPr>
            </w:pPr>
            <w:r w:rsidRPr="001D30BA">
              <w:rPr>
                <w:rFonts w:ascii="Times New Roman" w:eastAsia="Times New Roman" w:hAnsi="Times New Roman"/>
                <w:color w:val="000000"/>
                <w:sz w:val="14"/>
                <w:szCs w:val="14"/>
                <w:lang w:eastAsia="ru-RU"/>
              </w:rPr>
              <w:t> </w:t>
            </w:r>
          </w:p>
        </w:tc>
      </w:tr>
    </w:tbl>
    <w:p w:rsidR="006F4BDD" w:rsidRDefault="006F4BDD" w:rsidP="00F51D21">
      <w:pPr>
        <w:spacing w:after="0" w:line="240" w:lineRule="auto"/>
        <w:jc w:val="center"/>
        <w:rPr>
          <w:rFonts w:ascii="Times New Roman" w:hAnsi="Times New Roman"/>
          <w:sz w:val="18"/>
          <w:szCs w:val="18"/>
        </w:rPr>
      </w:pPr>
    </w:p>
    <w:p w:rsidR="00A56919" w:rsidRDefault="00A56919" w:rsidP="00A56919">
      <w:pPr>
        <w:spacing w:after="0" w:line="240" w:lineRule="auto"/>
        <w:jc w:val="right"/>
        <w:rPr>
          <w:rFonts w:ascii="Times New Roman" w:eastAsia="Times New Roman" w:hAnsi="Times New Roman"/>
          <w:color w:val="000000"/>
          <w:sz w:val="18"/>
          <w:szCs w:val="18"/>
          <w:lang w:eastAsia="ru-RU"/>
        </w:rPr>
      </w:pPr>
      <w:r w:rsidRPr="00A56919">
        <w:rPr>
          <w:rFonts w:ascii="Times New Roman" w:eastAsia="Times New Roman" w:hAnsi="Times New Roman"/>
          <w:color w:val="000000"/>
          <w:sz w:val="18"/>
          <w:szCs w:val="18"/>
          <w:lang w:eastAsia="ru-RU"/>
        </w:rPr>
        <w:t>Приложение № 5</w:t>
      </w:r>
    </w:p>
    <w:p w:rsidR="00A56919" w:rsidRDefault="00A56919" w:rsidP="00A56919">
      <w:pPr>
        <w:spacing w:after="0" w:line="240" w:lineRule="auto"/>
        <w:jc w:val="right"/>
        <w:rPr>
          <w:rFonts w:ascii="Times New Roman" w:eastAsia="Times New Roman" w:hAnsi="Times New Roman"/>
          <w:color w:val="000000"/>
          <w:sz w:val="18"/>
          <w:szCs w:val="18"/>
          <w:lang w:eastAsia="ru-RU"/>
        </w:rPr>
      </w:pPr>
      <w:r w:rsidRPr="00A56919">
        <w:rPr>
          <w:rFonts w:ascii="Times New Roman" w:eastAsia="Times New Roman" w:hAnsi="Times New Roman"/>
          <w:color w:val="000000"/>
          <w:sz w:val="18"/>
          <w:szCs w:val="18"/>
          <w:lang w:eastAsia="ru-RU"/>
        </w:rPr>
        <w:t xml:space="preserve"> к постановлению администрации </w:t>
      </w:r>
    </w:p>
    <w:p w:rsidR="00A56919" w:rsidRDefault="00A56919" w:rsidP="00A56919">
      <w:pPr>
        <w:spacing w:after="0" w:line="240" w:lineRule="auto"/>
        <w:jc w:val="right"/>
        <w:rPr>
          <w:rFonts w:ascii="Times New Roman" w:eastAsia="Times New Roman" w:hAnsi="Times New Roman"/>
          <w:color w:val="000000"/>
          <w:sz w:val="18"/>
          <w:szCs w:val="18"/>
          <w:lang w:eastAsia="ru-RU"/>
        </w:rPr>
      </w:pPr>
      <w:r w:rsidRPr="00A56919">
        <w:rPr>
          <w:rFonts w:ascii="Times New Roman" w:eastAsia="Times New Roman" w:hAnsi="Times New Roman"/>
          <w:color w:val="000000"/>
          <w:sz w:val="18"/>
          <w:szCs w:val="18"/>
          <w:lang w:eastAsia="ru-RU"/>
        </w:rPr>
        <w:t xml:space="preserve">Богучанского района  от </w:t>
      </w:r>
      <w:r>
        <w:rPr>
          <w:rFonts w:ascii="Times New Roman" w:eastAsia="Times New Roman" w:hAnsi="Times New Roman"/>
          <w:color w:val="000000"/>
          <w:sz w:val="18"/>
          <w:szCs w:val="18"/>
          <w:lang w:eastAsia="ru-RU"/>
        </w:rPr>
        <w:t>10.03.</w:t>
      </w:r>
      <w:r w:rsidRPr="00A56919">
        <w:rPr>
          <w:rFonts w:ascii="Times New Roman" w:eastAsia="Times New Roman" w:hAnsi="Times New Roman"/>
          <w:color w:val="000000"/>
          <w:sz w:val="18"/>
          <w:szCs w:val="18"/>
          <w:lang w:eastAsia="ru-RU"/>
        </w:rPr>
        <w:t>2015г. №</w:t>
      </w:r>
      <w:r>
        <w:rPr>
          <w:rFonts w:ascii="Times New Roman" w:eastAsia="Times New Roman" w:hAnsi="Times New Roman"/>
          <w:color w:val="000000"/>
          <w:sz w:val="18"/>
          <w:szCs w:val="18"/>
          <w:lang w:eastAsia="ru-RU"/>
        </w:rPr>
        <w:t xml:space="preserve"> </w:t>
      </w:r>
      <w:r w:rsidRPr="00A56919">
        <w:rPr>
          <w:rFonts w:ascii="Times New Roman" w:eastAsia="Times New Roman" w:hAnsi="Times New Roman"/>
          <w:color w:val="000000"/>
          <w:sz w:val="18"/>
          <w:szCs w:val="18"/>
          <w:lang w:eastAsia="ru-RU"/>
        </w:rPr>
        <w:t xml:space="preserve">321-п                                                                                                                                                          </w:t>
      </w:r>
    </w:p>
    <w:p w:rsidR="00A56919" w:rsidRDefault="00A56919" w:rsidP="00A56919">
      <w:pPr>
        <w:spacing w:after="0" w:line="240" w:lineRule="auto"/>
        <w:jc w:val="right"/>
        <w:rPr>
          <w:rFonts w:ascii="Times New Roman" w:eastAsia="Times New Roman" w:hAnsi="Times New Roman"/>
          <w:color w:val="000000"/>
          <w:sz w:val="18"/>
          <w:szCs w:val="18"/>
          <w:lang w:eastAsia="ru-RU"/>
        </w:rPr>
      </w:pPr>
    </w:p>
    <w:p w:rsidR="00A56919" w:rsidRDefault="00A56919" w:rsidP="00A56919">
      <w:pPr>
        <w:spacing w:after="0" w:line="240" w:lineRule="auto"/>
        <w:jc w:val="right"/>
        <w:rPr>
          <w:rFonts w:ascii="Times New Roman" w:eastAsia="Times New Roman" w:hAnsi="Times New Roman"/>
          <w:color w:val="000000"/>
          <w:sz w:val="18"/>
          <w:szCs w:val="18"/>
          <w:lang w:eastAsia="ru-RU"/>
        </w:rPr>
      </w:pPr>
      <w:r w:rsidRPr="00A56919">
        <w:rPr>
          <w:rFonts w:ascii="Times New Roman" w:eastAsia="Times New Roman" w:hAnsi="Times New Roman"/>
          <w:color w:val="000000"/>
          <w:sz w:val="18"/>
          <w:szCs w:val="18"/>
          <w:lang w:eastAsia="ru-RU"/>
        </w:rPr>
        <w:t xml:space="preserve">Приложение № 2 </w:t>
      </w:r>
      <w:r w:rsidRPr="00A56919">
        <w:rPr>
          <w:rFonts w:ascii="Times New Roman" w:eastAsia="Times New Roman" w:hAnsi="Times New Roman"/>
          <w:color w:val="000000"/>
          <w:sz w:val="18"/>
          <w:szCs w:val="18"/>
          <w:lang w:eastAsia="ru-RU"/>
        </w:rPr>
        <w:br/>
        <w:t>к подпрограмме «Обеспечение условий реализации   программы</w:t>
      </w:r>
    </w:p>
    <w:p w:rsidR="00A56919" w:rsidRDefault="00A56919" w:rsidP="00A56919">
      <w:pPr>
        <w:spacing w:after="0" w:line="240" w:lineRule="auto"/>
        <w:jc w:val="right"/>
        <w:rPr>
          <w:rFonts w:ascii="Times New Roman" w:eastAsia="Times New Roman" w:hAnsi="Times New Roman"/>
          <w:color w:val="000000"/>
          <w:sz w:val="18"/>
          <w:szCs w:val="18"/>
          <w:lang w:eastAsia="ru-RU"/>
        </w:rPr>
      </w:pPr>
      <w:r w:rsidRPr="00A56919">
        <w:rPr>
          <w:rFonts w:ascii="Times New Roman" w:eastAsia="Times New Roman" w:hAnsi="Times New Roman"/>
          <w:color w:val="000000"/>
          <w:sz w:val="18"/>
          <w:szCs w:val="18"/>
          <w:lang w:eastAsia="ru-RU"/>
        </w:rPr>
        <w:t xml:space="preserve"> и прочие мероприятия», реализуемой в рамках муниципальной </w:t>
      </w:r>
    </w:p>
    <w:p w:rsidR="00A56919" w:rsidRDefault="00A56919" w:rsidP="00A56919">
      <w:pPr>
        <w:spacing w:after="0" w:line="240" w:lineRule="auto"/>
        <w:jc w:val="right"/>
        <w:rPr>
          <w:rFonts w:ascii="Times New Roman" w:hAnsi="Times New Roman"/>
          <w:sz w:val="18"/>
          <w:szCs w:val="18"/>
        </w:rPr>
      </w:pPr>
      <w:r w:rsidRPr="00A56919">
        <w:rPr>
          <w:rFonts w:ascii="Times New Roman" w:eastAsia="Times New Roman" w:hAnsi="Times New Roman"/>
          <w:color w:val="000000"/>
          <w:sz w:val="18"/>
          <w:szCs w:val="18"/>
          <w:lang w:eastAsia="ru-RU"/>
        </w:rPr>
        <w:t>программы  Богучанского района  «Развитие культуры»</w:t>
      </w:r>
    </w:p>
    <w:tbl>
      <w:tblPr>
        <w:tblW w:w="5000" w:type="pct"/>
        <w:tblLook w:val="04A0"/>
      </w:tblPr>
      <w:tblGrid>
        <w:gridCol w:w="411"/>
        <w:gridCol w:w="1290"/>
        <w:gridCol w:w="1165"/>
        <w:gridCol w:w="524"/>
        <w:gridCol w:w="498"/>
        <w:gridCol w:w="346"/>
        <w:gridCol w:w="346"/>
        <w:gridCol w:w="513"/>
        <w:gridCol w:w="410"/>
        <w:gridCol w:w="572"/>
        <w:gridCol w:w="572"/>
        <w:gridCol w:w="572"/>
        <w:gridCol w:w="572"/>
        <w:gridCol w:w="572"/>
        <w:gridCol w:w="1208"/>
      </w:tblGrid>
      <w:tr w:rsidR="00A56919" w:rsidRPr="00A56919" w:rsidTr="00A56919">
        <w:trPr>
          <w:trHeight w:val="271"/>
        </w:trPr>
        <w:tc>
          <w:tcPr>
            <w:tcW w:w="5000" w:type="pct"/>
            <w:gridSpan w:val="15"/>
            <w:tcBorders>
              <w:top w:val="nil"/>
              <w:left w:val="nil"/>
              <w:bottom w:val="nil"/>
              <w:right w:val="nil"/>
            </w:tcBorders>
            <w:shd w:val="clear" w:color="auto" w:fill="auto"/>
            <w:hideMark/>
          </w:tcPr>
          <w:p w:rsidR="00A56919" w:rsidRDefault="00A56919" w:rsidP="00A56919">
            <w:pPr>
              <w:spacing w:after="0" w:line="240" w:lineRule="auto"/>
              <w:jc w:val="center"/>
              <w:rPr>
                <w:rFonts w:ascii="Times New Roman" w:eastAsia="Times New Roman" w:hAnsi="Times New Roman"/>
                <w:bCs/>
                <w:color w:val="000000"/>
                <w:sz w:val="20"/>
                <w:szCs w:val="20"/>
                <w:lang w:eastAsia="ru-RU"/>
              </w:rPr>
            </w:pPr>
          </w:p>
          <w:p w:rsidR="00A56919" w:rsidRPr="00A56919" w:rsidRDefault="00A56919" w:rsidP="00A56919">
            <w:pPr>
              <w:spacing w:after="0" w:line="240" w:lineRule="auto"/>
              <w:jc w:val="center"/>
              <w:rPr>
                <w:rFonts w:ascii="Times New Roman" w:eastAsia="Times New Roman" w:hAnsi="Times New Roman"/>
                <w:bCs/>
                <w:color w:val="000000"/>
                <w:sz w:val="20"/>
                <w:szCs w:val="20"/>
                <w:lang w:eastAsia="ru-RU"/>
              </w:rPr>
            </w:pPr>
            <w:r w:rsidRPr="00A56919">
              <w:rPr>
                <w:rFonts w:ascii="Times New Roman" w:eastAsia="Times New Roman" w:hAnsi="Times New Roman"/>
                <w:bCs/>
                <w:color w:val="000000"/>
                <w:sz w:val="20"/>
                <w:szCs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20"/>
                <w:lang w:eastAsia="ru-RU"/>
              </w:rPr>
              <w:t xml:space="preserve">рограммы  и прочие мероприятия» </w:t>
            </w:r>
            <w:r w:rsidRPr="00A56919">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c>
      </w:tr>
      <w:tr w:rsidR="00A56919" w:rsidRPr="00A56919" w:rsidTr="00A56919">
        <w:trPr>
          <w:trHeight w:val="20"/>
        </w:trPr>
        <w:tc>
          <w:tcPr>
            <w:tcW w:w="215"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674"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60"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FFFFFF"/>
                <w:sz w:val="14"/>
                <w:szCs w:val="14"/>
                <w:lang w:eastAsia="ru-RU"/>
              </w:rPr>
            </w:pP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FFFFFF"/>
                <w:sz w:val="14"/>
                <w:szCs w:val="14"/>
                <w:lang w:eastAsia="ru-RU"/>
              </w:rPr>
            </w:pP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FFFFFF"/>
                <w:sz w:val="14"/>
                <w:szCs w:val="14"/>
                <w:lang w:eastAsia="ru-RU"/>
              </w:rPr>
            </w:pPr>
          </w:p>
        </w:tc>
        <w:tc>
          <w:tcPr>
            <w:tcW w:w="268"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FFFFFF"/>
                <w:sz w:val="14"/>
                <w:szCs w:val="14"/>
                <w:lang w:eastAsia="ru-RU"/>
              </w:rPr>
            </w:pPr>
          </w:p>
        </w:tc>
        <w:tc>
          <w:tcPr>
            <w:tcW w:w="214"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FFFFFF"/>
                <w:sz w:val="14"/>
                <w:szCs w:val="14"/>
                <w:lang w:eastAsia="ru-RU"/>
              </w:rPr>
            </w:pPr>
          </w:p>
        </w:tc>
        <w:tc>
          <w:tcPr>
            <w:tcW w:w="299"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Наименование  программы, подпрограммы</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ГРБС </w:t>
            </w:r>
          </w:p>
        </w:tc>
        <w:tc>
          <w:tcPr>
            <w:tcW w:w="1378" w:type="pct"/>
            <w:gridSpan w:val="6"/>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Код бюджетной классификации</w:t>
            </w:r>
          </w:p>
        </w:tc>
        <w:tc>
          <w:tcPr>
            <w:tcW w:w="1494" w:type="pct"/>
            <w:gridSpan w:val="5"/>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Расходы ( руб.), годы</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56919">
              <w:rPr>
                <w:rFonts w:ascii="Times New Roman" w:eastAsia="Times New Roman" w:hAnsi="Times New Roman"/>
                <w:color w:val="000000"/>
                <w:sz w:val="14"/>
                <w:szCs w:val="14"/>
                <w:lang w:eastAsia="ru-RU"/>
              </w:rPr>
              <w:br/>
              <w:t xml:space="preserve"> (в натуральном выражении)</w:t>
            </w:r>
          </w:p>
        </w:tc>
      </w:tr>
      <w:tr w:rsidR="00A56919" w:rsidRPr="00A56919" w:rsidTr="00A56919">
        <w:trPr>
          <w:trHeight w:val="20"/>
        </w:trPr>
        <w:tc>
          <w:tcPr>
            <w:tcW w:w="215" w:type="pct"/>
            <w:vMerge/>
            <w:tcBorders>
              <w:top w:val="single" w:sz="4" w:space="0" w:color="auto"/>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ГРБС</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РзПр</w:t>
            </w:r>
          </w:p>
        </w:tc>
        <w:tc>
          <w:tcPr>
            <w:tcW w:w="63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ЦСР</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ВР</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2014 год</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2015 год</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2016 год</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2017 год</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Итого на 2014 -2017 годы</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4155" w:type="pct"/>
            <w:gridSpan w:val="13"/>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w:t>
            </w:r>
          </w:p>
        </w:tc>
        <w:tc>
          <w:tcPr>
            <w:tcW w:w="4155" w:type="pct"/>
            <w:gridSpan w:val="13"/>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1.1.</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32 275 487,75</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30 086 865,17</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33 393 717,00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33 393 717,00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129 149 786,92</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 Число обучающихся составит 2376 чел. </w:t>
            </w: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4100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1 152 948,71</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1 033 112,90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1 043 825,00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1 043 825,00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4 273 711,61</w:t>
            </w:r>
          </w:p>
        </w:tc>
        <w:tc>
          <w:tcPr>
            <w:tcW w:w="631"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4500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246 600,00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249 158,00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249 158,00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744 916,00</w:t>
            </w:r>
          </w:p>
        </w:tc>
        <w:tc>
          <w:tcPr>
            <w:tcW w:w="631"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4500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254 381,30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254 381,30</w:t>
            </w:r>
          </w:p>
        </w:tc>
        <w:tc>
          <w:tcPr>
            <w:tcW w:w="631"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4Г00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611</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2 184 621,93</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2 184 621,93</w:t>
            </w:r>
          </w:p>
        </w:tc>
        <w:tc>
          <w:tcPr>
            <w:tcW w:w="631"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1.2.</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4700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635 700,00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635 700,00</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Оплата проезда в отпуск 10 работникам</w:t>
            </w:r>
          </w:p>
        </w:tc>
      </w:tr>
      <w:tr w:rsidR="00A56919" w:rsidRPr="00A56919" w:rsidTr="006E74B1">
        <w:trPr>
          <w:trHeight w:val="20"/>
        </w:trPr>
        <w:tc>
          <w:tcPr>
            <w:tcW w:w="215" w:type="pct"/>
            <w:vMerge/>
            <w:tcBorders>
              <w:top w:val="nil"/>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4703</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635 700,00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635 700,00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1 271 400,00</w:t>
            </w:r>
          </w:p>
        </w:tc>
        <w:tc>
          <w:tcPr>
            <w:tcW w:w="631" w:type="pct"/>
            <w:vMerge/>
            <w:tcBorders>
              <w:top w:val="nil"/>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r>
      <w:tr w:rsidR="00A56919" w:rsidRPr="00A56919" w:rsidTr="006E74B1">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60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60"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181" w:type="pct"/>
            <w:tcBorders>
              <w:top w:val="single" w:sz="4" w:space="0" w:color="auto"/>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181" w:type="pct"/>
            <w:tcBorders>
              <w:top w:val="single" w:sz="4" w:space="0" w:color="auto"/>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68"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1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33 682 817,76</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34 186 900,00</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35 322 400,00</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35 322 400,00</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138 514 517,76</w:t>
            </w:r>
          </w:p>
        </w:tc>
        <w:tc>
          <w:tcPr>
            <w:tcW w:w="631"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p>
        </w:tc>
      </w:tr>
      <w:tr w:rsidR="00A56919" w:rsidRPr="00A56919" w:rsidTr="006E74B1">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w:t>
            </w:r>
          </w:p>
        </w:tc>
        <w:tc>
          <w:tcPr>
            <w:tcW w:w="4155" w:type="pct"/>
            <w:gridSpan w:val="13"/>
            <w:tcBorders>
              <w:top w:val="single" w:sz="4" w:space="0" w:color="auto"/>
              <w:left w:val="nil"/>
              <w:bottom w:val="single" w:sz="4" w:space="0" w:color="auto"/>
              <w:right w:val="single" w:sz="4" w:space="0" w:color="000000"/>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Задача 2. Поддержка  творческих работников</w:t>
            </w:r>
          </w:p>
        </w:tc>
        <w:tc>
          <w:tcPr>
            <w:tcW w:w="631"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6E74B1">
        <w:trPr>
          <w:trHeight w:val="20"/>
        </w:trPr>
        <w:tc>
          <w:tcPr>
            <w:tcW w:w="215" w:type="pct"/>
            <w:tcBorders>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2.1.</w:t>
            </w:r>
          </w:p>
        </w:tc>
        <w:tc>
          <w:tcPr>
            <w:tcW w:w="6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Денежное поощрение </w:t>
            </w:r>
            <w:r w:rsidRPr="00A56919">
              <w:rPr>
                <w:rFonts w:ascii="Times New Roman" w:eastAsia="Times New Roman" w:hAnsi="Times New Roman"/>
                <w:color w:val="000000"/>
                <w:sz w:val="14"/>
                <w:szCs w:val="14"/>
                <w:lang w:eastAsia="ru-RU"/>
              </w:rPr>
              <w:lastRenderedPageBreak/>
              <w:t>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60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lastRenderedPageBreak/>
              <w:t xml:space="preserve">управление культуры </w:t>
            </w:r>
            <w:r w:rsidRPr="00A56919">
              <w:rPr>
                <w:rFonts w:ascii="Times New Roman" w:eastAsia="Times New Roman" w:hAnsi="Times New Roman"/>
                <w:color w:val="000000"/>
                <w:sz w:val="14"/>
                <w:szCs w:val="14"/>
                <w:lang w:eastAsia="ru-RU"/>
              </w:rPr>
              <w:lastRenderedPageBreak/>
              <w:t>Богучанского района</w:t>
            </w:r>
          </w:p>
        </w:tc>
        <w:tc>
          <w:tcPr>
            <w:tcW w:w="2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lastRenderedPageBreak/>
              <w:t> </w:t>
            </w:r>
          </w:p>
        </w:tc>
        <w:tc>
          <w:tcPr>
            <w:tcW w:w="260"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single" w:sz="4" w:space="0" w:color="auto"/>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single" w:sz="4" w:space="0" w:color="auto"/>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8"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1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31"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6E74B1">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lastRenderedPageBreak/>
              <w:t> </w:t>
            </w:r>
          </w:p>
        </w:tc>
        <w:tc>
          <w:tcPr>
            <w:tcW w:w="6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Итого  по задаче 2</w:t>
            </w:r>
          </w:p>
        </w:tc>
        <w:tc>
          <w:tcPr>
            <w:tcW w:w="60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right"/>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4155" w:type="pct"/>
            <w:gridSpan w:val="13"/>
            <w:tcBorders>
              <w:top w:val="single" w:sz="4" w:space="0" w:color="auto"/>
              <w:left w:val="nil"/>
              <w:bottom w:val="single" w:sz="4" w:space="0" w:color="auto"/>
              <w:right w:val="single" w:sz="4" w:space="0" w:color="000000"/>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3.1.</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Ф000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42 000,00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42 000,00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42 000,00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176 000,00</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 Приобретение  2х компьютеров, проектора, програмного обеспечения </w:t>
            </w: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8220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20 000,00</w:t>
            </w:r>
          </w:p>
        </w:tc>
        <w:tc>
          <w:tcPr>
            <w:tcW w:w="631"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7485</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80 000,00</w:t>
            </w:r>
          </w:p>
        </w:tc>
        <w:tc>
          <w:tcPr>
            <w:tcW w:w="631"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Итого  по задаче 3</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150 000,00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42 000,00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42 000,00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42 000,00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276 000,00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w:t>
            </w:r>
          </w:p>
        </w:tc>
        <w:tc>
          <w:tcPr>
            <w:tcW w:w="4155" w:type="pct"/>
            <w:gridSpan w:val="13"/>
            <w:tcBorders>
              <w:top w:val="single" w:sz="4" w:space="0" w:color="auto"/>
              <w:left w:val="nil"/>
              <w:bottom w:val="single" w:sz="4" w:space="0" w:color="auto"/>
              <w:right w:val="single" w:sz="4" w:space="0" w:color="000000"/>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Задача 4. Развитие инфраструктуры отрасли «культура»</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4.1.</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Ф000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308 100,00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308 100,00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308 100,00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1 424 300,00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Ф000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1 187 350,00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1 180 000,00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3 367 350,00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 Улучшить техническое перевооружение  сельких домов культуры </w:t>
            </w: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Ч003</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150 000,00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150 000,00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4.2.</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8002</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140 000,00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140 000,00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140 000,00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420 000,00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w:t>
            </w:r>
          </w:p>
        </w:tc>
      </w:tr>
      <w:tr w:rsidR="00A56919" w:rsidRPr="00A56919" w:rsidTr="00A56919">
        <w:trPr>
          <w:trHeight w:val="20"/>
        </w:trPr>
        <w:tc>
          <w:tcPr>
            <w:tcW w:w="215"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4.3.</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Ц000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1 242 000,00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2 642 000,00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Проведение капитального ремонта в 4-х учреждениях библиотечного типа</w:t>
            </w: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Ц000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5 925 100,00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1 400 000,00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1 200 000,00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1 200 000,00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9 725 100,00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Проведение капитального ремонта в 8 учреждениях клубного типа</w:t>
            </w:r>
          </w:p>
        </w:tc>
      </w:tr>
      <w:tr w:rsidR="00A56919" w:rsidRPr="00A56919" w:rsidTr="00A56919">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890</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Ч007</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400 000,00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A56919" w:rsidRPr="00A56919" w:rsidTr="006E74B1">
        <w:trPr>
          <w:trHeight w:val="20"/>
        </w:trPr>
        <w:tc>
          <w:tcPr>
            <w:tcW w:w="215"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7744</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600 000,00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Проведение огнезащитной обработки, выборочный ремонт помещения, замена окон, дверей в учреждениях клубного типа согласно предписаний</w:t>
            </w:r>
          </w:p>
        </w:tc>
      </w:tr>
      <w:tr w:rsidR="00A56919" w:rsidRPr="00A56919" w:rsidTr="006E74B1">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4.4</w:t>
            </w:r>
          </w:p>
        </w:tc>
        <w:tc>
          <w:tcPr>
            <w:tcW w:w="6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Капитальный ремонт и реконструкция зданий и </w:t>
            </w:r>
            <w:r w:rsidRPr="00A56919">
              <w:rPr>
                <w:rFonts w:ascii="Times New Roman" w:eastAsia="Times New Roman" w:hAnsi="Times New Roman"/>
                <w:color w:val="000000"/>
                <w:sz w:val="14"/>
                <w:szCs w:val="14"/>
                <w:lang w:eastAsia="ru-RU"/>
              </w:rPr>
              <w:lastRenderedPageBreak/>
              <w:t>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609" w:type="pct"/>
            <w:tcBorders>
              <w:top w:val="single" w:sz="4" w:space="0" w:color="auto"/>
              <w:left w:val="nil"/>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0702</w:t>
            </w:r>
          </w:p>
        </w:tc>
        <w:tc>
          <w:tcPr>
            <w:tcW w:w="181" w:type="pct"/>
            <w:tcBorders>
              <w:top w:val="single" w:sz="4" w:space="0" w:color="auto"/>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single" w:sz="4" w:space="0" w:color="auto"/>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Ц000</w:t>
            </w:r>
          </w:p>
        </w:tc>
        <w:tc>
          <w:tcPr>
            <w:tcW w:w="21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413 500,00</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413 500,00</w:t>
            </w:r>
          </w:p>
        </w:tc>
        <w:tc>
          <w:tcPr>
            <w:tcW w:w="631"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Проведение капитального ремонта в 6 учреждениях </w:t>
            </w:r>
            <w:r w:rsidRPr="00A56919">
              <w:rPr>
                <w:rFonts w:ascii="Times New Roman" w:eastAsia="Times New Roman" w:hAnsi="Times New Roman"/>
                <w:color w:val="000000"/>
                <w:sz w:val="14"/>
                <w:szCs w:val="14"/>
                <w:lang w:eastAsia="ru-RU"/>
              </w:rPr>
              <w:lastRenderedPageBreak/>
              <w:t>дополнительного образования детей</w:t>
            </w:r>
          </w:p>
        </w:tc>
      </w:tr>
      <w:tr w:rsidR="00A56919" w:rsidRPr="00A56919" w:rsidTr="00A56919">
        <w:trPr>
          <w:trHeight w:val="20"/>
        </w:trPr>
        <w:tc>
          <w:tcPr>
            <w:tcW w:w="215" w:type="pct"/>
            <w:tcBorders>
              <w:top w:val="nil"/>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lastRenderedPageBreak/>
              <w:t>4.5.</w:t>
            </w:r>
          </w:p>
        </w:tc>
        <w:tc>
          <w:tcPr>
            <w:tcW w:w="674" w:type="pct"/>
            <w:tcBorders>
              <w:top w:val="nil"/>
              <w:left w:val="nil"/>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sz w:val="14"/>
                <w:szCs w:val="14"/>
                <w:lang w:eastAsia="ru-RU"/>
              </w:rPr>
            </w:pPr>
            <w:r w:rsidRPr="00A56919">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w:t>
            </w:r>
          </w:p>
        </w:tc>
        <w:tc>
          <w:tcPr>
            <w:tcW w:w="60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МКУ "Муниципальная служба Заказчика"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8001</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244</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5 529 676,34</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5 529 676,34</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A56919" w:rsidRPr="00A56919" w:rsidTr="00A56919">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4.6.</w:t>
            </w:r>
          </w:p>
        </w:tc>
        <w:tc>
          <w:tcPr>
            <w:tcW w:w="6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sz w:val="14"/>
                <w:szCs w:val="14"/>
                <w:lang w:eastAsia="ru-RU"/>
              </w:rPr>
            </w:pPr>
            <w:r w:rsidRPr="00A56919">
              <w:rPr>
                <w:rFonts w:ascii="Times New Roman" w:eastAsia="Times New Roman" w:hAnsi="Times New Roman"/>
                <w:sz w:val="14"/>
                <w:szCs w:val="14"/>
                <w:lang w:eastAsia="ru-RU"/>
              </w:rPr>
              <w:t>Приобретение и установка системы видеонаблюдения на площади перед зданием МБУК БМ РДК "Янтарь" (с. Богучаны ул. Ленина 119)</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8001</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40 000,00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4.7.</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5144</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20 800,00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20 800,00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20 800,00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62 400,00</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 Приобретение 222-х экземпляров книг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4.8.</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0801</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8229</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210,00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210,00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210,00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630,00</w:t>
            </w:r>
          </w:p>
        </w:tc>
        <w:tc>
          <w:tcPr>
            <w:tcW w:w="631"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Итого  по задаче 4</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15 987 626,34</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3 649 110,00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2 569 110,00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2 569 110,00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24 774 956,34</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r>
      <w:tr w:rsidR="00A56919" w:rsidRPr="00A56919" w:rsidTr="00A56919">
        <w:trPr>
          <w:trHeight w:val="20"/>
        </w:trPr>
        <w:tc>
          <w:tcPr>
            <w:tcW w:w="215" w:type="pct"/>
            <w:tcBorders>
              <w:top w:val="nil"/>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w:t>
            </w:r>
          </w:p>
        </w:tc>
        <w:tc>
          <w:tcPr>
            <w:tcW w:w="4155" w:type="pct"/>
            <w:gridSpan w:val="13"/>
            <w:tcBorders>
              <w:top w:val="single" w:sz="4" w:space="0" w:color="auto"/>
              <w:left w:val="nil"/>
              <w:bottom w:val="single" w:sz="4" w:space="0" w:color="auto"/>
              <w:right w:val="single" w:sz="4" w:space="0" w:color="000000"/>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631" w:type="pct"/>
            <w:tcBorders>
              <w:top w:val="nil"/>
              <w:left w:val="nil"/>
              <w:bottom w:val="nil"/>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single" w:sz="4" w:space="0" w:color="auto"/>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5.1.</w:t>
            </w:r>
          </w:p>
        </w:tc>
        <w:tc>
          <w:tcPr>
            <w:tcW w:w="674" w:type="pct"/>
            <w:vMerge w:val="restart"/>
            <w:tcBorders>
              <w:top w:val="nil"/>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Управление культуры Богучанского района</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111</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10 273 857,89</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10 428 960,11</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10 969 080,00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10 969 080,00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42 640 978,00</w:t>
            </w:r>
          </w:p>
        </w:tc>
        <w:tc>
          <w:tcPr>
            <w:tcW w:w="631" w:type="pct"/>
            <w:vMerge w:val="restart"/>
            <w:tcBorders>
              <w:top w:val="single" w:sz="4" w:space="0" w:color="auto"/>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A56919" w:rsidRPr="00A56919" w:rsidTr="00A56919">
        <w:trPr>
          <w:trHeight w:val="20"/>
        </w:trPr>
        <w:tc>
          <w:tcPr>
            <w:tcW w:w="215" w:type="pct"/>
            <w:tcBorders>
              <w:top w:val="nil"/>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326 563,49</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93 540,00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498 722,00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498 722,00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1 417 547,49</w:t>
            </w:r>
          </w:p>
        </w:tc>
        <w:tc>
          <w:tcPr>
            <w:tcW w:w="631" w:type="pct"/>
            <w:vMerge/>
            <w:tcBorders>
              <w:top w:val="single" w:sz="4" w:space="0" w:color="auto"/>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tcBorders>
              <w:top w:val="nil"/>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700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112</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400 000,00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400 000,00</w:t>
            </w:r>
          </w:p>
        </w:tc>
        <w:tc>
          <w:tcPr>
            <w:tcW w:w="631" w:type="pct"/>
            <w:vMerge/>
            <w:tcBorders>
              <w:top w:val="single" w:sz="4" w:space="0" w:color="auto"/>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tcBorders>
              <w:top w:val="nil"/>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243</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399 865,00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399 865,00</w:t>
            </w:r>
          </w:p>
        </w:tc>
        <w:tc>
          <w:tcPr>
            <w:tcW w:w="631" w:type="pct"/>
            <w:vMerge/>
            <w:tcBorders>
              <w:top w:val="single" w:sz="4" w:space="0" w:color="auto"/>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tcBorders>
              <w:top w:val="nil"/>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244</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2 622 761,93</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1 735 097,63</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1 887 548,00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1 887 548,00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8 132 955,56</w:t>
            </w:r>
          </w:p>
        </w:tc>
        <w:tc>
          <w:tcPr>
            <w:tcW w:w="631" w:type="pct"/>
            <w:vMerge/>
            <w:tcBorders>
              <w:top w:val="single" w:sz="4" w:space="0" w:color="auto"/>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A56919">
        <w:trPr>
          <w:trHeight w:val="20"/>
        </w:trPr>
        <w:tc>
          <w:tcPr>
            <w:tcW w:w="215" w:type="pct"/>
            <w:tcBorders>
              <w:top w:val="nil"/>
              <w:left w:val="single" w:sz="4" w:space="0" w:color="auto"/>
              <w:bottom w:val="nil"/>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000000"/>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Г00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244</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300 882,26</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300 882,26</w:t>
            </w:r>
          </w:p>
        </w:tc>
        <w:tc>
          <w:tcPr>
            <w:tcW w:w="631" w:type="pct"/>
            <w:vMerge/>
            <w:tcBorders>
              <w:top w:val="single" w:sz="4" w:space="0" w:color="auto"/>
              <w:left w:val="single" w:sz="4" w:space="0" w:color="auto"/>
              <w:bottom w:val="nil"/>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6E74B1">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609" w:type="pct"/>
            <w:vMerge/>
            <w:tcBorders>
              <w:top w:val="nil"/>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0804</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05</w:t>
            </w:r>
          </w:p>
        </w:tc>
        <w:tc>
          <w:tcPr>
            <w:tcW w:w="181" w:type="pct"/>
            <w:tcBorders>
              <w:top w:val="nil"/>
              <w:left w:val="nil"/>
              <w:bottom w:val="single" w:sz="4" w:space="0" w:color="auto"/>
              <w:right w:val="nil"/>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34</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100</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111</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126 851,69</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143 220,00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143 220,00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143 220,00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556 511,69</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p>
        </w:tc>
      </w:tr>
      <w:tr w:rsidR="00A56919" w:rsidRPr="00A56919" w:rsidTr="006E74B1">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lastRenderedPageBreak/>
              <w:t> </w:t>
            </w:r>
          </w:p>
        </w:tc>
        <w:tc>
          <w:tcPr>
            <w:tcW w:w="6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Итого  по задаче 5</w:t>
            </w:r>
          </w:p>
        </w:tc>
        <w:tc>
          <w:tcPr>
            <w:tcW w:w="60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7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0"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single" w:sz="4" w:space="0" w:color="auto"/>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single" w:sz="4" w:space="0" w:color="auto"/>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8"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14"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13 749 900,00</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13 101 700,00</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13 498 570,00</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13 498 570,00</w:t>
            </w:r>
          </w:p>
        </w:tc>
        <w:tc>
          <w:tcPr>
            <w:tcW w:w="299"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53 848 740,00</w:t>
            </w:r>
          </w:p>
        </w:tc>
        <w:tc>
          <w:tcPr>
            <w:tcW w:w="631" w:type="pct"/>
            <w:tcBorders>
              <w:top w:val="single" w:sz="4" w:space="0" w:color="auto"/>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Итого по программе</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sz w:val="14"/>
                <w:szCs w:val="14"/>
                <w:lang w:eastAsia="ru-RU"/>
              </w:rPr>
            </w:pPr>
            <w:r w:rsidRPr="00A56919">
              <w:rPr>
                <w:rFonts w:ascii="Times New Roman" w:eastAsia="Times New Roman" w:hAnsi="Times New Roman"/>
                <w:sz w:val="14"/>
                <w:szCs w:val="14"/>
                <w:lang w:eastAsia="ru-RU"/>
              </w:rPr>
              <w:t>63 570 344,10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sz w:val="14"/>
                <w:szCs w:val="14"/>
                <w:lang w:eastAsia="ru-RU"/>
              </w:rPr>
            </w:pPr>
            <w:r w:rsidRPr="00A56919">
              <w:rPr>
                <w:rFonts w:ascii="Times New Roman" w:eastAsia="Times New Roman" w:hAnsi="Times New Roman"/>
                <w:sz w:val="14"/>
                <w:szCs w:val="14"/>
                <w:lang w:eastAsia="ru-RU"/>
              </w:rPr>
              <w:t>50 979 710,00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sz w:val="14"/>
                <w:szCs w:val="14"/>
                <w:lang w:eastAsia="ru-RU"/>
              </w:rPr>
            </w:pPr>
            <w:r w:rsidRPr="00A56919">
              <w:rPr>
                <w:rFonts w:ascii="Times New Roman" w:eastAsia="Times New Roman" w:hAnsi="Times New Roman"/>
                <w:sz w:val="14"/>
                <w:szCs w:val="14"/>
                <w:lang w:eastAsia="ru-RU"/>
              </w:rPr>
              <w:t>51 432 080,00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sz w:val="14"/>
                <w:szCs w:val="14"/>
                <w:lang w:eastAsia="ru-RU"/>
              </w:rPr>
            </w:pPr>
            <w:r w:rsidRPr="00A56919">
              <w:rPr>
                <w:rFonts w:ascii="Times New Roman" w:eastAsia="Times New Roman" w:hAnsi="Times New Roman"/>
                <w:sz w:val="14"/>
                <w:szCs w:val="14"/>
                <w:lang w:eastAsia="ru-RU"/>
              </w:rPr>
              <w:t>51 432 080,00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sz w:val="14"/>
                <w:szCs w:val="14"/>
                <w:lang w:eastAsia="ru-RU"/>
              </w:rPr>
            </w:pPr>
            <w:r w:rsidRPr="00A56919">
              <w:rPr>
                <w:rFonts w:ascii="Times New Roman" w:eastAsia="Times New Roman" w:hAnsi="Times New Roman"/>
                <w:sz w:val="14"/>
                <w:szCs w:val="14"/>
                <w:lang w:eastAsia="ru-RU"/>
              </w:rPr>
              <w:t>217 414 214,10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в том числе:</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Федеральный бюджет</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20 800,00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20 800,00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20 800,00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62 400,00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районный бюджет</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62 635 962,80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50 958 910,00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51 411 280,00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51 411 280,00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216 417 432,80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r w:rsidR="00A56919" w:rsidRPr="00A56919" w:rsidTr="00A56919">
        <w:trPr>
          <w:trHeight w:val="20"/>
        </w:trPr>
        <w:tc>
          <w:tcPr>
            <w:tcW w:w="215" w:type="pct"/>
            <w:tcBorders>
              <w:top w:val="nil"/>
              <w:left w:val="single" w:sz="4" w:space="0" w:color="auto"/>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6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краевой бюджет</w:t>
            </w:r>
          </w:p>
        </w:tc>
        <w:tc>
          <w:tcPr>
            <w:tcW w:w="609"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nil"/>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934 381,30</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w:t>
            </w:r>
          </w:p>
        </w:tc>
        <w:tc>
          <w:tcPr>
            <w:tcW w:w="299" w:type="pct"/>
            <w:tcBorders>
              <w:top w:val="nil"/>
              <w:left w:val="nil"/>
              <w:bottom w:val="single" w:sz="4" w:space="0" w:color="auto"/>
              <w:right w:val="single" w:sz="4" w:space="0" w:color="auto"/>
            </w:tcBorders>
            <w:shd w:val="clear" w:color="auto" w:fill="auto"/>
            <w:hideMark/>
          </w:tcPr>
          <w:p w:rsidR="00A56919" w:rsidRPr="00A56919" w:rsidRDefault="00A56919" w:rsidP="006E74B1">
            <w:pPr>
              <w:spacing w:after="0" w:line="240" w:lineRule="auto"/>
              <w:jc w:val="center"/>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934 381,30</w:t>
            </w:r>
          </w:p>
        </w:tc>
        <w:tc>
          <w:tcPr>
            <w:tcW w:w="631" w:type="pct"/>
            <w:tcBorders>
              <w:top w:val="nil"/>
              <w:left w:val="nil"/>
              <w:bottom w:val="single" w:sz="4" w:space="0" w:color="auto"/>
              <w:right w:val="single" w:sz="4" w:space="0" w:color="auto"/>
            </w:tcBorders>
            <w:shd w:val="clear" w:color="auto" w:fill="auto"/>
            <w:hideMark/>
          </w:tcPr>
          <w:p w:rsidR="00A56919" w:rsidRPr="00A56919" w:rsidRDefault="00A56919" w:rsidP="00A56919">
            <w:pPr>
              <w:spacing w:after="0" w:line="240" w:lineRule="auto"/>
              <w:rPr>
                <w:rFonts w:ascii="Times New Roman" w:eastAsia="Times New Roman" w:hAnsi="Times New Roman"/>
                <w:color w:val="000000"/>
                <w:sz w:val="14"/>
                <w:szCs w:val="14"/>
                <w:lang w:eastAsia="ru-RU"/>
              </w:rPr>
            </w:pPr>
            <w:r w:rsidRPr="00A56919">
              <w:rPr>
                <w:rFonts w:ascii="Times New Roman" w:eastAsia="Times New Roman" w:hAnsi="Times New Roman"/>
                <w:color w:val="000000"/>
                <w:sz w:val="14"/>
                <w:szCs w:val="14"/>
                <w:lang w:eastAsia="ru-RU"/>
              </w:rPr>
              <w:t> </w:t>
            </w:r>
          </w:p>
        </w:tc>
      </w:tr>
    </w:tbl>
    <w:p w:rsidR="001D30BA" w:rsidRDefault="001D30BA" w:rsidP="00F51D21">
      <w:pPr>
        <w:spacing w:after="0" w:line="240" w:lineRule="auto"/>
        <w:jc w:val="center"/>
        <w:rPr>
          <w:rFonts w:ascii="Times New Roman" w:hAnsi="Times New Roman"/>
          <w:sz w:val="18"/>
          <w:szCs w:val="18"/>
        </w:rPr>
      </w:pPr>
    </w:p>
    <w:p w:rsidR="006E74B1" w:rsidRDefault="006E74B1" w:rsidP="00F51D21">
      <w:pPr>
        <w:spacing w:after="0" w:line="240" w:lineRule="auto"/>
        <w:jc w:val="center"/>
        <w:rPr>
          <w:rFonts w:ascii="Times New Roman" w:hAnsi="Times New Roman"/>
          <w:sz w:val="18"/>
          <w:szCs w:val="18"/>
        </w:rPr>
      </w:pPr>
    </w:p>
    <w:p w:rsidR="00CC18E0" w:rsidRPr="00CC18E0" w:rsidRDefault="00CC18E0" w:rsidP="00CC18E0">
      <w:pPr>
        <w:spacing w:after="0" w:line="240" w:lineRule="auto"/>
        <w:jc w:val="center"/>
        <w:rPr>
          <w:rFonts w:ascii="Times New Roman" w:hAnsi="Times New Roman"/>
          <w:sz w:val="18"/>
          <w:szCs w:val="18"/>
        </w:rPr>
      </w:pPr>
      <w:r w:rsidRPr="00CC18E0">
        <w:rPr>
          <w:rFonts w:ascii="Times New Roman" w:hAnsi="Times New Roman"/>
          <w:sz w:val="18"/>
          <w:szCs w:val="18"/>
        </w:rPr>
        <w:t xml:space="preserve">АДМИНИСТРАЦИЯ БОГУЧАНСКОГО  РАЙОНА  </w:t>
      </w:r>
    </w:p>
    <w:p w:rsidR="00CC18E0" w:rsidRPr="00CC18E0" w:rsidRDefault="00CC18E0" w:rsidP="00CC18E0">
      <w:pPr>
        <w:spacing w:after="0" w:line="240" w:lineRule="auto"/>
        <w:jc w:val="center"/>
        <w:rPr>
          <w:rFonts w:ascii="Times New Roman" w:hAnsi="Times New Roman"/>
          <w:sz w:val="18"/>
          <w:szCs w:val="18"/>
        </w:rPr>
      </w:pPr>
      <w:r w:rsidRPr="00CC18E0">
        <w:rPr>
          <w:rFonts w:ascii="Times New Roman" w:hAnsi="Times New Roman"/>
          <w:sz w:val="18"/>
          <w:szCs w:val="18"/>
        </w:rPr>
        <w:t xml:space="preserve"> ПОСТАНОВЛЕНИЕ</w:t>
      </w:r>
    </w:p>
    <w:p w:rsidR="00CC18E0" w:rsidRPr="00CC18E0" w:rsidRDefault="00CC18E0" w:rsidP="00CC18E0">
      <w:pPr>
        <w:pStyle w:val="ab"/>
        <w:spacing w:line="240" w:lineRule="auto"/>
        <w:rPr>
          <w:rFonts w:ascii="Times New Roman" w:hAnsi="Times New Roman"/>
          <w:sz w:val="20"/>
          <w:szCs w:val="20"/>
        </w:rPr>
      </w:pPr>
      <w:r w:rsidRPr="00CC18E0">
        <w:rPr>
          <w:rFonts w:ascii="Times New Roman" w:hAnsi="Times New Roman"/>
          <w:sz w:val="20"/>
          <w:szCs w:val="20"/>
        </w:rPr>
        <w:t xml:space="preserve">10. 03. 2015                                            </w:t>
      </w:r>
      <w:r>
        <w:rPr>
          <w:rFonts w:ascii="Times New Roman" w:hAnsi="Times New Roman"/>
          <w:sz w:val="20"/>
          <w:szCs w:val="20"/>
        </w:rPr>
        <w:t xml:space="preserve">                        </w:t>
      </w:r>
      <w:r w:rsidRPr="00CC18E0">
        <w:rPr>
          <w:rFonts w:ascii="Times New Roman" w:hAnsi="Times New Roman"/>
          <w:sz w:val="20"/>
          <w:szCs w:val="20"/>
        </w:rPr>
        <w:t xml:space="preserve">с. Богучаны                                                       </w:t>
      </w:r>
      <w:r>
        <w:rPr>
          <w:rFonts w:ascii="Times New Roman" w:hAnsi="Times New Roman"/>
          <w:sz w:val="20"/>
          <w:szCs w:val="20"/>
        </w:rPr>
        <w:t xml:space="preserve">      </w:t>
      </w:r>
      <w:r w:rsidRPr="00CC18E0">
        <w:rPr>
          <w:rFonts w:ascii="Times New Roman" w:hAnsi="Times New Roman"/>
          <w:sz w:val="20"/>
          <w:szCs w:val="20"/>
        </w:rPr>
        <w:t xml:space="preserve"> № 322-п</w:t>
      </w:r>
    </w:p>
    <w:p w:rsidR="00CC18E0" w:rsidRPr="00CC18E0" w:rsidRDefault="00CC18E0" w:rsidP="00CC18E0">
      <w:pPr>
        <w:pStyle w:val="ab"/>
        <w:spacing w:line="240" w:lineRule="auto"/>
        <w:jc w:val="center"/>
        <w:rPr>
          <w:rFonts w:ascii="Times New Roman" w:hAnsi="Times New Roman"/>
          <w:sz w:val="20"/>
          <w:szCs w:val="20"/>
        </w:rPr>
      </w:pPr>
      <w:r w:rsidRPr="00CC18E0">
        <w:rPr>
          <w:rFonts w:ascii="Times New Roman" w:hAnsi="Times New Roman"/>
          <w:sz w:val="20"/>
          <w:szCs w:val="20"/>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утвержденную   постановлением   администрации Богучанского района  от 01.11.2013  № 1396-п</w:t>
      </w:r>
    </w:p>
    <w:p w:rsidR="00CC18E0" w:rsidRPr="00CC18E0" w:rsidRDefault="00CC18E0" w:rsidP="00CC18E0">
      <w:pPr>
        <w:tabs>
          <w:tab w:val="left" w:pos="709"/>
        </w:tabs>
        <w:autoSpaceDE w:val="0"/>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Pr>
          <w:rFonts w:ascii="Times New Roman" w:hAnsi="Times New Roman"/>
          <w:sz w:val="20"/>
          <w:szCs w:val="20"/>
        </w:rPr>
        <w:tab/>
      </w:r>
      <w:r w:rsidRPr="00CC18E0">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CC18E0" w:rsidRPr="00CC18E0" w:rsidRDefault="00CC18E0" w:rsidP="00CC18E0">
      <w:pPr>
        <w:pStyle w:val="ab"/>
        <w:spacing w:after="0" w:line="240" w:lineRule="auto"/>
        <w:ind w:firstLine="720"/>
        <w:jc w:val="both"/>
        <w:rPr>
          <w:rFonts w:ascii="Times New Roman" w:hAnsi="Times New Roman"/>
          <w:sz w:val="20"/>
          <w:szCs w:val="20"/>
        </w:rPr>
      </w:pPr>
      <w:r w:rsidRPr="00CC18E0">
        <w:rPr>
          <w:rFonts w:ascii="Times New Roman" w:hAnsi="Times New Roman"/>
          <w:sz w:val="20"/>
          <w:szCs w:val="20"/>
        </w:rPr>
        <w:t>1. Внести  в муниципальную программу «Обеспечение доступным и комфортным жильем граждан  Богучанского района», утвержденную   постановлением   администрации Богучанского района  от 01.11.2013  № 1396-п  следующие изменения:</w:t>
      </w:r>
    </w:p>
    <w:p w:rsidR="00CC18E0" w:rsidRPr="00CC18E0" w:rsidRDefault="00CC18E0" w:rsidP="00CC18E0">
      <w:pPr>
        <w:pStyle w:val="ab"/>
        <w:spacing w:line="240" w:lineRule="auto"/>
        <w:ind w:firstLine="720"/>
        <w:jc w:val="both"/>
        <w:rPr>
          <w:rFonts w:ascii="Times New Roman" w:hAnsi="Times New Roman"/>
          <w:sz w:val="20"/>
          <w:szCs w:val="20"/>
        </w:rPr>
      </w:pPr>
      <w:r w:rsidRPr="00CC18E0">
        <w:rPr>
          <w:rFonts w:ascii="Times New Roman" w:hAnsi="Times New Roman"/>
          <w:sz w:val="20"/>
          <w:szCs w:val="20"/>
        </w:rPr>
        <w:t>1.1. В разделе 1 «Паспорт муниципальной программы   «Обеспечение доступным и комфортным жильем граждан Богучанского района», строки целевые индикаторы и показатели муниципальной программы, ресурсное обеспечение  муниципальной 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6"/>
        <w:gridCol w:w="7129"/>
      </w:tblGrid>
      <w:tr w:rsidR="00CC18E0" w:rsidRPr="00CC18E0" w:rsidTr="00CC18E0">
        <w:tc>
          <w:tcPr>
            <w:tcW w:w="1250" w:type="pct"/>
            <w:tcBorders>
              <w:top w:val="single" w:sz="4" w:space="0" w:color="auto"/>
              <w:left w:val="single" w:sz="4" w:space="0" w:color="auto"/>
              <w:bottom w:val="single" w:sz="4" w:space="0" w:color="auto"/>
              <w:right w:val="single" w:sz="4" w:space="0" w:color="auto"/>
            </w:tcBorders>
          </w:tcPr>
          <w:p w:rsidR="00CC18E0" w:rsidRPr="00CC18E0" w:rsidRDefault="00CC18E0" w:rsidP="00CC18E0">
            <w:pPr>
              <w:pStyle w:val="ConsPlusCell"/>
              <w:rPr>
                <w:rFonts w:ascii="Times New Roman" w:hAnsi="Times New Roman" w:cs="Times New Roman"/>
                <w:sz w:val="16"/>
                <w:szCs w:val="16"/>
              </w:rPr>
            </w:pPr>
            <w:r w:rsidRPr="00CC18E0">
              <w:rPr>
                <w:rFonts w:ascii="Times New Roman" w:hAnsi="Times New Roman" w:cs="Times New Roman"/>
                <w:sz w:val="16"/>
                <w:szCs w:val="16"/>
              </w:rPr>
              <w:t>Задачи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CC18E0" w:rsidRPr="00CC18E0" w:rsidRDefault="00CC18E0" w:rsidP="00541F47">
            <w:pPr>
              <w:spacing w:after="0" w:line="240" w:lineRule="auto"/>
              <w:rPr>
                <w:rFonts w:ascii="Times New Roman" w:hAnsi="Times New Roman"/>
                <w:sz w:val="16"/>
                <w:szCs w:val="16"/>
              </w:rPr>
            </w:pPr>
            <w:r w:rsidRPr="00CC18E0">
              <w:rPr>
                <w:rFonts w:ascii="Times New Roman" w:hAnsi="Times New Roman"/>
                <w:sz w:val="16"/>
                <w:szCs w:val="16"/>
              </w:rPr>
              <w:t>Задачи:</w:t>
            </w:r>
          </w:p>
          <w:p w:rsidR="00CC18E0" w:rsidRPr="00CC18E0" w:rsidRDefault="00CC18E0" w:rsidP="00541F47">
            <w:pPr>
              <w:spacing w:after="0" w:line="240" w:lineRule="auto"/>
              <w:rPr>
                <w:rFonts w:ascii="Times New Roman" w:hAnsi="Times New Roman"/>
                <w:sz w:val="16"/>
                <w:szCs w:val="16"/>
              </w:rPr>
            </w:pPr>
            <w:r w:rsidRPr="00CC18E0">
              <w:rPr>
                <w:rFonts w:ascii="Times New Roman" w:hAnsi="Times New Roman"/>
                <w:sz w:val="16"/>
                <w:szCs w:val="16"/>
              </w:rPr>
              <w:t>1. Расселение граждан из  аварийного жилищного фонда  муниципальных образований Богучанского района;</w:t>
            </w:r>
          </w:p>
          <w:p w:rsidR="00CC18E0" w:rsidRPr="00CC18E0" w:rsidRDefault="00CC18E0" w:rsidP="00541F47">
            <w:pPr>
              <w:spacing w:after="0" w:line="240" w:lineRule="auto"/>
              <w:rPr>
                <w:rFonts w:ascii="Times New Roman" w:hAnsi="Times New Roman"/>
                <w:sz w:val="16"/>
                <w:szCs w:val="16"/>
              </w:rPr>
            </w:pPr>
            <w:r w:rsidRPr="00CC18E0">
              <w:rPr>
                <w:rFonts w:ascii="Times New Roman" w:hAnsi="Times New Roman"/>
                <w:sz w:val="16"/>
                <w:szCs w:val="16"/>
              </w:rPr>
              <w:t>2. Обеспечение увеличения ввода жилья на территории Богучанского района;</w:t>
            </w:r>
          </w:p>
          <w:p w:rsidR="00CC18E0" w:rsidRPr="00CC18E0" w:rsidRDefault="00CC18E0" w:rsidP="00541F47">
            <w:pPr>
              <w:spacing w:after="0" w:line="240" w:lineRule="auto"/>
              <w:rPr>
                <w:rFonts w:ascii="Times New Roman" w:hAnsi="Times New Roman"/>
                <w:sz w:val="16"/>
                <w:szCs w:val="16"/>
              </w:rPr>
            </w:pPr>
            <w:r w:rsidRPr="00CC18E0">
              <w:rPr>
                <w:rFonts w:ascii="Times New Roman" w:hAnsi="Times New Roman"/>
                <w:sz w:val="16"/>
                <w:szCs w:val="16"/>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CC18E0" w:rsidRPr="00CC18E0" w:rsidRDefault="00CC18E0" w:rsidP="00541F47">
            <w:pPr>
              <w:spacing w:after="0" w:line="240" w:lineRule="auto"/>
              <w:rPr>
                <w:rFonts w:ascii="Times New Roman" w:hAnsi="Times New Roman"/>
                <w:sz w:val="16"/>
                <w:szCs w:val="16"/>
              </w:rPr>
            </w:pPr>
            <w:r w:rsidRPr="00CC18E0">
              <w:rPr>
                <w:rFonts w:ascii="Times New Roman" w:hAnsi="Times New Roman"/>
                <w:sz w:val="16"/>
                <w:szCs w:val="16"/>
              </w:rPr>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CC18E0" w:rsidRPr="00CC18E0" w:rsidRDefault="00CC18E0" w:rsidP="00541F47">
            <w:pPr>
              <w:spacing w:after="0" w:line="240" w:lineRule="auto"/>
              <w:rPr>
                <w:rFonts w:ascii="Times New Roman" w:hAnsi="Times New Roman"/>
                <w:sz w:val="16"/>
                <w:szCs w:val="16"/>
              </w:rPr>
            </w:pPr>
            <w:r w:rsidRPr="00CC18E0">
              <w:rPr>
                <w:rFonts w:ascii="Times New Roman" w:hAnsi="Times New Roman"/>
                <w:sz w:val="16"/>
                <w:szCs w:val="16"/>
              </w:rPr>
              <w:t>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CC18E0" w:rsidRPr="00CC18E0" w:rsidTr="00CC18E0">
        <w:tc>
          <w:tcPr>
            <w:tcW w:w="1250" w:type="pct"/>
            <w:tcBorders>
              <w:top w:val="single" w:sz="4" w:space="0" w:color="auto"/>
              <w:left w:val="single" w:sz="4" w:space="0" w:color="auto"/>
              <w:bottom w:val="single" w:sz="4" w:space="0" w:color="auto"/>
              <w:right w:val="single" w:sz="4" w:space="0" w:color="auto"/>
            </w:tcBorders>
          </w:tcPr>
          <w:p w:rsidR="00CC18E0" w:rsidRPr="00CC18E0" w:rsidRDefault="00CC18E0" w:rsidP="00CC18E0">
            <w:pPr>
              <w:pStyle w:val="ConsPlusCell"/>
              <w:rPr>
                <w:rFonts w:ascii="Times New Roman" w:hAnsi="Times New Roman" w:cs="Times New Roman"/>
                <w:sz w:val="16"/>
                <w:szCs w:val="16"/>
              </w:rPr>
            </w:pPr>
            <w:r w:rsidRPr="00CC18E0">
              <w:rPr>
                <w:rFonts w:ascii="Times New Roman" w:hAnsi="Times New Roman" w:cs="Times New Roman"/>
                <w:sz w:val="16"/>
                <w:szCs w:val="16"/>
              </w:rPr>
              <w:t>Целевые индикаторы и показатели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CC18E0" w:rsidRPr="00CC18E0" w:rsidRDefault="00CC18E0" w:rsidP="00541F47">
            <w:pPr>
              <w:spacing w:after="0" w:line="240" w:lineRule="auto"/>
              <w:rPr>
                <w:rFonts w:ascii="Times New Roman" w:hAnsi="Times New Roman"/>
                <w:sz w:val="16"/>
                <w:szCs w:val="16"/>
              </w:rPr>
            </w:pPr>
            <w:r w:rsidRPr="00CC18E0">
              <w:rPr>
                <w:rFonts w:ascii="Times New Roman" w:hAnsi="Times New Roman"/>
                <w:sz w:val="16"/>
                <w:szCs w:val="16"/>
              </w:rPr>
              <w:t>Целевые показатели:</w:t>
            </w:r>
          </w:p>
          <w:p w:rsidR="00CC18E0" w:rsidRPr="00CC18E0" w:rsidRDefault="00CC18E0" w:rsidP="00541F47">
            <w:pPr>
              <w:spacing w:after="0" w:line="240" w:lineRule="auto"/>
              <w:jc w:val="both"/>
              <w:rPr>
                <w:rFonts w:ascii="Times New Roman" w:hAnsi="Times New Roman"/>
                <w:sz w:val="16"/>
                <w:szCs w:val="16"/>
                <w:highlight w:val="yellow"/>
              </w:rPr>
            </w:pPr>
            <w:r w:rsidRPr="00CC18E0">
              <w:rPr>
                <w:rFonts w:ascii="Times New Roman" w:hAnsi="Times New Roman"/>
                <w:sz w:val="16"/>
                <w:szCs w:val="16"/>
              </w:rPr>
              <w:t>Удельный вес введенной площади жилых домов по отношению к общей площади жилищного фонда к 2017 году составит 1,45 %.</w:t>
            </w:r>
          </w:p>
          <w:p w:rsidR="00CC18E0" w:rsidRPr="00CC18E0" w:rsidRDefault="00CC18E0" w:rsidP="00541F47">
            <w:pPr>
              <w:spacing w:after="0" w:line="240" w:lineRule="auto"/>
              <w:jc w:val="both"/>
              <w:rPr>
                <w:rFonts w:ascii="Times New Roman" w:hAnsi="Times New Roman"/>
                <w:sz w:val="16"/>
                <w:szCs w:val="16"/>
              </w:rPr>
            </w:pPr>
            <w:r w:rsidRPr="00CC18E0">
              <w:rPr>
                <w:rFonts w:ascii="Times New Roman" w:hAnsi="Times New Roman"/>
                <w:sz w:val="16"/>
                <w:szCs w:val="16"/>
              </w:rPr>
              <w:t>Показатели результативности:</w:t>
            </w:r>
          </w:p>
          <w:p w:rsidR="00CC18E0" w:rsidRPr="00CC18E0" w:rsidRDefault="00CC18E0" w:rsidP="00541F47">
            <w:pPr>
              <w:spacing w:after="0" w:line="240" w:lineRule="auto"/>
              <w:jc w:val="both"/>
              <w:rPr>
                <w:rFonts w:ascii="Times New Roman" w:hAnsi="Times New Roman"/>
                <w:sz w:val="16"/>
                <w:szCs w:val="16"/>
              </w:rPr>
            </w:pPr>
            <w:r w:rsidRPr="00CC18E0">
              <w:rPr>
                <w:rFonts w:ascii="Times New Roman" w:hAnsi="Times New Roman"/>
                <w:sz w:val="16"/>
                <w:szCs w:val="16"/>
              </w:rPr>
              <w:t>Доля ветхого и аварийного жилищного фонда в общем объеме жилфонда к 2017 году составит 5,0%;</w:t>
            </w:r>
          </w:p>
          <w:p w:rsidR="00CC18E0" w:rsidRPr="00CC18E0" w:rsidRDefault="00CC18E0" w:rsidP="00541F47">
            <w:pPr>
              <w:spacing w:after="0" w:line="240" w:lineRule="auto"/>
              <w:rPr>
                <w:rFonts w:ascii="Times New Roman" w:hAnsi="Times New Roman"/>
                <w:sz w:val="16"/>
                <w:szCs w:val="16"/>
              </w:rPr>
            </w:pPr>
            <w:r w:rsidRPr="00CC18E0">
              <w:rPr>
                <w:rFonts w:ascii="Times New Roman" w:hAnsi="Times New Roman"/>
                <w:sz w:val="16"/>
                <w:szCs w:val="16"/>
              </w:rPr>
              <w:t>Доля аварийного жилищного фонда в общем объеме жилищного фонда к 2017 году составит 0,1 %;</w:t>
            </w:r>
          </w:p>
          <w:p w:rsidR="00CC18E0" w:rsidRPr="00CC18E0" w:rsidRDefault="00CC18E0" w:rsidP="00541F47">
            <w:pPr>
              <w:spacing w:after="0" w:line="240" w:lineRule="auto"/>
              <w:jc w:val="both"/>
              <w:rPr>
                <w:rFonts w:ascii="Times New Roman" w:eastAsia="Times New Roman" w:hAnsi="Times New Roman"/>
                <w:sz w:val="16"/>
                <w:szCs w:val="16"/>
              </w:rPr>
            </w:pPr>
            <w:r w:rsidRPr="00CC18E0">
              <w:rPr>
                <w:rFonts w:ascii="Times New Roman" w:eastAsia="Times New Roman" w:hAnsi="Times New Roman"/>
                <w:sz w:val="16"/>
                <w:szCs w:val="16"/>
              </w:rPr>
              <w:t>Ввод общей площади жилья за счет всех источников финансирования  к 2017 году составит 17,0 тыс. кв. метров;</w:t>
            </w:r>
          </w:p>
          <w:p w:rsidR="00CC18E0" w:rsidRPr="00CC18E0" w:rsidRDefault="00CC18E0" w:rsidP="00541F47">
            <w:pPr>
              <w:spacing w:after="0" w:line="240" w:lineRule="auto"/>
              <w:jc w:val="both"/>
              <w:rPr>
                <w:rFonts w:ascii="Times New Roman" w:eastAsia="Times New Roman" w:hAnsi="Times New Roman"/>
                <w:sz w:val="16"/>
                <w:szCs w:val="16"/>
              </w:rPr>
            </w:pPr>
            <w:r w:rsidRPr="00CC18E0">
              <w:rPr>
                <w:rFonts w:ascii="Times New Roman" w:eastAsia="Times New Roman" w:hAnsi="Times New Roman"/>
                <w:sz w:val="16"/>
                <w:szCs w:val="16"/>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 в муниципальном образовании Богучанский район к 2017 году, составит  24,24 %;</w:t>
            </w:r>
          </w:p>
          <w:p w:rsidR="00CC18E0" w:rsidRPr="00CC18E0" w:rsidRDefault="00CC18E0" w:rsidP="00541F47">
            <w:pPr>
              <w:spacing w:after="0" w:line="240" w:lineRule="auto"/>
              <w:jc w:val="both"/>
              <w:rPr>
                <w:rFonts w:ascii="Times New Roman" w:hAnsi="Times New Roman"/>
                <w:sz w:val="16"/>
                <w:szCs w:val="16"/>
              </w:rPr>
            </w:pPr>
            <w:r w:rsidRPr="00CC18E0">
              <w:rPr>
                <w:rFonts w:ascii="Times New Roman" w:hAnsi="Times New Roman"/>
                <w:sz w:val="16"/>
                <w:szCs w:val="16"/>
              </w:rPr>
              <w:t>Объем восстановления специализированного жилищного фонда (служебные жилые помещения) к 2017 году составит  244 м</w:t>
            </w:r>
            <w:r w:rsidRPr="00CC18E0">
              <w:rPr>
                <w:rFonts w:ascii="Times New Roman" w:hAnsi="Times New Roman"/>
                <w:sz w:val="16"/>
                <w:szCs w:val="16"/>
                <w:vertAlign w:val="superscript"/>
              </w:rPr>
              <w:t>2</w:t>
            </w:r>
            <w:r w:rsidRPr="00CC18E0">
              <w:rPr>
                <w:rFonts w:ascii="Times New Roman" w:hAnsi="Times New Roman"/>
                <w:sz w:val="16"/>
                <w:szCs w:val="16"/>
              </w:rPr>
              <w:t>;</w:t>
            </w:r>
          </w:p>
          <w:p w:rsidR="00CC18E0" w:rsidRPr="00CC18E0" w:rsidRDefault="00CC18E0" w:rsidP="00541F47">
            <w:pPr>
              <w:spacing w:after="0" w:line="240" w:lineRule="auto"/>
              <w:jc w:val="both"/>
              <w:rPr>
                <w:rFonts w:ascii="Times New Roman" w:hAnsi="Times New Roman"/>
                <w:sz w:val="16"/>
                <w:szCs w:val="16"/>
              </w:rPr>
            </w:pPr>
            <w:r w:rsidRPr="00CC18E0">
              <w:rPr>
                <w:rFonts w:ascii="Times New Roman" w:hAnsi="Times New Roman"/>
                <w:sz w:val="16"/>
                <w:szCs w:val="16"/>
              </w:rPr>
              <w:t>Количество установленных счетчиков холодного водоснабжения в служебных жилых помещениях к 2017 году составит 26 штук ;</w:t>
            </w:r>
          </w:p>
          <w:p w:rsidR="00CC18E0" w:rsidRPr="00CC18E0" w:rsidRDefault="00CC18E0" w:rsidP="00541F47">
            <w:pPr>
              <w:spacing w:after="0" w:line="240" w:lineRule="auto"/>
              <w:jc w:val="both"/>
              <w:rPr>
                <w:rFonts w:ascii="Times New Roman" w:hAnsi="Times New Roman"/>
                <w:sz w:val="16"/>
                <w:szCs w:val="16"/>
              </w:rPr>
            </w:pPr>
            <w:r w:rsidRPr="00CC18E0">
              <w:rPr>
                <w:rFonts w:ascii="Times New Roman" w:hAnsi="Times New Roman"/>
                <w:sz w:val="16"/>
                <w:szCs w:val="16"/>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2017 году составит            20 %;</w:t>
            </w:r>
          </w:p>
          <w:p w:rsidR="00CC18E0" w:rsidRPr="00CC18E0" w:rsidRDefault="00CC18E0" w:rsidP="00541F47">
            <w:pPr>
              <w:spacing w:after="0" w:line="240" w:lineRule="auto"/>
              <w:ind w:firstLine="67"/>
              <w:jc w:val="both"/>
              <w:rPr>
                <w:rFonts w:ascii="Times New Roman" w:eastAsia="Times New Roman" w:hAnsi="Times New Roman"/>
                <w:sz w:val="16"/>
                <w:szCs w:val="16"/>
              </w:rPr>
            </w:pPr>
            <w:r w:rsidRPr="00CC18E0">
              <w:rPr>
                <w:rFonts w:ascii="Times New Roman" w:eastAsia="Times New Roman" w:hAnsi="Times New Roman"/>
                <w:sz w:val="16"/>
                <w:szCs w:val="16"/>
              </w:rPr>
              <w:t xml:space="preserve"> 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к 2017 году, составит 11 %.</w:t>
            </w:r>
          </w:p>
          <w:p w:rsidR="00CC18E0" w:rsidRPr="00CC18E0" w:rsidRDefault="00CC18E0" w:rsidP="00541F47">
            <w:pPr>
              <w:spacing w:after="0" w:line="240" w:lineRule="auto"/>
              <w:ind w:firstLine="492"/>
              <w:jc w:val="both"/>
              <w:rPr>
                <w:rFonts w:ascii="Times New Roman" w:hAnsi="Times New Roman"/>
                <w:bCs/>
                <w:sz w:val="16"/>
                <w:szCs w:val="16"/>
              </w:rPr>
            </w:pPr>
            <w:r w:rsidRPr="00CC18E0">
              <w:rPr>
                <w:rFonts w:ascii="Times New Roman" w:hAnsi="Times New Roman"/>
                <w:bCs/>
                <w:sz w:val="16"/>
                <w:szCs w:val="16"/>
              </w:rPr>
              <w:t>Целевые показатели и показатели результативности представлены в приложении № 1 к паспорту муниципальной программы.</w:t>
            </w:r>
          </w:p>
          <w:p w:rsidR="00CC18E0" w:rsidRPr="00CC18E0" w:rsidRDefault="00CC18E0" w:rsidP="00541F47">
            <w:pPr>
              <w:spacing w:after="0" w:line="240" w:lineRule="auto"/>
              <w:ind w:firstLine="492"/>
              <w:jc w:val="both"/>
              <w:rPr>
                <w:rFonts w:ascii="Times New Roman" w:hAnsi="Times New Roman"/>
                <w:sz w:val="16"/>
                <w:szCs w:val="16"/>
              </w:rPr>
            </w:pPr>
            <w:r w:rsidRPr="00CC18E0">
              <w:rPr>
                <w:rFonts w:ascii="Times New Roman" w:hAnsi="Times New Roman"/>
                <w:bCs/>
                <w:sz w:val="16"/>
                <w:szCs w:val="16"/>
              </w:rPr>
              <w:t xml:space="preserve">Значение целевых показателей на долгосрочный период представлены в приложении № 2 к паспорту муниципальной программы.             </w:t>
            </w:r>
          </w:p>
        </w:tc>
      </w:tr>
    </w:tbl>
    <w:tbl>
      <w:tblPr>
        <w:tblpPr w:leftFromText="180" w:rightFromText="180" w:vertAnchor="text" w:horzAnchor="margin" w:tblpX="75"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02"/>
        <w:gridCol w:w="7203"/>
      </w:tblGrid>
      <w:tr w:rsidR="00CC18E0" w:rsidRPr="00CC18E0" w:rsidTr="00CC18E0">
        <w:trPr>
          <w:trHeight w:val="600"/>
        </w:trPr>
        <w:tc>
          <w:tcPr>
            <w:tcW w:w="1211" w:type="pct"/>
            <w:tcBorders>
              <w:top w:val="single" w:sz="4" w:space="0" w:color="auto"/>
              <w:left w:val="single" w:sz="4" w:space="0" w:color="auto"/>
              <w:bottom w:val="single" w:sz="4" w:space="0" w:color="auto"/>
              <w:right w:val="single" w:sz="4" w:space="0" w:color="auto"/>
            </w:tcBorders>
          </w:tcPr>
          <w:p w:rsidR="00CC18E0" w:rsidRPr="00CC18E0" w:rsidRDefault="00CC18E0" w:rsidP="00541F47">
            <w:pPr>
              <w:widowControl w:val="0"/>
              <w:autoSpaceDE w:val="0"/>
              <w:autoSpaceDN w:val="0"/>
              <w:adjustRightInd w:val="0"/>
              <w:spacing w:after="0" w:line="240" w:lineRule="auto"/>
              <w:rPr>
                <w:rFonts w:ascii="Times New Roman" w:eastAsia="Times New Roman" w:hAnsi="Times New Roman"/>
                <w:sz w:val="16"/>
                <w:szCs w:val="16"/>
              </w:rPr>
            </w:pPr>
            <w:r w:rsidRPr="00CC18E0">
              <w:rPr>
                <w:rFonts w:ascii="Times New Roman" w:eastAsia="Times New Roman" w:hAnsi="Times New Roman"/>
                <w:sz w:val="16"/>
                <w:szCs w:val="16"/>
              </w:rPr>
              <w:lastRenderedPageBreak/>
              <w:t>Ресурсное обеспечение муниципальной программы</w:t>
            </w:r>
          </w:p>
        </w:tc>
        <w:tc>
          <w:tcPr>
            <w:tcW w:w="3789" w:type="pct"/>
            <w:tcBorders>
              <w:top w:val="single" w:sz="4" w:space="0" w:color="auto"/>
              <w:left w:val="single" w:sz="4" w:space="0" w:color="auto"/>
              <w:bottom w:val="single" w:sz="4" w:space="0" w:color="auto"/>
              <w:right w:val="single" w:sz="4" w:space="0" w:color="auto"/>
            </w:tcBorders>
          </w:tcPr>
          <w:p w:rsidR="00CC18E0" w:rsidRPr="00CC18E0" w:rsidRDefault="00CC18E0" w:rsidP="00CC18E0">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CC18E0">
              <w:rPr>
                <w:rFonts w:ascii="Times New Roman" w:hAnsi="Times New Roman"/>
                <w:bCs/>
                <w:sz w:val="16"/>
                <w:szCs w:val="16"/>
              </w:rPr>
              <w:t xml:space="preserve"> Общий объем финансирования программы составляет  -</w:t>
            </w:r>
          </w:p>
          <w:p w:rsidR="00CC18E0" w:rsidRPr="00CC18E0" w:rsidRDefault="00CC18E0" w:rsidP="00CC18E0">
            <w:pPr>
              <w:widowControl w:val="0"/>
              <w:autoSpaceDE w:val="0"/>
              <w:autoSpaceDN w:val="0"/>
              <w:adjustRightInd w:val="0"/>
              <w:spacing w:after="0" w:line="240" w:lineRule="auto"/>
              <w:ind w:firstLine="492"/>
              <w:jc w:val="both"/>
              <w:rPr>
                <w:rFonts w:ascii="Times New Roman" w:hAnsi="Times New Roman"/>
                <w:bCs/>
                <w:sz w:val="16"/>
                <w:szCs w:val="16"/>
              </w:rPr>
            </w:pPr>
            <w:r w:rsidRPr="00CC18E0">
              <w:rPr>
                <w:rFonts w:ascii="Times New Roman" w:hAnsi="Times New Roman"/>
                <w:bCs/>
                <w:sz w:val="16"/>
                <w:szCs w:val="16"/>
              </w:rPr>
              <w:t xml:space="preserve">44 080 747,42 </w:t>
            </w:r>
            <w:r w:rsidRPr="00CC18E0">
              <w:rPr>
                <w:rFonts w:ascii="Times New Roman" w:hAnsi="Times New Roman"/>
                <w:sz w:val="16"/>
                <w:szCs w:val="16"/>
              </w:rPr>
              <w:t xml:space="preserve"> рублей</w:t>
            </w:r>
            <w:r w:rsidRPr="00CC18E0">
              <w:rPr>
                <w:rFonts w:ascii="Times New Roman" w:hAnsi="Times New Roman"/>
                <w:bCs/>
                <w:sz w:val="16"/>
                <w:szCs w:val="16"/>
              </w:rPr>
              <w:t>, в том числе по годам:</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2014 год –  16 773 786,0 рублей;</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2015 год –  19 006 961,42 рублей;</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2016 год –   4 300 000,0 рублей;</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2017 год –   4 000 000,0 рублей;</w:t>
            </w:r>
          </w:p>
          <w:p w:rsidR="00CC18E0" w:rsidRPr="00CC18E0" w:rsidRDefault="00CC18E0" w:rsidP="00CC18E0">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CC18E0">
              <w:rPr>
                <w:rFonts w:ascii="Times New Roman" w:hAnsi="Times New Roman"/>
                <w:bCs/>
                <w:sz w:val="16"/>
                <w:szCs w:val="16"/>
              </w:rPr>
              <w:t xml:space="preserve">      в том числе:</w:t>
            </w:r>
          </w:p>
          <w:p w:rsidR="00CC18E0" w:rsidRPr="00CC18E0" w:rsidRDefault="00CC18E0" w:rsidP="00CC18E0">
            <w:pPr>
              <w:widowControl w:val="0"/>
              <w:autoSpaceDE w:val="0"/>
              <w:autoSpaceDN w:val="0"/>
              <w:adjustRightInd w:val="0"/>
              <w:spacing w:after="0" w:line="240" w:lineRule="auto"/>
              <w:ind w:firstLine="492"/>
              <w:jc w:val="both"/>
              <w:rPr>
                <w:rFonts w:ascii="Times New Roman" w:hAnsi="Times New Roman"/>
                <w:bCs/>
                <w:sz w:val="16"/>
                <w:szCs w:val="16"/>
              </w:rPr>
            </w:pPr>
            <w:r w:rsidRPr="00CC18E0">
              <w:rPr>
                <w:rFonts w:ascii="Times New Roman" w:hAnsi="Times New Roman"/>
                <w:bCs/>
                <w:sz w:val="16"/>
                <w:szCs w:val="16"/>
              </w:rPr>
              <w:t>средства краевого бюджета- 5 261 080,0 рублей, в том числе по годам:</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2014 год – 3 484 400,0 рублей;</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 xml:space="preserve">2015 год – 1 776 680,0 рублей; </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2016 год –               0,0 рублей;</w:t>
            </w:r>
          </w:p>
          <w:p w:rsidR="00CC18E0" w:rsidRPr="00CC18E0" w:rsidRDefault="00CC18E0" w:rsidP="00CC18E0">
            <w:pPr>
              <w:tabs>
                <w:tab w:val="left" w:pos="2985"/>
              </w:tabs>
              <w:spacing w:after="0" w:line="240" w:lineRule="auto"/>
              <w:ind w:firstLine="492"/>
              <w:jc w:val="both"/>
              <w:rPr>
                <w:rFonts w:ascii="Times New Roman" w:hAnsi="Times New Roman"/>
                <w:sz w:val="16"/>
                <w:szCs w:val="16"/>
              </w:rPr>
            </w:pPr>
            <w:r w:rsidRPr="00CC18E0">
              <w:rPr>
                <w:rFonts w:ascii="Times New Roman" w:hAnsi="Times New Roman"/>
                <w:sz w:val="16"/>
                <w:szCs w:val="16"/>
              </w:rPr>
              <w:t>2017 год -                0,0 рублей;</w:t>
            </w:r>
          </w:p>
          <w:p w:rsidR="00CC18E0" w:rsidRPr="00CC18E0" w:rsidRDefault="00CC18E0" w:rsidP="00CC18E0">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CC18E0">
              <w:rPr>
                <w:rFonts w:ascii="Times New Roman" w:hAnsi="Times New Roman"/>
                <w:bCs/>
                <w:sz w:val="16"/>
                <w:szCs w:val="16"/>
              </w:rPr>
              <w:t xml:space="preserve">      средства районного бюджета – 38 819 667,42 </w:t>
            </w:r>
            <w:r w:rsidRPr="00CC18E0">
              <w:rPr>
                <w:rFonts w:ascii="Times New Roman" w:hAnsi="Times New Roman"/>
                <w:sz w:val="16"/>
                <w:szCs w:val="16"/>
              </w:rPr>
              <w:t>рублей</w:t>
            </w:r>
            <w:r w:rsidRPr="00CC18E0">
              <w:rPr>
                <w:rFonts w:ascii="Times New Roman" w:hAnsi="Times New Roman"/>
                <w:bCs/>
                <w:sz w:val="16"/>
                <w:szCs w:val="16"/>
              </w:rPr>
              <w:t>, в том числе по годам:</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2014 год – 13 289 386,0 рублей;</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2015 год – 17 230 281,42 рублей;</w:t>
            </w:r>
          </w:p>
          <w:p w:rsidR="00CC18E0" w:rsidRPr="00CC18E0" w:rsidRDefault="00CC18E0" w:rsidP="00CC18E0">
            <w:pPr>
              <w:spacing w:after="0" w:line="240" w:lineRule="auto"/>
              <w:ind w:firstLine="492"/>
              <w:jc w:val="both"/>
              <w:rPr>
                <w:rFonts w:ascii="Times New Roman" w:hAnsi="Times New Roman"/>
                <w:sz w:val="16"/>
                <w:szCs w:val="16"/>
              </w:rPr>
            </w:pPr>
            <w:r w:rsidRPr="00CC18E0">
              <w:rPr>
                <w:rFonts w:ascii="Times New Roman" w:hAnsi="Times New Roman"/>
                <w:sz w:val="16"/>
                <w:szCs w:val="16"/>
              </w:rPr>
              <w:t>2016 год –   4 300 000,0 рублей;</w:t>
            </w:r>
          </w:p>
          <w:p w:rsidR="00CC18E0" w:rsidRPr="00CC18E0" w:rsidRDefault="00CC18E0" w:rsidP="00CC18E0">
            <w:pPr>
              <w:autoSpaceDE w:val="0"/>
              <w:autoSpaceDN w:val="0"/>
              <w:adjustRightInd w:val="0"/>
              <w:spacing w:after="0" w:line="240" w:lineRule="auto"/>
              <w:jc w:val="both"/>
              <w:rPr>
                <w:rFonts w:ascii="Times New Roman" w:hAnsi="Times New Roman"/>
                <w:sz w:val="16"/>
                <w:szCs w:val="16"/>
              </w:rPr>
            </w:pPr>
            <w:r w:rsidRPr="00CC18E0">
              <w:rPr>
                <w:rFonts w:ascii="Times New Roman" w:hAnsi="Times New Roman"/>
                <w:sz w:val="16"/>
                <w:szCs w:val="16"/>
              </w:rPr>
              <w:t xml:space="preserve">       2017 год –   4 000 000,0 рублей.</w:t>
            </w:r>
          </w:p>
        </w:tc>
      </w:tr>
    </w:tbl>
    <w:p w:rsidR="00CC18E0" w:rsidRPr="00CC18E0" w:rsidRDefault="00CC18E0" w:rsidP="00CC18E0">
      <w:pPr>
        <w:autoSpaceDE w:val="0"/>
        <w:autoSpaceDN w:val="0"/>
        <w:adjustRightInd w:val="0"/>
        <w:spacing w:after="0" w:line="240" w:lineRule="auto"/>
        <w:jc w:val="both"/>
        <w:rPr>
          <w:rFonts w:ascii="Times New Roman" w:hAnsi="Times New Roman"/>
          <w:sz w:val="20"/>
          <w:szCs w:val="20"/>
        </w:rPr>
      </w:pPr>
    </w:p>
    <w:p w:rsidR="00CC18E0" w:rsidRPr="00CC18E0" w:rsidRDefault="00CC18E0" w:rsidP="00541F47">
      <w:pPr>
        <w:autoSpaceDE w:val="0"/>
        <w:autoSpaceDN w:val="0"/>
        <w:adjustRightInd w:val="0"/>
        <w:spacing w:after="0" w:line="240" w:lineRule="auto"/>
        <w:ind w:firstLine="709"/>
        <w:jc w:val="both"/>
        <w:rPr>
          <w:rFonts w:ascii="Times New Roman" w:hAnsi="Times New Roman"/>
          <w:sz w:val="20"/>
          <w:szCs w:val="20"/>
        </w:rPr>
      </w:pPr>
      <w:r w:rsidRPr="00CC18E0">
        <w:rPr>
          <w:rFonts w:ascii="Times New Roman" w:hAnsi="Times New Roman"/>
          <w:sz w:val="20"/>
          <w:szCs w:val="20"/>
        </w:rPr>
        <w:t xml:space="preserve">  1.2. В разделе 3 «Приоритеты и цели социально-экономического развития в жилищной сфере, описание основных целей и задач программы, прогноз развития соответствующей сферы »    муниципальной     программы   Богучанского района «Обеспечение доступным и комфортным   жильем    граждан Богучанского района», абзацы 5 и 6 изложить в следующей редакции:</w:t>
      </w:r>
    </w:p>
    <w:p w:rsidR="00CC18E0" w:rsidRPr="00CC18E0" w:rsidRDefault="00CC18E0" w:rsidP="00CC18E0">
      <w:pPr>
        <w:pStyle w:val="afffb"/>
        <w:ind w:firstLine="709"/>
        <w:rPr>
          <w:sz w:val="20"/>
          <w:szCs w:val="20"/>
        </w:rPr>
      </w:pPr>
      <w:r w:rsidRPr="00CC18E0">
        <w:rPr>
          <w:sz w:val="20"/>
          <w:szCs w:val="20"/>
        </w:rPr>
        <w:t>« Реализация программы направлена на решение основных задач:</w:t>
      </w:r>
    </w:p>
    <w:p w:rsidR="00CC18E0" w:rsidRPr="00CC18E0" w:rsidRDefault="00CC18E0" w:rsidP="00541F47">
      <w:pPr>
        <w:tabs>
          <w:tab w:val="left" w:pos="900"/>
          <w:tab w:val="left" w:pos="1080"/>
        </w:tabs>
        <w:autoSpaceDE w:val="0"/>
        <w:autoSpaceDN w:val="0"/>
        <w:adjustRightInd w:val="0"/>
        <w:spacing w:after="0" w:line="240" w:lineRule="auto"/>
        <w:ind w:firstLine="709"/>
        <w:jc w:val="both"/>
        <w:rPr>
          <w:rFonts w:ascii="Times New Roman" w:hAnsi="Times New Roman"/>
          <w:sz w:val="20"/>
          <w:szCs w:val="20"/>
        </w:rPr>
      </w:pPr>
      <w:r w:rsidRPr="00CC18E0">
        <w:rPr>
          <w:rFonts w:ascii="Times New Roman" w:hAnsi="Times New Roman"/>
          <w:sz w:val="20"/>
          <w:szCs w:val="20"/>
        </w:rPr>
        <w:t>1. Расселение граждан из  аварийного жилищного фонда  муниципальных образований Богучанского района;</w:t>
      </w:r>
    </w:p>
    <w:p w:rsidR="00CC18E0" w:rsidRPr="00CC18E0" w:rsidRDefault="00CC18E0" w:rsidP="00541F47">
      <w:pPr>
        <w:autoSpaceDE w:val="0"/>
        <w:autoSpaceDN w:val="0"/>
        <w:adjustRightInd w:val="0"/>
        <w:spacing w:after="0" w:line="240" w:lineRule="auto"/>
        <w:ind w:firstLine="709"/>
        <w:jc w:val="both"/>
        <w:rPr>
          <w:rFonts w:ascii="Times New Roman" w:hAnsi="Times New Roman"/>
          <w:sz w:val="20"/>
          <w:szCs w:val="20"/>
        </w:rPr>
      </w:pPr>
      <w:r w:rsidRPr="00CC18E0">
        <w:rPr>
          <w:rFonts w:ascii="Times New Roman" w:hAnsi="Times New Roman"/>
          <w:sz w:val="20"/>
          <w:szCs w:val="20"/>
        </w:rPr>
        <w:t>2. Обеспечение увеличения ввода жилья на территории Богучанского района;</w:t>
      </w:r>
    </w:p>
    <w:p w:rsidR="00CC18E0" w:rsidRPr="00CC18E0" w:rsidRDefault="00CC18E0" w:rsidP="00CC18E0">
      <w:pPr>
        <w:pStyle w:val="ConsPlusCell"/>
        <w:ind w:firstLine="709"/>
        <w:jc w:val="both"/>
        <w:rPr>
          <w:rFonts w:ascii="Times New Roman" w:hAnsi="Times New Roman" w:cs="Times New Roman"/>
          <w:bCs/>
        </w:rPr>
      </w:pPr>
      <w:r w:rsidRPr="00CC18E0">
        <w:rPr>
          <w:rFonts w:ascii="Times New Roman" w:hAnsi="Times New Roman" w:cs="Times New Roman"/>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CC18E0">
        <w:rPr>
          <w:rFonts w:ascii="Times New Roman" w:hAnsi="Times New Roman" w:cs="Times New Roman"/>
          <w:bCs/>
        </w:rPr>
        <w:t>;</w:t>
      </w:r>
    </w:p>
    <w:p w:rsidR="00CC18E0" w:rsidRPr="00CC18E0" w:rsidRDefault="00CC18E0" w:rsidP="00541F47">
      <w:pPr>
        <w:autoSpaceDE w:val="0"/>
        <w:autoSpaceDN w:val="0"/>
        <w:adjustRightInd w:val="0"/>
        <w:spacing w:after="0" w:line="240" w:lineRule="auto"/>
        <w:ind w:firstLine="709"/>
        <w:jc w:val="both"/>
        <w:rPr>
          <w:rFonts w:ascii="Times New Roman" w:hAnsi="Times New Roman"/>
          <w:sz w:val="20"/>
          <w:szCs w:val="20"/>
        </w:rPr>
      </w:pPr>
      <w:r w:rsidRPr="00CC18E0">
        <w:rPr>
          <w:rFonts w:ascii="Times New Roman" w:hAnsi="Times New Roman"/>
          <w:sz w:val="20"/>
          <w:szCs w:val="20"/>
        </w:rPr>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CC18E0" w:rsidRPr="00CC18E0" w:rsidRDefault="00CC18E0" w:rsidP="00541F47">
      <w:pPr>
        <w:autoSpaceDE w:val="0"/>
        <w:autoSpaceDN w:val="0"/>
        <w:adjustRightInd w:val="0"/>
        <w:spacing w:after="0" w:line="240" w:lineRule="auto"/>
        <w:ind w:firstLine="709"/>
        <w:jc w:val="both"/>
        <w:rPr>
          <w:rFonts w:ascii="Times New Roman" w:hAnsi="Times New Roman"/>
          <w:sz w:val="20"/>
          <w:szCs w:val="20"/>
          <w:highlight w:val="yellow"/>
        </w:rPr>
      </w:pPr>
      <w:r w:rsidRPr="00CC18E0">
        <w:rPr>
          <w:rFonts w:ascii="Times New Roman" w:hAnsi="Times New Roman"/>
          <w:bCs/>
          <w:sz w:val="20"/>
          <w:szCs w:val="20"/>
        </w:rPr>
        <w:t>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CC18E0" w:rsidRPr="00CC18E0" w:rsidRDefault="00CC18E0" w:rsidP="00541F47">
      <w:pPr>
        <w:spacing w:after="0" w:line="240" w:lineRule="auto"/>
        <w:ind w:firstLine="540"/>
        <w:jc w:val="both"/>
        <w:rPr>
          <w:rFonts w:ascii="Times New Roman" w:hAnsi="Times New Roman"/>
          <w:sz w:val="20"/>
          <w:szCs w:val="20"/>
        </w:rPr>
      </w:pPr>
      <w:r w:rsidRPr="00CC18E0">
        <w:rPr>
          <w:rFonts w:ascii="Times New Roman" w:hAnsi="Times New Roman"/>
          <w:sz w:val="20"/>
          <w:szCs w:val="20"/>
        </w:rPr>
        <w:t xml:space="preserve">   По итогам реализации программы ожидаются следующие результаты:</w:t>
      </w:r>
    </w:p>
    <w:p w:rsidR="00CC18E0" w:rsidRPr="00CC18E0" w:rsidRDefault="00CC18E0" w:rsidP="00541F47">
      <w:pPr>
        <w:spacing w:after="0" w:line="240" w:lineRule="auto"/>
        <w:ind w:firstLine="709"/>
        <w:jc w:val="both"/>
        <w:rPr>
          <w:rFonts w:ascii="Times New Roman" w:hAnsi="Times New Roman"/>
          <w:sz w:val="20"/>
          <w:szCs w:val="20"/>
        </w:rPr>
      </w:pPr>
      <w:r w:rsidRPr="00CC18E0">
        <w:rPr>
          <w:rFonts w:ascii="Times New Roman" w:hAnsi="Times New Roman"/>
          <w:sz w:val="20"/>
          <w:szCs w:val="20"/>
        </w:rPr>
        <w:t>Удельный вес введенной площади жилых домов по отношению к общей площади жилищного фонда к 2017 году составит 1,45 %;</w:t>
      </w:r>
    </w:p>
    <w:p w:rsidR="00CC18E0" w:rsidRPr="00CC18E0" w:rsidRDefault="00CC18E0" w:rsidP="00541F47">
      <w:pPr>
        <w:spacing w:after="0" w:line="240" w:lineRule="auto"/>
        <w:ind w:firstLine="709"/>
        <w:jc w:val="both"/>
        <w:rPr>
          <w:rFonts w:ascii="Times New Roman" w:hAnsi="Times New Roman"/>
          <w:sz w:val="20"/>
          <w:szCs w:val="20"/>
        </w:rPr>
      </w:pPr>
      <w:r w:rsidRPr="00CC18E0">
        <w:rPr>
          <w:rFonts w:ascii="Times New Roman" w:hAnsi="Times New Roman"/>
          <w:sz w:val="20"/>
          <w:szCs w:val="20"/>
        </w:rPr>
        <w:t>Доля  ветхого и аварийного жилищного фонда в общем объеме жилищного фонда к 2017 году составит 5,0 %;</w:t>
      </w:r>
    </w:p>
    <w:p w:rsidR="00CC18E0" w:rsidRPr="00CC18E0" w:rsidRDefault="00CC18E0" w:rsidP="00541F47">
      <w:pPr>
        <w:spacing w:after="0" w:line="240" w:lineRule="auto"/>
        <w:ind w:firstLine="709"/>
        <w:jc w:val="both"/>
        <w:rPr>
          <w:rFonts w:ascii="Times New Roman" w:hAnsi="Times New Roman"/>
          <w:sz w:val="20"/>
          <w:szCs w:val="20"/>
        </w:rPr>
      </w:pPr>
      <w:r w:rsidRPr="00CC18E0">
        <w:rPr>
          <w:rFonts w:ascii="Times New Roman" w:hAnsi="Times New Roman"/>
          <w:sz w:val="20"/>
          <w:szCs w:val="20"/>
        </w:rPr>
        <w:t>Доля аварийного жилищного фонда в общем объеме жилищного фонда к 2017 году составит 0,1 %;</w:t>
      </w:r>
    </w:p>
    <w:p w:rsidR="00CC18E0" w:rsidRPr="00CC18E0" w:rsidRDefault="00CC18E0" w:rsidP="00541F47">
      <w:pPr>
        <w:spacing w:after="0" w:line="240" w:lineRule="auto"/>
        <w:ind w:firstLine="709"/>
        <w:jc w:val="both"/>
        <w:rPr>
          <w:rFonts w:ascii="Times New Roman" w:eastAsia="Times New Roman" w:hAnsi="Times New Roman"/>
          <w:sz w:val="20"/>
          <w:szCs w:val="20"/>
        </w:rPr>
      </w:pPr>
      <w:r w:rsidRPr="00CC18E0">
        <w:rPr>
          <w:rFonts w:ascii="Times New Roman" w:eastAsia="Times New Roman" w:hAnsi="Times New Roman"/>
          <w:sz w:val="20"/>
          <w:szCs w:val="20"/>
        </w:rPr>
        <w:t>Ввод общей площади жилья к 2017 году составит 17 тыс. кв. метров;</w:t>
      </w:r>
    </w:p>
    <w:p w:rsidR="00CC18E0" w:rsidRPr="00CC18E0" w:rsidRDefault="00CC18E0" w:rsidP="00541F47">
      <w:pPr>
        <w:spacing w:after="0" w:line="240" w:lineRule="auto"/>
        <w:ind w:firstLine="709"/>
        <w:jc w:val="both"/>
        <w:rPr>
          <w:rFonts w:ascii="Times New Roman" w:eastAsia="Times New Roman" w:hAnsi="Times New Roman"/>
          <w:sz w:val="20"/>
          <w:szCs w:val="20"/>
        </w:rPr>
      </w:pPr>
      <w:r w:rsidRPr="00CC18E0">
        <w:rPr>
          <w:rFonts w:ascii="Times New Roman" w:eastAsia="Times New Roman" w:hAnsi="Times New Roman"/>
          <w:sz w:val="20"/>
          <w:szCs w:val="20"/>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 в муниципальном образовании Богучанский район, к 2017 году составит  24,24 %;</w:t>
      </w:r>
    </w:p>
    <w:p w:rsidR="00CC18E0" w:rsidRPr="00CC18E0" w:rsidRDefault="00CC18E0" w:rsidP="00541F47">
      <w:pPr>
        <w:spacing w:after="0" w:line="240" w:lineRule="auto"/>
        <w:ind w:firstLine="709"/>
        <w:jc w:val="both"/>
        <w:rPr>
          <w:rFonts w:ascii="Times New Roman" w:eastAsia="Times New Roman" w:hAnsi="Times New Roman"/>
          <w:sz w:val="20"/>
          <w:szCs w:val="20"/>
        </w:rPr>
      </w:pPr>
      <w:r w:rsidRPr="00CC18E0">
        <w:rPr>
          <w:rFonts w:ascii="Times New Roman" w:eastAsia="Times New Roman" w:hAnsi="Times New Roman"/>
          <w:sz w:val="20"/>
          <w:szCs w:val="20"/>
        </w:rPr>
        <w:t>Объем восстановления специализированного жилищного фонда (служебные жилые помещения) к 2017 году составит 244 м</w:t>
      </w:r>
      <w:r w:rsidRPr="00CC18E0">
        <w:rPr>
          <w:rFonts w:ascii="Times New Roman" w:eastAsia="Times New Roman" w:hAnsi="Times New Roman"/>
          <w:sz w:val="20"/>
          <w:szCs w:val="20"/>
          <w:vertAlign w:val="superscript"/>
        </w:rPr>
        <w:t>2.</w:t>
      </w:r>
      <w:r w:rsidRPr="00CC18E0">
        <w:rPr>
          <w:rFonts w:ascii="Times New Roman" w:eastAsia="Times New Roman" w:hAnsi="Times New Roman"/>
          <w:sz w:val="20"/>
          <w:szCs w:val="20"/>
        </w:rPr>
        <w:t>;</w:t>
      </w:r>
    </w:p>
    <w:p w:rsidR="00CC18E0" w:rsidRPr="00CC18E0" w:rsidRDefault="00CC18E0" w:rsidP="00541F47">
      <w:pPr>
        <w:spacing w:after="0" w:line="240" w:lineRule="auto"/>
        <w:ind w:firstLine="709"/>
        <w:jc w:val="both"/>
        <w:rPr>
          <w:rFonts w:ascii="Times New Roman" w:eastAsia="Times New Roman" w:hAnsi="Times New Roman"/>
          <w:sz w:val="20"/>
          <w:szCs w:val="20"/>
        </w:rPr>
      </w:pPr>
      <w:r w:rsidRPr="00CC18E0">
        <w:rPr>
          <w:rFonts w:ascii="Times New Roman" w:eastAsia="Times New Roman" w:hAnsi="Times New Roman"/>
          <w:sz w:val="20"/>
          <w:szCs w:val="20"/>
        </w:rPr>
        <w:t>Количество установленных счетчиков холодного водоснабжения в служебных жилых помещениях к 2017 году составит 26 штук.</w:t>
      </w:r>
    </w:p>
    <w:p w:rsidR="00CC18E0" w:rsidRPr="00CC18E0" w:rsidRDefault="00CC18E0" w:rsidP="00541F47">
      <w:pPr>
        <w:spacing w:after="0" w:line="240" w:lineRule="auto"/>
        <w:ind w:firstLine="709"/>
        <w:jc w:val="both"/>
        <w:rPr>
          <w:rFonts w:ascii="Times New Roman" w:eastAsia="Times New Roman" w:hAnsi="Times New Roman"/>
          <w:sz w:val="20"/>
          <w:szCs w:val="20"/>
        </w:rPr>
      </w:pPr>
      <w:r w:rsidRPr="00CC18E0">
        <w:rPr>
          <w:rFonts w:ascii="Times New Roman" w:eastAsia="Times New Roman" w:hAnsi="Times New Roman"/>
          <w:sz w:val="20"/>
          <w:szCs w:val="20"/>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2017 году составит 20 %;</w:t>
      </w:r>
    </w:p>
    <w:p w:rsidR="00CC18E0" w:rsidRPr="00CC18E0" w:rsidRDefault="00CC18E0" w:rsidP="00541F47">
      <w:pPr>
        <w:spacing w:after="0" w:line="240" w:lineRule="auto"/>
        <w:ind w:firstLine="709"/>
        <w:jc w:val="both"/>
        <w:rPr>
          <w:rFonts w:ascii="Times New Roman" w:eastAsia="Times New Roman" w:hAnsi="Times New Roman"/>
          <w:sz w:val="20"/>
          <w:szCs w:val="20"/>
        </w:rPr>
      </w:pPr>
      <w:r w:rsidRPr="00CC18E0">
        <w:rPr>
          <w:rFonts w:ascii="Times New Roman" w:eastAsia="Times New Roman" w:hAnsi="Times New Roman"/>
          <w:sz w:val="20"/>
          <w:szCs w:val="20"/>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к 2017 году составит 11 %.</w:t>
      </w:r>
    </w:p>
    <w:p w:rsidR="00CC18E0" w:rsidRPr="00CC18E0" w:rsidRDefault="00CC18E0" w:rsidP="00541F47">
      <w:pPr>
        <w:spacing w:after="0" w:line="240" w:lineRule="auto"/>
        <w:ind w:firstLine="709"/>
        <w:jc w:val="both"/>
        <w:rPr>
          <w:rFonts w:ascii="Times New Roman" w:eastAsia="Times New Roman" w:hAnsi="Times New Roman"/>
          <w:sz w:val="20"/>
          <w:szCs w:val="20"/>
        </w:rPr>
      </w:pPr>
      <w:r w:rsidRPr="00CC18E0">
        <w:rPr>
          <w:rFonts w:ascii="Times New Roman" w:eastAsia="Times New Roman" w:hAnsi="Times New Roman"/>
          <w:sz w:val="20"/>
          <w:szCs w:val="20"/>
        </w:rPr>
        <w:t>Прогноз</w:t>
      </w:r>
      <w:r w:rsidRPr="00CC18E0">
        <w:rPr>
          <w:rFonts w:ascii="Times New Roman" w:hAnsi="Times New Roman"/>
          <w:sz w:val="20"/>
          <w:szCs w:val="20"/>
        </w:rPr>
        <w:t xml:space="preserve"> развития сферы жилищного строительства представлен  </w:t>
      </w:r>
      <w:r w:rsidRPr="00CC18E0">
        <w:rPr>
          <w:rFonts w:ascii="Times New Roman" w:hAnsi="Times New Roman"/>
          <w:bCs/>
          <w:sz w:val="20"/>
          <w:szCs w:val="20"/>
        </w:rPr>
        <w:t>приложении № 1 к паспорту муниципальной программы.</w:t>
      </w:r>
    </w:p>
    <w:p w:rsidR="00CC18E0" w:rsidRPr="00CC18E0" w:rsidRDefault="00CC18E0" w:rsidP="00541F47">
      <w:pPr>
        <w:autoSpaceDE w:val="0"/>
        <w:autoSpaceDN w:val="0"/>
        <w:adjustRightInd w:val="0"/>
        <w:spacing w:after="0" w:line="240" w:lineRule="auto"/>
        <w:ind w:firstLine="709"/>
        <w:jc w:val="both"/>
        <w:rPr>
          <w:rFonts w:ascii="Times New Roman" w:hAnsi="Times New Roman"/>
          <w:sz w:val="20"/>
          <w:szCs w:val="20"/>
        </w:rPr>
      </w:pPr>
      <w:r w:rsidRPr="00CC18E0">
        <w:rPr>
          <w:rFonts w:ascii="Times New Roman" w:hAnsi="Times New Roman"/>
          <w:sz w:val="20"/>
          <w:szCs w:val="20"/>
        </w:rPr>
        <w:t>1.3. В разделе 6 « Перечень     подпрограмм  с  указанием  сроков        их реализации   и     ожидаемых     результатов»    муниципальной     программы   Богучанского района «Обеспечение доступным и комфортным   жильем    граждан    Богучанского района»:</w:t>
      </w:r>
    </w:p>
    <w:p w:rsidR="00CC18E0" w:rsidRPr="00CC18E0" w:rsidRDefault="00CC18E0" w:rsidP="00541F47">
      <w:pPr>
        <w:autoSpaceDE w:val="0"/>
        <w:autoSpaceDN w:val="0"/>
        <w:adjustRightInd w:val="0"/>
        <w:spacing w:after="0" w:line="240" w:lineRule="auto"/>
        <w:ind w:firstLine="709"/>
        <w:jc w:val="both"/>
        <w:rPr>
          <w:rFonts w:ascii="Times New Roman" w:hAnsi="Times New Roman"/>
          <w:sz w:val="20"/>
          <w:szCs w:val="20"/>
        </w:rPr>
      </w:pPr>
      <w:r w:rsidRPr="00CC18E0">
        <w:rPr>
          <w:rFonts w:ascii="Times New Roman" w:hAnsi="Times New Roman"/>
          <w:sz w:val="20"/>
          <w:szCs w:val="20"/>
        </w:rPr>
        <w:t>1.3.1. Пункт 1 «Переселение граждан из аварийного жилищного фонда в Богучанском районе» на 2014-2017 годы (приложение №5) изложить в новой редакции:</w:t>
      </w:r>
    </w:p>
    <w:p w:rsidR="00CC18E0" w:rsidRPr="00CC18E0" w:rsidRDefault="00CC18E0" w:rsidP="00541F47">
      <w:pPr>
        <w:autoSpaceDE w:val="0"/>
        <w:autoSpaceDN w:val="0"/>
        <w:adjustRightInd w:val="0"/>
        <w:spacing w:after="0" w:line="240" w:lineRule="auto"/>
        <w:ind w:firstLine="709"/>
        <w:jc w:val="both"/>
        <w:rPr>
          <w:rFonts w:ascii="Times New Roman" w:hAnsi="Times New Roman"/>
          <w:bCs/>
          <w:sz w:val="20"/>
          <w:szCs w:val="20"/>
        </w:rPr>
      </w:pPr>
      <w:r w:rsidRPr="00CC18E0">
        <w:rPr>
          <w:rFonts w:ascii="Times New Roman" w:hAnsi="Times New Roman"/>
          <w:bCs/>
          <w:sz w:val="20"/>
          <w:szCs w:val="20"/>
        </w:rPr>
        <w:t>Ожидаемые результаты реализации мероприятий подпрограммы:  к 2017 году будет осуществлено строительство жилых домов общей площадью 2828 кв. метров, для переселения граждан, проживающих в жилых домах муниципальных образований Богучанского района, признанных аварийными в установленном порядке и подлежащих сносу. Будет   обеспечено жилыми помещениями 142 человека, переселяемых из жилищного фонда, признанного в установленном порядке аварийным и подлежащим сносу.</w:t>
      </w:r>
    </w:p>
    <w:p w:rsidR="00CC18E0" w:rsidRPr="00CC18E0" w:rsidRDefault="00CC18E0" w:rsidP="00541F47">
      <w:pPr>
        <w:autoSpaceDE w:val="0"/>
        <w:autoSpaceDN w:val="0"/>
        <w:adjustRightInd w:val="0"/>
        <w:spacing w:after="0" w:line="240" w:lineRule="auto"/>
        <w:ind w:firstLine="709"/>
        <w:jc w:val="both"/>
        <w:rPr>
          <w:rFonts w:ascii="Times New Roman" w:hAnsi="Times New Roman"/>
          <w:bCs/>
          <w:sz w:val="20"/>
          <w:szCs w:val="20"/>
        </w:rPr>
      </w:pPr>
      <w:r w:rsidRPr="00CC18E0">
        <w:rPr>
          <w:rFonts w:ascii="Times New Roman" w:hAnsi="Times New Roman"/>
          <w:bCs/>
          <w:sz w:val="20"/>
          <w:szCs w:val="20"/>
        </w:rPr>
        <w:t>В 2014 году снос 3 (трех) расселенных жилых домов общей    площадью   246,8   кв.м   и образование земельных участков для последующего  предоставления под жилищное строительство.</w:t>
      </w:r>
    </w:p>
    <w:p w:rsidR="00CC18E0" w:rsidRPr="00CC18E0" w:rsidRDefault="00CC18E0" w:rsidP="00541F47">
      <w:pPr>
        <w:autoSpaceDE w:val="0"/>
        <w:autoSpaceDN w:val="0"/>
        <w:adjustRightInd w:val="0"/>
        <w:spacing w:after="0" w:line="240" w:lineRule="auto"/>
        <w:ind w:firstLine="709"/>
        <w:jc w:val="both"/>
        <w:rPr>
          <w:rFonts w:ascii="Times New Roman" w:hAnsi="Times New Roman"/>
          <w:bCs/>
          <w:sz w:val="20"/>
          <w:szCs w:val="20"/>
        </w:rPr>
      </w:pPr>
      <w:r w:rsidRPr="00CC18E0">
        <w:rPr>
          <w:rFonts w:ascii="Times New Roman" w:hAnsi="Times New Roman"/>
          <w:bCs/>
          <w:sz w:val="20"/>
          <w:szCs w:val="20"/>
        </w:rPr>
        <w:lastRenderedPageBreak/>
        <w:t>В 2015 году снос 4 (четырех) расселенных жилых домов общей площадью 330,2 кв.м. и образование земельных участков для последующего предоставления под жилищное строительство.</w:t>
      </w:r>
    </w:p>
    <w:p w:rsidR="00CC18E0" w:rsidRPr="00CC18E0" w:rsidRDefault="00CC18E0" w:rsidP="00541F47">
      <w:pPr>
        <w:autoSpaceDE w:val="0"/>
        <w:autoSpaceDN w:val="0"/>
        <w:adjustRightInd w:val="0"/>
        <w:spacing w:after="0" w:line="240" w:lineRule="auto"/>
        <w:ind w:firstLine="709"/>
        <w:jc w:val="both"/>
        <w:rPr>
          <w:rFonts w:ascii="Times New Roman" w:hAnsi="Times New Roman"/>
          <w:sz w:val="20"/>
          <w:szCs w:val="20"/>
        </w:rPr>
      </w:pPr>
      <w:r w:rsidRPr="00CC18E0">
        <w:rPr>
          <w:rFonts w:ascii="Times New Roman" w:hAnsi="Times New Roman"/>
          <w:sz w:val="20"/>
          <w:szCs w:val="20"/>
        </w:rPr>
        <w:t>1.3.2.Пункт 3 «Обеспечение жильем работников отраслей бюджетной сферы на территории Богучанского района» на 2014-2017 годы (приложение №7) изложить в новой редакции:</w:t>
      </w:r>
    </w:p>
    <w:p w:rsidR="00CC18E0" w:rsidRPr="00CC18E0" w:rsidRDefault="00CC18E0" w:rsidP="00541F47">
      <w:pPr>
        <w:spacing w:after="0" w:line="240" w:lineRule="auto"/>
        <w:ind w:firstLine="709"/>
        <w:jc w:val="both"/>
        <w:rPr>
          <w:rFonts w:ascii="Times New Roman" w:hAnsi="Times New Roman"/>
          <w:sz w:val="20"/>
          <w:szCs w:val="20"/>
        </w:rPr>
      </w:pPr>
      <w:r w:rsidRPr="00CC18E0">
        <w:rPr>
          <w:rFonts w:ascii="Times New Roman" w:hAnsi="Times New Roman"/>
          <w:bCs/>
          <w:sz w:val="20"/>
          <w:szCs w:val="20"/>
        </w:rPr>
        <w:t xml:space="preserve">«Ожидаемые результаты реализации мероприятий подпрограммы к 2017 году: </w:t>
      </w:r>
      <w:r w:rsidRPr="00CC18E0">
        <w:rPr>
          <w:rFonts w:ascii="Times New Roman" w:hAnsi="Times New Roman"/>
          <w:sz w:val="20"/>
          <w:szCs w:val="20"/>
        </w:rPr>
        <w:t>обеспечение жильем работников отраслей бюджетной сферы к 2017 году – 8 работников, том числе: в 2014 году – 8 работников; в 2015 году - 0 работников; в 2016 году – 0 работников, в 2017 году- 0 работников, осуществление  ввода жилья, общей площадью 396,07 кв. метров, что позволит обеспечить сохранение квалифицированного кадрового состава на территории Богучанского района.</w:t>
      </w:r>
    </w:p>
    <w:p w:rsidR="00CC18E0" w:rsidRPr="00CC18E0" w:rsidRDefault="00CC18E0" w:rsidP="00541F47">
      <w:pPr>
        <w:tabs>
          <w:tab w:val="left" w:pos="3780"/>
        </w:tabs>
        <w:spacing w:after="0" w:line="240" w:lineRule="auto"/>
        <w:ind w:firstLine="709"/>
        <w:jc w:val="both"/>
        <w:rPr>
          <w:rFonts w:ascii="Times New Roman" w:hAnsi="Times New Roman"/>
          <w:bCs/>
          <w:sz w:val="20"/>
          <w:szCs w:val="20"/>
        </w:rPr>
      </w:pPr>
      <w:r w:rsidRPr="00CC18E0">
        <w:rPr>
          <w:rFonts w:ascii="Times New Roman" w:hAnsi="Times New Roman"/>
          <w:bCs/>
          <w:sz w:val="20"/>
          <w:szCs w:val="20"/>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2017 году 24,24 %.</w:t>
      </w:r>
    </w:p>
    <w:p w:rsidR="00CC18E0" w:rsidRPr="00CC18E0" w:rsidRDefault="00CC18E0" w:rsidP="00541F47">
      <w:pPr>
        <w:spacing w:after="0" w:line="240" w:lineRule="auto"/>
        <w:jc w:val="both"/>
        <w:rPr>
          <w:rFonts w:ascii="Times New Roman" w:hAnsi="Times New Roman"/>
          <w:sz w:val="20"/>
          <w:szCs w:val="20"/>
        </w:rPr>
      </w:pPr>
      <w:r w:rsidRPr="00CC18E0">
        <w:rPr>
          <w:rFonts w:ascii="Times New Roman" w:eastAsia="Times New Roman" w:hAnsi="Times New Roman"/>
          <w:sz w:val="20"/>
          <w:szCs w:val="20"/>
        </w:rPr>
        <w:t xml:space="preserve">          Объем восстановления специализированного жилищного фонда (служебные жилые помещения) к 2017 году составит 244 м</w:t>
      </w:r>
      <w:r w:rsidRPr="00CC18E0">
        <w:rPr>
          <w:rFonts w:ascii="Times New Roman" w:eastAsia="Times New Roman" w:hAnsi="Times New Roman"/>
          <w:sz w:val="20"/>
          <w:szCs w:val="20"/>
          <w:vertAlign w:val="superscript"/>
        </w:rPr>
        <w:t xml:space="preserve">2 </w:t>
      </w:r>
      <w:r w:rsidRPr="00CC18E0">
        <w:rPr>
          <w:rFonts w:ascii="Times New Roman" w:hAnsi="Times New Roman"/>
          <w:sz w:val="20"/>
          <w:szCs w:val="20"/>
        </w:rPr>
        <w:t xml:space="preserve">. </w:t>
      </w:r>
    </w:p>
    <w:p w:rsidR="00CC18E0" w:rsidRPr="00CC18E0" w:rsidRDefault="00CC18E0" w:rsidP="00541F47">
      <w:pPr>
        <w:spacing w:after="0" w:line="240" w:lineRule="auto"/>
        <w:jc w:val="both"/>
        <w:rPr>
          <w:rFonts w:ascii="Times New Roman" w:hAnsi="Times New Roman"/>
          <w:sz w:val="20"/>
          <w:szCs w:val="20"/>
        </w:rPr>
      </w:pPr>
      <w:r w:rsidRPr="00CC18E0">
        <w:rPr>
          <w:rFonts w:ascii="Times New Roman" w:hAnsi="Times New Roman"/>
          <w:sz w:val="20"/>
          <w:szCs w:val="20"/>
        </w:rPr>
        <w:t xml:space="preserve">          Количество установленных счетчиков холодного водоснабжения в служебных жилых помещениях  к 2017 году составит 26 штук ».</w:t>
      </w:r>
    </w:p>
    <w:p w:rsidR="00CC18E0" w:rsidRPr="00CC18E0" w:rsidRDefault="00CC18E0" w:rsidP="00541F47">
      <w:pPr>
        <w:autoSpaceDE w:val="0"/>
        <w:autoSpaceDN w:val="0"/>
        <w:adjustRightInd w:val="0"/>
        <w:spacing w:after="0" w:line="240" w:lineRule="auto"/>
        <w:ind w:firstLine="709"/>
        <w:jc w:val="both"/>
        <w:rPr>
          <w:rFonts w:ascii="Times New Roman" w:hAnsi="Times New Roman"/>
          <w:sz w:val="20"/>
          <w:szCs w:val="20"/>
        </w:rPr>
      </w:pPr>
      <w:r w:rsidRPr="00CC18E0">
        <w:rPr>
          <w:rFonts w:ascii="Times New Roman" w:hAnsi="Times New Roman"/>
          <w:sz w:val="20"/>
          <w:szCs w:val="20"/>
        </w:rPr>
        <w:t>1.3.3.Пункт 5 «Приобретение жилых помещений работникам бюджетной сферы Богучанского района» на 2014-2017 годы (приложение №9) изложить в новой редакции:.</w:t>
      </w:r>
    </w:p>
    <w:p w:rsidR="00CC18E0" w:rsidRPr="00CC18E0" w:rsidRDefault="00CC18E0" w:rsidP="00541F47">
      <w:pPr>
        <w:tabs>
          <w:tab w:val="left" w:pos="3780"/>
        </w:tabs>
        <w:spacing w:after="0" w:line="240" w:lineRule="auto"/>
        <w:ind w:firstLine="709"/>
        <w:jc w:val="both"/>
        <w:rPr>
          <w:rFonts w:ascii="Times New Roman" w:hAnsi="Times New Roman"/>
          <w:sz w:val="20"/>
          <w:szCs w:val="20"/>
        </w:rPr>
      </w:pPr>
      <w:r w:rsidRPr="00CC18E0">
        <w:rPr>
          <w:rFonts w:ascii="Times New Roman" w:hAnsi="Times New Roman"/>
          <w:bCs/>
          <w:sz w:val="20"/>
          <w:szCs w:val="20"/>
        </w:rPr>
        <w:t xml:space="preserve">Ожидаемые результаты реализации мероприятий подпрограммы к 2017 году: </w:t>
      </w:r>
      <w:r w:rsidRPr="00CC18E0">
        <w:rPr>
          <w:rFonts w:ascii="Times New Roman" w:hAnsi="Times New Roman"/>
          <w:sz w:val="20"/>
          <w:szCs w:val="20"/>
        </w:rPr>
        <w:t>социальная эффективность подпрограммы  заключается в снижении существующей напряженности по обеспечению муниципальных  учреждений системы общего образования, здравоохранения, культуры Богучанского района квалифицированными специалистами.</w:t>
      </w:r>
    </w:p>
    <w:p w:rsidR="00CC18E0" w:rsidRPr="00CC18E0" w:rsidRDefault="00CC18E0" w:rsidP="00541F47">
      <w:pPr>
        <w:tabs>
          <w:tab w:val="left" w:pos="3780"/>
        </w:tabs>
        <w:spacing w:after="0" w:line="240" w:lineRule="auto"/>
        <w:ind w:firstLine="709"/>
        <w:jc w:val="both"/>
        <w:rPr>
          <w:rFonts w:ascii="Times New Roman" w:hAnsi="Times New Roman"/>
          <w:bCs/>
          <w:sz w:val="20"/>
          <w:szCs w:val="20"/>
        </w:rPr>
      </w:pPr>
      <w:r w:rsidRPr="00CC18E0">
        <w:rPr>
          <w:rFonts w:ascii="Times New Roman" w:hAnsi="Times New Roman"/>
          <w:bCs/>
          <w:sz w:val="20"/>
          <w:szCs w:val="20"/>
        </w:rPr>
        <w:t>Приобретение и возмещение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CC18E0" w:rsidRPr="00CC18E0" w:rsidRDefault="00CC18E0" w:rsidP="00541F47">
      <w:pPr>
        <w:tabs>
          <w:tab w:val="left" w:pos="3780"/>
        </w:tabs>
        <w:spacing w:after="0" w:line="240" w:lineRule="auto"/>
        <w:ind w:firstLine="709"/>
        <w:jc w:val="both"/>
        <w:rPr>
          <w:rFonts w:ascii="Times New Roman" w:hAnsi="Times New Roman"/>
          <w:bCs/>
          <w:sz w:val="20"/>
          <w:szCs w:val="20"/>
        </w:rPr>
      </w:pPr>
      <w:r w:rsidRPr="00CC18E0">
        <w:rPr>
          <w:rFonts w:ascii="Times New Roman" w:hAnsi="Times New Roman"/>
          <w:bCs/>
          <w:sz w:val="20"/>
          <w:szCs w:val="20"/>
        </w:rPr>
        <w:t>Ожидаемые результаты реализации мероприятий подпрограммы к 2017 году:</w:t>
      </w:r>
    </w:p>
    <w:p w:rsidR="00CC18E0" w:rsidRPr="00CC18E0" w:rsidRDefault="00CC18E0" w:rsidP="00541F47">
      <w:pPr>
        <w:tabs>
          <w:tab w:val="left" w:pos="3780"/>
        </w:tabs>
        <w:spacing w:after="0" w:line="240" w:lineRule="auto"/>
        <w:ind w:firstLine="709"/>
        <w:jc w:val="both"/>
        <w:rPr>
          <w:rFonts w:ascii="Times New Roman" w:hAnsi="Times New Roman"/>
          <w:bCs/>
          <w:sz w:val="20"/>
          <w:szCs w:val="20"/>
        </w:rPr>
      </w:pPr>
      <w:r w:rsidRPr="00CC18E0">
        <w:rPr>
          <w:rFonts w:ascii="Times New Roman" w:hAnsi="Times New Roman"/>
          <w:bCs/>
          <w:sz w:val="20"/>
          <w:szCs w:val="20"/>
        </w:rPr>
        <w:t>-улучшат жилищные условия 10 работников бюджетной сферы в том числе: в 2014 году – 3 работника; в 2015 году - 3 работника; в 2016 году – 2 работника; в 2017 году-2 работника.</w:t>
      </w:r>
    </w:p>
    <w:p w:rsidR="00CC18E0" w:rsidRPr="00CC18E0" w:rsidRDefault="00CC18E0" w:rsidP="00541F47">
      <w:pPr>
        <w:tabs>
          <w:tab w:val="left" w:pos="3780"/>
        </w:tabs>
        <w:spacing w:after="0" w:line="240" w:lineRule="auto"/>
        <w:ind w:firstLine="709"/>
        <w:jc w:val="both"/>
        <w:rPr>
          <w:rFonts w:ascii="Times New Roman" w:hAnsi="Times New Roman"/>
          <w:bCs/>
          <w:sz w:val="20"/>
          <w:szCs w:val="20"/>
        </w:rPr>
      </w:pPr>
      <w:r w:rsidRPr="00CC18E0">
        <w:rPr>
          <w:rFonts w:ascii="Times New Roman" w:hAnsi="Times New Roman"/>
          <w:bCs/>
          <w:sz w:val="20"/>
          <w:szCs w:val="20"/>
        </w:rPr>
        <w:t xml:space="preserve">-обеспечение    временных  комфортных  жилищных   условий </w:t>
      </w:r>
      <w:r w:rsidRPr="00CC18E0">
        <w:rPr>
          <w:rFonts w:ascii="Times New Roman" w:hAnsi="Times New Roman"/>
          <w:bCs/>
          <w:sz w:val="20"/>
          <w:szCs w:val="20"/>
        </w:rPr>
        <w:tab/>
        <w:t xml:space="preserve">  для специалистов (возмещение расходов на оплату стоимости найма (поднайма) жилых помещений): в 2014 году – 0 работников; в 2015 году - 10 работников; в 2016 году – 0 работников; в 2017 году-0 работников.</w:t>
      </w:r>
    </w:p>
    <w:p w:rsidR="00CC18E0" w:rsidRPr="00CC18E0" w:rsidRDefault="00CC18E0" w:rsidP="00541F47">
      <w:pPr>
        <w:tabs>
          <w:tab w:val="left" w:pos="3780"/>
        </w:tabs>
        <w:spacing w:after="0" w:line="240" w:lineRule="auto"/>
        <w:ind w:firstLine="709"/>
        <w:jc w:val="both"/>
        <w:rPr>
          <w:rFonts w:ascii="Times New Roman" w:hAnsi="Times New Roman"/>
          <w:bCs/>
          <w:sz w:val="20"/>
          <w:szCs w:val="20"/>
        </w:rPr>
      </w:pPr>
      <w:r w:rsidRPr="00CC18E0">
        <w:rPr>
          <w:rFonts w:ascii="Times New Roman" w:hAnsi="Times New Roman"/>
          <w:bCs/>
          <w:sz w:val="20"/>
          <w:szCs w:val="20"/>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2017 году 11 %.</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1.4. Приложение № 1 к паспорту муниципальной  программы Богучанского района «Обеспечение доступным и комфортным жильем граждан  Богучанского района» изложить в новой редакции согласно приложению № 1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1.5. Приложение № 3 к паспорту муниципальной  программы Богучанского района  «Обеспечение доступным и комфортным жильем граждан  Богучанского района» изложить в новой редакции согласно приложению № 2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 xml:space="preserve">  1.6. Приложение № 2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3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1.7. Приложение № 3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4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1.8. Приложение № 5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5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1.9. Приложение № 1 к подпрограмме Богучанского района «Переселение граждан из аварийного жилищного фонда в Богучанском районе» на 2014-2017 годы изложить в новой редакции согласно приложению № 6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2.0. Приложение № 2 к подпрограмме Богучанского района «Переселение граждан из аварийного жилищного фонда в Богучанском районе» на 2014-2017 годы изложить в новой редакции согласно приложению № 7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2.1. Приложение № 7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8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2.2. Приложение № 1 к подпрограмме Богучанского района «Обеспечение жильем работников отраслей бюджетной сферы на территории Богучанского района»  изложить в новой редакции согласно приложению № 9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lastRenderedPageBreak/>
        <w:t xml:space="preserve">      </w:t>
      </w:r>
      <w:r w:rsidR="00541F47">
        <w:rPr>
          <w:rFonts w:ascii="Times New Roman" w:hAnsi="Times New Roman"/>
          <w:sz w:val="20"/>
          <w:szCs w:val="20"/>
        </w:rPr>
        <w:tab/>
      </w:r>
      <w:r w:rsidRPr="00CC18E0">
        <w:rPr>
          <w:rFonts w:ascii="Times New Roman" w:hAnsi="Times New Roman"/>
          <w:sz w:val="20"/>
          <w:szCs w:val="20"/>
        </w:rPr>
        <w:t>2.3. Приложение № 2 к подпрограмме Богучанского района «Обеспечение жильем работников отраслей бюджетной сферы на территории Богучанского района»   изложить в новой редакции согласно приложению № 10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2.4. Приложение № 9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11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2.5. Приложение № 1 к подпрограмме Богучанского района «Приобретение жилых помещений работникам бюджетной сферы Богучанского района» на 2014-2017 годы  изложить в новой редакции согласно приложению № 12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2.6. Приложение № 2 к подпрограмме Богучанского района «Приобретение жилых помещений работникам бюджетной сферы Богучанского района» на 2014-2017 годы  изложить в новой редакции согласно приложению № 13 к настоящему постановлению.</w:t>
      </w:r>
    </w:p>
    <w:p w:rsidR="00CC18E0" w:rsidRPr="00CC18E0" w:rsidRDefault="00CC18E0" w:rsidP="00541F47">
      <w:pPr>
        <w:pStyle w:val="ab"/>
        <w:spacing w:after="0" w:line="240" w:lineRule="auto"/>
        <w:jc w:val="both"/>
        <w:rPr>
          <w:rFonts w:ascii="Times New Roman" w:hAnsi="Times New Roman"/>
          <w:sz w:val="20"/>
          <w:szCs w:val="20"/>
        </w:rPr>
      </w:pPr>
      <w:r w:rsidRPr="00CC18E0">
        <w:rPr>
          <w:rFonts w:ascii="Times New Roman" w:hAnsi="Times New Roman"/>
          <w:sz w:val="20"/>
          <w:szCs w:val="20"/>
        </w:rPr>
        <w:t xml:space="preserve">           </w:t>
      </w:r>
      <w:r w:rsidR="00541F47">
        <w:rPr>
          <w:rFonts w:ascii="Times New Roman" w:hAnsi="Times New Roman"/>
          <w:sz w:val="20"/>
          <w:szCs w:val="20"/>
        </w:rPr>
        <w:tab/>
      </w:r>
      <w:r w:rsidRPr="00CC18E0">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 Ю. Машинистова.</w:t>
      </w:r>
    </w:p>
    <w:p w:rsidR="00CC18E0" w:rsidRPr="00CC18E0" w:rsidRDefault="00541F47" w:rsidP="00541F47">
      <w:pPr>
        <w:spacing w:after="0" w:line="240" w:lineRule="auto"/>
        <w:jc w:val="both"/>
        <w:rPr>
          <w:rFonts w:ascii="Times New Roman" w:hAnsi="Times New Roman"/>
          <w:sz w:val="20"/>
          <w:szCs w:val="20"/>
        </w:rPr>
      </w:pPr>
      <w:r>
        <w:rPr>
          <w:rFonts w:ascii="Times New Roman" w:hAnsi="Times New Roman"/>
          <w:sz w:val="20"/>
          <w:szCs w:val="20"/>
        </w:rPr>
        <w:tab/>
      </w:r>
      <w:r w:rsidR="00CC18E0" w:rsidRPr="00CC18E0">
        <w:rPr>
          <w:rFonts w:ascii="Times New Roman" w:hAnsi="Times New Roman"/>
          <w:sz w:val="20"/>
          <w:szCs w:val="20"/>
        </w:rPr>
        <w:t>3. Постановление вступает в силу со дня следующего за днем его опубликования  в Официальном вестнике Богучанского района.</w:t>
      </w:r>
    </w:p>
    <w:p w:rsidR="00541F47" w:rsidRDefault="00541F47" w:rsidP="00541F47">
      <w:pPr>
        <w:autoSpaceDE w:val="0"/>
        <w:spacing w:after="0" w:line="240" w:lineRule="auto"/>
        <w:rPr>
          <w:rFonts w:ascii="Times New Roman" w:hAnsi="Times New Roman"/>
          <w:sz w:val="20"/>
          <w:szCs w:val="20"/>
        </w:rPr>
      </w:pPr>
    </w:p>
    <w:p w:rsidR="00CC18E0" w:rsidRPr="00CC18E0" w:rsidRDefault="00541F47" w:rsidP="00541F47">
      <w:pPr>
        <w:autoSpaceDE w:val="0"/>
        <w:spacing w:after="0" w:line="240" w:lineRule="auto"/>
        <w:rPr>
          <w:rFonts w:ascii="Times New Roman" w:hAnsi="Times New Roman"/>
          <w:sz w:val="20"/>
          <w:szCs w:val="20"/>
        </w:rPr>
      </w:pPr>
      <w:r>
        <w:rPr>
          <w:rFonts w:ascii="Times New Roman" w:hAnsi="Times New Roman"/>
          <w:sz w:val="20"/>
          <w:szCs w:val="20"/>
        </w:rPr>
        <w:t>Г</w:t>
      </w:r>
      <w:r w:rsidR="00CC18E0" w:rsidRPr="00CC18E0">
        <w:rPr>
          <w:rFonts w:ascii="Times New Roman" w:hAnsi="Times New Roman"/>
          <w:sz w:val="20"/>
          <w:szCs w:val="20"/>
        </w:rPr>
        <w:t>лава администрации</w:t>
      </w:r>
    </w:p>
    <w:p w:rsidR="00CC18E0" w:rsidRPr="00BA4FD5" w:rsidRDefault="00CC18E0" w:rsidP="00541F47">
      <w:pPr>
        <w:autoSpaceDE w:val="0"/>
        <w:spacing w:after="0" w:line="240" w:lineRule="auto"/>
        <w:rPr>
          <w:sz w:val="20"/>
          <w:szCs w:val="20"/>
        </w:rPr>
      </w:pPr>
      <w:r w:rsidRPr="00CC18E0">
        <w:rPr>
          <w:rFonts w:ascii="Times New Roman" w:hAnsi="Times New Roman"/>
          <w:sz w:val="20"/>
          <w:szCs w:val="20"/>
        </w:rPr>
        <w:t xml:space="preserve">Богучанского района                                                                     </w:t>
      </w:r>
      <w:r w:rsidR="00541F47">
        <w:rPr>
          <w:rFonts w:ascii="Times New Roman" w:hAnsi="Times New Roman"/>
          <w:sz w:val="20"/>
          <w:szCs w:val="20"/>
        </w:rPr>
        <w:t xml:space="preserve">                                                    </w:t>
      </w:r>
      <w:r w:rsidRPr="00CC18E0">
        <w:rPr>
          <w:rFonts w:ascii="Times New Roman" w:hAnsi="Times New Roman"/>
          <w:sz w:val="20"/>
          <w:szCs w:val="20"/>
        </w:rPr>
        <w:t>В.Ю.Карнаухов</w:t>
      </w:r>
      <w:r w:rsidRPr="00CC18E0">
        <w:rPr>
          <w:rFonts w:ascii="Times New Roman" w:hAnsi="Times New Roman"/>
          <w:sz w:val="20"/>
          <w:szCs w:val="20"/>
        </w:rPr>
        <w:tab/>
      </w:r>
      <w:r w:rsidR="00BA4FD5">
        <w:rPr>
          <w:sz w:val="28"/>
          <w:szCs w:val="28"/>
        </w:rPr>
        <w:tab/>
      </w:r>
      <w:r w:rsidR="00BA4FD5">
        <w:rPr>
          <w:sz w:val="28"/>
          <w:szCs w:val="28"/>
        </w:rPr>
        <w:tab/>
      </w:r>
      <w:r w:rsidR="00BA4FD5" w:rsidRPr="00BA4FD5">
        <w:rPr>
          <w:sz w:val="20"/>
          <w:szCs w:val="20"/>
        </w:rPr>
        <w:t xml:space="preserve">            </w:t>
      </w:r>
    </w:p>
    <w:p w:rsidR="00541F47" w:rsidRDefault="00541F47" w:rsidP="00541F47">
      <w:pPr>
        <w:autoSpaceDE w:val="0"/>
        <w:spacing w:after="0" w:line="240" w:lineRule="auto"/>
        <w:jc w:val="right"/>
        <w:rPr>
          <w:rFonts w:ascii="Times New Roman" w:eastAsia="Times New Roman" w:hAnsi="Times New Roman"/>
          <w:sz w:val="18"/>
          <w:szCs w:val="18"/>
          <w:lang w:eastAsia="ru-RU"/>
        </w:rPr>
      </w:pPr>
      <w:r w:rsidRPr="00541F47">
        <w:rPr>
          <w:rFonts w:ascii="Times New Roman" w:eastAsia="Times New Roman" w:hAnsi="Times New Roman"/>
          <w:sz w:val="18"/>
          <w:szCs w:val="18"/>
          <w:lang w:eastAsia="ru-RU"/>
        </w:rPr>
        <w:t xml:space="preserve">Приложение № 1 </w:t>
      </w:r>
      <w:r w:rsidRPr="00541F47">
        <w:rPr>
          <w:rFonts w:ascii="Times New Roman" w:eastAsia="Times New Roman" w:hAnsi="Times New Roman"/>
          <w:sz w:val="18"/>
          <w:szCs w:val="18"/>
          <w:lang w:eastAsia="ru-RU"/>
        </w:rPr>
        <w:br/>
        <w:t xml:space="preserve">к постановлению администрации </w:t>
      </w:r>
    </w:p>
    <w:p w:rsidR="00541F47" w:rsidRDefault="00541F47" w:rsidP="00541F47">
      <w:pPr>
        <w:autoSpaceDE w:val="0"/>
        <w:spacing w:after="0" w:line="240" w:lineRule="auto"/>
        <w:jc w:val="right"/>
        <w:rPr>
          <w:rFonts w:ascii="Times New Roman" w:eastAsia="Times New Roman" w:hAnsi="Times New Roman"/>
          <w:sz w:val="18"/>
          <w:szCs w:val="18"/>
          <w:lang w:eastAsia="ru-RU"/>
        </w:rPr>
      </w:pPr>
      <w:r w:rsidRPr="00541F47">
        <w:rPr>
          <w:rFonts w:ascii="Times New Roman" w:eastAsia="Times New Roman" w:hAnsi="Times New Roman"/>
          <w:sz w:val="18"/>
          <w:szCs w:val="18"/>
          <w:lang w:eastAsia="ru-RU"/>
        </w:rPr>
        <w:t>Богучанского района    от 10.03.2015 №</w:t>
      </w:r>
      <w:r>
        <w:rPr>
          <w:rFonts w:ascii="Times New Roman" w:eastAsia="Times New Roman" w:hAnsi="Times New Roman"/>
          <w:sz w:val="18"/>
          <w:szCs w:val="18"/>
          <w:lang w:eastAsia="ru-RU"/>
        </w:rPr>
        <w:t xml:space="preserve"> </w:t>
      </w:r>
      <w:r w:rsidRPr="00541F47">
        <w:rPr>
          <w:rFonts w:ascii="Times New Roman" w:eastAsia="Times New Roman" w:hAnsi="Times New Roman"/>
          <w:sz w:val="18"/>
          <w:szCs w:val="18"/>
          <w:lang w:eastAsia="ru-RU"/>
        </w:rPr>
        <w:t>322-п</w:t>
      </w:r>
    </w:p>
    <w:p w:rsidR="00214015" w:rsidRDefault="00214015" w:rsidP="00541F47">
      <w:pPr>
        <w:autoSpaceDE w:val="0"/>
        <w:spacing w:after="0" w:line="240" w:lineRule="auto"/>
        <w:jc w:val="right"/>
        <w:rPr>
          <w:rFonts w:ascii="Times New Roman" w:eastAsia="Times New Roman" w:hAnsi="Times New Roman"/>
          <w:sz w:val="18"/>
          <w:szCs w:val="18"/>
          <w:lang w:eastAsia="ru-RU"/>
        </w:rPr>
      </w:pPr>
    </w:p>
    <w:p w:rsidR="00214015" w:rsidRDefault="00214015" w:rsidP="00541F47">
      <w:pPr>
        <w:autoSpaceDE w:val="0"/>
        <w:spacing w:after="0" w:line="240" w:lineRule="auto"/>
        <w:jc w:val="right"/>
        <w:rPr>
          <w:rFonts w:ascii="Times New Roman" w:eastAsia="Times New Roman" w:hAnsi="Times New Roman"/>
          <w:sz w:val="18"/>
          <w:szCs w:val="18"/>
          <w:lang w:eastAsia="ru-RU"/>
        </w:rPr>
      </w:pPr>
      <w:r w:rsidRPr="00541F47">
        <w:rPr>
          <w:rFonts w:ascii="Times New Roman" w:eastAsia="Times New Roman" w:hAnsi="Times New Roman"/>
          <w:sz w:val="18"/>
          <w:szCs w:val="18"/>
          <w:lang w:eastAsia="ru-RU"/>
        </w:rPr>
        <w:t xml:space="preserve">Приложение № 1 </w:t>
      </w:r>
      <w:r w:rsidRPr="00541F47">
        <w:rPr>
          <w:rFonts w:ascii="Times New Roman" w:eastAsia="Times New Roman" w:hAnsi="Times New Roman"/>
          <w:sz w:val="18"/>
          <w:szCs w:val="18"/>
          <w:lang w:eastAsia="ru-RU"/>
        </w:rPr>
        <w:br/>
        <w:t xml:space="preserve">к паспорту муниципальной программы Богучанского района </w:t>
      </w:r>
    </w:p>
    <w:p w:rsidR="00541F47" w:rsidRDefault="00214015" w:rsidP="00541F47">
      <w:pPr>
        <w:autoSpaceDE w:val="0"/>
        <w:spacing w:after="0" w:line="240" w:lineRule="auto"/>
        <w:jc w:val="right"/>
        <w:rPr>
          <w:sz w:val="28"/>
          <w:szCs w:val="28"/>
        </w:rPr>
      </w:pPr>
      <w:r w:rsidRPr="00541F47">
        <w:rPr>
          <w:rFonts w:ascii="Times New Roman" w:eastAsia="Times New Roman" w:hAnsi="Times New Roman"/>
          <w:sz w:val="18"/>
          <w:szCs w:val="18"/>
          <w:lang w:eastAsia="ru-RU"/>
        </w:rPr>
        <w:t>"Обеспечение доступным и комфортным жильем граждан  Богучанского района"</w:t>
      </w:r>
    </w:p>
    <w:tbl>
      <w:tblPr>
        <w:tblW w:w="5000" w:type="pct"/>
        <w:tblLook w:val="04A0"/>
      </w:tblPr>
      <w:tblGrid>
        <w:gridCol w:w="532"/>
        <w:gridCol w:w="2672"/>
        <w:gridCol w:w="844"/>
        <w:gridCol w:w="867"/>
        <w:gridCol w:w="1160"/>
        <w:gridCol w:w="531"/>
        <w:gridCol w:w="532"/>
        <w:gridCol w:w="614"/>
        <w:gridCol w:w="614"/>
        <w:gridCol w:w="614"/>
        <w:gridCol w:w="591"/>
      </w:tblGrid>
      <w:tr w:rsidR="00214015" w:rsidRPr="00541F47" w:rsidTr="00214015">
        <w:trPr>
          <w:trHeight w:val="20"/>
        </w:trPr>
        <w:tc>
          <w:tcPr>
            <w:tcW w:w="277"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1396"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441"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453"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606"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277"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278"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309"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r>
      <w:tr w:rsidR="00541F47" w:rsidRPr="00541F47" w:rsidTr="00541F47">
        <w:trPr>
          <w:trHeight w:val="20"/>
        </w:trPr>
        <w:tc>
          <w:tcPr>
            <w:tcW w:w="5000" w:type="pct"/>
            <w:gridSpan w:val="11"/>
            <w:tcBorders>
              <w:top w:val="nil"/>
              <w:left w:val="nil"/>
              <w:bottom w:val="nil"/>
              <w:right w:val="nil"/>
            </w:tcBorders>
            <w:shd w:val="clear" w:color="auto" w:fill="auto"/>
            <w:hideMark/>
          </w:tcPr>
          <w:p w:rsidR="00214015" w:rsidRDefault="00214015" w:rsidP="00541F47">
            <w:pPr>
              <w:spacing w:after="0" w:line="240" w:lineRule="auto"/>
              <w:jc w:val="center"/>
              <w:rPr>
                <w:rFonts w:ascii="Times New Roman" w:eastAsia="Times New Roman" w:hAnsi="Times New Roman"/>
                <w:sz w:val="20"/>
                <w:szCs w:val="20"/>
                <w:lang w:eastAsia="ru-RU"/>
              </w:rPr>
            </w:pPr>
          </w:p>
          <w:p w:rsidR="00541F47" w:rsidRPr="00541F47" w:rsidRDefault="00541F47" w:rsidP="00541F47">
            <w:pPr>
              <w:spacing w:after="0" w:line="240" w:lineRule="auto"/>
              <w:jc w:val="center"/>
              <w:rPr>
                <w:rFonts w:ascii="Times New Roman" w:eastAsia="Times New Roman" w:hAnsi="Times New Roman"/>
                <w:sz w:val="20"/>
                <w:szCs w:val="20"/>
                <w:lang w:eastAsia="ru-RU"/>
              </w:rPr>
            </w:pPr>
            <w:r w:rsidRPr="00541F47">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214015" w:rsidRPr="00541F47" w:rsidTr="00214015">
        <w:trPr>
          <w:trHeight w:val="20"/>
        </w:trPr>
        <w:tc>
          <w:tcPr>
            <w:tcW w:w="277"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1396"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441"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453"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606"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277"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278"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c>
          <w:tcPr>
            <w:tcW w:w="309" w:type="pct"/>
            <w:tcBorders>
              <w:top w:val="nil"/>
              <w:left w:val="nil"/>
              <w:bottom w:val="nil"/>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p>
        </w:tc>
      </w:tr>
      <w:tr w:rsidR="00214015"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xml:space="preserve">№  </w:t>
            </w:r>
            <w:r w:rsidRPr="00541F47">
              <w:rPr>
                <w:rFonts w:ascii="Times New Roman" w:eastAsia="Times New Roman" w:hAnsi="Times New Roman"/>
                <w:sz w:val="14"/>
                <w:szCs w:val="14"/>
                <w:lang w:eastAsia="ru-RU"/>
              </w:rPr>
              <w:br/>
              <w:t>п/п</w:t>
            </w:r>
          </w:p>
        </w:tc>
        <w:tc>
          <w:tcPr>
            <w:tcW w:w="1396"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xml:space="preserve">Цели, задачи, показатели </w:t>
            </w:r>
          </w:p>
        </w:tc>
        <w:tc>
          <w:tcPr>
            <w:tcW w:w="441"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Единица</w:t>
            </w:r>
            <w:r w:rsidRPr="00541F47">
              <w:rPr>
                <w:rFonts w:ascii="Times New Roman" w:eastAsia="Times New Roman" w:hAnsi="Times New Roman"/>
                <w:sz w:val="14"/>
                <w:szCs w:val="14"/>
                <w:lang w:eastAsia="ru-RU"/>
              </w:rPr>
              <w:br/>
              <w:t>измерения</w:t>
            </w:r>
          </w:p>
        </w:tc>
        <w:tc>
          <w:tcPr>
            <w:tcW w:w="453"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xml:space="preserve">Вес показателя </w:t>
            </w:r>
          </w:p>
        </w:tc>
        <w:tc>
          <w:tcPr>
            <w:tcW w:w="606"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xml:space="preserve">Источник </w:t>
            </w:r>
            <w:r w:rsidRPr="00541F47">
              <w:rPr>
                <w:rFonts w:ascii="Times New Roman" w:eastAsia="Times New Roman" w:hAnsi="Times New Roman"/>
                <w:sz w:val="14"/>
                <w:szCs w:val="14"/>
                <w:lang w:eastAsia="ru-RU"/>
              </w:rPr>
              <w:br/>
              <w:t>информации</w:t>
            </w:r>
          </w:p>
        </w:tc>
        <w:tc>
          <w:tcPr>
            <w:tcW w:w="277"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2012 год</w:t>
            </w:r>
          </w:p>
        </w:tc>
        <w:tc>
          <w:tcPr>
            <w:tcW w:w="278"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2013 год</w:t>
            </w:r>
          </w:p>
        </w:tc>
        <w:tc>
          <w:tcPr>
            <w:tcW w:w="321"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2014 год</w:t>
            </w:r>
          </w:p>
        </w:tc>
        <w:tc>
          <w:tcPr>
            <w:tcW w:w="321"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2015 год</w:t>
            </w:r>
          </w:p>
        </w:tc>
        <w:tc>
          <w:tcPr>
            <w:tcW w:w="321"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2016 год</w:t>
            </w:r>
          </w:p>
        </w:tc>
        <w:tc>
          <w:tcPr>
            <w:tcW w:w="309"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2017 год</w:t>
            </w:r>
          </w:p>
        </w:tc>
      </w:tr>
      <w:tr w:rsidR="00541F47" w:rsidRPr="00541F47" w:rsidTr="00214015">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w:t>
            </w:r>
          </w:p>
        </w:tc>
        <w:tc>
          <w:tcPr>
            <w:tcW w:w="4723" w:type="pct"/>
            <w:gridSpan w:val="10"/>
            <w:tcBorders>
              <w:top w:val="single" w:sz="4" w:space="0" w:color="auto"/>
              <w:left w:val="nil"/>
              <w:bottom w:val="single" w:sz="4" w:space="0" w:color="auto"/>
              <w:right w:val="single" w:sz="4" w:space="0" w:color="000000"/>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Цель: Повышение доступности жилья и улучшение жилищных условий граждан, проживающих на территории Богучанского района</w:t>
            </w:r>
          </w:p>
        </w:tc>
      </w:tr>
      <w:tr w:rsidR="00541F47" w:rsidRPr="00541F47" w:rsidTr="00214015">
        <w:trPr>
          <w:trHeight w:val="20"/>
        </w:trPr>
        <w:tc>
          <w:tcPr>
            <w:tcW w:w="277" w:type="pct"/>
            <w:tcBorders>
              <w:top w:val="nil"/>
              <w:left w:val="single" w:sz="4" w:space="0" w:color="auto"/>
              <w:bottom w:val="single" w:sz="4" w:space="0" w:color="auto"/>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w:t>
            </w:r>
          </w:p>
        </w:tc>
        <w:tc>
          <w:tcPr>
            <w:tcW w:w="1396" w:type="pct"/>
            <w:tcBorders>
              <w:top w:val="nil"/>
              <w:left w:val="single" w:sz="4" w:space="0" w:color="auto"/>
              <w:bottom w:val="single" w:sz="4" w:space="0" w:color="auto"/>
              <w:right w:val="single" w:sz="4" w:space="0" w:color="auto"/>
            </w:tcBorders>
            <w:shd w:val="clear" w:color="000000" w:fill="FFFFFF"/>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Целевой показатель : удельный вес введенной площади жилых домов по отношению к общей площади жилищного фонда</w:t>
            </w:r>
          </w:p>
        </w:tc>
        <w:tc>
          <w:tcPr>
            <w:tcW w:w="441" w:type="pct"/>
            <w:tcBorders>
              <w:top w:val="nil"/>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Х</w:t>
            </w:r>
          </w:p>
        </w:tc>
        <w:tc>
          <w:tcPr>
            <w:tcW w:w="606" w:type="pct"/>
            <w:tcBorders>
              <w:top w:val="nil"/>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Красноярскстат</w:t>
            </w:r>
          </w:p>
        </w:tc>
        <w:tc>
          <w:tcPr>
            <w:tcW w:w="277" w:type="pct"/>
            <w:tcBorders>
              <w:top w:val="nil"/>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0,83</w:t>
            </w:r>
          </w:p>
        </w:tc>
        <w:tc>
          <w:tcPr>
            <w:tcW w:w="278" w:type="pct"/>
            <w:tcBorders>
              <w:top w:val="nil"/>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1,16</w:t>
            </w:r>
          </w:p>
        </w:tc>
        <w:tc>
          <w:tcPr>
            <w:tcW w:w="321" w:type="pct"/>
            <w:tcBorders>
              <w:top w:val="nil"/>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1,24</w:t>
            </w:r>
          </w:p>
        </w:tc>
        <w:tc>
          <w:tcPr>
            <w:tcW w:w="321" w:type="pct"/>
            <w:tcBorders>
              <w:top w:val="nil"/>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1,34</w:t>
            </w:r>
          </w:p>
        </w:tc>
        <w:tc>
          <w:tcPr>
            <w:tcW w:w="321" w:type="pct"/>
            <w:tcBorders>
              <w:top w:val="nil"/>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1,43</w:t>
            </w:r>
          </w:p>
        </w:tc>
        <w:tc>
          <w:tcPr>
            <w:tcW w:w="309" w:type="pct"/>
            <w:tcBorders>
              <w:top w:val="nil"/>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1,45</w:t>
            </w:r>
          </w:p>
        </w:tc>
      </w:tr>
      <w:tr w:rsidR="00541F47" w:rsidRPr="00541F47" w:rsidTr="00214015">
        <w:trPr>
          <w:trHeight w:val="20"/>
        </w:trPr>
        <w:tc>
          <w:tcPr>
            <w:tcW w:w="277" w:type="pct"/>
            <w:tcBorders>
              <w:top w:val="single" w:sz="4" w:space="0" w:color="auto"/>
              <w:left w:val="single" w:sz="4" w:space="0" w:color="auto"/>
              <w:bottom w:val="single" w:sz="4" w:space="0" w:color="auto"/>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xml:space="preserve">1.1. </w:t>
            </w:r>
          </w:p>
        </w:tc>
        <w:tc>
          <w:tcPr>
            <w:tcW w:w="4723" w:type="pct"/>
            <w:gridSpan w:val="10"/>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Задача 1. Расселение граждан из  аварийного жилого фонда  муниципальных образований Богучанского района.</w:t>
            </w:r>
          </w:p>
        </w:tc>
      </w:tr>
      <w:tr w:rsidR="00541F47" w:rsidRPr="00541F47" w:rsidTr="00214015">
        <w:trPr>
          <w:trHeight w:val="20"/>
        </w:trPr>
        <w:tc>
          <w:tcPr>
            <w:tcW w:w="277" w:type="pct"/>
            <w:tcBorders>
              <w:top w:val="single" w:sz="4" w:space="0" w:color="auto"/>
              <w:left w:val="single" w:sz="4" w:space="0" w:color="auto"/>
              <w:bottom w:val="single" w:sz="4" w:space="0" w:color="auto"/>
              <w:right w:val="nil"/>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xml:space="preserve">1.1.1. </w:t>
            </w:r>
          </w:p>
        </w:tc>
        <w:tc>
          <w:tcPr>
            <w:tcW w:w="4723" w:type="pct"/>
            <w:gridSpan w:val="10"/>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Подпрограмма: «Переселение граждан из аварийного жилищного фонда в Богучанском районе» на 2014-2017 годы</w:t>
            </w:r>
          </w:p>
        </w:tc>
      </w:tr>
      <w:tr w:rsidR="00214015"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w:t>
            </w:r>
          </w:p>
        </w:tc>
        <w:tc>
          <w:tcPr>
            <w:tcW w:w="1396"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Доля ветхого и аварийного жилищного фонда в общем объеме жилищного фонда</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Arial CYR" w:eastAsia="Times New Roman" w:hAnsi="Arial CYR" w:cs="Arial CYR"/>
                <w:sz w:val="14"/>
                <w:szCs w:val="14"/>
                <w:lang w:eastAsia="ru-RU"/>
              </w:rPr>
            </w:pPr>
            <w:r w:rsidRPr="00541F47">
              <w:rPr>
                <w:rFonts w:ascii="Arial CYR" w:eastAsia="Times New Roman" w:hAnsi="Arial CYR" w:cs="Arial CYR"/>
                <w:sz w:val="14"/>
                <w:szCs w:val="14"/>
                <w:lang w:eastAsia="ru-RU"/>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0,20</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Красноярскстат</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5,46</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5,40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5,20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5,10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5,00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5,00</w:t>
            </w:r>
          </w:p>
        </w:tc>
      </w:tr>
      <w:tr w:rsidR="00214015"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w:t>
            </w:r>
          </w:p>
        </w:tc>
        <w:tc>
          <w:tcPr>
            <w:tcW w:w="1396"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Доля аварийного жилищного фонда в общем объеме жилищного фонда</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Arial CYR" w:eastAsia="Times New Roman" w:hAnsi="Arial CYR" w:cs="Arial CYR"/>
                <w:sz w:val="14"/>
                <w:szCs w:val="14"/>
                <w:lang w:eastAsia="ru-RU"/>
              </w:rPr>
            </w:pPr>
            <w:r w:rsidRPr="00541F47">
              <w:rPr>
                <w:rFonts w:ascii="Arial CYR" w:eastAsia="Times New Roman" w:hAnsi="Arial CYR" w:cs="Arial CYR"/>
                <w:sz w:val="14"/>
                <w:szCs w:val="14"/>
                <w:lang w:eastAsia="ru-RU"/>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0,20</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Красноярскстат</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0,32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0,30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0,20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0,15</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0,10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0,10</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xml:space="preserve"> 1.2.</w:t>
            </w:r>
          </w:p>
        </w:tc>
        <w:tc>
          <w:tcPr>
            <w:tcW w:w="4723" w:type="pct"/>
            <w:gridSpan w:val="10"/>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Задача 2. Обеспечение увеличения ввода жилья на территории Богучанского района.</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1.2.1</w:t>
            </w:r>
          </w:p>
        </w:tc>
        <w:tc>
          <w:tcPr>
            <w:tcW w:w="4723" w:type="pct"/>
            <w:gridSpan w:val="10"/>
            <w:tcBorders>
              <w:top w:val="single" w:sz="4" w:space="0" w:color="auto"/>
              <w:left w:val="nil"/>
              <w:bottom w:val="single" w:sz="4" w:space="0" w:color="auto"/>
              <w:right w:val="single" w:sz="4" w:space="0" w:color="auto"/>
            </w:tcBorders>
            <w:shd w:val="clear" w:color="auto" w:fill="auto"/>
            <w:vAlign w:val="bottom"/>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2014-2017 годы</w:t>
            </w:r>
          </w:p>
        </w:tc>
      </w:tr>
      <w:tr w:rsidR="00214015"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w:t>
            </w:r>
          </w:p>
        </w:tc>
        <w:tc>
          <w:tcPr>
            <w:tcW w:w="1396"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Ввод общей  площади жилья за счет всех источников финансирования</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тыс.кв. метров</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0,30</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Красноярскстат</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9,30</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13,00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14,00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15,00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16,00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17,00</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1.3.</w:t>
            </w:r>
          </w:p>
        </w:tc>
        <w:tc>
          <w:tcPr>
            <w:tcW w:w="4723" w:type="pct"/>
            <w:gridSpan w:val="10"/>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Задача 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1.3.1.</w:t>
            </w:r>
          </w:p>
        </w:tc>
        <w:tc>
          <w:tcPr>
            <w:tcW w:w="4723" w:type="pct"/>
            <w:gridSpan w:val="10"/>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Подпрограмма:«Обеспечение жильем работников отраслей бюджетной сферы на территории Богучанского района» на 2014-2017 годы</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w:t>
            </w:r>
          </w:p>
        </w:tc>
        <w:tc>
          <w:tcPr>
            <w:tcW w:w="1396"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0,08</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0,00</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24,24</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24,24</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24,24</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24,24</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w:t>
            </w:r>
          </w:p>
        </w:tc>
        <w:tc>
          <w:tcPr>
            <w:tcW w:w="1396"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Объем восстановления специализированного жилищного фонда(служебные жилые помещения)</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кв.м</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0,00</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40,10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123,70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40,10</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40,10</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w:t>
            </w:r>
          </w:p>
        </w:tc>
        <w:tc>
          <w:tcPr>
            <w:tcW w:w="1396" w:type="pct"/>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Количество установленных счетчиков холодного водоснабжения в служебных жилых помещениях</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шт.</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0,00</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26,00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0,00</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0,00</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1.4.</w:t>
            </w:r>
          </w:p>
        </w:tc>
        <w:tc>
          <w:tcPr>
            <w:tcW w:w="4723" w:type="pct"/>
            <w:gridSpan w:val="10"/>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Задача 4. Создание условий для застройки и благоустройства населенных пунктов Богучанского района района с целью повышения качества  условий проживания населения.</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1.4.1.</w:t>
            </w:r>
          </w:p>
        </w:tc>
        <w:tc>
          <w:tcPr>
            <w:tcW w:w="4723" w:type="pct"/>
            <w:gridSpan w:val="10"/>
            <w:tcBorders>
              <w:top w:val="single" w:sz="4" w:space="0" w:color="auto"/>
              <w:left w:val="nil"/>
              <w:bottom w:val="single" w:sz="4" w:space="0" w:color="auto"/>
              <w:right w:val="single" w:sz="4" w:space="0" w:color="auto"/>
            </w:tcBorders>
            <w:shd w:val="clear" w:color="auto" w:fill="auto"/>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Подпрограмма:«Осуществление градостроительной деятельности в Богучанском районе» на 2014-2017 годы</w:t>
            </w:r>
          </w:p>
        </w:tc>
      </w:tr>
      <w:tr w:rsidR="00214015"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F47" w:rsidRPr="00541F47" w:rsidRDefault="00541F47" w:rsidP="00541F47">
            <w:pPr>
              <w:spacing w:after="0" w:line="240" w:lineRule="auto"/>
              <w:rPr>
                <w:rFonts w:ascii="Arial CYR" w:eastAsia="Times New Roman" w:hAnsi="Arial CYR" w:cs="Arial CYR"/>
                <w:sz w:val="14"/>
                <w:szCs w:val="14"/>
                <w:lang w:eastAsia="ru-RU"/>
              </w:rPr>
            </w:pPr>
            <w:r w:rsidRPr="00541F47">
              <w:rPr>
                <w:rFonts w:ascii="Arial CYR" w:eastAsia="Times New Roman" w:hAnsi="Arial CYR" w:cs="Arial CYR"/>
                <w:sz w:val="14"/>
                <w:szCs w:val="14"/>
                <w:lang w:eastAsia="ru-RU"/>
              </w:rPr>
              <w:t> </w:t>
            </w:r>
          </w:p>
        </w:tc>
        <w:tc>
          <w:tcPr>
            <w:tcW w:w="1396" w:type="pct"/>
            <w:tcBorders>
              <w:top w:val="single" w:sz="4" w:space="0" w:color="auto"/>
              <w:left w:val="nil"/>
              <w:bottom w:val="single" w:sz="4" w:space="0" w:color="auto"/>
              <w:right w:val="single" w:sz="4" w:space="0" w:color="auto"/>
            </w:tcBorders>
            <w:shd w:val="clear" w:color="auto" w:fill="auto"/>
            <w:vAlign w:val="bottom"/>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 xml:space="preserve">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0,10</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13,80</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14,00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15,00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16,00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20,00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20,00</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1.5.</w:t>
            </w:r>
          </w:p>
        </w:tc>
        <w:tc>
          <w:tcPr>
            <w:tcW w:w="4723" w:type="pct"/>
            <w:gridSpan w:val="10"/>
            <w:tcBorders>
              <w:top w:val="single" w:sz="4" w:space="0" w:color="auto"/>
              <w:left w:val="nil"/>
              <w:bottom w:val="single" w:sz="4" w:space="0" w:color="auto"/>
              <w:right w:val="single" w:sz="4" w:space="0" w:color="auto"/>
            </w:tcBorders>
            <w:shd w:val="clear" w:color="auto" w:fill="auto"/>
            <w:vAlign w:val="bottom"/>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Задача 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541F47"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lastRenderedPageBreak/>
              <w:t>1.5.1.</w:t>
            </w:r>
          </w:p>
        </w:tc>
        <w:tc>
          <w:tcPr>
            <w:tcW w:w="4723" w:type="pct"/>
            <w:gridSpan w:val="10"/>
            <w:tcBorders>
              <w:top w:val="single" w:sz="4" w:space="0" w:color="auto"/>
              <w:left w:val="nil"/>
              <w:bottom w:val="single" w:sz="4" w:space="0" w:color="auto"/>
              <w:right w:val="single" w:sz="4" w:space="0" w:color="auto"/>
            </w:tcBorders>
            <w:shd w:val="clear" w:color="auto" w:fill="auto"/>
            <w:vAlign w:val="bottom"/>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Подпрограмма:«Приобретение жилых помещений работникам бюджетной сферы Богучанского района» на 2014-2017 годы</w:t>
            </w:r>
          </w:p>
        </w:tc>
      </w:tr>
      <w:tr w:rsidR="00214015" w:rsidRPr="00541F47" w:rsidTr="00214015">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F47" w:rsidRPr="00541F47" w:rsidRDefault="00541F47" w:rsidP="00541F47">
            <w:pPr>
              <w:spacing w:after="0" w:line="240" w:lineRule="auto"/>
              <w:rPr>
                <w:rFonts w:ascii="Arial CYR" w:eastAsia="Times New Roman" w:hAnsi="Arial CYR" w:cs="Arial CYR"/>
                <w:sz w:val="14"/>
                <w:szCs w:val="14"/>
                <w:lang w:eastAsia="ru-RU"/>
              </w:rPr>
            </w:pPr>
            <w:r w:rsidRPr="00541F47">
              <w:rPr>
                <w:rFonts w:ascii="Arial CYR" w:eastAsia="Times New Roman" w:hAnsi="Arial CYR" w:cs="Arial CYR"/>
                <w:sz w:val="14"/>
                <w:szCs w:val="14"/>
                <w:lang w:eastAsia="ru-RU"/>
              </w:rPr>
              <w:t> </w:t>
            </w:r>
          </w:p>
        </w:tc>
        <w:tc>
          <w:tcPr>
            <w:tcW w:w="1396" w:type="pct"/>
            <w:tcBorders>
              <w:top w:val="single" w:sz="4" w:space="0" w:color="auto"/>
              <w:left w:val="nil"/>
              <w:bottom w:val="single" w:sz="4" w:space="0" w:color="auto"/>
              <w:right w:val="single" w:sz="4" w:space="0" w:color="auto"/>
            </w:tcBorders>
            <w:shd w:val="clear" w:color="auto" w:fill="auto"/>
            <w:vAlign w:val="bottom"/>
            <w:hideMark/>
          </w:tcPr>
          <w:p w:rsidR="00541F47" w:rsidRPr="00541F47" w:rsidRDefault="00541F47" w:rsidP="00541F47">
            <w:pPr>
              <w:spacing w:after="0" w:line="240" w:lineRule="auto"/>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0,10</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3,03</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6,06</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6,06</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9,09</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10,00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41F47" w:rsidRPr="00541F47" w:rsidRDefault="00541F47" w:rsidP="00541F47">
            <w:pPr>
              <w:spacing w:after="0" w:line="240" w:lineRule="auto"/>
              <w:jc w:val="center"/>
              <w:rPr>
                <w:rFonts w:ascii="Times New Roman" w:eastAsia="Times New Roman" w:hAnsi="Times New Roman"/>
                <w:sz w:val="14"/>
                <w:szCs w:val="14"/>
                <w:lang w:eastAsia="ru-RU"/>
              </w:rPr>
            </w:pPr>
            <w:r w:rsidRPr="00541F47">
              <w:rPr>
                <w:rFonts w:ascii="Times New Roman" w:eastAsia="Times New Roman" w:hAnsi="Times New Roman"/>
                <w:sz w:val="14"/>
                <w:szCs w:val="14"/>
                <w:lang w:eastAsia="ru-RU"/>
              </w:rPr>
              <w:t>11,00</w:t>
            </w:r>
          </w:p>
        </w:tc>
      </w:tr>
    </w:tbl>
    <w:p w:rsidR="00CC18E0" w:rsidRDefault="00CC18E0" w:rsidP="00BF1415">
      <w:pPr>
        <w:pStyle w:val="affff7"/>
        <w:autoSpaceDE w:val="0"/>
        <w:autoSpaceDN w:val="0"/>
        <w:adjustRightInd w:val="0"/>
        <w:spacing w:after="0" w:line="240" w:lineRule="auto"/>
        <w:jc w:val="both"/>
        <w:rPr>
          <w:rFonts w:ascii="Times New Roman" w:hAnsi="Times New Roman"/>
          <w:sz w:val="20"/>
          <w:szCs w:val="20"/>
        </w:rPr>
      </w:pPr>
    </w:p>
    <w:p w:rsidR="00B92E19" w:rsidRDefault="00B92E19" w:rsidP="00B92E19">
      <w:pPr>
        <w:autoSpaceDE w:val="0"/>
        <w:spacing w:after="0" w:line="240" w:lineRule="auto"/>
        <w:jc w:val="right"/>
        <w:rPr>
          <w:rFonts w:ascii="Times New Roman" w:eastAsia="Times New Roman" w:hAnsi="Times New Roman"/>
          <w:sz w:val="18"/>
          <w:szCs w:val="18"/>
          <w:lang w:eastAsia="ru-RU"/>
        </w:rPr>
      </w:pPr>
      <w:r w:rsidRPr="00541F47">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2</w:t>
      </w:r>
      <w:r w:rsidRPr="00541F47">
        <w:rPr>
          <w:rFonts w:ascii="Times New Roman" w:eastAsia="Times New Roman" w:hAnsi="Times New Roman"/>
          <w:sz w:val="18"/>
          <w:szCs w:val="18"/>
          <w:lang w:eastAsia="ru-RU"/>
        </w:rPr>
        <w:t xml:space="preserve"> </w:t>
      </w:r>
      <w:r w:rsidRPr="00541F47">
        <w:rPr>
          <w:rFonts w:ascii="Times New Roman" w:eastAsia="Times New Roman" w:hAnsi="Times New Roman"/>
          <w:sz w:val="18"/>
          <w:szCs w:val="18"/>
          <w:lang w:eastAsia="ru-RU"/>
        </w:rPr>
        <w:br/>
        <w:t xml:space="preserve">к постановлению администрации </w:t>
      </w:r>
    </w:p>
    <w:p w:rsidR="00B92E19" w:rsidRDefault="00B92E19" w:rsidP="00B92E19">
      <w:pPr>
        <w:autoSpaceDE w:val="0"/>
        <w:spacing w:after="0" w:line="240" w:lineRule="auto"/>
        <w:jc w:val="right"/>
        <w:rPr>
          <w:rFonts w:ascii="Times New Roman" w:eastAsia="Times New Roman" w:hAnsi="Times New Roman"/>
          <w:sz w:val="18"/>
          <w:szCs w:val="18"/>
          <w:lang w:eastAsia="ru-RU"/>
        </w:rPr>
      </w:pPr>
      <w:r w:rsidRPr="00541F47">
        <w:rPr>
          <w:rFonts w:ascii="Times New Roman" w:eastAsia="Times New Roman" w:hAnsi="Times New Roman"/>
          <w:sz w:val="18"/>
          <w:szCs w:val="18"/>
          <w:lang w:eastAsia="ru-RU"/>
        </w:rPr>
        <w:t>Богучанского района    от 10.03.2015 №</w:t>
      </w:r>
      <w:r>
        <w:rPr>
          <w:rFonts w:ascii="Times New Roman" w:eastAsia="Times New Roman" w:hAnsi="Times New Roman"/>
          <w:sz w:val="18"/>
          <w:szCs w:val="18"/>
          <w:lang w:eastAsia="ru-RU"/>
        </w:rPr>
        <w:t xml:space="preserve"> </w:t>
      </w:r>
      <w:r w:rsidRPr="00541F47">
        <w:rPr>
          <w:rFonts w:ascii="Times New Roman" w:eastAsia="Times New Roman" w:hAnsi="Times New Roman"/>
          <w:sz w:val="18"/>
          <w:szCs w:val="18"/>
          <w:lang w:eastAsia="ru-RU"/>
        </w:rPr>
        <w:t>322-п</w:t>
      </w:r>
    </w:p>
    <w:p w:rsidR="00B92E19" w:rsidRDefault="00B92E19" w:rsidP="00B92E19">
      <w:pPr>
        <w:autoSpaceDE w:val="0"/>
        <w:spacing w:after="0" w:line="240" w:lineRule="auto"/>
        <w:jc w:val="right"/>
        <w:rPr>
          <w:rFonts w:ascii="Times New Roman" w:eastAsia="Times New Roman" w:hAnsi="Times New Roman"/>
          <w:sz w:val="18"/>
          <w:szCs w:val="18"/>
          <w:lang w:eastAsia="ru-RU"/>
        </w:rPr>
      </w:pPr>
    </w:p>
    <w:p w:rsidR="00B92E19" w:rsidRDefault="00B92E19" w:rsidP="00B92E19">
      <w:pPr>
        <w:autoSpaceDE w:val="0"/>
        <w:spacing w:after="0" w:line="240" w:lineRule="auto"/>
        <w:jc w:val="right"/>
        <w:rPr>
          <w:rFonts w:ascii="Times New Roman" w:eastAsia="Times New Roman" w:hAnsi="Times New Roman"/>
          <w:sz w:val="18"/>
          <w:szCs w:val="18"/>
          <w:lang w:eastAsia="ru-RU"/>
        </w:rPr>
      </w:pPr>
      <w:r w:rsidRPr="00541F47">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3</w:t>
      </w:r>
      <w:r w:rsidRPr="00541F47">
        <w:rPr>
          <w:rFonts w:ascii="Times New Roman" w:eastAsia="Times New Roman" w:hAnsi="Times New Roman"/>
          <w:sz w:val="18"/>
          <w:szCs w:val="18"/>
          <w:lang w:eastAsia="ru-RU"/>
        </w:rPr>
        <w:t xml:space="preserve"> </w:t>
      </w:r>
      <w:r w:rsidRPr="00541F47">
        <w:rPr>
          <w:rFonts w:ascii="Times New Roman" w:eastAsia="Times New Roman" w:hAnsi="Times New Roman"/>
          <w:sz w:val="18"/>
          <w:szCs w:val="18"/>
          <w:lang w:eastAsia="ru-RU"/>
        </w:rPr>
        <w:br/>
        <w:t xml:space="preserve">к паспорту муниципальной программы Богучанского района </w:t>
      </w:r>
    </w:p>
    <w:p w:rsidR="00B92E19" w:rsidRDefault="00B92E19" w:rsidP="00B92E19">
      <w:pPr>
        <w:autoSpaceDE w:val="0"/>
        <w:spacing w:after="0" w:line="240" w:lineRule="auto"/>
        <w:jc w:val="right"/>
        <w:rPr>
          <w:sz w:val="28"/>
          <w:szCs w:val="28"/>
        </w:rPr>
      </w:pPr>
      <w:r w:rsidRPr="00541F47">
        <w:rPr>
          <w:rFonts w:ascii="Times New Roman" w:eastAsia="Times New Roman" w:hAnsi="Times New Roman"/>
          <w:sz w:val="18"/>
          <w:szCs w:val="18"/>
          <w:lang w:eastAsia="ru-RU"/>
        </w:rPr>
        <w:t>"Обеспечение доступным и комфортным жильем граждан  Богучанского района"</w:t>
      </w:r>
    </w:p>
    <w:p w:rsidR="00B92E19" w:rsidRDefault="00B92E19" w:rsidP="00214015">
      <w:pPr>
        <w:pStyle w:val="ConsPlusNormal"/>
        <w:widowControl/>
        <w:ind w:left="4536" w:firstLine="0"/>
        <w:jc w:val="right"/>
        <w:outlineLvl w:val="2"/>
        <w:rPr>
          <w:rFonts w:ascii="Times New Roman" w:hAnsi="Times New Roman" w:cs="Times New Roman"/>
          <w:sz w:val="18"/>
          <w:szCs w:val="18"/>
        </w:rPr>
      </w:pPr>
    </w:p>
    <w:p w:rsidR="00214015" w:rsidRPr="00B92E19" w:rsidRDefault="00214015" w:rsidP="00214015">
      <w:pPr>
        <w:pStyle w:val="ConsPlusNormal"/>
        <w:widowControl/>
        <w:ind w:firstLine="0"/>
        <w:jc w:val="center"/>
        <w:rPr>
          <w:rFonts w:ascii="Times New Roman" w:hAnsi="Times New Roman" w:cs="Times New Roman"/>
        </w:rPr>
      </w:pPr>
      <w:r w:rsidRPr="00B92E19">
        <w:rPr>
          <w:rFonts w:ascii="Times New Roman" w:hAnsi="Times New Roman" w:cs="Times New Roman"/>
        </w:rPr>
        <w:t xml:space="preserve">Перечень объектов капитального строительства  </w:t>
      </w:r>
    </w:p>
    <w:p w:rsidR="00214015" w:rsidRPr="00B92E19" w:rsidRDefault="00214015" w:rsidP="00214015">
      <w:pPr>
        <w:pStyle w:val="ConsPlusNormal"/>
        <w:widowControl/>
        <w:ind w:firstLine="0"/>
        <w:jc w:val="center"/>
        <w:rPr>
          <w:rFonts w:ascii="Times New Roman" w:hAnsi="Times New Roman" w:cs="Times New Roman"/>
        </w:rPr>
      </w:pPr>
      <w:r w:rsidRPr="00B92E19">
        <w:rPr>
          <w:rFonts w:ascii="Times New Roman" w:hAnsi="Times New Roman" w:cs="Times New Roman"/>
        </w:rPr>
        <w:t>(за счет всех источников финансирования)</w:t>
      </w:r>
    </w:p>
    <w:tbl>
      <w:tblPr>
        <w:tblpPr w:leftFromText="180" w:rightFromText="180" w:vertAnchor="text" w:horzAnchor="margin" w:tblpXSpec="center" w:tblpY="86"/>
        <w:tblW w:w="5000" w:type="pct"/>
        <w:tblCellMar>
          <w:left w:w="70" w:type="dxa"/>
          <w:right w:w="70" w:type="dxa"/>
        </w:tblCellMar>
        <w:tblLook w:val="0000"/>
      </w:tblPr>
      <w:tblGrid>
        <w:gridCol w:w="389"/>
        <w:gridCol w:w="1645"/>
        <w:gridCol w:w="1229"/>
        <w:gridCol w:w="1098"/>
        <w:gridCol w:w="1098"/>
        <w:gridCol w:w="1098"/>
        <w:gridCol w:w="932"/>
        <w:gridCol w:w="965"/>
        <w:gridCol w:w="1041"/>
      </w:tblGrid>
      <w:tr w:rsidR="00214015" w:rsidRPr="00B92E19" w:rsidTr="00B92E19">
        <w:trPr>
          <w:cantSplit/>
          <w:trHeight w:val="20"/>
        </w:trPr>
        <w:tc>
          <w:tcPr>
            <w:tcW w:w="205" w:type="pct"/>
            <w:tcBorders>
              <w:top w:val="single" w:sz="4"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jc w:val="center"/>
              <w:rPr>
                <w:rFonts w:ascii="Times New Roman" w:hAnsi="Times New Roman" w:cs="Times New Roman"/>
                <w:sz w:val="16"/>
                <w:szCs w:val="16"/>
              </w:rPr>
            </w:pPr>
            <w:r w:rsidRPr="00B92E19">
              <w:rPr>
                <w:rFonts w:ascii="Times New Roman" w:hAnsi="Times New Roman" w:cs="Times New Roman"/>
                <w:sz w:val="16"/>
                <w:szCs w:val="16"/>
              </w:rPr>
              <w:br/>
              <w:t>п/п</w:t>
            </w:r>
          </w:p>
        </w:tc>
        <w:tc>
          <w:tcPr>
            <w:tcW w:w="866" w:type="pct"/>
            <w:tcBorders>
              <w:top w:val="single" w:sz="4"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ind w:firstLine="0"/>
              <w:jc w:val="center"/>
              <w:rPr>
                <w:rFonts w:ascii="Times New Roman" w:hAnsi="Times New Roman" w:cs="Times New Roman"/>
                <w:sz w:val="16"/>
                <w:szCs w:val="16"/>
              </w:rPr>
            </w:pPr>
            <w:r w:rsidRPr="00B92E19">
              <w:rPr>
                <w:rFonts w:ascii="Times New Roman" w:hAnsi="Times New Roman" w:cs="Times New Roman"/>
                <w:sz w:val="16"/>
                <w:szCs w:val="16"/>
              </w:rPr>
              <w:t xml:space="preserve">Наименование  объекта </w:t>
            </w:r>
            <w:r w:rsidRPr="00B92E19">
              <w:rPr>
                <w:rFonts w:ascii="Times New Roman" w:hAnsi="Times New Roman" w:cs="Times New Roman"/>
                <w:sz w:val="16"/>
                <w:szCs w:val="16"/>
              </w:rPr>
              <w:br/>
              <w:t xml:space="preserve">с указанием    </w:t>
            </w:r>
            <w:r w:rsidRPr="00B92E19">
              <w:rPr>
                <w:rFonts w:ascii="Times New Roman" w:hAnsi="Times New Roman" w:cs="Times New Roman"/>
                <w:sz w:val="16"/>
                <w:szCs w:val="16"/>
              </w:rPr>
              <w:br/>
              <w:t>мощности и годов</w:t>
            </w:r>
            <w:r w:rsidRPr="00B92E19">
              <w:rPr>
                <w:rFonts w:ascii="Times New Roman" w:hAnsi="Times New Roman" w:cs="Times New Roman"/>
                <w:sz w:val="16"/>
                <w:szCs w:val="16"/>
              </w:rPr>
              <w:br/>
              <w:t>строительства *</w:t>
            </w:r>
          </w:p>
        </w:tc>
        <w:tc>
          <w:tcPr>
            <w:tcW w:w="647" w:type="pct"/>
            <w:tcBorders>
              <w:top w:val="single" w:sz="4" w:space="0" w:color="auto"/>
              <w:left w:val="single" w:sz="6" w:space="0" w:color="auto"/>
              <w:bottom w:val="single" w:sz="6" w:space="0" w:color="auto"/>
              <w:right w:val="single" w:sz="4" w:space="0" w:color="auto"/>
            </w:tcBorders>
            <w:vAlign w:val="center"/>
          </w:tcPr>
          <w:p w:rsidR="00214015" w:rsidRPr="00B92E19" w:rsidRDefault="00214015" w:rsidP="00B92E19">
            <w:pPr>
              <w:pStyle w:val="ConsPlusNormal"/>
              <w:jc w:val="center"/>
              <w:rPr>
                <w:rFonts w:ascii="Times New Roman" w:hAnsi="Times New Roman" w:cs="Times New Roman"/>
                <w:sz w:val="16"/>
                <w:szCs w:val="16"/>
              </w:rPr>
            </w:pPr>
            <w:r w:rsidRPr="00B92E19">
              <w:rPr>
                <w:rFonts w:ascii="Times New Roman" w:hAnsi="Times New Roman" w:cs="Times New Roman"/>
                <w:sz w:val="16"/>
                <w:szCs w:val="16"/>
              </w:rPr>
              <w:br/>
              <w:t xml:space="preserve"> Остаток    стоимости   </w:t>
            </w:r>
            <w:r w:rsidRPr="00B92E19">
              <w:rPr>
                <w:rFonts w:ascii="Times New Roman" w:hAnsi="Times New Roman" w:cs="Times New Roman"/>
                <w:sz w:val="16"/>
                <w:szCs w:val="16"/>
              </w:rPr>
              <w:br/>
              <w:t xml:space="preserve">строительства </w:t>
            </w:r>
            <w:r w:rsidRPr="00B92E19">
              <w:rPr>
                <w:rFonts w:ascii="Times New Roman" w:hAnsi="Times New Roman" w:cs="Times New Roman"/>
                <w:sz w:val="16"/>
                <w:szCs w:val="16"/>
              </w:rPr>
              <w:br/>
              <w:t>в ценах контракта**</w:t>
            </w:r>
          </w:p>
        </w:tc>
        <w:tc>
          <w:tcPr>
            <w:tcW w:w="578" w:type="pct"/>
            <w:tcBorders>
              <w:top w:val="single" w:sz="4" w:space="0" w:color="auto"/>
              <w:left w:val="single" w:sz="4" w:space="0" w:color="auto"/>
              <w:bottom w:val="single" w:sz="6" w:space="0" w:color="auto"/>
              <w:right w:val="single" w:sz="4" w:space="0" w:color="auto"/>
            </w:tcBorders>
            <w:vAlign w:val="center"/>
          </w:tcPr>
          <w:p w:rsidR="00214015" w:rsidRPr="00B92E19" w:rsidRDefault="00214015" w:rsidP="00B92E19">
            <w:pPr>
              <w:pStyle w:val="ConsPlusNormal"/>
              <w:ind w:firstLine="0"/>
              <w:rPr>
                <w:rFonts w:ascii="Times New Roman" w:hAnsi="Times New Roman" w:cs="Times New Roman"/>
                <w:sz w:val="16"/>
                <w:szCs w:val="16"/>
              </w:rPr>
            </w:pPr>
            <w:r w:rsidRPr="00B92E19">
              <w:rPr>
                <w:rFonts w:ascii="Times New Roman" w:hAnsi="Times New Roman" w:cs="Times New Roman"/>
                <w:sz w:val="16"/>
                <w:szCs w:val="16"/>
              </w:rPr>
              <w:t>Отчетный финансовый год</w:t>
            </w:r>
          </w:p>
        </w:tc>
        <w:tc>
          <w:tcPr>
            <w:tcW w:w="578" w:type="pct"/>
            <w:tcBorders>
              <w:top w:val="single" w:sz="6" w:space="0" w:color="auto"/>
              <w:left w:val="single" w:sz="4" w:space="0" w:color="auto"/>
              <w:bottom w:val="single" w:sz="6" w:space="0" w:color="auto"/>
              <w:right w:val="single" w:sz="6" w:space="0" w:color="auto"/>
            </w:tcBorders>
            <w:vAlign w:val="center"/>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текущий финансовый год</w:t>
            </w:r>
          </w:p>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2014</w:t>
            </w:r>
          </w:p>
        </w:tc>
        <w:tc>
          <w:tcPr>
            <w:tcW w:w="578"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очередной финансовый год</w:t>
            </w:r>
          </w:p>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2015</w:t>
            </w:r>
          </w:p>
        </w:tc>
        <w:tc>
          <w:tcPr>
            <w:tcW w:w="491"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первый год планового периода</w:t>
            </w:r>
          </w:p>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2016</w:t>
            </w:r>
          </w:p>
        </w:tc>
        <w:tc>
          <w:tcPr>
            <w:tcW w:w="508"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второй год планового периода</w:t>
            </w:r>
          </w:p>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2017</w:t>
            </w:r>
          </w:p>
        </w:tc>
        <w:tc>
          <w:tcPr>
            <w:tcW w:w="548"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по годам до ввода объекта</w:t>
            </w:r>
          </w:p>
        </w:tc>
      </w:tr>
      <w:tr w:rsidR="00214015" w:rsidRPr="00B92E19" w:rsidTr="00B92E19">
        <w:trPr>
          <w:cantSplit/>
          <w:trHeight w:val="20"/>
        </w:trPr>
        <w:tc>
          <w:tcPr>
            <w:tcW w:w="1718" w:type="pct"/>
            <w:gridSpan w:val="3"/>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color w:val="000000"/>
                <w:sz w:val="16"/>
                <w:szCs w:val="16"/>
              </w:rPr>
              <w:t>МКУ «Муниципальная служба Заказчика</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w:t>
            </w:r>
          </w:p>
        </w:tc>
        <w:tc>
          <w:tcPr>
            <w:tcW w:w="866"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color w:val="000000"/>
                <w:sz w:val="16"/>
                <w:szCs w:val="16"/>
              </w:rPr>
            </w:pPr>
            <w:r w:rsidRPr="00B92E19">
              <w:rPr>
                <w:rFonts w:ascii="Times New Roman" w:hAnsi="Times New Roman" w:cs="Times New Roman"/>
                <w:sz w:val="16"/>
                <w:szCs w:val="16"/>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          0,0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638 720,0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0</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0,0</w:t>
            </w: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   638 720,0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color w:val="000000"/>
                <w:sz w:val="16"/>
                <w:szCs w:val="16"/>
              </w:rPr>
            </w:pPr>
            <w:r w:rsidRPr="00B92E19">
              <w:rPr>
                <w:rFonts w:ascii="Times New Roman" w:hAnsi="Times New Roman" w:cs="Times New Roman"/>
                <w:color w:val="000000"/>
                <w:sz w:val="16"/>
                <w:szCs w:val="16"/>
              </w:rPr>
              <w:t>в том числе:</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федеральный бюджет</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краевой бюджет</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районный бюджет</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          0,0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638 720,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0,0</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0,0</w:t>
            </w: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    638 720,0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бюджеты         </w:t>
            </w:r>
            <w:r w:rsidRPr="00B92E19">
              <w:rPr>
                <w:rFonts w:ascii="Times New Roman" w:hAnsi="Times New Roman" w:cs="Times New Roman"/>
                <w:sz w:val="16"/>
                <w:szCs w:val="16"/>
              </w:rPr>
              <w:br/>
              <w:t xml:space="preserve">муниципальных   </w:t>
            </w:r>
            <w:r w:rsidRPr="00B92E19">
              <w:rPr>
                <w:rFonts w:ascii="Times New Roman" w:hAnsi="Times New Roman" w:cs="Times New Roman"/>
                <w:sz w:val="16"/>
                <w:szCs w:val="16"/>
              </w:rPr>
              <w:br/>
              <w:t xml:space="preserve">образований     </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внебюджетные    </w:t>
            </w:r>
            <w:r w:rsidRPr="00B92E19">
              <w:rPr>
                <w:rFonts w:ascii="Times New Roman" w:hAnsi="Times New Roman" w:cs="Times New Roman"/>
                <w:sz w:val="16"/>
                <w:szCs w:val="16"/>
              </w:rPr>
              <w:br/>
              <w:t xml:space="preserve">источники       </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2.</w:t>
            </w:r>
          </w:p>
        </w:tc>
        <w:tc>
          <w:tcPr>
            <w:tcW w:w="866"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color w:val="000000"/>
                <w:sz w:val="16"/>
                <w:szCs w:val="16"/>
              </w:rPr>
              <w:t>Строительство  двухэтажного восьмиквартирного дома по адресу: Красноярский край, Богучанский район. с. Богучаны, ул. Геологов, 2.</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13 484 400,0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11 776 680,0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0,0</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0,0</w:t>
            </w: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25 261 080,0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color w:val="000000"/>
                <w:sz w:val="16"/>
                <w:szCs w:val="16"/>
              </w:rPr>
            </w:pPr>
            <w:r w:rsidRPr="00B92E19">
              <w:rPr>
                <w:rFonts w:ascii="Times New Roman" w:hAnsi="Times New Roman" w:cs="Times New Roman"/>
                <w:color w:val="000000"/>
                <w:sz w:val="16"/>
                <w:szCs w:val="16"/>
              </w:rPr>
              <w:t>в том числе:</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федеральный бюджет</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краевой бюджет</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3 484  400, 0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1 776 680,0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0,0</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0,0</w:t>
            </w: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5 261 080,0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районный бюджет</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10 000 000,0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10 000 000,0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0,0</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r w:rsidRPr="00B92E19">
              <w:rPr>
                <w:rFonts w:ascii="Times New Roman" w:hAnsi="Times New Roman" w:cs="Times New Roman"/>
                <w:sz w:val="16"/>
                <w:szCs w:val="16"/>
              </w:rPr>
              <w:t>0,0</w:t>
            </w: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20 000 000,0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бюджеты         </w:t>
            </w:r>
            <w:r w:rsidRPr="00B92E19">
              <w:rPr>
                <w:rFonts w:ascii="Times New Roman" w:hAnsi="Times New Roman" w:cs="Times New Roman"/>
                <w:sz w:val="16"/>
                <w:szCs w:val="16"/>
              </w:rPr>
              <w:br/>
              <w:t xml:space="preserve">муниципальных   </w:t>
            </w:r>
            <w:r w:rsidRPr="00B92E19">
              <w:rPr>
                <w:rFonts w:ascii="Times New Roman" w:hAnsi="Times New Roman" w:cs="Times New Roman"/>
                <w:sz w:val="16"/>
                <w:szCs w:val="16"/>
              </w:rPr>
              <w:br/>
              <w:t xml:space="preserve">образований     </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внебюджетные    </w:t>
            </w:r>
            <w:r w:rsidRPr="00B92E19">
              <w:rPr>
                <w:rFonts w:ascii="Times New Roman" w:hAnsi="Times New Roman" w:cs="Times New Roman"/>
                <w:sz w:val="16"/>
                <w:szCs w:val="16"/>
              </w:rPr>
              <w:br/>
              <w:t xml:space="preserve">источники       </w:t>
            </w:r>
          </w:p>
        </w:tc>
        <w:tc>
          <w:tcPr>
            <w:tcW w:w="647"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jc w:val="center"/>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3.</w:t>
            </w: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Строительство муниципальных объектов коммунальной и транспортной инфраструктуры</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0,0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1 150 000,0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1 000 000,0</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1 000 000,0</w:t>
            </w: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3 150 000,0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vAlign w:val="center"/>
          </w:tcPr>
          <w:p w:rsidR="00214015" w:rsidRPr="00B92E19" w:rsidRDefault="00214015" w:rsidP="00B92E19">
            <w:pPr>
              <w:pStyle w:val="ConsPlusNormal"/>
              <w:widowControl/>
              <w:ind w:firstLine="0"/>
              <w:rPr>
                <w:rFonts w:ascii="Times New Roman" w:hAnsi="Times New Roman" w:cs="Times New Roman"/>
                <w:color w:val="000000"/>
                <w:sz w:val="16"/>
                <w:szCs w:val="16"/>
              </w:rPr>
            </w:pPr>
            <w:r w:rsidRPr="00B92E19">
              <w:rPr>
                <w:rFonts w:ascii="Times New Roman" w:hAnsi="Times New Roman" w:cs="Times New Roman"/>
                <w:color w:val="000000"/>
                <w:sz w:val="16"/>
                <w:szCs w:val="16"/>
              </w:rPr>
              <w:t>в том числе:</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федеральный бюджет</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краевой бюджет</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 </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районный бюджет</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0,0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1 150 000,0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1 000 000,0</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1 000 000,0</w:t>
            </w: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3 150 000,0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бюджеты         </w:t>
            </w:r>
            <w:r w:rsidRPr="00B92E19">
              <w:rPr>
                <w:rFonts w:ascii="Times New Roman" w:hAnsi="Times New Roman" w:cs="Times New Roman"/>
                <w:sz w:val="16"/>
                <w:szCs w:val="16"/>
              </w:rPr>
              <w:br/>
              <w:t xml:space="preserve">муниципальных   </w:t>
            </w:r>
            <w:r w:rsidRPr="00B92E19">
              <w:rPr>
                <w:rFonts w:ascii="Times New Roman" w:hAnsi="Times New Roman" w:cs="Times New Roman"/>
                <w:sz w:val="16"/>
                <w:szCs w:val="16"/>
              </w:rPr>
              <w:br/>
              <w:t xml:space="preserve">образований     </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4"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4"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внебюджетные    </w:t>
            </w:r>
            <w:r w:rsidRPr="00B92E19">
              <w:rPr>
                <w:rFonts w:ascii="Times New Roman" w:hAnsi="Times New Roman" w:cs="Times New Roman"/>
                <w:sz w:val="16"/>
                <w:szCs w:val="16"/>
              </w:rPr>
              <w:br/>
              <w:t xml:space="preserve">источники       </w:t>
            </w:r>
          </w:p>
        </w:tc>
        <w:tc>
          <w:tcPr>
            <w:tcW w:w="647" w:type="pct"/>
            <w:tcBorders>
              <w:top w:val="single" w:sz="6" w:space="0" w:color="auto"/>
              <w:left w:val="single" w:sz="6" w:space="0" w:color="auto"/>
              <w:bottom w:val="single" w:sz="4"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Итого          </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13 484 400,0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13 565 400,0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1 000 000,0</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1 000 000, 0</w:t>
            </w: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29 049 800,0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в том числе:    </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федеральный     </w:t>
            </w:r>
            <w:r w:rsidRPr="00B92E19">
              <w:rPr>
                <w:rFonts w:ascii="Times New Roman" w:hAnsi="Times New Roman" w:cs="Times New Roman"/>
                <w:sz w:val="16"/>
                <w:szCs w:val="16"/>
              </w:rPr>
              <w:br/>
              <w:t xml:space="preserve">бюджет          </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краевой         </w:t>
            </w:r>
            <w:r w:rsidRPr="00B92E19">
              <w:rPr>
                <w:rFonts w:ascii="Times New Roman" w:hAnsi="Times New Roman" w:cs="Times New Roman"/>
                <w:sz w:val="16"/>
                <w:szCs w:val="16"/>
              </w:rPr>
              <w:br/>
              <w:t xml:space="preserve">бюджет          </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3 484 400,0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1 776 680,0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5 261 080,0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районный бюджет</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10 000 000,0</w:t>
            </w: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11 788 720,0</w:t>
            </w: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1 000 000,0</w:t>
            </w: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 1 000 000,0</w:t>
            </w: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23 788 720,0</w:t>
            </w: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бюджеты         </w:t>
            </w:r>
            <w:r w:rsidRPr="00B92E19">
              <w:rPr>
                <w:rFonts w:ascii="Times New Roman" w:hAnsi="Times New Roman" w:cs="Times New Roman"/>
                <w:sz w:val="16"/>
                <w:szCs w:val="16"/>
              </w:rPr>
              <w:br/>
              <w:t xml:space="preserve">муниципальных   </w:t>
            </w:r>
            <w:r w:rsidRPr="00B92E19">
              <w:rPr>
                <w:rFonts w:ascii="Times New Roman" w:hAnsi="Times New Roman" w:cs="Times New Roman"/>
                <w:sz w:val="16"/>
                <w:szCs w:val="16"/>
              </w:rPr>
              <w:br/>
              <w:t xml:space="preserve">образований     </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r w:rsidR="00214015" w:rsidRPr="00B92E19" w:rsidTr="00B92E19">
        <w:trPr>
          <w:cantSplit/>
          <w:trHeight w:val="20"/>
        </w:trPr>
        <w:tc>
          <w:tcPr>
            <w:tcW w:w="205"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r w:rsidRPr="00B92E19">
              <w:rPr>
                <w:rFonts w:ascii="Times New Roman" w:hAnsi="Times New Roman" w:cs="Times New Roman"/>
                <w:sz w:val="16"/>
                <w:szCs w:val="16"/>
              </w:rPr>
              <w:t xml:space="preserve">внебюджетные    </w:t>
            </w:r>
            <w:r w:rsidRPr="00B92E19">
              <w:rPr>
                <w:rFonts w:ascii="Times New Roman" w:hAnsi="Times New Roman" w:cs="Times New Roman"/>
                <w:sz w:val="16"/>
                <w:szCs w:val="16"/>
              </w:rPr>
              <w:br/>
              <w:t xml:space="preserve">источники       </w:t>
            </w:r>
          </w:p>
        </w:tc>
        <w:tc>
          <w:tcPr>
            <w:tcW w:w="647"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7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491"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c>
          <w:tcPr>
            <w:tcW w:w="548" w:type="pct"/>
            <w:tcBorders>
              <w:top w:val="single" w:sz="6" w:space="0" w:color="auto"/>
              <w:left w:val="single" w:sz="6" w:space="0" w:color="auto"/>
              <w:bottom w:val="single" w:sz="6" w:space="0" w:color="auto"/>
              <w:right w:val="single" w:sz="6" w:space="0" w:color="auto"/>
            </w:tcBorders>
          </w:tcPr>
          <w:p w:rsidR="00214015" w:rsidRPr="00B92E19" w:rsidRDefault="00214015" w:rsidP="00B92E19">
            <w:pPr>
              <w:pStyle w:val="ConsPlusNormal"/>
              <w:widowControl/>
              <w:ind w:firstLine="0"/>
              <w:rPr>
                <w:rFonts w:ascii="Times New Roman" w:hAnsi="Times New Roman" w:cs="Times New Roman"/>
                <w:sz w:val="16"/>
                <w:szCs w:val="16"/>
              </w:rPr>
            </w:pPr>
          </w:p>
        </w:tc>
      </w:tr>
    </w:tbl>
    <w:p w:rsidR="00214015" w:rsidRDefault="00214015" w:rsidP="00214015">
      <w:pPr>
        <w:pStyle w:val="ConsPlusNormal"/>
        <w:widowControl/>
        <w:ind w:firstLine="0"/>
        <w:jc w:val="both"/>
        <w:rPr>
          <w:rFonts w:ascii="Times New Roman" w:hAnsi="Times New Roman" w:cs="Times New Roman"/>
          <w:sz w:val="24"/>
          <w:szCs w:val="24"/>
        </w:rPr>
      </w:pPr>
    </w:p>
    <w:p w:rsidR="00214015" w:rsidRPr="00B92E19" w:rsidRDefault="00214015" w:rsidP="00214015">
      <w:pPr>
        <w:pStyle w:val="ConsPlusNormal"/>
        <w:widowControl/>
        <w:ind w:firstLine="0"/>
        <w:jc w:val="both"/>
        <w:rPr>
          <w:rFonts w:ascii="Times New Roman" w:hAnsi="Times New Roman" w:cs="Times New Roman"/>
        </w:rPr>
      </w:pPr>
      <w:r w:rsidRPr="00B92E19">
        <w:rPr>
          <w:rFonts w:ascii="Times New Roman" w:hAnsi="Times New Roman" w:cs="Times New Roman"/>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214015" w:rsidRPr="00B92E19" w:rsidRDefault="00214015" w:rsidP="00214015">
      <w:pPr>
        <w:pStyle w:val="ConsPlusNormal"/>
        <w:widowControl/>
        <w:ind w:firstLine="0"/>
        <w:jc w:val="both"/>
        <w:rPr>
          <w:rFonts w:ascii="Times New Roman" w:hAnsi="Times New Roman" w:cs="Times New Roman"/>
        </w:rPr>
      </w:pPr>
      <w:r w:rsidRPr="00B92E19">
        <w:rPr>
          <w:rFonts w:ascii="Times New Roman" w:hAnsi="Times New Roman" w:cs="Times New Roman"/>
        </w:rPr>
        <w:t xml:space="preserve">(**) - по вновь начинаемым объектам – ориентировочная стоимость объекта </w:t>
      </w:r>
    </w:p>
    <w:p w:rsidR="00214015" w:rsidRDefault="00214015" w:rsidP="00BF1415">
      <w:pPr>
        <w:pStyle w:val="affff7"/>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1054"/>
        <w:gridCol w:w="1464"/>
        <w:gridCol w:w="1105"/>
        <w:gridCol w:w="502"/>
        <w:gridCol w:w="363"/>
        <w:gridCol w:w="530"/>
        <w:gridCol w:w="443"/>
        <w:gridCol w:w="846"/>
        <w:gridCol w:w="846"/>
        <w:gridCol w:w="786"/>
        <w:gridCol w:w="786"/>
        <w:gridCol w:w="846"/>
      </w:tblGrid>
      <w:tr w:rsidR="00B92E19" w:rsidRPr="00B92E19" w:rsidTr="00B92E19">
        <w:trPr>
          <w:trHeight w:val="20"/>
        </w:trPr>
        <w:tc>
          <w:tcPr>
            <w:tcW w:w="443" w:type="pct"/>
            <w:tcBorders>
              <w:top w:val="nil"/>
              <w:left w:val="nil"/>
              <w:bottom w:val="nil"/>
              <w:right w:val="nil"/>
            </w:tcBorders>
            <w:shd w:val="clear" w:color="auto" w:fill="auto"/>
            <w:hideMark/>
          </w:tcPr>
          <w:p w:rsidR="00B92E19" w:rsidRPr="00B92E19" w:rsidRDefault="00B92E19" w:rsidP="00B92E19">
            <w:pPr>
              <w:spacing w:after="0" w:line="240" w:lineRule="auto"/>
              <w:rPr>
                <w:rFonts w:ascii="Times New Roman" w:eastAsia="Times New Roman" w:hAnsi="Times New Roman"/>
                <w:sz w:val="14"/>
                <w:szCs w:val="14"/>
                <w:lang w:eastAsia="ru-RU"/>
              </w:rPr>
            </w:pPr>
          </w:p>
        </w:tc>
        <w:tc>
          <w:tcPr>
            <w:tcW w:w="984" w:type="pct"/>
            <w:tcBorders>
              <w:top w:val="nil"/>
              <w:left w:val="nil"/>
              <w:bottom w:val="nil"/>
              <w:right w:val="nil"/>
            </w:tcBorders>
            <w:shd w:val="clear" w:color="auto" w:fill="auto"/>
            <w:hideMark/>
          </w:tcPr>
          <w:p w:rsidR="00B92E19" w:rsidRPr="00B92E19" w:rsidRDefault="00B92E19" w:rsidP="00B92E19">
            <w:pPr>
              <w:spacing w:after="0" w:line="240" w:lineRule="auto"/>
              <w:rPr>
                <w:rFonts w:ascii="Times New Roman" w:eastAsia="Times New Roman" w:hAnsi="Times New Roman"/>
                <w:sz w:val="14"/>
                <w:szCs w:val="14"/>
                <w:lang w:eastAsia="ru-RU"/>
              </w:rPr>
            </w:pPr>
          </w:p>
        </w:tc>
        <w:tc>
          <w:tcPr>
            <w:tcW w:w="526" w:type="pct"/>
            <w:tcBorders>
              <w:top w:val="nil"/>
              <w:left w:val="nil"/>
              <w:bottom w:val="nil"/>
              <w:right w:val="nil"/>
            </w:tcBorders>
            <w:shd w:val="clear" w:color="auto" w:fill="auto"/>
            <w:hideMark/>
          </w:tcPr>
          <w:p w:rsidR="00B92E19" w:rsidRPr="00B92E19" w:rsidRDefault="00B92E19" w:rsidP="00B92E19">
            <w:pPr>
              <w:spacing w:after="0" w:line="240" w:lineRule="auto"/>
              <w:rPr>
                <w:rFonts w:ascii="Times New Roman" w:eastAsia="Times New Roman" w:hAnsi="Times New Roman"/>
                <w:sz w:val="14"/>
                <w:szCs w:val="14"/>
                <w:lang w:eastAsia="ru-RU"/>
              </w:rPr>
            </w:pPr>
          </w:p>
        </w:tc>
        <w:tc>
          <w:tcPr>
            <w:tcW w:w="198" w:type="pct"/>
            <w:tcBorders>
              <w:top w:val="nil"/>
              <w:left w:val="nil"/>
              <w:bottom w:val="nil"/>
              <w:right w:val="nil"/>
            </w:tcBorders>
            <w:shd w:val="clear" w:color="auto" w:fill="auto"/>
            <w:hideMark/>
          </w:tcPr>
          <w:p w:rsidR="00B92E19" w:rsidRPr="00B92E19" w:rsidRDefault="00B92E19" w:rsidP="00B92E19">
            <w:pPr>
              <w:spacing w:after="0" w:line="240" w:lineRule="auto"/>
              <w:jc w:val="center"/>
              <w:rPr>
                <w:rFonts w:ascii="Times New Roman" w:eastAsia="Times New Roman" w:hAnsi="Times New Roman"/>
                <w:sz w:val="14"/>
                <w:szCs w:val="14"/>
                <w:lang w:eastAsia="ru-RU"/>
              </w:rPr>
            </w:pPr>
          </w:p>
        </w:tc>
        <w:tc>
          <w:tcPr>
            <w:tcW w:w="273" w:type="pct"/>
            <w:tcBorders>
              <w:top w:val="nil"/>
              <w:left w:val="nil"/>
              <w:bottom w:val="nil"/>
              <w:right w:val="nil"/>
            </w:tcBorders>
            <w:shd w:val="clear" w:color="auto" w:fill="auto"/>
            <w:hideMark/>
          </w:tcPr>
          <w:p w:rsidR="00B92E19" w:rsidRPr="00B92E19" w:rsidRDefault="00B92E19" w:rsidP="00B92E19">
            <w:pPr>
              <w:spacing w:after="0" w:line="240" w:lineRule="auto"/>
              <w:jc w:val="center"/>
              <w:rPr>
                <w:rFonts w:ascii="Times New Roman" w:eastAsia="Times New Roman" w:hAnsi="Times New Roman"/>
                <w:sz w:val="14"/>
                <w:szCs w:val="14"/>
                <w:lang w:eastAsia="ru-RU"/>
              </w:rPr>
            </w:pPr>
          </w:p>
        </w:tc>
        <w:tc>
          <w:tcPr>
            <w:tcW w:w="241" w:type="pct"/>
            <w:tcBorders>
              <w:top w:val="nil"/>
              <w:left w:val="nil"/>
              <w:bottom w:val="nil"/>
              <w:right w:val="nil"/>
            </w:tcBorders>
            <w:shd w:val="clear" w:color="auto" w:fill="auto"/>
            <w:hideMark/>
          </w:tcPr>
          <w:p w:rsidR="00B92E19" w:rsidRPr="00B92E19" w:rsidRDefault="00B92E19" w:rsidP="00B92E19">
            <w:pPr>
              <w:spacing w:after="0" w:line="240" w:lineRule="auto"/>
              <w:jc w:val="center"/>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hideMark/>
          </w:tcPr>
          <w:p w:rsidR="00B92E19" w:rsidRPr="00B92E19" w:rsidRDefault="00B92E19" w:rsidP="00B92E19">
            <w:pPr>
              <w:spacing w:after="0" w:line="240" w:lineRule="auto"/>
              <w:jc w:val="center"/>
              <w:rPr>
                <w:rFonts w:ascii="Times New Roman" w:eastAsia="Times New Roman" w:hAnsi="Times New Roman"/>
                <w:sz w:val="14"/>
                <w:szCs w:val="14"/>
                <w:lang w:eastAsia="ru-RU"/>
              </w:rPr>
            </w:pPr>
          </w:p>
        </w:tc>
        <w:tc>
          <w:tcPr>
            <w:tcW w:w="2170" w:type="pct"/>
            <w:gridSpan w:val="5"/>
            <w:tcBorders>
              <w:top w:val="nil"/>
              <w:left w:val="nil"/>
              <w:bottom w:val="nil"/>
              <w:right w:val="nil"/>
            </w:tcBorders>
            <w:shd w:val="clear" w:color="auto" w:fill="auto"/>
            <w:hideMark/>
          </w:tcPr>
          <w:p w:rsidR="00B92E19" w:rsidRPr="00B92E19" w:rsidRDefault="00B92E19" w:rsidP="00B92E19">
            <w:pPr>
              <w:spacing w:after="0" w:line="240" w:lineRule="auto"/>
              <w:jc w:val="right"/>
              <w:rPr>
                <w:rFonts w:ascii="Times New Roman" w:eastAsia="Times New Roman" w:hAnsi="Times New Roman"/>
                <w:sz w:val="18"/>
                <w:szCs w:val="18"/>
                <w:lang w:eastAsia="ru-RU"/>
              </w:rPr>
            </w:pPr>
            <w:r w:rsidRPr="00B92E19">
              <w:rPr>
                <w:rFonts w:ascii="Times New Roman" w:eastAsia="Times New Roman" w:hAnsi="Times New Roman"/>
                <w:sz w:val="18"/>
                <w:szCs w:val="18"/>
                <w:lang w:eastAsia="ru-RU"/>
              </w:rPr>
              <w:t>Приложение № 3</w:t>
            </w:r>
            <w:r w:rsidRPr="00B92E19">
              <w:rPr>
                <w:rFonts w:ascii="Times New Roman" w:eastAsia="Times New Roman" w:hAnsi="Times New Roman"/>
                <w:sz w:val="18"/>
                <w:szCs w:val="18"/>
                <w:lang w:eastAsia="ru-RU"/>
              </w:rPr>
              <w:br/>
              <w:t xml:space="preserve">к постановлению администрации Богучанского района  </w:t>
            </w:r>
            <w:r>
              <w:rPr>
                <w:rFonts w:ascii="Times New Roman" w:eastAsia="Times New Roman" w:hAnsi="Times New Roman"/>
                <w:sz w:val="18"/>
                <w:szCs w:val="18"/>
                <w:lang w:eastAsia="ru-RU"/>
              </w:rPr>
              <w:t xml:space="preserve">  </w:t>
            </w:r>
            <w:r w:rsidRPr="00B92E19">
              <w:rPr>
                <w:rFonts w:ascii="Times New Roman" w:eastAsia="Times New Roman" w:hAnsi="Times New Roman"/>
                <w:sz w:val="18"/>
                <w:szCs w:val="18"/>
                <w:lang w:eastAsia="ru-RU"/>
              </w:rPr>
              <w:t>от 10.03.2015 №322-п</w:t>
            </w:r>
          </w:p>
        </w:tc>
      </w:tr>
      <w:tr w:rsidR="00B92E19" w:rsidRPr="00B92E19" w:rsidTr="00B92E19">
        <w:trPr>
          <w:trHeight w:val="20"/>
        </w:trPr>
        <w:tc>
          <w:tcPr>
            <w:tcW w:w="443" w:type="pct"/>
            <w:tcBorders>
              <w:top w:val="nil"/>
              <w:left w:val="nil"/>
              <w:bottom w:val="nil"/>
              <w:right w:val="nil"/>
            </w:tcBorders>
            <w:shd w:val="clear" w:color="auto" w:fill="auto"/>
            <w:hideMark/>
          </w:tcPr>
          <w:p w:rsidR="00B92E19" w:rsidRPr="00B92E19" w:rsidRDefault="00B92E19" w:rsidP="00B92E19">
            <w:pPr>
              <w:spacing w:after="0" w:line="240" w:lineRule="auto"/>
              <w:rPr>
                <w:rFonts w:ascii="Times New Roman" w:eastAsia="Times New Roman" w:hAnsi="Times New Roman"/>
                <w:sz w:val="14"/>
                <w:szCs w:val="14"/>
                <w:lang w:eastAsia="ru-RU"/>
              </w:rPr>
            </w:pPr>
          </w:p>
        </w:tc>
        <w:tc>
          <w:tcPr>
            <w:tcW w:w="984" w:type="pct"/>
            <w:tcBorders>
              <w:top w:val="nil"/>
              <w:left w:val="nil"/>
              <w:bottom w:val="nil"/>
              <w:right w:val="nil"/>
            </w:tcBorders>
            <w:shd w:val="clear" w:color="auto" w:fill="auto"/>
            <w:hideMark/>
          </w:tcPr>
          <w:p w:rsidR="00B92E19" w:rsidRPr="00B92E19" w:rsidRDefault="00B92E19" w:rsidP="00B92E19">
            <w:pPr>
              <w:spacing w:after="0" w:line="240" w:lineRule="auto"/>
              <w:rPr>
                <w:rFonts w:ascii="Times New Roman" w:eastAsia="Times New Roman" w:hAnsi="Times New Roman"/>
                <w:sz w:val="14"/>
                <w:szCs w:val="14"/>
                <w:lang w:eastAsia="ru-RU"/>
              </w:rPr>
            </w:pPr>
          </w:p>
        </w:tc>
        <w:tc>
          <w:tcPr>
            <w:tcW w:w="526" w:type="pct"/>
            <w:tcBorders>
              <w:top w:val="nil"/>
              <w:left w:val="nil"/>
              <w:bottom w:val="nil"/>
              <w:right w:val="nil"/>
            </w:tcBorders>
            <w:shd w:val="clear" w:color="auto" w:fill="auto"/>
            <w:hideMark/>
          </w:tcPr>
          <w:p w:rsidR="00B92E19" w:rsidRPr="00B92E19" w:rsidRDefault="00B92E19" w:rsidP="00B92E19">
            <w:pPr>
              <w:spacing w:after="0" w:line="240" w:lineRule="auto"/>
              <w:rPr>
                <w:rFonts w:ascii="Times New Roman" w:eastAsia="Times New Roman" w:hAnsi="Times New Roman"/>
                <w:sz w:val="14"/>
                <w:szCs w:val="14"/>
                <w:lang w:eastAsia="ru-RU"/>
              </w:rPr>
            </w:pPr>
          </w:p>
        </w:tc>
        <w:tc>
          <w:tcPr>
            <w:tcW w:w="198" w:type="pct"/>
            <w:tcBorders>
              <w:top w:val="nil"/>
              <w:left w:val="nil"/>
              <w:bottom w:val="nil"/>
              <w:right w:val="nil"/>
            </w:tcBorders>
            <w:shd w:val="clear" w:color="auto" w:fill="auto"/>
            <w:hideMark/>
          </w:tcPr>
          <w:p w:rsidR="00B92E19" w:rsidRPr="00B92E19" w:rsidRDefault="00B92E19" w:rsidP="00B92E19">
            <w:pPr>
              <w:spacing w:after="0" w:line="240" w:lineRule="auto"/>
              <w:jc w:val="center"/>
              <w:rPr>
                <w:rFonts w:ascii="Times New Roman" w:eastAsia="Times New Roman" w:hAnsi="Times New Roman"/>
                <w:sz w:val="14"/>
                <w:szCs w:val="14"/>
                <w:lang w:eastAsia="ru-RU"/>
              </w:rPr>
            </w:pPr>
          </w:p>
        </w:tc>
        <w:tc>
          <w:tcPr>
            <w:tcW w:w="273" w:type="pct"/>
            <w:tcBorders>
              <w:top w:val="nil"/>
              <w:left w:val="nil"/>
              <w:bottom w:val="nil"/>
              <w:right w:val="nil"/>
            </w:tcBorders>
            <w:shd w:val="clear" w:color="auto" w:fill="auto"/>
            <w:hideMark/>
          </w:tcPr>
          <w:p w:rsidR="00B92E19" w:rsidRPr="00B92E19" w:rsidRDefault="00B92E19" w:rsidP="00B92E19">
            <w:pPr>
              <w:spacing w:after="0" w:line="240" w:lineRule="auto"/>
              <w:jc w:val="center"/>
              <w:rPr>
                <w:rFonts w:ascii="Times New Roman" w:eastAsia="Times New Roman" w:hAnsi="Times New Roman"/>
                <w:sz w:val="14"/>
                <w:szCs w:val="14"/>
                <w:lang w:eastAsia="ru-RU"/>
              </w:rPr>
            </w:pPr>
          </w:p>
        </w:tc>
        <w:tc>
          <w:tcPr>
            <w:tcW w:w="241" w:type="pct"/>
            <w:tcBorders>
              <w:top w:val="nil"/>
              <w:left w:val="nil"/>
              <w:bottom w:val="nil"/>
              <w:right w:val="nil"/>
            </w:tcBorders>
            <w:shd w:val="clear" w:color="auto" w:fill="auto"/>
            <w:hideMark/>
          </w:tcPr>
          <w:p w:rsidR="00B92E19" w:rsidRPr="00B92E19" w:rsidRDefault="00B92E19" w:rsidP="00B92E19">
            <w:pPr>
              <w:spacing w:after="0" w:line="240" w:lineRule="auto"/>
              <w:jc w:val="center"/>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hideMark/>
          </w:tcPr>
          <w:p w:rsidR="00B92E19" w:rsidRPr="00B92E19" w:rsidRDefault="00B92E19" w:rsidP="00B92E19">
            <w:pPr>
              <w:spacing w:after="0" w:line="240" w:lineRule="auto"/>
              <w:jc w:val="center"/>
              <w:rPr>
                <w:rFonts w:ascii="Times New Roman" w:eastAsia="Times New Roman" w:hAnsi="Times New Roman"/>
                <w:sz w:val="14"/>
                <w:szCs w:val="14"/>
                <w:lang w:eastAsia="ru-RU"/>
              </w:rPr>
            </w:pPr>
          </w:p>
        </w:tc>
        <w:tc>
          <w:tcPr>
            <w:tcW w:w="2170" w:type="pct"/>
            <w:gridSpan w:val="5"/>
            <w:tcBorders>
              <w:top w:val="nil"/>
              <w:left w:val="nil"/>
              <w:bottom w:val="nil"/>
              <w:right w:val="nil"/>
            </w:tcBorders>
            <w:shd w:val="clear" w:color="auto" w:fill="auto"/>
            <w:hideMark/>
          </w:tcPr>
          <w:p w:rsidR="00B92E19" w:rsidRDefault="00B92E19" w:rsidP="00B92E19">
            <w:pPr>
              <w:spacing w:after="0" w:line="240" w:lineRule="auto"/>
              <w:jc w:val="right"/>
              <w:rPr>
                <w:rFonts w:ascii="Times New Roman" w:eastAsia="Times New Roman" w:hAnsi="Times New Roman"/>
                <w:sz w:val="18"/>
                <w:szCs w:val="18"/>
                <w:lang w:eastAsia="ru-RU"/>
              </w:rPr>
            </w:pPr>
          </w:p>
          <w:p w:rsidR="00B92E19" w:rsidRPr="00B92E19" w:rsidRDefault="00B92E19" w:rsidP="00B92E19">
            <w:pPr>
              <w:spacing w:after="0" w:line="240" w:lineRule="auto"/>
              <w:jc w:val="right"/>
              <w:rPr>
                <w:rFonts w:ascii="Times New Roman" w:eastAsia="Times New Roman" w:hAnsi="Times New Roman"/>
                <w:sz w:val="18"/>
                <w:szCs w:val="18"/>
                <w:lang w:eastAsia="ru-RU"/>
              </w:rPr>
            </w:pPr>
            <w:r w:rsidRPr="00B92E19">
              <w:rPr>
                <w:rFonts w:ascii="Times New Roman" w:eastAsia="Times New Roman" w:hAnsi="Times New Roman"/>
                <w:sz w:val="18"/>
                <w:szCs w:val="18"/>
                <w:lang w:eastAsia="ru-RU"/>
              </w:rPr>
              <w:t>Приложение № 2</w:t>
            </w:r>
            <w:r w:rsidRPr="00B92E19">
              <w:rPr>
                <w:rFonts w:ascii="Times New Roman" w:eastAsia="Times New Roman" w:hAnsi="Times New Roman"/>
                <w:sz w:val="18"/>
                <w:szCs w:val="18"/>
                <w:lang w:eastAsia="ru-RU"/>
              </w:rPr>
              <w:br/>
              <w:t>к муниципальной программе Богучанского района  "Обеспечение доступным и комфортным жильем граждан  Богучанского района"</w:t>
            </w:r>
          </w:p>
        </w:tc>
      </w:tr>
      <w:tr w:rsidR="00B92E19" w:rsidRPr="00B92E19" w:rsidTr="00942CA4">
        <w:trPr>
          <w:trHeight w:val="20"/>
        </w:trPr>
        <w:tc>
          <w:tcPr>
            <w:tcW w:w="5000" w:type="pct"/>
            <w:gridSpan w:val="12"/>
            <w:tcBorders>
              <w:top w:val="nil"/>
              <w:left w:val="nil"/>
              <w:bottom w:val="single" w:sz="4" w:space="0" w:color="auto"/>
              <w:right w:val="nil"/>
            </w:tcBorders>
            <w:shd w:val="clear" w:color="auto" w:fill="auto"/>
            <w:hideMark/>
          </w:tcPr>
          <w:p w:rsidR="00942CA4" w:rsidRDefault="00942CA4" w:rsidP="00B92E19">
            <w:pPr>
              <w:spacing w:after="0" w:line="240" w:lineRule="auto"/>
              <w:jc w:val="center"/>
              <w:rPr>
                <w:rFonts w:ascii="Times New Roman" w:eastAsia="Times New Roman" w:hAnsi="Times New Roman"/>
                <w:sz w:val="20"/>
                <w:szCs w:val="20"/>
                <w:lang w:eastAsia="ru-RU"/>
              </w:rPr>
            </w:pPr>
          </w:p>
          <w:p w:rsidR="00B92E19" w:rsidRPr="00942CA4" w:rsidRDefault="00B92E19" w:rsidP="00B92E19">
            <w:pPr>
              <w:spacing w:after="0" w:line="240" w:lineRule="auto"/>
              <w:jc w:val="center"/>
              <w:rPr>
                <w:rFonts w:ascii="Times New Roman" w:eastAsia="Times New Roman" w:hAnsi="Times New Roman"/>
                <w:sz w:val="20"/>
                <w:szCs w:val="20"/>
                <w:lang w:eastAsia="ru-RU"/>
              </w:rPr>
            </w:pPr>
            <w:r w:rsidRPr="00942CA4">
              <w:rPr>
                <w:rFonts w:ascii="Times New Roman" w:eastAsia="Times New Roman" w:hAnsi="Times New Roman"/>
                <w:sz w:val="20"/>
                <w:szCs w:val="20"/>
                <w:lang w:eastAsia="ru-RU"/>
              </w:rPr>
              <w:t>Информация о распределении планируемых расходов по отдельным меропри</w:t>
            </w:r>
            <w:r w:rsidR="00942CA4">
              <w:rPr>
                <w:rFonts w:ascii="Times New Roman" w:eastAsia="Times New Roman" w:hAnsi="Times New Roman"/>
                <w:sz w:val="20"/>
                <w:szCs w:val="20"/>
                <w:lang w:eastAsia="ru-RU"/>
              </w:rPr>
              <w:t xml:space="preserve">ятиям программы, подпрограммам  </w:t>
            </w:r>
            <w:r w:rsidRPr="00942CA4">
              <w:rPr>
                <w:rFonts w:ascii="Times New Roman" w:eastAsia="Times New Roman" w:hAnsi="Times New Roman"/>
                <w:sz w:val="20"/>
                <w:szCs w:val="20"/>
                <w:lang w:eastAsia="ru-RU"/>
              </w:rPr>
              <w:t>муниципальной программы Богучанского района</w:t>
            </w:r>
          </w:p>
        </w:tc>
      </w:tr>
      <w:tr w:rsidR="00B92E19" w:rsidRPr="00B92E19" w:rsidTr="00B92E19">
        <w:trPr>
          <w:trHeight w:val="2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Статус (муниципальная программа, подпрограмма)</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Наименование программы, подпрограммы</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Наименование ГРБС</w:t>
            </w:r>
          </w:p>
        </w:tc>
        <w:tc>
          <w:tcPr>
            <w:tcW w:w="877" w:type="pct"/>
            <w:gridSpan w:val="4"/>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Код бюджетной классификации</w:t>
            </w:r>
          </w:p>
        </w:tc>
        <w:tc>
          <w:tcPr>
            <w:tcW w:w="2170" w:type="pct"/>
            <w:gridSpan w:val="5"/>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Расходы ( рублей), годы</w:t>
            </w:r>
          </w:p>
        </w:tc>
      </w:tr>
      <w:tr w:rsidR="00B92E19" w:rsidRPr="00B92E19" w:rsidTr="00942CA4">
        <w:trPr>
          <w:trHeight w:val="20"/>
        </w:trPr>
        <w:tc>
          <w:tcPr>
            <w:tcW w:w="443"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198"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ГРБС</w:t>
            </w:r>
          </w:p>
        </w:tc>
        <w:tc>
          <w:tcPr>
            <w:tcW w:w="273"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Рз</w:t>
            </w:r>
            <w:r w:rsidRPr="00942CA4">
              <w:rPr>
                <w:rFonts w:ascii="Times New Roman" w:eastAsia="Times New Roman" w:hAnsi="Times New Roman"/>
                <w:sz w:val="12"/>
                <w:szCs w:val="12"/>
                <w:lang w:eastAsia="ru-RU"/>
              </w:rPr>
              <w:br/>
              <w:t>Пр</w:t>
            </w:r>
          </w:p>
        </w:tc>
        <w:tc>
          <w:tcPr>
            <w:tcW w:w="241"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КЦСР</w:t>
            </w:r>
          </w:p>
        </w:tc>
        <w:tc>
          <w:tcPr>
            <w:tcW w:w="165"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КВР</w:t>
            </w:r>
          </w:p>
        </w:tc>
        <w:tc>
          <w:tcPr>
            <w:tcW w:w="367"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2014 год</w:t>
            </w:r>
          </w:p>
        </w:tc>
        <w:tc>
          <w:tcPr>
            <w:tcW w:w="471"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2015 год</w:t>
            </w:r>
          </w:p>
        </w:tc>
        <w:tc>
          <w:tcPr>
            <w:tcW w:w="400"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2016 год</w:t>
            </w:r>
          </w:p>
        </w:tc>
        <w:tc>
          <w:tcPr>
            <w:tcW w:w="400"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2017 год</w:t>
            </w:r>
          </w:p>
        </w:tc>
        <w:tc>
          <w:tcPr>
            <w:tcW w:w="531"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Итого</w:t>
            </w:r>
          </w:p>
        </w:tc>
      </w:tr>
      <w:tr w:rsidR="00B92E19" w:rsidRPr="00B92E19" w:rsidTr="00942CA4">
        <w:trPr>
          <w:trHeight w:val="2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Муниципальная программа</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24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 "Обеспечение доступным и комфортным жильем граждан  Богучанского района"</w:t>
            </w: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всего расходные обязательства</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16773786,00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19006961,42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4300000,00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4000000,00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44080747,42</w:t>
            </w:r>
          </w:p>
        </w:tc>
      </w:tr>
      <w:tr w:rsidR="00B92E19" w:rsidRPr="00B92E19" w:rsidTr="00942CA4">
        <w:trPr>
          <w:trHeight w:val="20"/>
        </w:trPr>
        <w:tc>
          <w:tcPr>
            <w:tcW w:w="443"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 том числе по ГРБС - МКУ «Муниципальная служба Заказчика»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14073786,00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14506961,42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1000000,00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1000000,00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30580747,42</w:t>
            </w:r>
          </w:p>
        </w:tc>
      </w:tr>
      <w:tr w:rsidR="00B92E19" w:rsidRPr="00B92E19" w:rsidTr="00942CA4">
        <w:trPr>
          <w:trHeight w:val="20"/>
        </w:trPr>
        <w:tc>
          <w:tcPr>
            <w:tcW w:w="443"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 том числе по ГРБС - Управление муниципальной собственностью Богучанского района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2700000,00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4500000,00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3300000,00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3000000,00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13500000,00</w:t>
            </w:r>
          </w:p>
        </w:tc>
      </w:tr>
      <w:tr w:rsidR="00B92E19" w:rsidRPr="00B92E19" w:rsidTr="00942CA4">
        <w:trPr>
          <w:trHeight w:val="2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Подпрограмма 1</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«Переселение граждан из аварийного жилищного фонда в  Богучанском районе»на 2014-2017 годы</w:t>
            </w: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всего расходные обязательства</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288880,00</w:t>
            </w:r>
          </w:p>
        </w:tc>
        <w:tc>
          <w:tcPr>
            <w:tcW w:w="471"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1012507,42</w:t>
            </w:r>
          </w:p>
        </w:tc>
        <w:tc>
          <w:tcPr>
            <w:tcW w:w="400"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400"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531"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1301387,42</w:t>
            </w:r>
          </w:p>
        </w:tc>
      </w:tr>
      <w:tr w:rsidR="00B92E19" w:rsidRPr="00B92E19" w:rsidTr="00942CA4">
        <w:trPr>
          <w:trHeight w:val="20"/>
        </w:trPr>
        <w:tc>
          <w:tcPr>
            <w:tcW w:w="443"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 том числе по ГРБС - МКУ «Муниципальная служба Заказчика»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830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288880,00</w:t>
            </w:r>
          </w:p>
        </w:tc>
        <w:tc>
          <w:tcPr>
            <w:tcW w:w="471"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color w:val="000000"/>
                <w:sz w:val="12"/>
                <w:szCs w:val="12"/>
                <w:lang w:eastAsia="ru-RU"/>
              </w:rPr>
            </w:pPr>
            <w:r w:rsidRPr="00942CA4">
              <w:rPr>
                <w:rFonts w:ascii="Times New Roman" w:eastAsia="Times New Roman" w:hAnsi="Times New Roman"/>
                <w:color w:val="000000"/>
                <w:sz w:val="12"/>
                <w:szCs w:val="12"/>
                <w:lang w:eastAsia="ru-RU"/>
              </w:rPr>
              <w:t>1012507,42</w:t>
            </w:r>
          </w:p>
        </w:tc>
        <w:tc>
          <w:tcPr>
            <w:tcW w:w="400"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400"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531"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1301387,42</w:t>
            </w:r>
          </w:p>
        </w:tc>
      </w:tr>
      <w:tr w:rsidR="00B92E19" w:rsidRPr="00B92E19" w:rsidTr="00942CA4">
        <w:trPr>
          <w:trHeight w:val="2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Подпрограмма 2</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«Строительство объектов коммунальной и транспортной инфраструктуры в муниципальных образованиях </w:t>
            </w:r>
            <w:r w:rsidRPr="00942CA4">
              <w:rPr>
                <w:rFonts w:ascii="Times New Roman" w:eastAsia="Times New Roman" w:hAnsi="Times New Roman"/>
                <w:sz w:val="12"/>
                <w:szCs w:val="12"/>
                <w:lang w:eastAsia="ru-RU"/>
              </w:rPr>
              <w:br/>
              <w:t>Богучанского района с целью развития</w:t>
            </w:r>
            <w:r w:rsidRPr="00942CA4">
              <w:rPr>
                <w:rFonts w:ascii="Times New Roman" w:eastAsia="Times New Roman" w:hAnsi="Times New Roman"/>
                <w:sz w:val="12"/>
                <w:szCs w:val="12"/>
                <w:lang w:eastAsia="ru-RU"/>
              </w:rPr>
              <w:br/>
              <w:t>жилищного строительства» на 2014-2017 годы</w:t>
            </w: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всего расходные обязательства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1150000,00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1000000,00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1000000,00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3150000,00</w:t>
            </w:r>
          </w:p>
        </w:tc>
      </w:tr>
      <w:tr w:rsidR="00B92E19" w:rsidRPr="00B92E19" w:rsidTr="00942CA4">
        <w:trPr>
          <w:trHeight w:val="20"/>
        </w:trPr>
        <w:tc>
          <w:tcPr>
            <w:tcW w:w="443"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 том числе по ГРБС - МКУ «Муниципальная служба Заказчика»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830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1150000,00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1000000,00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1000000,00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3150000,00</w:t>
            </w:r>
          </w:p>
        </w:tc>
      </w:tr>
      <w:tr w:rsidR="00B92E19" w:rsidRPr="00B92E19" w:rsidTr="00942CA4">
        <w:trPr>
          <w:trHeight w:val="2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Подпрограмма 3</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«Обеспечение жильем работников отраслей бюджетной сферы на территории Богучанского района» на 2014-2017 годы</w:t>
            </w: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всего расходные обязательства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13784906,00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12344454,00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26129360,00</w:t>
            </w:r>
          </w:p>
        </w:tc>
      </w:tr>
      <w:tr w:rsidR="00B92E19" w:rsidRPr="00B92E19" w:rsidTr="00942CA4">
        <w:trPr>
          <w:trHeight w:val="20"/>
        </w:trPr>
        <w:tc>
          <w:tcPr>
            <w:tcW w:w="443"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 том числе по ГРБС -МКУ «Муниципальная служба Заказчика»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830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13784906,00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12344454,00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26129360,00</w:t>
            </w:r>
          </w:p>
        </w:tc>
      </w:tr>
      <w:tr w:rsidR="00B92E19" w:rsidRPr="00B92E19" w:rsidTr="00942CA4">
        <w:trPr>
          <w:trHeight w:val="2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Подпрограмма 4</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«Осуществление градостроительной </w:t>
            </w:r>
            <w:r w:rsidRPr="00942CA4">
              <w:rPr>
                <w:rFonts w:ascii="Times New Roman" w:eastAsia="Times New Roman" w:hAnsi="Times New Roman"/>
                <w:sz w:val="12"/>
                <w:szCs w:val="12"/>
                <w:lang w:eastAsia="ru-RU"/>
              </w:rPr>
              <w:br/>
              <w:t xml:space="preserve">деятельности в   Богучанском районе» на 2014-2017 годы </w:t>
            </w: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всего расходные обязательства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600000,00</w:t>
            </w:r>
          </w:p>
        </w:tc>
      </w:tr>
      <w:tr w:rsidR="00B92E19" w:rsidRPr="00B92E19" w:rsidTr="00942CA4">
        <w:trPr>
          <w:trHeight w:val="20"/>
        </w:trPr>
        <w:tc>
          <w:tcPr>
            <w:tcW w:w="443"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 том числе по ГРБС - Управление муниципальной собственностью Богучанского района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863</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600000,00</w:t>
            </w:r>
          </w:p>
        </w:tc>
      </w:tr>
      <w:tr w:rsidR="00B92E19" w:rsidRPr="00B92E19" w:rsidTr="00942CA4">
        <w:trPr>
          <w:trHeight w:val="2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Подпрограмма 5</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«Приобретение жилых помещений работникам </w:t>
            </w:r>
            <w:r w:rsidRPr="00942CA4">
              <w:rPr>
                <w:rFonts w:ascii="Times New Roman" w:eastAsia="Times New Roman" w:hAnsi="Times New Roman"/>
                <w:sz w:val="12"/>
                <w:szCs w:val="12"/>
                <w:lang w:eastAsia="ru-RU"/>
              </w:rPr>
              <w:lastRenderedPageBreak/>
              <w:t>бюджетной сферы  Богучанского района»  на 2014-2017 годы</w:t>
            </w: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lastRenderedPageBreak/>
              <w:t xml:space="preserve">всего расходные обязательства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2700000,00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4200000,00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3000000,00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12900000,00</w:t>
            </w:r>
          </w:p>
        </w:tc>
      </w:tr>
      <w:tr w:rsidR="00B92E19" w:rsidRPr="00B92E19" w:rsidTr="00942CA4">
        <w:trPr>
          <w:trHeight w:val="20"/>
        </w:trPr>
        <w:tc>
          <w:tcPr>
            <w:tcW w:w="443"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B92E19" w:rsidRPr="00942CA4" w:rsidRDefault="00B92E19" w:rsidP="00B92E19">
            <w:pPr>
              <w:spacing w:after="0" w:line="240" w:lineRule="auto"/>
              <w:rPr>
                <w:rFonts w:ascii="Times New Roman" w:eastAsia="Times New Roman" w:hAnsi="Times New Roman"/>
                <w:sz w:val="12"/>
                <w:szCs w:val="12"/>
                <w:lang w:eastAsia="ru-RU"/>
              </w:rPr>
            </w:pPr>
          </w:p>
        </w:tc>
        <w:tc>
          <w:tcPr>
            <w:tcW w:w="526" w:type="pct"/>
            <w:tcBorders>
              <w:top w:val="single" w:sz="4" w:space="0" w:color="auto"/>
              <w:left w:val="nil"/>
              <w:bottom w:val="single" w:sz="4" w:space="0" w:color="auto"/>
              <w:right w:val="single" w:sz="4" w:space="0" w:color="auto"/>
            </w:tcBorders>
            <w:shd w:val="clear" w:color="auto" w:fill="auto"/>
            <w:hideMark/>
          </w:tcPr>
          <w:p w:rsidR="00B92E19" w:rsidRPr="00942CA4" w:rsidRDefault="00B92E19" w:rsidP="00B92E19">
            <w:pPr>
              <w:spacing w:after="0" w:line="240" w:lineRule="auto"/>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 xml:space="preserve">в том числе по ГРБС - Управление муниципальной собственностью Богучанского района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863</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B92E19">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х</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2700000,00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4200000,00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3000000,00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3000000,00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92E19" w:rsidRPr="00942CA4" w:rsidRDefault="00B92E19" w:rsidP="00942CA4">
            <w:pPr>
              <w:spacing w:after="0" w:line="240" w:lineRule="auto"/>
              <w:jc w:val="center"/>
              <w:rPr>
                <w:rFonts w:ascii="Times New Roman" w:eastAsia="Times New Roman" w:hAnsi="Times New Roman"/>
                <w:sz w:val="12"/>
                <w:szCs w:val="12"/>
                <w:lang w:eastAsia="ru-RU"/>
              </w:rPr>
            </w:pPr>
            <w:r w:rsidRPr="00942CA4">
              <w:rPr>
                <w:rFonts w:ascii="Times New Roman" w:eastAsia="Times New Roman" w:hAnsi="Times New Roman"/>
                <w:sz w:val="12"/>
                <w:szCs w:val="12"/>
                <w:lang w:eastAsia="ru-RU"/>
              </w:rPr>
              <w:t>12900000,00</w:t>
            </w:r>
          </w:p>
        </w:tc>
      </w:tr>
    </w:tbl>
    <w:p w:rsidR="00B92E19" w:rsidRDefault="00B92E19" w:rsidP="00BF1415">
      <w:pPr>
        <w:pStyle w:val="affff7"/>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1183"/>
        <w:gridCol w:w="2611"/>
        <w:gridCol w:w="1545"/>
        <w:gridCol w:w="796"/>
        <w:gridCol w:w="929"/>
        <w:gridCol w:w="756"/>
        <w:gridCol w:w="756"/>
        <w:gridCol w:w="995"/>
      </w:tblGrid>
      <w:tr w:rsidR="00942CA4" w:rsidRPr="00942CA4" w:rsidTr="00942CA4">
        <w:trPr>
          <w:trHeight w:val="20"/>
        </w:trPr>
        <w:tc>
          <w:tcPr>
            <w:tcW w:w="549"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2260" w:type="pct"/>
            <w:gridSpan w:val="5"/>
            <w:tcBorders>
              <w:top w:val="nil"/>
              <w:left w:val="nil"/>
              <w:bottom w:val="nil"/>
              <w:right w:val="nil"/>
            </w:tcBorders>
            <w:shd w:val="clear" w:color="auto" w:fill="auto"/>
            <w:hideMark/>
          </w:tcPr>
          <w:p w:rsidR="00942CA4" w:rsidRPr="00942CA4" w:rsidRDefault="00942CA4" w:rsidP="00942CA4">
            <w:pPr>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Приложение № 4</w:t>
            </w:r>
            <w:r w:rsidRPr="00942CA4">
              <w:rPr>
                <w:rFonts w:ascii="Times New Roman" w:eastAsia="Times New Roman" w:hAnsi="Times New Roman"/>
                <w:sz w:val="18"/>
                <w:szCs w:val="18"/>
                <w:lang w:eastAsia="ru-RU"/>
              </w:rPr>
              <w:br/>
              <w:t>к постановлению администрации Богуч</w:t>
            </w:r>
            <w:r>
              <w:rPr>
                <w:rFonts w:ascii="Times New Roman" w:eastAsia="Times New Roman" w:hAnsi="Times New Roman"/>
                <w:sz w:val="18"/>
                <w:szCs w:val="18"/>
                <w:lang w:eastAsia="ru-RU"/>
              </w:rPr>
              <w:t xml:space="preserve">анского района   от  </w:t>
            </w:r>
            <w:r w:rsidRPr="00942CA4">
              <w:rPr>
                <w:rFonts w:ascii="Times New Roman" w:eastAsia="Times New Roman" w:hAnsi="Times New Roman"/>
                <w:sz w:val="18"/>
                <w:szCs w:val="18"/>
                <w:lang w:eastAsia="ru-RU"/>
              </w:rPr>
              <w:t>10.03.2015 №322-п</w:t>
            </w:r>
          </w:p>
        </w:tc>
      </w:tr>
      <w:tr w:rsidR="00942CA4" w:rsidRPr="00942CA4" w:rsidTr="00942CA4">
        <w:trPr>
          <w:trHeight w:val="20"/>
        </w:trPr>
        <w:tc>
          <w:tcPr>
            <w:tcW w:w="549"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2260" w:type="pct"/>
            <w:gridSpan w:val="5"/>
            <w:tcBorders>
              <w:top w:val="nil"/>
              <w:left w:val="nil"/>
              <w:bottom w:val="nil"/>
              <w:right w:val="nil"/>
            </w:tcBorders>
            <w:shd w:val="clear" w:color="auto" w:fill="auto"/>
            <w:hideMark/>
          </w:tcPr>
          <w:p w:rsidR="00942CA4" w:rsidRDefault="00942CA4" w:rsidP="00942CA4">
            <w:pPr>
              <w:spacing w:after="0" w:line="240" w:lineRule="auto"/>
              <w:jc w:val="right"/>
              <w:rPr>
                <w:rFonts w:ascii="Times New Roman" w:eastAsia="Times New Roman" w:hAnsi="Times New Roman"/>
                <w:sz w:val="18"/>
                <w:szCs w:val="18"/>
                <w:lang w:eastAsia="ru-RU"/>
              </w:rPr>
            </w:pPr>
          </w:p>
          <w:p w:rsidR="00942CA4" w:rsidRPr="00942CA4" w:rsidRDefault="00942CA4" w:rsidP="00942CA4">
            <w:pPr>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 xml:space="preserve">Приложение № 3 </w:t>
            </w:r>
            <w:r w:rsidRPr="00942CA4">
              <w:rPr>
                <w:rFonts w:ascii="Times New Roman" w:eastAsia="Times New Roman" w:hAnsi="Times New Roman"/>
                <w:sz w:val="18"/>
                <w:szCs w:val="18"/>
                <w:lang w:eastAsia="ru-RU"/>
              </w:rPr>
              <w:br/>
              <w:t>к муниципальной программе Богучанского района "Обеспечение доступным и комфортным жильем граждан  Богучанского района"</w:t>
            </w:r>
          </w:p>
        </w:tc>
      </w:tr>
      <w:tr w:rsidR="00942CA4" w:rsidRPr="00942CA4" w:rsidTr="00942CA4">
        <w:trPr>
          <w:trHeight w:val="20"/>
        </w:trPr>
        <w:tc>
          <w:tcPr>
            <w:tcW w:w="549"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426" w:type="pct"/>
            <w:tcBorders>
              <w:top w:val="nil"/>
              <w:left w:val="nil"/>
              <w:bottom w:val="nil"/>
              <w:right w:val="nil"/>
            </w:tcBorders>
            <w:shd w:val="clear" w:color="auto" w:fill="auto"/>
            <w:hideMark/>
          </w:tcPr>
          <w:p w:rsidR="00942CA4" w:rsidRPr="00942CA4" w:rsidRDefault="00942CA4" w:rsidP="00942CA4">
            <w:pPr>
              <w:spacing w:after="0" w:line="240" w:lineRule="auto"/>
              <w:jc w:val="right"/>
              <w:rPr>
                <w:rFonts w:ascii="Times New Roman" w:eastAsia="Times New Roman" w:hAnsi="Times New Roman"/>
                <w:sz w:val="14"/>
                <w:szCs w:val="14"/>
                <w:lang w:eastAsia="ru-RU"/>
              </w:rPr>
            </w:pPr>
          </w:p>
        </w:tc>
        <w:tc>
          <w:tcPr>
            <w:tcW w:w="495"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r>
      <w:tr w:rsidR="00942CA4" w:rsidRPr="00942CA4" w:rsidTr="00942CA4">
        <w:trPr>
          <w:trHeight w:val="20"/>
        </w:trPr>
        <w:tc>
          <w:tcPr>
            <w:tcW w:w="5000" w:type="pct"/>
            <w:gridSpan w:val="8"/>
            <w:tcBorders>
              <w:top w:val="nil"/>
              <w:left w:val="nil"/>
              <w:bottom w:val="nil"/>
              <w:right w:val="nil"/>
            </w:tcBorders>
            <w:shd w:val="clear" w:color="auto" w:fill="auto"/>
            <w:hideMark/>
          </w:tcPr>
          <w:p w:rsidR="00BA4FD5" w:rsidRDefault="00BA4FD5" w:rsidP="00942CA4">
            <w:pPr>
              <w:spacing w:after="0" w:line="240" w:lineRule="auto"/>
              <w:jc w:val="center"/>
              <w:rPr>
                <w:rFonts w:ascii="Times New Roman" w:eastAsia="Times New Roman" w:hAnsi="Times New Roman"/>
                <w:sz w:val="20"/>
                <w:szCs w:val="20"/>
                <w:lang w:eastAsia="ru-RU"/>
              </w:rPr>
            </w:pPr>
          </w:p>
          <w:p w:rsidR="00942CA4" w:rsidRDefault="00942CA4" w:rsidP="00942CA4">
            <w:pPr>
              <w:spacing w:after="0" w:line="240" w:lineRule="auto"/>
              <w:jc w:val="center"/>
              <w:rPr>
                <w:rFonts w:ascii="Times New Roman" w:eastAsia="Times New Roman" w:hAnsi="Times New Roman"/>
                <w:sz w:val="20"/>
                <w:szCs w:val="20"/>
                <w:lang w:eastAsia="ru-RU"/>
              </w:rPr>
            </w:pPr>
            <w:r w:rsidRPr="00942CA4">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средств краевого бюджета и районного бюджета</w:t>
            </w:r>
          </w:p>
          <w:p w:rsidR="00942CA4" w:rsidRPr="00942CA4" w:rsidRDefault="00942CA4" w:rsidP="00942CA4">
            <w:pPr>
              <w:spacing w:after="0" w:line="240" w:lineRule="auto"/>
              <w:jc w:val="center"/>
              <w:rPr>
                <w:rFonts w:ascii="Times New Roman" w:eastAsia="Times New Roman" w:hAnsi="Times New Roman"/>
                <w:sz w:val="20"/>
                <w:szCs w:val="20"/>
                <w:lang w:eastAsia="ru-RU"/>
              </w:rPr>
            </w:pPr>
          </w:p>
        </w:tc>
      </w:tr>
      <w:tr w:rsidR="00942CA4" w:rsidRPr="00942CA4" w:rsidTr="00FF3488">
        <w:trPr>
          <w:trHeight w:val="20"/>
        </w:trPr>
        <w:tc>
          <w:tcPr>
            <w:tcW w:w="549" w:type="pct"/>
            <w:tcBorders>
              <w:top w:val="nil"/>
              <w:left w:val="nil"/>
              <w:bottom w:val="single" w:sz="4" w:space="0" w:color="auto"/>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tcBorders>
              <w:top w:val="nil"/>
              <w:left w:val="nil"/>
              <w:bottom w:val="single" w:sz="4" w:space="0" w:color="auto"/>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nil"/>
              <w:left w:val="nil"/>
              <w:bottom w:val="single" w:sz="4" w:space="0" w:color="auto"/>
              <w:right w:val="nil"/>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426" w:type="pct"/>
            <w:tcBorders>
              <w:top w:val="nil"/>
              <w:left w:val="nil"/>
              <w:bottom w:val="single" w:sz="4" w:space="0" w:color="auto"/>
              <w:right w:val="nil"/>
            </w:tcBorders>
            <w:shd w:val="clear" w:color="auto" w:fill="auto"/>
            <w:hideMark/>
          </w:tcPr>
          <w:p w:rsidR="00942CA4" w:rsidRPr="00942CA4" w:rsidRDefault="00942CA4" w:rsidP="00942CA4">
            <w:pPr>
              <w:spacing w:after="0" w:line="240" w:lineRule="auto"/>
              <w:jc w:val="right"/>
              <w:rPr>
                <w:rFonts w:ascii="Times New Roman" w:eastAsia="Times New Roman" w:hAnsi="Times New Roman"/>
                <w:sz w:val="14"/>
                <w:szCs w:val="14"/>
                <w:lang w:eastAsia="ru-RU"/>
              </w:rPr>
            </w:pPr>
          </w:p>
        </w:tc>
        <w:tc>
          <w:tcPr>
            <w:tcW w:w="495" w:type="pct"/>
            <w:tcBorders>
              <w:top w:val="nil"/>
              <w:left w:val="nil"/>
              <w:bottom w:val="single" w:sz="4" w:space="0" w:color="auto"/>
              <w:right w:val="nil"/>
            </w:tcBorders>
            <w:shd w:val="clear" w:color="auto" w:fill="auto"/>
            <w:hideMark/>
          </w:tcPr>
          <w:p w:rsidR="00942CA4" w:rsidRPr="00942CA4" w:rsidRDefault="00942CA4" w:rsidP="00942CA4">
            <w:pPr>
              <w:spacing w:after="0" w:line="240" w:lineRule="auto"/>
              <w:jc w:val="right"/>
              <w:rPr>
                <w:rFonts w:ascii="Times New Roman" w:eastAsia="Times New Roman" w:hAnsi="Times New Roman"/>
                <w:sz w:val="14"/>
                <w:szCs w:val="14"/>
                <w:lang w:eastAsia="ru-RU"/>
              </w:rPr>
            </w:pPr>
          </w:p>
        </w:tc>
        <w:tc>
          <w:tcPr>
            <w:tcW w:w="405" w:type="pct"/>
            <w:tcBorders>
              <w:top w:val="nil"/>
              <w:left w:val="nil"/>
              <w:bottom w:val="single" w:sz="4" w:space="0" w:color="auto"/>
              <w:right w:val="nil"/>
            </w:tcBorders>
            <w:shd w:val="clear" w:color="auto" w:fill="auto"/>
            <w:hideMark/>
          </w:tcPr>
          <w:p w:rsidR="00942CA4" w:rsidRPr="00942CA4" w:rsidRDefault="00942CA4" w:rsidP="00942CA4">
            <w:pPr>
              <w:spacing w:after="0" w:line="240" w:lineRule="auto"/>
              <w:jc w:val="right"/>
              <w:rPr>
                <w:rFonts w:ascii="Times New Roman" w:eastAsia="Times New Roman" w:hAnsi="Times New Roman"/>
                <w:sz w:val="14"/>
                <w:szCs w:val="14"/>
                <w:lang w:eastAsia="ru-RU"/>
              </w:rPr>
            </w:pPr>
          </w:p>
        </w:tc>
        <w:tc>
          <w:tcPr>
            <w:tcW w:w="405" w:type="pct"/>
            <w:tcBorders>
              <w:top w:val="nil"/>
              <w:left w:val="nil"/>
              <w:bottom w:val="single" w:sz="4" w:space="0" w:color="auto"/>
              <w:right w:val="nil"/>
            </w:tcBorders>
            <w:shd w:val="clear" w:color="auto" w:fill="auto"/>
            <w:hideMark/>
          </w:tcPr>
          <w:p w:rsidR="00942CA4" w:rsidRPr="00942CA4" w:rsidRDefault="00942CA4" w:rsidP="00942CA4">
            <w:pPr>
              <w:spacing w:after="0" w:line="240" w:lineRule="auto"/>
              <w:jc w:val="right"/>
              <w:rPr>
                <w:rFonts w:ascii="Times New Roman" w:eastAsia="Times New Roman" w:hAnsi="Times New Roman"/>
                <w:sz w:val="14"/>
                <w:szCs w:val="14"/>
                <w:lang w:eastAsia="ru-RU"/>
              </w:rPr>
            </w:pPr>
          </w:p>
        </w:tc>
        <w:tc>
          <w:tcPr>
            <w:tcW w:w="529" w:type="pct"/>
            <w:tcBorders>
              <w:top w:val="nil"/>
              <w:left w:val="nil"/>
              <w:bottom w:val="single" w:sz="4" w:space="0" w:color="auto"/>
              <w:right w:val="nil"/>
            </w:tcBorders>
            <w:shd w:val="clear" w:color="auto" w:fill="auto"/>
            <w:hideMark/>
          </w:tcPr>
          <w:p w:rsidR="00942CA4" w:rsidRPr="00942CA4" w:rsidRDefault="00942CA4" w:rsidP="00942CA4">
            <w:pPr>
              <w:spacing w:after="0" w:line="240" w:lineRule="auto"/>
              <w:jc w:val="right"/>
              <w:rPr>
                <w:rFonts w:ascii="Times New Roman" w:eastAsia="Times New Roman" w:hAnsi="Times New Roman"/>
                <w:sz w:val="14"/>
                <w:szCs w:val="14"/>
                <w:lang w:eastAsia="ru-RU"/>
              </w:rPr>
            </w:pPr>
          </w:p>
        </w:tc>
      </w:tr>
      <w:tr w:rsidR="00942CA4" w:rsidRPr="00942CA4" w:rsidTr="00FF3488">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Статус</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Ответственный исполнитель, соисполнители</w:t>
            </w:r>
          </w:p>
        </w:tc>
        <w:tc>
          <w:tcPr>
            <w:tcW w:w="2260" w:type="pct"/>
            <w:gridSpan w:val="5"/>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Оценка расходов (рублей), годы</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2014</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2015</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2016</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2017</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Итого                                       </w:t>
            </w:r>
          </w:p>
        </w:tc>
      </w:tr>
      <w:tr w:rsidR="00942CA4" w:rsidRPr="00942CA4" w:rsidTr="00FF3488">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Муниципальная программа</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Всего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16 773 786,00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19 006 961,42</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4 300 000,00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4 000 000,00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44 080 747,42</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 том числе: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краевой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3 484 400,00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1 776 680,00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5 261 080,00</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районный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13 289 386,00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17 230 281,42</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4 300 000,00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4 000 000,00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38 819 667,42</w:t>
            </w:r>
          </w:p>
        </w:tc>
      </w:tr>
      <w:tr w:rsidR="00942CA4" w:rsidRPr="00942CA4" w:rsidTr="00FF3488">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Подпрограмма 1</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«Переселение граждан из аварийного жилищного фонда в Богучанском районе»на 2014-2017 годы</w:t>
            </w: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Всего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288 880,00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1 012 507,42</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1 301 387,42</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 том числе: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краевой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районный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288 880,00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1 012 507,42</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1 301 387,42</w:t>
            </w:r>
          </w:p>
        </w:tc>
      </w:tr>
      <w:tr w:rsidR="00942CA4" w:rsidRPr="00942CA4" w:rsidTr="00FF3488">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Подпрограмма 2</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w:t>
            </w:r>
            <w:r w:rsidRPr="00942CA4">
              <w:rPr>
                <w:rFonts w:ascii="Times New Roman" w:eastAsia="Times New Roman" w:hAnsi="Times New Roman"/>
                <w:sz w:val="14"/>
                <w:szCs w:val="14"/>
                <w:lang w:eastAsia="ru-RU"/>
              </w:rPr>
              <w:br/>
              <w:t>Богучанского района с целью развития</w:t>
            </w:r>
            <w:r w:rsidRPr="00942CA4">
              <w:rPr>
                <w:rFonts w:ascii="Times New Roman" w:eastAsia="Times New Roman" w:hAnsi="Times New Roman"/>
                <w:sz w:val="14"/>
                <w:szCs w:val="14"/>
                <w:lang w:eastAsia="ru-RU"/>
              </w:rPr>
              <w:br/>
              <w:t>жилищного строительства» на 2014-2017 годы</w:t>
            </w: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Всего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1 150 000,00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1 000 000,00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1 000 000,00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3 150 000,00</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 том числе: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краевой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районный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1 150 000,00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1 000 000,00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1 000 000,00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3 150 000,00</w:t>
            </w:r>
          </w:p>
        </w:tc>
      </w:tr>
      <w:tr w:rsidR="00942CA4" w:rsidRPr="00942CA4" w:rsidTr="00FF3488">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Подпрограмма 3</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2014-2017 годы</w:t>
            </w: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Всего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13 784 906,00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12 344 454,00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26 129 360,00</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 том числе: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краевой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3 484 400,00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1 776 680,00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5 261 080,00</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районный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10 300 506,00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10 567 774,00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20 868 280,00</w:t>
            </w:r>
          </w:p>
        </w:tc>
      </w:tr>
      <w:tr w:rsidR="00942CA4" w:rsidRPr="00942CA4" w:rsidTr="00FF3488">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Подпрограмма 4</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«Осуществление градостроительной </w:t>
            </w:r>
            <w:r w:rsidRPr="00942CA4">
              <w:rPr>
                <w:rFonts w:ascii="Times New Roman" w:eastAsia="Times New Roman" w:hAnsi="Times New Roman"/>
                <w:sz w:val="14"/>
                <w:szCs w:val="14"/>
                <w:lang w:eastAsia="ru-RU"/>
              </w:rPr>
              <w:br/>
              <w:t>деятельности в   Богучанском районе»  на 2014-2017 годы</w:t>
            </w: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Всего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600 000,00</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 том числе: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краевой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районный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300 000,0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600 000,00</w:t>
            </w:r>
          </w:p>
        </w:tc>
      </w:tr>
      <w:tr w:rsidR="00942CA4" w:rsidRPr="00942CA4" w:rsidTr="00FF3488">
        <w:trPr>
          <w:trHeight w:val="2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Подпрограмма 5</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2014-2017 годы</w:t>
            </w: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Всего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2 700 000,00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4 200 000,00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3 000 000,00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3 000 000,00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12 900 000,00</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в том числе: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краевой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0,00</w:t>
            </w:r>
          </w:p>
        </w:tc>
      </w:tr>
      <w:tr w:rsidR="00942CA4" w:rsidRPr="00942CA4" w:rsidTr="00FF3488">
        <w:trPr>
          <w:trHeight w:val="2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942CA4" w:rsidRPr="00942CA4" w:rsidRDefault="00942CA4" w:rsidP="00942CA4">
            <w:pPr>
              <w:spacing w:after="0" w:line="240" w:lineRule="auto"/>
              <w:rPr>
                <w:rFonts w:ascii="Times New Roman" w:eastAsia="Times New Roman" w:hAnsi="Times New Roman"/>
                <w:sz w:val="14"/>
                <w:szCs w:val="14"/>
                <w:lang w:eastAsia="ru-RU"/>
              </w:rPr>
            </w:pPr>
          </w:p>
        </w:tc>
        <w:tc>
          <w:tcPr>
            <w:tcW w:w="817"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942CA4">
            <w:pPr>
              <w:spacing w:after="0" w:line="240" w:lineRule="auto"/>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 xml:space="preserve">районный бюджет   </w:t>
            </w:r>
          </w:p>
        </w:tc>
        <w:tc>
          <w:tcPr>
            <w:tcW w:w="426"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2 700 000,00</w:t>
            </w:r>
          </w:p>
        </w:tc>
        <w:tc>
          <w:tcPr>
            <w:tcW w:w="49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4 200 000,00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3 000 000,00</w:t>
            </w:r>
          </w:p>
        </w:tc>
        <w:tc>
          <w:tcPr>
            <w:tcW w:w="405"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3 000 000,00</w:t>
            </w:r>
          </w:p>
        </w:tc>
        <w:tc>
          <w:tcPr>
            <w:tcW w:w="529" w:type="pct"/>
            <w:tcBorders>
              <w:top w:val="single" w:sz="4" w:space="0" w:color="auto"/>
              <w:left w:val="nil"/>
              <w:bottom w:val="single" w:sz="4" w:space="0" w:color="auto"/>
              <w:right w:val="single" w:sz="4" w:space="0" w:color="auto"/>
            </w:tcBorders>
            <w:shd w:val="clear" w:color="auto" w:fill="auto"/>
            <w:hideMark/>
          </w:tcPr>
          <w:p w:rsidR="00942CA4" w:rsidRPr="00942CA4" w:rsidRDefault="00942CA4" w:rsidP="00FF3488">
            <w:pPr>
              <w:spacing w:after="0" w:line="240" w:lineRule="auto"/>
              <w:jc w:val="center"/>
              <w:rPr>
                <w:rFonts w:ascii="Times New Roman" w:eastAsia="Times New Roman" w:hAnsi="Times New Roman"/>
                <w:sz w:val="14"/>
                <w:szCs w:val="14"/>
                <w:lang w:eastAsia="ru-RU"/>
              </w:rPr>
            </w:pPr>
            <w:r w:rsidRPr="00942CA4">
              <w:rPr>
                <w:rFonts w:ascii="Times New Roman" w:eastAsia="Times New Roman" w:hAnsi="Times New Roman"/>
                <w:sz w:val="14"/>
                <w:szCs w:val="14"/>
                <w:lang w:eastAsia="ru-RU"/>
              </w:rPr>
              <w:t>12 900 000,00</w:t>
            </w:r>
          </w:p>
        </w:tc>
      </w:tr>
    </w:tbl>
    <w:p w:rsidR="00942CA4" w:rsidRDefault="00942CA4" w:rsidP="00FF3488">
      <w:pPr>
        <w:pStyle w:val="affff7"/>
        <w:autoSpaceDE w:val="0"/>
        <w:autoSpaceDN w:val="0"/>
        <w:adjustRightInd w:val="0"/>
        <w:spacing w:after="0" w:line="240" w:lineRule="auto"/>
        <w:jc w:val="both"/>
        <w:rPr>
          <w:rFonts w:ascii="Times New Roman" w:hAnsi="Times New Roman"/>
          <w:sz w:val="20"/>
          <w:szCs w:val="20"/>
        </w:rPr>
      </w:pPr>
    </w:p>
    <w:p w:rsidR="007F1BAD" w:rsidRDefault="007F1BAD" w:rsidP="00FF3488">
      <w:pPr>
        <w:pStyle w:val="affff7"/>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9571"/>
      </w:tblGrid>
      <w:tr w:rsidR="009E15B0" w:rsidRPr="00942CA4" w:rsidTr="003974EB">
        <w:trPr>
          <w:trHeight w:val="20"/>
        </w:trPr>
        <w:tc>
          <w:tcPr>
            <w:tcW w:w="2260" w:type="pct"/>
            <w:tcBorders>
              <w:top w:val="nil"/>
              <w:left w:val="nil"/>
              <w:bottom w:val="nil"/>
              <w:right w:val="nil"/>
            </w:tcBorders>
            <w:shd w:val="clear" w:color="auto" w:fill="auto"/>
            <w:hideMark/>
          </w:tcPr>
          <w:p w:rsidR="009E15B0" w:rsidRDefault="009E15B0" w:rsidP="009E15B0">
            <w:pPr>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5</w:t>
            </w:r>
            <w:r w:rsidRPr="00942CA4">
              <w:rPr>
                <w:rFonts w:ascii="Times New Roman" w:eastAsia="Times New Roman" w:hAnsi="Times New Roman"/>
                <w:sz w:val="18"/>
                <w:szCs w:val="18"/>
                <w:lang w:eastAsia="ru-RU"/>
              </w:rPr>
              <w:br/>
              <w:t xml:space="preserve">к постановлению администрации </w:t>
            </w:r>
          </w:p>
          <w:p w:rsidR="009E15B0" w:rsidRPr="00942CA4" w:rsidRDefault="009E15B0" w:rsidP="009E15B0">
            <w:pPr>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Богуч</w:t>
            </w:r>
            <w:r>
              <w:rPr>
                <w:rFonts w:ascii="Times New Roman" w:eastAsia="Times New Roman" w:hAnsi="Times New Roman"/>
                <w:sz w:val="18"/>
                <w:szCs w:val="18"/>
                <w:lang w:eastAsia="ru-RU"/>
              </w:rPr>
              <w:t xml:space="preserve">анского района   от  </w:t>
            </w:r>
            <w:r w:rsidRPr="00942CA4">
              <w:rPr>
                <w:rFonts w:ascii="Times New Roman" w:eastAsia="Times New Roman" w:hAnsi="Times New Roman"/>
                <w:sz w:val="18"/>
                <w:szCs w:val="18"/>
                <w:lang w:eastAsia="ru-RU"/>
              </w:rPr>
              <w:t>10.03.2015 №322-п</w:t>
            </w:r>
          </w:p>
        </w:tc>
      </w:tr>
      <w:tr w:rsidR="009E15B0" w:rsidRPr="00942CA4" w:rsidTr="003974EB">
        <w:trPr>
          <w:trHeight w:val="20"/>
        </w:trPr>
        <w:tc>
          <w:tcPr>
            <w:tcW w:w="2260" w:type="pct"/>
            <w:tcBorders>
              <w:top w:val="nil"/>
              <w:left w:val="nil"/>
              <w:bottom w:val="nil"/>
              <w:right w:val="nil"/>
            </w:tcBorders>
            <w:shd w:val="clear" w:color="auto" w:fill="auto"/>
            <w:hideMark/>
          </w:tcPr>
          <w:p w:rsidR="009E15B0" w:rsidRDefault="009E15B0" w:rsidP="003974EB">
            <w:pPr>
              <w:spacing w:after="0" w:line="240" w:lineRule="auto"/>
              <w:jc w:val="right"/>
              <w:rPr>
                <w:rFonts w:ascii="Times New Roman" w:eastAsia="Times New Roman" w:hAnsi="Times New Roman"/>
                <w:sz w:val="18"/>
                <w:szCs w:val="18"/>
                <w:lang w:eastAsia="ru-RU"/>
              </w:rPr>
            </w:pPr>
          </w:p>
          <w:p w:rsidR="009E15B0" w:rsidRDefault="009E15B0" w:rsidP="009E15B0">
            <w:pPr>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5</w:t>
            </w:r>
            <w:r w:rsidRPr="00942CA4">
              <w:rPr>
                <w:rFonts w:ascii="Times New Roman" w:eastAsia="Times New Roman" w:hAnsi="Times New Roman"/>
                <w:sz w:val="18"/>
                <w:szCs w:val="18"/>
                <w:lang w:eastAsia="ru-RU"/>
              </w:rPr>
              <w:t xml:space="preserve"> </w:t>
            </w:r>
            <w:r w:rsidRPr="00942CA4">
              <w:rPr>
                <w:rFonts w:ascii="Times New Roman" w:eastAsia="Times New Roman" w:hAnsi="Times New Roman"/>
                <w:sz w:val="18"/>
                <w:szCs w:val="18"/>
                <w:lang w:eastAsia="ru-RU"/>
              </w:rPr>
              <w:br/>
              <w:t xml:space="preserve">к муниципальной программе Богучанского района "Обеспечение </w:t>
            </w:r>
          </w:p>
          <w:p w:rsidR="009E15B0" w:rsidRPr="00942CA4" w:rsidRDefault="009E15B0" w:rsidP="009E15B0">
            <w:pPr>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доступным и комфортным жильем граждан  Богучанского района"</w:t>
            </w:r>
          </w:p>
        </w:tc>
      </w:tr>
    </w:tbl>
    <w:p w:rsidR="00FF3488" w:rsidRPr="009E15B0" w:rsidRDefault="00FF3488" w:rsidP="009E15B0">
      <w:pPr>
        <w:tabs>
          <w:tab w:val="left" w:pos="10632"/>
        </w:tabs>
        <w:autoSpaceDE w:val="0"/>
        <w:autoSpaceDN w:val="0"/>
        <w:adjustRightInd w:val="0"/>
        <w:spacing w:after="0" w:line="240" w:lineRule="auto"/>
        <w:jc w:val="right"/>
        <w:rPr>
          <w:rFonts w:ascii="Times New Roman" w:hAnsi="Times New Roman"/>
        </w:rPr>
      </w:pPr>
      <w:r w:rsidRPr="00FF3488">
        <w:rPr>
          <w:rFonts w:ascii="Times New Roman" w:hAnsi="Times New Roman"/>
          <w:sz w:val="28"/>
          <w:szCs w:val="28"/>
        </w:rPr>
        <w:tab/>
      </w:r>
      <w:r w:rsidRPr="00FF3488">
        <w:rPr>
          <w:rFonts w:ascii="Times New Roman" w:hAnsi="Times New Roman"/>
          <w:sz w:val="28"/>
          <w:szCs w:val="28"/>
        </w:rPr>
        <w:tab/>
      </w:r>
      <w:r w:rsidRPr="00FF3488">
        <w:rPr>
          <w:rFonts w:ascii="Times New Roman" w:hAnsi="Times New Roman"/>
          <w:sz w:val="28"/>
          <w:szCs w:val="28"/>
        </w:rPr>
        <w:tab/>
      </w:r>
    </w:p>
    <w:p w:rsidR="00FF3488" w:rsidRPr="009E15B0" w:rsidRDefault="00FF3488" w:rsidP="009E15B0">
      <w:pPr>
        <w:spacing w:after="0" w:line="240" w:lineRule="auto"/>
        <w:jc w:val="center"/>
        <w:rPr>
          <w:rFonts w:ascii="Times New Roman" w:hAnsi="Times New Roman"/>
          <w:sz w:val="20"/>
          <w:szCs w:val="20"/>
        </w:rPr>
      </w:pPr>
      <w:r w:rsidRPr="009E15B0">
        <w:rPr>
          <w:rFonts w:ascii="Times New Roman" w:hAnsi="Times New Roman"/>
          <w:sz w:val="20"/>
          <w:szCs w:val="20"/>
        </w:rPr>
        <w:t>Подпрограмма Богучанского района</w:t>
      </w:r>
    </w:p>
    <w:p w:rsidR="00FF3488" w:rsidRPr="009E15B0" w:rsidRDefault="00FF3488" w:rsidP="009E15B0">
      <w:pPr>
        <w:spacing w:after="0" w:line="240" w:lineRule="auto"/>
        <w:jc w:val="center"/>
        <w:rPr>
          <w:rFonts w:ascii="Times New Roman" w:hAnsi="Times New Roman"/>
          <w:sz w:val="20"/>
          <w:szCs w:val="20"/>
        </w:rPr>
      </w:pPr>
      <w:r w:rsidRPr="009E15B0">
        <w:rPr>
          <w:rFonts w:ascii="Times New Roman" w:hAnsi="Times New Roman"/>
          <w:sz w:val="20"/>
          <w:szCs w:val="20"/>
        </w:rPr>
        <w:t>«Переселение граждан из аварийного жилищного фонда в  Богучанском районе» на 2014-2017 годы</w:t>
      </w:r>
    </w:p>
    <w:p w:rsidR="00FF3488" w:rsidRPr="009E15B0" w:rsidRDefault="00FF3488" w:rsidP="00FF3488">
      <w:pPr>
        <w:pStyle w:val="ConsPlusTitle"/>
        <w:jc w:val="center"/>
        <w:rPr>
          <w:rFonts w:ascii="Times New Roman" w:hAnsi="Times New Roman" w:cs="Times New Roman"/>
        </w:rPr>
      </w:pPr>
    </w:p>
    <w:p w:rsidR="00FF3488" w:rsidRPr="009E15B0" w:rsidRDefault="00FF3488" w:rsidP="009E15B0">
      <w:pPr>
        <w:autoSpaceDE w:val="0"/>
        <w:autoSpaceDN w:val="0"/>
        <w:adjustRightInd w:val="0"/>
        <w:spacing w:after="0" w:line="240" w:lineRule="auto"/>
        <w:jc w:val="center"/>
        <w:outlineLvl w:val="0"/>
        <w:rPr>
          <w:rFonts w:ascii="Times New Roman" w:hAnsi="Times New Roman"/>
          <w:sz w:val="20"/>
          <w:szCs w:val="20"/>
        </w:rPr>
      </w:pPr>
      <w:r w:rsidRPr="009E15B0">
        <w:rPr>
          <w:rFonts w:ascii="Times New Roman" w:hAnsi="Times New Roman"/>
          <w:sz w:val="20"/>
          <w:szCs w:val="20"/>
        </w:rPr>
        <w:t>1. Паспорт подпрограммы</w:t>
      </w:r>
    </w:p>
    <w:p w:rsidR="00FF3488" w:rsidRPr="00FF3488" w:rsidRDefault="00FF3488" w:rsidP="009E15B0">
      <w:pPr>
        <w:spacing w:after="0" w:line="240" w:lineRule="auto"/>
        <w:jc w:val="right"/>
        <w:rPr>
          <w:rFonts w:ascii="Times New Roman" w:hAnsi="Times New Roman"/>
          <w:sz w:val="28"/>
          <w:szCs w:val="28"/>
        </w:rPr>
      </w:pPr>
      <w:r w:rsidRPr="00FF3488">
        <w:rPr>
          <w:rFonts w:ascii="Times New Roman" w:hAnsi="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3"/>
        <w:gridCol w:w="5928"/>
      </w:tblGrid>
      <w:tr w:rsidR="00FF3488" w:rsidRPr="009E15B0" w:rsidTr="009E15B0">
        <w:tc>
          <w:tcPr>
            <w:tcW w:w="1903"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rPr>
                <w:rFonts w:ascii="Times New Roman" w:hAnsi="Times New Roman"/>
                <w:sz w:val="16"/>
                <w:szCs w:val="16"/>
              </w:rPr>
            </w:pPr>
            <w:r w:rsidRPr="009E15B0">
              <w:rPr>
                <w:rFonts w:ascii="Times New Roman" w:hAnsi="Times New Roman"/>
                <w:sz w:val="16"/>
                <w:szCs w:val="16"/>
              </w:rPr>
              <w:lastRenderedPageBreak/>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jc w:val="both"/>
              <w:rPr>
                <w:rFonts w:ascii="Times New Roman" w:hAnsi="Times New Roman"/>
                <w:sz w:val="16"/>
                <w:szCs w:val="16"/>
              </w:rPr>
            </w:pPr>
            <w:r w:rsidRPr="009E15B0">
              <w:rPr>
                <w:rFonts w:ascii="Times New Roman" w:hAnsi="Times New Roman"/>
                <w:sz w:val="16"/>
                <w:szCs w:val="16"/>
              </w:rPr>
              <w:t>«Переселение граждан из аварийного жилищного фонда в  Богучанском районе» на 2014-2017 годы (далее – подпрограмма)</w:t>
            </w:r>
          </w:p>
        </w:tc>
      </w:tr>
      <w:tr w:rsidR="00FF3488" w:rsidRPr="009E15B0" w:rsidTr="009E15B0">
        <w:tc>
          <w:tcPr>
            <w:tcW w:w="1903"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rPr>
                <w:rFonts w:ascii="Times New Roman" w:hAnsi="Times New Roman"/>
                <w:sz w:val="16"/>
                <w:szCs w:val="16"/>
              </w:rPr>
            </w:pPr>
            <w:r w:rsidRPr="009E15B0">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autoSpaceDE w:val="0"/>
              <w:autoSpaceDN w:val="0"/>
              <w:adjustRightInd w:val="0"/>
              <w:spacing w:after="0" w:line="240" w:lineRule="auto"/>
              <w:ind w:right="-144"/>
              <w:rPr>
                <w:rFonts w:ascii="Times New Roman" w:hAnsi="Times New Roman"/>
                <w:sz w:val="16"/>
                <w:szCs w:val="16"/>
              </w:rPr>
            </w:pPr>
            <w:r w:rsidRPr="009E15B0">
              <w:rPr>
                <w:rFonts w:ascii="Times New Roman" w:hAnsi="Times New Roman"/>
                <w:sz w:val="16"/>
                <w:szCs w:val="16"/>
              </w:rPr>
              <w:t>«Обеспечение доступным и комфортным жильем граждан Богучанского района»</w:t>
            </w:r>
          </w:p>
          <w:p w:rsidR="00FF3488" w:rsidRPr="009E15B0" w:rsidRDefault="00FF3488" w:rsidP="009E15B0">
            <w:pPr>
              <w:tabs>
                <w:tab w:val="left" w:pos="3780"/>
              </w:tabs>
              <w:spacing w:after="0" w:line="240" w:lineRule="auto"/>
              <w:jc w:val="both"/>
              <w:rPr>
                <w:rFonts w:ascii="Times New Roman" w:hAnsi="Times New Roman"/>
                <w:sz w:val="16"/>
                <w:szCs w:val="16"/>
              </w:rPr>
            </w:pPr>
          </w:p>
        </w:tc>
      </w:tr>
      <w:tr w:rsidR="00FF3488" w:rsidRPr="009E15B0" w:rsidTr="009E15B0">
        <w:tc>
          <w:tcPr>
            <w:tcW w:w="1903"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rPr>
                <w:rFonts w:ascii="Times New Roman" w:hAnsi="Times New Roman"/>
                <w:sz w:val="16"/>
                <w:szCs w:val="16"/>
              </w:rPr>
            </w:pPr>
            <w:r w:rsidRPr="009E15B0">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autoSpaceDE w:val="0"/>
              <w:autoSpaceDN w:val="0"/>
              <w:adjustRightInd w:val="0"/>
              <w:spacing w:after="0" w:line="240" w:lineRule="auto"/>
              <w:ind w:right="-144"/>
              <w:rPr>
                <w:rFonts w:ascii="Times New Roman" w:hAnsi="Times New Roman"/>
                <w:sz w:val="16"/>
                <w:szCs w:val="16"/>
              </w:rPr>
            </w:pPr>
            <w:r w:rsidRPr="009E15B0">
              <w:rPr>
                <w:rFonts w:ascii="Times New Roman" w:hAnsi="Times New Roman"/>
                <w:sz w:val="16"/>
                <w:szCs w:val="16"/>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FF3488" w:rsidRPr="009E15B0" w:rsidTr="009E15B0">
        <w:tc>
          <w:tcPr>
            <w:tcW w:w="1903"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autoSpaceDE w:val="0"/>
              <w:autoSpaceDN w:val="0"/>
              <w:adjustRightInd w:val="0"/>
              <w:spacing w:after="0" w:line="240" w:lineRule="auto"/>
              <w:rPr>
                <w:rFonts w:ascii="Times New Roman" w:hAnsi="Times New Roman"/>
                <w:sz w:val="16"/>
                <w:szCs w:val="16"/>
              </w:rPr>
            </w:pPr>
            <w:r w:rsidRPr="009E15B0">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jc w:val="both"/>
              <w:rPr>
                <w:rFonts w:ascii="Times New Roman" w:hAnsi="Times New Roman"/>
                <w:sz w:val="16"/>
                <w:szCs w:val="16"/>
              </w:rPr>
            </w:pPr>
            <w:r w:rsidRPr="009E15B0">
              <w:rPr>
                <w:rFonts w:ascii="Times New Roman" w:hAnsi="Times New Roman"/>
                <w:sz w:val="16"/>
                <w:szCs w:val="16"/>
              </w:rPr>
              <w:t>МКУ «Муниципальная служба Заказчика».</w:t>
            </w:r>
          </w:p>
        </w:tc>
      </w:tr>
      <w:tr w:rsidR="00FF3488" w:rsidRPr="009E15B0" w:rsidTr="009E15B0">
        <w:tc>
          <w:tcPr>
            <w:tcW w:w="1903"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rPr>
                <w:rFonts w:ascii="Times New Roman" w:hAnsi="Times New Roman"/>
                <w:sz w:val="16"/>
                <w:szCs w:val="16"/>
              </w:rPr>
            </w:pPr>
            <w:r w:rsidRPr="009E15B0">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FF3488" w:rsidRPr="009E15B0" w:rsidRDefault="00FF3488" w:rsidP="00FF3488">
            <w:pPr>
              <w:pStyle w:val="ConsPlusNormal"/>
              <w:widowControl/>
              <w:ind w:firstLine="0"/>
              <w:jc w:val="both"/>
              <w:rPr>
                <w:rFonts w:ascii="Times New Roman" w:hAnsi="Times New Roman" w:cs="Times New Roman"/>
                <w:sz w:val="16"/>
                <w:szCs w:val="16"/>
              </w:rPr>
            </w:pPr>
            <w:r w:rsidRPr="009E15B0">
              <w:rPr>
                <w:rFonts w:ascii="Times New Roman" w:hAnsi="Times New Roman" w:cs="Times New Roman"/>
                <w:sz w:val="16"/>
                <w:szCs w:val="16"/>
              </w:rPr>
              <w:t xml:space="preserve">Цель -  расселение граждан из аварийного жилищного фонда муниципальных образований Богучанского района. </w:t>
            </w:r>
          </w:p>
          <w:p w:rsidR="00FF3488" w:rsidRPr="009E15B0" w:rsidRDefault="00FF3488" w:rsidP="00FF3488">
            <w:pPr>
              <w:pStyle w:val="ConsPlusNormal"/>
              <w:widowControl/>
              <w:ind w:firstLine="0"/>
              <w:jc w:val="both"/>
              <w:rPr>
                <w:rFonts w:ascii="Times New Roman" w:hAnsi="Times New Roman" w:cs="Times New Roman"/>
                <w:sz w:val="16"/>
                <w:szCs w:val="16"/>
              </w:rPr>
            </w:pPr>
            <w:r w:rsidRPr="009E15B0">
              <w:rPr>
                <w:rFonts w:ascii="Times New Roman" w:hAnsi="Times New Roman" w:cs="Times New Roman"/>
                <w:sz w:val="16"/>
                <w:szCs w:val="16"/>
              </w:rPr>
              <w:t>Задача</w:t>
            </w:r>
            <w:r w:rsidRPr="009E15B0">
              <w:rPr>
                <w:rFonts w:ascii="Times New Roman" w:hAnsi="Times New Roman" w:cs="Times New Roman"/>
                <w:b/>
                <w:sz w:val="16"/>
                <w:szCs w:val="16"/>
              </w:rPr>
              <w:t xml:space="preserve"> </w:t>
            </w:r>
            <w:r w:rsidRPr="009E15B0">
              <w:rPr>
                <w:rFonts w:ascii="Times New Roman" w:hAnsi="Times New Roman" w:cs="Times New Roman"/>
                <w:sz w:val="16"/>
                <w:szCs w:val="16"/>
              </w:rPr>
              <w:t xml:space="preserve">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FF3488" w:rsidRPr="009E15B0" w:rsidTr="009E15B0">
        <w:tc>
          <w:tcPr>
            <w:tcW w:w="1903"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center" w:pos="4677"/>
                <w:tab w:val="right" w:pos="9355"/>
              </w:tabs>
              <w:spacing w:after="0" w:line="240" w:lineRule="auto"/>
              <w:rPr>
                <w:rFonts w:ascii="Times New Roman" w:hAnsi="Times New Roman"/>
                <w:sz w:val="16"/>
                <w:szCs w:val="16"/>
              </w:rPr>
            </w:pPr>
            <w:r w:rsidRPr="009E15B0">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spacing w:after="0" w:line="240" w:lineRule="auto"/>
              <w:jc w:val="both"/>
              <w:rPr>
                <w:rFonts w:ascii="Times New Roman" w:hAnsi="Times New Roman"/>
                <w:sz w:val="16"/>
                <w:szCs w:val="16"/>
              </w:rPr>
            </w:pPr>
            <w:r w:rsidRPr="009E15B0">
              <w:rPr>
                <w:rFonts w:ascii="Times New Roman" w:hAnsi="Times New Roman"/>
                <w:sz w:val="16"/>
                <w:szCs w:val="16"/>
              </w:rPr>
              <w:t>К 2017  году:</w:t>
            </w:r>
          </w:p>
          <w:p w:rsidR="00FF3488" w:rsidRPr="009E15B0" w:rsidRDefault="00FF3488" w:rsidP="009E15B0">
            <w:pPr>
              <w:spacing w:after="0" w:line="240" w:lineRule="auto"/>
              <w:jc w:val="both"/>
              <w:rPr>
                <w:rFonts w:ascii="Times New Roman" w:hAnsi="Times New Roman"/>
                <w:sz w:val="16"/>
                <w:szCs w:val="16"/>
              </w:rPr>
            </w:pPr>
            <w:r w:rsidRPr="009E15B0">
              <w:rPr>
                <w:rFonts w:ascii="Times New Roman" w:hAnsi="Times New Roman"/>
                <w:sz w:val="16"/>
                <w:szCs w:val="16"/>
              </w:rPr>
              <w:t>доля ветхого и аварийного жилищного фонда в общем объеме жилищного фонда – 5,0 %.</w:t>
            </w:r>
          </w:p>
          <w:p w:rsidR="00FF3488" w:rsidRPr="009E15B0" w:rsidRDefault="00FF3488" w:rsidP="009E15B0">
            <w:pPr>
              <w:spacing w:after="0" w:line="240" w:lineRule="auto"/>
              <w:jc w:val="both"/>
              <w:rPr>
                <w:rFonts w:ascii="Times New Roman" w:hAnsi="Times New Roman"/>
                <w:sz w:val="16"/>
                <w:szCs w:val="16"/>
              </w:rPr>
            </w:pPr>
            <w:r w:rsidRPr="009E15B0">
              <w:rPr>
                <w:rFonts w:ascii="Times New Roman" w:hAnsi="Times New Roman"/>
                <w:sz w:val="16"/>
                <w:szCs w:val="16"/>
              </w:rPr>
              <w:t>доля аварийного жилищного фонда в общем объеме жилищного фонда – 0,1 %.</w:t>
            </w:r>
          </w:p>
        </w:tc>
      </w:tr>
      <w:tr w:rsidR="00FF3488" w:rsidRPr="009E15B0" w:rsidTr="009E15B0">
        <w:tc>
          <w:tcPr>
            <w:tcW w:w="1903"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rPr>
                <w:rFonts w:ascii="Times New Roman" w:hAnsi="Times New Roman"/>
                <w:sz w:val="16"/>
                <w:szCs w:val="16"/>
              </w:rPr>
            </w:pPr>
            <w:r w:rsidRPr="009E15B0">
              <w:rPr>
                <w:rFonts w:ascii="Times New Roman" w:hAnsi="Times New Roman"/>
                <w:sz w:val="16"/>
                <w:szCs w:val="16"/>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jc w:val="both"/>
              <w:rPr>
                <w:rFonts w:ascii="Times New Roman" w:hAnsi="Times New Roman"/>
                <w:sz w:val="16"/>
                <w:szCs w:val="16"/>
              </w:rPr>
            </w:pPr>
            <w:r w:rsidRPr="009E15B0">
              <w:rPr>
                <w:rFonts w:ascii="Times New Roman" w:hAnsi="Times New Roman"/>
                <w:sz w:val="16"/>
                <w:szCs w:val="16"/>
              </w:rPr>
              <w:t>2014-2017 годы</w:t>
            </w:r>
          </w:p>
        </w:tc>
      </w:tr>
      <w:tr w:rsidR="00FF3488" w:rsidRPr="009E15B0" w:rsidTr="009E15B0">
        <w:tc>
          <w:tcPr>
            <w:tcW w:w="1903"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rPr>
                <w:rFonts w:ascii="Times New Roman" w:hAnsi="Times New Roman"/>
                <w:sz w:val="16"/>
                <w:szCs w:val="16"/>
              </w:rPr>
            </w:pPr>
            <w:r w:rsidRPr="009E15B0">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jc w:val="both"/>
              <w:rPr>
                <w:rFonts w:ascii="Times New Roman" w:hAnsi="Times New Roman"/>
                <w:sz w:val="16"/>
                <w:szCs w:val="16"/>
              </w:rPr>
            </w:pPr>
            <w:r w:rsidRPr="009E15B0">
              <w:rPr>
                <w:rFonts w:ascii="Times New Roman" w:hAnsi="Times New Roman"/>
                <w:sz w:val="16"/>
                <w:szCs w:val="16"/>
              </w:rPr>
              <w:t xml:space="preserve">Общий объем финансирования подпрограммы </w:t>
            </w:r>
          </w:p>
          <w:p w:rsidR="00FF3488" w:rsidRPr="009E15B0" w:rsidRDefault="00FF3488" w:rsidP="009E15B0">
            <w:pPr>
              <w:spacing w:after="0" w:line="240" w:lineRule="auto"/>
              <w:jc w:val="both"/>
              <w:rPr>
                <w:rFonts w:ascii="Times New Roman" w:hAnsi="Times New Roman"/>
                <w:sz w:val="16"/>
                <w:szCs w:val="16"/>
              </w:rPr>
            </w:pPr>
            <w:r w:rsidRPr="009E15B0">
              <w:rPr>
                <w:rFonts w:ascii="Times New Roman" w:hAnsi="Times New Roman"/>
                <w:sz w:val="16"/>
                <w:szCs w:val="16"/>
              </w:rPr>
              <w:t>за счет средств районного бюджета составляет 1 301 387,42 рублей, в том числе по годам:</w:t>
            </w:r>
          </w:p>
          <w:p w:rsidR="00FF3488" w:rsidRPr="009E15B0" w:rsidRDefault="00FF3488" w:rsidP="009E15B0">
            <w:pPr>
              <w:spacing w:after="0" w:line="240" w:lineRule="auto"/>
              <w:jc w:val="both"/>
              <w:rPr>
                <w:rFonts w:ascii="Times New Roman" w:hAnsi="Times New Roman"/>
                <w:sz w:val="16"/>
                <w:szCs w:val="16"/>
              </w:rPr>
            </w:pPr>
            <w:r w:rsidRPr="009E15B0">
              <w:rPr>
                <w:rFonts w:ascii="Times New Roman" w:hAnsi="Times New Roman"/>
                <w:sz w:val="16"/>
                <w:szCs w:val="16"/>
              </w:rPr>
              <w:t>2014 год –  288 880,0 рублей;</w:t>
            </w:r>
          </w:p>
          <w:p w:rsidR="00FF3488" w:rsidRPr="009E15B0" w:rsidRDefault="00FF3488" w:rsidP="009E15B0">
            <w:pPr>
              <w:tabs>
                <w:tab w:val="left" w:pos="3780"/>
              </w:tabs>
              <w:spacing w:after="0" w:line="240" w:lineRule="auto"/>
              <w:jc w:val="both"/>
              <w:rPr>
                <w:rFonts w:ascii="Times New Roman" w:hAnsi="Times New Roman"/>
                <w:sz w:val="16"/>
                <w:szCs w:val="16"/>
              </w:rPr>
            </w:pPr>
            <w:r w:rsidRPr="009E15B0">
              <w:rPr>
                <w:rFonts w:ascii="Times New Roman" w:hAnsi="Times New Roman"/>
                <w:sz w:val="16"/>
                <w:szCs w:val="16"/>
              </w:rPr>
              <w:t>2015 год –  1 012 507,42  рублей;</w:t>
            </w:r>
          </w:p>
          <w:p w:rsidR="00FF3488" w:rsidRPr="009E15B0" w:rsidRDefault="00FF3488" w:rsidP="009E15B0">
            <w:pPr>
              <w:spacing w:after="0" w:line="240" w:lineRule="auto"/>
              <w:jc w:val="both"/>
              <w:rPr>
                <w:rFonts w:ascii="Times New Roman" w:hAnsi="Times New Roman"/>
                <w:sz w:val="16"/>
                <w:szCs w:val="16"/>
              </w:rPr>
            </w:pPr>
            <w:r w:rsidRPr="009E15B0">
              <w:rPr>
                <w:rFonts w:ascii="Times New Roman" w:hAnsi="Times New Roman"/>
                <w:sz w:val="16"/>
                <w:szCs w:val="16"/>
              </w:rPr>
              <w:t>2016 год –             0,0  рублей;</w:t>
            </w:r>
          </w:p>
          <w:p w:rsidR="00FF3488" w:rsidRPr="009E15B0" w:rsidRDefault="00FF3488" w:rsidP="009E15B0">
            <w:pPr>
              <w:spacing w:after="0" w:line="240" w:lineRule="auto"/>
              <w:jc w:val="both"/>
              <w:rPr>
                <w:rFonts w:ascii="Times New Roman" w:hAnsi="Times New Roman"/>
                <w:sz w:val="16"/>
                <w:szCs w:val="16"/>
              </w:rPr>
            </w:pPr>
            <w:r w:rsidRPr="009E15B0">
              <w:rPr>
                <w:rFonts w:ascii="Times New Roman" w:hAnsi="Times New Roman"/>
                <w:sz w:val="16"/>
                <w:szCs w:val="16"/>
              </w:rPr>
              <w:t>2017 год –             0,0 рублей.</w:t>
            </w:r>
          </w:p>
        </w:tc>
      </w:tr>
      <w:tr w:rsidR="00FF3488" w:rsidRPr="009E15B0" w:rsidTr="009E15B0">
        <w:tc>
          <w:tcPr>
            <w:tcW w:w="1903"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tabs>
                <w:tab w:val="left" w:pos="3780"/>
              </w:tabs>
              <w:spacing w:after="0" w:line="240" w:lineRule="auto"/>
              <w:rPr>
                <w:rFonts w:ascii="Times New Roman" w:hAnsi="Times New Roman"/>
                <w:sz w:val="16"/>
                <w:szCs w:val="16"/>
              </w:rPr>
            </w:pPr>
            <w:r w:rsidRPr="009E15B0">
              <w:rPr>
                <w:rFonts w:ascii="Times New Roman" w:hAnsi="Times New Roman"/>
                <w:sz w:val="16"/>
                <w:szCs w:val="16"/>
              </w:rPr>
              <w:t>Система организации контроля за исполнением подпрограммы</w:t>
            </w:r>
          </w:p>
        </w:tc>
        <w:tc>
          <w:tcPr>
            <w:tcW w:w="3097" w:type="pct"/>
            <w:tcBorders>
              <w:top w:val="single" w:sz="4" w:space="0" w:color="auto"/>
              <w:left w:val="single" w:sz="4" w:space="0" w:color="auto"/>
              <w:bottom w:val="single" w:sz="4" w:space="0" w:color="auto"/>
              <w:right w:val="single" w:sz="4" w:space="0" w:color="auto"/>
            </w:tcBorders>
          </w:tcPr>
          <w:p w:rsidR="00FF3488" w:rsidRPr="009E15B0" w:rsidRDefault="00FF3488" w:rsidP="009E15B0">
            <w:pPr>
              <w:spacing w:after="0" w:line="240" w:lineRule="auto"/>
              <w:jc w:val="both"/>
              <w:rPr>
                <w:rFonts w:ascii="Times New Roman" w:hAnsi="Times New Roman"/>
                <w:sz w:val="16"/>
                <w:szCs w:val="16"/>
              </w:rPr>
            </w:pPr>
            <w:r w:rsidRPr="009E15B0">
              <w:rPr>
                <w:rFonts w:ascii="Times New Roman" w:hAnsi="Times New Roman"/>
                <w:sz w:val="16"/>
                <w:szCs w:val="16"/>
              </w:rPr>
              <w:t xml:space="preserve">МКУ «Муниципальная служба Заказчика», </w:t>
            </w:r>
          </w:p>
          <w:p w:rsidR="00FF3488" w:rsidRPr="009E15B0" w:rsidRDefault="00FF3488" w:rsidP="009E15B0">
            <w:pPr>
              <w:tabs>
                <w:tab w:val="left" w:pos="3780"/>
              </w:tabs>
              <w:spacing w:after="0" w:line="240" w:lineRule="auto"/>
              <w:jc w:val="both"/>
              <w:rPr>
                <w:rFonts w:ascii="Times New Roman" w:hAnsi="Times New Roman"/>
                <w:sz w:val="16"/>
                <w:szCs w:val="16"/>
              </w:rPr>
            </w:pPr>
            <w:r w:rsidRPr="009E15B0">
              <w:rPr>
                <w:rFonts w:ascii="Times New Roman" w:hAnsi="Times New Roman"/>
                <w:sz w:val="16"/>
                <w:szCs w:val="16"/>
              </w:rPr>
              <w:t>финансовое управление администрации Богучанского района.</w:t>
            </w:r>
          </w:p>
        </w:tc>
      </w:tr>
    </w:tbl>
    <w:p w:rsidR="009E15B0" w:rsidRDefault="009E15B0" w:rsidP="009E15B0">
      <w:pPr>
        <w:spacing w:after="0" w:line="240" w:lineRule="auto"/>
        <w:ind w:left="360"/>
        <w:jc w:val="center"/>
        <w:rPr>
          <w:rFonts w:ascii="Times New Roman" w:hAnsi="Times New Roman"/>
          <w:bCs/>
          <w:sz w:val="20"/>
          <w:szCs w:val="20"/>
        </w:rPr>
      </w:pPr>
    </w:p>
    <w:p w:rsidR="00FF3488" w:rsidRPr="009E15B0" w:rsidRDefault="00FF3488" w:rsidP="009E15B0">
      <w:pPr>
        <w:spacing w:after="0" w:line="240" w:lineRule="auto"/>
        <w:ind w:left="360"/>
        <w:jc w:val="center"/>
        <w:rPr>
          <w:rFonts w:ascii="Times New Roman" w:hAnsi="Times New Roman"/>
          <w:sz w:val="20"/>
          <w:szCs w:val="20"/>
        </w:rPr>
      </w:pPr>
      <w:r w:rsidRPr="009E15B0">
        <w:rPr>
          <w:rFonts w:ascii="Times New Roman" w:hAnsi="Times New Roman"/>
          <w:bCs/>
          <w:sz w:val="20"/>
          <w:szCs w:val="20"/>
        </w:rPr>
        <w:t xml:space="preserve">2. </w:t>
      </w:r>
      <w:r w:rsidRPr="009E15B0">
        <w:rPr>
          <w:rFonts w:ascii="Times New Roman" w:hAnsi="Times New Roman"/>
          <w:sz w:val="20"/>
          <w:szCs w:val="20"/>
        </w:rPr>
        <w:t>Основные разделы подпрограммы</w:t>
      </w:r>
    </w:p>
    <w:p w:rsidR="00FF3488" w:rsidRPr="009E15B0" w:rsidRDefault="00FF3488" w:rsidP="009E15B0">
      <w:pPr>
        <w:spacing w:after="0" w:line="240" w:lineRule="auto"/>
        <w:ind w:left="360"/>
        <w:jc w:val="center"/>
        <w:rPr>
          <w:rFonts w:ascii="Times New Roman" w:hAnsi="Times New Roman"/>
          <w:sz w:val="20"/>
          <w:szCs w:val="20"/>
        </w:rPr>
      </w:pPr>
    </w:p>
    <w:p w:rsidR="00FF3488" w:rsidRPr="009E15B0" w:rsidRDefault="00FF3488" w:rsidP="009E15B0">
      <w:pPr>
        <w:spacing w:after="0" w:line="240" w:lineRule="auto"/>
        <w:ind w:left="360"/>
        <w:jc w:val="center"/>
        <w:rPr>
          <w:rFonts w:ascii="Times New Roman" w:hAnsi="Times New Roman"/>
          <w:bCs/>
          <w:sz w:val="20"/>
          <w:szCs w:val="20"/>
        </w:rPr>
      </w:pPr>
      <w:r w:rsidRPr="009E15B0">
        <w:rPr>
          <w:rFonts w:ascii="Times New Roman" w:hAnsi="Times New Roman"/>
          <w:sz w:val="20"/>
          <w:szCs w:val="20"/>
        </w:rPr>
        <w:t>2.1.  Постановка районной проблемы и обоснование необходимости разработки подпрограмм</w:t>
      </w:r>
    </w:p>
    <w:p w:rsidR="00FF3488" w:rsidRPr="009E15B0" w:rsidRDefault="00FF3488" w:rsidP="009E15B0">
      <w:pPr>
        <w:tabs>
          <w:tab w:val="left" w:pos="3780"/>
        </w:tabs>
        <w:spacing w:after="0" w:line="240" w:lineRule="auto"/>
        <w:ind w:firstLine="709"/>
        <w:jc w:val="both"/>
        <w:rPr>
          <w:rFonts w:ascii="Times New Roman" w:hAnsi="Times New Roman"/>
          <w:sz w:val="20"/>
          <w:szCs w:val="20"/>
        </w:rPr>
      </w:pPr>
    </w:p>
    <w:p w:rsidR="00FF3488" w:rsidRPr="009E15B0" w:rsidRDefault="00FF3488" w:rsidP="009E15B0">
      <w:pPr>
        <w:pStyle w:val="17"/>
        <w:ind w:firstLine="720"/>
        <w:jc w:val="both"/>
        <w:rPr>
          <w:rFonts w:cs="Times New Roman"/>
          <w:sz w:val="20"/>
          <w:szCs w:val="20"/>
        </w:rPr>
      </w:pPr>
      <w:r w:rsidRPr="009E15B0">
        <w:rPr>
          <w:rFonts w:cs="Times New Roman"/>
          <w:sz w:val="20"/>
          <w:szCs w:val="20"/>
        </w:rPr>
        <w:t>Строительство жилья гражданам, проживающим в жилых домах, признанных в установленном порядке аварийными и подлежащими сносу, является одной из первоочередных задач государственной жилищной политики.</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По поручению Президента Российской Федерации В</w:t>
      </w:r>
      <w:smartTag w:uri="urn:schemas-microsoft-com:office:smarttags" w:element="PersonName">
        <w:r w:rsidRPr="009E15B0">
          <w:rPr>
            <w:rFonts w:ascii="Times New Roman" w:hAnsi="Times New Roman"/>
            <w:sz w:val="20"/>
            <w:szCs w:val="20"/>
          </w:rPr>
          <w:t>.</w:t>
        </w:r>
      </w:smartTag>
      <w:r w:rsidRPr="009E15B0">
        <w:rPr>
          <w:rFonts w:ascii="Times New Roman" w:hAnsi="Times New Roman"/>
          <w:sz w:val="20"/>
          <w:szCs w:val="20"/>
        </w:rPr>
        <w:t>В</w:t>
      </w:r>
      <w:smartTag w:uri="urn:schemas-microsoft-com:office:smarttags" w:element="PersonName">
        <w:r w:rsidRPr="009E15B0">
          <w:rPr>
            <w:rFonts w:ascii="Times New Roman" w:hAnsi="Times New Roman"/>
            <w:sz w:val="20"/>
            <w:szCs w:val="20"/>
          </w:rPr>
          <w:t>.</w:t>
        </w:r>
      </w:smartTag>
      <w:r w:rsidRPr="009E15B0">
        <w:rPr>
          <w:rFonts w:ascii="Times New Roman" w:hAnsi="Times New Roman"/>
          <w:sz w:val="20"/>
          <w:szCs w:val="20"/>
        </w:rPr>
        <w:t> Путина реализация мер, направленных на решение задач, связанных с ликвидацией аварийного жилищного фонда, продлена до 01</w:t>
      </w:r>
      <w:smartTag w:uri="urn:schemas-microsoft-com:office:smarttags" w:element="PersonName">
        <w:r w:rsidRPr="009E15B0">
          <w:rPr>
            <w:rFonts w:ascii="Times New Roman" w:hAnsi="Times New Roman"/>
            <w:sz w:val="20"/>
            <w:szCs w:val="20"/>
          </w:rPr>
          <w:t>.</w:t>
        </w:r>
      </w:smartTag>
      <w:r w:rsidRPr="009E15B0">
        <w:rPr>
          <w:rFonts w:ascii="Times New Roman" w:hAnsi="Times New Roman"/>
          <w:sz w:val="20"/>
          <w:szCs w:val="20"/>
        </w:rPr>
        <w:t>09</w:t>
      </w:r>
      <w:smartTag w:uri="urn:schemas-microsoft-com:office:smarttags" w:element="PersonName">
        <w:r w:rsidRPr="009E15B0">
          <w:rPr>
            <w:rFonts w:ascii="Times New Roman" w:hAnsi="Times New Roman"/>
            <w:sz w:val="20"/>
            <w:szCs w:val="20"/>
          </w:rPr>
          <w:t>.</w:t>
        </w:r>
      </w:smartTag>
      <w:r w:rsidRPr="009E15B0">
        <w:rPr>
          <w:rFonts w:ascii="Times New Roman" w:hAnsi="Times New Roman"/>
          <w:sz w:val="20"/>
          <w:szCs w:val="20"/>
        </w:rPr>
        <w:t>2017</w:t>
      </w:r>
      <w:smartTag w:uri="urn:schemas-microsoft-com:office:smarttags" w:element="PersonName">
        <w:r w:rsidRPr="009E15B0">
          <w:rPr>
            <w:rFonts w:ascii="Times New Roman" w:hAnsi="Times New Roman"/>
            <w:sz w:val="20"/>
            <w:szCs w:val="20"/>
          </w:rPr>
          <w:t>.</w:t>
        </w:r>
      </w:smartTag>
      <w:r w:rsidRPr="009E15B0">
        <w:rPr>
          <w:rFonts w:ascii="Times New Roman" w:hAnsi="Times New Roman"/>
          <w:sz w:val="20"/>
          <w:szCs w:val="20"/>
        </w:rPr>
        <w:t xml:space="preserve">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2013–2017 годы с учетом продления срока реализации программы</w:t>
      </w:r>
      <w:smartTag w:uri="urn:schemas-microsoft-com:office:smarttags" w:element="PersonName">
        <w:r w:rsidRPr="009E15B0">
          <w:rPr>
            <w:rFonts w:ascii="Times New Roman" w:hAnsi="Times New Roman"/>
            <w:sz w:val="20"/>
            <w:szCs w:val="20"/>
          </w:rPr>
          <w:t>.</w:t>
        </w:r>
      </w:smartTag>
      <w:r w:rsidRPr="009E15B0">
        <w:rPr>
          <w:rFonts w:ascii="Times New Roman" w:hAnsi="Times New Roman"/>
          <w:sz w:val="20"/>
          <w:szCs w:val="20"/>
        </w:rPr>
        <w:t xml:space="preserve">  </w:t>
      </w:r>
    </w:p>
    <w:p w:rsidR="00FF3488" w:rsidRPr="009E15B0" w:rsidRDefault="009E15B0" w:rsidP="009E15B0">
      <w:pPr>
        <w:pStyle w:val="ConsPlusNormal"/>
        <w:widowControl/>
        <w:ind w:firstLine="540"/>
        <w:jc w:val="both"/>
        <w:rPr>
          <w:rFonts w:ascii="Times New Roman" w:hAnsi="Times New Roman" w:cs="Times New Roman"/>
        </w:rPr>
      </w:pPr>
      <w:r>
        <w:rPr>
          <w:rFonts w:ascii="Times New Roman" w:hAnsi="Times New Roman" w:cs="Times New Roman"/>
        </w:rPr>
        <w:tab/>
      </w:r>
      <w:r w:rsidR="00FF3488" w:rsidRPr="009E15B0">
        <w:rPr>
          <w:rFonts w:ascii="Times New Roman" w:hAnsi="Times New Roman" w:cs="Times New Roman"/>
        </w:rPr>
        <w:t>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xml:space="preserve">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капитальный ремонт жилищного фонда.  В результате чего, в течение многих лет на территории Богучанского района возрастало количество  ветхих и аварийных жилых домов. </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xml:space="preserve">В   2009 году в с. Богучаны по краевой целевой программе "Дом" построено 6 двухквартирных жилых домов общей площадью </w:t>
      </w:r>
      <w:smartTag w:uri="urn:schemas-microsoft-com:office:smarttags" w:element="metricconverter">
        <w:smartTagPr>
          <w:attr w:name="ProductID" w:val="606 кв. метров"/>
        </w:smartTagPr>
        <w:r w:rsidRPr="009E15B0">
          <w:rPr>
            <w:rFonts w:cs="Times New Roman"/>
            <w:sz w:val="20"/>
            <w:szCs w:val="20"/>
          </w:rPr>
          <w:t>606 кв. метров</w:t>
        </w:r>
      </w:smartTag>
      <w:r w:rsidRPr="009E15B0">
        <w:rPr>
          <w:rFonts w:cs="Times New Roman"/>
          <w:sz w:val="20"/>
          <w:szCs w:val="20"/>
        </w:rPr>
        <w:t>, в которые переселено 36  человек.  Снесено 946  кв. метров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аварийным и подлежащим сносу.</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xml:space="preserve">В 2012-2013 годах ведется строительство 10 двухквартирных жилых домов общей площадью </w:t>
      </w:r>
      <w:smartTag w:uri="urn:schemas-microsoft-com:office:smarttags" w:element="metricconverter">
        <w:smartTagPr>
          <w:attr w:name="ProductID" w:val="500 кв. м"/>
        </w:smartTagPr>
        <w:r w:rsidRPr="009E15B0">
          <w:rPr>
            <w:rFonts w:cs="Times New Roman"/>
            <w:sz w:val="20"/>
            <w:szCs w:val="20"/>
          </w:rPr>
          <w:t>500 кв. м</w:t>
        </w:r>
      </w:smartTag>
      <w:r w:rsidRPr="009E15B0">
        <w:rPr>
          <w:rFonts w:cs="Times New Roman"/>
          <w:sz w:val="20"/>
          <w:szCs w:val="20"/>
        </w:rPr>
        <w:t>. (с. Богучаны- 6 жилых домов, п. Пинчуга – 4 жилых дома).</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xml:space="preserve">По состоянию на 1 января 2012 года  площадь жилищного фонда по району, признанного в установленном порядке аварийным и подлежащим сносу, составила </w:t>
      </w:r>
      <w:smartTag w:uri="urn:schemas-microsoft-com:office:smarttags" w:element="metricconverter">
        <w:smartTagPr>
          <w:attr w:name="ProductID" w:val="3540,27 кв. метров"/>
        </w:smartTagPr>
        <w:r w:rsidRPr="009E15B0">
          <w:rPr>
            <w:rFonts w:cs="Times New Roman"/>
            <w:sz w:val="20"/>
            <w:szCs w:val="20"/>
          </w:rPr>
          <w:t>3540,27 кв. метров</w:t>
        </w:r>
      </w:smartTag>
      <w:r w:rsidRPr="009E15B0">
        <w:rPr>
          <w:rFonts w:cs="Times New Roman"/>
          <w:sz w:val="20"/>
          <w:szCs w:val="20"/>
        </w:rPr>
        <w:t xml:space="preserve">.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 </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xml:space="preserve">Для получения субсидий из краевого бюджета по государственной программе «Создание условий для обеспечения доступным и комфортным жильем граждан Красноярского края» на 2014-2017 годы необходимо долевое участие  Богучанского района в финансировании мероприятий для переселения граждан, проживающих в жилых домах, признанных в установленном порядке аварийным и подлежащим сносу: </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lastRenderedPageBreak/>
        <w:t>- по строительству жилья для граждан, проживающих в аварийных и подлежащих сносу жилых домах;</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по сносу жилья, признанного в установленном порядке аварийным.</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Для переселения граждан Богучанского района из аварийного жилого фонда и получения субсидий из краевого бюджета разработана подпрограмма «Переселение граждан из аварийного жилищного фонда в  Богучанском районе».</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xml:space="preserve">Исполнение мероприятий подпрограммы позволит осуществить строительство  жилья с общей площадью жилых помещений </w:t>
      </w:r>
      <w:smartTag w:uri="urn:schemas-microsoft-com:office:smarttags" w:element="metricconverter">
        <w:smartTagPr>
          <w:attr w:name="ProductID" w:val="2828 кв. метра"/>
        </w:smartTagPr>
        <w:r w:rsidRPr="009E15B0">
          <w:rPr>
            <w:rFonts w:cs="Times New Roman"/>
            <w:sz w:val="20"/>
            <w:szCs w:val="20"/>
          </w:rPr>
          <w:t>2828 кв. метра</w:t>
        </w:r>
      </w:smartTag>
      <w:r w:rsidRPr="009E15B0">
        <w:rPr>
          <w:rFonts w:cs="Times New Roman"/>
          <w:sz w:val="20"/>
          <w:szCs w:val="20"/>
        </w:rPr>
        <w:t>, обеспечить жильем 142 человека, осуществить снос в 2014 году 246,8 кв. метров жилья, в 2015 году 330,2 кв. метров признанного в установленном порядке аварийным и подлежащим сносу.</w:t>
      </w:r>
    </w:p>
    <w:p w:rsidR="00FF3488" w:rsidRPr="009E15B0" w:rsidRDefault="00FF3488" w:rsidP="009E15B0">
      <w:pPr>
        <w:widowControl w:val="0"/>
        <w:autoSpaceDE w:val="0"/>
        <w:autoSpaceDN w:val="0"/>
        <w:adjustRightInd w:val="0"/>
        <w:spacing w:after="0" w:line="240" w:lineRule="auto"/>
        <w:ind w:firstLine="709"/>
        <w:jc w:val="center"/>
        <w:rPr>
          <w:rFonts w:ascii="Times New Roman" w:hAnsi="Times New Roman"/>
          <w:sz w:val="20"/>
          <w:szCs w:val="20"/>
        </w:rPr>
      </w:pPr>
    </w:p>
    <w:p w:rsidR="00FF3488" w:rsidRPr="009E15B0" w:rsidRDefault="00FF3488" w:rsidP="009E15B0">
      <w:pPr>
        <w:widowControl w:val="0"/>
        <w:autoSpaceDE w:val="0"/>
        <w:autoSpaceDN w:val="0"/>
        <w:adjustRightInd w:val="0"/>
        <w:spacing w:after="0" w:line="240" w:lineRule="auto"/>
        <w:ind w:firstLine="709"/>
        <w:jc w:val="center"/>
        <w:rPr>
          <w:rFonts w:ascii="Times New Roman" w:hAnsi="Times New Roman"/>
          <w:sz w:val="20"/>
          <w:szCs w:val="20"/>
        </w:rPr>
      </w:pPr>
      <w:r w:rsidRPr="009E15B0">
        <w:rPr>
          <w:rFonts w:ascii="Times New Roman" w:hAnsi="Times New Roman"/>
          <w:sz w:val="20"/>
          <w:szCs w:val="20"/>
        </w:rPr>
        <w:t>2.2. Основная цель, задачи, этапы и сроки выполнения</w:t>
      </w:r>
    </w:p>
    <w:p w:rsidR="00FF3488" w:rsidRPr="009E15B0" w:rsidRDefault="00FF3488" w:rsidP="009E15B0">
      <w:pPr>
        <w:widowControl w:val="0"/>
        <w:autoSpaceDE w:val="0"/>
        <w:autoSpaceDN w:val="0"/>
        <w:adjustRightInd w:val="0"/>
        <w:spacing w:after="0" w:line="240" w:lineRule="auto"/>
        <w:ind w:firstLine="709"/>
        <w:jc w:val="center"/>
        <w:rPr>
          <w:rFonts w:ascii="Times New Roman" w:hAnsi="Times New Roman"/>
          <w:sz w:val="20"/>
          <w:szCs w:val="20"/>
        </w:rPr>
      </w:pPr>
      <w:r w:rsidRPr="009E15B0">
        <w:rPr>
          <w:rFonts w:ascii="Times New Roman" w:hAnsi="Times New Roman"/>
          <w:sz w:val="20"/>
          <w:szCs w:val="20"/>
        </w:rPr>
        <w:t xml:space="preserve">подпрограммы, целевые индикаторы </w:t>
      </w:r>
    </w:p>
    <w:p w:rsidR="00FF3488" w:rsidRPr="009E15B0" w:rsidRDefault="00FF3488" w:rsidP="009E15B0">
      <w:pPr>
        <w:widowControl w:val="0"/>
        <w:autoSpaceDE w:val="0"/>
        <w:autoSpaceDN w:val="0"/>
        <w:adjustRightInd w:val="0"/>
        <w:spacing w:after="0" w:line="240" w:lineRule="auto"/>
        <w:ind w:firstLine="709"/>
        <w:jc w:val="center"/>
        <w:rPr>
          <w:rFonts w:ascii="Times New Roman" w:hAnsi="Times New Roman"/>
          <w:sz w:val="20"/>
          <w:szCs w:val="20"/>
        </w:rPr>
      </w:pPr>
    </w:p>
    <w:p w:rsidR="00FF3488" w:rsidRPr="009E15B0" w:rsidRDefault="00FF3488" w:rsidP="009E15B0">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FF3488" w:rsidRPr="009E15B0" w:rsidRDefault="00FF3488" w:rsidP="009E15B0">
      <w:pPr>
        <w:spacing w:after="0" w:line="240" w:lineRule="auto"/>
        <w:ind w:firstLine="708"/>
        <w:jc w:val="both"/>
        <w:rPr>
          <w:rFonts w:ascii="Times New Roman" w:hAnsi="Times New Roman"/>
          <w:bCs/>
          <w:sz w:val="20"/>
          <w:szCs w:val="20"/>
        </w:rPr>
      </w:pPr>
      <w:r w:rsidRPr="009E15B0">
        <w:rPr>
          <w:rFonts w:ascii="Times New Roman" w:hAnsi="Times New Roman"/>
          <w:bCs/>
          <w:sz w:val="20"/>
          <w:szCs w:val="20"/>
        </w:rPr>
        <w:t xml:space="preserve">Цель подпрограммы - </w:t>
      </w:r>
      <w:r w:rsidRPr="009E15B0">
        <w:rPr>
          <w:rFonts w:ascii="Times New Roman" w:hAnsi="Times New Roman"/>
          <w:sz w:val="20"/>
          <w:szCs w:val="20"/>
        </w:rPr>
        <w:t>расселение граждан из аварийного жилищного фонда муниципальных образований Богучанского района.</w:t>
      </w:r>
    </w:p>
    <w:p w:rsidR="00FF3488" w:rsidRPr="009E15B0" w:rsidRDefault="00FF3488" w:rsidP="009E15B0">
      <w:pPr>
        <w:spacing w:after="0" w:line="240" w:lineRule="auto"/>
        <w:ind w:firstLine="709"/>
        <w:jc w:val="both"/>
        <w:rPr>
          <w:rFonts w:ascii="Times New Roman" w:hAnsi="Times New Roman"/>
          <w:sz w:val="20"/>
          <w:szCs w:val="20"/>
        </w:rPr>
      </w:pPr>
      <w:r w:rsidRPr="009E15B0">
        <w:rPr>
          <w:rFonts w:ascii="Times New Roman" w:hAnsi="Times New Roman"/>
          <w:bCs/>
          <w:sz w:val="20"/>
          <w:szCs w:val="20"/>
        </w:rPr>
        <w:t xml:space="preserve">Задача подпрограммы - </w:t>
      </w:r>
      <w:r w:rsidRPr="009E15B0">
        <w:rPr>
          <w:rFonts w:ascii="Times New Roman" w:hAnsi="Times New Roman"/>
          <w:sz w:val="20"/>
          <w:szCs w:val="20"/>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FF3488" w:rsidRPr="009E15B0" w:rsidRDefault="00FF3488" w:rsidP="009E15B0">
      <w:pPr>
        <w:spacing w:after="0" w:line="240" w:lineRule="auto"/>
        <w:ind w:firstLine="709"/>
        <w:jc w:val="both"/>
        <w:rPr>
          <w:rFonts w:ascii="Times New Roman" w:hAnsi="Times New Roman"/>
          <w:bCs/>
          <w:sz w:val="20"/>
          <w:szCs w:val="20"/>
        </w:rPr>
      </w:pPr>
      <w:r w:rsidRPr="009E15B0">
        <w:rPr>
          <w:rFonts w:ascii="Times New Roman" w:hAnsi="Times New Roman"/>
          <w:bCs/>
          <w:sz w:val="20"/>
          <w:szCs w:val="20"/>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жилья и использование средств из районного бюджета.</w:t>
      </w:r>
    </w:p>
    <w:p w:rsidR="00FF3488" w:rsidRPr="009E15B0" w:rsidRDefault="00FF3488" w:rsidP="009E15B0">
      <w:pPr>
        <w:spacing w:after="0" w:line="240" w:lineRule="auto"/>
        <w:ind w:firstLine="709"/>
        <w:jc w:val="both"/>
        <w:rPr>
          <w:rFonts w:ascii="Times New Roman" w:hAnsi="Times New Roman"/>
          <w:sz w:val="20"/>
          <w:szCs w:val="20"/>
        </w:rPr>
      </w:pPr>
      <w:r w:rsidRPr="009E15B0">
        <w:rPr>
          <w:rFonts w:ascii="Times New Roman" w:hAnsi="Times New Roman"/>
          <w:bCs/>
          <w:sz w:val="20"/>
          <w:szCs w:val="20"/>
        </w:rPr>
        <w:t xml:space="preserve">Выбор мероприятий подпрограммы производился в соответствии  с </w:t>
      </w:r>
      <w:r w:rsidRPr="009E15B0">
        <w:rPr>
          <w:rFonts w:ascii="Times New Roman" w:hAnsi="Times New Roman"/>
          <w:sz w:val="20"/>
          <w:szCs w:val="20"/>
        </w:rPr>
        <w:t>государственной программой  «Создание условий для обеспечения доступным и комфортным жильем граждан Красноярского края» на 2014-2017 годы.</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Подпрограмма реализуется в течение 2014 - 2017 годов.</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Перечень целевых индикаторов подпрограммы указан в приложении №1 к настоящей подпрограмме.</w:t>
      </w:r>
    </w:p>
    <w:p w:rsidR="00FF3488" w:rsidRPr="009E15B0" w:rsidRDefault="00FF3488" w:rsidP="009E15B0">
      <w:pPr>
        <w:widowControl w:val="0"/>
        <w:autoSpaceDE w:val="0"/>
        <w:autoSpaceDN w:val="0"/>
        <w:adjustRightInd w:val="0"/>
        <w:spacing w:after="0" w:line="240" w:lineRule="auto"/>
        <w:rPr>
          <w:rFonts w:ascii="Times New Roman" w:hAnsi="Times New Roman"/>
          <w:sz w:val="20"/>
          <w:szCs w:val="20"/>
        </w:rPr>
      </w:pPr>
    </w:p>
    <w:p w:rsidR="00FF3488" w:rsidRPr="009E15B0" w:rsidRDefault="00FF3488" w:rsidP="009E15B0">
      <w:pPr>
        <w:widowControl w:val="0"/>
        <w:autoSpaceDE w:val="0"/>
        <w:autoSpaceDN w:val="0"/>
        <w:adjustRightInd w:val="0"/>
        <w:spacing w:after="0" w:line="240" w:lineRule="auto"/>
        <w:ind w:firstLine="709"/>
        <w:jc w:val="center"/>
        <w:rPr>
          <w:rFonts w:ascii="Times New Roman" w:hAnsi="Times New Roman"/>
          <w:sz w:val="20"/>
          <w:szCs w:val="20"/>
        </w:rPr>
      </w:pPr>
      <w:r w:rsidRPr="009E15B0">
        <w:rPr>
          <w:rFonts w:ascii="Times New Roman" w:hAnsi="Times New Roman"/>
          <w:sz w:val="20"/>
          <w:szCs w:val="20"/>
        </w:rPr>
        <w:t>2.3. Механизм реализации подпрограммы</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p>
    <w:p w:rsidR="00FF3488" w:rsidRPr="009E15B0" w:rsidRDefault="00FF3488" w:rsidP="00375B2A">
      <w:pPr>
        <w:tabs>
          <w:tab w:val="left" w:pos="-2552"/>
          <w:tab w:val="left" w:pos="-1701"/>
          <w:tab w:val="left" w:pos="-1134"/>
          <w:tab w:val="left" w:pos="-709"/>
          <w:tab w:val="left" w:pos="709"/>
        </w:tabs>
        <w:spacing w:after="0" w:line="240" w:lineRule="auto"/>
        <w:jc w:val="both"/>
        <w:rPr>
          <w:rFonts w:ascii="Times New Roman" w:hAnsi="Times New Roman"/>
          <w:sz w:val="20"/>
          <w:szCs w:val="20"/>
        </w:rPr>
      </w:pPr>
      <w:r w:rsidRPr="009E15B0">
        <w:rPr>
          <w:rFonts w:ascii="Times New Roman" w:hAnsi="Times New Roman"/>
          <w:sz w:val="20"/>
          <w:szCs w:val="20"/>
        </w:rPr>
        <w:t xml:space="preserve">            </w:t>
      </w:r>
      <w:r w:rsidR="00375B2A">
        <w:rPr>
          <w:rFonts w:ascii="Times New Roman" w:hAnsi="Times New Roman"/>
          <w:sz w:val="20"/>
          <w:szCs w:val="20"/>
        </w:rPr>
        <w:tab/>
      </w:r>
      <w:r w:rsidRPr="009E15B0">
        <w:rPr>
          <w:rFonts w:ascii="Times New Roman" w:hAnsi="Times New Roman"/>
          <w:sz w:val="20"/>
          <w:szCs w:val="20"/>
        </w:rPr>
        <w:t>2.3.1. Главным распорядителем бюджетных средств, предусмотренных    на реализацию мероприятий подпрограммы, является МКУ «Муниципальная служба Заказчика» (далее – «Служба Заказчика»).</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xml:space="preserve">  2.3.2.  Муниципальные образования района передают свои полномочия   муниципальному образованию Богучанский район по:</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разработке и утверждению муниципальной программы;</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утверждению титульного списка на строительство жилых домов  в рамках подпрограммы;</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получению заключения по сметной документации;</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передаче средств на строительство  жилых домов;</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проведению аукционов, запросов котировок для размещения муниципального заказа на инженерные изыскания, проектирование и строительство жилых домов и заключение муниципальных контрактов на основании протокола комиссии;</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осуществлению полномочий заказчика на строительство  жилых домов;</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  утверждению  администрацией Богучанского района проектно-сметной документации на строительство жилых домов, для  проживающих  в жилых  домах на их территории, признанных в установленном порядке аварийными и подлежащими сносу;</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-по сносу жилья, признанного в установленном порядке аварийным.</w:t>
      </w:r>
    </w:p>
    <w:p w:rsidR="00FF3488" w:rsidRPr="009E15B0" w:rsidRDefault="00FF3488" w:rsidP="00375B2A">
      <w:pPr>
        <w:spacing w:after="0" w:line="240" w:lineRule="auto"/>
        <w:jc w:val="both"/>
        <w:rPr>
          <w:rFonts w:ascii="Times New Roman" w:hAnsi="Times New Roman"/>
          <w:sz w:val="20"/>
          <w:szCs w:val="20"/>
        </w:rPr>
      </w:pPr>
      <w:r w:rsidRPr="009E15B0">
        <w:rPr>
          <w:rFonts w:ascii="Times New Roman" w:hAnsi="Times New Roman"/>
          <w:sz w:val="20"/>
          <w:szCs w:val="20"/>
        </w:rPr>
        <w:t xml:space="preserve">         </w:t>
      </w:r>
      <w:r w:rsidR="00375B2A">
        <w:rPr>
          <w:rFonts w:ascii="Times New Roman" w:hAnsi="Times New Roman"/>
          <w:sz w:val="20"/>
          <w:szCs w:val="20"/>
        </w:rPr>
        <w:tab/>
      </w:r>
      <w:r w:rsidRPr="009E15B0">
        <w:rPr>
          <w:rFonts w:ascii="Times New Roman" w:hAnsi="Times New Roman"/>
          <w:sz w:val="20"/>
          <w:szCs w:val="20"/>
        </w:rPr>
        <w:t xml:space="preserve"> 2.3.</w:t>
      </w:r>
      <w:r w:rsidRPr="009E15B0">
        <w:rPr>
          <w:rFonts w:ascii="Times New Roman" w:hAnsi="Times New Roman"/>
          <w:sz w:val="20"/>
          <w:szCs w:val="20"/>
        </w:rPr>
        <w:tab/>
        <w:t>3. 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хозяйства, жилищной политики,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 следующие документы:</w:t>
      </w:r>
    </w:p>
    <w:p w:rsidR="00FF3488" w:rsidRPr="009E15B0" w:rsidRDefault="00C16398" w:rsidP="009E15B0">
      <w:pPr>
        <w:widowControl w:val="0"/>
        <w:autoSpaceDE w:val="0"/>
        <w:autoSpaceDN w:val="0"/>
        <w:adjustRightInd w:val="0"/>
        <w:spacing w:after="0" w:line="240" w:lineRule="auto"/>
        <w:ind w:firstLine="709"/>
        <w:jc w:val="both"/>
        <w:rPr>
          <w:rFonts w:ascii="Times New Roman" w:hAnsi="Times New Roman"/>
          <w:sz w:val="20"/>
          <w:szCs w:val="20"/>
        </w:rPr>
      </w:pPr>
      <w:hyperlink w:anchor="Par500" w:history="1">
        <w:r w:rsidR="00FF3488" w:rsidRPr="009E15B0">
          <w:rPr>
            <w:rFonts w:ascii="Times New Roman" w:hAnsi="Times New Roman"/>
            <w:sz w:val="20"/>
            <w:szCs w:val="20"/>
          </w:rPr>
          <w:t>заявку</w:t>
        </w:r>
      </w:hyperlink>
      <w:r w:rsidR="00FF3488" w:rsidRPr="009E15B0">
        <w:rPr>
          <w:rFonts w:ascii="Times New Roman" w:hAnsi="Times New Roman"/>
          <w:sz w:val="20"/>
          <w:szCs w:val="20"/>
        </w:rPr>
        <w:t xml:space="preserve"> на предоставление субсидии;</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гарантийное письмо о софинансировании реализации мероприятия или подпрограммы по переселению граждан из аварийного жилищного фонда муниципальной программы в муниципальном образовании за счет средств местного бюджета в размере, предусмотренном программой;</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копию утвержденной проектной документации на строительство жилых домов (при наличии);</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lastRenderedPageBreak/>
        <w:t xml:space="preserve">копию положительного заключения государственной экспертизы на проектную документацию, полученной в установленном порядке в случаях, предусмотренных Градостроительным </w:t>
      </w:r>
      <w:hyperlink r:id="rId13" w:history="1">
        <w:r w:rsidRPr="009E15B0">
          <w:rPr>
            <w:rFonts w:ascii="Times New Roman" w:hAnsi="Times New Roman"/>
            <w:sz w:val="20"/>
            <w:szCs w:val="20"/>
          </w:rPr>
          <w:t>кодексом</w:t>
        </w:r>
      </w:hyperlink>
      <w:r w:rsidRPr="009E15B0">
        <w:rPr>
          <w:rFonts w:ascii="Times New Roman" w:hAnsi="Times New Roman"/>
          <w:sz w:val="20"/>
          <w:szCs w:val="20"/>
        </w:rPr>
        <w:t xml:space="preserve"> Российской Федерации (при наличии);</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 xml:space="preserve">копию муниципального контракта, заключенного на строительство жилого дома, строительство которого начато, но не завершено в рамках долгосрочной целевой </w:t>
      </w:r>
      <w:hyperlink r:id="rId14" w:history="1">
        <w:r w:rsidRPr="009E15B0">
          <w:rPr>
            <w:rFonts w:ascii="Times New Roman" w:hAnsi="Times New Roman"/>
            <w:sz w:val="20"/>
            <w:szCs w:val="20"/>
          </w:rPr>
          <w:t>программы</w:t>
        </w:r>
      </w:hyperlink>
      <w:r w:rsidRPr="009E15B0">
        <w:rPr>
          <w:rFonts w:ascii="Times New Roman" w:hAnsi="Times New Roman"/>
          <w:sz w:val="20"/>
          <w:szCs w:val="20"/>
        </w:rPr>
        <w:t xml:space="preserve"> «Дом» на 2010 - 2012 годы, утвержденной Постановлением Правительства Красноярского края от 27.01.2010 N 33-п (при наличии).</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Копии документов представляются надлежащим образом заверенными главой администрации Богучанского района.</w:t>
      </w:r>
    </w:p>
    <w:p w:rsidR="00FF3488" w:rsidRPr="009E15B0" w:rsidRDefault="00FF3488" w:rsidP="009E15B0">
      <w:pPr>
        <w:autoSpaceDE w:val="0"/>
        <w:autoSpaceDN w:val="0"/>
        <w:adjustRightInd w:val="0"/>
        <w:spacing w:after="0" w:line="240" w:lineRule="auto"/>
        <w:ind w:firstLine="700"/>
        <w:jc w:val="both"/>
        <w:rPr>
          <w:rFonts w:ascii="Times New Roman" w:hAnsi="Times New Roman"/>
          <w:sz w:val="20"/>
          <w:szCs w:val="20"/>
        </w:rPr>
      </w:pPr>
      <w:r w:rsidRPr="009E15B0">
        <w:rPr>
          <w:rFonts w:ascii="Times New Roman" w:hAnsi="Times New Roman"/>
          <w:sz w:val="20"/>
          <w:szCs w:val="20"/>
        </w:rPr>
        <w:t xml:space="preserve">2.3.4. Получателем субсидий на строительство жилья, для переселения граждан, проживающих  в жилых домах, признанных в установленном порядке аварийными, является муниципальное образование  Богучанский район. </w:t>
      </w:r>
    </w:p>
    <w:p w:rsidR="00FF3488" w:rsidRPr="009E15B0" w:rsidRDefault="00FF3488" w:rsidP="009E15B0">
      <w:pPr>
        <w:pStyle w:val="17"/>
        <w:ind w:firstLine="720"/>
        <w:jc w:val="both"/>
        <w:rPr>
          <w:rFonts w:cs="Times New Roman"/>
          <w:sz w:val="20"/>
          <w:szCs w:val="20"/>
        </w:rPr>
      </w:pPr>
      <w:r w:rsidRPr="009E15B0">
        <w:rPr>
          <w:rFonts w:cs="Times New Roman"/>
          <w:sz w:val="20"/>
          <w:szCs w:val="20"/>
        </w:rPr>
        <w:t>2.3.5. Субсидии, предусмотренные подпрограммой, направляются главному распорядителю бюджетных средств  «Службе Заказчика»  на строительство  жилья.</w:t>
      </w:r>
    </w:p>
    <w:p w:rsidR="00FF3488" w:rsidRPr="009E15B0" w:rsidRDefault="00FF3488" w:rsidP="009E15B0">
      <w:pPr>
        <w:autoSpaceDE w:val="0"/>
        <w:autoSpaceDN w:val="0"/>
        <w:adjustRightInd w:val="0"/>
        <w:spacing w:after="0" w:line="240" w:lineRule="auto"/>
        <w:ind w:firstLine="700"/>
        <w:jc w:val="both"/>
        <w:rPr>
          <w:rFonts w:ascii="Times New Roman" w:hAnsi="Times New Roman"/>
          <w:sz w:val="20"/>
          <w:szCs w:val="20"/>
        </w:rPr>
      </w:pPr>
      <w:r w:rsidRPr="009E15B0">
        <w:rPr>
          <w:rFonts w:ascii="Times New Roman" w:hAnsi="Times New Roman"/>
          <w:sz w:val="20"/>
          <w:szCs w:val="20"/>
        </w:rPr>
        <w:t>«Служба Заказчика» для перечисления субсидий направляет в министерство строительства и архитектуры Красноярского края (далее Министерство) документы, перечень которых определяется в рамках механизма реализации государственной программе «Создание условий для обеспечения доступным и комфортным жильем граждан Красноярского края» на 2014-2017 годы.</w:t>
      </w:r>
    </w:p>
    <w:p w:rsidR="00FF3488" w:rsidRPr="009E15B0" w:rsidRDefault="00FF3488" w:rsidP="009E15B0">
      <w:pPr>
        <w:autoSpaceDE w:val="0"/>
        <w:autoSpaceDN w:val="0"/>
        <w:adjustRightInd w:val="0"/>
        <w:spacing w:after="0" w:line="240" w:lineRule="auto"/>
        <w:ind w:firstLine="700"/>
        <w:jc w:val="both"/>
        <w:rPr>
          <w:rFonts w:ascii="Times New Roman" w:hAnsi="Times New Roman"/>
          <w:sz w:val="20"/>
          <w:szCs w:val="20"/>
        </w:rPr>
      </w:pPr>
      <w:r w:rsidRPr="009E15B0">
        <w:rPr>
          <w:rFonts w:ascii="Times New Roman" w:hAnsi="Times New Roman"/>
          <w:sz w:val="20"/>
          <w:szCs w:val="20"/>
        </w:rPr>
        <w:t>2.3.6.  «Служба Заказчика» в течение месяца после переселения граждан из жилищного фонда, признанного в установленном порядке аварийным, но не позднее трех месяцев с даты выдачи разрешения на ввод жилых домов в эксплуатацию, представляют в Министерство, следующие документы:</w:t>
      </w:r>
    </w:p>
    <w:p w:rsidR="00FF3488" w:rsidRPr="009E15B0" w:rsidRDefault="00FF3488" w:rsidP="009E15B0">
      <w:pPr>
        <w:autoSpaceDE w:val="0"/>
        <w:autoSpaceDN w:val="0"/>
        <w:adjustRightInd w:val="0"/>
        <w:spacing w:after="0" w:line="240" w:lineRule="auto"/>
        <w:ind w:firstLine="700"/>
        <w:jc w:val="both"/>
        <w:rPr>
          <w:rFonts w:ascii="Times New Roman" w:hAnsi="Times New Roman"/>
          <w:sz w:val="20"/>
          <w:szCs w:val="20"/>
        </w:rPr>
      </w:pPr>
      <w:r w:rsidRPr="009E15B0">
        <w:rPr>
          <w:rFonts w:ascii="Times New Roman" w:hAnsi="Times New Roman"/>
          <w:sz w:val="20"/>
          <w:szCs w:val="20"/>
        </w:rPr>
        <w:t>1) перечень снесенных домов по форме, утвержденной приказом Министерства;</w:t>
      </w:r>
    </w:p>
    <w:p w:rsidR="00FF3488" w:rsidRPr="009E15B0" w:rsidRDefault="00FF3488" w:rsidP="009E15B0">
      <w:pPr>
        <w:autoSpaceDE w:val="0"/>
        <w:autoSpaceDN w:val="0"/>
        <w:adjustRightInd w:val="0"/>
        <w:spacing w:after="0" w:line="240" w:lineRule="auto"/>
        <w:ind w:firstLine="700"/>
        <w:jc w:val="both"/>
        <w:rPr>
          <w:rFonts w:ascii="Times New Roman" w:hAnsi="Times New Roman"/>
          <w:sz w:val="20"/>
          <w:szCs w:val="20"/>
        </w:rPr>
      </w:pPr>
      <w:r w:rsidRPr="009E15B0">
        <w:rPr>
          <w:rFonts w:ascii="Times New Roman" w:hAnsi="Times New Roman"/>
          <w:sz w:val="20"/>
          <w:szCs w:val="20"/>
        </w:rPr>
        <w:t>2) перечень предоставленного жилья по форме, утвержденной приказом Министерства;</w:t>
      </w:r>
    </w:p>
    <w:p w:rsidR="00FF3488" w:rsidRPr="009E15B0" w:rsidRDefault="00FF3488" w:rsidP="009E15B0">
      <w:pPr>
        <w:autoSpaceDE w:val="0"/>
        <w:autoSpaceDN w:val="0"/>
        <w:adjustRightInd w:val="0"/>
        <w:spacing w:after="0" w:line="240" w:lineRule="auto"/>
        <w:ind w:firstLine="700"/>
        <w:jc w:val="both"/>
        <w:rPr>
          <w:rFonts w:ascii="Times New Roman" w:hAnsi="Times New Roman"/>
          <w:sz w:val="20"/>
          <w:szCs w:val="20"/>
        </w:rPr>
      </w:pPr>
      <w:r w:rsidRPr="009E15B0">
        <w:rPr>
          <w:rFonts w:ascii="Times New Roman" w:hAnsi="Times New Roman"/>
          <w:sz w:val="20"/>
          <w:szCs w:val="20"/>
        </w:rPr>
        <w:t>3) копии договоров социального найма, заключенных между муниципальными образованиями Богучанского района и гражданами, переселенными в рамках подпрограммы, заверенные уполномоченным лицом;</w:t>
      </w:r>
    </w:p>
    <w:p w:rsidR="00FF3488" w:rsidRPr="009E15B0" w:rsidRDefault="00FF3488" w:rsidP="009E15B0">
      <w:pPr>
        <w:autoSpaceDE w:val="0"/>
        <w:autoSpaceDN w:val="0"/>
        <w:adjustRightInd w:val="0"/>
        <w:spacing w:after="0" w:line="240" w:lineRule="auto"/>
        <w:ind w:firstLine="700"/>
        <w:jc w:val="both"/>
        <w:rPr>
          <w:rFonts w:ascii="Times New Roman" w:hAnsi="Times New Roman"/>
          <w:sz w:val="20"/>
          <w:szCs w:val="20"/>
        </w:rPr>
      </w:pPr>
      <w:r w:rsidRPr="009E15B0">
        <w:rPr>
          <w:rFonts w:ascii="Times New Roman" w:hAnsi="Times New Roman"/>
          <w:sz w:val="20"/>
          <w:szCs w:val="20"/>
        </w:rPr>
        <w:t>4) копии договоров мены, заключенных между муниципальными образованиями Богучанского района и гражданами-собственниками, переселенными в рамках программы, заверенные уполномоченным лицом.</w:t>
      </w:r>
    </w:p>
    <w:p w:rsidR="00FF3488" w:rsidRPr="009E15B0" w:rsidRDefault="00FF3488" w:rsidP="009E15B0">
      <w:pPr>
        <w:autoSpaceDE w:val="0"/>
        <w:autoSpaceDN w:val="0"/>
        <w:adjustRightInd w:val="0"/>
        <w:spacing w:after="0" w:line="240" w:lineRule="auto"/>
        <w:ind w:firstLine="700"/>
        <w:jc w:val="both"/>
        <w:rPr>
          <w:rFonts w:ascii="Times New Roman" w:hAnsi="Times New Roman"/>
          <w:sz w:val="20"/>
          <w:szCs w:val="20"/>
        </w:rPr>
      </w:pPr>
      <w:r w:rsidRPr="009E15B0">
        <w:rPr>
          <w:rFonts w:ascii="Times New Roman" w:hAnsi="Times New Roman"/>
          <w:sz w:val="20"/>
          <w:szCs w:val="20"/>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«Службу Заказчика».</w:t>
      </w:r>
    </w:p>
    <w:p w:rsidR="00FF3488" w:rsidRPr="009E15B0" w:rsidRDefault="00FF3488" w:rsidP="009E15B0">
      <w:pPr>
        <w:autoSpaceDE w:val="0"/>
        <w:autoSpaceDN w:val="0"/>
        <w:adjustRightInd w:val="0"/>
        <w:spacing w:after="0" w:line="240" w:lineRule="auto"/>
        <w:ind w:firstLine="700"/>
        <w:jc w:val="both"/>
        <w:rPr>
          <w:rFonts w:ascii="Times New Roman" w:hAnsi="Times New Roman"/>
          <w:sz w:val="20"/>
          <w:szCs w:val="20"/>
        </w:rPr>
      </w:pPr>
      <w:r w:rsidRPr="009E15B0">
        <w:rPr>
          <w:rFonts w:ascii="Times New Roman" w:hAnsi="Times New Roman"/>
          <w:sz w:val="20"/>
          <w:szCs w:val="20"/>
        </w:rPr>
        <w:t>В случае нецелевого использования средств субсидий данные субсидии подлежат возврату в краевой бюджет.</w:t>
      </w:r>
    </w:p>
    <w:p w:rsidR="00FF3488" w:rsidRPr="009E15B0" w:rsidRDefault="00FF3488" w:rsidP="00375B2A">
      <w:pPr>
        <w:widowControl w:val="0"/>
        <w:tabs>
          <w:tab w:val="left" w:pos="709"/>
        </w:tabs>
        <w:autoSpaceDE w:val="0"/>
        <w:autoSpaceDN w:val="0"/>
        <w:adjustRightInd w:val="0"/>
        <w:spacing w:after="0" w:line="240" w:lineRule="auto"/>
        <w:ind w:firstLine="709"/>
        <w:jc w:val="center"/>
        <w:rPr>
          <w:rFonts w:ascii="Times New Roman" w:hAnsi="Times New Roman"/>
          <w:sz w:val="20"/>
          <w:szCs w:val="20"/>
        </w:rPr>
      </w:pPr>
      <w:r w:rsidRPr="009E15B0">
        <w:rPr>
          <w:rFonts w:ascii="Times New Roman" w:hAnsi="Times New Roman"/>
          <w:sz w:val="20"/>
          <w:szCs w:val="20"/>
        </w:rPr>
        <w:br/>
        <w:t>2.4. Управление подпрограммой и контроль за ходом ее выполнения</w:t>
      </w:r>
    </w:p>
    <w:p w:rsidR="00FF3488" w:rsidRPr="009E15B0" w:rsidRDefault="00FF3488" w:rsidP="009E15B0">
      <w:pPr>
        <w:widowControl w:val="0"/>
        <w:autoSpaceDE w:val="0"/>
        <w:autoSpaceDN w:val="0"/>
        <w:adjustRightInd w:val="0"/>
        <w:spacing w:after="0" w:line="240" w:lineRule="auto"/>
        <w:ind w:firstLine="709"/>
        <w:jc w:val="center"/>
        <w:rPr>
          <w:rFonts w:ascii="Times New Roman" w:hAnsi="Times New Roman"/>
          <w:sz w:val="20"/>
          <w:szCs w:val="20"/>
        </w:rPr>
      </w:pP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2.4.1. «Служба Заказчика»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2.4.2. 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 xml:space="preserve">2.4.3. «Служба Заказчика» представляет в Министерство </w:t>
      </w:r>
      <w:hyperlink r:id="rId15" w:history="1">
        <w:r w:rsidRPr="009E15B0">
          <w:rPr>
            <w:rFonts w:ascii="Times New Roman" w:hAnsi="Times New Roman"/>
            <w:sz w:val="20"/>
            <w:szCs w:val="20"/>
          </w:rPr>
          <w:t>отчет</w:t>
        </w:r>
      </w:hyperlink>
      <w:r w:rsidRPr="009E15B0">
        <w:rPr>
          <w:rFonts w:ascii="Times New Roman" w:hAnsi="Times New Roman"/>
          <w:sz w:val="20"/>
          <w:szCs w:val="20"/>
        </w:rPr>
        <w:t xml:space="preserve"> о расходовании  средств субсидии по форме, утвержденной Министерством, ежеквартально до 15-го числа месяца, следующего за отчетным кварталом.   </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2.4.4.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№849-п «Об утверждении Порядка принятия решения о разработке муниципальных программ, их формирования и реализации».</w:t>
      </w:r>
    </w:p>
    <w:p w:rsidR="00FF3488" w:rsidRPr="009E15B0" w:rsidRDefault="00FF3488" w:rsidP="009E15B0">
      <w:pPr>
        <w:widowControl w:val="0"/>
        <w:autoSpaceDE w:val="0"/>
        <w:autoSpaceDN w:val="0"/>
        <w:adjustRightInd w:val="0"/>
        <w:spacing w:after="0" w:line="240" w:lineRule="auto"/>
        <w:ind w:firstLine="709"/>
        <w:jc w:val="center"/>
        <w:rPr>
          <w:rFonts w:ascii="Times New Roman" w:hAnsi="Times New Roman"/>
          <w:sz w:val="20"/>
          <w:szCs w:val="20"/>
        </w:rPr>
      </w:pPr>
    </w:p>
    <w:p w:rsidR="00FF3488" w:rsidRPr="009E15B0" w:rsidRDefault="00FF3488" w:rsidP="009E15B0">
      <w:pPr>
        <w:widowControl w:val="0"/>
        <w:autoSpaceDE w:val="0"/>
        <w:autoSpaceDN w:val="0"/>
        <w:adjustRightInd w:val="0"/>
        <w:spacing w:after="0" w:line="240" w:lineRule="auto"/>
        <w:ind w:firstLine="709"/>
        <w:jc w:val="center"/>
        <w:rPr>
          <w:rFonts w:ascii="Times New Roman" w:hAnsi="Times New Roman"/>
          <w:sz w:val="20"/>
          <w:szCs w:val="20"/>
        </w:rPr>
      </w:pPr>
      <w:r w:rsidRPr="009E15B0">
        <w:rPr>
          <w:rFonts w:ascii="Times New Roman" w:hAnsi="Times New Roman"/>
          <w:sz w:val="20"/>
          <w:szCs w:val="20"/>
        </w:rPr>
        <w:t>2.5. Оценка социально-экономической эффективности</w:t>
      </w:r>
    </w:p>
    <w:p w:rsidR="00FF3488" w:rsidRPr="009E15B0" w:rsidRDefault="00FF3488" w:rsidP="009E15B0">
      <w:pPr>
        <w:spacing w:after="0" w:line="240" w:lineRule="auto"/>
        <w:ind w:firstLine="709"/>
        <w:jc w:val="both"/>
        <w:rPr>
          <w:rFonts w:ascii="Times New Roman" w:hAnsi="Times New Roman"/>
          <w:b/>
          <w:sz w:val="20"/>
          <w:szCs w:val="20"/>
        </w:rPr>
      </w:pPr>
    </w:p>
    <w:p w:rsidR="00FF3488" w:rsidRPr="009E15B0" w:rsidRDefault="00FF3488" w:rsidP="009E15B0">
      <w:pPr>
        <w:pStyle w:val="ad"/>
        <w:ind w:firstLine="709"/>
        <w:jc w:val="both"/>
        <w:rPr>
          <w:rFonts w:ascii="Times New Roman" w:hAnsi="Times New Roman"/>
          <w:sz w:val="20"/>
          <w:szCs w:val="20"/>
        </w:rPr>
      </w:pPr>
      <w:r w:rsidRPr="009E15B0">
        <w:rPr>
          <w:rFonts w:ascii="Times New Roman" w:hAnsi="Times New Roman"/>
          <w:sz w:val="20"/>
          <w:szCs w:val="20"/>
        </w:rPr>
        <w:t>Оценка социально-экономической эффективности проводится «Службой Заказчика».</w:t>
      </w:r>
    </w:p>
    <w:p w:rsidR="00FF3488" w:rsidRPr="009E15B0" w:rsidRDefault="00FF3488" w:rsidP="009E15B0">
      <w:pPr>
        <w:pStyle w:val="ad"/>
        <w:ind w:firstLine="709"/>
        <w:jc w:val="both"/>
        <w:rPr>
          <w:rFonts w:ascii="Times New Roman" w:hAnsi="Times New Roman"/>
          <w:sz w:val="20"/>
          <w:szCs w:val="20"/>
        </w:rPr>
      </w:pPr>
      <w:r w:rsidRPr="009E15B0">
        <w:rPr>
          <w:rFonts w:ascii="Times New Roman" w:hAnsi="Times New Roman"/>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FF3488" w:rsidRPr="009E15B0" w:rsidRDefault="00FF3488" w:rsidP="009E15B0">
      <w:pPr>
        <w:pStyle w:val="ad"/>
        <w:ind w:firstLine="709"/>
        <w:jc w:val="both"/>
        <w:rPr>
          <w:rFonts w:ascii="Times New Roman" w:hAnsi="Times New Roman"/>
          <w:sz w:val="20"/>
          <w:szCs w:val="20"/>
        </w:rPr>
      </w:pPr>
      <w:r w:rsidRPr="009E15B0">
        <w:rPr>
          <w:rFonts w:ascii="Times New Roman" w:hAnsi="Times New Roman"/>
          <w:sz w:val="20"/>
          <w:szCs w:val="20"/>
        </w:rPr>
        <w:t xml:space="preserve"> В ходе реализации подпрограммы будут выполнены следующие показатели к 2017 году, в том числе:</w:t>
      </w:r>
    </w:p>
    <w:p w:rsidR="00FF3488" w:rsidRPr="009E15B0" w:rsidRDefault="00FF3488" w:rsidP="009E15B0">
      <w:pPr>
        <w:pStyle w:val="ad"/>
        <w:ind w:firstLine="709"/>
        <w:jc w:val="both"/>
        <w:rPr>
          <w:rFonts w:ascii="Times New Roman" w:hAnsi="Times New Roman"/>
          <w:sz w:val="20"/>
          <w:szCs w:val="20"/>
        </w:rPr>
      </w:pPr>
      <w:r w:rsidRPr="009E15B0">
        <w:rPr>
          <w:rFonts w:ascii="Times New Roman" w:hAnsi="Times New Roman"/>
          <w:sz w:val="20"/>
          <w:szCs w:val="20"/>
        </w:rPr>
        <w:t>доля  ветхого и аварийного жилищного фонда в общем объеме жилищного фонда – 5,0 %.</w:t>
      </w:r>
    </w:p>
    <w:p w:rsidR="00FF3488" w:rsidRPr="009E15B0" w:rsidRDefault="00FF3488" w:rsidP="009E15B0">
      <w:pPr>
        <w:pStyle w:val="ad"/>
        <w:ind w:firstLine="709"/>
        <w:jc w:val="both"/>
        <w:rPr>
          <w:rFonts w:ascii="Times New Roman" w:hAnsi="Times New Roman"/>
          <w:sz w:val="20"/>
          <w:szCs w:val="20"/>
        </w:rPr>
      </w:pPr>
      <w:r w:rsidRPr="009E15B0">
        <w:rPr>
          <w:rFonts w:ascii="Times New Roman" w:hAnsi="Times New Roman"/>
          <w:sz w:val="20"/>
          <w:szCs w:val="20"/>
        </w:rPr>
        <w:t>доля аварийного жилищного фонда в общем объеме жилищного фонда – 0,1 %.</w:t>
      </w:r>
    </w:p>
    <w:p w:rsidR="00FF3488" w:rsidRPr="009E15B0" w:rsidRDefault="00FF3488" w:rsidP="009E15B0">
      <w:pPr>
        <w:spacing w:after="0" w:line="240" w:lineRule="auto"/>
        <w:ind w:right="-108"/>
        <w:jc w:val="both"/>
        <w:rPr>
          <w:rFonts w:ascii="Times New Roman" w:hAnsi="Times New Roman"/>
          <w:sz w:val="20"/>
          <w:szCs w:val="20"/>
        </w:rPr>
      </w:pPr>
      <w:r w:rsidRPr="009E15B0">
        <w:rPr>
          <w:rFonts w:ascii="Times New Roman" w:hAnsi="Times New Roman"/>
          <w:sz w:val="20"/>
          <w:szCs w:val="20"/>
        </w:rPr>
        <w:t>В результате реализации мероприятий подпрограммы будет  улучшено качество жизни населения в том числе: будет осуществлено строительство жилых домов общей площадью 2828 кв. метров для переселения граждан, проживающих в жилых домах, признанных аварийными в установленном порядке и подлежащих сносу,  улучшат жилищные условия 142 жителя Богучанского района. Снос 3 (трех)      расселенных    жилых    домов       общей    площадью   246,8     кв.м   и</w:t>
      </w:r>
    </w:p>
    <w:p w:rsidR="00FF3488" w:rsidRPr="009E15B0" w:rsidRDefault="00FF3488" w:rsidP="009E15B0">
      <w:pPr>
        <w:spacing w:after="0" w:line="240" w:lineRule="auto"/>
        <w:ind w:right="-108"/>
        <w:jc w:val="both"/>
        <w:rPr>
          <w:rFonts w:ascii="Times New Roman" w:hAnsi="Times New Roman"/>
          <w:sz w:val="20"/>
          <w:szCs w:val="20"/>
        </w:rPr>
      </w:pPr>
      <w:r w:rsidRPr="009E15B0">
        <w:rPr>
          <w:rFonts w:ascii="Times New Roman" w:hAnsi="Times New Roman"/>
          <w:sz w:val="20"/>
          <w:szCs w:val="20"/>
        </w:rPr>
        <w:lastRenderedPageBreak/>
        <w:t>образование земельных участков для последующего  предоставления под жилищное строительство. В 2015 году снос 4 (четырех) расселенных жилых домов общей площадью 330,2 кв.м и образование земельных участков для последующего  предоставления под жилищное строительство.</w:t>
      </w:r>
    </w:p>
    <w:p w:rsidR="00FF3488" w:rsidRPr="009E15B0" w:rsidRDefault="00FF3488" w:rsidP="009E15B0">
      <w:pPr>
        <w:widowControl w:val="0"/>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FF3488" w:rsidRPr="009E15B0" w:rsidRDefault="00FF3488" w:rsidP="009E15B0">
      <w:pPr>
        <w:spacing w:after="0" w:line="240" w:lineRule="auto"/>
        <w:ind w:firstLine="709"/>
        <w:jc w:val="both"/>
        <w:rPr>
          <w:rFonts w:ascii="Times New Roman" w:hAnsi="Times New Roman"/>
          <w:sz w:val="20"/>
          <w:szCs w:val="20"/>
        </w:rPr>
      </w:pPr>
      <w:r w:rsidRPr="009E15B0">
        <w:rPr>
          <w:rFonts w:ascii="Times New Roman" w:hAnsi="Times New Roman"/>
          <w:sz w:val="20"/>
          <w:szCs w:val="20"/>
        </w:rPr>
        <w:t>Поступление доходов в районный бюджет от реализации данного мероприятия не предполагается.</w:t>
      </w:r>
    </w:p>
    <w:p w:rsidR="00FF3488" w:rsidRPr="009E15B0" w:rsidRDefault="00FF3488" w:rsidP="009E15B0">
      <w:pPr>
        <w:spacing w:after="0" w:line="240" w:lineRule="auto"/>
        <w:ind w:firstLine="709"/>
        <w:rPr>
          <w:rFonts w:ascii="Times New Roman" w:hAnsi="Times New Roman"/>
          <w:sz w:val="20"/>
          <w:szCs w:val="20"/>
        </w:rPr>
      </w:pPr>
    </w:p>
    <w:p w:rsidR="00FF3488" w:rsidRPr="009E15B0" w:rsidRDefault="00FF3488" w:rsidP="009E15B0">
      <w:pPr>
        <w:autoSpaceDE w:val="0"/>
        <w:autoSpaceDN w:val="0"/>
        <w:adjustRightInd w:val="0"/>
        <w:spacing w:after="0" w:line="240" w:lineRule="auto"/>
        <w:ind w:firstLine="709"/>
        <w:jc w:val="center"/>
        <w:rPr>
          <w:rFonts w:ascii="Times New Roman" w:hAnsi="Times New Roman"/>
          <w:sz w:val="20"/>
          <w:szCs w:val="20"/>
        </w:rPr>
      </w:pPr>
      <w:r w:rsidRPr="009E15B0">
        <w:rPr>
          <w:rFonts w:ascii="Times New Roman" w:hAnsi="Times New Roman"/>
          <w:sz w:val="20"/>
          <w:szCs w:val="20"/>
        </w:rPr>
        <w:tab/>
        <w:t>2.6. Мероприятия подпрограммы</w:t>
      </w:r>
    </w:p>
    <w:p w:rsidR="00FF3488" w:rsidRPr="009E15B0" w:rsidRDefault="00FF3488" w:rsidP="009E15B0">
      <w:pPr>
        <w:autoSpaceDE w:val="0"/>
        <w:autoSpaceDN w:val="0"/>
        <w:adjustRightInd w:val="0"/>
        <w:spacing w:after="0" w:line="240" w:lineRule="auto"/>
        <w:ind w:firstLine="709"/>
        <w:jc w:val="center"/>
        <w:rPr>
          <w:rFonts w:ascii="Times New Roman" w:hAnsi="Times New Roman"/>
          <w:b/>
          <w:sz w:val="20"/>
          <w:szCs w:val="20"/>
        </w:rPr>
      </w:pPr>
    </w:p>
    <w:p w:rsidR="00FF3488" w:rsidRPr="009E15B0" w:rsidRDefault="00FF3488" w:rsidP="009E15B0">
      <w:pPr>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Перечень подпрограммных мероприятий указан в приложении № 2  к настоящей подпрограмме.</w:t>
      </w:r>
    </w:p>
    <w:p w:rsidR="00FF3488" w:rsidRPr="009E15B0" w:rsidRDefault="00FF3488" w:rsidP="009E15B0">
      <w:pPr>
        <w:autoSpaceDE w:val="0"/>
        <w:autoSpaceDN w:val="0"/>
        <w:adjustRightInd w:val="0"/>
        <w:spacing w:after="0" w:line="240" w:lineRule="auto"/>
        <w:ind w:firstLine="709"/>
        <w:jc w:val="both"/>
        <w:rPr>
          <w:rFonts w:ascii="Times New Roman" w:hAnsi="Times New Roman"/>
          <w:sz w:val="20"/>
          <w:szCs w:val="20"/>
        </w:rPr>
      </w:pPr>
    </w:p>
    <w:p w:rsidR="00FF3488" w:rsidRPr="009E15B0" w:rsidRDefault="00FF3488" w:rsidP="009E15B0">
      <w:pPr>
        <w:autoSpaceDE w:val="0"/>
        <w:autoSpaceDN w:val="0"/>
        <w:adjustRightInd w:val="0"/>
        <w:spacing w:after="0" w:line="240" w:lineRule="auto"/>
        <w:ind w:firstLine="709"/>
        <w:jc w:val="center"/>
        <w:rPr>
          <w:rFonts w:ascii="Times New Roman" w:hAnsi="Times New Roman"/>
          <w:sz w:val="20"/>
          <w:szCs w:val="20"/>
        </w:rPr>
      </w:pPr>
      <w:r w:rsidRPr="009E15B0">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FF3488" w:rsidRPr="009E15B0" w:rsidRDefault="00FF3488" w:rsidP="009E15B0">
      <w:pPr>
        <w:autoSpaceDE w:val="0"/>
        <w:autoSpaceDN w:val="0"/>
        <w:adjustRightInd w:val="0"/>
        <w:spacing w:after="0" w:line="240" w:lineRule="auto"/>
        <w:ind w:firstLine="709"/>
        <w:jc w:val="center"/>
        <w:rPr>
          <w:rFonts w:ascii="Times New Roman" w:hAnsi="Times New Roman"/>
          <w:b/>
          <w:sz w:val="20"/>
          <w:szCs w:val="20"/>
        </w:rPr>
      </w:pPr>
    </w:p>
    <w:p w:rsidR="00FF3488" w:rsidRPr="009E15B0" w:rsidRDefault="00FF3488" w:rsidP="009E15B0">
      <w:pPr>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 xml:space="preserve">Реализация подпрограммы осуществляется за счет средств районного бюджета в течение 2014-2017 годов. </w:t>
      </w:r>
    </w:p>
    <w:p w:rsidR="00FF3488" w:rsidRPr="009E15B0" w:rsidRDefault="00FF3488" w:rsidP="009E15B0">
      <w:pPr>
        <w:tabs>
          <w:tab w:val="left" w:pos="3780"/>
        </w:tabs>
        <w:spacing w:after="0" w:line="240" w:lineRule="auto"/>
        <w:ind w:firstLine="709"/>
        <w:jc w:val="both"/>
        <w:rPr>
          <w:rFonts w:ascii="Times New Roman" w:hAnsi="Times New Roman"/>
          <w:sz w:val="20"/>
          <w:szCs w:val="20"/>
        </w:rPr>
      </w:pPr>
      <w:r w:rsidRPr="009E15B0">
        <w:rPr>
          <w:rFonts w:ascii="Times New Roman" w:hAnsi="Times New Roman"/>
          <w:sz w:val="20"/>
          <w:szCs w:val="20"/>
        </w:rPr>
        <w:t>Общий объем финансирования подпрограммы за счет средств районного бюджета составляет 1 301 387,42 рублей, в том числе по годам:</w:t>
      </w:r>
    </w:p>
    <w:p w:rsidR="00FF3488" w:rsidRPr="009E15B0" w:rsidRDefault="00FF3488" w:rsidP="009E15B0">
      <w:pPr>
        <w:spacing w:after="0" w:line="240" w:lineRule="auto"/>
        <w:ind w:firstLine="709"/>
        <w:jc w:val="both"/>
        <w:rPr>
          <w:rFonts w:ascii="Times New Roman" w:hAnsi="Times New Roman"/>
          <w:sz w:val="20"/>
          <w:szCs w:val="20"/>
        </w:rPr>
      </w:pPr>
      <w:r w:rsidRPr="009E15B0">
        <w:rPr>
          <w:rFonts w:ascii="Times New Roman" w:hAnsi="Times New Roman"/>
          <w:sz w:val="20"/>
          <w:szCs w:val="20"/>
        </w:rPr>
        <w:t xml:space="preserve">        2014 год –  288 880,0 рублей;</w:t>
      </w:r>
    </w:p>
    <w:p w:rsidR="00FF3488" w:rsidRPr="009E15B0" w:rsidRDefault="00FF3488" w:rsidP="009E15B0">
      <w:pPr>
        <w:tabs>
          <w:tab w:val="left" w:pos="3780"/>
        </w:tabs>
        <w:spacing w:after="0" w:line="240" w:lineRule="auto"/>
        <w:ind w:firstLine="709"/>
        <w:jc w:val="both"/>
        <w:rPr>
          <w:rFonts w:ascii="Times New Roman" w:hAnsi="Times New Roman"/>
          <w:sz w:val="20"/>
          <w:szCs w:val="20"/>
        </w:rPr>
      </w:pPr>
      <w:r w:rsidRPr="009E15B0">
        <w:rPr>
          <w:rFonts w:ascii="Times New Roman" w:hAnsi="Times New Roman"/>
          <w:sz w:val="20"/>
          <w:szCs w:val="20"/>
        </w:rPr>
        <w:t xml:space="preserve">        2015 год – 1 012 507,42 рублей;</w:t>
      </w:r>
    </w:p>
    <w:p w:rsidR="00FF3488" w:rsidRPr="009E15B0" w:rsidRDefault="00FF3488" w:rsidP="009E15B0">
      <w:pPr>
        <w:tabs>
          <w:tab w:val="left" w:pos="3780"/>
        </w:tabs>
        <w:spacing w:after="0" w:line="240" w:lineRule="auto"/>
        <w:ind w:firstLine="709"/>
        <w:jc w:val="both"/>
        <w:rPr>
          <w:rFonts w:ascii="Times New Roman" w:hAnsi="Times New Roman"/>
          <w:sz w:val="20"/>
          <w:szCs w:val="20"/>
        </w:rPr>
      </w:pPr>
      <w:r w:rsidRPr="009E15B0">
        <w:rPr>
          <w:rFonts w:ascii="Times New Roman" w:hAnsi="Times New Roman"/>
          <w:sz w:val="20"/>
          <w:szCs w:val="20"/>
        </w:rPr>
        <w:t xml:space="preserve">        2016 год –             0,0  рублей;</w:t>
      </w:r>
    </w:p>
    <w:p w:rsidR="00FF3488" w:rsidRPr="009E15B0" w:rsidRDefault="00FF3488" w:rsidP="009E15B0">
      <w:pPr>
        <w:tabs>
          <w:tab w:val="left" w:pos="3780"/>
        </w:tabs>
        <w:spacing w:after="0" w:line="240" w:lineRule="auto"/>
        <w:ind w:firstLine="709"/>
        <w:jc w:val="both"/>
        <w:rPr>
          <w:rFonts w:ascii="Times New Roman" w:hAnsi="Times New Roman"/>
          <w:sz w:val="20"/>
          <w:szCs w:val="20"/>
        </w:rPr>
      </w:pPr>
      <w:r w:rsidRPr="009E15B0">
        <w:rPr>
          <w:rFonts w:ascii="Times New Roman" w:hAnsi="Times New Roman"/>
          <w:sz w:val="20"/>
          <w:szCs w:val="20"/>
        </w:rPr>
        <w:t xml:space="preserve">        2017 год –             0,0 рублей. </w:t>
      </w:r>
    </w:p>
    <w:p w:rsidR="00FF3488" w:rsidRPr="009E15B0" w:rsidRDefault="00FF3488" w:rsidP="009E15B0">
      <w:pPr>
        <w:autoSpaceDE w:val="0"/>
        <w:autoSpaceDN w:val="0"/>
        <w:adjustRightInd w:val="0"/>
        <w:spacing w:after="0" w:line="240" w:lineRule="auto"/>
        <w:ind w:firstLine="709"/>
        <w:jc w:val="both"/>
        <w:rPr>
          <w:rFonts w:ascii="Times New Roman" w:hAnsi="Times New Roman"/>
          <w:sz w:val="20"/>
          <w:szCs w:val="20"/>
        </w:rPr>
      </w:pPr>
      <w:r w:rsidRPr="009E15B0">
        <w:rPr>
          <w:rFonts w:ascii="Times New Roman" w:hAnsi="Times New Roman"/>
          <w:sz w:val="20"/>
          <w:szCs w:val="20"/>
        </w:rPr>
        <w:t xml:space="preserve">Материалы и трудовые затраты в рамках подпрограмм не предусмотрены. Для участие в конкурсом отборе по государственной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жилых домов, признанных аварийными в установленном порядке и подлежащих сносу.                                     </w:t>
      </w:r>
    </w:p>
    <w:p w:rsidR="00FF3488" w:rsidRDefault="00FF3488" w:rsidP="009E15B0">
      <w:pPr>
        <w:pStyle w:val="affff7"/>
        <w:autoSpaceDE w:val="0"/>
        <w:autoSpaceDN w:val="0"/>
        <w:adjustRightInd w:val="0"/>
        <w:spacing w:after="0" w:line="240" w:lineRule="auto"/>
        <w:jc w:val="both"/>
        <w:rPr>
          <w:rFonts w:ascii="Times New Roman" w:hAnsi="Times New Roman"/>
          <w:sz w:val="20"/>
          <w:szCs w:val="20"/>
        </w:rPr>
      </w:pPr>
    </w:p>
    <w:p w:rsidR="00B13F02" w:rsidRDefault="00B13F02" w:rsidP="00B13F02">
      <w:pPr>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6</w:t>
      </w:r>
      <w:r w:rsidRPr="00942CA4">
        <w:rPr>
          <w:rFonts w:ascii="Times New Roman" w:eastAsia="Times New Roman" w:hAnsi="Times New Roman"/>
          <w:sz w:val="18"/>
          <w:szCs w:val="18"/>
          <w:lang w:eastAsia="ru-RU"/>
        </w:rPr>
        <w:br/>
        <w:t xml:space="preserve">к постановлению администрации </w:t>
      </w:r>
    </w:p>
    <w:p w:rsidR="00B13F02" w:rsidRDefault="00B13F02" w:rsidP="00B13F02">
      <w:pPr>
        <w:pStyle w:val="affff7"/>
        <w:autoSpaceDE w:val="0"/>
        <w:autoSpaceDN w:val="0"/>
        <w:adjustRightInd w:val="0"/>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Богуч</w:t>
      </w:r>
      <w:r>
        <w:rPr>
          <w:rFonts w:ascii="Times New Roman" w:eastAsia="Times New Roman" w:hAnsi="Times New Roman"/>
          <w:sz w:val="18"/>
          <w:szCs w:val="18"/>
          <w:lang w:eastAsia="ru-RU"/>
        </w:rPr>
        <w:t xml:space="preserve">анского района   от  </w:t>
      </w:r>
      <w:r w:rsidRPr="00942CA4">
        <w:rPr>
          <w:rFonts w:ascii="Times New Roman" w:eastAsia="Times New Roman" w:hAnsi="Times New Roman"/>
          <w:sz w:val="18"/>
          <w:szCs w:val="18"/>
          <w:lang w:eastAsia="ru-RU"/>
        </w:rPr>
        <w:t>10.03.2015 №322-п</w:t>
      </w:r>
    </w:p>
    <w:p w:rsidR="00B13F02" w:rsidRDefault="00B13F02" w:rsidP="00B13F02">
      <w:pPr>
        <w:pStyle w:val="affff7"/>
        <w:autoSpaceDE w:val="0"/>
        <w:autoSpaceDN w:val="0"/>
        <w:adjustRightInd w:val="0"/>
        <w:spacing w:after="0" w:line="240" w:lineRule="auto"/>
        <w:jc w:val="right"/>
        <w:rPr>
          <w:rFonts w:ascii="Times New Roman" w:eastAsia="Times New Roman" w:hAnsi="Times New Roman"/>
          <w:sz w:val="18"/>
          <w:szCs w:val="18"/>
          <w:lang w:eastAsia="ru-RU"/>
        </w:rPr>
      </w:pPr>
    </w:p>
    <w:p w:rsidR="00B13F02" w:rsidRDefault="00B13F02" w:rsidP="00B13F02">
      <w:pPr>
        <w:pStyle w:val="affff7"/>
        <w:autoSpaceDE w:val="0"/>
        <w:autoSpaceDN w:val="0"/>
        <w:adjustRightInd w:val="0"/>
        <w:spacing w:after="0" w:line="240" w:lineRule="auto"/>
        <w:jc w:val="right"/>
        <w:rPr>
          <w:rFonts w:ascii="Times New Roman" w:hAnsi="Times New Roman"/>
          <w:sz w:val="18"/>
          <w:szCs w:val="18"/>
        </w:rPr>
      </w:pPr>
      <w:r w:rsidRPr="0022317D">
        <w:rPr>
          <w:rFonts w:ascii="Times New Roman" w:hAnsi="Times New Roman"/>
          <w:sz w:val="18"/>
          <w:szCs w:val="18"/>
        </w:rPr>
        <w:t xml:space="preserve">Приложение </w:t>
      </w:r>
      <w:r>
        <w:rPr>
          <w:rFonts w:ascii="Times New Roman" w:hAnsi="Times New Roman"/>
          <w:sz w:val="18"/>
          <w:szCs w:val="18"/>
        </w:rPr>
        <w:t>№ 1</w:t>
      </w:r>
    </w:p>
    <w:p w:rsidR="00B13F02" w:rsidRDefault="00B13F02" w:rsidP="00B13F02">
      <w:pPr>
        <w:pStyle w:val="affff7"/>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к подпрограмме Богучанского района</w:t>
      </w:r>
    </w:p>
    <w:p w:rsidR="00B13F02" w:rsidRDefault="00B13F02" w:rsidP="00B13F02">
      <w:pPr>
        <w:pStyle w:val="affff7"/>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«Переселение граждан из аварийного жилищного фонда в Богучанском районе»</w:t>
      </w:r>
    </w:p>
    <w:p w:rsidR="00B13F02" w:rsidRDefault="00B13F02" w:rsidP="00B13F02">
      <w:pPr>
        <w:pStyle w:val="affff7"/>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на 2014-2017 годы</w:t>
      </w:r>
    </w:p>
    <w:p w:rsidR="00B13F02" w:rsidRDefault="00B13F02" w:rsidP="00B13F02">
      <w:pPr>
        <w:pStyle w:val="affff7"/>
        <w:autoSpaceDE w:val="0"/>
        <w:autoSpaceDN w:val="0"/>
        <w:adjustRightInd w:val="0"/>
        <w:spacing w:after="0" w:line="240" w:lineRule="auto"/>
        <w:jc w:val="right"/>
        <w:rPr>
          <w:rFonts w:ascii="Times New Roman" w:hAnsi="Times New Roman"/>
          <w:sz w:val="18"/>
          <w:szCs w:val="18"/>
        </w:rPr>
      </w:pPr>
    </w:p>
    <w:p w:rsidR="00B13F02" w:rsidRDefault="00B13F02" w:rsidP="00B13F02">
      <w:pPr>
        <w:pStyle w:val="affff7"/>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Перечень целевых индикаторов подпрограммы</w:t>
      </w:r>
    </w:p>
    <w:p w:rsidR="00B13F02" w:rsidRDefault="00B13F02" w:rsidP="00B13F02">
      <w:pPr>
        <w:pStyle w:val="affff7"/>
        <w:autoSpaceDE w:val="0"/>
        <w:autoSpaceDN w:val="0"/>
        <w:adjustRightInd w:val="0"/>
        <w:spacing w:after="0" w:line="240" w:lineRule="auto"/>
        <w:jc w:val="center"/>
        <w:rPr>
          <w:rFonts w:ascii="Times New Roman" w:hAnsi="Times New Roman"/>
          <w:sz w:val="20"/>
          <w:szCs w:val="20"/>
        </w:rPr>
      </w:pPr>
    </w:p>
    <w:tbl>
      <w:tblPr>
        <w:tblW w:w="5000" w:type="pct"/>
        <w:tblCellMar>
          <w:left w:w="70" w:type="dxa"/>
          <w:right w:w="70" w:type="dxa"/>
        </w:tblCellMar>
        <w:tblLook w:val="0000"/>
      </w:tblPr>
      <w:tblGrid>
        <w:gridCol w:w="437"/>
        <w:gridCol w:w="1631"/>
        <w:gridCol w:w="1126"/>
        <w:gridCol w:w="1329"/>
        <w:gridCol w:w="1012"/>
        <w:gridCol w:w="948"/>
        <w:gridCol w:w="860"/>
        <w:gridCol w:w="705"/>
        <w:gridCol w:w="788"/>
        <w:gridCol w:w="659"/>
      </w:tblGrid>
      <w:tr w:rsidR="00B13F02" w:rsidRPr="00B13F02" w:rsidTr="00B13F02">
        <w:trPr>
          <w:cantSplit/>
          <w:trHeight w:val="20"/>
        </w:trPr>
        <w:tc>
          <w:tcPr>
            <w:tcW w:w="230"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 xml:space="preserve">№  </w:t>
            </w:r>
            <w:r w:rsidRPr="00B13F02">
              <w:rPr>
                <w:rFonts w:ascii="Times New Roman" w:hAnsi="Times New Roman" w:cs="Times New Roman"/>
                <w:sz w:val="14"/>
                <w:szCs w:val="14"/>
              </w:rPr>
              <w:br/>
              <w:t>п/п</w:t>
            </w:r>
          </w:p>
        </w:tc>
        <w:tc>
          <w:tcPr>
            <w:tcW w:w="859"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 xml:space="preserve">Цель,    </w:t>
            </w:r>
            <w:r w:rsidRPr="00B13F02">
              <w:rPr>
                <w:rFonts w:ascii="Times New Roman" w:hAnsi="Times New Roman" w:cs="Times New Roman"/>
                <w:sz w:val="14"/>
                <w:szCs w:val="14"/>
              </w:rPr>
              <w:br/>
              <w:t>целевые индикаторы</w:t>
            </w:r>
            <w:r w:rsidRPr="00B13F02">
              <w:rPr>
                <w:rFonts w:ascii="Times New Roman" w:hAnsi="Times New Roman" w:cs="Times New Roman"/>
                <w:sz w:val="14"/>
                <w:szCs w:val="14"/>
              </w:rPr>
              <w:br/>
            </w:r>
          </w:p>
        </w:tc>
        <w:tc>
          <w:tcPr>
            <w:tcW w:w="593"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Единица</w:t>
            </w:r>
            <w:r w:rsidRPr="00B13F02">
              <w:rPr>
                <w:rFonts w:ascii="Times New Roman" w:hAnsi="Times New Roman" w:cs="Times New Roman"/>
                <w:sz w:val="14"/>
                <w:szCs w:val="14"/>
              </w:rPr>
              <w:br/>
              <w:t>измерения</w:t>
            </w:r>
          </w:p>
        </w:tc>
        <w:tc>
          <w:tcPr>
            <w:tcW w:w="700"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 xml:space="preserve">Источник </w:t>
            </w:r>
            <w:r w:rsidRPr="00B13F02">
              <w:rPr>
                <w:rFonts w:ascii="Times New Roman" w:hAnsi="Times New Roman" w:cs="Times New Roman"/>
                <w:sz w:val="14"/>
                <w:szCs w:val="14"/>
              </w:rPr>
              <w:br/>
              <w:t>информации</w:t>
            </w:r>
          </w:p>
        </w:tc>
        <w:tc>
          <w:tcPr>
            <w:tcW w:w="533"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2012 год</w:t>
            </w:r>
          </w:p>
        </w:tc>
        <w:tc>
          <w:tcPr>
            <w:tcW w:w="499"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2013 год</w:t>
            </w:r>
          </w:p>
        </w:tc>
        <w:tc>
          <w:tcPr>
            <w:tcW w:w="453"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2014 год</w:t>
            </w:r>
          </w:p>
        </w:tc>
        <w:tc>
          <w:tcPr>
            <w:tcW w:w="371"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2015 год</w:t>
            </w:r>
          </w:p>
        </w:tc>
        <w:tc>
          <w:tcPr>
            <w:tcW w:w="415"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jc w:val="center"/>
              <w:rPr>
                <w:rFonts w:ascii="Times New Roman" w:hAnsi="Times New Roman" w:cs="Times New Roman"/>
                <w:sz w:val="14"/>
                <w:szCs w:val="14"/>
              </w:rPr>
            </w:pPr>
          </w:p>
          <w:p w:rsidR="00B13F02" w:rsidRPr="00B13F02" w:rsidRDefault="00B13F02" w:rsidP="003974EB">
            <w:pPr>
              <w:jc w:val="center"/>
              <w:rPr>
                <w:rFonts w:ascii="Times New Roman" w:hAnsi="Times New Roman"/>
                <w:sz w:val="14"/>
                <w:szCs w:val="14"/>
              </w:rPr>
            </w:pPr>
            <w:r w:rsidRPr="00B13F02">
              <w:rPr>
                <w:rFonts w:ascii="Times New Roman" w:hAnsi="Times New Roman"/>
                <w:sz w:val="14"/>
                <w:szCs w:val="14"/>
              </w:rPr>
              <w:t>2016 год</w:t>
            </w:r>
          </w:p>
        </w:tc>
        <w:tc>
          <w:tcPr>
            <w:tcW w:w="347"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jc w:val="center"/>
              <w:rPr>
                <w:rFonts w:ascii="Times New Roman" w:hAnsi="Times New Roman" w:cs="Times New Roman"/>
                <w:sz w:val="14"/>
                <w:szCs w:val="14"/>
              </w:rPr>
            </w:pPr>
          </w:p>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2017 год</w:t>
            </w:r>
          </w:p>
        </w:tc>
      </w:tr>
      <w:tr w:rsidR="00B13F02" w:rsidRPr="00B13F02" w:rsidTr="00B13F02">
        <w:trPr>
          <w:cantSplit/>
          <w:trHeight w:val="20"/>
        </w:trPr>
        <w:tc>
          <w:tcPr>
            <w:tcW w:w="4653" w:type="pct"/>
            <w:gridSpan w:val="9"/>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rPr>
                <w:rFonts w:ascii="Times New Roman" w:hAnsi="Times New Roman" w:cs="Times New Roman"/>
                <w:sz w:val="14"/>
                <w:szCs w:val="14"/>
              </w:rPr>
            </w:pPr>
            <w:r w:rsidRPr="00B13F02">
              <w:rPr>
                <w:rFonts w:ascii="Times New Roman" w:hAnsi="Times New Roman" w:cs="Times New Roman"/>
                <w:sz w:val="14"/>
                <w:szCs w:val="14"/>
              </w:rPr>
              <w:t>Цель подпрограммы - расселение граждан из аварийного жилищного фонда муниципальных образований Богучанского района.</w:t>
            </w:r>
          </w:p>
        </w:tc>
        <w:tc>
          <w:tcPr>
            <w:tcW w:w="347"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rPr>
                <w:rFonts w:ascii="Times New Roman" w:hAnsi="Times New Roman" w:cs="Times New Roman"/>
                <w:sz w:val="14"/>
                <w:szCs w:val="14"/>
              </w:rPr>
            </w:pPr>
          </w:p>
        </w:tc>
      </w:tr>
      <w:tr w:rsidR="00B13F02" w:rsidRPr="00B13F02" w:rsidTr="00B13F02">
        <w:trPr>
          <w:cantSplit/>
          <w:trHeight w:val="126"/>
        </w:trPr>
        <w:tc>
          <w:tcPr>
            <w:tcW w:w="230"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rPr>
                <w:rFonts w:ascii="Times New Roman" w:hAnsi="Times New Roman" w:cs="Times New Roman"/>
                <w:sz w:val="14"/>
                <w:szCs w:val="14"/>
              </w:rPr>
            </w:pPr>
            <w:r w:rsidRPr="00B13F02">
              <w:rPr>
                <w:rFonts w:ascii="Times New Roman" w:hAnsi="Times New Roman" w:cs="Times New Roman"/>
                <w:sz w:val="14"/>
                <w:szCs w:val="14"/>
              </w:rPr>
              <w:t xml:space="preserve">1. </w:t>
            </w:r>
          </w:p>
        </w:tc>
        <w:tc>
          <w:tcPr>
            <w:tcW w:w="859"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ad"/>
              <w:rPr>
                <w:rFonts w:ascii="Times New Roman" w:hAnsi="Times New Roman"/>
                <w:sz w:val="14"/>
                <w:szCs w:val="14"/>
              </w:rPr>
            </w:pPr>
            <w:r w:rsidRPr="00B13F02">
              <w:rPr>
                <w:rFonts w:ascii="Times New Roman" w:hAnsi="Times New Roman"/>
                <w:sz w:val="14"/>
                <w:szCs w:val="14"/>
              </w:rPr>
              <w:t>Целевой индикатор 1: доля  ветхого и аварийного жилищного фонда в общем объеме жилищного фонда</w:t>
            </w:r>
          </w:p>
        </w:tc>
        <w:tc>
          <w:tcPr>
            <w:tcW w:w="593"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rPr>
                <w:rFonts w:ascii="Times New Roman" w:hAnsi="Times New Roman" w:cs="Times New Roman"/>
                <w:sz w:val="14"/>
                <w:szCs w:val="14"/>
              </w:rPr>
            </w:pPr>
          </w:p>
          <w:p w:rsidR="00B13F02" w:rsidRPr="00B13F02" w:rsidRDefault="00B13F02" w:rsidP="003974EB">
            <w:pPr>
              <w:pStyle w:val="ConsPlusNormal"/>
              <w:widowControl/>
              <w:ind w:firstLine="0"/>
              <w:jc w:val="center"/>
              <w:rPr>
                <w:rFonts w:ascii="Times New Roman" w:hAnsi="Times New Roman" w:cs="Times New Roman"/>
                <w:sz w:val="14"/>
                <w:szCs w:val="14"/>
              </w:rPr>
            </w:pPr>
          </w:p>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w:t>
            </w:r>
          </w:p>
        </w:tc>
        <w:tc>
          <w:tcPr>
            <w:tcW w:w="700"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rPr>
                <w:rFonts w:ascii="Times New Roman" w:hAnsi="Times New Roman" w:cs="Times New Roman"/>
                <w:sz w:val="14"/>
                <w:szCs w:val="14"/>
              </w:rPr>
            </w:pPr>
          </w:p>
          <w:p w:rsidR="00B13F02" w:rsidRPr="00B13F02" w:rsidRDefault="00B13F02" w:rsidP="003974EB">
            <w:pPr>
              <w:pStyle w:val="ConsPlusNormal"/>
              <w:widowControl/>
              <w:ind w:firstLine="0"/>
              <w:rPr>
                <w:rFonts w:ascii="Times New Roman" w:hAnsi="Times New Roman" w:cs="Times New Roman"/>
                <w:sz w:val="14"/>
                <w:szCs w:val="14"/>
              </w:rPr>
            </w:pPr>
          </w:p>
          <w:p w:rsidR="00B13F02" w:rsidRPr="00B13F02" w:rsidRDefault="00B13F02" w:rsidP="003974EB">
            <w:pPr>
              <w:pStyle w:val="ConsPlusNormal"/>
              <w:widowControl/>
              <w:ind w:firstLine="0"/>
              <w:rPr>
                <w:rFonts w:ascii="Times New Roman" w:hAnsi="Times New Roman" w:cs="Times New Roman"/>
                <w:sz w:val="14"/>
                <w:szCs w:val="14"/>
              </w:rPr>
            </w:pPr>
          </w:p>
          <w:p w:rsidR="00B13F02" w:rsidRPr="00B13F02" w:rsidRDefault="00B13F02" w:rsidP="003974EB">
            <w:pPr>
              <w:pStyle w:val="ConsPlusNormal"/>
              <w:widowControl/>
              <w:ind w:firstLine="0"/>
              <w:rPr>
                <w:rFonts w:ascii="Times New Roman" w:hAnsi="Times New Roman" w:cs="Times New Roman"/>
                <w:sz w:val="14"/>
                <w:szCs w:val="14"/>
              </w:rPr>
            </w:pPr>
          </w:p>
          <w:p w:rsidR="00B13F02" w:rsidRPr="00B13F02" w:rsidRDefault="00B13F02" w:rsidP="003974EB">
            <w:pPr>
              <w:pStyle w:val="ConsPlusNormal"/>
              <w:widowControl/>
              <w:ind w:firstLine="0"/>
              <w:rPr>
                <w:rFonts w:ascii="Times New Roman" w:hAnsi="Times New Roman" w:cs="Times New Roman"/>
                <w:sz w:val="14"/>
                <w:szCs w:val="14"/>
              </w:rPr>
            </w:pPr>
            <w:r w:rsidRPr="00B13F02">
              <w:rPr>
                <w:rFonts w:ascii="Times New Roman" w:hAnsi="Times New Roman" w:cs="Times New Roman"/>
                <w:sz w:val="14"/>
                <w:szCs w:val="14"/>
              </w:rPr>
              <w:t>Крайстат</w:t>
            </w:r>
          </w:p>
        </w:tc>
        <w:tc>
          <w:tcPr>
            <w:tcW w:w="533"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5,46</w:t>
            </w:r>
          </w:p>
        </w:tc>
        <w:tc>
          <w:tcPr>
            <w:tcW w:w="499"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p>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5,4</w:t>
            </w:r>
          </w:p>
        </w:tc>
        <w:tc>
          <w:tcPr>
            <w:tcW w:w="453"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autoSpaceDE w:val="0"/>
              <w:autoSpaceDN w:val="0"/>
              <w:adjustRightInd w:val="0"/>
              <w:jc w:val="center"/>
              <w:rPr>
                <w:rFonts w:ascii="Times New Roman" w:hAnsi="Times New Roman"/>
                <w:sz w:val="14"/>
                <w:szCs w:val="14"/>
              </w:rPr>
            </w:pPr>
          </w:p>
          <w:p w:rsidR="00B13F02" w:rsidRPr="00B13F02" w:rsidRDefault="00B13F02" w:rsidP="003974EB">
            <w:pPr>
              <w:autoSpaceDE w:val="0"/>
              <w:autoSpaceDN w:val="0"/>
              <w:adjustRightInd w:val="0"/>
              <w:jc w:val="center"/>
              <w:rPr>
                <w:rFonts w:ascii="Times New Roman" w:hAnsi="Times New Roman"/>
                <w:sz w:val="14"/>
                <w:szCs w:val="14"/>
              </w:rPr>
            </w:pPr>
            <w:r w:rsidRPr="00B13F02">
              <w:rPr>
                <w:rFonts w:ascii="Times New Roman" w:hAnsi="Times New Roman"/>
                <w:sz w:val="14"/>
                <w:szCs w:val="14"/>
              </w:rPr>
              <w:t>5,2</w:t>
            </w:r>
          </w:p>
        </w:tc>
        <w:tc>
          <w:tcPr>
            <w:tcW w:w="371"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p>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5,1</w:t>
            </w:r>
          </w:p>
        </w:tc>
        <w:tc>
          <w:tcPr>
            <w:tcW w:w="415"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B13F02">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5,0</w:t>
            </w:r>
          </w:p>
        </w:tc>
        <w:tc>
          <w:tcPr>
            <w:tcW w:w="347"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jc w:val="center"/>
              <w:rPr>
                <w:rFonts w:ascii="Times New Roman" w:hAnsi="Times New Roman" w:cs="Times New Roman"/>
                <w:sz w:val="14"/>
                <w:szCs w:val="14"/>
              </w:rPr>
            </w:pPr>
          </w:p>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5,0</w:t>
            </w:r>
          </w:p>
          <w:p w:rsidR="00B13F02" w:rsidRPr="00B13F02" w:rsidRDefault="00B13F02" w:rsidP="003974EB">
            <w:pPr>
              <w:pStyle w:val="ConsPlusNormal"/>
              <w:widowControl/>
              <w:ind w:firstLine="0"/>
              <w:rPr>
                <w:rFonts w:ascii="Times New Roman" w:hAnsi="Times New Roman" w:cs="Times New Roman"/>
                <w:sz w:val="14"/>
                <w:szCs w:val="14"/>
              </w:rPr>
            </w:pPr>
          </w:p>
        </w:tc>
      </w:tr>
      <w:tr w:rsidR="00B13F02" w:rsidRPr="00B13F02" w:rsidTr="00B13F02">
        <w:trPr>
          <w:cantSplit/>
          <w:trHeight w:val="20"/>
        </w:trPr>
        <w:tc>
          <w:tcPr>
            <w:tcW w:w="230"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rPr>
                <w:rFonts w:ascii="Times New Roman" w:hAnsi="Times New Roman" w:cs="Times New Roman"/>
                <w:sz w:val="14"/>
                <w:szCs w:val="14"/>
              </w:rPr>
            </w:pPr>
            <w:r w:rsidRPr="00B13F02">
              <w:rPr>
                <w:rFonts w:ascii="Times New Roman" w:hAnsi="Times New Roman" w:cs="Times New Roman"/>
                <w:sz w:val="14"/>
                <w:szCs w:val="14"/>
              </w:rPr>
              <w:t xml:space="preserve">2. </w:t>
            </w:r>
          </w:p>
        </w:tc>
        <w:tc>
          <w:tcPr>
            <w:tcW w:w="859"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ad"/>
              <w:rPr>
                <w:rFonts w:ascii="Times New Roman" w:hAnsi="Times New Roman"/>
                <w:sz w:val="14"/>
                <w:szCs w:val="14"/>
              </w:rPr>
            </w:pPr>
            <w:r w:rsidRPr="00B13F02">
              <w:rPr>
                <w:rFonts w:ascii="Times New Roman" w:hAnsi="Times New Roman"/>
                <w:sz w:val="14"/>
                <w:szCs w:val="14"/>
              </w:rPr>
              <w:t>Целевой индикатор 2: доля аварийного жилищного фонда в общем объеме жилищного фонда</w:t>
            </w:r>
          </w:p>
        </w:tc>
        <w:tc>
          <w:tcPr>
            <w:tcW w:w="593"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rPr>
                <w:rFonts w:ascii="Times New Roman" w:hAnsi="Times New Roman" w:cs="Times New Roman"/>
                <w:sz w:val="14"/>
                <w:szCs w:val="14"/>
              </w:rPr>
            </w:pPr>
          </w:p>
          <w:p w:rsidR="00B13F02" w:rsidRPr="00B13F02" w:rsidRDefault="00B13F02" w:rsidP="003974EB">
            <w:pPr>
              <w:pStyle w:val="ConsPlusNormal"/>
              <w:widowControl/>
              <w:ind w:firstLine="0"/>
              <w:jc w:val="center"/>
              <w:rPr>
                <w:rFonts w:ascii="Times New Roman" w:hAnsi="Times New Roman" w:cs="Times New Roman"/>
                <w:sz w:val="14"/>
                <w:szCs w:val="14"/>
              </w:rPr>
            </w:pPr>
          </w:p>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w:t>
            </w:r>
          </w:p>
        </w:tc>
        <w:tc>
          <w:tcPr>
            <w:tcW w:w="700"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rPr>
                <w:rFonts w:ascii="Times New Roman" w:hAnsi="Times New Roman" w:cs="Times New Roman"/>
                <w:sz w:val="14"/>
                <w:szCs w:val="14"/>
              </w:rPr>
            </w:pPr>
          </w:p>
          <w:p w:rsidR="00B13F02" w:rsidRPr="00B13F02" w:rsidRDefault="00B13F02" w:rsidP="003974EB">
            <w:pPr>
              <w:pStyle w:val="ConsPlusNormal"/>
              <w:widowControl/>
              <w:ind w:firstLine="0"/>
              <w:rPr>
                <w:rFonts w:ascii="Times New Roman" w:hAnsi="Times New Roman" w:cs="Times New Roman"/>
                <w:sz w:val="14"/>
                <w:szCs w:val="14"/>
              </w:rPr>
            </w:pPr>
            <w:r w:rsidRPr="00B13F02">
              <w:rPr>
                <w:rFonts w:ascii="Times New Roman" w:hAnsi="Times New Roman" w:cs="Times New Roman"/>
                <w:sz w:val="14"/>
                <w:szCs w:val="14"/>
              </w:rPr>
              <w:t>Крайстат</w:t>
            </w:r>
          </w:p>
        </w:tc>
        <w:tc>
          <w:tcPr>
            <w:tcW w:w="533"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0,32</w:t>
            </w:r>
          </w:p>
        </w:tc>
        <w:tc>
          <w:tcPr>
            <w:tcW w:w="499"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0,3</w:t>
            </w:r>
          </w:p>
        </w:tc>
        <w:tc>
          <w:tcPr>
            <w:tcW w:w="453"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autoSpaceDE w:val="0"/>
              <w:autoSpaceDN w:val="0"/>
              <w:adjustRightInd w:val="0"/>
              <w:jc w:val="center"/>
              <w:rPr>
                <w:rFonts w:ascii="Times New Roman" w:hAnsi="Times New Roman"/>
                <w:sz w:val="14"/>
                <w:szCs w:val="14"/>
              </w:rPr>
            </w:pPr>
          </w:p>
          <w:p w:rsidR="00B13F02" w:rsidRPr="00B13F02" w:rsidRDefault="00B13F02" w:rsidP="003974EB">
            <w:pPr>
              <w:autoSpaceDE w:val="0"/>
              <w:autoSpaceDN w:val="0"/>
              <w:adjustRightInd w:val="0"/>
              <w:jc w:val="center"/>
              <w:rPr>
                <w:rFonts w:ascii="Times New Roman" w:hAnsi="Times New Roman"/>
                <w:sz w:val="14"/>
                <w:szCs w:val="14"/>
              </w:rPr>
            </w:pPr>
            <w:r w:rsidRPr="00B13F02">
              <w:rPr>
                <w:rFonts w:ascii="Times New Roman" w:hAnsi="Times New Roman"/>
                <w:sz w:val="14"/>
                <w:szCs w:val="14"/>
              </w:rPr>
              <w:t>0,2</w:t>
            </w:r>
          </w:p>
        </w:tc>
        <w:tc>
          <w:tcPr>
            <w:tcW w:w="371"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0,15</w:t>
            </w:r>
          </w:p>
        </w:tc>
        <w:tc>
          <w:tcPr>
            <w:tcW w:w="415" w:type="pct"/>
            <w:tcBorders>
              <w:top w:val="single" w:sz="6" w:space="0" w:color="auto"/>
              <w:left w:val="single" w:sz="6" w:space="0" w:color="auto"/>
              <w:bottom w:val="single" w:sz="6" w:space="0" w:color="auto"/>
              <w:right w:val="single" w:sz="6" w:space="0" w:color="auto"/>
            </w:tcBorders>
            <w:vAlign w:val="center"/>
          </w:tcPr>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0,1</w:t>
            </w:r>
          </w:p>
        </w:tc>
        <w:tc>
          <w:tcPr>
            <w:tcW w:w="347" w:type="pct"/>
            <w:tcBorders>
              <w:top w:val="single" w:sz="6" w:space="0" w:color="auto"/>
              <w:left w:val="single" w:sz="6" w:space="0" w:color="auto"/>
              <w:bottom w:val="single" w:sz="6" w:space="0" w:color="auto"/>
              <w:right w:val="single" w:sz="6" w:space="0" w:color="auto"/>
            </w:tcBorders>
          </w:tcPr>
          <w:p w:rsidR="00B13F02" w:rsidRPr="00B13F02" w:rsidRDefault="00B13F02" w:rsidP="003974EB">
            <w:pPr>
              <w:pStyle w:val="ConsPlusNormal"/>
              <w:widowControl/>
              <w:ind w:firstLine="0"/>
              <w:jc w:val="center"/>
              <w:rPr>
                <w:rFonts w:ascii="Times New Roman" w:hAnsi="Times New Roman" w:cs="Times New Roman"/>
                <w:sz w:val="14"/>
                <w:szCs w:val="14"/>
              </w:rPr>
            </w:pPr>
          </w:p>
          <w:p w:rsidR="00B13F02" w:rsidRPr="00B13F02" w:rsidRDefault="00B13F02" w:rsidP="003974EB">
            <w:pPr>
              <w:pStyle w:val="ConsPlusNormal"/>
              <w:widowControl/>
              <w:ind w:firstLine="0"/>
              <w:jc w:val="center"/>
              <w:rPr>
                <w:rFonts w:ascii="Times New Roman" w:hAnsi="Times New Roman" w:cs="Times New Roman"/>
                <w:sz w:val="14"/>
                <w:szCs w:val="14"/>
              </w:rPr>
            </w:pPr>
            <w:r w:rsidRPr="00B13F02">
              <w:rPr>
                <w:rFonts w:ascii="Times New Roman" w:hAnsi="Times New Roman" w:cs="Times New Roman"/>
                <w:sz w:val="14"/>
                <w:szCs w:val="14"/>
              </w:rPr>
              <w:t>0,1</w:t>
            </w:r>
          </w:p>
        </w:tc>
      </w:tr>
    </w:tbl>
    <w:p w:rsidR="00B13F02" w:rsidRDefault="00B13F02" w:rsidP="00E364C4">
      <w:pPr>
        <w:pStyle w:val="affff7"/>
        <w:autoSpaceDE w:val="0"/>
        <w:autoSpaceDN w:val="0"/>
        <w:adjustRightInd w:val="0"/>
        <w:spacing w:after="0" w:line="240" w:lineRule="auto"/>
        <w:jc w:val="right"/>
        <w:rPr>
          <w:rFonts w:ascii="Times New Roman" w:hAnsi="Times New Roman"/>
          <w:sz w:val="20"/>
          <w:szCs w:val="20"/>
        </w:rPr>
      </w:pPr>
    </w:p>
    <w:p w:rsidR="00E364C4" w:rsidRDefault="00E364C4" w:rsidP="00E364C4">
      <w:pPr>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7</w:t>
      </w:r>
      <w:r w:rsidRPr="00942CA4">
        <w:rPr>
          <w:rFonts w:ascii="Times New Roman" w:eastAsia="Times New Roman" w:hAnsi="Times New Roman"/>
          <w:sz w:val="18"/>
          <w:szCs w:val="18"/>
          <w:lang w:eastAsia="ru-RU"/>
        </w:rPr>
        <w:br/>
        <w:t xml:space="preserve">к постановлению администрации </w:t>
      </w:r>
    </w:p>
    <w:p w:rsidR="00E364C4" w:rsidRDefault="00E364C4" w:rsidP="00E364C4">
      <w:pPr>
        <w:pStyle w:val="affff7"/>
        <w:autoSpaceDE w:val="0"/>
        <w:autoSpaceDN w:val="0"/>
        <w:adjustRightInd w:val="0"/>
        <w:spacing w:after="0" w:line="240" w:lineRule="auto"/>
        <w:jc w:val="right"/>
        <w:rPr>
          <w:rFonts w:ascii="Times New Roman" w:eastAsia="Times New Roman" w:hAnsi="Times New Roman"/>
          <w:sz w:val="18"/>
          <w:szCs w:val="18"/>
          <w:lang w:eastAsia="ru-RU"/>
        </w:rPr>
      </w:pPr>
      <w:r w:rsidRPr="00942CA4">
        <w:rPr>
          <w:rFonts w:ascii="Times New Roman" w:eastAsia="Times New Roman" w:hAnsi="Times New Roman"/>
          <w:sz w:val="18"/>
          <w:szCs w:val="18"/>
          <w:lang w:eastAsia="ru-RU"/>
        </w:rPr>
        <w:t>Богуч</w:t>
      </w:r>
      <w:r>
        <w:rPr>
          <w:rFonts w:ascii="Times New Roman" w:eastAsia="Times New Roman" w:hAnsi="Times New Roman"/>
          <w:sz w:val="18"/>
          <w:szCs w:val="18"/>
          <w:lang w:eastAsia="ru-RU"/>
        </w:rPr>
        <w:t xml:space="preserve">анского района   от  </w:t>
      </w:r>
      <w:r w:rsidRPr="00942CA4">
        <w:rPr>
          <w:rFonts w:ascii="Times New Roman" w:eastAsia="Times New Roman" w:hAnsi="Times New Roman"/>
          <w:sz w:val="18"/>
          <w:szCs w:val="18"/>
          <w:lang w:eastAsia="ru-RU"/>
        </w:rPr>
        <w:t>10.03.2015 №322-п</w:t>
      </w:r>
    </w:p>
    <w:p w:rsidR="00E364C4" w:rsidRDefault="00E364C4" w:rsidP="00E364C4">
      <w:pPr>
        <w:pStyle w:val="affff7"/>
        <w:autoSpaceDE w:val="0"/>
        <w:autoSpaceDN w:val="0"/>
        <w:adjustRightInd w:val="0"/>
        <w:spacing w:after="0" w:line="240" w:lineRule="auto"/>
        <w:jc w:val="right"/>
        <w:rPr>
          <w:rFonts w:ascii="Times New Roman" w:eastAsia="Times New Roman" w:hAnsi="Times New Roman"/>
          <w:sz w:val="18"/>
          <w:szCs w:val="18"/>
          <w:lang w:eastAsia="ru-RU"/>
        </w:rPr>
      </w:pPr>
    </w:p>
    <w:p w:rsidR="00E364C4" w:rsidRDefault="00E364C4" w:rsidP="00E364C4">
      <w:pPr>
        <w:pStyle w:val="affff7"/>
        <w:autoSpaceDE w:val="0"/>
        <w:autoSpaceDN w:val="0"/>
        <w:adjustRightInd w:val="0"/>
        <w:spacing w:after="0" w:line="240" w:lineRule="auto"/>
        <w:jc w:val="right"/>
        <w:rPr>
          <w:rFonts w:ascii="Times New Roman" w:hAnsi="Times New Roman"/>
          <w:sz w:val="18"/>
          <w:szCs w:val="18"/>
        </w:rPr>
      </w:pPr>
      <w:r w:rsidRPr="0022317D">
        <w:rPr>
          <w:rFonts w:ascii="Times New Roman" w:hAnsi="Times New Roman"/>
          <w:sz w:val="18"/>
          <w:szCs w:val="18"/>
        </w:rPr>
        <w:t xml:space="preserve">Приложение </w:t>
      </w:r>
      <w:r>
        <w:rPr>
          <w:rFonts w:ascii="Times New Roman" w:hAnsi="Times New Roman"/>
          <w:sz w:val="18"/>
          <w:szCs w:val="18"/>
        </w:rPr>
        <w:t>№ 2</w:t>
      </w:r>
    </w:p>
    <w:p w:rsidR="00E364C4" w:rsidRDefault="00E364C4" w:rsidP="00E364C4">
      <w:pPr>
        <w:pStyle w:val="affff7"/>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к подпрограмме Богучанского района</w:t>
      </w:r>
    </w:p>
    <w:p w:rsidR="00E364C4" w:rsidRDefault="00E364C4" w:rsidP="00E364C4">
      <w:pPr>
        <w:pStyle w:val="affff7"/>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«Переселение граждан из аварийного жилищного фонда в Богучанском районе»</w:t>
      </w:r>
    </w:p>
    <w:p w:rsidR="00E364C4" w:rsidRDefault="00E364C4" w:rsidP="00E364C4">
      <w:pPr>
        <w:pStyle w:val="affff7"/>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на 2014-2017 годы</w:t>
      </w:r>
    </w:p>
    <w:p w:rsidR="00E364C4" w:rsidRDefault="00E364C4" w:rsidP="00E364C4">
      <w:pPr>
        <w:pStyle w:val="affff7"/>
        <w:autoSpaceDE w:val="0"/>
        <w:autoSpaceDN w:val="0"/>
        <w:adjustRightInd w:val="0"/>
        <w:spacing w:after="0" w:line="240" w:lineRule="auto"/>
        <w:jc w:val="right"/>
        <w:rPr>
          <w:rFonts w:ascii="Times New Roman" w:hAnsi="Times New Roman"/>
          <w:sz w:val="20"/>
          <w:szCs w:val="20"/>
        </w:rPr>
      </w:pPr>
    </w:p>
    <w:p w:rsidR="00E364C4" w:rsidRPr="00E364C4" w:rsidRDefault="00E364C4" w:rsidP="00B13F02">
      <w:pPr>
        <w:pStyle w:val="affff7"/>
        <w:autoSpaceDE w:val="0"/>
        <w:autoSpaceDN w:val="0"/>
        <w:adjustRightInd w:val="0"/>
        <w:spacing w:after="0" w:line="240" w:lineRule="auto"/>
        <w:jc w:val="center"/>
        <w:rPr>
          <w:rFonts w:ascii="Times New Roman" w:hAnsi="Times New Roman"/>
          <w:sz w:val="20"/>
          <w:szCs w:val="20"/>
        </w:rPr>
      </w:pPr>
      <w:r w:rsidRPr="00E364C4">
        <w:rPr>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w:t>
      </w:r>
    </w:p>
    <w:tbl>
      <w:tblPr>
        <w:tblW w:w="5000" w:type="pct"/>
        <w:tblLook w:val="0000"/>
      </w:tblPr>
      <w:tblGrid>
        <w:gridCol w:w="1185"/>
        <w:gridCol w:w="1253"/>
        <w:gridCol w:w="549"/>
        <w:gridCol w:w="521"/>
        <w:gridCol w:w="706"/>
        <w:gridCol w:w="481"/>
        <w:gridCol w:w="776"/>
        <w:gridCol w:w="601"/>
        <w:gridCol w:w="496"/>
        <w:gridCol w:w="24"/>
        <w:gridCol w:w="472"/>
        <w:gridCol w:w="881"/>
        <w:gridCol w:w="1626"/>
      </w:tblGrid>
      <w:tr w:rsidR="00E364C4" w:rsidRPr="00E364C4" w:rsidTr="00E364C4">
        <w:trPr>
          <w:trHeight w:val="20"/>
        </w:trPr>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Наименование  программы, подпрограммы</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 xml:space="preserve">ГРБС </w:t>
            </w:r>
          </w:p>
        </w:tc>
        <w:tc>
          <w:tcPr>
            <w:tcW w:w="11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Код бюджетной классификации</w:t>
            </w:r>
          </w:p>
        </w:tc>
        <w:tc>
          <w:tcPr>
            <w:tcW w:w="1645" w:type="pct"/>
            <w:gridSpan w:val="6"/>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Расходы</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 xml:space="preserve">Ожидаемый результат от реализации подпрограммного </w:t>
            </w:r>
            <w:r w:rsidRPr="00E364C4">
              <w:rPr>
                <w:rFonts w:ascii="Times New Roman" w:hAnsi="Times New Roman"/>
                <w:color w:val="000000"/>
                <w:sz w:val="14"/>
                <w:szCs w:val="14"/>
              </w:rPr>
              <w:lastRenderedPageBreak/>
              <w:t>мероприятия (в натуральном выражении)</w:t>
            </w:r>
          </w:p>
        </w:tc>
      </w:tr>
      <w:tr w:rsidR="00E364C4" w:rsidRPr="00E364C4" w:rsidTr="00E364C4">
        <w:trPr>
          <w:trHeight w:val="20"/>
        </w:trPr>
        <w:tc>
          <w:tcPr>
            <w:tcW w:w="587" w:type="pct"/>
            <w:vMerge/>
            <w:tcBorders>
              <w:top w:val="single" w:sz="4" w:space="0" w:color="auto"/>
              <w:left w:val="single" w:sz="4" w:space="0" w:color="auto"/>
              <w:bottom w:val="single" w:sz="4" w:space="0" w:color="auto"/>
              <w:right w:val="single" w:sz="4" w:space="0" w:color="auto"/>
            </w:tcBorders>
            <w:vAlign w:val="center"/>
          </w:tcPr>
          <w:p w:rsidR="00E364C4" w:rsidRPr="00E364C4" w:rsidRDefault="00E364C4" w:rsidP="00E364C4">
            <w:pPr>
              <w:spacing w:after="0"/>
              <w:rPr>
                <w:rFonts w:ascii="Times New Roman" w:hAnsi="Times New Roman"/>
                <w:color w:val="000000"/>
                <w:sz w:val="14"/>
                <w:szCs w:val="14"/>
              </w:rPr>
            </w:pPr>
          </w:p>
        </w:tc>
        <w:tc>
          <w:tcPr>
            <w:tcW w:w="621" w:type="pct"/>
            <w:vMerge/>
            <w:tcBorders>
              <w:top w:val="nil"/>
              <w:left w:val="single" w:sz="4" w:space="0" w:color="auto"/>
              <w:bottom w:val="single" w:sz="4" w:space="0" w:color="auto"/>
              <w:right w:val="single" w:sz="4" w:space="0" w:color="auto"/>
            </w:tcBorders>
            <w:vAlign w:val="center"/>
          </w:tcPr>
          <w:p w:rsidR="00E364C4" w:rsidRPr="00E364C4" w:rsidRDefault="00E364C4" w:rsidP="00E364C4">
            <w:pPr>
              <w:spacing w:after="0"/>
              <w:rPr>
                <w:rFonts w:ascii="Times New Roman" w:hAnsi="Times New Roman"/>
                <w:color w:val="000000"/>
                <w:sz w:val="14"/>
                <w:szCs w:val="14"/>
              </w:rPr>
            </w:pPr>
          </w:p>
        </w:tc>
        <w:tc>
          <w:tcPr>
            <w:tcW w:w="1144" w:type="pct"/>
            <w:gridSpan w:val="4"/>
            <w:vMerge/>
            <w:tcBorders>
              <w:top w:val="single" w:sz="4" w:space="0" w:color="auto"/>
              <w:left w:val="single" w:sz="4" w:space="0" w:color="auto"/>
              <w:bottom w:val="single" w:sz="4" w:space="0" w:color="auto"/>
              <w:right w:val="single" w:sz="4" w:space="0" w:color="auto"/>
            </w:tcBorders>
            <w:vAlign w:val="center"/>
          </w:tcPr>
          <w:p w:rsidR="00E364C4" w:rsidRPr="00E364C4" w:rsidRDefault="00E364C4" w:rsidP="00E364C4">
            <w:pPr>
              <w:spacing w:after="0"/>
              <w:rPr>
                <w:rFonts w:ascii="Times New Roman" w:hAnsi="Times New Roman"/>
                <w:color w:val="000000"/>
                <w:sz w:val="14"/>
                <w:szCs w:val="14"/>
              </w:rPr>
            </w:pPr>
          </w:p>
        </w:tc>
        <w:tc>
          <w:tcPr>
            <w:tcW w:w="1645" w:type="pct"/>
            <w:gridSpan w:val="6"/>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 рублей), годы</w:t>
            </w:r>
          </w:p>
        </w:tc>
        <w:tc>
          <w:tcPr>
            <w:tcW w:w="1003" w:type="pct"/>
            <w:vMerge/>
            <w:tcBorders>
              <w:top w:val="nil"/>
              <w:left w:val="single" w:sz="4" w:space="0" w:color="auto"/>
              <w:bottom w:val="single" w:sz="4" w:space="0" w:color="auto"/>
              <w:right w:val="single" w:sz="4" w:space="0" w:color="auto"/>
            </w:tcBorders>
            <w:vAlign w:val="center"/>
          </w:tcPr>
          <w:p w:rsidR="00E364C4" w:rsidRPr="00E364C4" w:rsidRDefault="00E364C4" w:rsidP="00E364C4">
            <w:pPr>
              <w:spacing w:after="0"/>
              <w:rPr>
                <w:rFonts w:ascii="Times New Roman" w:hAnsi="Times New Roman"/>
                <w:color w:val="000000"/>
                <w:sz w:val="14"/>
                <w:szCs w:val="14"/>
              </w:rPr>
            </w:pPr>
          </w:p>
        </w:tc>
      </w:tr>
      <w:tr w:rsidR="00E364C4" w:rsidRPr="00E364C4" w:rsidTr="00E364C4">
        <w:trPr>
          <w:trHeight w:val="20"/>
        </w:trPr>
        <w:tc>
          <w:tcPr>
            <w:tcW w:w="587" w:type="pct"/>
            <w:vMerge/>
            <w:tcBorders>
              <w:top w:val="single" w:sz="4" w:space="0" w:color="auto"/>
              <w:left w:val="single" w:sz="4" w:space="0" w:color="auto"/>
              <w:bottom w:val="single" w:sz="4" w:space="0" w:color="auto"/>
              <w:right w:val="single" w:sz="4" w:space="0" w:color="auto"/>
            </w:tcBorders>
            <w:vAlign w:val="center"/>
          </w:tcPr>
          <w:p w:rsidR="00E364C4" w:rsidRPr="00E364C4" w:rsidRDefault="00E364C4" w:rsidP="00E364C4">
            <w:pPr>
              <w:spacing w:after="0"/>
              <w:rPr>
                <w:rFonts w:ascii="Times New Roman" w:hAnsi="Times New Roman"/>
                <w:color w:val="000000"/>
                <w:sz w:val="14"/>
                <w:szCs w:val="14"/>
              </w:rPr>
            </w:pPr>
          </w:p>
        </w:tc>
        <w:tc>
          <w:tcPr>
            <w:tcW w:w="621" w:type="pct"/>
            <w:vMerge/>
            <w:tcBorders>
              <w:top w:val="nil"/>
              <w:left w:val="single" w:sz="4" w:space="0" w:color="auto"/>
              <w:bottom w:val="single" w:sz="4" w:space="0" w:color="auto"/>
              <w:right w:val="single" w:sz="4" w:space="0" w:color="auto"/>
            </w:tcBorders>
            <w:vAlign w:val="center"/>
          </w:tcPr>
          <w:p w:rsidR="00E364C4" w:rsidRPr="00E364C4" w:rsidRDefault="00E364C4" w:rsidP="00E364C4">
            <w:pPr>
              <w:spacing w:after="0"/>
              <w:rPr>
                <w:rFonts w:ascii="Times New Roman" w:hAnsi="Times New Roman"/>
                <w:color w:val="000000"/>
                <w:sz w:val="14"/>
                <w:szCs w:val="14"/>
              </w:rPr>
            </w:pPr>
          </w:p>
        </w:tc>
        <w:tc>
          <w:tcPr>
            <w:tcW w:w="276" w:type="pct"/>
            <w:tcBorders>
              <w:top w:val="nil"/>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ГРБС</w:t>
            </w:r>
          </w:p>
        </w:tc>
        <w:tc>
          <w:tcPr>
            <w:tcW w:w="262" w:type="pct"/>
            <w:tcBorders>
              <w:top w:val="nil"/>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РзПр</w:t>
            </w:r>
          </w:p>
        </w:tc>
        <w:tc>
          <w:tcPr>
            <w:tcW w:w="363" w:type="pct"/>
            <w:tcBorders>
              <w:top w:val="nil"/>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КЦСР</w:t>
            </w:r>
          </w:p>
        </w:tc>
        <w:tc>
          <w:tcPr>
            <w:tcW w:w="243" w:type="pct"/>
            <w:tcBorders>
              <w:top w:val="nil"/>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КВР</w:t>
            </w:r>
          </w:p>
        </w:tc>
        <w:tc>
          <w:tcPr>
            <w:tcW w:w="387" w:type="pct"/>
            <w:tcBorders>
              <w:top w:val="nil"/>
              <w:left w:val="nil"/>
              <w:bottom w:val="single" w:sz="4" w:space="0" w:color="auto"/>
              <w:right w:val="single" w:sz="4" w:space="0" w:color="auto"/>
            </w:tcBorders>
          </w:tcPr>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2014</w:t>
            </w:r>
          </w:p>
        </w:tc>
        <w:tc>
          <w:tcPr>
            <w:tcW w:w="301" w:type="pct"/>
            <w:tcBorders>
              <w:top w:val="nil"/>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2015</w:t>
            </w:r>
          </w:p>
        </w:tc>
        <w:tc>
          <w:tcPr>
            <w:tcW w:w="250" w:type="pct"/>
            <w:tcBorders>
              <w:top w:val="nil"/>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2016</w:t>
            </w:r>
          </w:p>
        </w:tc>
        <w:tc>
          <w:tcPr>
            <w:tcW w:w="257" w:type="pct"/>
            <w:gridSpan w:val="2"/>
            <w:tcBorders>
              <w:top w:val="nil"/>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2017</w:t>
            </w:r>
          </w:p>
        </w:tc>
        <w:tc>
          <w:tcPr>
            <w:tcW w:w="449" w:type="pct"/>
            <w:tcBorders>
              <w:top w:val="nil"/>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Итого на 2014-2017 годы </w:t>
            </w:r>
          </w:p>
        </w:tc>
        <w:tc>
          <w:tcPr>
            <w:tcW w:w="1003" w:type="pct"/>
            <w:tcBorders>
              <w:top w:val="nil"/>
              <w:left w:val="single" w:sz="4" w:space="0" w:color="auto"/>
              <w:bottom w:val="single" w:sz="4" w:space="0" w:color="auto"/>
              <w:right w:val="single" w:sz="4" w:space="0" w:color="auto"/>
            </w:tcBorders>
            <w:vAlign w:val="center"/>
          </w:tcPr>
          <w:p w:rsidR="00E364C4" w:rsidRPr="00E364C4" w:rsidRDefault="00E364C4" w:rsidP="00E364C4">
            <w:pPr>
              <w:spacing w:after="0"/>
              <w:rPr>
                <w:rFonts w:ascii="Times New Roman" w:hAnsi="Times New Roman"/>
                <w:color w:val="000000"/>
                <w:sz w:val="14"/>
                <w:szCs w:val="14"/>
              </w:rPr>
            </w:pPr>
          </w:p>
        </w:tc>
      </w:tr>
      <w:tr w:rsidR="00E364C4" w:rsidRPr="00E364C4" w:rsidTr="00E364C4">
        <w:trPr>
          <w:trHeight w:val="20"/>
        </w:trPr>
        <w:tc>
          <w:tcPr>
            <w:tcW w:w="5000" w:type="pct"/>
            <w:gridSpan w:val="13"/>
            <w:tcBorders>
              <w:top w:val="nil"/>
              <w:left w:val="single" w:sz="4" w:space="0" w:color="auto"/>
              <w:bottom w:val="single" w:sz="4" w:space="0" w:color="auto"/>
              <w:right w:val="single" w:sz="4" w:space="0" w:color="auto"/>
            </w:tcBorders>
            <w:shd w:val="clear" w:color="auto" w:fill="auto"/>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 xml:space="preserve">Муниципальная программа: «Обеспечение доступным и комфортным жильем граждан Богучанского района» </w:t>
            </w:r>
          </w:p>
        </w:tc>
      </w:tr>
      <w:tr w:rsidR="00E364C4" w:rsidRPr="00E364C4" w:rsidTr="00E364C4">
        <w:trPr>
          <w:trHeight w:val="20"/>
        </w:trPr>
        <w:tc>
          <w:tcPr>
            <w:tcW w:w="5000" w:type="pct"/>
            <w:gridSpan w:val="13"/>
            <w:tcBorders>
              <w:top w:val="nil"/>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both"/>
              <w:rPr>
                <w:rFonts w:ascii="Times New Roman" w:hAnsi="Times New Roman"/>
                <w:sz w:val="14"/>
                <w:szCs w:val="14"/>
              </w:rPr>
            </w:pPr>
            <w:r w:rsidRPr="00E364C4">
              <w:rPr>
                <w:rFonts w:ascii="Times New Roman" w:hAnsi="Times New Roman"/>
                <w:color w:val="000000"/>
                <w:sz w:val="14"/>
                <w:szCs w:val="14"/>
              </w:rPr>
              <w:t xml:space="preserve">Подпрограмма:  </w:t>
            </w:r>
            <w:r w:rsidRPr="00E364C4">
              <w:rPr>
                <w:rFonts w:ascii="Times New Roman" w:hAnsi="Times New Roman"/>
                <w:sz w:val="14"/>
                <w:szCs w:val="14"/>
              </w:rPr>
              <w:t>«Переселение граждан из аварийного жилищного фонда в Богучанском районе» на 2014-2017 годы</w:t>
            </w:r>
          </w:p>
        </w:tc>
      </w:tr>
      <w:tr w:rsidR="00E364C4" w:rsidRPr="00E364C4" w:rsidTr="00E364C4">
        <w:trPr>
          <w:trHeight w:val="20"/>
        </w:trPr>
        <w:tc>
          <w:tcPr>
            <w:tcW w:w="5000" w:type="pct"/>
            <w:gridSpan w:val="13"/>
            <w:tcBorders>
              <w:top w:val="nil"/>
              <w:left w:val="single" w:sz="4" w:space="0" w:color="auto"/>
              <w:bottom w:val="single" w:sz="4" w:space="0" w:color="auto"/>
              <w:right w:val="single" w:sz="4" w:space="0" w:color="auto"/>
            </w:tcBorders>
            <w:shd w:val="clear" w:color="auto" w:fill="auto"/>
          </w:tcPr>
          <w:p w:rsidR="00E364C4" w:rsidRPr="00E364C4" w:rsidRDefault="00E364C4" w:rsidP="003974EB">
            <w:pPr>
              <w:pStyle w:val="ConsPlusNormal"/>
              <w:widowControl/>
              <w:ind w:firstLine="0"/>
              <w:rPr>
                <w:rFonts w:ascii="Times New Roman" w:hAnsi="Times New Roman" w:cs="Times New Roman"/>
                <w:sz w:val="14"/>
                <w:szCs w:val="14"/>
              </w:rPr>
            </w:pPr>
            <w:r w:rsidRPr="00E364C4">
              <w:rPr>
                <w:rFonts w:ascii="Times New Roman" w:hAnsi="Times New Roman" w:cs="Times New Roman"/>
                <w:color w:val="000000"/>
                <w:sz w:val="14"/>
                <w:szCs w:val="14"/>
              </w:rPr>
              <w:t xml:space="preserve">Цель подпрограммы: </w:t>
            </w:r>
            <w:r w:rsidRPr="00E364C4">
              <w:rPr>
                <w:rFonts w:ascii="Times New Roman" w:hAnsi="Times New Roman" w:cs="Times New Roman"/>
                <w:sz w:val="14"/>
                <w:szCs w:val="14"/>
              </w:rPr>
              <w:t>Расселение граждан из аварийного жилищного фонда муниципальных образований Богучанского района</w:t>
            </w:r>
            <w:r w:rsidRPr="00E364C4">
              <w:rPr>
                <w:rFonts w:ascii="Times New Roman" w:hAnsi="Times New Roman" w:cs="Times New Roman"/>
                <w:color w:val="000000"/>
                <w:sz w:val="14"/>
                <w:szCs w:val="14"/>
              </w:rPr>
              <w:t> </w:t>
            </w:r>
          </w:p>
        </w:tc>
      </w:tr>
      <w:tr w:rsidR="00E364C4" w:rsidRPr="00E364C4" w:rsidTr="00E364C4">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 xml:space="preserve">Задача 1: </w:t>
            </w:r>
            <w:r w:rsidRPr="00E364C4">
              <w:rPr>
                <w:rFonts w:ascii="Times New Roman" w:hAnsi="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или реконструкции.</w:t>
            </w:r>
          </w:p>
        </w:tc>
      </w:tr>
      <w:tr w:rsidR="00E364C4" w:rsidRPr="00E364C4" w:rsidTr="00E364C4">
        <w:trPr>
          <w:trHeight w:val="20"/>
        </w:trPr>
        <w:tc>
          <w:tcPr>
            <w:tcW w:w="587" w:type="pct"/>
            <w:tcBorders>
              <w:top w:val="single" w:sz="4" w:space="0" w:color="auto"/>
              <w:left w:val="single" w:sz="4" w:space="0" w:color="auto"/>
              <w:bottom w:val="single" w:sz="4" w:space="0" w:color="auto"/>
              <w:right w:val="single" w:sz="4" w:space="0" w:color="auto"/>
            </w:tcBorders>
            <w:shd w:val="clear" w:color="auto" w:fill="auto"/>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 xml:space="preserve">Мероприятие 1.  </w:t>
            </w:r>
            <w:r w:rsidRPr="00E364C4">
              <w:rPr>
                <w:rFonts w:ascii="Times New Roman" w:hAnsi="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621" w:type="pct"/>
            <w:tcBorders>
              <w:top w:val="single" w:sz="4" w:space="0" w:color="auto"/>
              <w:left w:val="nil"/>
              <w:bottom w:val="single" w:sz="4" w:space="0" w:color="auto"/>
              <w:right w:val="single" w:sz="4" w:space="0" w:color="auto"/>
            </w:tcBorders>
            <w:shd w:val="clear" w:color="auto" w:fill="auto"/>
          </w:tcPr>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МКУ «Муниципальная служба Заказчика»</w:t>
            </w:r>
          </w:p>
        </w:tc>
        <w:tc>
          <w:tcPr>
            <w:tcW w:w="276"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830</w:t>
            </w:r>
          </w:p>
        </w:tc>
        <w:tc>
          <w:tcPr>
            <w:tcW w:w="26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0501</w:t>
            </w:r>
          </w:p>
        </w:tc>
        <w:tc>
          <w:tcPr>
            <w:tcW w:w="35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1018210</w:t>
            </w:r>
          </w:p>
        </w:tc>
        <w:tc>
          <w:tcPr>
            <w:tcW w:w="25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414</w:t>
            </w:r>
          </w:p>
        </w:tc>
        <w:tc>
          <w:tcPr>
            <w:tcW w:w="387"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301"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638 720,0</w:t>
            </w:r>
          </w:p>
        </w:tc>
        <w:tc>
          <w:tcPr>
            <w:tcW w:w="262" w:type="pct"/>
            <w:gridSpan w:val="2"/>
            <w:tcBorders>
              <w:top w:val="single" w:sz="4" w:space="0" w:color="auto"/>
              <w:left w:val="nil"/>
              <w:bottom w:val="single" w:sz="4" w:space="0" w:color="auto"/>
              <w:right w:val="single" w:sz="4" w:space="0" w:color="auto"/>
            </w:tcBorders>
            <w:vAlign w:val="center"/>
          </w:tcPr>
          <w:p w:rsidR="00E364C4" w:rsidRPr="00E364C4" w:rsidRDefault="00E364C4" w:rsidP="00E364C4">
            <w:pPr>
              <w:spacing w:after="0"/>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439"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638 720,0</w:t>
            </w:r>
          </w:p>
        </w:tc>
        <w:tc>
          <w:tcPr>
            <w:tcW w:w="101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ind w:right="-108"/>
              <w:rPr>
                <w:rFonts w:ascii="Times New Roman" w:hAnsi="Times New Roman"/>
                <w:sz w:val="14"/>
                <w:szCs w:val="14"/>
              </w:rPr>
            </w:pPr>
            <w:r w:rsidRPr="00E364C4">
              <w:rPr>
                <w:rFonts w:ascii="Times New Roman" w:hAnsi="Times New Roman"/>
                <w:sz w:val="14"/>
                <w:szCs w:val="14"/>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метров</w:t>
            </w:r>
          </w:p>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sz w:val="14"/>
                <w:szCs w:val="14"/>
              </w:rPr>
              <w:t>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E364C4" w:rsidRPr="00E364C4" w:rsidTr="00E364C4">
        <w:trPr>
          <w:trHeight w:val="20"/>
        </w:trPr>
        <w:tc>
          <w:tcPr>
            <w:tcW w:w="587" w:type="pct"/>
            <w:tcBorders>
              <w:top w:val="single" w:sz="4" w:space="0" w:color="auto"/>
              <w:left w:val="single" w:sz="4" w:space="0" w:color="auto"/>
              <w:bottom w:val="single" w:sz="4" w:space="0" w:color="auto"/>
              <w:right w:val="single" w:sz="4" w:space="0" w:color="auto"/>
            </w:tcBorders>
            <w:shd w:val="clear" w:color="auto" w:fill="auto"/>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Мероприятие 2.  Снос расселенных жилых домов,</w:t>
            </w:r>
            <w:r w:rsidRPr="00E364C4">
              <w:rPr>
                <w:rFonts w:ascii="Times New Roman" w:hAnsi="Times New Roman"/>
                <w:sz w:val="14"/>
                <w:szCs w:val="14"/>
              </w:rPr>
              <w:t xml:space="preserve"> признанных в установленном порядке аварийными и подлежащими сносу</w:t>
            </w:r>
          </w:p>
        </w:tc>
        <w:tc>
          <w:tcPr>
            <w:tcW w:w="621" w:type="pct"/>
            <w:tcBorders>
              <w:top w:val="single" w:sz="4" w:space="0" w:color="auto"/>
              <w:left w:val="nil"/>
              <w:bottom w:val="single" w:sz="4" w:space="0" w:color="auto"/>
              <w:right w:val="single" w:sz="4" w:space="0" w:color="auto"/>
            </w:tcBorders>
            <w:shd w:val="clear" w:color="auto" w:fill="auto"/>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МКУ «Муниципальная служба Заказчика»</w:t>
            </w:r>
          </w:p>
        </w:tc>
        <w:tc>
          <w:tcPr>
            <w:tcW w:w="276"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830</w:t>
            </w:r>
          </w:p>
        </w:tc>
        <w:tc>
          <w:tcPr>
            <w:tcW w:w="26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0501</w:t>
            </w:r>
          </w:p>
        </w:tc>
        <w:tc>
          <w:tcPr>
            <w:tcW w:w="35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1018001</w:t>
            </w:r>
          </w:p>
        </w:tc>
        <w:tc>
          <w:tcPr>
            <w:tcW w:w="25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243</w:t>
            </w:r>
          </w:p>
        </w:tc>
        <w:tc>
          <w:tcPr>
            <w:tcW w:w="387"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288 880,0</w:t>
            </w:r>
          </w:p>
        </w:tc>
        <w:tc>
          <w:tcPr>
            <w:tcW w:w="301"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373 787,42</w:t>
            </w:r>
          </w:p>
        </w:tc>
        <w:tc>
          <w:tcPr>
            <w:tcW w:w="262" w:type="pct"/>
            <w:gridSpan w:val="2"/>
            <w:tcBorders>
              <w:top w:val="single" w:sz="4" w:space="0" w:color="auto"/>
              <w:left w:val="nil"/>
              <w:bottom w:val="single" w:sz="4" w:space="0" w:color="auto"/>
              <w:right w:val="single" w:sz="4" w:space="0" w:color="auto"/>
            </w:tcBorders>
          </w:tcPr>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p>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439"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662 667,42</w:t>
            </w:r>
          </w:p>
        </w:tc>
        <w:tc>
          <w:tcPr>
            <w:tcW w:w="101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ind w:right="-108"/>
              <w:rPr>
                <w:rFonts w:ascii="Times New Roman" w:hAnsi="Times New Roman"/>
                <w:sz w:val="14"/>
                <w:szCs w:val="14"/>
              </w:rPr>
            </w:pPr>
            <w:r w:rsidRPr="00E364C4">
              <w:rPr>
                <w:rFonts w:ascii="Times New Roman" w:hAnsi="Times New Roman"/>
                <w:sz w:val="14"/>
                <w:szCs w:val="14"/>
              </w:rPr>
              <w:t>В 2014 году снос 3 (трех)  расселенных жилых домов общей    площадью       246,8 кв.м   и</w:t>
            </w:r>
          </w:p>
          <w:p w:rsidR="00E364C4" w:rsidRPr="00E364C4" w:rsidRDefault="00E364C4" w:rsidP="00E364C4">
            <w:pPr>
              <w:spacing w:after="0"/>
              <w:ind w:right="-108"/>
              <w:rPr>
                <w:rFonts w:ascii="Times New Roman" w:hAnsi="Times New Roman"/>
                <w:sz w:val="14"/>
                <w:szCs w:val="14"/>
              </w:rPr>
            </w:pPr>
            <w:r w:rsidRPr="00E364C4">
              <w:rPr>
                <w:rFonts w:ascii="Times New Roman" w:hAnsi="Times New Roman"/>
                <w:sz w:val="14"/>
                <w:szCs w:val="14"/>
              </w:rPr>
              <w:t xml:space="preserve">образование земельных участков для последующего  предоставления под жилищное строительство </w:t>
            </w:r>
          </w:p>
          <w:p w:rsidR="00E364C4" w:rsidRPr="00E364C4" w:rsidRDefault="00E364C4" w:rsidP="00E364C4">
            <w:pPr>
              <w:spacing w:after="0"/>
              <w:ind w:right="-108"/>
              <w:rPr>
                <w:rFonts w:ascii="Times New Roman" w:hAnsi="Times New Roman"/>
                <w:sz w:val="14"/>
                <w:szCs w:val="14"/>
              </w:rPr>
            </w:pPr>
            <w:r w:rsidRPr="00E364C4">
              <w:rPr>
                <w:rFonts w:ascii="Times New Roman" w:hAnsi="Times New Roman"/>
                <w:sz w:val="14"/>
                <w:szCs w:val="14"/>
              </w:rPr>
              <w:t xml:space="preserve">В 2015 году снос 4 (четырех) расселенных жилых домов общей площадью 330,2 кв.м и образование земельных участков для последующего  предоставления под жилищное строительство </w:t>
            </w:r>
          </w:p>
        </w:tc>
      </w:tr>
      <w:tr w:rsidR="00E364C4" w:rsidRPr="00E364C4" w:rsidTr="00E364C4">
        <w:trPr>
          <w:trHeight w:val="20"/>
        </w:trPr>
        <w:tc>
          <w:tcPr>
            <w:tcW w:w="587" w:type="pct"/>
            <w:tcBorders>
              <w:top w:val="single" w:sz="4" w:space="0" w:color="auto"/>
              <w:left w:val="single" w:sz="4" w:space="0" w:color="auto"/>
              <w:bottom w:val="single" w:sz="4" w:space="0" w:color="auto"/>
              <w:right w:val="single" w:sz="4" w:space="0" w:color="auto"/>
            </w:tcBorders>
            <w:shd w:val="clear" w:color="auto" w:fill="auto"/>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Итого по задаче 1.</w:t>
            </w:r>
          </w:p>
        </w:tc>
        <w:tc>
          <w:tcPr>
            <w:tcW w:w="621" w:type="pct"/>
            <w:tcBorders>
              <w:top w:val="single" w:sz="4" w:space="0" w:color="auto"/>
              <w:left w:val="nil"/>
              <w:bottom w:val="single" w:sz="4" w:space="0" w:color="auto"/>
              <w:right w:val="single" w:sz="4" w:space="0" w:color="auto"/>
            </w:tcBorders>
            <w:shd w:val="clear" w:color="auto" w:fill="auto"/>
          </w:tcPr>
          <w:p w:rsidR="00E364C4" w:rsidRPr="00E364C4" w:rsidRDefault="00E364C4" w:rsidP="00E364C4">
            <w:pPr>
              <w:spacing w:after="0"/>
              <w:jc w:val="center"/>
              <w:rPr>
                <w:rFonts w:ascii="Times New Roman" w:hAnsi="Times New Roman"/>
                <w:color w:val="000000"/>
                <w:sz w:val="14"/>
                <w:szCs w:val="14"/>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288 880,0</w:t>
            </w:r>
          </w:p>
        </w:tc>
        <w:tc>
          <w:tcPr>
            <w:tcW w:w="301"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1 012 507,42</w:t>
            </w:r>
          </w:p>
        </w:tc>
        <w:tc>
          <w:tcPr>
            <w:tcW w:w="262" w:type="pct"/>
            <w:gridSpan w:val="2"/>
            <w:tcBorders>
              <w:top w:val="single" w:sz="4" w:space="0" w:color="auto"/>
              <w:left w:val="nil"/>
              <w:bottom w:val="single" w:sz="4" w:space="0" w:color="auto"/>
              <w:right w:val="single" w:sz="4" w:space="0" w:color="auto"/>
            </w:tcBorders>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439"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 xml:space="preserve">  1301 387,42</w:t>
            </w:r>
          </w:p>
        </w:tc>
        <w:tc>
          <w:tcPr>
            <w:tcW w:w="101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ind w:right="-108"/>
              <w:rPr>
                <w:rFonts w:ascii="Times New Roman" w:hAnsi="Times New Roman"/>
                <w:sz w:val="14"/>
                <w:szCs w:val="14"/>
              </w:rPr>
            </w:pPr>
          </w:p>
        </w:tc>
      </w:tr>
      <w:tr w:rsidR="00E364C4" w:rsidRPr="00E364C4" w:rsidTr="00E364C4">
        <w:trPr>
          <w:trHeight w:val="20"/>
        </w:trPr>
        <w:tc>
          <w:tcPr>
            <w:tcW w:w="587" w:type="pct"/>
            <w:tcBorders>
              <w:top w:val="single" w:sz="4" w:space="0" w:color="auto"/>
              <w:left w:val="single" w:sz="4" w:space="0" w:color="auto"/>
              <w:bottom w:val="single" w:sz="4" w:space="0" w:color="auto"/>
              <w:right w:val="single" w:sz="4" w:space="0" w:color="auto"/>
            </w:tcBorders>
            <w:shd w:val="clear" w:color="auto" w:fill="auto"/>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Всего по  подпрограмме</w:t>
            </w:r>
          </w:p>
        </w:tc>
        <w:tc>
          <w:tcPr>
            <w:tcW w:w="621" w:type="pct"/>
            <w:tcBorders>
              <w:top w:val="single" w:sz="4" w:space="0" w:color="auto"/>
              <w:left w:val="nil"/>
              <w:bottom w:val="single" w:sz="4" w:space="0" w:color="auto"/>
              <w:right w:val="single" w:sz="4" w:space="0" w:color="auto"/>
            </w:tcBorders>
            <w:shd w:val="clear" w:color="auto" w:fill="auto"/>
          </w:tcPr>
          <w:p w:rsidR="00E364C4" w:rsidRPr="00E364C4" w:rsidRDefault="00E364C4" w:rsidP="00E364C4">
            <w:pPr>
              <w:spacing w:after="0"/>
              <w:jc w:val="center"/>
              <w:rPr>
                <w:rFonts w:ascii="Times New Roman" w:hAnsi="Times New Roman"/>
                <w:color w:val="000000"/>
                <w:sz w:val="14"/>
                <w:szCs w:val="14"/>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288 880,0</w:t>
            </w:r>
          </w:p>
        </w:tc>
        <w:tc>
          <w:tcPr>
            <w:tcW w:w="301"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1 012 507,42</w:t>
            </w:r>
          </w:p>
        </w:tc>
        <w:tc>
          <w:tcPr>
            <w:tcW w:w="262" w:type="pct"/>
            <w:gridSpan w:val="2"/>
            <w:tcBorders>
              <w:top w:val="single" w:sz="4" w:space="0" w:color="auto"/>
              <w:left w:val="nil"/>
              <w:bottom w:val="single" w:sz="4" w:space="0" w:color="auto"/>
              <w:right w:val="single" w:sz="4" w:space="0" w:color="auto"/>
            </w:tcBorders>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439"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 xml:space="preserve">  1301387,42</w:t>
            </w:r>
          </w:p>
        </w:tc>
        <w:tc>
          <w:tcPr>
            <w:tcW w:w="101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ind w:right="-108"/>
              <w:rPr>
                <w:rFonts w:ascii="Times New Roman" w:hAnsi="Times New Roman"/>
                <w:sz w:val="14"/>
                <w:szCs w:val="14"/>
              </w:rPr>
            </w:pPr>
          </w:p>
        </w:tc>
      </w:tr>
      <w:tr w:rsidR="00E364C4" w:rsidRPr="00E364C4" w:rsidTr="00E364C4">
        <w:trPr>
          <w:trHeight w:val="20"/>
        </w:trPr>
        <w:tc>
          <w:tcPr>
            <w:tcW w:w="587" w:type="pct"/>
            <w:tcBorders>
              <w:top w:val="single" w:sz="4" w:space="0" w:color="auto"/>
              <w:left w:val="single" w:sz="4" w:space="0" w:color="auto"/>
              <w:bottom w:val="single" w:sz="4" w:space="0" w:color="auto"/>
              <w:right w:val="single" w:sz="4" w:space="0" w:color="auto"/>
            </w:tcBorders>
            <w:shd w:val="clear" w:color="auto" w:fill="auto"/>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в том числе:</w:t>
            </w:r>
          </w:p>
        </w:tc>
        <w:tc>
          <w:tcPr>
            <w:tcW w:w="621" w:type="pct"/>
            <w:tcBorders>
              <w:top w:val="single" w:sz="4" w:space="0" w:color="auto"/>
              <w:left w:val="nil"/>
              <w:bottom w:val="single" w:sz="4" w:space="0" w:color="auto"/>
              <w:right w:val="single" w:sz="4" w:space="0" w:color="auto"/>
            </w:tcBorders>
            <w:shd w:val="clear" w:color="auto" w:fill="auto"/>
          </w:tcPr>
          <w:p w:rsidR="00E364C4" w:rsidRPr="00E364C4" w:rsidRDefault="00E364C4" w:rsidP="00E364C4">
            <w:pPr>
              <w:spacing w:after="0"/>
              <w:jc w:val="center"/>
              <w:rPr>
                <w:rFonts w:ascii="Times New Roman" w:hAnsi="Times New Roman"/>
                <w:color w:val="000000"/>
                <w:sz w:val="14"/>
                <w:szCs w:val="14"/>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301"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262" w:type="pct"/>
            <w:gridSpan w:val="2"/>
            <w:tcBorders>
              <w:top w:val="single" w:sz="4" w:space="0" w:color="auto"/>
              <w:left w:val="nil"/>
              <w:bottom w:val="single" w:sz="4" w:space="0" w:color="auto"/>
              <w:right w:val="single" w:sz="4" w:space="0" w:color="auto"/>
            </w:tcBorders>
          </w:tcPr>
          <w:p w:rsidR="00E364C4" w:rsidRPr="00E364C4" w:rsidRDefault="00E364C4" w:rsidP="00E364C4">
            <w:pPr>
              <w:spacing w:after="0"/>
              <w:jc w:val="center"/>
              <w:rPr>
                <w:rFonts w:ascii="Times New Roman" w:hAnsi="Times New Roman"/>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439"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101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ind w:right="-108"/>
              <w:rPr>
                <w:rFonts w:ascii="Times New Roman" w:hAnsi="Times New Roman"/>
                <w:sz w:val="14"/>
                <w:szCs w:val="14"/>
              </w:rPr>
            </w:pPr>
          </w:p>
        </w:tc>
      </w:tr>
      <w:tr w:rsidR="00E364C4" w:rsidRPr="00E364C4" w:rsidTr="00E364C4">
        <w:trPr>
          <w:trHeight w:val="20"/>
        </w:trPr>
        <w:tc>
          <w:tcPr>
            <w:tcW w:w="587" w:type="pct"/>
            <w:tcBorders>
              <w:top w:val="single" w:sz="4" w:space="0" w:color="auto"/>
              <w:left w:val="single" w:sz="4" w:space="0" w:color="auto"/>
              <w:bottom w:val="single" w:sz="4" w:space="0" w:color="auto"/>
              <w:right w:val="single" w:sz="4" w:space="0" w:color="auto"/>
            </w:tcBorders>
            <w:shd w:val="clear" w:color="auto" w:fill="auto"/>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районный бюджет</w:t>
            </w:r>
          </w:p>
        </w:tc>
        <w:tc>
          <w:tcPr>
            <w:tcW w:w="621" w:type="pct"/>
            <w:tcBorders>
              <w:top w:val="single" w:sz="4" w:space="0" w:color="auto"/>
              <w:left w:val="nil"/>
              <w:bottom w:val="single" w:sz="4" w:space="0" w:color="auto"/>
              <w:right w:val="single" w:sz="4" w:space="0" w:color="auto"/>
            </w:tcBorders>
            <w:shd w:val="clear" w:color="auto" w:fill="auto"/>
          </w:tcPr>
          <w:p w:rsidR="00E364C4" w:rsidRPr="00E364C4" w:rsidRDefault="00E364C4" w:rsidP="00E364C4">
            <w:pPr>
              <w:spacing w:after="0"/>
              <w:jc w:val="center"/>
              <w:rPr>
                <w:rFonts w:ascii="Times New Roman" w:hAnsi="Times New Roman"/>
                <w:color w:val="000000"/>
                <w:sz w:val="14"/>
                <w:szCs w:val="14"/>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288 880,0</w:t>
            </w:r>
          </w:p>
        </w:tc>
        <w:tc>
          <w:tcPr>
            <w:tcW w:w="301"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1 012 507,42</w:t>
            </w:r>
          </w:p>
        </w:tc>
        <w:tc>
          <w:tcPr>
            <w:tcW w:w="262" w:type="pct"/>
            <w:gridSpan w:val="2"/>
            <w:tcBorders>
              <w:top w:val="single" w:sz="4" w:space="0" w:color="auto"/>
              <w:left w:val="nil"/>
              <w:bottom w:val="single" w:sz="4" w:space="0" w:color="auto"/>
              <w:right w:val="single" w:sz="4" w:space="0" w:color="auto"/>
            </w:tcBorders>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E364C4" w:rsidRPr="00E364C4" w:rsidRDefault="00E364C4" w:rsidP="00E364C4">
            <w:pPr>
              <w:spacing w:after="0"/>
              <w:jc w:val="center"/>
              <w:rPr>
                <w:rFonts w:ascii="Times New Roman" w:hAnsi="Times New Roman"/>
                <w:color w:val="000000"/>
                <w:sz w:val="14"/>
                <w:szCs w:val="14"/>
              </w:rPr>
            </w:pPr>
            <w:r w:rsidRPr="00E364C4">
              <w:rPr>
                <w:rFonts w:ascii="Times New Roman" w:hAnsi="Times New Roman"/>
                <w:color w:val="000000"/>
                <w:sz w:val="14"/>
                <w:szCs w:val="14"/>
              </w:rPr>
              <w:t>0,0</w:t>
            </w:r>
          </w:p>
        </w:tc>
        <w:tc>
          <w:tcPr>
            <w:tcW w:w="439"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rPr>
                <w:rFonts w:ascii="Times New Roman" w:hAnsi="Times New Roman"/>
                <w:color w:val="000000"/>
                <w:sz w:val="14"/>
                <w:szCs w:val="14"/>
              </w:rPr>
            </w:pPr>
            <w:r w:rsidRPr="00E364C4">
              <w:rPr>
                <w:rFonts w:ascii="Times New Roman" w:hAnsi="Times New Roman"/>
                <w:color w:val="000000"/>
                <w:sz w:val="14"/>
                <w:szCs w:val="14"/>
              </w:rPr>
              <w:t xml:space="preserve"> 1301387,42</w:t>
            </w:r>
          </w:p>
        </w:tc>
        <w:tc>
          <w:tcPr>
            <w:tcW w:w="1013" w:type="pct"/>
            <w:tcBorders>
              <w:top w:val="single" w:sz="4" w:space="0" w:color="auto"/>
              <w:left w:val="nil"/>
              <w:bottom w:val="single" w:sz="4" w:space="0" w:color="auto"/>
              <w:right w:val="single" w:sz="4" w:space="0" w:color="auto"/>
            </w:tcBorders>
            <w:shd w:val="clear" w:color="auto" w:fill="auto"/>
            <w:vAlign w:val="center"/>
          </w:tcPr>
          <w:p w:rsidR="00E364C4" w:rsidRPr="00E364C4" w:rsidRDefault="00E364C4" w:rsidP="00E364C4">
            <w:pPr>
              <w:spacing w:after="0"/>
              <w:ind w:right="-108"/>
              <w:rPr>
                <w:rFonts w:ascii="Times New Roman" w:hAnsi="Times New Roman"/>
                <w:sz w:val="14"/>
                <w:szCs w:val="14"/>
              </w:rPr>
            </w:pPr>
          </w:p>
        </w:tc>
      </w:tr>
    </w:tbl>
    <w:p w:rsidR="00202289" w:rsidRPr="00E364C4" w:rsidRDefault="00202289" w:rsidP="00E364C4">
      <w:pPr>
        <w:pStyle w:val="affff7"/>
        <w:autoSpaceDE w:val="0"/>
        <w:autoSpaceDN w:val="0"/>
        <w:adjustRightInd w:val="0"/>
        <w:spacing w:after="0" w:line="240" w:lineRule="auto"/>
        <w:jc w:val="center"/>
        <w:rPr>
          <w:rFonts w:ascii="Times New Roman" w:hAnsi="Times New Roman"/>
          <w:sz w:val="20"/>
          <w:szCs w:val="20"/>
        </w:rPr>
      </w:pPr>
    </w:p>
    <w:p w:rsidR="00E364C4" w:rsidRPr="000725BE" w:rsidRDefault="00E364C4" w:rsidP="00E364C4">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Приложение № 8 </w:t>
      </w:r>
    </w:p>
    <w:p w:rsidR="00E364C4" w:rsidRPr="000725BE" w:rsidRDefault="00E364C4" w:rsidP="00E364C4">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к постановлению администрации </w:t>
      </w:r>
    </w:p>
    <w:p w:rsidR="00E364C4" w:rsidRPr="000725BE" w:rsidRDefault="00E364C4" w:rsidP="00E364C4">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Богучанского района</w:t>
      </w:r>
      <w:r w:rsidR="000725BE" w:rsidRPr="000725BE">
        <w:rPr>
          <w:rFonts w:ascii="Times New Roman" w:hAnsi="Times New Roman"/>
          <w:sz w:val="18"/>
          <w:szCs w:val="18"/>
        </w:rPr>
        <w:t xml:space="preserve"> от 10.03.2015 г. № 322-П </w:t>
      </w:r>
    </w:p>
    <w:p w:rsidR="000725BE" w:rsidRPr="000725BE" w:rsidRDefault="000725BE" w:rsidP="00E364C4">
      <w:pPr>
        <w:spacing w:after="0" w:line="240" w:lineRule="auto"/>
        <w:ind w:left="4962"/>
        <w:jc w:val="right"/>
        <w:rPr>
          <w:rFonts w:ascii="Times New Roman" w:hAnsi="Times New Roman"/>
          <w:sz w:val="18"/>
          <w:szCs w:val="18"/>
        </w:rPr>
      </w:pPr>
    </w:p>
    <w:p w:rsidR="00E364C4" w:rsidRPr="000725BE" w:rsidRDefault="00E364C4" w:rsidP="00E364C4">
      <w:pPr>
        <w:spacing w:after="0" w:line="240" w:lineRule="auto"/>
        <w:ind w:left="4962"/>
        <w:jc w:val="right"/>
        <w:rPr>
          <w:rFonts w:ascii="Times New Roman" w:hAnsi="Times New Roman"/>
          <w:sz w:val="18"/>
          <w:szCs w:val="18"/>
        </w:rPr>
      </w:pPr>
      <w:r w:rsidRPr="000725BE">
        <w:rPr>
          <w:rFonts w:ascii="Times New Roman" w:hAnsi="Times New Roman"/>
          <w:sz w:val="18"/>
          <w:szCs w:val="18"/>
        </w:rPr>
        <w:t>Приложение № 7</w:t>
      </w:r>
    </w:p>
    <w:p w:rsidR="00E364C4" w:rsidRPr="000725BE" w:rsidRDefault="00E364C4" w:rsidP="00E364C4">
      <w:pPr>
        <w:spacing w:after="0" w:line="240" w:lineRule="auto"/>
        <w:ind w:left="4962"/>
        <w:jc w:val="right"/>
        <w:rPr>
          <w:rFonts w:ascii="Times New Roman" w:hAnsi="Times New Roman"/>
          <w:sz w:val="18"/>
          <w:szCs w:val="18"/>
        </w:rPr>
      </w:pPr>
      <w:r w:rsidRPr="000725BE">
        <w:rPr>
          <w:rFonts w:ascii="Times New Roman" w:hAnsi="Times New Roman"/>
          <w:sz w:val="18"/>
          <w:szCs w:val="18"/>
        </w:rPr>
        <w:t>к муниципальной программе Богучанского района «Обеспечение доступным и комфортным жильем граждан Богучанского района»</w:t>
      </w:r>
    </w:p>
    <w:p w:rsidR="00E364C4" w:rsidRPr="00E364C4" w:rsidRDefault="00E364C4" w:rsidP="000725BE">
      <w:pPr>
        <w:spacing w:after="0" w:line="240" w:lineRule="auto"/>
        <w:ind w:left="4962"/>
        <w:rPr>
          <w:rFonts w:ascii="Times New Roman" w:hAnsi="Times New Roman"/>
          <w:sz w:val="20"/>
          <w:szCs w:val="20"/>
        </w:rPr>
      </w:pPr>
    </w:p>
    <w:p w:rsidR="00E364C4" w:rsidRPr="00E364C4" w:rsidRDefault="00E364C4" w:rsidP="000725BE">
      <w:pPr>
        <w:autoSpaceDE w:val="0"/>
        <w:autoSpaceDN w:val="0"/>
        <w:adjustRightInd w:val="0"/>
        <w:spacing w:after="0" w:line="240" w:lineRule="auto"/>
        <w:ind w:firstLine="540"/>
        <w:jc w:val="center"/>
        <w:outlineLvl w:val="0"/>
        <w:rPr>
          <w:rFonts w:ascii="Times New Roman" w:hAnsi="Times New Roman"/>
          <w:sz w:val="20"/>
          <w:szCs w:val="20"/>
        </w:rPr>
      </w:pPr>
      <w:r w:rsidRPr="00E364C4">
        <w:rPr>
          <w:rFonts w:ascii="Times New Roman" w:hAnsi="Times New Roman"/>
          <w:sz w:val="20"/>
          <w:szCs w:val="20"/>
        </w:rPr>
        <w:t>Подпрограмма Богучанского района</w:t>
      </w:r>
    </w:p>
    <w:p w:rsidR="00E364C4" w:rsidRPr="00E364C4" w:rsidRDefault="00E364C4" w:rsidP="00E364C4">
      <w:pPr>
        <w:pStyle w:val="ConsPlusTitle"/>
        <w:jc w:val="center"/>
        <w:rPr>
          <w:rFonts w:ascii="Times New Roman" w:hAnsi="Times New Roman" w:cs="Times New Roman"/>
          <w:b w:val="0"/>
        </w:rPr>
      </w:pPr>
      <w:r w:rsidRPr="00E364C4">
        <w:rPr>
          <w:rFonts w:ascii="Times New Roman" w:hAnsi="Times New Roman" w:cs="Times New Roman"/>
          <w:b w:val="0"/>
        </w:rPr>
        <w:t>«Обеспечение жильем работников отраслей бюджетной сферы на территории Богучанского района» на 2014-2017 годы</w:t>
      </w:r>
    </w:p>
    <w:p w:rsidR="00E364C4" w:rsidRPr="00E364C4" w:rsidRDefault="00E364C4" w:rsidP="00E364C4">
      <w:pPr>
        <w:pStyle w:val="ConsPlusTitle"/>
        <w:jc w:val="center"/>
        <w:rPr>
          <w:rFonts w:ascii="Times New Roman" w:hAnsi="Times New Roman" w:cs="Times New Roman"/>
          <w:b w:val="0"/>
        </w:rPr>
      </w:pPr>
    </w:p>
    <w:p w:rsidR="00E364C4" w:rsidRPr="00E364C4" w:rsidRDefault="00E364C4" w:rsidP="00E364C4">
      <w:pPr>
        <w:pStyle w:val="ConsPlusTitle"/>
        <w:jc w:val="center"/>
        <w:rPr>
          <w:rFonts w:ascii="Times New Roman" w:hAnsi="Times New Roman" w:cs="Times New Roman"/>
          <w:b w:val="0"/>
        </w:rPr>
      </w:pPr>
      <w:r w:rsidRPr="00E364C4">
        <w:rPr>
          <w:rFonts w:ascii="Times New Roman" w:hAnsi="Times New Roman" w:cs="Times New Roman"/>
          <w:b w:val="0"/>
        </w:rPr>
        <w:t>1. Паспорт подпрограммы</w:t>
      </w:r>
    </w:p>
    <w:p w:rsidR="00E364C4" w:rsidRPr="00E364C4" w:rsidRDefault="00E364C4" w:rsidP="00E364C4">
      <w:pPr>
        <w:spacing w:line="240" w:lineRule="auto"/>
        <w:jc w:val="right"/>
        <w:rPr>
          <w:rFonts w:ascii="Times New Roman" w:hAnsi="Times New Roman"/>
          <w:sz w:val="20"/>
          <w:szCs w:val="20"/>
        </w:rPr>
      </w:pPr>
      <w:r w:rsidRPr="00E364C4">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3"/>
        <w:gridCol w:w="5928"/>
      </w:tblGrid>
      <w:tr w:rsidR="00E364C4" w:rsidRPr="000725BE" w:rsidTr="000725BE">
        <w:tc>
          <w:tcPr>
            <w:tcW w:w="1903" w:type="pct"/>
            <w:tcBorders>
              <w:top w:val="single" w:sz="4" w:space="0" w:color="auto"/>
              <w:left w:val="single" w:sz="4" w:space="0" w:color="auto"/>
              <w:bottom w:val="single" w:sz="4" w:space="0" w:color="auto"/>
              <w:right w:val="single" w:sz="4" w:space="0" w:color="auto"/>
            </w:tcBorders>
          </w:tcPr>
          <w:p w:rsidR="00E364C4" w:rsidRPr="000725BE" w:rsidRDefault="00E364C4" w:rsidP="00E364C4">
            <w:pPr>
              <w:tabs>
                <w:tab w:val="left" w:pos="3780"/>
              </w:tabs>
              <w:spacing w:line="240" w:lineRule="auto"/>
              <w:rPr>
                <w:rFonts w:ascii="Times New Roman" w:hAnsi="Times New Roman"/>
                <w:sz w:val="16"/>
                <w:szCs w:val="16"/>
              </w:rPr>
            </w:pPr>
            <w:r w:rsidRPr="000725BE">
              <w:rPr>
                <w:rFonts w:ascii="Times New Roman" w:hAnsi="Times New Roman"/>
                <w:sz w:val="16"/>
                <w:szCs w:val="16"/>
              </w:rPr>
              <w:lastRenderedPageBreak/>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spacing w:after="0" w:line="240" w:lineRule="auto"/>
              <w:rPr>
                <w:rFonts w:ascii="Times New Roman" w:hAnsi="Times New Roman"/>
                <w:sz w:val="16"/>
                <w:szCs w:val="16"/>
              </w:rPr>
            </w:pPr>
            <w:r w:rsidRPr="000725BE">
              <w:rPr>
                <w:rFonts w:ascii="Times New Roman" w:hAnsi="Times New Roman"/>
                <w:sz w:val="16"/>
                <w:szCs w:val="16"/>
              </w:rPr>
              <w:t>«Обеспечение жильем работников отраслей бюджетной сферы на территории Богучанского района» на 2014-2017 годы (далее – подпрограмма)</w:t>
            </w:r>
          </w:p>
        </w:tc>
      </w:tr>
      <w:tr w:rsidR="00E364C4" w:rsidRPr="000725BE" w:rsidTr="000725BE">
        <w:tc>
          <w:tcPr>
            <w:tcW w:w="1903"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tabs>
                <w:tab w:val="left" w:pos="3780"/>
              </w:tabs>
              <w:spacing w:after="0" w:line="240" w:lineRule="auto"/>
              <w:rPr>
                <w:rFonts w:ascii="Times New Roman" w:hAnsi="Times New Roman"/>
                <w:sz w:val="16"/>
                <w:szCs w:val="16"/>
              </w:rPr>
            </w:pPr>
            <w:r w:rsidRPr="000725BE">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tabs>
                <w:tab w:val="left" w:pos="3780"/>
              </w:tabs>
              <w:autoSpaceDE w:val="0"/>
              <w:autoSpaceDN w:val="0"/>
              <w:adjustRightInd w:val="0"/>
              <w:spacing w:line="240" w:lineRule="auto"/>
              <w:ind w:right="-144"/>
              <w:jc w:val="both"/>
              <w:rPr>
                <w:rFonts w:ascii="Times New Roman" w:hAnsi="Times New Roman"/>
                <w:sz w:val="16"/>
                <w:szCs w:val="16"/>
              </w:rPr>
            </w:pPr>
            <w:r w:rsidRPr="000725BE">
              <w:rPr>
                <w:rFonts w:ascii="Times New Roman" w:hAnsi="Times New Roman"/>
                <w:sz w:val="16"/>
                <w:szCs w:val="16"/>
              </w:rPr>
              <w:t>«Обеспечение доступным и комфортным жильем граждан Богучанского района»</w:t>
            </w:r>
          </w:p>
        </w:tc>
      </w:tr>
      <w:tr w:rsidR="00E364C4" w:rsidRPr="000725BE" w:rsidTr="000725BE">
        <w:tc>
          <w:tcPr>
            <w:tcW w:w="1903"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tabs>
                <w:tab w:val="left" w:pos="3780"/>
              </w:tabs>
              <w:spacing w:after="0" w:line="240" w:lineRule="auto"/>
              <w:rPr>
                <w:rFonts w:ascii="Times New Roman" w:hAnsi="Times New Roman"/>
                <w:sz w:val="16"/>
                <w:szCs w:val="16"/>
              </w:rPr>
            </w:pPr>
            <w:r w:rsidRPr="000725BE">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E364C4" w:rsidRPr="000725BE" w:rsidRDefault="00E364C4" w:rsidP="00E364C4">
            <w:pPr>
              <w:autoSpaceDE w:val="0"/>
              <w:autoSpaceDN w:val="0"/>
              <w:adjustRightInd w:val="0"/>
              <w:spacing w:line="240" w:lineRule="auto"/>
              <w:ind w:right="-144"/>
              <w:rPr>
                <w:rFonts w:ascii="Times New Roman" w:hAnsi="Times New Roman"/>
                <w:sz w:val="16"/>
                <w:szCs w:val="16"/>
              </w:rPr>
            </w:pPr>
            <w:r w:rsidRPr="000725BE">
              <w:rPr>
                <w:rFonts w:ascii="Times New Roman" w:hAnsi="Times New Roman"/>
                <w:sz w:val="16"/>
                <w:szCs w:val="16"/>
              </w:rPr>
              <w:t>Управление муниципальной собственностью Богучанского района</w:t>
            </w:r>
          </w:p>
        </w:tc>
      </w:tr>
      <w:tr w:rsidR="00E364C4" w:rsidRPr="000725BE" w:rsidTr="000725BE">
        <w:tc>
          <w:tcPr>
            <w:tcW w:w="1903"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autoSpaceDE w:val="0"/>
              <w:autoSpaceDN w:val="0"/>
              <w:adjustRightInd w:val="0"/>
              <w:spacing w:after="0" w:line="240" w:lineRule="auto"/>
              <w:rPr>
                <w:rFonts w:ascii="Times New Roman" w:hAnsi="Times New Roman"/>
                <w:sz w:val="16"/>
                <w:szCs w:val="16"/>
              </w:rPr>
            </w:pPr>
            <w:r w:rsidRPr="000725BE">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E364C4" w:rsidRPr="000725BE" w:rsidRDefault="00E364C4" w:rsidP="00E364C4">
            <w:pPr>
              <w:tabs>
                <w:tab w:val="left" w:pos="3780"/>
              </w:tabs>
              <w:spacing w:line="240" w:lineRule="auto"/>
              <w:jc w:val="both"/>
              <w:rPr>
                <w:rFonts w:ascii="Times New Roman" w:hAnsi="Times New Roman"/>
                <w:sz w:val="16"/>
                <w:szCs w:val="16"/>
              </w:rPr>
            </w:pPr>
            <w:r w:rsidRPr="000725BE">
              <w:rPr>
                <w:rFonts w:ascii="Times New Roman" w:hAnsi="Times New Roman"/>
                <w:sz w:val="16"/>
                <w:szCs w:val="16"/>
              </w:rPr>
              <w:t xml:space="preserve">МКУ «Муниципальная служба Заказчика». </w:t>
            </w:r>
          </w:p>
        </w:tc>
      </w:tr>
      <w:tr w:rsidR="00E364C4" w:rsidRPr="000725BE" w:rsidTr="000725BE">
        <w:tc>
          <w:tcPr>
            <w:tcW w:w="1903" w:type="pct"/>
            <w:tcBorders>
              <w:top w:val="single" w:sz="4" w:space="0" w:color="auto"/>
              <w:left w:val="single" w:sz="4" w:space="0" w:color="auto"/>
              <w:bottom w:val="single" w:sz="4" w:space="0" w:color="auto"/>
              <w:right w:val="single" w:sz="4" w:space="0" w:color="auto"/>
            </w:tcBorders>
          </w:tcPr>
          <w:p w:rsidR="00E364C4" w:rsidRPr="000725BE" w:rsidRDefault="00E364C4" w:rsidP="00E364C4">
            <w:pPr>
              <w:tabs>
                <w:tab w:val="left" w:pos="3780"/>
              </w:tabs>
              <w:spacing w:line="240" w:lineRule="auto"/>
              <w:rPr>
                <w:rFonts w:ascii="Times New Roman" w:hAnsi="Times New Roman"/>
                <w:sz w:val="16"/>
                <w:szCs w:val="16"/>
              </w:rPr>
            </w:pPr>
            <w:r w:rsidRPr="000725BE">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tabs>
                <w:tab w:val="left" w:pos="-540"/>
              </w:tabs>
              <w:spacing w:after="0" w:line="240" w:lineRule="auto"/>
              <w:jc w:val="both"/>
              <w:rPr>
                <w:rFonts w:ascii="Times New Roman" w:hAnsi="Times New Roman"/>
                <w:sz w:val="16"/>
                <w:szCs w:val="16"/>
              </w:rPr>
            </w:pPr>
            <w:r w:rsidRPr="000725BE">
              <w:rPr>
                <w:rFonts w:ascii="Times New Roman" w:hAnsi="Times New Roman"/>
                <w:sz w:val="16"/>
                <w:szCs w:val="16"/>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E364C4" w:rsidRPr="000725BE" w:rsidRDefault="00E364C4" w:rsidP="000725BE">
            <w:pPr>
              <w:tabs>
                <w:tab w:val="left" w:pos="-540"/>
              </w:tabs>
              <w:spacing w:after="0" w:line="240" w:lineRule="auto"/>
              <w:jc w:val="both"/>
              <w:rPr>
                <w:rFonts w:ascii="Times New Roman" w:hAnsi="Times New Roman"/>
                <w:sz w:val="16"/>
                <w:szCs w:val="16"/>
              </w:rPr>
            </w:pPr>
            <w:r w:rsidRPr="000725BE">
              <w:rPr>
                <w:rFonts w:ascii="Times New Roman" w:hAnsi="Times New Roman"/>
                <w:sz w:val="16"/>
                <w:szCs w:val="16"/>
              </w:rPr>
              <w:t xml:space="preserve">Задача – </w:t>
            </w:r>
            <w:r w:rsidRPr="000725BE">
              <w:rPr>
                <w:rFonts w:ascii="Times New Roman" w:hAnsi="Times New Roman"/>
                <w:bCs/>
                <w:sz w:val="16"/>
                <w:szCs w:val="16"/>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E364C4" w:rsidRPr="000725BE" w:rsidTr="000725BE">
        <w:tc>
          <w:tcPr>
            <w:tcW w:w="1903" w:type="pct"/>
            <w:tcBorders>
              <w:top w:val="single" w:sz="4" w:space="0" w:color="auto"/>
              <w:left w:val="single" w:sz="4" w:space="0" w:color="auto"/>
              <w:bottom w:val="single" w:sz="4" w:space="0" w:color="auto"/>
              <w:right w:val="single" w:sz="4" w:space="0" w:color="auto"/>
            </w:tcBorders>
          </w:tcPr>
          <w:p w:rsidR="00E364C4" w:rsidRPr="000725BE" w:rsidRDefault="00E364C4" w:rsidP="00E364C4">
            <w:pPr>
              <w:tabs>
                <w:tab w:val="center" w:pos="4677"/>
                <w:tab w:val="right" w:pos="9355"/>
              </w:tabs>
              <w:spacing w:line="240" w:lineRule="auto"/>
              <w:rPr>
                <w:rFonts w:ascii="Times New Roman" w:hAnsi="Times New Roman"/>
                <w:sz w:val="16"/>
                <w:szCs w:val="16"/>
              </w:rPr>
            </w:pPr>
            <w:r w:rsidRPr="000725BE">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tabs>
                <w:tab w:val="center" w:pos="4677"/>
                <w:tab w:val="right" w:pos="9355"/>
              </w:tabs>
              <w:spacing w:after="0" w:line="240" w:lineRule="auto"/>
              <w:jc w:val="both"/>
              <w:rPr>
                <w:rFonts w:ascii="Times New Roman" w:hAnsi="Times New Roman"/>
                <w:bCs/>
                <w:sz w:val="16"/>
                <w:szCs w:val="16"/>
              </w:rPr>
            </w:pPr>
            <w:r w:rsidRPr="000725BE">
              <w:rPr>
                <w:rFonts w:ascii="Times New Roman" w:hAnsi="Times New Roman"/>
                <w:bCs/>
                <w:sz w:val="16"/>
                <w:szCs w:val="16"/>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2017 году 24,24 %,</w:t>
            </w:r>
          </w:p>
          <w:p w:rsidR="00E364C4" w:rsidRPr="000725BE" w:rsidRDefault="00E364C4" w:rsidP="000725BE">
            <w:pPr>
              <w:tabs>
                <w:tab w:val="center" w:pos="4677"/>
                <w:tab w:val="right" w:pos="9355"/>
              </w:tabs>
              <w:spacing w:after="0" w:line="240" w:lineRule="auto"/>
              <w:jc w:val="both"/>
              <w:rPr>
                <w:rFonts w:ascii="Times New Roman" w:hAnsi="Times New Roman"/>
                <w:bCs/>
                <w:sz w:val="16"/>
                <w:szCs w:val="16"/>
              </w:rPr>
            </w:pPr>
            <w:r w:rsidRPr="000725BE">
              <w:rPr>
                <w:rFonts w:ascii="Times New Roman" w:hAnsi="Times New Roman"/>
                <w:bCs/>
                <w:sz w:val="16"/>
                <w:szCs w:val="16"/>
              </w:rPr>
              <w:t>объем восстановления специализированного жилищного фонда (служебные жилые помещения) к 2017 году составит 244 м</w:t>
            </w:r>
            <w:r w:rsidRPr="000725BE">
              <w:rPr>
                <w:rFonts w:ascii="Times New Roman" w:hAnsi="Times New Roman"/>
                <w:bCs/>
                <w:sz w:val="16"/>
                <w:szCs w:val="16"/>
                <w:vertAlign w:val="superscript"/>
              </w:rPr>
              <w:t>2</w:t>
            </w:r>
            <w:r w:rsidRPr="000725BE">
              <w:rPr>
                <w:rFonts w:ascii="Times New Roman" w:hAnsi="Times New Roman"/>
                <w:bCs/>
                <w:sz w:val="16"/>
                <w:szCs w:val="16"/>
              </w:rPr>
              <w:t>, количество установленных счетчиков холодного водоснабжения в служебных жилых помещениях к 2017 году составит 26 штук по годам информация представлена в приложении 1 к настоящей подпрограмме.</w:t>
            </w:r>
          </w:p>
        </w:tc>
      </w:tr>
      <w:tr w:rsidR="00E364C4" w:rsidRPr="000725BE" w:rsidTr="000725BE">
        <w:tc>
          <w:tcPr>
            <w:tcW w:w="1903"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tabs>
                <w:tab w:val="left" w:pos="3780"/>
              </w:tabs>
              <w:spacing w:after="0" w:line="240" w:lineRule="auto"/>
              <w:rPr>
                <w:rFonts w:ascii="Times New Roman" w:hAnsi="Times New Roman"/>
                <w:sz w:val="16"/>
                <w:szCs w:val="16"/>
              </w:rPr>
            </w:pPr>
            <w:r w:rsidRPr="000725BE">
              <w:rPr>
                <w:rFonts w:ascii="Times New Roman" w:hAnsi="Times New Roman"/>
                <w:sz w:val="16"/>
                <w:szCs w:val="16"/>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tabs>
                <w:tab w:val="left" w:pos="3780"/>
              </w:tabs>
              <w:spacing w:after="0" w:line="240" w:lineRule="auto"/>
              <w:jc w:val="both"/>
              <w:rPr>
                <w:rFonts w:ascii="Times New Roman" w:hAnsi="Times New Roman"/>
                <w:sz w:val="16"/>
                <w:szCs w:val="16"/>
              </w:rPr>
            </w:pPr>
            <w:r w:rsidRPr="000725BE">
              <w:rPr>
                <w:rFonts w:ascii="Times New Roman" w:hAnsi="Times New Roman"/>
                <w:sz w:val="16"/>
                <w:szCs w:val="16"/>
              </w:rPr>
              <w:t>2014-2017 годы</w:t>
            </w:r>
          </w:p>
        </w:tc>
      </w:tr>
      <w:tr w:rsidR="00E364C4" w:rsidRPr="000725BE" w:rsidTr="000725BE">
        <w:tc>
          <w:tcPr>
            <w:tcW w:w="1903" w:type="pct"/>
            <w:tcBorders>
              <w:top w:val="single" w:sz="4" w:space="0" w:color="auto"/>
              <w:left w:val="single" w:sz="4" w:space="0" w:color="auto"/>
              <w:bottom w:val="single" w:sz="4" w:space="0" w:color="auto"/>
              <w:right w:val="single" w:sz="4" w:space="0" w:color="auto"/>
            </w:tcBorders>
          </w:tcPr>
          <w:p w:rsidR="00E364C4" w:rsidRPr="000725BE" w:rsidRDefault="00E364C4" w:rsidP="00E364C4">
            <w:pPr>
              <w:tabs>
                <w:tab w:val="left" w:pos="3780"/>
              </w:tabs>
              <w:spacing w:line="240" w:lineRule="auto"/>
              <w:rPr>
                <w:rFonts w:ascii="Times New Roman" w:hAnsi="Times New Roman"/>
                <w:sz w:val="16"/>
                <w:szCs w:val="16"/>
              </w:rPr>
            </w:pPr>
            <w:r w:rsidRPr="000725BE">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0725BE">
              <w:rPr>
                <w:rFonts w:ascii="Times New Roman" w:hAnsi="Times New Roman"/>
                <w:bCs/>
                <w:sz w:val="16"/>
                <w:szCs w:val="16"/>
              </w:rPr>
              <w:t xml:space="preserve">Общий объем финансирования подпрограммы составляет  - 26 129 360,0 </w:t>
            </w:r>
            <w:r w:rsidRPr="000725BE">
              <w:rPr>
                <w:rFonts w:ascii="Times New Roman" w:hAnsi="Times New Roman"/>
                <w:sz w:val="16"/>
                <w:szCs w:val="16"/>
              </w:rPr>
              <w:t>рублей</w:t>
            </w:r>
            <w:r w:rsidRPr="000725BE">
              <w:rPr>
                <w:rFonts w:ascii="Times New Roman" w:hAnsi="Times New Roman"/>
                <w:bCs/>
                <w:sz w:val="16"/>
                <w:szCs w:val="16"/>
              </w:rPr>
              <w:t>, в том числе по годам:</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2014 год –  13 784 906,0 рублей;</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2015 год –  12 344 454,0 рублей;</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2016 год –                  0,0 рублей;</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2017 год –                  0,0 рублей</w:t>
            </w:r>
          </w:p>
          <w:p w:rsidR="00E364C4" w:rsidRPr="000725BE" w:rsidRDefault="00E364C4" w:rsidP="000725BE">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0725BE">
              <w:rPr>
                <w:rFonts w:ascii="Times New Roman" w:hAnsi="Times New Roman"/>
                <w:bCs/>
                <w:sz w:val="16"/>
                <w:szCs w:val="16"/>
              </w:rPr>
              <w:t xml:space="preserve">      в том числе:</w:t>
            </w:r>
          </w:p>
          <w:p w:rsidR="00E364C4" w:rsidRPr="000725BE" w:rsidRDefault="00E364C4" w:rsidP="000725BE">
            <w:pPr>
              <w:widowControl w:val="0"/>
              <w:autoSpaceDE w:val="0"/>
              <w:autoSpaceDN w:val="0"/>
              <w:adjustRightInd w:val="0"/>
              <w:spacing w:after="0" w:line="240" w:lineRule="auto"/>
              <w:ind w:firstLine="492"/>
              <w:jc w:val="both"/>
              <w:rPr>
                <w:rFonts w:ascii="Times New Roman" w:hAnsi="Times New Roman"/>
                <w:bCs/>
                <w:sz w:val="16"/>
                <w:szCs w:val="16"/>
              </w:rPr>
            </w:pPr>
            <w:r w:rsidRPr="000725BE">
              <w:rPr>
                <w:rFonts w:ascii="Times New Roman" w:hAnsi="Times New Roman"/>
                <w:bCs/>
                <w:sz w:val="16"/>
                <w:szCs w:val="16"/>
              </w:rPr>
              <w:t>средства краевого бюджета – 5 261 080,0 рублей, в том числе по годам:</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2014 год – 3 484 400,0 рублей;</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2015 год – 1 776 680,0 рублей;</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2016 год –               0,0 рублей;</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2017 год -                0,0 рублей;</w:t>
            </w:r>
          </w:p>
          <w:p w:rsidR="00E364C4" w:rsidRPr="000725BE" w:rsidRDefault="00E364C4" w:rsidP="000725BE">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0725BE">
              <w:rPr>
                <w:rFonts w:ascii="Times New Roman" w:hAnsi="Times New Roman"/>
                <w:bCs/>
                <w:sz w:val="16"/>
                <w:szCs w:val="16"/>
              </w:rPr>
              <w:t xml:space="preserve">      средства районного бюджета – 20 868 280,0 </w:t>
            </w:r>
            <w:r w:rsidRPr="000725BE">
              <w:rPr>
                <w:rFonts w:ascii="Times New Roman" w:hAnsi="Times New Roman"/>
                <w:sz w:val="16"/>
                <w:szCs w:val="16"/>
              </w:rPr>
              <w:t>рублей</w:t>
            </w:r>
            <w:r w:rsidRPr="000725BE">
              <w:rPr>
                <w:rFonts w:ascii="Times New Roman" w:hAnsi="Times New Roman"/>
                <w:bCs/>
                <w:sz w:val="16"/>
                <w:szCs w:val="16"/>
              </w:rPr>
              <w:t>, в том числе по годам:</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2014 год – 10 300 506,0 рублей;</w:t>
            </w:r>
          </w:p>
          <w:p w:rsidR="00E364C4" w:rsidRPr="000725BE" w:rsidRDefault="00E364C4" w:rsidP="000725BE">
            <w:pPr>
              <w:spacing w:after="0" w:line="240" w:lineRule="auto"/>
              <w:ind w:firstLine="492"/>
              <w:jc w:val="both"/>
              <w:rPr>
                <w:rFonts w:ascii="Times New Roman" w:hAnsi="Times New Roman"/>
                <w:sz w:val="16"/>
                <w:szCs w:val="16"/>
              </w:rPr>
            </w:pPr>
            <w:r w:rsidRPr="000725BE">
              <w:rPr>
                <w:rFonts w:ascii="Times New Roman" w:hAnsi="Times New Roman"/>
                <w:sz w:val="16"/>
                <w:szCs w:val="16"/>
              </w:rPr>
              <w:t>2015 год – 10 567 774,0 рублей;</w:t>
            </w:r>
          </w:p>
          <w:p w:rsidR="00E364C4" w:rsidRPr="000725BE" w:rsidRDefault="00E364C4" w:rsidP="000725BE">
            <w:pPr>
              <w:tabs>
                <w:tab w:val="left" w:pos="3780"/>
              </w:tabs>
              <w:spacing w:after="0" w:line="240" w:lineRule="auto"/>
              <w:jc w:val="both"/>
              <w:rPr>
                <w:rFonts w:ascii="Times New Roman" w:hAnsi="Times New Roman"/>
                <w:sz w:val="16"/>
                <w:szCs w:val="16"/>
              </w:rPr>
            </w:pPr>
            <w:r w:rsidRPr="000725BE">
              <w:rPr>
                <w:rFonts w:ascii="Times New Roman" w:hAnsi="Times New Roman"/>
                <w:sz w:val="16"/>
                <w:szCs w:val="16"/>
              </w:rPr>
              <w:t xml:space="preserve">       2016 год –                 0,0 рублей;</w:t>
            </w:r>
          </w:p>
          <w:p w:rsidR="00E364C4" w:rsidRPr="000725BE" w:rsidRDefault="00E364C4" w:rsidP="000725BE">
            <w:pPr>
              <w:tabs>
                <w:tab w:val="left" w:pos="3780"/>
              </w:tabs>
              <w:spacing w:after="0" w:line="240" w:lineRule="auto"/>
              <w:jc w:val="both"/>
              <w:rPr>
                <w:rFonts w:ascii="Times New Roman" w:hAnsi="Times New Roman"/>
                <w:sz w:val="16"/>
                <w:szCs w:val="16"/>
              </w:rPr>
            </w:pPr>
            <w:r w:rsidRPr="000725BE">
              <w:rPr>
                <w:rFonts w:ascii="Times New Roman" w:hAnsi="Times New Roman"/>
                <w:sz w:val="16"/>
                <w:szCs w:val="16"/>
              </w:rPr>
              <w:t xml:space="preserve">       2017 год -                  0,0 рублей.</w:t>
            </w:r>
          </w:p>
        </w:tc>
      </w:tr>
      <w:tr w:rsidR="00E364C4" w:rsidRPr="000725BE" w:rsidTr="000725BE">
        <w:tc>
          <w:tcPr>
            <w:tcW w:w="1903" w:type="pct"/>
            <w:tcBorders>
              <w:top w:val="single" w:sz="4" w:space="0" w:color="auto"/>
              <w:left w:val="single" w:sz="4" w:space="0" w:color="auto"/>
              <w:bottom w:val="single" w:sz="4" w:space="0" w:color="auto"/>
              <w:right w:val="single" w:sz="4" w:space="0" w:color="auto"/>
            </w:tcBorders>
          </w:tcPr>
          <w:p w:rsidR="00E364C4" w:rsidRPr="000725BE" w:rsidRDefault="00E364C4" w:rsidP="00E364C4">
            <w:pPr>
              <w:tabs>
                <w:tab w:val="left" w:pos="3780"/>
              </w:tabs>
              <w:spacing w:line="240" w:lineRule="auto"/>
              <w:rPr>
                <w:rFonts w:ascii="Times New Roman" w:hAnsi="Times New Roman"/>
                <w:sz w:val="16"/>
                <w:szCs w:val="16"/>
              </w:rPr>
            </w:pPr>
            <w:r w:rsidRPr="000725BE">
              <w:rPr>
                <w:rFonts w:ascii="Times New Roman" w:hAnsi="Times New Roman"/>
                <w:sz w:val="16"/>
                <w:szCs w:val="16"/>
              </w:rPr>
              <w:t>Система организации контроля за исполнением подпрограммы</w:t>
            </w:r>
          </w:p>
        </w:tc>
        <w:tc>
          <w:tcPr>
            <w:tcW w:w="3097" w:type="pct"/>
            <w:tcBorders>
              <w:top w:val="single" w:sz="4" w:space="0" w:color="auto"/>
              <w:left w:val="single" w:sz="4" w:space="0" w:color="auto"/>
              <w:bottom w:val="single" w:sz="4" w:space="0" w:color="auto"/>
              <w:right w:val="single" w:sz="4" w:space="0" w:color="auto"/>
            </w:tcBorders>
          </w:tcPr>
          <w:p w:rsidR="00E364C4" w:rsidRPr="000725BE" w:rsidRDefault="00E364C4" w:rsidP="000725BE">
            <w:pPr>
              <w:tabs>
                <w:tab w:val="left" w:pos="3780"/>
              </w:tabs>
              <w:spacing w:after="0" w:line="240" w:lineRule="auto"/>
              <w:jc w:val="both"/>
              <w:rPr>
                <w:rFonts w:ascii="Times New Roman" w:hAnsi="Times New Roman"/>
                <w:sz w:val="16"/>
                <w:szCs w:val="16"/>
              </w:rPr>
            </w:pPr>
            <w:r w:rsidRPr="000725BE">
              <w:rPr>
                <w:rFonts w:ascii="Times New Roman" w:hAnsi="Times New Roman"/>
                <w:sz w:val="16"/>
                <w:szCs w:val="16"/>
              </w:rPr>
              <w:t>Управление муниципальной собственностью Богучанского района;</w:t>
            </w:r>
          </w:p>
          <w:p w:rsidR="00E364C4" w:rsidRPr="000725BE" w:rsidRDefault="00E364C4" w:rsidP="000725BE">
            <w:pPr>
              <w:tabs>
                <w:tab w:val="left" w:pos="3780"/>
              </w:tabs>
              <w:spacing w:after="0" w:line="240" w:lineRule="auto"/>
              <w:jc w:val="both"/>
              <w:rPr>
                <w:rFonts w:ascii="Times New Roman" w:hAnsi="Times New Roman"/>
                <w:sz w:val="16"/>
                <w:szCs w:val="16"/>
              </w:rPr>
            </w:pPr>
            <w:r w:rsidRPr="000725BE">
              <w:rPr>
                <w:rFonts w:ascii="Times New Roman" w:hAnsi="Times New Roman"/>
                <w:sz w:val="16"/>
                <w:szCs w:val="16"/>
              </w:rPr>
              <w:t>МКУ «Муниципальная служба Заказчика»;</w:t>
            </w:r>
          </w:p>
          <w:p w:rsidR="00E364C4" w:rsidRPr="000725BE" w:rsidRDefault="00E364C4" w:rsidP="000725BE">
            <w:pPr>
              <w:tabs>
                <w:tab w:val="left" w:pos="3780"/>
              </w:tabs>
              <w:spacing w:after="0" w:line="240" w:lineRule="auto"/>
              <w:jc w:val="both"/>
              <w:rPr>
                <w:rFonts w:ascii="Times New Roman" w:hAnsi="Times New Roman"/>
                <w:sz w:val="16"/>
                <w:szCs w:val="16"/>
              </w:rPr>
            </w:pPr>
            <w:r w:rsidRPr="000725BE">
              <w:rPr>
                <w:rFonts w:ascii="Times New Roman" w:hAnsi="Times New Roman"/>
                <w:sz w:val="16"/>
                <w:szCs w:val="16"/>
              </w:rPr>
              <w:t>финансовое управление администрации Богучанского района.</w:t>
            </w:r>
          </w:p>
        </w:tc>
      </w:tr>
    </w:tbl>
    <w:p w:rsidR="000725BE" w:rsidRDefault="000725BE" w:rsidP="000725BE">
      <w:pPr>
        <w:spacing w:after="0" w:line="240" w:lineRule="auto"/>
        <w:ind w:left="360"/>
        <w:jc w:val="center"/>
        <w:rPr>
          <w:rFonts w:ascii="Times New Roman" w:hAnsi="Times New Roman"/>
          <w:bCs/>
          <w:sz w:val="20"/>
          <w:szCs w:val="20"/>
        </w:rPr>
      </w:pPr>
    </w:p>
    <w:p w:rsidR="00E364C4" w:rsidRPr="00E364C4" w:rsidRDefault="00E364C4" w:rsidP="000725BE">
      <w:pPr>
        <w:spacing w:after="0" w:line="240" w:lineRule="auto"/>
        <w:ind w:left="360"/>
        <w:jc w:val="center"/>
        <w:rPr>
          <w:rFonts w:ascii="Times New Roman" w:hAnsi="Times New Roman"/>
          <w:sz w:val="20"/>
          <w:szCs w:val="20"/>
        </w:rPr>
      </w:pPr>
      <w:r w:rsidRPr="00E364C4">
        <w:rPr>
          <w:rFonts w:ascii="Times New Roman" w:hAnsi="Times New Roman"/>
          <w:bCs/>
          <w:sz w:val="20"/>
          <w:szCs w:val="20"/>
        </w:rPr>
        <w:t xml:space="preserve">2. </w:t>
      </w:r>
      <w:r w:rsidRPr="00E364C4">
        <w:rPr>
          <w:rFonts w:ascii="Times New Roman" w:hAnsi="Times New Roman"/>
          <w:sz w:val="20"/>
          <w:szCs w:val="20"/>
        </w:rPr>
        <w:t>Основные разделы подпрограммы</w:t>
      </w:r>
    </w:p>
    <w:p w:rsidR="000725BE" w:rsidRDefault="000725BE" w:rsidP="000725BE">
      <w:pPr>
        <w:spacing w:after="0" w:line="240" w:lineRule="auto"/>
        <w:jc w:val="center"/>
        <w:rPr>
          <w:rFonts w:ascii="Times New Roman" w:hAnsi="Times New Roman"/>
          <w:sz w:val="20"/>
          <w:szCs w:val="20"/>
        </w:rPr>
      </w:pPr>
    </w:p>
    <w:p w:rsidR="00E364C4" w:rsidRPr="000725BE" w:rsidRDefault="00E364C4" w:rsidP="000725BE">
      <w:pPr>
        <w:spacing w:after="0" w:line="240" w:lineRule="auto"/>
        <w:jc w:val="center"/>
        <w:rPr>
          <w:rFonts w:ascii="Times New Roman" w:hAnsi="Times New Roman"/>
          <w:sz w:val="20"/>
          <w:szCs w:val="20"/>
        </w:rPr>
      </w:pPr>
      <w:r w:rsidRPr="00E364C4">
        <w:rPr>
          <w:rFonts w:ascii="Times New Roman" w:hAnsi="Times New Roman"/>
          <w:sz w:val="20"/>
          <w:szCs w:val="20"/>
        </w:rPr>
        <w:t>2.1. Постановка общерайонной проблемы и обоснование</w:t>
      </w:r>
      <w:r w:rsidR="000725BE">
        <w:rPr>
          <w:rFonts w:ascii="Times New Roman" w:hAnsi="Times New Roman"/>
          <w:sz w:val="20"/>
          <w:szCs w:val="20"/>
        </w:rPr>
        <w:t xml:space="preserve"> </w:t>
      </w:r>
      <w:r w:rsidRPr="00E364C4">
        <w:rPr>
          <w:rFonts w:ascii="Times New Roman" w:hAnsi="Times New Roman"/>
          <w:sz w:val="20"/>
          <w:szCs w:val="20"/>
        </w:rPr>
        <w:t>необходимости разработки подпрограммы</w:t>
      </w:r>
    </w:p>
    <w:p w:rsidR="00E364C4" w:rsidRPr="00E364C4" w:rsidRDefault="00E364C4" w:rsidP="00E364C4">
      <w:pPr>
        <w:tabs>
          <w:tab w:val="left" w:pos="3780"/>
        </w:tabs>
        <w:spacing w:line="240" w:lineRule="auto"/>
        <w:ind w:firstLine="709"/>
        <w:jc w:val="both"/>
        <w:rPr>
          <w:rFonts w:ascii="Times New Roman" w:hAnsi="Times New Roman"/>
          <w:sz w:val="20"/>
          <w:szCs w:val="20"/>
        </w:rPr>
      </w:pPr>
    </w:p>
    <w:p w:rsidR="00E364C4" w:rsidRPr="00E364C4" w:rsidRDefault="00E364C4" w:rsidP="0058690F">
      <w:pPr>
        <w:spacing w:after="0" w:line="240" w:lineRule="auto"/>
        <w:ind w:firstLine="709"/>
        <w:jc w:val="both"/>
        <w:rPr>
          <w:rFonts w:ascii="Times New Roman" w:hAnsi="Times New Roman"/>
          <w:sz w:val="20"/>
          <w:szCs w:val="20"/>
        </w:rPr>
      </w:pPr>
      <w:r w:rsidRPr="00E364C4">
        <w:rPr>
          <w:rFonts w:ascii="Times New Roman" w:hAnsi="Times New Roman"/>
          <w:sz w:val="20"/>
          <w:szCs w:val="20"/>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E364C4" w:rsidRPr="00E364C4" w:rsidRDefault="00E364C4" w:rsidP="0058690F">
      <w:pPr>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E364C4" w:rsidRPr="00E364C4" w:rsidRDefault="00E364C4" w:rsidP="0058690F">
      <w:pPr>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 </w:t>
      </w:r>
    </w:p>
    <w:p w:rsidR="00E364C4" w:rsidRPr="00E364C4" w:rsidRDefault="00E364C4" w:rsidP="0058690F">
      <w:pPr>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Современный рынок жилья в Богучанском районе характеризуется высокой стоимостью и ограниченным предложением жилья на вторичном рынке. Только 12,5 процентов жилья от объемов нового строительства в Красноярском крае реализуется в сельской местности. </w:t>
      </w:r>
    </w:p>
    <w:p w:rsidR="00E364C4" w:rsidRPr="00E364C4" w:rsidRDefault="00E364C4" w:rsidP="0058690F">
      <w:pPr>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E364C4" w:rsidRPr="00E364C4" w:rsidRDefault="00E364C4" w:rsidP="0058690F">
      <w:pPr>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По данным статистики, среднемесячная заработная плата   работников отраслей бюджетной сферы края за 2012 год составила 23978,1 рублей, при этом средняя рыночная стоимость 1 квадратного метра общей площади жилого помещения в Красноярском крае на третий квартал 2013 года составляет 37 275,32 рублей (приказ Министерства регионального развития Российской Федерации от 18.07.2013 № 269/ГС). </w:t>
      </w:r>
    </w:p>
    <w:p w:rsidR="00E364C4" w:rsidRPr="00E364C4" w:rsidRDefault="00E364C4" w:rsidP="0058690F">
      <w:pPr>
        <w:spacing w:after="0" w:line="240" w:lineRule="auto"/>
        <w:ind w:firstLine="709"/>
        <w:jc w:val="both"/>
        <w:rPr>
          <w:rFonts w:ascii="Times New Roman" w:hAnsi="Times New Roman"/>
          <w:sz w:val="20"/>
          <w:szCs w:val="20"/>
        </w:rPr>
      </w:pPr>
      <w:r w:rsidRPr="00E364C4">
        <w:rPr>
          <w:rFonts w:ascii="Times New Roman" w:hAnsi="Times New Roman"/>
          <w:sz w:val="20"/>
          <w:szCs w:val="20"/>
        </w:rPr>
        <w:lastRenderedPageBreak/>
        <w:t>Проблема обеспечения жильем работников отраслей бюджетной сферы остается одной из самых актуальных     на территории Богучанского района. По состоянию на 01.01.2013 года потребность в жилых помещениях на территории муниципального образования Богучанский район составляет 33 единицы, в том числе в:  здравоохранении – 6 единиц; образовании – 17 единиц; культуре - 6 единиц; социальной защиты населения – 2 единицы, физкультуры и спорта – 2 единицы.</w:t>
      </w:r>
    </w:p>
    <w:p w:rsidR="00E364C4" w:rsidRPr="00E364C4" w:rsidRDefault="00E364C4" w:rsidP="0058690F">
      <w:pPr>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E364C4" w:rsidRPr="00E364C4" w:rsidRDefault="00E364C4" w:rsidP="0058690F">
      <w:pPr>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Кроме того, Указом Президента Российской Федерации В.В. Путина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 Учитывая изложенное, подпрограммой предусматривается предоставление служебных жилых помещений работникам отраслей бюджетной сферы. </w:t>
      </w:r>
    </w:p>
    <w:p w:rsidR="00E364C4" w:rsidRPr="00E364C4" w:rsidRDefault="00E364C4" w:rsidP="0058690F">
      <w:pPr>
        <w:spacing w:after="0" w:line="240" w:lineRule="auto"/>
        <w:ind w:firstLine="709"/>
        <w:jc w:val="both"/>
        <w:rPr>
          <w:rFonts w:ascii="Times New Roman" w:hAnsi="Times New Roman"/>
          <w:sz w:val="20"/>
          <w:szCs w:val="20"/>
        </w:rPr>
      </w:pPr>
      <w:r w:rsidRPr="00E364C4">
        <w:rPr>
          <w:rFonts w:ascii="Times New Roman" w:hAnsi="Times New Roman"/>
          <w:sz w:val="20"/>
          <w:szCs w:val="20"/>
        </w:rPr>
        <w:t>Исполнение мероприятий подпрограммы позволит обеспечить жильем работников отраслей бюджетной сферы к 2017 году – 8 работников, том числе: в 2014 году – 8 работников; в 2015 году - 0 работников; в 2016 году – 0 работников; в 2017 году – 0 работников, осуществить ввод жилья, общей площадью жилых домов 396,07 кв. метров, провести капитальный ремонт служебных жилых помещений в 2014 году - 40.10 кв.метров, в 2015 году – 123,7 кв.метров,</w:t>
      </w:r>
      <w:r w:rsidRPr="00E364C4">
        <w:rPr>
          <w:rFonts w:ascii="Times New Roman" w:hAnsi="Times New Roman"/>
          <w:bCs/>
          <w:sz w:val="20"/>
          <w:szCs w:val="20"/>
        </w:rPr>
        <w:t xml:space="preserve"> </w:t>
      </w:r>
      <w:r w:rsidRPr="00E364C4">
        <w:rPr>
          <w:rFonts w:ascii="Times New Roman" w:hAnsi="Times New Roman"/>
          <w:sz w:val="20"/>
          <w:szCs w:val="20"/>
        </w:rPr>
        <w:t>в 2016 году - 40.10 кв.метров, в 2017 году - 40.10 кв.метров,</w:t>
      </w:r>
      <w:r w:rsidRPr="00E364C4">
        <w:rPr>
          <w:rFonts w:ascii="Times New Roman" w:hAnsi="Times New Roman"/>
          <w:bCs/>
          <w:sz w:val="20"/>
          <w:szCs w:val="20"/>
        </w:rPr>
        <w:t xml:space="preserve"> установить счетчики холодного водоснабжения в служебных жилых помещениях к 2017 году- в количестве 26 штук,</w:t>
      </w:r>
      <w:r w:rsidRPr="00E364C4">
        <w:rPr>
          <w:rFonts w:ascii="Times New Roman" w:hAnsi="Times New Roman"/>
          <w:sz w:val="20"/>
          <w:szCs w:val="20"/>
        </w:rPr>
        <w:t xml:space="preserve"> что позволит обеспечить сохранение квалифицированного кадрового состава на территории Богучанского района, организует учет потребления  холодной воды в служебных жилых помещениях, в соответствии с действующим законодательством  в сфере энергосбережения.</w:t>
      </w:r>
    </w:p>
    <w:p w:rsidR="0058690F" w:rsidRDefault="0058690F" w:rsidP="0058690F">
      <w:pPr>
        <w:widowControl w:val="0"/>
        <w:autoSpaceDE w:val="0"/>
        <w:autoSpaceDN w:val="0"/>
        <w:adjustRightInd w:val="0"/>
        <w:spacing w:after="0" w:line="240" w:lineRule="auto"/>
        <w:ind w:firstLine="709"/>
        <w:jc w:val="center"/>
        <w:rPr>
          <w:rFonts w:ascii="Times New Roman" w:hAnsi="Times New Roman"/>
          <w:sz w:val="20"/>
          <w:szCs w:val="20"/>
        </w:rPr>
      </w:pPr>
    </w:p>
    <w:p w:rsidR="00E364C4" w:rsidRPr="00E364C4" w:rsidRDefault="00E364C4" w:rsidP="0058690F">
      <w:pPr>
        <w:widowControl w:val="0"/>
        <w:autoSpaceDE w:val="0"/>
        <w:autoSpaceDN w:val="0"/>
        <w:adjustRightInd w:val="0"/>
        <w:spacing w:after="0" w:line="240" w:lineRule="auto"/>
        <w:ind w:firstLine="709"/>
        <w:jc w:val="center"/>
        <w:rPr>
          <w:rFonts w:ascii="Times New Roman" w:hAnsi="Times New Roman"/>
          <w:sz w:val="20"/>
          <w:szCs w:val="20"/>
        </w:rPr>
      </w:pPr>
      <w:r w:rsidRPr="00E364C4">
        <w:rPr>
          <w:rFonts w:ascii="Times New Roman" w:hAnsi="Times New Roman"/>
          <w:sz w:val="20"/>
          <w:szCs w:val="20"/>
        </w:rPr>
        <w:t>2.2. Основная цель, з</w:t>
      </w:r>
      <w:r w:rsidR="0058690F">
        <w:rPr>
          <w:rFonts w:ascii="Times New Roman" w:hAnsi="Times New Roman"/>
          <w:sz w:val="20"/>
          <w:szCs w:val="20"/>
        </w:rPr>
        <w:t xml:space="preserve">адачи, этапы и сроки выполнения </w:t>
      </w:r>
      <w:r w:rsidRPr="00E364C4">
        <w:rPr>
          <w:rFonts w:ascii="Times New Roman" w:hAnsi="Times New Roman"/>
          <w:sz w:val="20"/>
          <w:szCs w:val="20"/>
        </w:rPr>
        <w:t xml:space="preserve">подпрограммы, целевые индикаторы </w:t>
      </w:r>
    </w:p>
    <w:p w:rsidR="00E364C4" w:rsidRPr="00E364C4" w:rsidRDefault="00E364C4" w:rsidP="0058690F">
      <w:pPr>
        <w:spacing w:after="0" w:line="240" w:lineRule="auto"/>
        <w:ind w:firstLine="709"/>
        <w:jc w:val="both"/>
        <w:rPr>
          <w:rFonts w:ascii="Times New Roman" w:hAnsi="Times New Roman"/>
          <w:bCs/>
          <w:sz w:val="20"/>
          <w:szCs w:val="20"/>
          <w:highlight w:val="yellow"/>
        </w:rPr>
      </w:pPr>
    </w:p>
    <w:p w:rsidR="00E364C4" w:rsidRPr="00E364C4" w:rsidRDefault="00E364C4" w:rsidP="0058690F">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Целью подпрограммы является:</w:t>
      </w:r>
    </w:p>
    <w:p w:rsidR="00E364C4" w:rsidRPr="00E364C4" w:rsidRDefault="00E364C4" w:rsidP="0058690F">
      <w:pPr>
        <w:tabs>
          <w:tab w:val="center" w:pos="4677"/>
          <w:tab w:val="right" w:pos="9355"/>
        </w:tabs>
        <w:spacing w:after="0" w:line="240" w:lineRule="auto"/>
        <w:ind w:firstLine="709"/>
        <w:jc w:val="both"/>
        <w:rPr>
          <w:rFonts w:ascii="Times New Roman" w:hAnsi="Times New Roman"/>
          <w:sz w:val="20"/>
          <w:szCs w:val="20"/>
        </w:rPr>
      </w:pPr>
      <w:r w:rsidRPr="00E364C4">
        <w:rPr>
          <w:rFonts w:ascii="Times New Roman" w:hAnsi="Times New Roman"/>
          <w:sz w:val="20"/>
          <w:szCs w:val="20"/>
        </w:rPr>
        <w:t>улучшение жилищных условий  работников отраслей бюджетной сферы и закрепление квалифицированных специалистов в муниципальных учреждениях</w:t>
      </w:r>
      <w:r w:rsidRPr="00E364C4">
        <w:rPr>
          <w:rFonts w:ascii="Times New Roman" w:hAnsi="Times New Roman"/>
          <w:bCs/>
          <w:sz w:val="20"/>
          <w:szCs w:val="20"/>
        </w:rPr>
        <w:t xml:space="preserve"> Богучанского района.</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Задачей подпрограммы является:</w:t>
      </w:r>
    </w:p>
    <w:p w:rsidR="00E364C4" w:rsidRPr="00E364C4" w:rsidRDefault="00E364C4" w:rsidP="0058690F">
      <w:pPr>
        <w:tabs>
          <w:tab w:val="center" w:pos="0"/>
          <w:tab w:val="right" w:pos="9355"/>
        </w:tabs>
        <w:spacing w:after="0" w:line="240" w:lineRule="auto"/>
        <w:jc w:val="both"/>
        <w:rPr>
          <w:rFonts w:ascii="Times New Roman" w:hAnsi="Times New Roman"/>
          <w:bCs/>
          <w:sz w:val="20"/>
          <w:szCs w:val="20"/>
        </w:rPr>
      </w:pPr>
      <w:r w:rsidRPr="00E364C4">
        <w:rPr>
          <w:rFonts w:ascii="Times New Roman" w:hAnsi="Times New Roman"/>
          <w:bCs/>
          <w:sz w:val="20"/>
          <w:szCs w:val="20"/>
        </w:rPr>
        <w:t xml:space="preserve">          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многоквартирных домов и использование средств в размере, не менее 1%,  из районного бюджета.</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 xml:space="preserve">Жилые помещения, построенные в рамках подпрограммы относятся Управлением муниципальной собственностью Богучанского района (далее - УМС) к специализированному муниципальному жилищному фонду в качестве служебного жилого помещения. </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Данные служебные жилые помещения предоставляются определенным категориям граждан,</w:t>
      </w:r>
      <w:r w:rsidRPr="00E364C4">
        <w:rPr>
          <w:rFonts w:ascii="Times New Roman" w:hAnsi="Times New Roman"/>
          <w:sz w:val="20"/>
          <w:szCs w:val="20"/>
        </w:rPr>
        <w:t xml:space="preserve"> установленными или утвержденными администрацией Богучанского района, </w:t>
      </w:r>
      <w:r w:rsidRPr="00E364C4">
        <w:rPr>
          <w:rFonts w:ascii="Times New Roman" w:hAnsi="Times New Roman"/>
          <w:bCs/>
          <w:sz w:val="20"/>
          <w:szCs w:val="20"/>
        </w:rPr>
        <w:t xml:space="preserve"> из числа работников муниципальных учреждений здравоохранения, образования, культуры, спорта, социальной защиты населения.</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Для участия в подпрограмме необходимо:</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наличие утвержденного генерального плана муниципального образования Богучанский район, в котором планируется реализация мероприятий подпрограммы;</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наличие проекта планировки территории, на которой планируется реализация мероприятий подпрограммы;</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наличие сформированного земельного участка, на котором планируется реализация мероприятий подпрограммы;</w:t>
      </w:r>
    </w:p>
    <w:p w:rsidR="00E364C4" w:rsidRPr="00E364C4" w:rsidRDefault="00E364C4" w:rsidP="0058690F">
      <w:pPr>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наличие возможности присоединения к сетям инженерного обеспечения;</w:t>
      </w:r>
    </w:p>
    <w:p w:rsidR="00E364C4" w:rsidRPr="00E364C4" w:rsidRDefault="00E364C4" w:rsidP="0058690F">
      <w:pPr>
        <w:spacing w:after="0" w:line="240" w:lineRule="auto"/>
        <w:ind w:firstLine="708"/>
        <w:jc w:val="both"/>
        <w:rPr>
          <w:rFonts w:ascii="Times New Roman" w:hAnsi="Times New Roman"/>
          <w:bCs/>
          <w:sz w:val="20"/>
          <w:szCs w:val="20"/>
        </w:rPr>
      </w:pPr>
      <w:r w:rsidRPr="00E364C4">
        <w:rPr>
          <w:rFonts w:ascii="Times New Roman" w:hAnsi="Times New Roman"/>
          <w:bCs/>
          <w:sz w:val="20"/>
          <w:szCs w:val="20"/>
        </w:rPr>
        <w:t>наличие высокой потребности в служебных жилых помещениях для предоставления работникам муниципальных учреждений здравоохранения, образования, культуры, спорта, социальной защиты населения.</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Подпрограмма реализуется в течение 2014 - 2017 годов.</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Перечень целевых индикаторов подпрограммы указан в приложение №1 к настоящей подпрограмме.</w:t>
      </w:r>
    </w:p>
    <w:p w:rsidR="00E364C4" w:rsidRPr="00E364C4" w:rsidRDefault="00E364C4" w:rsidP="0058690F">
      <w:pPr>
        <w:widowControl w:val="0"/>
        <w:autoSpaceDE w:val="0"/>
        <w:autoSpaceDN w:val="0"/>
        <w:adjustRightInd w:val="0"/>
        <w:spacing w:after="0" w:line="240" w:lineRule="auto"/>
        <w:ind w:firstLine="709"/>
        <w:jc w:val="center"/>
        <w:rPr>
          <w:rFonts w:ascii="Times New Roman" w:hAnsi="Times New Roman"/>
          <w:sz w:val="20"/>
          <w:szCs w:val="20"/>
        </w:rPr>
      </w:pPr>
    </w:p>
    <w:p w:rsidR="00E364C4" w:rsidRPr="00E364C4" w:rsidRDefault="00E364C4" w:rsidP="0058690F">
      <w:pPr>
        <w:widowControl w:val="0"/>
        <w:autoSpaceDE w:val="0"/>
        <w:autoSpaceDN w:val="0"/>
        <w:adjustRightInd w:val="0"/>
        <w:spacing w:after="0" w:line="240" w:lineRule="auto"/>
        <w:ind w:firstLine="709"/>
        <w:jc w:val="center"/>
        <w:rPr>
          <w:rFonts w:ascii="Times New Roman" w:hAnsi="Times New Roman"/>
          <w:sz w:val="20"/>
          <w:szCs w:val="20"/>
        </w:rPr>
      </w:pPr>
      <w:r w:rsidRPr="00E364C4">
        <w:rPr>
          <w:rFonts w:ascii="Times New Roman" w:hAnsi="Times New Roman"/>
          <w:sz w:val="20"/>
          <w:szCs w:val="20"/>
        </w:rPr>
        <w:lastRenderedPageBreak/>
        <w:t>2.3. Механизм реализации подпрограммы</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p>
    <w:p w:rsidR="00E364C4" w:rsidRPr="00E364C4" w:rsidRDefault="00E364C4" w:rsidP="0058690F">
      <w:pPr>
        <w:tabs>
          <w:tab w:val="left" w:pos="709"/>
          <w:tab w:val="left" w:pos="3780"/>
        </w:tabs>
        <w:spacing w:after="0" w:line="240" w:lineRule="auto"/>
        <w:jc w:val="both"/>
        <w:rPr>
          <w:rFonts w:ascii="Times New Roman" w:hAnsi="Times New Roman"/>
          <w:sz w:val="20"/>
          <w:szCs w:val="20"/>
        </w:rPr>
      </w:pPr>
      <w:r w:rsidRPr="00E364C4">
        <w:rPr>
          <w:rFonts w:ascii="Times New Roman" w:hAnsi="Times New Roman"/>
          <w:sz w:val="20"/>
          <w:szCs w:val="20"/>
        </w:rPr>
        <w:t xml:space="preserve">            </w:t>
      </w:r>
      <w:r w:rsidR="0058690F">
        <w:rPr>
          <w:rFonts w:ascii="Times New Roman" w:hAnsi="Times New Roman"/>
          <w:sz w:val="20"/>
          <w:szCs w:val="20"/>
        </w:rPr>
        <w:tab/>
      </w:r>
      <w:r w:rsidRPr="00E364C4">
        <w:rPr>
          <w:rFonts w:ascii="Times New Roman" w:hAnsi="Times New Roman"/>
          <w:sz w:val="20"/>
          <w:szCs w:val="20"/>
        </w:rPr>
        <w:t>2.3.1. Главным распорядителем бюджетных средств, предусмотренных    на реализацию мероприятий подпрограммы, является МКУ «Муниципальная служба Заказчика» (далее – «Служба Заказчика»).</w:t>
      </w:r>
    </w:p>
    <w:p w:rsidR="00E364C4" w:rsidRPr="00E364C4" w:rsidRDefault="00E364C4" w:rsidP="0058690F">
      <w:pPr>
        <w:tabs>
          <w:tab w:val="left" w:pos="709"/>
        </w:tabs>
        <w:spacing w:after="0" w:line="240" w:lineRule="auto"/>
        <w:jc w:val="both"/>
        <w:rPr>
          <w:rFonts w:ascii="Times New Roman" w:hAnsi="Times New Roman"/>
          <w:sz w:val="20"/>
          <w:szCs w:val="20"/>
        </w:rPr>
      </w:pPr>
      <w:r w:rsidRPr="00E364C4">
        <w:rPr>
          <w:rFonts w:ascii="Times New Roman" w:hAnsi="Times New Roman"/>
          <w:sz w:val="20"/>
          <w:szCs w:val="20"/>
        </w:rPr>
        <w:t xml:space="preserve">          </w:t>
      </w:r>
      <w:r w:rsidR="0058690F">
        <w:rPr>
          <w:rFonts w:ascii="Times New Roman" w:hAnsi="Times New Roman"/>
          <w:sz w:val="20"/>
          <w:szCs w:val="20"/>
        </w:rPr>
        <w:tab/>
      </w:r>
      <w:r w:rsidRPr="00E364C4">
        <w:rPr>
          <w:rFonts w:ascii="Times New Roman" w:hAnsi="Times New Roman"/>
          <w:sz w:val="20"/>
          <w:szCs w:val="20"/>
        </w:rPr>
        <w:t xml:space="preserve"> 2.3.2. Средства краевого бюджета выделяются в целях предоставления бюджету муниципального образования Богучанский район  субсидий на строительство многоквартирных </w:t>
      </w:r>
      <w:r w:rsidRPr="00E364C4">
        <w:rPr>
          <w:rFonts w:ascii="Times New Roman" w:hAnsi="Times New Roman"/>
          <w:bCs/>
          <w:sz w:val="20"/>
          <w:szCs w:val="20"/>
        </w:rPr>
        <w:t xml:space="preserve">домов для предоставления </w:t>
      </w:r>
      <w:r w:rsidRPr="00E364C4">
        <w:rPr>
          <w:rFonts w:ascii="Times New Roman" w:hAnsi="Times New Roman"/>
          <w:sz w:val="20"/>
          <w:szCs w:val="20"/>
        </w:rPr>
        <w:t xml:space="preserve"> работникам муниципальных учреждений здравоохранения, образования, культуры, спорта, социальной защиты населения в случае вхождения в перечень муниципальных образований,  отобранных совместно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 для участия в подпрограмме.</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2.3.4. Субсидии бюджету муниципального образования Богучанский район на строительство</w:t>
      </w:r>
      <w:r w:rsidRPr="00E364C4">
        <w:rPr>
          <w:rFonts w:ascii="Times New Roman" w:hAnsi="Times New Roman"/>
          <w:bCs/>
          <w:sz w:val="20"/>
          <w:szCs w:val="20"/>
        </w:rPr>
        <w:t xml:space="preserve"> многоквартирных домов</w:t>
      </w:r>
      <w:r w:rsidRPr="00E364C4">
        <w:rPr>
          <w:rFonts w:ascii="Times New Roman" w:hAnsi="Times New Roman"/>
          <w:sz w:val="20"/>
          <w:szCs w:val="20"/>
        </w:rPr>
        <w:t xml:space="preserve"> предоставляются на основании соглашения о предоставлении субсидии бюджету муниципального образования Богучанский район на строительство многоквартирных </w:t>
      </w:r>
      <w:r w:rsidRPr="00E364C4">
        <w:rPr>
          <w:rFonts w:ascii="Times New Roman" w:hAnsi="Times New Roman"/>
          <w:bCs/>
          <w:sz w:val="20"/>
          <w:szCs w:val="20"/>
        </w:rPr>
        <w:t>домов,</w:t>
      </w:r>
      <w:r w:rsidRPr="00E364C4">
        <w:rPr>
          <w:rFonts w:ascii="Times New Roman" w:hAnsi="Times New Roman"/>
          <w:sz w:val="20"/>
          <w:szCs w:val="20"/>
        </w:rPr>
        <w:t xml:space="preserve"> заключенным между министерством строительства и архитектуры Красноярского края (далее – Министерство) и администрацией Богучанского района (далее – соглашение).</w:t>
      </w:r>
    </w:p>
    <w:p w:rsidR="00E364C4" w:rsidRPr="00E364C4" w:rsidRDefault="008430F0" w:rsidP="008430F0">
      <w:pPr>
        <w:spacing w:after="0" w:line="240" w:lineRule="auto"/>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2.3.4.1. Для заключения соглашения управление муниципальной собственностью Богучанского района  предоставляет в Министерство следующие документы:</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копию нормативного правового акта муниципального образования Богучанский район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 Указанный нормативный правовой акт должен быть согласован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E364C4" w:rsidRPr="00E364C4" w:rsidRDefault="00E364C4" w:rsidP="008430F0">
      <w:pPr>
        <w:tabs>
          <w:tab w:val="left" w:pos="709"/>
        </w:tabs>
        <w:spacing w:after="0" w:line="240" w:lineRule="auto"/>
        <w:jc w:val="both"/>
        <w:rPr>
          <w:rFonts w:ascii="Times New Roman" w:hAnsi="Times New Roman"/>
          <w:sz w:val="20"/>
          <w:szCs w:val="20"/>
        </w:rPr>
      </w:pPr>
      <w:r w:rsidRPr="00E364C4">
        <w:rPr>
          <w:rFonts w:ascii="Times New Roman" w:hAnsi="Times New Roman"/>
          <w:sz w:val="20"/>
          <w:szCs w:val="20"/>
        </w:rPr>
        <w:t xml:space="preserve">         </w:t>
      </w:r>
      <w:r w:rsidR="008430F0">
        <w:rPr>
          <w:rFonts w:ascii="Times New Roman" w:hAnsi="Times New Roman"/>
          <w:sz w:val="20"/>
          <w:szCs w:val="20"/>
        </w:rPr>
        <w:tab/>
      </w:r>
      <w:r w:rsidRPr="00E364C4">
        <w:rPr>
          <w:rFonts w:ascii="Times New Roman" w:hAnsi="Times New Roman"/>
          <w:sz w:val="20"/>
          <w:szCs w:val="20"/>
        </w:rPr>
        <w:t xml:space="preserve"> копию муниципальной подпрограммы, предусматривающей мероприятия по обеспе</w:t>
      </w:r>
      <w:r w:rsidR="008430F0">
        <w:rPr>
          <w:rFonts w:ascii="Times New Roman" w:hAnsi="Times New Roman"/>
          <w:sz w:val="20"/>
          <w:szCs w:val="20"/>
        </w:rPr>
        <w:t xml:space="preserve">чению жильем </w:t>
      </w:r>
      <w:r w:rsidRPr="00E364C4">
        <w:rPr>
          <w:rFonts w:ascii="Times New Roman" w:hAnsi="Times New Roman"/>
          <w:sz w:val="20"/>
          <w:szCs w:val="20"/>
        </w:rPr>
        <w:t>работников отраслей бюджетной сферы;</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Богучанский район в финансировании расходов, в размере, не менее 1 процента от суммы субсидии.</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2.3.5. Получателем субсидий на строительство многоквартирных </w:t>
      </w:r>
      <w:r w:rsidRPr="00E364C4">
        <w:rPr>
          <w:rFonts w:ascii="Times New Roman" w:hAnsi="Times New Roman"/>
          <w:bCs/>
          <w:sz w:val="20"/>
          <w:szCs w:val="20"/>
        </w:rPr>
        <w:t xml:space="preserve">домов,  </w:t>
      </w:r>
      <w:r w:rsidRPr="00E364C4">
        <w:rPr>
          <w:rFonts w:ascii="Times New Roman" w:hAnsi="Times New Roman"/>
          <w:sz w:val="20"/>
          <w:szCs w:val="20"/>
        </w:rPr>
        <w:t>является муниципальное образование Богучанский район.</w:t>
      </w:r>
    </w:p>
    <w:p w:rsidR="00E364C4" w:rsidRPr="00E364C4" w:rsidRDefault="00E364C4" w:rsidP="008430F0">
      <w:pPr>
        <w:spacing w:after="0" w:line="240" w:lineRule="auto"/>
        <w:jc w:val="both"/>
        <w:rPr>
          <w:rFonts w:ascii="Times New Roman" w:hAnsi="Times New Roman"/>
          <w:sz w:val="20"/>
          <w:szCs w:val="20"/>
        </w:rPr>
      </w:pPr>
      <w:r w:rsidRPr="00E364C4">
        <w:rPr>
          <w:rFonts w:ascii="Times New Roman" w:hAnsi="Times New Roman"/>
          <w:sz w:val="20"/>
          <w:szCs w:val="20"/>
        </w:rPr>
        <w:t xml:space="preserve">         </w:t>
      </w:r>
      <w:r w:rsidR="008430F0">
        <w:rPr>
          <w:rFonts w:ascii="Times New Roman" w:hAnsi="Times New Roman"/>
          <w:sz w:val="20"/>
          <w:szCs w:val="20"/>
        </w:rPr>
        <w:tab/>
      </w:r>
      <w:r w:rsidRPr="00E364C4">
        <w:rPr>
          <w:rFonts w:ascii="Times New Roman" w:hAnsi="Times New Roman"/>
          <w:sz w:val="20"/>
          <w:szCs w:val="20"/>
        </w:rPr>
        <w:t xml:space="preserve">2.3.6. Для получения субсидии на оплату аванса на строительство многоквартирного дома в размере, предусмотренном муниципальным контрактом (договором), но не более 30 процентов от суммы субсидии на соответствующий финансовый год «Служба Заказчика» предоставляет в Министерство следующие документы: </w:t>
      </w:r>
    </w:p>
    <w:p w:rsidR="00E364C4" w:rsidRPr="00E364C4" w:rsidRDefault="008430F0"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1 процента от суммы субсидии;</w:t>
      </w:r>
    </w:p>
    <w:p w:rsidR="00E364C4" w:rsidRPr="00E364C4" w:rsidRDefault="008430F0"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копию муниципального контракта (договора);</w:t>
      </w:r>
    </w:p>
    <w:p w:rsidR="00E364C4" w:rsidRPr="00E364C4" w:rsidRDefault="008430F0" w:rsidP="0058690F">
      <w:pPr>
        <w:autoSpaceDE w:val="0"/>
        <w:autoSpaceDN w:val="0"/>
        <w:adjustRightInd w:val="0"/>
        <w:spacing w:after="0" w:line="240" w:lineRule="auto"/>
        <w:ind w:firstLine="540"/>
        <w:jc w:val="both"/>
        <w:outlineLvl w:val="1"/>
        <w:rPr>
          <w:rFonts w:ascii="Times New Roman" w:hAnsi="Times New Roman"/>
          <w:iCs/>
          <w:sz w:val="20"/>
          <w:szCs w:val="20"/>
        </w:rPr>
      </w:pPr>
      <w:r>
        <w:rPr>
          <w:rFonts w:ascii="Times New Roman" w:hAnsi="Times New Roman"/>
          <w:iCs/>
          <w:sz w:val="20"/>
          <w:szCs w:val="20"/>
        </w:rPr>
        <w:tab/>
      </w:r>
      <w:r w:rsidR="00E364C4" w:rsidRPr="00E364C4">
        <w:rPr>
          <w:rFonts w:ascii="Times New Roman" w:hAnsi="Times New Roman"/>
          <w:iCs/>
          <w:sz w:val="20"/>
          <w:szCs w:val="20"/>
        </w:rPr>
        <w:t>копию разрешения на строительство (реконструкцию) в случаях, предусмотренных действующим законодательством;</w:t>
      </w:r>
    </w:p>
    <w:p w:rsidR="00E364C4" w:rsidRPr="00E364C4" w:rsidRDefault="008430F0" w:rsidP="0058690F">
      <w:pPr>
        <w:autoSpaceDE w:val="0"/>
        <w:autoSpaceDN w:val="0"/>
        <w:adjustRightInd w:val="0"/>
        <w:spacing w:after="0" w:line="240" w:lineRule="auto"/>
        <w:ind w:firstLine="540"/>
        <w:jc w:val="both"/>
        <w:outlineLvl w:val="1"/>
        <w:rPr>
          <w:rFonts w:ascii="Times New Roman" w:hAnsi="Times New Roman"/>
          <w:iCs/>
          <w:sz w:val="20"/>
          <w:szCs w:val="20"/>
        </w:rPr>
      </w:pPr>
      <w:r>
        <w:rPr>
          <w:rFonts w:ascii="Times New Roman" w:hAnsi="Times New Roman"/>
          <w:iCs/>
          <w:sz w:val="20"/>
          <w:szCs w:val="20"/>
        </w:rPr>
        <w:tab/>
      </w:r>
      <w:r w:rsidR="00E364C4" w:rsidRPr="00E364C4">
        <w:rPr>
          <w:rFonts w:ascii="Times New Roman" w:hAnsi="Times New Roman"/>
          <w:iCs/>
          <w:sz w:val="20"/>
          <w:szCs w:val="20"/>
        </w:rPr>
        <w:t>копию сметной части утвержденной проектной документации;</w:t>
      </w:r>
    </w:p>
    <w:p w:rsidR="00E364C4" w:rsidRPr="00E364C4" w:rsidRDefault="008430F0" w:rsidP="0058690F">
      <w:pPr>
        <w:widowControl w:val="0"/>
        <w:autoSpaceDE w:val="0"/>
        <w:autoSpaceDN w:val="0"/>
        <w:adjustRightInd w:val="0"/>
        <w:spacing w:after="0" w:line="240" w:lineRule="auto"/>
        <w:ind w:firstLine="540"/>
        <w:jc w:val="both"/>
        <w:rPr>
          <w:rFonts w:ascii="Times New Roman" w:hAnsi="Times New Roman"/>
          <w:iCs/>
          <w:sz w:val="20"/>
          <w:szCs w:val="20"/>
        </w:rPr>
      </w:pPr>
      <w:r>
        <w:rPr>
          <w:rFonts w:ascii="Times New Roman" w:hAnsi="Times New Roman"/>
          <w:sz w:val="20"/>
          <w:szCs w:val="20"/>
        </w:rPr>
        <w:tab/>
      </w:r>
      <w:r w:rsidR="00E364C4" w:rsidRPr="00E364C4">
        <w:rPr>
          <w:rFonts w:ascii="Times New Roman" w:hAnsi="Times New Roman"/>
          <w:sz w:val="20"/>
          <w:szCs w:val="20"/>
        </w:rPr>
        <w:t xml:space="preserve">копию положительного заключения государственной экспертизы </w:t>
      </w:r>
      <w:r w:rsidR="00E364C4" w:rsidRPr="00E364C4">
        <w:rPr>
          <w:rFonts w:ascii="Times New Roman" w:hAnsi="Times New Roman"/>
          <w:sz w:val="20"/>
          <w:szCs w:val="20"/>
        </w:rPr>
        <w:br/>
        <w:t>проектной документации</w:t>
      </w:r>
      <w:r w:rsidR="00E364C4" w:rsidRPr="00E364C4">
        <w:rPr>
          <w:rFonts w:ascii="Times New Roman" w:hAnsi="Times New Roman"/>
          <w:iCs/>
          <w:sz w:val="20"/>
          <w:szCs w:val="20"/>
        </w:rPr>
        <w:t>;</w:t>
      </w:r>
    </w:p>
    <w:p w:rsidR="00E364C4" w:rsidRPr="00E364C4" w:rsidRDefault="008430F0" w:rsidP="0058690F">
      <w:pPr>
        <w:autoSpaceDE w:val="0"/>
        <w:autoSpaceDN w:val="0"/>
        <w:adjustRightInd w:val="0"/>
        <w:spacing w:after="0" w:line="240" w:lineRule="auto"/>
        <w:ind w:firstLine="540"/>
        <w:jc w:val="both"/>
        <w:outlineLvl w:val="1"/>
        <w:rPr>
          <w:rFonts w:ascii="Times New Roman" w:hAnsi="Times New Roman"/>
          <w:iCs/>
          <w:sz w:val="20"/>
          <w:szCs w:val="20"/>
        </w:rPr>
      </w:pPr>
      <w:r>
        <w:rPr>
          <w:rFonts w:ascii="Times New Roman" w:hAnsi="Times New Roman"/>
          <w:iCs/>
          <w:sz w:val="20"/>
          <w:szCs w:val="20"/>
        </w:rPr>
        <w:tab/>
      </w:r>
      <w:r w:rsidR="00E364C4" w:rsidRPr="00E364C4">
        <w:rPr>
          <w:rFonts w:ascii="Times New Roman" w:hAnsi="Times New Roman"/>
          <w:iCs/>
          <w:sz w:val="20"/>
          <w:szCs w:val="20"/>
        </w:rPr>
        <w:t>копию заключения о достоверности (положительное заключение) определения сметной стоимости объекта капитального строительства;</w:t>
      </w:r>
    </w:p>
    <w:p w:rsidR="00E364C4" w:rsidRPr="00E364C4" w:rsidRDefault="008430F0"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реестр на оплату по форме, утвержденной министерством.</w:t>
      </w:r>
    </w:p>
    <w:p w:rsidR="00E364C4" w:rsidRPr="00E364C4" w:rsidRDefault="008430F0"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2.3.7. Дальнейшее перечисление субсидии бюджету муниципального образования Богучанский район осуществляется по выполненным объемам работ (услуг), стоимость которых превышает сумму аванса, на основании предоставленных «Службой Заказчика» в Министерство следующих документов:</w:t>
      </w:r>
    </w:p>
    <w:p w:rsidR="00E364C4" w:rsidRPr="00E364C4" w:rsidRDefault="008430F0"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 xml:space="preserve">копии актов о приемке выполненных работ (форма КС-2), </w:t>
      </w:r>
      <w:r>
        <w:rPr>
          <w:rFonts w:ascii="Times New Roman" w:hAnsi="Times New Roman"/>
          <w:sz w:val="20"/>
          <w:szCs w:val="20"/>
        </w:rPr>
        <w:t xml:space="preserve"> справок </w:t>
      </w:r>
      <w:r w:rsidR="00E364C4" w:rsidRPr="00E364C4">
        <w:rPr>
          <w:rFonts w:ascii="Times New Roman" w:hAnsi="Times New Roman"/>
          <w:sz w:val="20"/>
          <w:szCs w:val="20"/>
        </w:rPr>
        <w:t>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E364C4" w:rsidRPr="00E364C4" w:rsidRDefault="008430F0"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копии платежных документов, подтверждающих софинансирование оплаты муниципальным образованием Богучанский район работ (услуг) за счет средств районного бюджета;</w:t>
      </w:r>
    </w:p>
    <w:p w:rsidR="00E364C4" w:rsidRPr="00E364C4" w:rsidRDefault="008430F0"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реестр на оплату по форме, утвержденной министерством.</w:t>
      </w:r>
    </w:p>
    <w:p w:rsidR="00E364C4" w:rsidRPr="00E364C4" w:rsidRDefault="008430F0"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lastRenderedPageBreak/>
        <w:tab/>
      </w:r>
      <w:r w:rsidR="00E364C4" w:rsidRPr="00E364C4">
        <w:rPr>
          <w:rFonts w:ascii="Times New Roman" w:hAnsi="Times New Roman"/>
          <w:sz w:val="20"/>
          <w:szCs w:val="20"/>
        </w:rPr>
        <w:t>Финансовое управление администрации Богучанского района перечисляет средства на лицевой счет «Службы Заказчика» открытым в Территориальном отделе казначейства Красноярского края по Богучанскому району.</w:t>
      </w:r>
    </w:p>
    <w:p w:rsidR="00E364C4" w:rsidRPr="00E364C4" w:rsidRDefault="0058690F"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Средства районного бюджета перечисляются «Службе Заказчика» на основании предоставленных следующих документов:</w:t>
      </w:r>
    </w:p>
    <w:p w:rsidR="00E364C4" w:rsidRPr="00E364C4" w:rsidRDefault="0058690F" w:rsidP="008430F0">
      <w:pPr>
        <w:tabs>
          <w:tab w:val="left" w:pos="709"/>
        </w:tabs>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копии актов о приемке выполненных работ (форма КС-2) и справок</w:t>
      </w:r>
      <w:r w:rsidR="008430F0">
        <w:rPr>
          <w:rFonts w:ascii="Times New Roman" w:hAnsi="Times New Roman"/>
          <w:sz w:val="20"/>
          <w:szCs w:val="20"/>
        </w:rPr>
        <w:t xml:space="preserve"> </w:t>
      </w:r>
      <w:r w:rsidR="00E364C4" w:rsidRPr="00E364C4">
        <w:rPr>
          <w:rFonts w:ascii="Times New Roman" w:hAnsi="Times New Roman"/>
          <w:sz w:val="20"/>
          <w:szCs w:val="20"/>
        </w:rPr>
        <w:t>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E364C4" w:rsidRPr="00E364C4" w:rsidRDefault="0058690F" w:rsidP="0058690F">
      <w:pPr>
        <w:tabs>
          <w:tab w:val="left" w:pos="709"/>
        </w:tabs>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2.3.8. Субсидия на строительство многоквартирного дома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w:t>
      </w:r>
    </w:p>
    <w:p w:rsidR="00E364C4" w:rsidRPr="00E364C4" w:rsidRDefault="0058690F"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2.3.9. В случае, если му</w:t>
      </w:r>
      <w:r>
        <w:rPr>
          <w:rFonts w:ascii="Times New Roman" w:hAnsi="Times New Roman"/>
          <w:sz w:val="20"/>
          <w:szCs w:val="20"/>
        </w:rPr>
        <w:t xml:space="preserve">ниципальный контракт (договор) </w:t>
      </w:r>
      <w:r w:rsidR="00E364C4" w:rsidRPr="00E364C4">
        <w:rPr>
          <w:rFonts w:ascii="Times New Roman" w:hAnsi="Times New Roman"/>
          <w:sz w:val="20"/>
          <w:szCs w:val="20"/>
        </w:rPr>
        <w:t>не предусматривает выплату аванса, документы, указанные в пунктах 2.3.6 и    2.3.7  раздела 2.3 подпрограм</w:t>
      </w:r>
      <w:r>
        <w:rPr>
          <w:rFonts w:ascii="Times New Roman" w:hAnsi="Times New Roman"/>
          <w:sz w:val="20"/>
          <w:szCs w:val="20"/>
        </w:rPr>
        <w:t xml:space="preserve">мы, представляются одновременно </w:t>
      </w:r>
      <w:r w:rsidR="00E364C4" w:rsidRPr="00E364C4">
        <w:rPr>
          <w:rFonts w:ascii="Times New Roman" w:hAnsi="Times New Roman"/>
          <w:sz w:val="20"/>
          <w:szCs w:val="20"/>
        </w:rPr>
        <w:t>по факту выполненных работ (услуг).</w:t>
      </w:r>
    </w:p>
    <w:p w:rsidR="00E364C4" w:rsidRPr="00E364C4" w:rsidRDefault="0058690F"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Копии документов представляются надлежащим образом заверенными уполномоченным органом местного самоуправления.</w:t>
      </w:r>
    </w:p>
    <w:p w:rsidR="00E364C4" w:rsidRPr="00E364C4" w:rsidRDefault="0058690F"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Документы, указанные в пунктах 2.3.6 и 2.3.7 раздела 2.3 подпрограммы, должны быть представлены получателем субсидии в министерство не позднее 1 декабря текущего финансового года.</w:t>
      </w:r>
    </w:p>
    <w:p w:rsidR="00E364C4" w:rsidRPr="00E364C4" w:rsidRDefault="0058690F"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iCs/>
          <w:sz w:val="20"/>
          <w:szCs w:val="20"/>
        </w:rPr>
        <w:tab/>
      </w:r>
      <w:r w:rsidR="00E364C4" w:rsidRPr="00E364C4">
        <w:rPr>
          <w:rFonts w:ascii="Times New Roman" w:hAnsi="Times New Roman"/>
          <w:iCs/>
          <w:sz w:val="20"/>
          <w:szCs w:val="20"/>
        </w:rPr>
        <w:t xml:space="preserve">2.3.10. Министерство </w:t>
      </w:r>
      <w:r w:rsidR="00E364C4" w:rsidRPr="00E364C4">
        <w:rPr>
          <w:rFonts w:ascii="Times New Roman" w:hAnsi="Times New Roman"/>
          <w:sz w:val="20"/>
          <w:szCs w:val="20"/>
        </w:rPr>
        <w:t>в  течение 10 рабочих дней со дня получения документов рассматривает их на соответствие требованиям, установленным подпрограммой.</w:t>
      </w:r>
    </w:p>
    <w:p w:rsidR="00E364C4" w:rsidRPr="00E364C4" w:rsidRDefault="0058690F"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При соответствии представленных получателем субсидии  документов требованиям, установленным подпрограммой, м</w:t>
      </w:r>
      <w:r w:rsidR="00E364C4" w:rsidRPr="00E364C4">
        <w:rPr>
          <w:rFonts w:ascii="Times New Roman" w:hAnsi="Times New Roman"/>
          <w:iCs/>
          <w:sz w:val="20"/>
          <w:szCs w:val="20"/>
        </w:rPr>
        <w:t xml:space="preserve">инистерство </w:t>
      </w:r>
      <w:r w:rsidR="00E364C4" w:rsidRPr="00E364C4">
        <w:rPr>
          <w:rFonts w:ascii="Times New Roman" w:hAnsi="Times New Roman"/>
          <w:sz w:val="20"/>
          <w:szCs w:val="20"/>
        </w:rPr>
        <w:t>в течение 3 рабочих дней со дня окончания рассмотрения документов направляет в казначейство Красноярского края письмо о перечислении средств субсидии.</w:t>
      </w:r>
    </w:p>
    <w:p w:rsidR="00E364C4" w:rsidRPr="00E364C4" w:rsidRDefault="0058690F"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 xml:space="preserve">В случае несоответствия представленных получателем субсидии  документов требованиям, установленным подпрограммой, </w:t>
      </w:r>
      <w:r w:rsidR="00E364C4" w:rsidRPr="00E364C4">
        <w:rPr>
          <w:rFonts w:ascii="Times New Roman" w:hAnsi="Times New Roman"/>
          <w:iCs/>
          <w:sz w:val="20"/>
          <w:szCs w:val="20"/>
        </w:rPr>
        <w:t xml:space="preserve">министерство </w:t>
      </w:r>
      <w:r w:rsidR="00E364C4" w:rsidRPr="00E364C4">
        <w:rPr>
          <w:rFonts w:ascii="Times New Roman" w:hAnsi="Times New Roman"/>
          <w:sz w:val="20"/>
          <w:szCs w:val="20"/>
        </w:rPr>
        <w:t xml:space="preserve">в течение 3 рабочих дней со дня окончания их рассмотрения на соответствие требованиям, установленным подпрограммой, направляет получателю субсидии  замечания для их устранения. </w:t>
      </w:r>
    </w:p>
    <w:p w:rsidR="00E364C4" w:rsidRPr="00E364C4" w:rsidRDefault="0058690F"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До устранения получателем субсидии  замечаний расходование средств субсидии не осуществляется.</w:t>
      </w:r>
    </w:p>
    <w:p w:rsidR="00E364C4" w:rsidRPr="00E364C4" w:rsidRDefault="0058690F" w:rsidP="0058690F">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После устранения получателем субсидии замечаний министерство в течение 3 рабочих дней направляет в казначейство Красноярского края письмо о перечислении средств субсидии.</w:t>
      </w:r>
    </w:p>
    <w:p w:rsidR="00E364C4" w:rsidRPr="00E364C4" w:rsidRDefault="0058690F" w:rsidP="0058690F">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2.3.11. Построенные жилые дома являются собственностью муниципального образования Богучанский район  и предоставляются как служебные помещения определенным  категориям граждан, установленными или утвержденными администрацией Богучанского района, из числа работников муниципальных учреждений здравоохранения, образования, культуры, спорта, социальной защиты населения.</w:t>
      </w:r>
    </w:p>
    <w:p w:rsidR="00E364C4" w:rsidRPr="00E364C4" w:rsidRDefault="00E364C4" w:rsidP="0058690F">
      <w:pPr>
        <w:tabs>
          <w:tab w:val="left" w:pos="709"/>
        </w:tabs>
        <w:spacing w:after="0" w:line="240" w:lineRule="auto"/>
        <w:jc w:val="both"/>
        <w:rPr>
          <w:rFonts w:ascii="Times New Roman" w:hAnsi="Times New Roman"/>
          <w:sz w:val="20"/>
          <w:szCs w:val="20"/>
        </w:rPr>
      </w:pPr>
      <w:r w:rsidRPr="00E364C4">
        <w:rPr>
          <w:rFonts w:ascii="Times New Roman" w:hAnsi="Times New Roman"/>
          <w:sz w:val="20"/>
          <w:szCs w:val="20"/>
        </w:rPr>
        <w:t xml:space="preserve">        </w:t>
      </w:r>
      <w:r w:rsidR="0058690F">
        <w:rPr>
          <w:rFonts w:ascii="Times New Roman" w:hAnsi="Times New Roman"/>
          <w:sz w:val="20"/>
          <w:szCs w:val="20"/>
        </w:rPr>
        <w:tab/>
      </w:r>
      <w:r w:rsidRPr="00E364C4">
        <w:rPr>
          <w:rFonts w:ascii="Times New Roman" w:hAnsi="Times New Roman"/>
          <w:sz w:val="20"/>
          <w:szCs w:val="20"/>
        </w:rPr>
        <w:t>2.3.12. В течение трех месяцев после государственной регистрации права муниципальной собственности на жилые помещения УМС для подтверждения целевого использования субсидии представляет в министерство следующие документы:</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распоряжение УМС об отнесении жилых помещений к служебным жилым помещениям специализированного муниципального жилищного фонда;</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распоряжение УМС о предоставлении служебных жилых помещений категориям граждан, определенных из числа работников муниципальных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 согласованного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E364C4" w:rsidRPr="00E364C4" w:rsidRDefault="00E364C4" w:rsidP="0058690F">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2.3.13. В случае непредставления указанных документов в министерство средства субсидии подлежат возврату в краевой бюджет в полном объеме.</w:t>
      </w:r>
    </w:p>
    <w:p w:rsidR="00E364C4" w:rsidRPr="00E364C4" w:rsidRDefault="00E364C4" w:rsidP="008430F0">
      <w:pPr>
        <w:widowControl w:val="0"/>
        <w:autoSpaceDE w:val="0"/>
        <w:autoSpaceDN w:val="0"/>
        <w:adjustRightInd w:val="0"/>
        <w:spacing w:after="0" w:line="240" w:lineRule="auto"/>
        <w:ind w:firstLine="709"/>
        <w:jc w:val="center"/>
        <w:rPr>
          <w:rFonts w:ascii="Times New Roman" w:hAnsi="Times New Roman"/>
          <w:sz w:val="20"/>
          <w:szCs w:val="20"/>
        </w:rPr>
      </w:pPr>
      <w:r w:rsidRPr="00E364C4">
        <w:rPr>
          <w:rFonts w:ascii="Times New Roman" w:hAnsi="Times New Roman"/>
          <w:sz w:val="20"/>
          <w:szCs w:val="20"/>
        </w:rPr>
        <w:br/>
        <w:t>2.4. Управ</w:t>
      </w:r>
      <w:r w:rsidR="008430F0">
        <w:rPr>
          <w:rFonts w:ascii="Times New Roman" w:hAnsi="Times New Roman"/>
          <w:sz w:val="20"/>
          <w:szCs w:val="20"/>
        </w:rPr>
        <w:t xml:space="preserve">ление подпрограммой и контроль  </w:t>
      </w:r>
      <w:r w:rsidRPr="00E364C4">
        <w:rPr>
          <w:rFonts w:ascii="Times New Roman" w:hAnsi="Times New Roman"/>
          <w:sz w:val="20"/>
          <w:szCs w:val="20"/>
        </w:rPr>
        <w:t>за ходом ее выполнения</w:t>
      </w:r>
    </w:p>
    <w:p w:rsidR="00E364C4" w:rsidRPr="00E364C4" w:rsidRDefault="00E364C4" w:rsidP="008430F0">
      <w:pPr>
        <w:widowControl w:val="0"/>
        <w:autoSpaceDE w:val="0"/>
        <w:autoSpaceDN w:val="0"/>
        <w:adjustRightInd w:val="0"/>
        <w:spacing w:after="0" w:line="240" w:lineRule="auto"/>
        <w:ind w:firstLine="709"/>
        <w:jc w:val="center"/>
        <w:rPr>
          <w:rFonts w:ascii="Times New Roman" w:hAnsi="Times New Roman"/>
          <w:sz w:val="20"/>
          <w:szCs w:val="20"/>
        </w:rPr>
      </w:pPr>
    </w:p>
    <w:p w:rsidR="00E364C4" w:rsidRPr="00E364C4" w:rsidRDefault="00E364C4" w:rsidP="008430F0">
      <w:pPr>
        <w:spacing w:after="0" w:line="240" w:lineRule="auto"/>
        <w:ind w:firstLine="709"/>
        <w:jc w:val="both"/>
        <w:rPr>
          <w:rFonts w:ascii="Times New Roman" w:hAnsi="Times New Roman"/>
          <w:sz w:val="20"/>
          <w:szCs w:val="20"/>
        </w:rPr>
      </w:pPr>
      <w:r w:rsidRPr="00E364C4">
        <w:rPr>
          <w:rFonts w:ascii="Times New Roman" w:hAnsi="Times New Roman"/>
          <w:sz w:val="20"/>
          <w:szCs w:val="20"/>
        </w:rPr>
        <w:t>2.4.1. Контроль за целевым и эффективным расходованием средств краевого и районного бюджетов, предусмотренных на реализацию подпрограммы, осуществляет финансовое управление администрации Богучанского района.</w:t>
      </w:r>
    </w:p>
    <w:p w:rsidR="00E364C4" w:rsidRPr="00E364C4" w:rsidRDefault="00E364C4" w:rsidP="008430F0">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2.4.2. «Служба Заказчика» представляет в Министерство </w:t>
      </w:r>
      <w:hyperlink r:id="rId16" w:history="1">
        <w:r w:rsidRPr="00E364C4">
          <w:rPr>
            <w:rFonts w:ascii="Times New Roman" w:hAnsi="Times New Roman"/>
            <w:sz w:val="20"/>
            <w:szCs w:val="20"/>
          </w:rPr>
          <w:t>отчет</w:t>
        </w:r>
      </w:hyperlink>
      <w:r w:rsidRPr="00E364C4">
        <w:rPr>
          <w:rFonts w:ascii="Times New Roman" w:hAnsi="Times New Roman"/>
          <w:sz w:val="20"/>
          <w:szCs w:val="20"/>
        </w:rPr>
        <w:t xml:space="preserve"> об исполнении подпрограммы ежемесячно не позднее 3-го числа месяца, следующего за отчетным, по форме, установленной законодательством.</w:t>
      </w:r>
    </w:p>
    <w:p w:rsidR="00E364C4" w:rsidRPr="00E364C4" w:rsidRDefault="00E364C4" w:rsidP="008430F0">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lastRenderedPageBreak/>
        <w:t>2.4.3. УМС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
    <w:p w:rsidR="00E364C4" w:rsidRPr="00E364C4" w:rsidRDefault="00E364C4" w:rsidP="008430F0">
      <w:pPr>
        <w:widowControl w:val="0"/>
        <w:autoSpaceDE w:val="0"/>
        <w:autoSpaceDN w:val="0"/>
        <w:adjustRightInd w:val="0"/>
        <w:spacing w:after="0" w:line="240" w:lineRule="auto"/>
        <w:ind w:firstLine="709"/>
        <w:jc w:val="center"/>
        <w:rPr>
          <w:rFonts w:ascii="Times New Roman" w:hAnsi="Times New Roman"/>
          <w:sz w:val="20"/>
          <w:szCs w:val="20"/>
        </w:rPr>
      </w:pPr>
    </w:p>
    <w:p w:rsidR="00E364C4" w:rsidRPr="00E364C4" w:rsidRDefault="00E364C4" w:rsidP="008430F0">
      <w:pPr>
        <w:widowControl w:val="0"/>
        <w:autoSpaceDE w:val="0"/>
        <w:autoSpaceDN w:val="0"/>
        <w:adjustRightInd w:val="0"/>
        <w:spacing w:after="0" w:line="240" w:lineRule="auto"/>
        <w:ind w:firstLine="709"/>
        <w:jc w:val="center"/>
        <w:rPr>
          <w:rFonts w:ascii="Times New Roman" w:hAnsi="Times New Roman"/>
          <w:sz w:val="20"/>
          <w:szCs w:val="20"/>
        </w:rPr>
      </w:pPr>
      <w:r w:rsidRPr="00E364C4">
        <w:rPr>
          <w:rFonts w:ascii="Times New Roman" w:hAnsi="Times New Roman"/>
          <w:sz w:val="20"/>
          <w:szCs w:val="20"/>
        </w:rPr>
        <w:t>2.5. Оценка социально-экономической эффективности</w:t>
      </w:r>
    </w:p>
    <w:p w:rsidR="00E364C4" w:rsidRPr="00E364C4" w:rsidRDefault="00E364C4" w:rsidP="008430F0">
      <w:pPr>
        <w:spacing w:after="0" w:line="240" w:lineRule="auto"/>
        <w:ind w:firstLine="709"/>
        <w:jc w:val="both"/>
        <w:rPr>
          <w:rFonts w:ascii="Times New Roman" w:hAnsi="Times New Roman"/>
          <w:sz w:val="20"/>
          <w:szCs w:val="20"/>
        </w:rPr>
      </w:pPr>
    </w:p>
    <w:p w:rsidR="00E364C4" w:rsidRPr="00E364C4" w:rsidRDefault="00E364C4" w:rsidP="008430F0">
      <w:pPr>
        <w:spacing w:after="0" w:line="240" w:lineRule="auto"/>
        <w:ind w:firstLine="709"/>
        <w:jc w:val="both"/>
        <w:rPr>
          <w:rFonts w:ascii="Times New Roman" w:hAnsi="Times New Roman"/>
          <w:sz w:val="20"/>
          <w:szCs w:val="20"/>
        </w:rPr>
      </w:pPr>
      <w:r w:rsidRPr="00E364C4">
        <w:rPr>
          <w:rFonts w:ascii="Times New Roman" w:hAnsi="Times New Roman"/>
          <w:sz w:val="20"/>
          <w:szCs w:val="20"/>
        </w:rPr>
        <w:t>По итогам реализации подпрограммы планируется обеспечить жильем работников отраслей бюджетной сферы к 2017 году – 8 работников, том числе: в 2014 году – 8 работников; в 2015 году - 0 работников; в 2016 году – 0 работников; в 2017 году - 0 работников, осуществить ввод жилья, общей площадью жилых домов 396,07 кв. метров, провести капитальный ремонт служебных жилых помещений в 2014 году-40,10 кв.метров, в 2015 году-123,7кв.метров, в 2016 году-40,10 кв.метров, 2017 году-40,10 кв.метров, что позволит обеспечить сохранение квалифицированного кадрового состава на территории Богучанского района.</w:t>
      </w:r>
    </w:p>
    <w:p w:rsidR="00E364C4" w:rsidRPr="00E364C4" w:rsidRDefault="00E364C4" w:rsidP="008430F0">
      <w:pPr>
        <w:tabs>
          <w:tab w:val="left" w:pos="3780"/>
        </w:tabs>
        <w:spacing w:after="0" w:line="240" w:lineRule="auto"/>
        <w:ind w:firstLine="709"/>
        <w:jc w:val="both"/>
        <w:rPr>
          <w:rFonts w:ascii="Times New Roman" w:hAnsi="Times New Roman"/>
          <w:bCs/>
          <w:sz w:val="20"/>
          <w:szCs w:val="20"/>
        </w:rPr>
      </w:pPr>
      <w:r w:rsidRPr="00E364C4">
        <w:rPr>
          <w:rFonts w:ascii="Times New Roman" w:hAnsi="Times New Roman"/>
          <w:bCs/>
          <w:sz w:val="20"/>
          <w:szCs w:val="20"/>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2017 году 24,24 %,объем восстановления специализированного жилищного фонда (служебные жилые помещения) к 2017 году составит 244 кв.метров, количество установленных счетчиков холодного водоснабжения в служебных жилых помещениях  к 2017 году составит  26 штук.</w:t>
      </w:r>
    </w:p>
    <w:p w:rsidR="00E364C4" w:rsidRPr="00E364C4" w:rsidRDefault="00E364C4" w:rsidP="008430F0">
      <w:pPr>
        <w:widowControl w:val="0"/>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E364C4" w:rsidRPr="00E364C4" w:rsidRDefault="00E364C4" w:rsidP="008430F0">
      <w:pPr>
        <w:spacing w:after="0" w:line="240" w:lineRule="auto"/>
        <w:ind w:firstLine="709"/>
        <w:jc w:val="both"/>
        <w:rPr>
          <w:rFonts w:ascii="Times New Roman" w:hAnsi="Times New Roman"/>
          <w:sz w:val="20"/>
          <w:szCs w:val="20"/>
        </w:rPr>
      </w:pPr>
      <w:r w:rsidRPr="00E364C4">
        <w:rPr>
          <w:rFonts w:ascii="Times New Roman" w:hAnsi="Times New Roman"/>
          <w:color w:val="000000"/>
          <w:sz w:val="20"/>
          <w:szCs w:val="20"/>
        </w:rPr>
        <w:t>В результате строительства  двухэтажного восьмиквартирного дома по адресу: Красноярский край, Богучанский район, с. Богучаны, ул. Геологов, 2, общей площадью  396,07 кв. метров улучшат жилищные условия  8 работников отраслей бюджетной сферы.</w:t>
      </w:r>
    </w:p>
    <w:p w:rsidR="00E364C4" w:rsidRPr="00E364C4" w:rsidRDefault="00E364C4" w:rsidP="008430F0">
      <w:pPr>
        <w:spacing w:after="0" w:line="240" w:lineRule="auto"/>
        <w:ind w:firstLine="709"/>
        <w:jc w:val="both"/>
        <w:rPr>
          <w:rFonts w:ascii="Times New Roman" w:hAnsi="Times New Roman"/>
          <w:sz w:val="20"/>
          <w:szCs w:val="20"/>
        </w:rPr>
      </w:pPr>
      <w:r w:rsidRPr="00E364C4">
        <w:rPr>
          <w:rFonts w:ascii="Times New Roman" w:hAnsi="Times New Roman"/>
          <w:sz w:val="20"/>
          <w:szCs w:val="20"/>
        </w:rPr>
        <w:t>Поступление доходов в районный бюджет от реализации данного мероприятия не предполагается.</w:t>
      </w:r>
    </w:p>
    <w:p w:rsidR="00E364C4" w:rsidRPr="00E364C4" w:rsidRDefault="00E364C4" w:rsidP="008430F0">
      <w:pPr>
        <w:autoSpaceDE w:val="0"/>
        <w:autoSpaceDN w:val="0"/>
        <w:adjustRightInd w:val="0"/>
        <w:spacing w:after="0" w:line="240" w:lineRule="auto"/>
        <w:ind w:firstLine="709"/>
        <w:jc w:val="center"/>
        <w:rPr>
          <w:rFonts w:ascii="Times New Roman" w:hAnsi="Times New Roman"/>
          <w:sz w:val="20"/>
          <w:szCs w:val="20"/>
        </w:rPr>
      </w:pPr>
    </w:p>
    <w:p w:rsidR="00E364C4" w:rsidRPr="00E364C4" w:rsidRDefault="00E364C4" w:rsidP="008430F0">
      <w:pPr>
        <w:autoSpaceDE w:val="0"/>
        <w:autoSpaceDN w:val="0"/>
        <w:adjustRightInd w:val="0"/>
        <w:spacing w:after="0" w:line="240" w:lineRule="auto"/>
        <w:ind w:firstLine="709"/>
        <w:jc w:val="center"/>
        <w:rPr>
          <w:rFonts w:ascii="Times New Roman" w:hAnsi="Times New Roman"/>
          <w:sz w:val="20"/>
          <w:szCs w:val="20"/>
        </w:rPr>
      </w:pPr>
      <w:r w:rsidRPr="00E364C4">
        <w:rPr>
          <w:rFonts w:ascii="Times New Roman" w:hAnsi="Times New Roman"/>
          <w:sz w:val="20"/>
          <w:szCs w:val="20"/>
        </w:rPr>
        <w:t>2.6. Мероприятия подпрограммы</w:t>
      </w:r>
    </w:p>
    <w:p w:rsidR="00E364C4" w:rsidRPr="00E364C4" w:rsidRDefault="00E364C4" w:rsidP="008430F0">
      <w:pPr>
        <w:autoSpaceDE w:val="0"/>
        <w:autoSpaceDN w:val="0"/>
        <w:adjustRightInd w:val="0"/>
        <w:spacing w:after="0" w:line="240" w:lineRule="auto"/>
        <w:ind w:firstLine="709"/>
        <w:jc w:val="center"/>
        <w:rPr>
          <w:rFonts w:ascii="Times New Roman" w:hAnsi="Times New Roman"/>
          <w:sz w:val="20"/>
          <w:szCs w:val="20"/>
        </w:rPr>
      </w:pPr>
    </w:p>
    <w:p w:rsidR="00E364C4" w:rsidRPr="00E364C4" w:rsidRDefault="00E364C4" w:rsidP="008430F0">
      <w:pPr>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Перечень подпрограммных мероприятий указан в приложении № 2 к настоящей подпрограмме.</w:t>
      </w:r>
    </w:p>
    <w:p w:rsidR="00E364C4" w:rsidRPr="00E364C4" w:rsidRDefault="00E364C4" w:rsidP="008430F0">
      <w:pPr>
        <w:autoSpaceDE w:val="0"/>
        <w:autoSpaceDN w:val="0"/>
        <w:adjustRightInd w:val="0"/>
        <w:spacing w:after="0" w:line="240" w:lineRule="auto"/>
        <w:ind w:firstLine="709"/>
        <w:jc w:val="both"/>
        <w:rPr>
          <w:rFonts w:ascii="Times New Roman" w:hAnsi="Times New Roman"/>
          <w:sz w:val="20"/>
          <w:szCs w:val="20"/>
        </w:rPr>
      </w:pPr>
    </w:p>
    <w:p w:rsidR="00E364C4" w:rsidRPr="00E364C4" w:rsidRDefault="00E364C4" w:rsidP="008430F0">
      <w:pPr>
        <w:autoSpaceDE w:val="0"/>
        <w:autoSpaceDN w:val="0"/>
        <w:adjustRightInd w:val="0"/>
        <w:spacing w:after="0" w:line="240" w:lineRule="auto"/>
        <w:ind w:firstLine="709"/>
        <w:jc w:val="center"/>
        <w:rPr>
          <w:rFonts w:ascii="Times New Roman" w:hAnsi="Times New Roman"/>
          <w:sz w:val="20"/>
          <w:szCs w:val="20"/>
        </w:rPr>
      </w:pPr>
      <w:r w:rsidRPr="00E364C4">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8430F0" w:rsidRDefault="00E364C4" w:rsidP="008430F0">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E364C4">
        <w:rPr>
          <w:rFonts w:ascii="Times New Roman" w:hAnsi="Times New Roman"/>
          <w:bCs/>
          <w:sz w:val="20"/>
          <w:szCs w:val="20"/>
        </w:rPr>
        <w:t xml:space="preserve">   </w:t>
      </w:r>
    </w:p>
    <w:p w:rsidR="00E364C4" w:rsidRPr="00E364C4" w:rsidRDefault="008430F0" w:rsidP="008430F0">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ab/>
      </w:r>
      <w:r w:rsidR="00E364C4" w:rsidRPr="00E364C4">
        <w:rPr>
          <w:rFonts w:ascii="Times New Roman" w:hAnsi="Times New Roman"/>
          <w:bCs/>
          <w:sz w:val="20"/>
          <w:szCs w:val="20"/>
        </w:rPr>
        <w:t xml:space="preserve">Общий объем финансирования подпрограммы составляет – 26 129 360,0 </w:t>
      </w:r>
      <w:r w:rsidR="00E364C4" w:rsidRPr="00E364C4">
        <w:rPr>
          <w:rFonts w:ascii="Times New Roman" w:hAnsi="Times New Roman"/>
          <w:sz w:val="20"/>
          <w:szCs w:val="20"/>
        </w:rPr>
        <w:t xml:space="preserve"> рублей</w:t>
      </w:r>
      <w:r w:rsidR="00E364C4" w:rsidRPr="00E364C4">
        <w:rPr>
          <w:rFonts w:ascii="Times New Roman" w:hAnsi="Times New Roman"/>
          <w:bCs/>
          <w:sz w:val="20"/>
          <w:szCs w:val="20"/>
        </w:rPr>
        <w:t>, в том числе по годам:</w:t>
      </w:r>
    </w:p>
    <w:p w:rsidR="00E364C4" w:rsidRPr="00E364C4" w:rsidRDefault="008430F0"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2014 год –  13 784 906,0 рублей;</w:t>
      </w:r>
    </w:p>
    <w:p w:rsidR="00E364C4" w:rsidRPr="00E364C4" w:rsidRDefault="008430F0"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2015 год –  12 344 454,0 рублей;</w:t>
      </w:r>
    </w:p>
    <w:p w:rsidR="00E364C4" w:rsidRPr="00E364C4" w:rsidRDefault="008430F0"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2016 год –                  0,0 рублей;</w:t>
      </w:r>
    </w:p>
    <w:p w:rsidR="00E364C4" w:rsidRPr="00E364C4" w:rsidRDefault="008430F0"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2017 год –                  0,0 рублей;</w:t>
      </w:r>
    </w:p>
    <w:p w:rsidR="00E364C4" w:rsidRPr="00E364C4" w:rsidRDefault="00E364C4" w:rsidP="008430F0">
      <w:pPr>
        <w:widowControl w:val="0"/>
        <w:autoSpaceDE w:val="0"/>
        <w:autoSpaceDN w:val="0"/>
        <w:adjustRightInd w:val="0"/>
        <w:spacing w:after="0" w:line="240" w:lineRule="auto"/>
        <w:jc w:val="both"/>
        <w:rPr>
          <w:rFonts w:ascii="Times New Roman" w:hAnsi="Times New Roman"/>
          <w:bCs/>
          <w:sz w:val="20"/>
          <w:szCs w:val="20"/>
        </w:rPr>
      </w:pPr>
      <w:r w:rsidRPr="00E364C4">
        <w:rPr>
          <w:rFonts w:ascii="Times New Roman" w:hAnsi="Times New Roman"/>
          <w:bCs/>
          <w:sz w:val="20"/>
          <w:szCs w:val="20"/>
        </w:rPr>
        <w:t xml:space="preserve">     </w:t>
      </w:r>
      <w:r w:rsidR="008430F0">
        <w:rPr>
          <w:rFonts w:ascii="Times New Roman" w:hAnsi="Times New Roman"/>
          <w:bCs/>
          <w:sz w:val="20"/>
          <w:szCs w:val="20"/>
        </w:rPr>
        <w:tab/>
      </w:r>
      <w:r w:rsidRPr="00E364C4">
        <w:rPr>
          <w:rFonts w:ascii="Times New Roman" w:hAnsi="Times New Roman"/>
          <w:bCs/>
          <w:sz w:val="20"/>
          <w:szCs w:val="20"/>
        </w:rPr>
        <w:t xml:space="preserve"> в том числе:</w:t>
      </w:r>
    </w:p>
    <w:p w:rsidR="00E364C4" w:rsidRPr="00E364C4" w:rsidRDefault="0043155A" w:rsidP="0043155A">
      <w:pPr>
        <w:widowControl w:val="0"/>
        <w:tabs>
          <w:tab w:val="left" w:pos="709"/>
        </w:tabs>
        <w:autoSpaceDE w:val="0"/>
        <w:autoSpaceDN w:val="0"/>
        <w:adjustRightInd w:val="0"/>
        <w:spacing w:after="0" w:line="240" w:lineRule="auto"/>
        <w:ind w:firstLine="492"/>
        <w:jc w:val="both"/>
        <w:rPr>
          <w:rFonts w:ascii="Times New Roman" w:hAnsi="Times New Roman"/>
          <w:bCs/>
          <w:sz w:val="20"/>
          <w:szCs w:val="20"/>
        </w:rPr>
      </w:pPr>
      <w:r>
        <w:rPr>
          <w:rFonts w:ascii="Times New Roman" w:hAnsi="Times New Roman"/>
          <w:bCs/>
          <w:sz w:val="20"/>
          <w:szCs w:val="20"/>
        </w:rPr>
        <w:tab/>
      </w:r>
      <w:r w:rsidR="00E364C4" w:rsidRPr="00E364C4">
        <w:rPr>
          <w:rFonts w:ascii="Times New Roman" w:hAnsi="Times New Roman"/>
          <w:bCs/>
          <w:sz w:val="20"/>
          <w:szCs w:val="20"/>
        </w:rPr>
        <w:t>средства краевого бюджета- 5 261 080,0 рублей, в том числе по годам:</w:t>
      </w:r>
    </w:p>
    <w:p w:rsidR="00E364C4" w:rsidRPr="00E364C4" w:rsidRDefault="0043155A"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2014 год – 3 484 400,0 рублей;</w:t>
      </w:r>
    </w:p>
    <w:p w:rsidR="00E364C4" w:rsidRPr="00E364C4" w:rsidRDefault="0043155A"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 xml:space="preserve">2015 год –  1 776 680,0 рублей; </w:t>
      </w:r>
    </w:p>
    <w:p w:rsidR="00E364C4" w:rsidRPr="00E364C4" w:rsidRDefault="0043155A"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2016 год –  0,0 рублей;</w:t>
      </w:r>
    </w:p>
    <w:p w:rsidR="00E364C4" w:rsidRPr="00E364C4" w:rsidRDefault="0043155A"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2017 год -   0,0 рублей;</w:t>
      </w:r>
    </w:p>
    <w:p w:rsidR="00E364C4" w:rsidRPr="00E364C4" w:rsidRDefault="00E364C4" w:rsidP="0043155A">
      <w:pPr>
        <w:widowControl w:val="0"/>
        <w:autoSpaceDE w:val="0"/>
        <w:autoSpaceDN w:val="0"/>
        <w:adjustRightInd w:val="0"/>
        <w:spacing w:after="0" w:line="240" w:lineRule="auto"/>
        <w:jc w:val="both"/>
        <w:rPr>
          <w:rFonts w:ascii="Times New Roman" w:hAnsi="Times New Roman"/>
          <w:bCs/>
          <w:sz w:val="20"/>
          <w:szCs w:val="20"/>
        </w:rPr>
      </w:pPr>
      <w:r w:rsidRPr="00E364C4">
        <w:rPr>
          <w:rFonts w:ascii="Times New Roman" w:hAnsi="Times New Roman"/>
          <w:bCs/>
          <w:sz w:val="20"/>
          <w:szCs w:val="20"/>
        </w:rPr>
        <w:t xml:space="preserve">      </w:t>
      </w:r>
      <w:r w:rsidR="0043155A">
        <w:rPr>
          <w:rFonts w:ascii="Times New Roman" w:hAnsi="Times New Roman"/>
          <w:bCs/>
          <w:sz w:val="20"/>
          <w:szCs w:val="20"/>
        </w:rPr>
        <w:tab/>
      </w:r>
      <w:r w:rsidRPr="00E364C4">
        <w:rPr>
          <w:rFonts w:ascii="Times New Roman" w:hAnsi="Times New Roman"/>
          <w:bCs/>
          <w:sz w:val="20"/>
          <w:szCs w:val="20"/>
        </w:rPr>
        <w:t xml:space="preserve">средства районного бюджета-20 868 280,0 </w:t>
      </w:r>
      <w:r w:rsidRPr="00E364C4">
        <w:rPr>
          <w:rFonts w:ascii="Times New Roman" w:hAnsi="Times New Roman"/>
          <w:sz w:val="20"/>
          <w:szCs w:val="20"/>
        </w:rPr>
        <w:t>рублей</w:t>
      </w:r>
      <w:r w:rsidRPr="00E364C4">
        <w:rPr>
          <w:rFonts w:ascii="Times New Roman" w:hAnsi="Times New Roman"/>
          <w:bCs/>
          <w:sz w:val="20"/>
          <w:szCs w:val="20"/>
        </w:rPr>
        <w:t>, в том числе по годам:</w:t>
      </w:r>
    </w:p>
    <w:p w:rsidR="00E364C4" w:rsidRPr="00E364C4" w:rsidRDefault="0043155A"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2014 год – 10 300 506,0 рублей;</w:t>
      </w:r>
    </w:p>
    <w:p w:rsidR="00E364C4" w:rsidRPr="00E364C4" w:rsidRDefault="0043155A" w:rsidP="008430F0">
      <w:pPr>
        <w:spacing w:after="0" w:line="240" w:lineRule="auto"/>
        <w:ind w:firstLine="492"/>
        <w:jc w:val="both"/>
        <w:rPr>
          <w:rFonts w:ascii="Times New Roman" w:hAnsi="Times New Roman"/>
          <w:sz w:val="20"/>
          <w:szCs w:val="20"/>
        </w:rPr>
      </w:pPr>
      <w:r>
        <w:rPr>
          <w:rFonts w:ascii="Times New Roman" w:hAnsi="Times New Roman"/>
          <w:sz w:val="20"/>
          <w:szCs w:val="20"/>
        </w:rPr>
        <w:tab/>
      </w:r>
      <w:r w:rsidR="00E364C4" w:rsidRPr="00E364C4">
        <w:rPr>
          <w:rFonts w:ascii="Times New Roman" w:hAnsi="Times New Roman"/>
          <w:sz w:val="20"/>
          <w:szCs w:val="20"/>
        </w:rPr>
        <w:t>2015 год – 10 567 774,0 рублей;</w:t>
      </w:r>
    </w:p>
    <w:p w:rsidR="00E364C4" w:rsidRPr="00E364C4" w:rsidRDefault="00E364C4" w:rsidP="008430F0">
      <w:pPr>
        <w:autoSpaceDE w:val="0"/>
        <w:autoSpaceDN w:val="0"/>
        <w:adjustRightInd w:val="0"/>
        <w:spacing w:after="0" w:line="240" w:lineRule="auto"/>
        <w:rPr>
          <w:rFonts w:ascii="Times New Roman" w:hAnsi="Times New Roman"/>
          <w:sz w:val="20"/>
          <w:szCs w:val="20"/>
        </w:rPr>
      </w:pPr>
      <w:r w:rsidRPr="00E364C4">
        <w:rPr>
          <w:rFonts w:ascii="Times New Roman" w:hAnsi="Times New Roman"/>
          <w:sz w:val="20"/>
          <w:szCs w:val="20"/>
        </w:rPr>
        <w:t xml:space="preserve">     </w:t>
      </w:r>
      <w:r w:rsidR="0043155A">
        <w:rPr>
          <w:rFonts w:ascii="Times New Roman" w:hAnsi="Times New Roman"/>
          <w:sz w:val="20"/>
          <w:szCs w:val="20"/>
        </w:rPr>
        <w:tab/>
      </w:r>
      <w:r w:rsidRPr="00E364C4">
        <w:rPr>
          <w:rFonts w:ascii="Times New Roman" w:hAnsi="Times New Roman"/>
          <w:sz w:val="20"/>
          <w:szCs w:val="20"/>
        </w:rPr>
        <w:t xml:space="preserve"> 2016 год –                 0,0 рублей;</w:t>
      </w:r>
    </w:p>
    <w:p w:rsidR="00E364C4" w:rsidRPr="00E364C4" w:rsidRDefault="00E364C4" w:rsidP="008430F0">
      <w:pPr>
        <w:autoSpaceDE w:val="0"/>
        <w:autoSpaceDN w:val="0"/>
        <w:adjustRightInd w:val="0"/>
        <w:spacing w:after="0" w:line="240" w:lineRule="auto"/>
        <w:rPr>
          <w:rFonts w:ascii="Times New Roman" w:hAnsi="Times New Roman"/>
          <w:sz w:val="20"/>
          <w:szCs w:val="20"/>
        </w:rPr>
      </w:pPr>
      <w:r w:rsidRPr="00E364C4">
        <w:rPr>
          <w:rFonts w:ascii="Times New Roman" w:hAnsi="Times New Roman"/>
          <w:sz w:val="20"/>
          <w:szCs w:val="20"/>
        </w:rPr>
        <w:t xml:space="preserve">       </w:t>
      </w:r>
      <w:r w:rsidR="0043155A">
        <w:rPr>
          <w:rFonts w:ascii="Times New Roman" w:hAnsi="Times New Roman"/>
          <w:sz w:val="20"/>
          <w:szCs w:val="20"/>
        </w:rPr>
        <w:tab/>
      </w:r>
      <w:r w:rsidRPr="00E364C4">
        <w:rPr>
          <w:rFonts w:ascii="Times New Roman" w:hAnsi="Times New Roman"/>
          <w:sz w:val="20"/>
          <w:szCs w:val="20"/>
        </w:rPr>
        <w:t>2017 год -                  0,0 рублей.</w:t>
      </w:r>
    </w:p>
    <w:p w:rsidR="00E364C4" w:rsidRPr="00E364C4" w:rsidRDefault="00E364C4" w:rsidP="008430F0">
      <w:pPr>
        <w:autoSpaceDE w:val="0"/>
        <w:autoSpaceDN w:val="0"/>
        <w:adjustRightInd w:val="0"/>
        <w:spacing w:after="0" w:line="240" w:lineRule="auto"/>
        <w:ind w:firstLine="709"/>
        <w:jc w:val="both"/>
        <w:rPr>
          <w:rFonts w:ascii="Times New Roman" w:hAnsi="Times New Roman"/>
          <w:sz w:val="20"/>
          <w:szCs w:val="20"/>
        </w:rPr>
      </w:pPr>
      <w:r w:rsidRPr="00E364C4">
        <w:rPr>
          <w:rFonts w:ascii="Times New Roman" w:hAnsi="Times New Roman"/>
          <w:sz w:val="20"/>
          <w:szCs w:val="20"/>
        </w:rPr>
        <w:t xml:space="preserve">Материалы и трудовые затраты в рамках подпрограмм не предусмотрены. Для участие в конкурсом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8-квартиного  жилого дома. </w:t>
      </w:r>
    </w:p>
    <w:p w:rsidR="00E364C4" w:rsidRDefault="00E364C4" w:rsidP="00E364C4">
      <w:pPr>
        <w:pStyle w:val="affff7"/>
        <w:autoSpaceDE w:val="0"/>
        <w:autoSpaceDN w:val="0"/>
        <w:adjustRightInd w:val="0"/>
        <w:spacing w:after="0" w:line="240" w:lineRule="auto"/>
        <w:jc w:val="center"/>
        <w:rPr>
          <w:rFonts w:ascii="Times New Roman" w:hAnsi="Times New Roman"/>
          <w:sz w:val="20"/>
          <w:szCs w:val="20"/>
        </w:rPr>
      </w:pPr>
    </w:p>
    <w:p w:rsidR="00681575" w:rsidRPr="000725BE" w:rsidRDefault="00681575" w:rsidP="00681575">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Приложение № </w:t>
      </w:r>
      <w:r w:rsidR="00C173AE">
        <w:rPr>
          <w:rFonts w:ascii="Times New Roman" w:hAnsi="Times New Roman"/>
          <w:sz w:val="18"/>
          <w:szCs w:val="18"/>
        </w:rPr>
        <w:t>9</w:t>
      </w:r>
      <w:r w:rsidRPr="000725BE">
        <w:rPr>
          <w:rFonts w:ascii="Times New Roman" w:hAnsi="Times New Roman"/>
          <w:sz w:val="18"/>
          <w:szCs w:val="18"/>
        </w:rPr>
        <w:t xml:space="preserve"> </w:t>
      </w:r>
    </w:p>
    <w:p w:rsidR="00681575" w:rsidRPr="000725BE" w:rsidRDefault="00681575" w:rsidP="00681575">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к постановлению администрации </w:t>
      </w:r>
    </w:p>
    <w:p w:rsidR="00681575" w:rsidRPr="000725BE" w:rsidRDefault="00681575" w:rsidP="00681575">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Богучанского района от 10.03.2015 г. № 322-П </w:t>
      </w:r>
    </w:p>
    <w:p w:rsidR="00681575" w:rsidRDefault="00681575" w:rsidP="00681575">
      <w:pPr>
        <w:spacing w:after="0" w:line="240" w:lineRule="auto"/>
        <w:ind w:left="4962"/>
        <w:jc w:val="right"/>
        <w:rPr>
          <w:rFonts w:ascii="Times New Roman" w:hAnsi="Times New Roman"/>
          <w:sz w:val="18"/>
          <w:szCs w:val="18"/>
        </w:rPr>
      </w:pPr>
    </w:p>
    <w:p w:rsidR="00BA4FD5" w:rsidRDefault="00BA4FD5" w:rsidP="00681575">
      <w:pPr>
        <w:spacing w:after="0" w:line="240" w:lineRule="auto"/>
        <w:ind w:left="4962"/>
        <w:jc w:val="right"/>
        <w:rPr>
          <w:rFonts w:ascii="Times New Roman" w:hAnsi="Times New Roman"/>
          <w:sz w:val="18"/>
          <w:szCs w:val="18"/>
        </w:rPr>
      </w:pPr>
    </w:p>
    <w:p w:rsidR="00BA4FD5" w:rsidRPr="000725BE" w:rsidRDefault="00BA4FD5" w:rsidP="00681575">
      <w:pPr>
        <w:spacing w:after="0" w:line="240" w:lineRule="auto"/>
        <w:ind w:left="4962"/>
        <w:jc w:val="right"/>
        <w:rPr>
          <w:rFonts w:ascii="Times New Roman" w:hAnsi="Times New Roman"/>
          <w:sz w:val="18"/>
          <w:szCs w:val="18"/>
        </w:rPr>
      </w:pPr>
    </w:p>
    <w:p w:rsidR="00681575" w:rsidRPr="000725BE" w:rsidRDefault="00681575" w:rsidP="00681575">
      <w:pPr>
        <w:spacing w:after="0" w:line="240" w:lineRule="auto"/>
        <w:ind w:left="4962"/>
        <w:jc w:val="right"/>
        <w:rPr>
          <w:rFonts w:ascii="Times New Roman" w:hAnsi="Times New Roman"/>
          <w:sz w:val="18"/>
          <w:szCs w:val="18"/>
        </w:rPr>
      </w:pPr>
      <w:r w:rsidRPr="000725BE">
        <w:rPr>
          <w:rFonts w:ascii="Times New Roman" w:hAnsi="Times New Roman"/>
          <w:sz w:val="18"/>
          <w:szCs w:val="18"/>
        </w:rPr>
        <w:lastRenderedPageBreak/>
        <w:t xml:space="preserve">Приложение № </w:t>
      </w:r>
      <w:r w:rsidR="00C173AE">
        <w:rPr>
          <w:rFonts w:ascii="Times New Roman" w:hAnsi="Times New Roman"/>
          <w:sz w:val="18"/>
          <w:szCs w:val="18"/>
        </w:rPr>
        <w:t>1</w:t>
      </w:r>
    </w:p>
    <w:p w:rsidR="00681575" w:rsidRDefault="00C173AE" w:rsidP="00681575">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Богучанского района</w:t>
      </w:r>
    </w:p>
    <w:p w:rsidR="00C173AE" w:rsidRDefault="00C173AE" w:rsidP="00681575">
      <w:pPr>
        <w:spacing w:after="0" w:line="240" w:lineRule="auto"/>
        <w:ind w:left="4962"/>
        <w:jc w:val="right"/>
        <w:rPr>
          <w:rFonts w:ascii="Times New Roman" w:hAnsi="Times New Roman"/>
          <w:sz w:val="18"/>
          <w:szCs w:val="18"/>
        </w:rPr>
      </w:pPr>
      <w:r>
        <w:rPr>
          <w:rFonts w:ascii="Times New Roman" w:hAnsi="Times New Roman"/>
          <w:sz w:val="18"/>
          <w:szCs w:val="18"/>
        </w:rPr>
        <w:t>«Обеспечение жильем работников отраслей бю</w:t>
      </w:r>
      <w:r w:rsidR="006B31A9">
        <w:rPr>
          <w:rFonts w:ascii="Times New Roman" w:hAnsi="Times New Roman"/>
          <w:sz w:val="18"/>
          <w:szCs w:val="18"/>
        </w:rPr>
        <w:t xml:space="preserve">джетной </w:t>
      </w:r>
      <w:r>
        <w:rPr>
          <w:rFonts w:ascii="Times New Roman" w:hAnsi="Times New Roman"/>
          <w:sz w:val="18"/>
          <w:szCs w:val="18"/>
        </w:rPr>
        <w:t xml:space="preserve">сферы на территории Богучанского района» на 2014-2017 годы </w:t>
      </w:r>
    </w:p>
    <w:p w:rsidR="00C173AE" w:rsidRDefault="00C173AE" w:rsidP="00681575">
      <w:pPr>
        <w:spacing w:after="0" w:line="240" w:lineRule="auto"/>
        <w:ind w:left="4962"/>
        <w:jc w:val="right"/>
        <w:rPr>
          <w:rFonts w:ascii="Times New Roman" w:hAnsi="Times New Roman"/>
          <w:sz w:val="18"/>
          <w:szCs w:val="18"/>
        </w:rPr>
      </w:pPr>
    </w:p>
    <w:p w:rsidR="00C173AE" w:rsidRDefault="00C173AE" w:rsidP="00C173AE">
      <w:pPr>
        <w:autoSpaceDE w:val="0"/>
        <w:autoSpaceDN w:val="0"/>
        <w:adjustRightInd w:val="0"/>
        <w:ind w:firstLine="540"/>
        <w:jc w:val="center"/>
        <w:outlineLvl w:val="0"/>
        <w:rPr>
          <w:rFonts w:ascii="Times New Roman" w:hAnsi="Times New Roman"/>
          <w:sz w:val="20"/>
          <w:szCs w:val="20"/>
        </w:rPr>
      </w:pPr>
      <w:r w:rsidRPr="00C173AE">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512"/>
        <w:gridCol w:w="1636"/>
        <w:gridCol w:w="880"/>
        <w:gridCol w:w="1027"/>
        <w:gridCol w:w="1138"/>
        <w:gridCol w:w="1075"/>
        <w:gridCol w:w="986"/>
        <w:gridCol w:w="720"/>
        <w:gridCol w:w="716"/>
        <w:gridCol w:w="805"/>
      </w:tblGrid>
      <w:tr w:rsidR="003974EB" w:rsidRPr="00A52844" w:rsidTr="00A52844">
        <w:trPr>
          <w:cantSplit/>
          <w:trHeight w:val="240"/>
        </w:trPr>
        <w:tc>
          <w:tcPr>
            <w:tcW w:w="270" w:type="pct"/>
            <w:tcBorders>
              <w:top w:val="single" w:sz="6" w:space="0" w:color="auto"/>
              <w:left w:val="single" w:sz="6" w:space="0" w:color="auto"/>
              <w:bottom w:val="single" w:sz="6" w:space="0" w:color="auto"/>
              <w:right w:val="single" w:sz="6" w:space="0" w:color="auto"/>
            </w:tcBorders>
            <w:vAlign w:val="center"/>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 xml:space="preserve">№  </w:t>
            </w:r>
            <w:r w:rsidRPr="00A52844">
              <w:rPr>
                <w:rFonts w:ascii="Times New Roman" w:hAnsi="Times New Roman" w:cs="Times New Roman"/>
                <w:sz w:val="14"/>
                <w:szCs w:val="14"/>
              </w:rPr>
              <w:br/>
              <w:t>п/п</w:t>
            </w:r>
          </w:p>
        </w:tc>
        <w:tc>
          <w:tcPr>
            <w:tcW w:w="862" w:type="pct"/>
            <w:tcBorders>
              <w:top w:val="single" w:sz="6" w:space="0" w:color="auto"/>
              <w:left w:val="single" w:sz="6" w:space="0" w:color="auto"/>
              <w:bottom w:val="single" w:sz="6" w:space="0" w:color="auto"/>
              <w:right w:val="single" w:sz="6" w:space="0" w:color="auto"/>
            </w:tcBorders>
            <w:vAlign w:val="center"/>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 xml:space="preserve">Цель,    </w:t>
            </w:r>
            <w:r w:rsidRPr="00A52844">
              <w:rPr>
                <w:rFonts w:ascii="Times New Roman" w:hAnsi="Times New Roman" w:cs="Times New Roman"/>
                <w:sz w:val="14"/>
                <w:szCs w:val="14"/>
              </w:rPr>
              <w:br/>
              <w:t>целевые индикаторы</w:t>
            </w:r>
            <w:r w:rsidRPr="00A52844">
              <w:rPr>
                <w:rFonts w:ascii="Times New Roman" w:hAnsi="Times New Roman" w:cs="Times New Roman"/>
                <w:sz w:val="14"/>
                <w:szCs w:val="14"/>
              </w:rPr>
              <w:br/>
            </w:r>
          </w:p>
        </w:tc>
        <w:tc>
          <w:tcPr>
            <w:tcW w:w="464" w:type="pct"/>
            <w:tcBorders>
              <w:top w:val="single" w:sz="6" w:space="0" w:color="auto"/>
              <w:left w:val="single" w:sz="6" w:space="0" w:color="auto"/>
              <w:bottom w:val="single" w:sz="6" w:space="0" w:color="auto"/>
              <w:right w:val="single" w:sz="6" w:space="0" w:color="auto"/>
            </w:tcBorders>
            <w:vAlign w:val="center"/>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Единица</w:t>
            </w:r>
            <w:r w:rsidRPr="00A52844">
              <w:rPr>
                <w:rFonts w:ascii="Times New Roman" w:hAnsi="Times New Roman" w:cs="Times New Roman"/>
                <w:sz w:val="14"/>
                <w:szCs w:val="14"/>
              </w:rPr>
              <w:br/>
              <w:t>измерения</w:t>
            </w:r>
          </w:p>
        </w:tc>
        <w:tc>
          <w:tcPr>
            <w:tcW w:w="539" w:type="pct"/>
            <w:tcBorders>
              <w:top w:val="single" w:sz="6" w:space="0" w:color="auto"/>
              <w:left w:val="single" w:sz="6" w:space="0" w:color="auto"/>
              <w:bottom w:val="single" w:sz="6" w:space="0" w:color="auto"/>
              <w:right w:val="single" w:sz="6" w:space="0" w:color="auto"/>
            </w:tcBorders>
            <w:vAlign w:val="center"/>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 xml:space="preserve">Источник </w:t>
            </w:r>
            <w:r w:rsidRPr="00A52844">
              <w:rPr>
                <w:rFonts w:ascii="Times New Roman" w:hAnsi="Times New Roman" w:cs="Times New Roman"/>
                <w:sz w:val="14"/>
                <w:szCs w:val="14"/>
              </w:rPr>
              <w:br/>
              <w:t>информации</w:t>
            </w:r>
          </w:p>
        </w:tc>
        <w:tc>
          <w:tcPr>
            <w:tcW w:w="600" w:type="pct"/>
            <w:tcBorders>
              <w:top w:val="single" w:sz="6" w:space="0" w:color="auto"/>
              <w:left w:val="single" w:sz="6" w:space="0" w:color="auto"/>
              <w:bottom w:val="single" w:sz="6" w:space="0" w:color="auto"/>
              <w:right w:val="single" w:sz="6" w:space="0" w:color="auto"/>
            </w:tcBorders>
            <w:vAlign w:val="center"/>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2012 год</w:t>
            </w:r>
          </w:p>
        </w:tc>
        <w:tc>
          <w:tcPr>
            <w:tcW w:w="566" w:type="pct"/>
            <w:tcBorders>
              <w:top w:val="single" w:sz="6" w:space="0" w:color="auto"/>
              <w:left w:val="single" w:sz="6" w:space="0" w:color="auto"/>
              <w:bottom w:val="single" w:sz="6" w:space="0" w:color="auto"/>
              <w:right w:val="single" w:sz="6" w:space="0" w:color="auto"/>
            </w:tcBorders>
            <w:vAlign w:val="center"/>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2013 год</w:t>
            </w:r>
          </w:p>
        </w:tc>
        <w:tc>
          <w:tcPr>
            <w:tcW w:w="519" w:type="pct"/>
            <w:tcBorders>
              <w:top w:val="single" w:sz="6" w:space="0" w:color="auto"/>
              <w:left w:val="single" w:sz="6" w:space="0" w:color="auto"/>
              <w:bottom w:val="single" w:sz="6" w:space="0" w:color="auto"/>
              <w:right w:val="single" w:sz="6" w:space="0" w:color="auto"/>
            </w:tcBorders>
            <w:vAlign w:val="center"/>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2014 год</w:t>
            </w:r>
          </w:p>
        </w:tc>
        <w:tc>
          <w:tcPr>
            <w:tcW w:w="379" w:type="pct"/>
            <w:tcBorders>
              <w:top w:val="single" w:sz="6" w:space="0" w:color="auto"/>
              <w:left w:val="single" w:sz="6" w:space="0" w:color="auto"/>
              <w:bottom w:val="single" w:sz="6" w:space="0" w:color="auto"/>
              <w:right w:val="single" w:sz="6" w:space="0" w:color="auto"/>
            </w:tcBorders>
            <w:vAlign w:val="center"/>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2015 год</w:t>
            </w:r>
          </w:p>
        </w:tc>
        <w:tc>
          <w:tcPr>
            <w:tcW w:w="377"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p>
          <w:p w:rsidR="00A52844" w:rsidRPr="00A52844" w:rsidRDefault="00A52844" w:rsidP="003974EB">
            <w:pPr>
              <w:jc w:val="center"/>
              <w:rPr>
                <w:rFonts w:ascii="Times New Roman" w:hAnsi="Times New Roman"/>
                <w:sz w:val="14"/>
                <w:szCs w:val="14"/>
              </w:rPr>
            </w:pPr>
            <w:r w:rsidRPr="00A52844">
              <w:rPr>
                <w:rFonts w:ascii="Times New Roman" w:hAnsi="Times New Roman"/>
                <w:sz w:val="14"/>
                <w:szCs w:val="14"/>
              </w:rPr>
              <w:t>2016 год</w:t>
            </w:r>
          </w:p>
        </w:tc>
        <w:tc>
          <w:tcPr>
            <w:tcW w:w="425"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p>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2017 год</w:t>
            </w:r>
          </w:p>
        </w:tc>
      </w:tr>
      <w:tr w:rsidR="00A52844" w:rsidRPr="00A52844" w:rsidTr="00A52844">
        <w:trPr>
          <w:cantSplit/>
          <w:trHeight w:val="240"/>
        </w:trPr>
        <w:tc>
          <w:tcPr>
            <w:tcW w:w="4575" w:type="pct"/>
            <w:gridSpan w:val="9"/>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rPr>
                <w:rFonts w:ascii="Times New Roman" w:hAnsi="Times New Roman" w:cs="Times New Roman"/>
                <w:sz w:val="14"/>
                <w:szCs w:val="14"/>
              </w:rPr>
            </w:pPr>
            <w:r w:rsidRPr="00A52844">
              <w:rPr>
                <w:rFonts w:ascii="Times New Roman" w:hAnsi="Times New Roman" w:cs="Times New Roman"/>
                <w:sz w:val="14"/>
                <w:szCs w:val="14"/>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c>
          <w:tcPr>
            <w:tcW w:w="425"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rPr>
                <w:rFonts w:ascii="Times New Roman" w:hAnsi="Times New Roman" w:cs="Times New Roman"/>
                <w:sz w:val="14"/>
                <w:szCs w:val="14"/>
              </w:rPr>
            </w:pPr>
          </w:p>
        </w:tc>
      </w:tr>
      <w:tr w:rsidR="003974EB" w:rsidRPr="00A52844" w:rsidTr="00A52844">
        <w:trPr>
          <w:cantSplit/>
          <w:trHeight w:val="360"/>
        </w:trPr>
        <w:tc>
          <w:tcPr>
            <w:tcW w:w="270"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rPr>
                <w:rFonts w:ascii="Times New Roman" w:hAnsi="Times New Roman" w:cs="Times New Roman"/>
                <w:sz w:val="14"/>
                <w:szCs w:val="14"/>
              </w:rPr>
            </w:pPr>
            <w:r w:rsidRPr="00A52844">
              <w:rPr>
                <w:rFonts w:ascii="Times New Roman" w:hAnsi="Times New Roman" w:cs="Times New Roman"/>
                <w:sz w:val="14"/>
                <w:szCs w:val="14"/>
              </w:rPr>
              <w:t>1</w:t>
            </w:r>
          </w:p>
        </w:tc>
        <w:tc>
          <w:tcPr>
            <w:tcW w:w="862" w:type="pct"/>
            <w:tcBorders>
              <w:top w:val="single" w:sz="6" w:space="0" w:color="auto"/>
              <w:left w:val="single" w:sz="6" w:space="0" w:color="auto"/>
              <w:bottom w:val="single" w:sz="6" w:space="0" w:color="auto"/>
              <w:right w:val="single" w:sz="6" w:space="0" w:color="auto"/>
            </w:tcBorders>
          </w:tcPr>
          <w:p w:rsidR="00A52844" w:rsidRPr="00A52844" w:rsidRDefault="00A52844" w:rsidP="00A52844">
            <w:pPr>
              <w:autoSpaceDE w:val="0"/>
              <w:autoSpaceDN w:val="0"/>
              <w:adjustRightInd w:val="0"/>
              <w:spacing w:after="0" w:line="240" w:lineRule="auto"/>
              <w:rPr>
                <w:rFonts w:ascii="Times New Roman" w:hAnsi="Times New Roman"/>
                <w:sz w:val="14"/>
                <w:szCs w:val="14"/>
              </w:rPr>
            </w:pPr>
            <w:r w:rsidRPr="00A52844">
              <w:rPr>
                <w:rFonts w:ascii="Times New Roman" w:hAnsi="Times New Roman"/>
                <w:bCs/>
                <w:sz w:val="14"/>
                <w:szCs w:val="14"/>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p>
        </w:tc>
        <w:tc>
          <w:tcPr>
            <w:tcW w:w="464"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w:t>
            </w:r>
          </w:p>
        </w:tc>
        <w:tc>
          <w:tcPr>
            <w:tcW w:w="539"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rPr>
                <w:rFonts w:ascii="Times New Roman" w:hAnsi="Times New Roman" w:cs="Times New Roman"/>
                <w:sz w:val="14"/>
                <w:szCs w:val="14"/>
              </w:rPr>
            </w:pPr>
            <w:r w:rsidRPr="00A52844">
              <w:rPr>
                <w:rFonts w:ascii="Times New Roman" w:hAnsi="Times New Roman" w:cs="Times New Roman"/>
                <w:sz w:val="14"/>
                <w:szCs w:val="14"/>
              </w:rPr>
              <w:t>ведомственная отчетность</w:t>
            </w:r>
          </w:p>
        </w:tc>
        <w:tc>
          <w:tcPr>
            <w:tcW w:w="600"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0,0</w:t>
            </w:r>
          </w:p>
        </w:tc>
        <w:tc>
          <w:tcPr>
            <w:tcW w:w="566"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0,0</w:t>
            </w:r>
          </w:p>
        </w:tc>
        <w:tc>
          <w:tcPr>
            <w:tcW w:w="519"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autoSpaceDE w:val="0"/>
              <w:autoSpaceDN w:val="0"/>
              <w:adjustRightInd w:val="0"/>
              <w:jc w:val="center"/>
              <w:rPr>
                <w:rFonts w:ascii="Times New Roman" w:hAnsi="Times New Roman"/>
                <w:sz w:val="14"/>
                <w:szCs w:val="14"/>
              </w:rPr>
            </w:pPr>
            <w:r w:rsidRPr="00A52844">
              <w:rPr>
                <w:rFonts w:ascii="Times New Roman" w:hAnsi="Times New Roman"/>
                <w:sz w:val="14"/>
                <w:szCs w:val="14"/>
              </w:rPr>
              <w:t>24,24</w:t>
            </w:r>
          </w:p>
        </w:tc>
        <w:tc>
          <w:tcPr>
            <w:tcW w:w="379"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24,24</w:t>
            </w:r>
          </w:p>
        </w:tc>
        <w:tc>
          <w:tcPr>
            <w:tcW w:w="377"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highlight w:val="yellow"/>
              </w:rPr>
            </w:pPr>
            <w:r w:rsidRPr="00A52844">
              <w:rPr>
                <w:rFonts w:ascii="Times New Roman" w:hAnsi="Times New Roman" w:cs="Times New Roman"/>
                <w:sz w:val="14"/>
                <w:szCs w:val="14"/>
              </w:rPr>
              <w:t>24,24</w:t>
            </w:r>
          </w:p>
        </w:tc>
        <w:tc>
          <w:tcPr>
            <w:tcW w:w="425"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24,24</w:t>
            </w:r>
          </w:p>
        </w:tc>
      </w:tr>
      <w:tr w:rsidR="003974EB" w:rsidRPr="00A52844" w:rsidTr="00A52844">
        <w:trPr>
          <w:cantSplit/>
          <w:trHeight w:val="360"/>
        </w:trPr>
        <w:tc>
          <w:tcPr>
            <w:tcW w:w="270"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rPr>
                <w:rFonts w:ascii="Times New Roman" w:hAnsi="Times New Roman" w:cs="Times New Roman"/>
                <w:sz w:val="14"/>
                <w:szCs w:val="14"/>
              </w:rPr>
            </w:pPr>
            <w:r w:rsidRPr="00A52844">
              <w:rPr>
                <w:rFonts w:ascii="Times New Roman" w:hAnsi="Times New Roman" w:cs="Times New Roman"/>
                <w:sz w:val="14"/>
                <w:szCs w:val="14"/>
              </w:rPr>
              <w:t>2</w:t>
            </w:r>
          </w:p>
        </w:tc>
        <w:tc>
          <w:tcPr>
            <w:tcW w:w="862" w:type="pct"/>
            <w:tcBorders>
              <w:top w:val="single" w:sz="6" w:space="0" w:color="auto"/>
              <w:left w:val="single" w:sz="6" w:space="0" w:color="auto"/>
              <w:bottom w:val="single" w:sz="6" w:space="0" w:color="auto"/>
              <w:right w:val="single" w:sz="6" w:space="0" w:color="auto"/>
            </w:tcBorders>
          </w:tcPr>
          <w:p w:rsidR="00A52844" w:rsidRPr="00A52844" w:rsidRDefault="00A52844" w:rsidP="00A52844">
            <w:pPr>
              <w:autoSpaceDE w:val="0"/>
              <w:autoSpaceDN w:val="0"/>
              <w:adjustRightInd w:val="0"/>
              <w:spacing w:after="0" w:line="240" w:lineRule="auto"/>
              <w:rPr>
                <w:rFonts w:ascii="Times New Roman" w:hAnsi="Times New Roman"/>
                <w:bCs/>
                <w:sz w:val="14"/>
                <w:szCs w:val="14"/>
              </w:rPr>
            </w:pPr>
            <w:r w:rsidRPr="00A52844">
              <w:rPr>
                <w:rFonts w:ascii="Times New Roman" w:hAnsi="Times New Roman"/>
                <w:bCs/>
                <w:sz w:val="14"/>
                <w:szCs w:val="14"/>
              </w:rPr>
              <w:t>Объем восстановления специализированного жилищного фонда (служебные жилые помещения)</w:t>
            </w:r>
          </w:p>
        </w:tc>
        <w:tc>
          <w:tcPr>
            <w:tcW w:w="464"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vertAlign w:val="superscript"/>
              </w:rPr>
            </w:pPr>
            <w:r w:rsidRPr="00A52844">
              <w:rPr>
                <w:rFonts w:ascii="Times New Roman" w:hAnsi="Times New Roman" w:cs="Times New Roman"/>
                <w:sz w:val="14"/>
                <w:szCs w:val="14"/>
              </w:rPr>
              <w:t>М</w:t>
            </w:r>
            <w:r w:rsidRPr="00A52844">
              <w:rPr>
                <w:rFonts w:ascii="Times New Roman" w:hAnsi="Times New Roman" w:cs="Times New Roman"/>
                <w:sz w:val="14"/>
                <w:szCs w:val="14"/>
                <w:vertAlign w:val="superscript"/>
              </w:rPr>
              <w:t>2</w:t>
            </w:r>
          </w:p>
        </w:tc>
        <w:tc>
          <w:tcPr>
            <w:tcW w:w="539"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rPr>
                <w:rFonts w:ascii="Times New Roman" w:hAnsi="Times New Roman" w:cs="Times New Roman"/>
                <w:sz w:val="14"/>
                <w:szCs w:val="14"/>
              </w:rPr>
            </w:pPr>
            <w:r w:rsidRPr="00A52844">
              <w:rPr>
                <w:rFonts w:ascii="Times New Roman" w:hAnsi="Times New Roman" w:cs="Times New Roman"/>
                <w:sz w:val="14"/>
                <w:szCs w:val="14"/>
              </w:rPr>
              <w:t>ведомственная отчетность</w:t>
            </w:r>
          </w:p>
        </w:tc>
        <w:tc>
          <w:tcPr>
            <w:tcW w:w="600"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0,0</w:t>
            </w:r>
          </w:p>
        </w:tc>
        <w:tc>
          <w:tcPr>
            <w:tcW w:w="566"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0,0</w:t>
            </w:r>
          </w:p>
        </w:tc>
        <w:tc>
          <w:tcPr>
            <w:tcW w:w="519"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autoSpaceDE w:val="0"/>
              <w:autoSpaceDN w:val="0"/>
              <w:adjustRightInd w:val="0"/>
              <w:jc w:val="center"/>
              <w:rPr>
                <w:rFonts w:ascii="Times New Roman" w:hAnsi="Times New Roman"/>
                <w:sz w:val="14"/>
                <w:szCs w:val="14"/>
              </w:rPr>
            </w:pPr>
            <w:r w:rsidRPr="00A52844">
              <w:rPr>
                <w:rFonts w:ascii="Times New Roman" w:hAnsi="Times New Roman"/>
                <w:sz w:val="14"/>
                <w:szCs w:val="14"/>
              </w:rPr>
              <w:t>40,10</w:t>
            </w:r>
          </w:p>
        </w:tc>
        <w:tc>
          <w:tcPr>
            <w:tcW w:w="379"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123,7</w:t>
            </w:r>
          </w:p>
        </w:tc>
        <w:tc>
          <w:tcPr>
            <w:tcW w:w="377"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40,10</w:t>
            </w:r>
          </w:p>
        </w:tc>
        <w:tc>
          <w:tcPr>
            <w:tcW w:w="425"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40,10</w:t>
            </w:r>
          </w:p>
        </w:tc>
      </w:tr>
      <w:tr w:rsidR="003974EB" w:rsidRPr="00A52844" w:rsidTr="00A52844">
        <w:trPr>
          <w:cantSplit/>
          <w:trHeight w:val="360"/>
        </w:trPr>
        <w:tc>
          <w:tcPr>
            <w:tcW w:w="270"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rPr>
                <w:rFonts w:ascii="Times New Roman" w:hAnsi="Times New Roman" w:cs="Times New Roman"/>
                <w:sz w:val="14"/>
                <w:szCs w:val="14"/>
              </w:rPr>
            </w:pPr>
            <w:r w:rsidRPr="00A52844">
              <w:rPr>
                <w:rFonts w:ascii="Times New Roman" w:hAnsi="Times New Roman" w:cs="Times New Roman"/>
                <w:sz w:val="14"/>
                <w:szCs w:val="14"/>
              </w:rPr>
              <w:t>3</w:t>
            </w:r>
          </w:p>
        </w:tc>
        <w:tc>
          <w:tcPr>
            <w:tcW w:w="862" w:type="pct"/>
            <w:tcBorders>
              <w:top w:val="single" w:sz="6" w:space="0" w:color="auto"/>
              <w:left w:val="single" w:sz="6" w:space="0" w:color="auto"/>
              <w:bottom w:val="single" w:sz="6" w:space="0" w:color="auto"/>
              <w:right w:val="single" w:sz="6" w:space="0" w:color="auto"/>
            </w:tcBorders>
          </w:tcPr>
          <w:p w:rsidR="00A52844" w:rsidRPr="00A52844" w:rsidRDefault="00A52844" w:rsidP="00A52844">
            <w:pPr>
              <w:autoSpaceDE w:val="0"/>
              <w:autoSpaceDN w:val="0"/>
              <w:adjustRightInd w:val="0"/>
              <w:spacing w:after="0" w:line="240" w:lineRule="auto"/>
              <w:rPr>
                <w:rFonts w:ascii="Times New Roman" w:hAnsi="Times New Roman"/>
                <w:bCs/>
                <w:sz w:val="14"/>
                <w:szCs w:val="14"/>
              </w:rPr>
            </w:pPr>
            <w:r w:rsidRPr="00A52844">
              <w:rPr>
                <w:rFonts w:ascii="Times New Roman" w:hAnsi="Times New Roman"/>
                <w:bCs/>
                <w:sz w:val="14"/>
                <w:szCs w:val="14"/>
              </w:rPr>
              <w:t>Количество установленных счетчиков холодного водоснабжения в служебных  жилых помещениях</w:t>
            </w:r>
          </w:p>
        </w:tc>
        <w:tc>
          <w:tcPr>
            <w:tcW w:w="464"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шт</w:t>
            </w:r>
          </w:p>
        </w:tc>
        <w:tc>
          <w:tcPr>
            <w:tcW w:w="539"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rPr>
                <w:rFonts w:ascii="Times New Roman" w:hAnsi="Times New Roman" w:cs="Times New Roman"/>
                <w:sz w:val="14"/>
                <w:szCs w:val="14"/>
              </w:rPr>
            </w:pPr>
            <w:r w:rsidRPr="00A52844">
              <w:rPr>
                <w:rFonts w:ascii="Times New Roman" w:hAnsi="Times New Roman" w:cs="Times New Roman"/>
                <w:sz w:val="14"/>
                <w:szCs w:val="14"/>
              </w:rPr>
              <w:t>ведомственная отчетность</w:t>
            </w:r>
          </w:p>
        </w:tc>
        <w:tc>
          <w:tcPr>
            <w:tcW w:w="600"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0,0</w:t>
            </w:r>
          </w:p>
        </w:tc>
        <w:tc>
          <w:tcPr>
            <w:tcW w:w="566"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0,0</w:t>
            </w:r>
          </w:p>
        </w:tc>
        <w:tc>
          <w:tcPr>
            <w:tcW w:w="519"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autoSpaceDE w:val="0"/>
              <w:autoSpaceDN w:val="0"/>
              <w:adjustRightInd w:val="0"/>
              <w:jc w:val="center"/>
              <w:rPr>
                <w:rFonts w:ascii="Times New Roman" w:hAnsi="Times New Roman"/>
                <w:sz w:val="14"/>
                <w:szCs w:val="14"/>
              </w:rPr>
            </w:pPr>
            <w:r w:rsidRPr="00A52844">
              <w:rPr>
                <w:rFonts w:ascii="Times New Roman" w:hAnsi="Times New Roman"/>
                <w:sz w:val="14"/>
                <w:szCs w:val="14"/>
              </w:rPr>
              <w:t>0,0</w:t>
            </w:r>
          </w:p>
        </w:tc>
        <w:tc>
          <w:tcPr>
            <w:tcW w:w="379"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26,0</w:t>
            </w:r>
          </w:p>
        </w:tc>
        <w:tc>
          <w:tcPr>
            <w:tcW w:w="377"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0,0</w:t>
            </w:r>
          </w:p>
        </w:tc>
        <w:tc>
          <w:tcPr>
            <w:tcW w:w="425" w:type="pct"/>
            <w:tcBorders>
              <w:top w:val="single" w:sz="6" w:space="0" w:color="auto"/>
              <w:left w:val="single" w:sz="6" w:space="0" w:color="auto"/>
              <w:bottom w:val="single" w:sz="6" w:space="0" w:color="auto"/>
              <w:right w:val="single" w:sz="6" w:space="0" w:color="auto"/>
            </w:tcBorders>
          </w:tcPr>
          <w:p w:rsidR="00A52844" w:rsidRPr="00A52844" w:rsidRDefault="00A52844" w:rsidP="003974EB">
            <w:pPr>
              <w:pStyle w:val="ConsPlusNormal"/>
              <w:widowControl/>
              <w:ind w:firstLine="0"/>
              <w:jc w:val="center"/>
              <w:rPr>
                <w:rFonts w:ascii="Times New Roman" w:hAnsi="Times New Roman" w:cs="Times New Roman"/>
                <w:sz w:val="14"/>
                <w:szCs w:val="14"/>
              </w:rPr>
            </w:pPr>
            <w:r w:rsidRPr="00A52844">
              <w:rPr>
                <w:rFonts w:ascii="Times New Roman" w:hAnsi="Times New Roman" w:cs="Times New Roman"/>
                <w:sz w:val="14"/>
                <w:szCs w:val="14"/>
              </w:rPr>
              <w:t>0,0</w:t>
            </w:r>
          </w:p>
        </w:tc>
      </w:tr>
    </w:tbl>
    <w:p w:rsidR="006B31A9" w:rsidRDefault="006B31A9" w:rsidP="006B31A9">
      <w:pPr>
        <w:autoSpaceDE w:val="0"/>
        <w:autoSpaceDN w:val="0"/>
        <w:adjustRightInd w:val="0"/>
        <w:ind w:firstLine="540"/>
        <w:jc w:val="right"/>
        <w:outlineLvl w:val="0"/>
        <w:rPr>
          <w:rFonts w:ascii="Times New Roman" w:hAnsi="Times New Roman"/>
          <w:sz w:val="20"/>
          <w:szCs w:val="20"/>
        </w:rPr>
      </w:pPr>
    </w:p>
    <w:p w:rsidR="006B31A9" w:rsidRPr="000725BE" w:rsidRDefault="006B31A9" w:rsidP="006B31A9">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Приложение № </w:t>
      </w:r>
      <w:r>
        <w:rPr>
          <w:rFonts w:ascii="Times New Roman" w:hAnsi="Times New Roman"/>
          <w:sz w:val="18"/>
          <w:szCs w:val="18"/>
        </w:rPr>
        <w:t>10</w:t>
      </w:r>
      <w:r w:rsidRPr="000725BE">
        <w:rPr>
          <w:rFonts w:ascii="Times New Roman" w:hAnsi="Times New Roman"/>
          <w:sz w:val="18"/>
          <w:szCs w:val="18"/>
        </w:rPr>
        <w:t xml:space="preserve"> </w:t>
      </w:r>
    </w:p>
    <w:p w:rsidR="006B31A9" w:rsidRPr="000725BE" w:rsidRDefault="006B31A9" w:rsidP="006B31A9">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к постановлению администрации </w:t>
      </w:r>
    </w:p>
    <w:p w:rsidR="006B31A9" w:rsidRPr="000725BE" w:rsidRDefault="006B31A9" w:rsidP="006B31A9">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Богучанского района от 10.03.2015 г. № 322-П </w:t>
      </w:r>
    </w:p>
    <w:p w:rsidR="006B31A9" w:rsidRPr="000725BE" w:rsidRDefault="006B31A9" w:rsidP="006B31A9">
      <w:pPr>
        <w:spacing w:after="0" w:line="240" w:lineRule="auto"/>
        <w:ind w:left="4962"/>
        <w:jc w:val="right"/>
        <w:rPr>
          <w:rFonts w:ascii="Times New Roman" w:hAnsi="Times New Roman"/>
          <w:sz w:val="18"/>
          <w:szCs w:val="18"/>
        </w:rPr>
      </w:pPr>
    </w:p>
    <w:p w:rsidR="006B31A9" w:rsidRPr="000725BE" w:rsidRDefault="006B31A9" w:rsidP="006B31A9">
      <w:pPr>
        <w:spacing w:after="0" w:line="240" w:lineRule="auto"/>
        <w:ind w:left="4962"/>
        <w:jc w:val="right"/>
        <w:rPr>
          <w:rFonts w:ascii="Times New Roman" w:hAnsi="Times New Roman"/>
          <w:sz w:val="18"/>
          <w:szCs w:val="18"/>
        </w:rPr>
      </w:pPr>
      <w:r w:rsidRPr="000725BE">
        <w:rPr>
          <w:rFonts w:ascii="Times New Roman" w:hAnsi="Times New Roman"/>
          <w:sz w:val="18"/>
          <w:szCs w:val="18"/>
        </w:rPr>
        <w:t xml:space="preserve">Приложение № </w:t>
      </w:r>
      <w:r>
        <w:rPr>
          <w:rFonts w:ascii="Times New Roman" w:hAnsi="Times New Roman"/>
          <w:sz w:val="18"/>
          <w:szCs w:val="18"/>
        </w:rPr>
        <w:t>2</w:t>
      </w:r>
    </w:p>
    <w:p w:rsidR="006B31A9" w:rsidRDefault="006B31A9" w:rsidP="006B31A9">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Богучанского района</w:t>
      </w:r>
    </w:p>
    <w:p w:rsidR="006B31A9" w:rsidRDefault="006B31A9" w:rsidP="006B31A9">
      <w:pPr>
        <w:autoSpaceDE w:val="0"/>
        <w:autoSpaceDN w:val="0"/>
        <w:adjustRightInd w:val="0"/>
        <w:spacing w:after="0" w:line="240" w:lineRule="auto"/>
        <w:ind w:firstLine="540"/>
        <w:jc w:val="right"/>
        <w:outlineLvl w:val="0"/>
        <w:rPr>
          <w:rFonts w:ascii="Times New Roman" w:hAnsi="Times New Roman"/>
          <w:sz w:val="18"/>
          <w:szCs w:val="18"/>
        </w:rPr>
      </w:pPr>
      <w:r>
        <w:rPr>
          <w:rFonts w:ascii="Times New Roman" w:hAnsi="Times New Roman"/>
          <w:sz w:val="18"/>
          <w:szCs w:val="18"/>
        </w:rPr>
        <w:t xml:space="preserve">«Обеспечение жильем работников отраслей бюджетной сферы </w:t>
      </w:r>
    </w:p>
    <w:p w:rsidR="006B31A9" w:rsidRDefault="006B31A9" w:rsidP="006B31A9">
      <w:pPr>
        <w:autoSpaceDE w:val="0"/>
        <w:autoSpaceDN w:val="0"/>
        <w:adjustRightInd w:val="0"/>
        <w:ind w:firstLine="540"/>
        <w:jc w:val="right"/>
        <w:outlineLvl w:val="0"/>
        <w:rPr>
          <w:rFonts w:ascii="Times New Roman" w:hAnsi="Times New Roman"/>
          <w:sz w:val="20"/>
          <w:szCs w:val="20"/>
        </w:rPr>
      </w:pPr>
      <w:r>
        <w:rPr>
          <w:rFonts w:ascii="Times New Roman" w:hAnsi="Times New Roman"/>
          <w:sz w:val="18"/>
          <w:szCs w:val="18"/>
        </w:rPr>
        <w:t>на территории Богучанского района» на 2014-2017 годы</w:t>
      </w:r>
    </w:p>
    <w:p w:rsidR="006B31A9" w:rsidRDefault="003974EB" w:rsidP="003974EB">
      <w:pPr>
        <w:autoSpaceDE w:val="0"/>
        <w:autoSpaceDN w:val="0"/>
        <w:adjustRightInd w:val="0"/>
        <w:spacing w:after="0" w:line="240" w:lineRule="auto"/>
        <w:jc w:val="center"/>
        <w:outlineLvl w:val="0"/>
        <w:rPr>
          <w:rFonts w:ascii="Times New Roman" w:hAnsi="Times New Roman"/>
          <w:color w:val="000000"/>
          <w:sz w:val="20"/>
          <w:szCs w:val="20"/>
        </w:rPr>
      </w:pPr>
      <w:r w:rsidRPr="003974EB">
        <w:rPr>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w:t>
      </w:r>
    </w:p>
    <w:p w:rsidR="003974EB" w:rsidRDefault="003974EB" w:rsidP="003974EB">
      <w:pPr>
        <w:autoSpaceDE w:val="0"/>
        <w:autoSpaceDN w:val="0"/>
        <w:adjustRightInd w:val="0"/>
        <w:spacing w:after="0" w:line="240" w:lineRule="auto"/>
        <w:jc w:val="center"/>
        <w:outlineLvl w:val="0"/>
        <w:rPr>
          <w:rFonts w:ascii="Times New Roman" w:hAnsi="Times New Roman"/>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1052"/>
        <w:gridCol w:w="611"/>
        <w:gridCol w:w="462"/>
        <w:gridCol w:w="611"/>
        <w:gridCol w:w="808"/>
        <w:gridCol w:w="88"/>
        <w:gridCol w:w="496"/>
        <w:gridCol w:w="139"/>
        <w:gridCol w:w="611"/>
        <w:gridCol w:w="239"/>
        <w:gridCol w:w="865"/>
        <w:gridCol w:w="442"/>
        <w:gridCol w:w="46"/>
        <w:gridCol w:w="808"/>
        <w:gridCol w:w="132"/>
        <w:gridCol w:w="1080"/>
      </w:tblGrid>
      <w:tr w:rsidR="003974EB" w:rsidRPr="003974EB" w:rsidTr="003974EB">
        <w:trPr>
          <w:trHeight w:val="70"/>
          <w:jc w:val="center"/>
        </w:trPr>
        <w:tc>
          <w:tcPr>
            <w:tcW w:w="565" w:type="pct"/>
            <w:vMerge w:val="restar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Наименование  мероприятия подпрограммы</w:t>
            </w:r>
          </w:p>
        </w:tc>
        <w:tc>
          <w:tcPr>
            <w:tcW w:w="550" w:type="pct"/>
            <w:vMerge w:val="restar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 xml:space="preserve">ГРБС </w:t>
            </w:r>
          </w:p>
        </w:tc>
        <w:tc>
          <w:tcPr>
            <w:tcW w:w="1333" w:type="pct"/>
            <w:gridSpan w:val="5"/>
            <w:vMerge w:val="restar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Код бюджетной классификации</w:t>
            </w:r>
          </w:p>
        </w:tc>
        <w:tc>
          <w:tcPr>
            <w:tcW w:w="1975" w:type="pct"/>
            <w:gridSpan w:val="9"/>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Расходы</w:t>
            </w:r>
          </w:p>
        </w:tc>
        <w:tc>
          <w:tcPr>
            <w:tcW w:w="577" w:type="pct"/>
            <w:vMerge w:val="restar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3974EB" w:rsidRPr="003974EB" w:rsidTr="003974EB">
        <w:trPr>
          <w:trHeight w:val="312"/>
          <w:jc w:val="center"/>
        </w:trPr>
        <w:tc>
          <w:tcPr>
            <w:tcW w:w="565" w:type="pct"/>
            <w:vMerge/>
            <w:vAlign w:val="center"/>
          </w:tcPr>
          <w:p w:rsidR="003974EB" w:rsidRPr="003974EB" w:rsidRDefault="003974EB" w:rsidP="003974EB">
            <w:pPr>
              <w:spacing w:after="0" w:line="240" w:lineRule="auto"/>
              <w:rPr>
                <w:rFonts w:ascii="Times New Roman" w:hAnsi="Times New Roman"/>
                <w:color w:val="000000"/>
                <w:sz w:val="14"/>
                <w:szCs w:val="14"/>
              </w:rPr>
            </w:pPr>
          </w:p>
        </w:tc>
        <w:tc>
          <w:tcPr>
            <w:tcW w:w="550" w:type="pct"/>
            <w:vMerge/>
            <w:vAlign w:val="center"/>
          </w:tcPr>
          <w:p w:rsidR="003974EB" w:rsidRPr="003974EB" w:rsidRDefault="003974EB" w:rsidP="003974EB">
            <w:pPr>
              <w:spacing w:after="0" w:line="240" w:lineRule="auto"/>
              <w:rPr>
                <w:rFonts w:ascii="Times New Roman" w:hAnsi="Times New Roman"/>
                <w:color w:val="000000"/>
                <w:sz w:val="14"/>
                <w:szCs w:val="14"/>
              </w:rPr>
            </w:pPr>
          </w:p>
        </w:tc>
        <w:tc>
          <w:tcPr>
            <w:tcW w:w="1333" w:type="pct"/>
            <w:gridSpan w:val="5"/>
            <w:vMerge/>
            <w:vAlign w:val="center"/>
          </w:tcPr>
          <w:p w:rsidR="003974EB" w:rsidRPr="003974EB" w:rsidRDefault="003974EB" w:rsidP="003974EB">
            <w:pPr>
              <w:spacing w:after="0" w:line="240" w:lineRule="auto"/>
              <w:rPr>
                <w:rFonts w:ascii="Times New Roman" w:hAnsi="Times New Roman"/>
                <w:color w:val="000000"/>
                <w:sz w:val="14"/>
                <w:szCs w:val="14"/>
              </w:rPr>
            </w:pPr>
          </w:p>
        </w:tc>
        <w:tc>
          <w:tcPr>
            <w:tcW w:w="1975" w:type="pct"/>
            <w:gridSpan w:val="9"/>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 рублей), годы</w:t>
            </w:r>
          </w:p>
        </w:tc>
        <w:tc>
          <w:tcPr>
            <w:tcW w:w="577" w:type="pct"/>
            <w:vMerge/>
            <w:vAlign w:val="center"/>
          </w:tcPr>
          <w:p w:rsidR="003974EB" w:rsidRPr="003974EB" w:rsidRDefault="003974EB" w:rsidP="003974EB">
            <w:pPr>
              <w:spacing w:after="0" w:line="240" w:lineRule="auto"/>
              <w:rPr>
                <w:rFonts w:ascii="Times New Roman" w:hAnsi="Times New Roman"/>
                <w:color w:val="000000"/>
                <w:sz w:val="14"/>
                <w:szCs w:val="14"/>
              </w:rPr>
            </w:pPr>
          </w:p>
        </w:tc>
      </w:tr>
      <w:tr w:rsidR="003974EB" w:rsidRPr="003974EB" w:rsidTr="003974EB">
        <w:trPr>
          <w:trHeight w:val="312"/>
          <w:jc w:val="center"/>
        </w:trPr>
        <w:tc>
          <w:tcPr>
            <w:tcW w:w="565" w:type="pct"/>
            <w:vMerge/>
            <w:vAlign w:val="center"/>
          </w:tcPr>
          <w:p w:rsidR="003974EB" w:rsidRPr="003974EB" w:rsidRDefault="003974EB" w:rsidP="003974EB">
            <w:pPr>
              <w:spacing w:after="0" w:line="240" w:lineRule="auto"/>
              <w:rPr>
                <w:rFonts w:ascii="Times New Roman" w:hAnsi="Times New Roman"/>
                <w:color w:val="000000"/>
                <w:sz w:val="14"/>
                <w:szCs w:val="14"/>
              </w:rPr>
            </w:pPr>
          </w:p>
        </w:tc>
        <w:tc>
          <w:tcPr>
            <w:tcW w:w="550" w:type="pct"/>
            <w:vMerge/>
            <w:vAlign w:val="center"/>
          </w:tcPr>
          <w:p w:rsidR="003974EB" w:rsidRPr="003974EB" w:rsidRDefault="003974EB" w:rsidP="003974EB">
            <w:pPr>
              <w:spacing w:after="0" w:line="240" w:lineRule="auto"/>
              <w:rPr>
                <w:rFonts w:ascii="Times New Roman" w:hAnsi="Times New Roman"/>
                <w:color w:val="000000"/>
                <w:sz w:val="14"/>
                <w:szCs w:val="14"/>
              </w:rPr>
            </w:pP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ГРБС</w:t>
            </w:r>
          </w:p>
        </w:tc>
        <w:tc>
          <w:tcPr>
            <w:tcW w:w="24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РзПр</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КЦСР</w:t>
            </w:r>
          </w:p>
        </w:tc>
        <w:tc>
          <w:tcPr>
            <w:tcW w:w="452"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КВР</w:t>
            </w:r>
          </w:p>
        </w:tc>
        <w:tc>
          <w:tcPr>
            <w:tcW w:w="287"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2014</w:t>
            </w:r>
          </w:p>
        </w:tc>
        <w:tc>
          <w:tcPr>
            <w:tcW w:w="392"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2015</w:t>
            </w:r>
          </w:p>
        </w:tc>
        <w:tc>
          <w:tcPr>
            <w:tcW w:w="566" w:type="pct"/>
            <w:gridSpan w:val="2"/>
            <w:vAlign w:val="center"/>
          </w:tcPr>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t xml:space="preserve">     2016</w:t>
            </w:r>
          </w:p>
        </w:tc>
        <w:tc>
          <w:tcPr>
            <w:tcW w:w="23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2017</w:t>
            </w:r>
          </w:p>
        </w:tc>
        <w:tc>
          <w:tcPr>
            <w:tcW w:w="498" w:type="pct"/>
            <w:gridSpan w:val="3"/>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Итого на 2014-2017 годы</w:t>
            </w:r>
          </w:p>
        </w:tc>
        <w:tc>
          <w:tcPr>
            <w:tcW w:w="577" w:type="pct"/>
            <w:vAlign w:val="center"/>
          </w:tcPr>
          <w:p w:rsidR="003974EB" w:rsidRPr="003974EB" w:rsidRDefault="003974EB" w:rsidP="003974EB">
            <w:pPr>
              <w:spacing w:after="0" w:line="240" w:lineRule="auto"/>
              <w:rPr>
                <w:rFonts w:ascii="Times New Roman" w:hAnsi="Times New Roman"/>
                <w:color w:val="000000"/>
                <w:sz w:val="14"/>
                <w:szCs w:val="14"/>
              </w:rPr>
            </w:pPr>
          </w:p>
        </w:tc>
      </w:tr>
      <w:tr w:rsidR="003974EB" w:rsidRPr="003974EB" w:rsidTr="003974EB">
        <w:trPr>
          <w:trHeight w:val="92"/>
          <w:jc w:val="center"/>
        </w:trPr>
        <w:tc>
          <w:tcPr>
            <w:tcW w:w="5000" w:type="pct"/>
            <w:gridSpan w:val="17"/>
            <w:shd w:val="clear" w:color="auto" w:fill="auto"/>
          </w:tcPr>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t xml:space="preserve">Муниципальная программа «Обеспечение доступным и комфортным жильем граждан Богучанского района» </w:t>
            </w:r>
          </w:p>
        </w:tc>
      </w:tr>
      <w:tr w:rsidR="003974EB" w:rsidRPr="003974EB" w:rsidTr="003974EB">
        <w:trPr>
          <w:trHeight w:val="193"/>
          <w:jc w:val="center"/>
        </w:trPr>
        <w:tc>
          <w:tcPr>
            <w:tcW w:w="5000" w:type="pct"/>
            <w:gridSpan w:val="17"/>
            <w:shd w:val="clear" w:color="auto" w:fill="auto"/>
            <w:vAlign w:val="center"/>
          </w:tcPr>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t>Подпрограмма:  «Обеспечение жильем работников  отраслей бюджетной сферы на территории Богучанского района» на 2014-2017 годы </w:t>
            </w:r>
          </w:p>
        </w:tc>
      </w:tr>
      <w:tr w:rsidR="003974EB" w:rsidRPr="003974EB" w:rsidTr="003974EB">
        <w:trPr>
          <w:trHeight w:val="350"/>
          <w:jc w:val="center"/>
        </w:trPr>
        <w:tc>
          <w:tcPr>
            <w:tcW w:w="5000" w:type="pct"/>
            <w:gridSpan w:val="17"/>
            <w:shd w:val="clear" w:color="auto" w:fill="auto"/>
          </w:tcPr>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t xml:space="preserve">Цель подпрограммы: </w:t>
            </w:r>
            <w:r w:rsidRPr="003974EB">
              <w:rPr>
                <w:rFonts w:ascii="Times New Roman" w:hAnsi="Times New Roman"/>
                <w:sz w:val="14"/>
                <w:szCs w:val="14"/>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3974EB">
              <w:rPr>
                <w:rFonts w:ascii="Times New Roman" w:hAnsi="Times New Roman"/>
                <w:color w:val="000000"/>
                <w:sz w:val="14"/>
                <w:szCs w:val="14"/>
              </w:rPr>
              <w:t> </w:t>
            </w:r>
          </w:p>
        </w:tc>
      </w:tr>
      <w:tr w:rsidR="003974EB" w:rsidRPr="003974EB" w:rsidTr="003974EB">
        <w:trPr>
          <w:trHeight w:val="147"/>
          <w:jc w:val="center"/>
        </w:trPr>
        <w:tc>
          <w:tcPr>
            <w:tcW w:w="5000" w:type="pct"/>
            <w:gridSpan w:val="17"/>
            <w:shd w:val="clear" w:color="auto" w:fill="auto"/>
          </w:tcPr>
          <w:p w:rsidR="003974EB" w:rsidRPr="003974EB" w:rsidRDefault="003974EB" w:rsidP="003974EB">
            <w:pPr>
              <w:spacing w:after="0" w:line="240" w:lineRule="auto"/>
              <w:jc w:val="both"/>
              <w:rPr>
                <w:rFonts w:ascii="Times New Roman" w:hAnsi="Times New Roman"/>
                <w:color w:val="000000"/>
                <w:sz w:val="14"/>
                <w:szCs w:val="14"/>
              </w:rPr>
            </w:pPr>
            <w:r w:rsidRPr="003974EB">
              <w:rPr>
                <w:rFonts w:ascii="Times New Roman" w:hAnsi="Times New Roman"/>
                <w:color w:val="000000"/>
                <w:sz w:val="14"/>
                <w:szCs w:val="14"/>
              </w:rPr>
              <w:t xml:space="preserve">Задача 1: </w:t>
            </w:r>
            <w:r w:rsidRPr="003974EB">
              <w:rPr>
                <w:rFonts w:ascii="Times New Roman" w:hAnsi="Times New Roman"/>
                <w:bCs/>
                <w:sz w:val="14"/>
                <w:szCs w:val="14"/>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3974EB" w:rsidRPr="003974EB" w:rsidTr="003974EB">
        <w:trPr>
          <w:trHeight w:val="1248"/>
          <w:jc w:val="center"/>
        </w:trPr>
        <w:tc>
          <w:tcPr>
            <w:tcW w:w="565" w:type="pct"/>
            <w:shd w:val="clear" w:color="auto" w:fill="auto"/>
          </w:tcPr>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t xml:space="preserve">Мероприятие 1. </w:t>
            </w:r>
            <w:r w:rsidRPr="003974EB">
              <w:rPr>
                <w:rFonts w:ascii="Times New Roman" w:hAnsi="Times New Roman"/>
                <w:bCs/>
                <w:sz w:val="14"/>
                <w:szCs w:val="14"/>
              </w:rPr>
              <w:t xml:space="preserve">Строительство многоквартирных домов. </w:t>
            </w:r>
          </w:p>
        </w:tc>
        <w:tc>
          <w:tcPr>
            <w:tcW w:w="550" w:type="pct"/>
            <w:shd w:val="clear" w:color="auto" w:fill="auto"/>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МКУ «Муниципальная служба Заказчика»</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830</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830</w:t>
            </w:r>
          </w:p>
        </w:tc>
        <w:tc>
          <w:tcPr>
            <w:tcW w:w="24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0501</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0501</w:t>
            </w:r>
          </w:p>
          <w:p w:rsidR="003974EB" w:rsidRPr="003974EB" w:rsidRDefault="003974EB" w:rsidP="003974EB">
            <w:pPr>
              <w:spacing w:after="0" w:line="240" w:lineRule="auto"/>
              <w:jc w:val="center"/>
              <w:rPr>
                <w:rFonts w:ascii="Times New Roman" w:hAnsi="Times New Roman"/>
                <w:color w:val="000000"/>
                <w:sz w:val="14"/>
                <w:szCs w:val="14"/>
              </w:rPr>
            </w:pP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1038212</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1037608</w:t>
            </w:r>
          </w:p>
          <w:p w:rsidR="003974EB" w:rsidRPr="003974EB" w:rsidRDefault="003974EB" w:rsidP="003974EB">
            <w:pPr>
              <w:spacing w:after="0" w:line="240" w:lineRule="auto"/>
              <w:jc w:val="center"/>
              <w:rPr>
                <w:rFonts w:ascii="Times New Roman" w:hAnsi="Times New Roman"/>
                <w:color w:val="000000"/>
                <w:sz w:val="14"/>
                <w:szCs w:val="14"/>
              </w:rPr>
            </w:pP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414</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414</w:t>
            </w:r>
          </w:p>
        </w:tc>
        <w:tc>
          <w:tcPr>
            <w:tcW w:w="378" w:type="pct"/>
            <w:gridSpan w:val="3"/>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10 000000,0</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3 484 400,0</w:t>
            </w:r>
          </w:p>
          <w:p w:rsidR="003974EB" w:rsidRPr="003974EB" w:rsidRDefault="003974EB" w:rsidP="003974EB">
            <w:pPr>
              <w:spacing w:after="0" w:line="240" w:lineRule="auto"/>
              <w:jc w:val="center"/>
              <w:rPr>
                <w:rFonts w:ascii="Times New Roman" w:hAnsi="Times New Roman"/>
                <w:color w:val="000000"/>
                <w:sz w:val="14"/>
                <w:szCs w:val="14"/>
              </w:rPr>
            </w:pPr>
          </w:p>
        </w:tc>
        <w:tc>
          <w:tcPr>
            <w:tcW w:w="44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10 000 000,0</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1 776 680,0</w:t>
            </w:r>
          </w:p>
        </w:tc>
        <w:tc>
          <w:tcPr>
            <w:tcW w:w="452" w:type="pct"/>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25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p w:rsidR="003974EB" w:rsidRPr="003974EB" w:rsidRDefault="003974EB" w:rsidP="003974EB">
            <w:pPr>
              <w:spacing w:after="0" w:line="240" w:lineRule="auto"/>
              <w:jc w:val="center"/>
              <w:rPr>
                <w:rFonts w:ascii="Times New Roman" w:hAnsi="Times New Roman"/>
                <w:color w:val="000000"/>
                <w:sz w:val="14"/>
                <w:szCs w:val="14"/>
              </w:rPr>
            </w:pP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20 000 000,00</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5 261 080,00</w:t>
            </w: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tc>
        <w:tc>
          <w:tcPr>
            <w:tcW w:w="629" w:type="pct"/>
            <w:gridSpan w:val="2"/>
            <w:shd w:val="clear" w:color="auto" w:fill="auto"/>
            <w:vAlign w:val="center"/>
          </w:tcPr>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t xml:space="preserve">Строительство  двухэтажного восьмиквартирного дома по адресу: Красноярский край, Богучанский район. с. Богучаны, ул. Геологов, 2, общей </w:t>
            </w:r>
            <w:r w:rsidRPr="003974EB">
              <w:rPr>
                <w:rFonts w:ascii="Times New Roman" w:hAnsi="Times New Roman"/>
                <w:color w:val="000000"/>
                <w:sz w:val="14"/>
                <w:szCs w:val="14"/>
              </w:rPr>
              <w:lastRenderedPageBreak/>
              <w:t>площадью  396,07 кв.метров и предоставление 8 служебных жилых помещений работникам отраслей бюджетной сферы.</w:t>
            </w:r>
          </w:p>
        </w:tc>
      </w:tr>
      <w:tr w:rsidR="003974EB" w:rsidRPr="003974EB" w:rsidTr="003974EB">
        <w:trPr>
          <w:trHeight w:val="263"/>
          <w:jc w:val="center"/>
        </w:trPr>
        <w:tc>
          <w:tcPr>
            <w:tcW w:w="565" w:type="pct"/>
            <w:shd w:val="clear" w:color="auto" w:fill="auto"/>
          </w:tcPr>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lastRenderedPageBreak/>
              <w:t>Мероприятие 2. Капитальный ремонт служебных жилых помещений</w:t>
            </w:r>
          </w:p>
        </w:tc>
        <w:tc>
          <w:tcPr>
            <w:tcW w:w="550" w:type="pct"/>
            <w:shd w:val="clear" w:color="auto" w:fill="auto"/>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МКУ «Муниципальная служба Заказчика»</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830</w:t>
            </w:r>
          </w:p>
        </w:tc>
        <w:tc>
          <w:tcPr>
            <w:tcW w:w="24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0501</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1038000</w:t>
            </w: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243</w:t>
            </w:r>
          </w:p>
        </w:tc>
        <w:tc>
          <w:tcPr>
            <w:tcW w:w="378" w:type="pct"/>
            <w:gridSpan w:val="3"/>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300 506,00</w:t>
            </w:r>
          </w:p>
        </w:tc>
        <w:tc>
          <w:tcPr>
            <w:tcW w:w="44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448 616,00</w:t>
            </w:r>
          </w:p>
        </w:tc>
        <w:tc>
          <w:tcPr>
            <w:tcW w:w="452" w:type="pct"/>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sz w:val="14"/>
                <w:szCs w:val="14"/>
              </w:rPr>
            </w:pPr>
            <w:r w:rsidRPr="003974EB">
              <w:rPr>
                <w:rFonts w:ascii="Times New Roman" w:hAnsi="Times New Roman"/>
                <w:color w:val="000000"/>
                <w:sz w:val="14"/>
                <w:szCs w:val="14"/>
              </w:rPr>
              <w:t>0,00</w:t>
            </w:r>
          </w:p>
          <w:p w:rsidR="003974EB" w:rsidRPr="003974EB" w:rsidRDefault="003974EB" w:rsidP="003974EB">
            <w:pPr>
              <w:spacing w:after="0" w:line="240" w:lineRule="auto"/>
              <w:jc w:val="center"/>
              <w:rPr>
                <w:rFonts w:ascii="Times New Roman" w:hAnsi="Times New Roman"/>
                <w:sz w:val="14"/>
                <w:szCs w:val="14"/>
              </w:rPr>
            </w:pPr>
          </w:p>
        </w:tc>
        <w:tc>
          <w:tcPr>
            <w:tcW w:w="25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749 122,00</w:t>
            </w:r>
          </w:p>
          <w:p w:rsidR="003974EB" w:rsidRPr="003974EB" w:rsidRDefault="003974EB" w:rsidP="003974EB">
            <w:pPr>
              <w:spacing w:after="0" w:line="240" w:lineRule="auto"/>
              <w:jc w:val="center"/>
              <w:rPr>
                <w:rFonts w:ascii="Times New Roman" w:hAnsi="Times New Roman"/>
                <w:color w:val="000000"/>
                <w:sz w:val="14"/>
                <w:szCs w:val="14"/>
              </w:rPr>
            </w:pPr>
          </w:p>
        </w:tc>
        <w:tc>
          <w:tcPr>
            <w:tcW w:w="629" w:type="pct"/>
            <w:gridSpan w:val="2"/>
            <w:shd w:val="clear" w:color="auto" w:fill="auto"/>
            <w:vAlign w:val="center"/>
          </w:tcPr>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t>В 2014 году капитальный ремонт служебного жилого помещения по адресу: Красноярский край, Богучанский район, п. Таежный, ул. Кирова, д.3 кв.2 - 40,10 кв.м.;</w:t>
            </w:r>
          </w:p>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t xml:space="preserve">В 2015 году капитальный ремонт служебного жилого помещения по адресу: Красноярский край, Богучанский район,                </w:t>
            </w:r>
          </w:p>
          <w:p w:rsidR="003974EB" w:rsidRPr="003974EB" w:rsidRDefault="003974EB" w:rsidP="003974EB">
            <w:pPr>
              <w:spacing w:after="0" w:line="240" w:lineRule="auto"/>
              <w:rPr>
                <w:rFonts w:ascii="Times New Roman" w:hAnsi="Times New Roman"/>
                <w:color w:val="000000"/>
                <w:sz w:val="14"/>
                <w:szCs w:val="14"/>
              </w:rPr>
            </w:pPr>
            <w:r w:rsidRPr="003974EB">
              <w:rPr>
                <w:rFonts w:ascii="Times New Roman" w:hAnsi="Times New Roman"/>
                <w:color w:val="000000"/>
                <w:sz w:val="14"/>
                <w:szCs w:val="14"/>
              </w:rPr>
              <w:t>п. Красногорьевск, ул. Набережная д.24, кв. 2 – 62,2 кв.м.;</w:t>
            </w:r>
          </w:p>
          <w:p w:rsidR="003974EB" w:rsidRPr="003974EB" w:rsidRDefault="003974EB" w:rsidP="003974EB">
            <w:pPr>
              <w:spacing w:after="0" w:line="240" w:lineRule="auto"/>
              <w:rPr>
                <w:rFonts w:ascii="Times New Roman" w:hAnsi="Times New Roman"/>
                <w:color w:val="000000"/>
                <w:sz w:val="14"/>
                <w:szCs w:val="14"/>
                <w:vertAlign w:val="superscript"/>
              </w:rPr>
            </w:pPr>
            <w:r w:rsidRPr="003974EB">
              <w:rPr>
                <w:rFonts w:ascii="Times New Roman" w:hAnsi="Times New Roman"/>
                <w:color w:val="000000"/>
                <w:sz w:val="14"/>
                <w:szCs w:val="14"/>
              </w:rPr>
              <w:t>Красноярский край, Богучанский район, п. Манзя, ул. Карла Маркса д.2, кв.2 – 61,5 кв.м.</w:t>
            </w:r>
          </w:p>
        </w:tc>
      </w:tr>
      <w:tr w:rsidR="003974EB" w:rsidRPr="003974EB" w:rsidTr="003974EB">
        <w:trPr>
          <w:trHeight w:val="263"/>
          <w:jc w:val="center"/>
        </w:trPr>
        <w:tc>
          <w:tcPr>
            <w:tcW w:w="565"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830</w:t>
            </w:r>
          </w:p>
        </w:tc>
        <w:tc>
          <w:tcPr>
            <w:tcW w:w="55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0501</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1038000</w:t>
            </w:r>
          </w:p>
        </w:tc>
        <w:tc>
          <w:tcPr>
            <w:tcW w:w="24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244</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119 158,00</w:t>
            </w:r>
          </w:p>
        </w:tc>
        <w:tc>
          <w:tcPr>
            <w:tcW w:w="378" w:type="pct"/>
            <w:gridSpan w:val="3"/>
            <w:shd w:val="clear" w:color="auto" w:fill="auto"/>
          </w:tcPr>
          <w:p w:rsidR="003974EB" w:rsidRPr="003974EB" w:rsidRDefault="003974EB" w:rsidP="003974EB">
            <w:pPr>
              <w:spacing w:after="0" w:line="240" w:lineRule="auto"/>
              <w:jc w:val="center"/>
              <w:rPr>
                <w:rFonts w:ascii="Times New Roman" w:hAnsi="Times New Roman"/>
                <w:color w:val="000000"/>
                <w:sz w:val="14"/>
                <w:szCs w:val="14"/>
              </w:rPr>
            </w:pPr>
          </w:p>
          <w:p w:rsidR="003974EB" w:rsidRPr="003974EB" w:rsidRDefault="003974EB" w:rsidP="003974EB">
            <w:pPr>
              <w:spacing w:after="0" w:line="240" w:lineRule="auto"/>
              <w:jc w:val="center"/>
              <w:rPr>
                <w:rFonts w:ascii="Times New Roman" w:hAnsi="Times New Roman"/>
                <w:sz w:val="14"/>
                <w:szCs w:val="14"/>
              </w:rPr>
            </w:pPr>
          </w:p>
          <w:p w:rsidR="003974EB" w:rsidRPr="003974EB" w:rsidRDefault="003974EB" w:rsidP="003974EB">
            <w:pPr>
              <w:spacing w:after="0" w:line="240" w:lineRule="auto"/>
              <w:jc w:val="center"/>
              <w:rPr>
                <w:rFonts w:ascii="Times New Roman" w:hAnsi="Times New Roman"/>
                <w:sz w:val="14"/>
                <w:szCs w:val="14"/>
              </w:rPr>
            </w:pPr>
            <w:r w:rsidRPr="003974EB">
              <w:rPr>
                <w:rFonts w:ascii="Times New Roman" w:hAnsi="Times New Roman"/>
                <w:color w:val="000000"/>
                <w:sz w:val="14"/>
                <w:szCs w:val="14"/>
              </w:rPr>
              <w:t>0,00</w:t>
            </w:r>
          </w:p>
          <w:p w:rsidR="003974EB" w:rsidRPr="003974EB" w:rsidRDefault="003974EB" w:rsidP="003974EB">
            <w:pPr>
              <w:spacing w:after="0" w:line="240" w:lineRule="auto"/>
              <w:jc w:val="center"/>
              <w:rPr>
                <w:rFonts w:ascii="Times New Roman" w:hAnsi="Times New Roman"/>
                <w:sz w:val="14"/>
                <w:szCs w:val="14"/>
              </w:rPr>
            </w:pPr>
          </w:p>
        </w:tc>
        <w:tc>
          <w:tcPr>
            <w:tcW w:w="44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52" w:type="pct"/>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119 158,00</w:t>
            </w:r>
          </w:p>
          <w:p w:rsidR="003974EB" w:rsidRPr="003974EB" w:rsidRDefault="003974EB" w:rsidP="003974EB">
            <w:pPr>
              <w:spacing w:after="0" w:line="240" w:lineRule="auto"/>
              <w:jc w:val="center"/>
              <w:rPr>
                <w:rFonts w:ascii="Times New Roman" w:hAnsi="Times New Roman"/>
                <w:color w:val="000000"/>
                <w:sz w:val="14"/>
                <w:szCs w:val="14"/>
              </w:rPr>
            </w:pPr>
          </w:p>
        </w:tc>
        <w:tc>
          <w:tcPr>
            <w:tcW w:w="25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629" w:type="pct"/>
            <w:gridSpan w:val="2"/>
            <w:shd w:val="clear" w:color="auto" w:fill="auto"/>
            <w:vAlign w:val="center"/>
          </w:tcPr>
          <w:p w:rsidR="003974EB" w:rsidRPr="003974EB" w:rsidRDefault="003974EB" w:rsidP="003974EB">
            <w:pPr>
              <w:spacing w:after="0" w:line="240" w:lineRule="auto"/>
              <w:rPr>
                <w:rFonts w:ascii="Times New Roman" w:hAnsi="Times New Roman"/>
                <w:color w:val="000000"/>
                <w:sz w:val="14"/>
                <w:szCs w:val="14"/>
                <w:vertAlign w:val="superscript"/>
              </w:rPr>
            </w:pPr>
            <w:r w:rsidRPr="003974EB">
              <w:rPr>
                <w:rFonts w:ascii="Times New Roman" w:hAnsi="Times New Roman"/>
                <w:color w:val="000000"/>
                <w:sz w:val="14"/>
                <w:szCs w:val="14"/>
              </w:rPr>
              <w:t>Установка счетчиков холодного водоснабжения в служебных жилых помещениях в количестве 26 штук</w:t>
            </w:r>
          </w:p>
        </w:tc>
      </w:tr>
      <w:tr w:rsidR="003974EB" w:rsidRPr="003974EB" w:rsidTr="003974EB">
        <w:trPr>
          <w:trHeight w:val="263"/>
          <w:jc w:val="center"/>
        </w:trPr>
        <w:tc>
          <w:tcPr>
            <w:tcW w:w="565"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55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24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13 784 906,00</w:t>
            </w: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12 344 454,00</w:t>
            </w:r>
          </w:p>
        </w:tc>
        <w:tc>
          <w:tcPr>
            <w:tcW w:w="378" w:type="pct"/>
            <w:gridSpan w:val="3"/>
            <w:shd w:val="clear" w:color="auto" w:fill="auto"/>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4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52" w:type="pct"/>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26 129 360,00</w:t>
            </w:r>
          </w:p>
        </w:tc>
        <w:tc>
          <w:tcPr>
            <w:tcW w:w="25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629" w:type="pct"/>
            <w:gridSpan w:val="2"/>
            <w:shd w:val="clear" w:color="auto" w:fill="auto"/>
            <w:vAlign w:val="center"/>
          </w:tcPr>
          <w:p w:rsidR="003974EB" w:rsidRPr="003974EB" w:rsidRDefault="003974EB" w:rsidP="003974EB">
            <w:pPr>
              <w:spacing w:after="0" w:line="240" w:lineRule="auto"/>
              <w:rPr>
                <w:rFonts w:ascii="Times New Roman" w:hAnsi="Times New Roman"/>
                <w:color w:val="000000"/>
                <w:sz w:val="14"/>
                <w:szCs w:val="14"/>
              </w:rPr>
            </w:pPr>
          </w:p>
        </w:tc>
      </w:tr>
      <w:tr w:rsidR="003974EB" w:rsidRPr="003974EB" w:rsidTr="003974EB">
        <w:trPr>
          <w:trHeight w:val="263"/>
          <w:jc w:val="center"/>
        </w:trPr>
        <w:tc>
          <w:tcPr>
            <w:tcW w:w="565"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55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24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13 784 906,00</w:t>
            </w: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12 344 454,00</w:t>
            </w:r>
          </w:p>
        </w:tc>
        <w:tc>
          <w:tcPr>
            <w:tcW w:w="378" w:type="pct"/>
            <w:gridSpan w:val="3"/>
            <w:shd w:val="clear" w:color="auto" w:fill="auto"/>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4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52" w:type="pct"/>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26 129 360,00</w:t>
            </w:r>
          </w:p>
        </w:tc>
        <w:tc>
          <w:tcPr>
            <w:tcW w:w="25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629" w:type="pct"/>
            <w:gridSpan w:val="2"/>
            <w:shd w:val="clear" w:color="auto" w:fill="auto"/>
            <w:vAlign w:val="center"/>
          </w:tcPr>
          <w:p w:rsidR="003974EB" w:rsidRPr="003974EB" w:rsidRDefault="003974EB" w:rsidP="003974EB">
            <w:pPr>
              <w:spacing w:after="0" w:line="240" w:lineRule="auto"/>
              <w:rPr>
                <w:rFonts w:ascii="Times New Roman" w:hAnsi="Times New Roman"/>
                <w:color w:val="000000"/>
                <w:sz w:val="14"/>
                <w:szCs w:val="14"/>
              </w:rPr>
            </w:pPr>
          </w:p>
        </w:tc>
      </w:tr>
      <w:tr w:rsidR="003974EB" w:rsidRPr="003974EB" w:rsidTr="003974EB">
        <w:trPr>
          <w:trHeight w:val="263"/>
          <w:jc w:val="center"/>
        </w:trPr>
        <w:tc>
          <w:tcPr>
            <w:tcW w:w="565"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55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24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378" w:type="pct"/>
            <w:gridSpan w:val="3"/>
            <w:shd w:val="clear" w:color="auto" w:fill="auto"/>
          </w:tcPr>
          <w:p w:rsidR="003974EB" w:rsidRPr="003974EB" w:rsidRDefault="003974EB" w:rsidP="003974EB">
            <w:pPr>
              <w:spacing w:after="0" w:line="240" w:lineRule="auto"/>
              <w:jc w:val="center"/>
              <w:rPr>
                <w:rFonts w:ascii="Times New Roman" w:hAnsi="Times New Roman"/>
                <w:color w:val="000000"/>
                <w:sz w:val="14"/>
                <w:szCs w:val="14"/>
              </w:rPr>
            </w:pPr>
          </w:p>
        </w:tc>
        <w:tc>
          <w:tcPr>
            <w:tcW w:w="44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452" w:type="pct"/>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25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629" w:type="pct"/>
            <w:gridSpan w:val="2"/>
            <w:shd w:val="clear" w:color="auto" w:fill="auto"/>
            <w:vAlign w:val="center"/>
          </w:tcPr>
          <w:p w:rsidR="003974EB" w:rsidRPr="003974EB" w:rsidRDefault="003974EB" w:rsidP="003974EB">
            <w:pPr>
              <w:spacing w:after="0" w:line="240" w:lineRule="auto"/>
              <w:rPr>
                <w:rFonts w:ascii="Times New Roman" w:hAnsi="Times New Roman"/>
                <w:color w:val="000000"/>
                <w:sz w:val="14"/>
                <w:szCs w:val="14"/>
              </w:rPr>
            </w:pPr>
          </w:p>
        </w:tc>
      </w:tr>
      <w:tr w:rsidR="003974EB" w:rsidRPr="003974EB" w:rsidTr="003974EB">
        <w:trPr>
          <w:trHeight w:val="263"/>
          <w:jc w:val="center"/>
        </w:trPr>
        <w:tc>
          <w:tcPr>
            <w:tcW w:w="565"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830</w:t>
            </w:r>
          </w:p>
        </w:tc>
        <w:tc>
          <w:tcPr>
            <w:tcW w:w="55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0501</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1037608</w:t>
            </w:r>
          </w:p>
        </w:tc>
        <w:tc>
          <w:tcPr>
            <w:tcW w:w="24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414</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3 484 400,00</w:t>
            </w: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1 776 680,00</w:t>
            </w:r>
          </w:p>
        </w:tc>
        <w:tc>
          <w:tcPr>
            <w:tcW w:w="378" w:type="pct"/>
            <w:gridSpan w:val="3"/>
            <w:shd w:val="clear" w:color="auto" w:fill="auto"/>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4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52" w:type="pct"/>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5 261 080,00</w:t>
            </w:r>
          </w:p>
        </w:tc>
        <w:tc>
          <w:tcPr>
            <w:tcW w:w="25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629" w:type="pct"/>
            <w:gridSpan w:val="2"/>
            <w:shd w:val="clear" w:color="auto" w:fill="auto"/>
            <w:vAlign w:val="center"/>
          </w:tcPr>
          <w:p w:rsidR="003974EB" w:rsidRPr="003974EB" w:rsidRDefault="003974EB" w:rsidP="003974EB">
            <w:pPr>
              <w:spacing w:after="0" w:line="240" w:lineRule="auto"/>
              <w:rPr>
                <w:rFonts w:ascii="Times New Roman" w:hAnsi="Times New Roman"/>
                <w:color w:val="000000"/>
                <w:sz w:val="14"/>
                <w:szCs w:val="14"/>
              </w:rPr>
            </w:pPr>
          </w:p>
        </w:tc>
      </w:tr>
      <w:tr w:rsidR="003974EB" w:rsidRPr="003974EB" w:rsidTr="003974EB">
        <w:trPr>
          <w:trHeight w:val="263"/>
          <w:jc w:val="center"/>
        </w:trPr>
        <w:tc>
          <w:tcPr>
            <w:tcW w:w="565"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830</w:t>
            </w:r>
          </w:p>
        </w:tc>
        <w:tc>
          <w:tcPr>
            <w:tcW w:w="55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0501</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х</w:t>
            </w:r>
          </w:p>
        </w:tc>
        <w:tc>
          <w:tcPr>
            <w:tcW w:w="241"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х</w:t>
            </w:r>
          </w:p>
        </w:tc>
        <w:tc>
          <w:tcPr>
            <w:tcW w:w="320"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10 300 506,00</w:t>
            </w: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10 567 774,00</w:t>
            </w:r>
          </w:p>
        </w:tc>
        <w:tc>
          <w:tcPr>
            <w:tcW w:w="378" w:type="pct"/>
            <w:gridSpan w:val="3"/>
            <w:shd w:val="clear" w:color="auto" w:fill="auto"/>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4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0,00</w:t>
            </w:r>
          </w:p>
        </w:tc>
        <w:tc>
          <w:tcPr>
            <w:tcW w:w="452" w:type="pct"/>
            <w:vAlign w:val="center"/>
          </w:tcPr>
          <w:p w:rsidR="003974EB" w:rsidRPr="003974EB" w:rsidRDefault="003974EB" w:rsidP="003974EB">
            <w:pPr>
              <w:spacing w:after="0" w:line="240" w:lineRule="auto"/>
              <w:jc w:val="center"/>
              <w:rPr>
                <w:rFonts w:ascii="Times New Roman" w:hAnsi="Times New Roman"/>
                <w:color w:val="000000"/>
                <w:sz w:val="14"/>
                <w:szCs w:val="14"/>
              </w:rPr>
            </w:pPr>
            <w:r w:rsidRPr="003974EB">
              <w:rPr>
                <w:rFonts w:ascii="Times New Roman" w:hAnsi="Times New Roman"/>
                <w:color w:val="000000"/>
                <w:sz w:val="14"/>
                <w:szCs w:val="14"/>
              </w:rPr>
              <w:t>20 868 280,00</w:t>
            </w:r>
          </w:p>
        </w:tc>
        <w:tc>
          <w:tcPr>
            <w:tcW w:w="255" w:type="pct"/>
            <w:gridSpan w:val="2"/>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423" w:type="pct"/>
            <w:shd w:val="clear" w:color="auto" w:fill="auto"/>
            <w:vAlign w:val="center"/>
          </w:tcPr>
          <w:p w:rsidR="003974EB" w:rsidRPr="003974EB" w:rsidRDefault="003974EB" w:rsidP="003974EB">
            <w:pPr>
              <w:spacing w:after="0" w:line="240" w:lineRule="auto"/>
              <w:jc w:val="center"/>
              <w:rPr>
                <w:rFonts w:ascii="Times New Roman" w:hAnsi="Times New Roman"/>
                <w:color w:val="000000"/>
                <w:sz w:val="14"/>
                <w:szCs w:val="14"/>
              </w:rPr>
            </w:pPr>
          </w:p>
        </w:tc>
        <w:tc>
          <w:tcPr>
            <w:tcW w:w="629" w:type="pct"/>
            <w:gridSpan w:val="2"/>
            <w:shd w:val="clear" w:color="auto" w:fill="auto"/>
            <w:vAlign w:val="center"/>
          </w:tcPr>
          <w:p w:rsidR="003974EB" w:rsidRPr="003974EB" w:rsidRDefault="003974EB" w:rsidP="003974EB">
            <w:pPr>
              <w:spacing w:after="0" w:line="240" w:lineRule="auto"/>
              <w:rPr>
                <w:rFonts w:ascii="Times New Roman" w:hAnsi="Times New Roman"/>
                <w:color w:val="000000"/>
                <w:sz w:val="14"/>
                <w:szCs w:val="14"/>
              </w:rPr>
            </w:pPr>
          </w:p>
        </w:tc>
      </w:tr>
    </w:tbl>
    <w:p w:rsidR="003974EB" w:rsidRDefault="003974EB" w:rsidP="003974EB">
      <w:pPr>
        <w:autoSpaceDE w:val="0"/>
        <w:autoSpaceDN w:val="0"/>
        <w:adjustRightInd w:val="0"/>
        <w:spacing w:after="0" w:line="240" w:lineRule="auto"/>
        <w:jc w:val="center"/>
        <w:outlineLvl w:val="0"/>
        <w:rPr>
          <w:rFonts w:ascii="Times New Roman" w:hAnsi="Times New Roman"/>
          <w:sz w:val="20"/>
          <w:szCs w:val="20"/>
        </w:rPr>
      </w:pPr>
    </w:p>
    <w:p w:rsidR="003974EB" w:rsidRPr="003974EB" w:rsidRDefault="003974EB" w:rsidP="003974EB">
      <w:pPr>
        <w:tabs>
          <w:tab w:val="left" w:pos="10632"/>
        </w:tabs>
        <w:autoSpaceDE w:val="0"/>
        <w:autoSpaceDN w:val="0"/>
        <w:adjustRightInd w:val="0"/>
        <w:spacing w:after="0" w:line="240" w:lineRule="auto"/>
        <w:jc w:val="right"/>
        <w:rPr>
          <w:rFonts w:ascii="Times New Roman" w:hAnsi="Times New Roman"/>
          <w:sz w:val="18"/>
          <w:szCs w:val="18"/>
        </w:rPr>
      </w:pPr>
      <w:r w:rsidRPr="003974EB">
        <w:rPr>
          <w:rFonts w:ascii="Times New Roman" w:hAnsi="Times New Roman"/>
          <w:sz w:val="18"/>
          <w:szCs w:val="18"/>
        </w:rPr>
        <w:t xml:space="preserve">Приложение № 11 </w:t>
      </w:r>
    </w:p>
    <w:p w:rsidR="003974EB" w:rsidRPr="003974EB" w:rsidRDefault="003974EB" w:rsidP="003974EB">
      <w:pPr>
        <w:tabs>
          <w:tab w:val="left" w:pos="10632"/>
        </w:tabs>
        <w:autoSpaceDE w:val="0"/>
        <w:autoSpaceDN w:val="0"/>
        <w:adjustRightInd w:val="0"/>
        <w:spacing w:after="0" w:line="240" w:lineRule="auto"/>
        <w:jc w:val="right"/>
        <w:rPr>
          <w:rFonts w:ascii="Times New Roman" w:hAnsi="Times New Roman"/>
          <w:sz w:val="18"/>
          <w:szCs w:val="18"/>
        </w:rPr>
      </w:pPr>
      <w:r w:rsidRPr="003974EB">
        <w:rPr>
          <w:rFonts w:ascii="Times New Roman" w:hAnsi="Times New Roman"/>
          <w:sz w:val="18"/>
          <w:szCs w:val="18"/>
        </w:rPr>
        <w:t xml:space="preserve">                                                                                          к постановлению администрации </w:t>
      </w:r>
    </w:p>
    <w:p w:rsidR="003974EB" w:rsidRPr="003974EB" w:rsidRDefault="003974EB" w:rsidP="003974EB">
      <w:pPr>
        <w:tabs>
          <w:tab w:val="left" w:pos="10632"/>
        </w:tabs>
        <w:autoSpaceDE w:val="0"/>
        <w:autoSpaceDN w:val="0"/>
        <w:adjustRightInd w:val="0"/>
        <w:spacing w:after="0" w:line="240" w:lineRule="auto"/>
        <w:jc w:val="right"/>
        <w:rPr>
          <w:rFonts w:ascii="Times New Roman" w:hAnsi="Times New Roman"/>
          <w:sz w:val="18"/>
          <w:szCs w:val="18"/>
        </w:rPr>
      </w:pPr>
      <w:r w:rsidRPr="003974EB">
        <w:rPr>
          <w:rFonts w:ascii="Times New Roman" w:hAnsi="Times New Roman"/>
          <w:sz w:val="18"/>
          <w:szCs w:val="18"/>
        </w:rPr>
        <w:t xml:space="preserve">                                                                                          Богучанского района</w:t>
      </w:r>
    </w:p>
    <w:p w:rsidR="003974EB" w:rsidRPr="003974EB" w:rsidRDefault="003974EB" w:rsidP="003974EB">
      <w:pPr>
        <w:spacing w:after="0" w:line="240" w:lineRule="auto"/>
        <w:jc w:val="right"/>
        <w:rPr>
          <w:rFonts w:ascii="Times New Roman" w:hAnsi="Times New Roman"/>
          <w:sz w:val="18"/>
          <w:szCs w:val="18"/>
        </w:rPr>
      </w:pPr>
      <w:r w:rsidRPr="003974EB">
        <w:rPr>
          <w:rFonts w:ascii="Times New Roman" w:hAnsi="Times New Roman"/>
          <w:sz w:val="18"/>
          <w:szCs w:val="18"/>
        </w:rPr>
        <w:t xml:space="preserve">                                                                              </w:t>
      </w:r>
      <w:r>
        <w:rPr>
          <w:rFonts w:ascii="Times New Roman" w:hAnsi="Times New Roman"/>
          <w:sz w:val="18"/>
          <w:szCs w:val="18"/>
        </w:rPr>
        <w:t xml:space="preserve">         о</w:t>
      </w:r>
      <w:r w:rsidRPr="003974EB">
        <w:rPr>
          <w:rFonts w:ascii="Times New Roman" w:hAnsi="Times New Roman"/>
          <w:sz w:val="18"/>
          <w:szCs w:val="18"/>
        </w:rPr>
        <w:t>т 10.03.2015 №322-п</w:t>
      </w:r>
    </w:p>
    <w:p w:rsidR="003974EB" w:rsidRPr="003974EB" w:rsidRDefault="003974EB" w:rsidP="003974EB">
      <w:pPr>
        <w:spacing w:after="0" w:line="240" w:lineRule="auto"/>
        <w:ind w:left="4962"/>
        <w:jc w:val="right"/>
        <w:rPr>
          <w:rFonts w:ascii="Times New Roman" w:hAnsi="Times New Roman"/>
          <w:sz w:val="18"/>
          <w:szCs w:val="18"/>
        </w:rPr>
      </w:pPr>
    </w:p>
    <w:p w:rsidR="00CB0B07" w:rsidRDefault="00CB0B07" w:rsidP="003974EB">
      <w:pPr>
        <w:spacing w:after="0" w:line="240" w:lineRule="auto"/>
        <w:ind w:left="4962"/>
        <w:jc w:val="right"/>
        <w:rPr>
          <w:rFonts w:ascii="Times New Roman" w:hAnsi="Times New Roman"/>
          <w:sz w:val="18"/>
          <w:szCs w:val="18"/>
        </w:rPr>
      </w:pPr>
    </w:p>
    <w:p w:rsidR="003974EB" w:rsidRPr="003974EB" w:rsidRDefault="003974EB" w:rsidP="003974EB">
      <w:pPr>
        <w:spacing w:after="0" w:line="240" w:lineRule="auto"/>
        <w:ind w:left="4962"/>
        <w:jc w:val="right"/>
        <w:rPr>
          <w:rFonts w:ascii="Times New Roman" w:hAnsi="Times New Roman"/>
          <w:sz w:val="18"/>
          <w:szCs w:val="18"/>
        </w:rPr>
      </w:pPr>
      <w:r w:rsidRPr="003974EB">
        <w:rPr>
          <w:rFonts w:ascii="Times New Roman" w:hAnsi="Times New Roman"/>
          <w:sz w:val="18"/>
          <w:szCs w:val="18"/>
        </w:rPr>
        <w:t>Приложение № 9</w:t>
      </w:r>
    </w:p>
    <w:p w:rsidR="003974EB" w:rsidRPr="003974EB" w:rsidRDefault="003974EB" w:rsidP="003974EB">
      <w:pPr>
        <w:spacing w:after="0" w:line="240" w:lineRule="auto"/>
        <w:ind w:left="4962"/>
        <w:jc w:val="right"/>
        <w:rPr>
          <w:rFonts w:ascii="Times New Roman" w:hAnsi="Times New Roman"/>
          <w:sz w:val="18"/>
          <w:szCs w:val="18"/>
        </w:rPr>
      </w:pPr>
      <w:r w:rsidRPr="003974EB">
        <w:rPr>
          <w:rFonts w:ascii="Times New Roman" w:hAnsi="Times New Roman"/>
          <w:sz w:val="18"/>
          <w:szCs w:val="18"/>
        </w:rPr>
        <w:t xml:space="preserve">к муниципальной программе Богучанского района «Обеспечение доступным и комфортным жильем граждан Богучанского района» </w:t>
      </w:r>
    </w:p>
    <w:p w:rsidR="003974EB" w:rsidRPr="003974EB" w:rsidRDefault="003974EB" w:rsidP="003974EB">
      <w:pPr>
        <w:autoSpaceDE w:val="0"/>
        <w:autoSpaceDN w:val="0"/>
        <w:adjustRightInd w:val="0"/>
        <w:spacing w:after="0" w:line="240" w:lineRule="auto"/>
        <w:rPr>
          <w:rFonts w:ascii="Times New Roman" w:hAnsi="Times New Roman"/>
          <w:sz w:val="20"/>
          <w:szCs w:val="20"/>
        </w:rPr>
      </w:pPr>
      <w:r w:rsidRPr="003974EB">
        <w:rPr>
          <w:rFonts w:ascii="Times New Roman" w:hAnsi="Times New Roman"/>
          <w:sz w:val="20"/>
          <w:szCs w:val="20"/>
        </w:rPr>
        <w:tab/>
      </w:r>
      <w:r w:rsidRPr="003974EB">
        <w:rPr>
          <w:rFonts w:ascii="Times New Roman" w:hAnsi="Times New Roman"/>
          <w:sz w:val="20"/>
          <w:szCs w:val="20"/>
        </w:rPr>
        <w:tab/>
      </w:r>
      <w:r w:rsidRPr="003974EB">
        <w:rPr>
          <w:rFonts w:ascii="Times New Roman" w:hAnsi="Times New Roman"/>
          <w:sz w:val="20"/>
          <w:szCs w:val="20"/>
        </w:rPr>
        <w:tab/>
      </w:r>
    </w:p>
    <w:p w:rsidR="003974EB" w:rsidRPr="003974EB" w:rsidRDefault="003974EB" w:rsidP="003974EB">
      <w:pPr>
        <w:autoSpaceDE w:val="0"/>
        <w:autoSpaceDN w:val="0"/>
        <w:adjustRightInd w:val="0"/>
        <w:spacing w:after="0" w:line="240" w:lineRule="auto"/>
        <w:ind w:firstLine="540"/>
        <w:jc w:val="center"/>
        <w:outlineLvl w:val="0"/>
        <w:rPr>
          <w:rFonts w:ascii="Times New Roman" w:hAnsi="Times New Roman"/>
          <w:sz w:val="20"/>
          <w:szCs w:val="20"/>
        </w:rPr>
      </w:pPr>
      <w:r w:rsidRPr="003974EB">
        <w:rPr>
          <w:rFonts w:ascii="Times New Roman" w:hAnsi="Times New Roman"/>
          <w:sz w:val="20"/>
          <w:szCs w:val="20"/>
        </w:rPr>
        <w:t>Подпрограмма Богучанского района</w:t>
      </w:r>
    </w:p>
    <w:p w:rsidR="003974EB" w:rsidRPr="003974EB" w:rsidRDefault="003974EB" w:rsidP="003974EB">
      <w:pPr>
        <w:pStyle w:val="ConsPlusTitle"/>
        <w:jc w:val="center"/>
        <w:rPr>
          <w:rFonts w:ascii="Times New Roman" w:hAnsi="Times New Roman" w:cs="Times New Roman"/>
          <w:b w:val="0"/>
        </w:rPr>
      </w:pPr>
      <w:r w:rsidRPr="003974EB">
        <w:rPr>
          <w:rFonts w:ascii="Times New Roman" w:hAnsi="Times New Roman" w:cs="Times New Roman"/>
          <w:b w:val="0"/>
        </w:rPr>
        <w:t xml:space="preserve"> «Приобретение жилых помещений работникам бюджетной сферы Богучанского района» на 2014-2017 годы</w:t>
      </w:r>
    </w:p>
    <w:p w:rsidR="003974EB" w:rsidRPr="003974EB" w:rsidRDefault="003974EB" w:rsidP="003974EB">
      <w:pPr>
        <w:spacing w:after="0" w:line="240" w:lineRule="auto"/>
        <w:jc w:val="center"/>
        <w:rPr>
          <w:rFonts w:ascii="Times New Roman" w:hAnsi="Times New Roman"/>
          <w:sz w:val="20"/>
          <w:szCs w:val="20"/>
        </w:rPr>
      </w:pPr>
    </w:p>
    <w:p w:rsidR="003974EB" w:rsidRPr="003974EB" w:rsidRDefault="003974EB" w:rsidP="003974EB">
      <w:pPr>
        <w:spacing w:after="0" w:line="240" w:lineRule="auto"/>
        <w:jc w:val="center"/>
        <w:rPr>
          <w:rFonts w:ascii="Times New Roman" w:hAnsi="Times New Roman"/>
          <w:sz w:val="20"/>
          <w:szCs w:val="20"/>
        </w:rPr>
      </w:pPr>
      <w:r w:rsidRPr="003974EB">
        <w:rPr>
          <w:rFonts w:ascii="Times New Roman" w:hAnsi="Times New Roman"/>
          <w:sz w:val="20"/>
          <w:szCs w:val="20"/>
        </w:rPr>
        <w:t xml:space="preserve">1.Паспорт подпрограммы  </w:t>
      </w:r>
    </w:p>
    <w:p w:rsidR="003974EB" w:rsidRPr="003974EB" w:rsidRDefault="003974EB" w:rsidP="003974EB">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6097"/>
      </w:tblGrid>
      <w:tr w:rsidR="003974EB" w:rsidRPr="00CB0B07" w:rsidTr="00CB0B07">
        <w:tc>
          <w:tcPr>
            <w:tcW w:w="181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rPr>
                <w:rFonts w:ascii="Times New Roman" w:hAnsi="Times New Roman"/>
                <w:sz w:val="16"/>
                <w:szCs w:val="16"/>
              </w:rPr>
            </w:pPr>
            <w:r w:rsidRPr="00CB0B07">
              <w:rPr>
                <w:rFonts w:ascii="Times New Roman" w:hAnsi="Times New Roman"/>
                <w:sz w:val="16"/>
                <w:szCs w:val="16"/>
              </w:rPr>
              <w:t>Наименование подпрограммы</w:t>
            </w:r>
          </w:p>
        </w:tc>
        <w:tc>
          <w:tcPr>
            <w:tcW w:w="318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spacing w:after="0" w:line="240" w:lineRule="auto"/>
              <w:rPr>
                <w:rFonts w:ascii="Times New Roman" w:hAnsi="Times New Roman"/>
                <w:sz w:val="16"/>
                <w:szCs w:val="16"/>
              </w:rPr>
            </w:pPr>
            <w:r w:rsidRPr="00CB0B07">
              <w:rPr>
                <w:rFonts w:ascii="Times New Roman" w:hAnsi="Times New Roman"/>
                <w:sz w:val="16"/>
                <w:szCs w:val="16"/>
              </w:rPr>
              <w:t xml:space="preserve">«Приобретение жилых помещений работникам бюджетной сферы Богучанского района»  на 2014-2017 годы (далее – подпрограмма) </w:t>
            </w:r>
          </w:p>
        </w:tc>
      </w:tr>
      <w:tr w:rsidR="003974EB" w:rsidRPr="00CB0B07" w:rsidTr="00CB0B07">
        <w:tc>
          <w:tcPr>
            <w:tcW w:w="181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rPr>
                <w:rFonts w:ascii="Times New Roman" w:hAnsi="Times New Roman"/>
                <w:sz w:val="16"/>
                <w:szCs w:val="16"/>
              </w:rPr>
            </w:pPr>
            <w:r w:rsidRPr="00CB0B07">
              <w:rPr>
                <w:rFonts w:ascii="Times New Roman" w:hAnsi="Times New Roman"/>
                <w:sz w:val="16"/>
                <w:szCs w:val="16"/>
              </w:rPr>
              <w:t>Наименование муниципальной программы, в рамках которой реализуется подпрограмма</w:t>
            </w:r>
          </w:p>
        </w:tc>
        <w:tc>
          <w:tcPr>
            <w:tcW w:w="318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autoSpaceDE w:val="0"/>
              <w:autoSpaceDN w:val="0"/>
              <w:adjustRightInd w:val="0"/>
              <w:spacing w:after="0" w:line="240" w:lineRule="auto"/>
              <w:ind w:right="-144"/>
              <w:jc w:val="both"/>
              <w:rPr>
                <w:rFonts w:ascii="Times New Roman" w:hAnsi="Times New Roman"/>
                <w:sz w:val="16"/>
                <w:szCs w:val="16"/>
              </w:rPr>
            </w:pPr>
            <w:r w:rsidRPr="00CB0B07">
              <w:rPr>
                <w:rFonts w:ascii="Times New Roman" w:hAnsi="Times New Roman"/>
                <w:sz w:val="16"/>
                <w:szCs w:val="16"/>
              </w:rPr>
              <w:t xml:space="preserve">«Обеспечение доступным и комфортным жильем граждан Богучанского района» </w:t>
            </w:r>
          </w:p>
          <w:p w:rsidR="003974EB" w:rsidRPr="00CB0B07" w:rsidRDefault="003974EB" w:rsidP="003974EB">
            <w:pPr>
              <w:tabs>
                <w:tab w:val="left" w:pos="3780"/>
              </w:tabs>
              <w:spacing w:after="0" w:line="240" w:lineRule="auto"/>
              <w:jc w:val="both"/>
              <w:rPr>
                <w:rFonts w:ascii="Times New Roman" w:hAnsi="Times New Roman"/>
                <w:sz w:val="16"/>
                <w:szCs w:val="16"/>
              </w:rPr>
            </w:pPr>
          </w:p>
        </w:tc>
      </w:tr>
      <w:tr w:rsidR="003974EB" w:rsidRPr="00CB0B07" w:rsidTr="00CB0B07">
        <w:tc>
          <w:tcPr>
            <w:tcW w:w="181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rPr>
                <w:rFonts w:ascii="Times New Roman" w:hAnsi="Times New Roman"/>
                <w:sz w:val="16"/>
                <w:szCs w:val="16"/>
              </w:rPr>
            </w:pPr>
            <w:r w:rsidRPr="00CB0B07">
              <w:rPr>
                <w:rFonts w:ascii="Times New Roman" w:hAnsi="Times New Roman"/>
                <w:sz w:val="16"/>
                <w:szCs w:val="16"/>
              </w:rPr>
              <w:t>Муниципальный заказчик-координатор подпрограммы</w:t>
            </w:r>
          </w:p>
        </w:tc>
        <w:tc>
          <w:tcPr>
            <w:tcW w:w="318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autoSpaceDE w:val="0"/>
              <w:autoSpaceDN w:val="0"/>
              <w:adjustRightInd w:val="0"/>
              <w:spacing w:after="0" w:line="240" w:lineRule="auto"/>
              <w:ind w:right="-144"/>
              <w:rPr>
                <w:rFonts w:ascii="Times New Roman" w:hAnsi="Times New Roman"/>
                <w:sz w:val="16"/>
                <w:szCs w:val="16"/>
              </w:rPr>
            </w:pPr>
            <w:r w:rsidRPr="00CB0B07">
              <w:rPr>
                <w:rFonts w:ascii="Times New Roman" w:hAnsi="Times New Roman"/>
                <w:sz w:val="16"/>
                <w:szCs w:val="16"/>
              </w:rPr>
              <w:t>Управление муниципальной собственностью Богучанского района</w:t>
            </w:r>
          </w:p>
        </w:tc>
      </w:tr>
      <w:tr w:rsidR="003974EB" w:rsidRPr="00CB0B07" w:rsidTr="00CB0B07">
        <w:tc>
          <w:tcPr>
            <w:tcW w:w="181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autoSpaceDE w:val="0"/>
              <w:autoSpaceDN w:val="0"/>
              <w:adjustRightInd w:val="0"/>
              <w:spacing w:after="0" w:line="240" w:lineRule="auto"/>
              <w:rPr>
                <w:rFonts w:ascii="Times New Roman" w:hAnsi="Times New Roman"/>
                <w:sz w:val="16"/>
                <w:szCs w:val="16"/>
              </w:rPr>
            </w:pPr>
            <w:r w:rsidRPr="00CB0B07">
              <w:rPr>
                <w:rFonts w:ascii="Times New Roman" w:hAnsi="Times New Roman"/>
                <w:sz w:val="16"/>
                <w:szCs w:val="16"/>
              </w:rPr>
              <w:t>Исполнители мероприятий подпрограммы, главные распорядители бюджетных средств</w:t>
            </w:r>
          </w:p>
        </w:tc>
        <w:tc>
          <w:tcPr>
            <w:tcW w:w="318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jc w:val="both"/>
              <w:rPr>
                <w:rFonts w:ascii="Times New Roman" w:hAnsi="Times New Roman"/>
                <w:sz w:val="16"/>
                <w:szCs w:val="16"/>
              </w:rPr>
            </w:pPr>
            <w:r w:rsidRPr="00CB0B07">
              <w:rPr>
                <w:rFonts w:ascii="Times New Roman" w:hAnsi="Times New Roman"/>
                <w:sz w:val="16"/>
                <w:szCs w:val="16"/>
              </w:rPr>
              <w:t xml:space="preserve">Управление муниципальной собственностью Богучанского района. </w:t>
            </w:r>
          </w:p>
        </w:tc>
      </w:tr>
      <w:tr w:rsidR="003974EB" w:rsidRPr="00CB0B07" w:rsidTr="00CB0B07">
        <w:tc>
          <w:tcPr>
            <w:tcW w:w="181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rPr>
                <w:rFonts w:ascii="Times New Roman" w:hAnsi="Times New Roman"/>
                <w:sz w:val="16"/>
                <w:szCs w:val="16"/>
              </w:rPr>
            </w:pPr>
            <w:r w:rsidRPr="00CB0B07">
              <w:rPr>
                <w:rFonts w:ascii="Times New Roman" w:hAnsi="Times New Roman"/>
                <w:sz w:val="16"/>
                <w:szCs w:val="16"/>
              </w:rPr>
              <w:t>Цель и задачи подпрограммы</w:t>
            </w:r>
          </w:p>
        </w:tc>
        <w:tc>
          <w:tcPr>
            <w:tcW w:w="318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540"/>
              </w:tabs>
              <w:spacing w:after="0" w:line="240" w:lineRule="auto"/>
              <w:jc w:val="both"/>
              <w:rPr>
                <w:rFonts w:ascii="Times New Roman" w:hAnsi="Times New Roman"/>
                <w:sz w:val="16"/>
                <w:szCs w:val="16"/>
              </w:rPr>
            </w:pPr>
            <w:r w:rsidRPr="00CB0B07">
              <w:rPr>
                <w:rFonts w:ascii="Times New Roman" w:hAnsi="Times New Roman"/>
                <w:sz w:val="16"/>
                <w:szCs w:val="16"/>
              </w:rPr>
              <w:t xml:space="preserve">Цель – стабилизация кадровой ситуации в учреждениях системы общего образования, здравоохранения, культуры Богучанского района. </w:t>
            </w:r>
          </w:p>
          <w:p w:rsidR="003974EB" w:rsidRPr="00CB0B07" w:rsidRDefault="003974EB" w:rsidP="003974EB">
            <w:pPr>
              <w:tabs>
                <w:tab w:val="left" w:pos="-540"/>
              </w:tabs>
              <w:spacing w:after="0" w:line="240" w:lineRule="auto"/>
              <w:jc w:val="both"/>
              <w:rPr>
                <w:rFonts w:ascii="Times New Roman" w:hAnsi="Times New Roman"/>
                <w:sz w:val="16"/>
                <w:szCs w:val="16"/>
              </w:rPr>
            </w:pPr>
            <w:r w:rsidRPr="00CB0B07">
              <w:rPr>
                <w:rFonts w:ascii="Times New Roman" w:hAnsi="Times New Roman"/>
                <w:sz w:val="16"/>
                <w:szCs w:val="16"/>
              </w:rPr>
              <w:t>Задача -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3974EB" w:rsidRPr="00CB0B07" w:rsidTr="00CB0B07">
        <w:tc>
          <w:tcPr>
            <w:tcW w:w="181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center" w:pos="4677"/>
                <w:tab w:val="right" w:pos="9355"/>
              </w:tabs>
              <w:spacing w:after="0" w:line="240" w:lineRule="auto"/>
              <w:rPr>
                <w:rFonts w:ascii="Times New Roman" w:hAnsi="Times New Roman"/>
                <w:sz w:val="16"/>
                <w:szCs w:val="16"/>
              </w:rPr>
            </w:pPr>
            <w:r w:rsidRPr="00CB0B07">
              <w:rPr>
                <w:rFonts w:ascii="Times New Roman" w:hAnsi="Times New Roman"/>
                <w:sz w:val="16"/>
                <w:szCs w:val="16"/>
              </w:rPr>
              <w:t xml:space="preserve">Целевые индикаторы </w:t>
            </w:r>
          </w:p>
        </w:tc>
        <w:tc>
          <w:tcPr>
            <w:tcW w:w="318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center" w:pos="4677"/>
                <w:tab w:val="right" w:pos="9355"/>
              </w:tabs>
              <w:spacing w:after="0" w:line="240" w:lineRule="auto"/>
              <w:jc w:val="both"/>
              <w:rPr>
                <w:rFonts w:ascii="Times New Roman" w:hAnsi="Times New Roman"/>
                <w:bCs/>
                <w:sz w:val="16"/>
                <w:szCs w:val="16"/>
              </w:rPr>
            </w:pPr>
            <w:r w:rsidRPr="00CB0B07">
              <w:rPr>
                <w:rFonts w:ascii="Times New Roman" w:hAnsi="Times New Roman"/>
                <w:bCs/>
                <w:sz w:val="16"/>
                <w:szCs w:val="16"/>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2017 году 11 %.  </w:t>
            </w:r>
          </w:p>
          <w:p w:rsidR="003974EB" w:rsidRPr="00CB0B07" w:rsidRDefault="003974EB" w:rsidP="003974EB">
            <w:pPr>
              <w:tabs>
                <w:tab w:val="center" w:pos="4677"/>
                <w:tab w:val="right" w:pos="9355"/>
              </w:tabs>
              <w:spacing w:after="0" w:line="240" w:lineRule="auto"/>
              <w:jc w:val="both"/>
              <w:rPr>
                <w:rFonts w:ascii="Times New Roman" w:hAnsi="Times New Roman"/>
                <w:bCs/>
                <w:sz w:val="16"/>
                <w:szCs w:val="16"/>
              </w:rPr>
            </w:pPr>
            <w:r w:rsidRPr="00CB0B07">
              <w:rPr>
                <w:rFonts w:ascii="Times New Roman" w:hAnsi="Times New Roman"/>
                <w:bCs/>
                <w:sz w:val="16"/>
                <w:szCs w:val="16"/>
              </w:rPr>
              <w:t>По годам информация представлена в приложении 1 к настоящей подпрограмме.</w:t>
            </w:r>
          </w:p>
        </w:tc>
      </w:tr>
      <w:tr w:rsidR="003974EB" w:rsidRPr="00CB0B07" w:rsidTr="00CB0B07">
        <w:tc>
          <w:tcPr>
            <w:tcW w:w="181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rPr>
                <w:rFonts w:ascii="Times New Roman" w:hAnsi="Times New Roman"/>
                <w:sz w:val="16"/>
                <w:szCs w:val="16"/>
              </w:rPr>
            </w:pPr>
            <w:r w:rsidRPr="00CB0B07">
              <w:rPr>
                <w:rFonts w:ascii="Times New Roman" w:hAnsi="Times New Roman"/>
                <w:sz w:val="16"/>
                <w:szCs w:val="16"/>
              </w:rPr>
              <w:t>Сроки реализации подпрограммы</w:t>
            </w:r>
          </w:p>
        </w:tc>
        <w:tc>
          <w:tcPr>
            <w:tcW w:w="318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jc w:val="both"/>
              <w:rPr>
                <w:rFonts w:ascii="Times New Roman" w:hAnsi="Times New Roman"/>
                <w:sz w:val="16"/>
                <w:szCs w:val="16"/>
              </w:rPr>
            </w:pPr>
          </w:p>
          <w:p w:rsidR="003974EB" w:rsidRPr="00CB0B07" w:rsidRDefault="003974EB" w:rsidP="003974EB">
            <w:pPr>
              <w:tabs>
                <w:tab w:val="left" w:pos="3780"/>
              </w:tabs>
              <w:spacing w:after="0" w:line="240" w:lineRule="auto"/>
              <w:jc w:val="both"/>
              <w:rPr>
                <w:rFonts w:ascii="Times New Roman" w:hAnsi="Times New Roman"/>
                <w:sz w:val="16"/>
                <w:szCs w:val="16"/>
              </w:rPr>
            </w:pPr>
            <w:r w:rsidRPr="00CB0B07">
              <w:rPr>
                <w:rFonts w:ascii="Times New Roman" w:hAnsi="Times New Roman"/>
                <w:sz w:val="16"/>
                <w:szCs w:val="16"/>
              </w:rPr>
              <w:t>2014-2017 годы</w:t>
            </w:r>
          </w:p>
        </w:tc>
      </w:tr>
      <w:tr w:rsidR="003974EB" w:rsidRPr="00CB0B07" w:rsidTr="00CB0B07">
        <w:tc>
          <w:tcPr>
            <w:tcW w:w="181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rPr>
                <w:rFonts w:ascii="Times New Roman" w:hAnsi="Times New Roman"/>
                <w:sz w:val="16"/>
                <w:szCs w:val="16"/>
              </w:rPr>
            </w:pPr>
            <w:r w:rsidRPr="00CB0B07">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8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jc w:val="both"/>
              <w:rPr>
                <w:rFonts w:ascii="Times New Roman" w:hAnsi="Times New Roman"/>
                <w:sz w:val="16"/>
                <w:szCs w:val="16"/>
              </w:rPr>
            </w:pPr>
            <w:r w:rsidRPr="00CB0B07">
              <w:rPr>
                <w:rFonts w:ascii="Times New Roman" w:hAnsi="Times New Roman"/>
                <w:sz w:val="16"/>
                <w:szCs w:val="16"/>
              </w:rPr>
              <w:t xml:space="preserve">Общий объем финансирования подпрограммы </w:t>
            </w:r>
          </w:p>
          <w:p w:rsidR="003974EB" w:rsidRPr="00CB0B07" w:rsidRDefault="003974EB" w:rsidP="003974EB">
            <w:pPr>
              <w:spacing w:after="0" w:line="240" w:lineRule="auto"/>
              <w:jc w:val="both"/>
              <w:rPr>
                <w:rFonts w:ascii="Times New Roman" w:hAnsi="Times New Roman"/>
                <w:sz w:val="16"/>
                <w:szCs w:val="16"/>
              </w:rPr>
            </w:pPr>
            <w:r w:rsidRPr="00CB0B07">
              <w:rPr>
                <w:rFonts w:ascii="Times New Roman" w:hAnsi="Times New Roman"/>
                <w:sz w:val="16"/>
                <w:szCs w:val="16"/>
              </w:rPr>
              <w:t>за счет средств районного бюджета составляет               12 900 000,0 рублей, в том числе по годам:</w:t>
            </w:r>
          </w:p>
          <w:p w:rsidR="003974EB" w:rsidRPr="00CB0B07" w:rsidRDefault="003974EB" w:rsidP="003974EB">
            <w:pPr>
              <w:spacing w:after="0" w:line="240" w:lineRule="auto"/>
              <w:jc w:val="both"/>
              <w:rPr>
                <w:rFonts w:ascii="Times New Roman" w:hAnsi="Times New Roman"/>
                <w:sz w:val="16"/>
                <w:szCs w:val="16"/>
              </w:rPr>
            </w:pPr>
            <w:r w:rsidRPr="00CB0B07">
              <w:rPr>
                <w:rFonts w:ascii="Times New Roman" w:hAnsi="Times New Roman"/>
                <w:sz w:val="16"/>
                <w:szCs w:val="16"/>
              </w:rPr>
              <w:t>2014 год –  2 700 000,0  рублей;</w:t>
            </w:r>
          </w:p>
          <w:p w:rsidR="003974EB" w:rsidRPr="00CB0B07" w:rsidRDefault="003974EB" w:rsidP="003974EB">
            <w:pPr>
              <w:tabs>
                <w:tab w:val="left" w:pos="3780"/>
              </w:tabs>
              <w:spacing w:after="0" w:line="240" w:lineRule="auto"/>
              <w:jc w:val="both"/>
              <w:rPr>
                <w:rFonts w:ascii="Times New Roman" w:hAnsi="Times New Roman"/>
                <w:sz w:val="16"/>
                <w:szCs w:val="16"/>
              </w:rPr>
            </w:pPr>
            <w:r w:rsidRPr="00CB0B07">
              <w:rPr>
                <w:rFonts w:ascii="Times New Roman" w:hAnsi="Times New Roman"/>
                <w:sz w:val="16"/>
                <w:szCs w:val="16"/>
              </w:rPr>
              <w:t>2015 год –  4 200 000,0  рублей;</w:t>
            </w:r>
          </w:p>
          <w:p w:rsidR="003974EB" w:rsidRPr="00CB0B07" w:rsidRDefault="003974EB" w:rsidP="003974EB">
            <w:pPr>
              <w:tabs>
                <w:tab w:val="left" w:pos="3780"/>
              </w:tabs>
              <w:spacing w:after="0" w:line="240" w:lineRule="auto"/>
              <w:jc w:val="both"/>
              <w:rPr>
                <w:rFonts w:ascii="Times New Roman" w:hAnsi="Times New Roman"/>
                <w:sz w:val="16"/>
                <w:szCs w:val="16"/>
              </w:rPr>
            </w:pPr>
            <w:r w:rsidRPr="00CB0B07">
              <w:rPr>
                <w:rFonts w:ascii="Times New Roman" w:hAnsi="Times New Roman"/>
                <w:sz w:val="16"/>
                <w:szCs w:val="16"/>
              </w:rPr>
              <w:t>2016 год –  3 000 000,0  рублей;</w:t>
            </w:r>
          </w:p>
          <w:p w:rsidR="003974EB" w:rsidRPr="00CB0B07" w:rsidRDefault="003974EB" w:rsidP="003974EB">
            <w:pPr>
              <w:tabs>
                <w:tab w:val="left" w:pos="3780"/>
              </w:tabs>
              <w:spacing w:after="0" w:line="240" w:lineRule="auto"/>
              <w:jc w:val="both"/>
              <w:rPr>
                <w:rFonts w:ascii="Times New Roman" w:hAnsi="Times New Roman"/>
                <w:sz w:val="16"/>
                <w:szCs w:val="16"/>
              </w:rPr>
            </w:pPr>
            <w:r w:rsidRPr="00CB0B07">
              <w:rPr>
                <w:rFonts w:ascii="Times New Roman" w:hAnsi="Times New Roman"/>
                <w:sz w:val="16"/>
                <w:szCs w:val="16"/>
              </w:rPr>
              <w:t>2017 год -   3 000 000,0 рублей.</w:t>
            </w:r>
          </w:p>
        </w:tc>
      </w:tr>
      <w:tr w:rsidR="003974EB" w:rsidRPr="00CB0B07" w:rsidTr="00CB0B07">
        <w:tc>
          <w:tcPr>
            <w:tcW w:w="181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rPr>
                <w:rFonts w:ascii="Times New Roman" w:hAnsi="Times New Roman"/>
                <w:sz w:val="16"/>
                <w:szCs w:val="16"/>
              </w:rPr>
            </w:pPr>
            <w:r w:rsidRPr="00CB0B07">
              <w:rPr>
                <w:rFonts w:ascii="Times New Roman" w:hAnsi="Times New Roman"/>
                <w:sz w:val="16"/>
                <w:szCs w:val="16"/>
              </w:rPr>
              <w:t>Система организации контроля за исполнением подпрограммы</w:t>
            </w:r>
          </w:p>
        </w:tc>
        <w:tc>
          <w:tcPr>
            <w:tcW w:w="3185" w:type="pct"/>
            <w:tcBorders>
              <w:top w:val="single" w:sz="4" w:space="0" w:color="auto"/>
              <w:left w:val="single" w:sz="4" w:space="0" w:color="auto"/>
              <w:bottom w:val="single" w:sz="4" w:space="0" w:color="auto"/>
              <w:right w:val="single" w:sz="4" w:space="0" w:color="auto"/>
            </w:tcBorders>
          </w:tcPr>
          <w:p w:rsidR="003974EB" w:rsidRPr="00CB0B07" w:rsidRDefault="003974EB" w:rsidP="003974EB">
            <w:pPr>
              <w:tabs>
                <w:tab w:val="left" w:pos="3780"/>
              </w:tabs>
              <w:spacing w:after="0" w:line="240" w:lineRule="auto"/>
              <w:jc w:val="both"/>
              <w:rPr>
                <w:rFonts w:ascii="Times New Roman" w:hAnsi="Times New Roman"/>
                <w:sz w:val="16"/>
                <w:szCs w:val="16"/>
              </w:rPr>
            </w:pPr>
            <w:r w:rsidRPr="00CB0B07">
              <w:rPr>
                <w:rFonts w:ascii="Times New Roman" w:hAnsi="Times New Roman"/>
                <w:sz w:val="16"/>
                <w:szCs w:val="16"/>
              </w:rPr>
              <w:t>Управление муниципальной собственностью Богучанского района;</w:t>
            </w:r>
          </w:p>
          <w:p w:rsidR="003974EB" w:rsidRPr="00CB0B07" w:rsidRDefault="003974EB" w:rsidP="003974EB">
            <w:pPr>
              <w:tabs>
                <w:tab w:val="left" w:pos="3780"/>
              </w:tabs>
              <w:spacing w:after="0" w:line="240" w:lineRule="auto"/>
              <w:jc w:val="both"/>
              <w:rPr>
                <w:rFonts w:ascii="Times New Roman" w:hAnsi="Times New Roman"/>
                <w:sz w:val="16"/>
                <w:szCs w:val="16"/>
              </w:rPr>
            </w:pPr>
            <w:r w:rsidRPr="00CB0B07">
              <w:rPr>
                <w:rFonts w:ascii="Times New Roman" w:hAnsi="Times New Roman"/>
                <w:sz w:val="16"/>
                <w:szCs w:val="16"/>
              </w:rPr>
              <w:t>финансовое управление администрации Богучанского района.</w:t>
            </w:r>
          </w:p>
        </w:tc>
      </w:tr>
    </w:tbl>
    <w:p w:rsidR="003974EB" w:rsidRPr="003974EB" w:rsidRDefault="003974EB" w:rsidP="003974EB">
      <w:pPr>
        <w:tabs>
          <w:tab w:val="left" w:pos="3780"/>
        </w:tabs>
        <w:spacing w:after="0" w:line="240" w:lineRule="auto"/>
        <w:jc w:val="center"/>
        <w:rPr>
          <w:rFonts w:ascii="Times New Roman" w:hAnsi="Times New Roman"/>
          <w:b/>
          <w:sz w:val="20"/>
          <w:szCs w:val="20"/>
        </w:rPr>
      </w:pPr>
    </w:p>
    <w:p w:rsidR="003974EB" w:rsidRPr="003974EB" w:rsidRDefault="003974EB" w:rsidP="003974EB">
      <w:pPr>
        <w:spacing w:after="0" w:line="240" w:lineRule="auto"/>
        <w:ind w:left="360"/>
        <w:jc w:val="center"/>
        <w:rPr>
          <w:rFonts w:ascii="Times New Roman" w:hAnsi="Times New Roman"/>
          <w:bCs/>
          <w:sz w:val="20"/>
          <w:szCs w:val="20"/>
        </w:rPr>
      </w:pPr>
      <w:r w:rsidRPr="003974EB">
        <w:rPr>
          <w:rFonts w:ascii="Times New Roman" w:hAnsi="Times New Roman"/>
          <w:bCs/>
          <w:sz w:val="20"/>
          <w:szCs w:val="20"/>
        </w:rPr>
        <w:t xml:space="preserve">2. </w:t>
      </w:r>
      <w:r w:rsidRPr="003974EB">
        <w:rPr>
          <w:rFonts w:ascii="Times New Roman" w:hAnsi="Times New Roman"/>
          <w:sz w:val="20"/>
          <w:szCs w:val="20"/>
        </w:rPr>
        <w:t>Основные разделы подпрограммы</w:t>
      </w:r>
    </w:p>
    <w:p w:rsidR="003974EB" w:rsidRPr="003974EB" w:rsidRDefault="003974EB" w:rsidP="003974EB">
      <w:pPr>
        <w:tabs>
          <w:tab w:val="left" w:pos="3780"/>
        </w:tabs>
        <w:spacing w:after="0" w:line="240" w:lineRule="auto"/>
        <w:ind w:firstLine="709"/>
        <w:jc w:val="both"/>
        <w:rPr>
          <w:rFonts w:ascii="Times New Roman" w:hAnsi="Times New Roman"/>
          <w:b/>
          <w:sz w:val="20"/>
          <w:szCs w:val="20"/>
        </w:rPr>
      </w:pPr>
    </w:p>
    <w:p w:rsidR="003974EB" w:rsidRPr="00CB0B07" w:rsidRDefault="003974EB" w:rsidP="00CB0B07">
      <w:pPr>
        <w:spacing w:after="0" w:line="240" w:lineRule="auto"/>
        <w:jc w:val="center"/>
        <w:rPr>
          <w:rFonts w:ascii="Times New Roman" w:hAnsi="Times New Roman"/>
          <w:sz w:val="20"/>
          <w:szCs w:val="20"/>
        </w:rPr>
      </w:pPr>
      <w:r w:rsidRPr="003974EB">
        <w:rPr>
          <w:rFonts w:ascii="Times New Roman" w:hAnsi="Times New Roman"/>
          <w:sz w:val="20"/>
          <w:szCs w:val="20"/>
        </w:rPr>
        <w:t>2.1. Постановка обще</w:t>
      </w:r>
      <w:r w:rsidR="00CB0B07">
        <w:rPr>
          <w:rFonts w:ascii="Times New Roman" w:hAnsi="Times New Roman"/>
          <w:sz w:val="20"/>
          <w:szCs w:val="20"/>
        </w:rPr>
        <w:t xml:space="preserve">районной проблемы и обоснование необходимости разработки </w:t>
      </w:r>
      <w:r w:rsidRPr="003974EB">
        <w:rPr>
          <w:rFonts w:ascii="Times New Roman" w:hAnsi="Times New Roman"/>
          <w:sz w:val="20"/>
          <w:szCs w:val="20"/>
        </w:rPr>
        <w:t>подпрограммы</w:t>
      </w:r>
    </w:p>
    <w:p w:rsidR="003974EB" w:rsidRPr="003974EB" w:rsidRDefault="003974EB" w:rsidP="003974EB">
      <w:pPr>
        <w:tabs>
          <w:tab w:val="left" w:pos="3780"/>
        </w:tabs>
        <w:spacing w:after="0" w:line="240" w:lineRule="auto"/>
        <w:ind w:firstLine="709"/>
        <w:jc w:val="both"/>
        <w:rPr>
          <w:rFonts w:ascii="Times New Roman" w:hAnsi="Times New Roman"/>
          <w:b/>
          <w:sz w:val="20"/>
          <w:szCs w:val="20"/>
        </w:rPr>
      </w:pPr>
    </w:p>
    <w:p w:rsidR="003974EB" w:rsidRPr="003974EB" w:rsidRDefault="003974EB" w:rsidP="00CB0B07">
      <w:pPr>
        <w:widowControl w:val="0"/>
        <w:autoSpaceDE w:val="0"/>
        <w:autoSpaceDN w:val="0"/>
        <w:adjustRightInd w:val="0"/>
        <w:spacing w:after="0" w:line="240" w:lineRule="auto"/>
        <w:ind w:firstLine="851"/>
        <w:jc w:val="both"/>
        <w:rPr>
          <w:rFonts w:ascii="Times New Roman" w:hAnsi="Times New Roman"/>
          <w:sz w:val="20"/>
          <w:szCs w:val="20"/>
        </w:rPr>
      </w:pPr>
      <w:r w:rsidRPr="003974EB">
        <w:rPr>
          <w:rFonts w:ascii="Times New Roman" w:hAnsi="Times New Roman"/>
          <w:sz w:val="20"/>
          <w:szCs w:val="20"/>
        </w:rPr>
        <w:t xml:space="preserve">Приоритеты и цели государственной политики в жилищной сфере определены в соответствии с </w:t>
      </w:r>
      <w:hyperlink r:id="rId17" w:history="1">
        <w:r w:rsidRPr="003974EB">
          <w:rPr>
            <w:rFonts w:ascii="Times New Roman" w:hAnsi="Times New Roman"/>
            <w:sz w:val="20"/>
            <w:szCs w:val="20"/>
          </w:rPr>
          <w:t>Указом</w:t>
        </w:r>
      </w:hyperlink>
      <w:r w:rsidRPr="003974EB">
        <w:rPr>
          <w:rFonts w:ascii="Times New Roman" w:hAnsi="Times New Roman"/>
          <w:sz w:val="20"/>
          <w:szCs w:val="20"/>
        </w:rPr>
        <w:t xml:space="preserve"> Президента Российской Федерации от 07.05 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8" w:history="1">
        <w:r w:rsidRPr="003974EB">
          <w:rPr>
            <w:rFonts w:ascii="Times New Roman" w:hAnsi="Times New Roman"/>
            <w:sz w:val="20"/>
            <w:szCs w:val="20"/>
          </w:rPr>
          <w:t>Концепцией</w:t>
        </w:r>
      </w:hyperlink>
      <w:r w:rsidRPr="003974EB">
        <w:rPr>
          <w:rFonts w:ascii="Times New Roman" w:hAnsi="Times New Roman"/>
          <w:sz w:val="20"/>
          <w:szCs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3974EB" w:rsidRPr="003974EB" w:rsidRDefault="003974EB" w:rsidP="00C47EDC">
      <w:pPr>
        <w:widowControl w:val="0"/>
        <w:autoSpaceDE w:val="0"/>
        <w:autoSpaceDN w:val="0"/>
        <w:adjustRightInd w:val="0"/>
        <w:spacing w:after="0" w:line="240" w:lineRule="auto"/>
        <w:ind w:firstLine="851"/>
        <w:jc w:val="both"/>
        <w:rPr>
          <w:rFonts w:ascii="Times New Roman" w:hAnsi="Times New Roman"/>
          <w:sz w:val="20"/>
          <w:szCs w:val="20"/>
        </w:rPr>
      </w:pPr>
      <w:r w:rsidRPr="003974EB">
        <w:rPr>
          <w:rFonts w:ascii="Times New Roman" w:hAnsi="Times New Roman"/>
          <w:sz w:val="20"/>
          <w:szCs w:val="20"/>
        </w:rPr>
        <w:t>Стратегическая цель государственной политики в жилищной сфере на период до 2017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3974EB" w:rsidRPr="003974EB" w:rsidRDefault="003974EB" w:rsidP="00CB0B07">
      <w:pPr>
        <w:spacing w:after="0" w:line="240" w:lineRule="auto"/>
        <w:ind w:firstLine="709"/>
        <w:jc w:val="both"/>
        <w:rPr>
          <w:rFonts w:ascii="Times New Roman" w:hAnsi="Times New Roman"/>
          <w:sz w:val="20"/>
          <w:szCs w:val="20"/>
        </w:rPr>
      </w:pPr>
      <w:r w:rsidRPr="003974EB">
        <w:rPr>
          <w:rFonts w:ascii="Times New Roman" w:hAnsi="Times New Roman"/>
          <w:sz w:val="20"/>
          <w:szCs w:val="20"/>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3974EB" w:rsidRPr="003974EB" w:rsidRDefault="003974EB" w:rsidP="003974EB">
      <w:pPr>
        <w:tabs>
          <w:tab w:val="left" w:pos="3780"/>
        </w:tabs>
        <w:spacing w:after="0" w:line="240" w:lineRule="auto"/>
        <w:ind w:firstLine="709"/>
        <w:jc w:val="both"/>
        <w:rPr>
          <w:rFonts w:ascii="Times New Roman" w:hAnsi="Times New Roman"/>
          <w:sz w:val="20"/>
          <w:szCs w:val="20"/>
        </w:rPr>
      </w:pPr>
      <w:r w:rsidRPr="003974EB">
        <w:rPr>
          <w:rFonts w:ascii="Times New Roman" w:hAnsi="Times New Roman"/>
          <w:sz w:val="20"/>
          <w:szCs w:val="20"/>
        </w:rPr>
        <w:t>Острота проблем в жилищной сфере в Богучанском районе и важность их решения для социально-экономического развития Нижнего Приангарья требуют реализации комплекса мер в рамках подпрограммы.</w:t>
      </w:r>
    </w:p>
    <w:p w:rsidR="003974EB" w:rsidRPr="003974EB" w:rsidRDefault="003974EB" w:rsidP="003974EB">
      <w:pPr>
        <w:tabs>
          <w:tab w:val="left" w:pos="3780"/>
        </w:tabs>
        <w:spacing w:after="0" w:line="240" w:lineRule="auto"/>
        <w:ind w:firstLine="709"/>
        <w:jc w:val="both"/>
        <w:rPr>
          <w:rFonts w:ascii="Times New Roman" w:hAnsi="Times New Roman"/>
          <w:sz w:val="20"/>
          <w:szCs w:val="20"/>
        </w:rPr>
      </w:pPr>
      <w:r w:rsidRPr="003974EB">
        <w:rPr>
          <w:rFonts w:ascii="Times New Roman" w:hAnsi="Times New Roman"/>
          <w:sz w:val="20"/>
          <w:szCs w:val="20"/>
        </w:rPr>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3974EB" w:rsidRPr="003974EB" w:rsidRDefault="003974EB" w:rsidP="003974EB">
      <w:pPr>
        <w:spacing w:after="0" w:line="240" w:lineRule="auto"/>
        <w:ind w:firstLine="709"/>
        <w:jc w:val="both"/>
        <w:rPr>
          <w:rFonts w:ascii="Times New Roman" w:hAnsi="Times New Roman"/>
          <w:sz w:val="20"/>
          <w:szCs w:val="20"/>
        </w:rPr>
      </w:pPr>
      <w:r w:rsidRPr="003974EB">
        <w:rPr>
          <w:rFonts w:ascii="Times New Roman" w:hAnsi="Times New Roman"/>
          <w:sz w:val="20"/>
          <w:szCs w:val="20"/>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3974EB" w:rsidRPr="003974EB" w:rsidRDefault="003974EB" w:rsidP="003974EB">
      <w:pPr>
        <w:autoSpaceDE w:val="0"/>
        <w:autoSpaceDN w:val="0"/>
        <w:adjustRightInd w:val="0"/>
        <w:spacing w:after="0" w:line="240" w:lineRule="auto"/>
        <w:ind w:firstLine="709"/>
        <w:jc w:val="both"/>
        <w:rPr>
          <w:rFonts w:ascii="Times New Roman" w:hAnsi="Times New Roman"/>
          <w:sz w:val="20"/>
          <w:szCs w:val="20"/>
        </w:rPr>
      </w:pPr>
      <w:r w:rsidRPr="003974EB">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3974EB" w:rsidRPr="003974EB" w:rsidRDefault="003974EB" w:rsidP="003974EB">
      <w:pPr>
        <w:tabs>
          <w:tab w:val="left" w:pos="3780"/>
        </w:tabs>
        <w:spacing w:after="0" w:line="240" w:lineRule="auto"/>
        <w:ind w:firstLine="709"/>
        <w:jc w:val="both"/>
        <w:rPr>
          <w:rFonts w:ascii="Times New Roman" w:hAnsi="Times New Roman"/>
          <w:sz w:val="20"/>
          <w:szCs w:val="20"/>
        </w:rPr>
      </w:pPr>
      <w:r w:rsidRPr="003974EB">
        <w:rPr>
          <w:rFonts w:ascii="Times New Roman" w:hAnsi="Times New Roman"/>
          <w:sz w:val="20"/>
          <w:szCs w:val="20"/>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3974EB" w:rsidRPr="003974EB" w:rsidRDefault="003974EB" w:rsidP="003974EB">
      <w:pPr>
        <w:tabs>
          <w:tab w:val="left" w:pos="3780"/>
        </w:tabs>
        <w:spacing w:after="0" w:line="240" w:lineRule="auto"/>
        <w:ind w:firstLine="709"/>
        <w:jc w:val="both"/>
        <w:rPr>
          <w:rFonts w:ascii="Times New Roman" w:hAnsi="Times New Roman"/>
          <w:sz w:val="20"/>
          <w:szCs w:val="20"/>
        </w:rPr>
      </w:pPr>
      <w:r w:rsidRPr="003974EB">
        <w:rPr>
          <w:rFonts w:ascii="Times New Roman" w:hAnsi="Times New Roman"/>
          <w:sz w:val="20"/>
          <w:szCs w:val="20"/>
        </w:rPr>
        <w:t>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счет оказания государственной помощи отдельным категориям работников в виде   приобретения и возмещения расходов на оплату стоимости найма (поднайма) жилых помещений, с другой стороны - на социальную защиту (трудоустройство и обеспечение жилыми помещениями) работников бюджетной сферы Богучанского района, привлечение в район специалистов бюджетной сферы, закрепление кадров на местах. К 2017 году улучшат  жилищные условия 10 работников бюджетной сферы.</w:t>
      </w:r>
    </w:p>
    <w:p w:rsidR="003974EB" w:rsidRPr="003974EB" w:rsidRDefault="003974EB" w:rsidP="003974EB">
      <w:pPr>
        <w:widowControl w:val="0"/>
        <w:autoSpaceDE w:val="0"/>
        <w:autoSpaceDN w:val="0"/>
        <w:adjustRightInd w:val="0"/>
        <w:spacing w:after="0" w:line="240" w:lineRule="auto"/>
        <w:ind w:firstLine="709"/>
        <w:jc w:val="center"/>
        <w:rPr>
          <w:rFonts w:ascii="Times New Roman" w:hAnsi="Times New Roman"/>
          <w:sz w:val="20"/>
          <w:szCs w:val="20"/>
        </w:rPr>
      </w:pPr>
    </w:p>
    <w:p w:rsidR="003974EB" w:rsidRPr="003974EB" w:rsidRDefault="003974EB" w:rsidP="003974EB">
      <w:pPr>
        <w:widowControl w:val="0"/>
        <w:autoSpaceDE w:val="0"/>
        <w:autoSpaceDN w:val="0"/>
        <w:adjustRightInd w:val="0"/>
        <w:spacing w:after="0" w:line="240" w:lineRule="auto"/>
        <w:ind w:firstLine="709"/>
        <w:jc w:val="center"/>
        <w:rPr>
          <w:rFonts w:ascii="Times New Roman" w:hAnsi="Times New Roman"/>
          <w:sz w:val="20"/>
          <w:szCs w:val="20"/>
        </w:rPr>
      </w:pPr>
      <w:r w:rsidRPr="003974EB">
        <w:rPr>
          <w:rFonts w:ascii="Times New Roman" w:hAnsi="Times New Roman"/>
          <w:sz w:val="20"/>
          <w:szCs w:val="20"/>
        </w:rPr>
        <w:lastRenderedPageBreak/>
        <w:t>2.2. Основная цель, з</w:t>
      </w:r>
      <w:r w:rsidR="00C47EDC">
        <w:rPr>
          <w:rFonts w:ascii="Times New Roman" w:hAnsi="Times New Roman"/>
          <w:sz w:val="20"/>
          <w:szCs w:val="20"/>
        </w:rPr>
        <w:t xml:space="preserve">адачи, этапы и сроки выполнения </w:t>
      </w:r>
      <w:r w:rsidRPr="003974EB">
        <w:rPr>
          <w:rFonts w:ascii="Times New Roman" w:hAnsi="Times New Roman"/>
          <w:sz w:val="20"/>
          <w:szCs w:val="20"/>
        </w:rPr>
        <w:t xml:space="preserve">подпрограммы, целевые индикаторы </w:t>
      </w:r>
    </w:p>
    <w:p w:rsidR="003974EB" w:rsidRPr="003974EB" w:rsidRDefault="003974EB" w:rsidP="003974EB">
      <w:pPr>
        <w:widowControl w:val="0"/>
        <w:autoSpaceDE w:val="0"/>
        <w:autoSpaceDN w:val="0"/>
        <w:adjustRightInd w:val="0"/>
        <w:spacing w:after="0" w:line="240" w:lineRule="auto"/>
        <w:ind w:firstLine="709"/>
        <w:jc w:val="center"/>
        <w:rPr>
          <w:rFonts w:ascii="Times New Roman" w:hAnsi="Times New Roman"/>
          <w:sz w:val="20"/>
          <w:szCs w:val="20"/>
        </w:rPr>
      </w:pPr>
    </w:p>
    <w:p w:rsidR="003974EB" w:rsidRPr="003974EB" w:rsidRDefault="003974EB" w:rsidP="003974EB">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3974EB">
        <w:rPr>
          <w:rFonts w:ascii="Times New Roman" w:hAnsi="Times New Roman"/>
          <w:sz w:val="20"/>
          <w:szCs w:val="20"/>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3974EB" w:rsidRPr="003974EB" w:rsidRDefault="003974EB" w:rsidP="003974EB">
      <w:pPr>
        <w:tabs>
          <w:tab w:val="left" w:pos="-540"/>
        </w:tabs>
        <w:spacing w:after="0" w:line="240" w:lineRule="auto"/>
        <w:jc w:val="both"/>
        <w:rPr>
          <w:rFonts w:ascii="Times New Roman" w:hAnsi="Times New Roman"/>
          <w:sz w:val="20"/>
          <w:szCs w:val="20"/>
        </w:rPr>
      </w:pPr>
      <w:r w:rsidRPr="003974EB">
        <w:rPr>
          <w:rFonts w:ascii="Times New Roman" w:hAnsi="Times New Roman"/>
          <w:sz w:val="20"/>
          <w:szCs w:val="20"/>
        </w:rPr>
        <w:tab/>
        <w:t xml:space="preserve">Цель – стабилизация кадровой ситуации в учреждениях системы общего образования, здравоохранения, культуры Богучанского района. </w:t>
      </w:r>
    </w:p>
    <w:p w:rsidR="003974EB" w:rsidRPr="003974EB" w:rsidRDefault="003974EB" w:rsidP="003974EB">
      <w:pPr>
        <w:tabs>
          <w:tab w:val="left" w:pos="3780"/>
        </w:tabs>
        <w:spacing w:after="0" w:line="240" w:lineRule="auto"/>
        <w:jc w:val="both"/>
        <w:rPr>
          <w:rFonts w:ascii="Times New Roman" w:hAnsi="Times New Roman"/>
          <w:sz w:val="20"/>
          <w:szCs w:val="20"/>
        </w:rPr>
      </w:pPr>
      <w:r w:rsidRPr="003974EB">
        <w:rPr>
          <w:rFonts w:ascii="Times New Roman" w:hAnsi="Times New Roman"/>
          <w:sz w:val="20"/>
          <w:szCs w:val="20"/>
        </w:rPr>
        <w:t xml:space="preserve">         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3974EB" w:rsidRPr="003974EB" w:rsidRDefault="003974EB" w:rsidP="003974EB">
      <w:pPr>
        <w:widowControl w:val="0"/>
        <w:autoSpaceDE w:val="0"/>
        <w:autoSpaceDN w:val="0"/>
        <w:adjustRightInd w:val="0"/>
        <w:spacing w:after="0" w:line="240" w:lineRule="auto"/>
        <w:ind w:firstLine="709"/>
        <w:jc w:val="both"/>
        <w:rPr>
          <w:rFonts w:ascii="Times New Roman" w:hAnsi="Times New Roman"/>
          <w:sz w:val="20"/>
          <w:szCs w:val="20"/>
        </w:rPr>
      </w:pPr>
      <w:r w:rsidRPr="003974EB">
        <w:rPr>
          <w:rFonts w:ascii="Times New Roman" w:hAnsi="Times New Roman"/>
          <w:sz w:val="20"/>
          <w:szCs w:val="20"/>
        </w:rPr>
        <w:t>Подпрограмма реализуется в течение 2014 - 2017 годов.</w:t>
      </w:r>
    </w:p>
    <w:p w:rsidR="003974EB" w:rsidRPr="003974EB" w:rsidRDefault="003974EB" w:rsidP="003974EB">
      <w:pPr>
        <w:widowControl w:val="0"/>
        <w:autoSpaceDE w:val="0"/>
        <w:autoSpaceDN w:val="0"/>
        <w:adjustRightInd w:val="0"/>
        <w:spacing w:after="0" w:line="240" w:lineRule="auto"/>
        <w:ind w:firstLine="709"/>
        <w:jc w:val="both"/>
        <w:rPr>
          <w:rFonts w:ascii="Times New Roman" w:hAnsi="Times New Roman"/>
          <w:sz w:val="20"/>
          <w:szCs w:val="20"/>
        </w:rPr>
      </w:pPr>
      <w:r w:rsidRPr="003974EB">
        <w:rPr>
          <w:rFonts w:ascii="Times New Roman" w:hAnsi="Times New Roman"/>
          <w:sz w:val="20"/>
          <w:szCs w:val="20"/>
        </w:rPr>
        <w:t>Перечень целевых индикаторов подпрограммы указан в приложение №1  к настоящей подпрограмме.</w:t>
      </w:r>
    </w:p>
    <w:p w:rsidR="003974EB" w:rsidRPr="003974EB" w:rsidRDefault="003974EB" w:rsidP="003974EB">
      <w:pPr>
        <w:widowControl w:val="0"/>
        <w:autoSpaceDE w:val="0"/>
        <w:autoSpaceDN w:val="0"/>
        <w:adjustRightInd w:val="0"/>
        <w:spacing w:after="0" w:line="240" w:lineRule="auto"/>
        <w:ind w:firstLine="709"/>
        <w:jc w:val="center"/>
        <w:rPr>
          <w:rFonts w:ascii="Times New Roman" w:hAnsi="Times New Roman"/>
          <w:sz w:val="20"/>
          <w:szCs w:val="20"/>
        </w:rPr>
      </w:pPr>
    </w:p>
    <w:p w:rsidR="003974EB" w:rsidRPr="003974EB" w:rsidRDefault="003974EB" w:rsidP="003974EB">
      <w:pPr>
        <w:widowControl w:val="0"/>
        <w:autoSpaceDE w:val="0"/>
        <w:autoSpaceDN w:val="0"/>
        <w:adjustRightInd w:val="0"/>
        <w:spacing w:after="0" w:line="240" w:lineRule="auto"/>
        <w:ind w:firstLine="709"/>
        <w:jc w:val="center"/>
        <w:rPr>
          <w:rFonts w:ascii="Times New Roman" w:hAnsi="Times New Roman"/>
          <w:sz w:val="20"/>
          <w:szCs w:val="20"/>
        </w:rPr>
      </w:pPr>
      <w:r w:rsidRPr="003974EB">
        <w:rPr>
          <w:rFonts w:ascii="Times New Roman" w:hAnsi="Times New Roman"/>
          <w:sz w:val="20"/>
          <w:szCs w:val="20"/>
        </w:rPr>
        <w:t>2.3. Механизм реализации подпрограммы</w:t>
      </w:r>
    </w:p>
    <w:p w:rsidR="003974EB" w:rsidRPr="003974EB" w:rsidRDefault="003974EB" w:rsidP="003974EB">
      <w:pPr>
        <w:widowControl w:val="0"/>
        <w:autoSpaceDE w:val="0"/>
        <w:autoSpaceDN w:val="0"/>
        <w:adjustRightInd w:val="0"/>
        <w:spacing w:after="0" w:line="240" w:lineRule="auto"/>
        <w:ind w:firstLine="709"/>
        <w:jc w:val="both"/>
        <w:rPr>
          <w:rFonts w:ascii="Times New Roman" w:hAnsi="Times New Roman"/>
          <w:sz w:val="20"/>
          <w:szCs w:val="20"/>
        </w:rPr>
      </w:pPr>
    </w:p>
    <w:p w:rsidR="003974EB" w:rsidRPr="003974EB" w:rsidRDefault="003974EB" w:rsidP="00C47EDC">
      <w:pPr>
        <w:tabs>
          <w:tab w:val="left" w:pos="709"/>
        </w:tabs>
        <w:spacing w:after="0" w:line="240" w:lineRule="auto"/>
        <w:jc w:val="both"/>
        <w:rPr>
          <w:rFonts w:ascii="Times New Roman" w:hAnsi="Times New Roman"/>
          <w:sz w:val="20"/>
          <w:szCs w:val="20"/>
        </w:rPr>
      </w:pPr>
      <w:r w:rsidRPr="003974EB">
        <w:rPr>
          <w:rFonts w:ascii="Times New Roman" w:hAnsi="Times New Roman"/>
          <w:sz w:val="20"/>
          <w:szCs w:val="20"/>
        </w:rPr>
        <w:t xml:space="preserve">           </w:t>
      </w:r>
      <w:r w:rsidR="00C47EDC">
        <w:rPr>
          <w:rFonts w:ascii="Times New Roman" w:hAnsi="Times New Roman"/>
          <w:sz w:val="20"/>
          <w:szCs w:val="20"/>
        </w:rPr>
        <w:tab/>
      </w:r>
      <w:r w:rsidRPr="003974EB">
        <w:rPr>
          <w:rFonts w:ascii="Times New Roman" w:hAnsi="Times New Roman"/>
          <w:sz w:val="20"/>
          <w:szCs w:val="20"/>
        </w:rPr>
        <w:t xml:space="preserve"> 2.3.1. 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3974EB" w:rsidRPr="003974EB" w:rsidRDefault="003974EB" w:rsidP="003974EB">
      <w:pPr>
        <w:spacing w:after="0" w:line="240" w:lineRule="auto"/>
        <w:ind w:firstLine="720"/>
        <w:jc w:val="both"/>
        <w:rPr>
          <w:rFonts w:ascii="Times New Roman" w:hAnsi="Times New Roman"/>
          <w:sz w:val="20"/>
          <w:szCs w:val="20"/>
        </w:rPr>
      </w:pPr>
      <w:r w:rsidRPr="003974EB">
        <w:rPr>
          <w:rFonts w:ascii="Times New Roman" w:hAnsi="Times New Roman"/>
          <w:sz w:val="20"/>
          <w:szCs w:val="20"/>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3974EB" w:rsidRPr="003974EB" w:rsidRDefault="003974EB" w:rsidP="003974EB">
      <w:pPr>
        <w:spacing w:after="0" w:line="240" w:lineRule="auto"/>
        <w:ind w:firstLine="720"/>
        <w:jc w:val="both"/>
        <w:rPr>
          <w:rFonts w:ascii="Times New Roman" w:hAnsi="Times New Roman"/>
          <w:sz w:val="20"/>
          <w:szCs w:val="20"/>
        </w:rPr>
      </w:pPr>
      <w:r w:rsidRPr="003974EB">
        <w:rPr>
          <w:rFonts w:ascii="Times New Roman" w:hAnsi="Times New Roman"/>
          <w:sz w:val="20"/>
          <w:szCs w:val="20"/>
        </w:rPr>
        <w:t>При поступлении средств на лицевой счет распорядителя, производятся кассовые расходы.</w:t>
      </w:r>
    </w:p>
    <w:p w:rsidR="003974EB" w:rsidRPr="003974EB" w:rsidRDefault="003974EB" w:rsidP="003974EB">
      <w:pPr>
        <w:spacing w:after="0" w:line="240" w:lineRule="auto"/>
        <w:ind w:firstLine="720"/>
        <w:jc w:val="both"/>
        <w:rPr>
          <w:rFonts w:ascii="Times New Roman" w:hAnsi="Times New Roman"/>
          <w:sz w:val="20"/>
          <w:szCs w:val="20"/>
        </w:rPr>
      </w:pPr>
      <w:r w:rsidRPr="003974EB">
        <w:rPr>
          <w:rFonts w:ascii="Times New Roman" w:hAnsi="Times New Roman"/>
          <w:sz w:val="20"/>
          <w:szCs w:val="20"/>
        </w:rPr>
        <w:t>2.3.2. 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к одной из категорий, указанных в настоящей подпрограмме и в соответствии с порядком, предусмотренном администрацией Богучанского района.</w:t>
      </w:r>
    </w:p>
    <w:p w:rsidR="003974EB" w:rsidRPr="003974EB" w:rsidRDefault="003974EB" w:rsidP="003974EB">
      <w:pPr>
        <w:spacing w:after="0" w:line="240" w:lineRule="auto"/>
        <w:ind w:firstLine="720"/>
        <w:jc w:val="both"/>
        <w:rPr>
          <w:rFonts w:ascii="Times New Roman" w:hAnsi="Times New Roman"/>
          <w:sz w:val="20"/>
          <w:szCs w:val="20"/>
        </w:rPr>
      </w:pPr>
      <w:r w:rsidRPr="003974EB">
        <w:rPr>
          <w:rFonts w:ascii="Times New Roman" w:hAnsi="Times New Roman"/>
          <w:sz w:val="20"/>
          <w:szCs w:val="20"/>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управления образования, управления культуры администрации Богучанского района, КГБУЗ «Богучанская РБ» и других учреждений бюджетной сферы.</w:t>
      </w:r>
    </w:p>
    <w:p w:rsidR="003974EB" w:rsidRPr="003974EB" w:rsidRDefault="003974EB" w:rsidP="003974EB">
      <w:pPr>
        <w:tabs>
          <w:tab w:val="left" w:pos="3780"/>
        </w:tabs>
        <w:spacing w:after="0" w:line="240" w:lineRule="auto"/>
        <w:ind w:firstLine="709"/>
        <w:jc w:val="both"/>
        <w:rPr>
          <w:rFonts w:ascii="Times New Roman" w:hAnsi="Times New Roman"/>
          <w:sz w:val="20"/>
          <w:szCs w:val="20"/>
        </w:rPr>
      </w:pPr>
      <w:r w:rsidRPr="003974EB">
        <w:rPr>
          <w:rFonts w:ascii="Times New Roman" w:hAnsi="Times New Roman"/>
          <w:sz w:val="20"/>
          <w:szCs w:val="20"/>
        </w:rPr>
        <w:t>Возмещение расходов на оплату стоимости найма (поднайма) жилых помещений работникам бюджетной сферы Богучанского района осуществляется в Порядке, предусмотренном администрацией Богучанского района.</w:t>
      </w:r>
    </w:p>
    <w:p w:rsidR="003974EB" w:rsidRPr="003974EB" w:rsidRDefault="003974EB" w:rsidP="003974EB">
      <w:pPr>
        <w:widowControl w:val="0"/>
        <w:autoSpaceDE w:val="0"/>
        <w:autoSpaceDN w:val="0"/>
        <w:adjustRightInd w:val="0"/>
        <w:spacing w:after="0" w:line="240" w:lineRule="auto"/>
        <w:ind w:firstLine="709"/>
        <w:jc w:val="both"/>
        <w:rPr>
          <w:rFonts w:ascii="Times New Roman" w:hAnsi="Times New Roman"/>
          <w:sz w:val="20"/>
          <w:szCs w:val="20"/>
        </w:rPr>
      </w:pPr>
    </w:p>
    <w:p w:rsidR="003974EB" w:rsidRPr="003974EB" w:rsidRDefault="003974EB" w:rsidP="003974EB">
      <w:pPr>
        <w:widowControl w:val="0"/>
        <w:autoSpaceDE w:val="0"/>
        <w:autoSpaceDN w:val="0"/>
        <w:adjustRightInd w:val="0"/>
        <w:spacing w:after="0" w:line="240" w:lineRule="auto"/>
        <w:ind w:firstLine="709"/>
        <w:jc w:val="center"/>
        <w:rPr>
          <w:rFonts w:ascii="Times New Roman" w:hAnsi="Times New Roman"/>
          <w:sz w:val="20"/>
          <w:szCs w:val="20"/>
        </w:rPr>
      </w:pPr>
      <w:r w:rsidRPr="003974EB">
        <w:rPr>
          <w:rFonts w:ascii="Times New Roman" w:hAnsi="Times New Roman"/>
          <w:sz w:val="20"/>
          <w:szCs w:val="20"/>
        </w:rPr>
        <w:t>2.4. Упра</w:t>
      </w:r>
      <w:r w:rsidR="00C47EDC">
        <w:rPr>
          <w:rFonts w:ascii="Times New Roman" w:hAnsi="Times New Roman"/>
          <w:sz w:val="20"/>
          <w:szCs w:val="20"/>
        </w:rPr>
        <w:t xml:space="preserve">вление подпрограммой и контроль </w:t>
      </w:r>
      <w:r w:rsidRPr="003974EB">
        <w:rPr>
          <w:rFonts w:ascii="Times New Roman" w:hAnsi="Times New Roman"/>
          <w:sz w:val="20"/>
          <w:szCs w:val="20"/>
        </w:rPr>
        <w:t xml:space="preserve"> за ходом ее выполнения</w:t>
      </w:r>
    </w:p>
    <w:p w:rsidR="00C47EDC" w:rsidRDefault="00C47EDC" w:rsidP="003974EB">
      <w:pPr>
        <w:spacing w:after="0" w:line="240" w:lineRule="auto"/>
        <w:ind w:firstLine="709"/>
        <w:jc w:val="both"/>
        <w:rPr>
          <w:rFonts w:ascii="Times New Roman" w:hAnsi="Times New Roman"/>
          <w:sz w:val="20"/>
          <w:szCs w:val="20"/>
        </w:rPr>
      </w:pPr>
    </w:p>
    <w:p w:rsidR="003974EB" w:rsidRPr="003974EB" w:rsidRDefault="003974EB" w:rsidP="003974EB">
      <w:pPr>
        <w:spacing w:after="0" w:line="240" w:lineRule="auto"/>
        <w:ind w:firstLine="709"/>
        <w:jc w:val="both"/>
        <w:rPr>
          <w:rFonts w:ascii="Times New Roman" w:hAnsi="Times New Roman"/>
          <w:sz w:val="20"/>
          <w:szCs w:val="20"/>
        </w:rPr>
      </w:pPr>
      <w:r w:rsidRPr="003974EB">
        <w:rPr>
          <w:rFonts w:ascii="Times New Roman" w:hAnsi="Times New Roman"/>
          <w:sz w:val="20"/>
          <w:szCs w:val="20"/>
        </w:rPr>
        <w:t>2.4.1. Управление муниципальной собственностью Богучанского района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3974EB" w:rsidRPr="003974EB" w:rsidRDefault="003974EB" w:rsidP="003974EB">
      <w:pPr>
        <w:spacing w:after="0" w:line="240" w:lineRule="auto"/>
        <w:ind w:firstLine="720"/>
        <w:jc w:val="both"/>
        <w:rPr>
          <w:rFonts w:ascii="Times New Roman" w:hAnsi="Times New Roman"/>
          <w:sz w:val="20"/>
          <w:szCs w:val="20"/>
        </w:rPr>
      </w:pPr>
      <w:r w:rsidRPr="003974EB">
        <w:rPr>
          <w:rFonts w:ascii="Times New Roman" w:hAnsi="Times New Roman"/>
          <w:sz w:val="20"/>
          <w:szCs w:val="20"/>
        </w:rPr>
        <w:t>2.4.2.  Управление муниципальной собственностью Богучанского района направляет ежеквартально до 20-го числа месяца, следующего за отчетным периодом,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формировании и реализации».</w:t>
      </w:r>
    </w:p>
    <w:p w:rsidR="003974EB" w:rsidRPr="003974EB" w:rsidRDefault="003974EB" w:rsidP="003974EB">
      <w:pPr>
        <w:spacing w:after="0" w:line="240" w:lineRule="auto"/>
        <w:ind w:firstLine="720"/>
        <w:jc w:val="both"/>
        <w:rPr>
          <w:rFonts w:ascii="Times New Roman" w:hAnsi="Times New Roman"/>
          <w:sz w:val="20"/>
          <w:szCs w:val="20"/>
        </w:rPr>
      </w:pPr>
      <w:r w:rsidRPr="003974EB">
        <w:rPr>
          <w:rFonts w:ascii="Times New Roman" w:hAnsi="Times New Roman"/>
          <w:sz w:val="20"/>
          <w:szCs w:val="20"/>
        </w:rPr>
        <w:t xml:space="preserve">2.4.3. Ответственность за достоверность предоставляемых сведений возлагается на руководителя Главного распорядителя бюджетных средств. </w:t>
      </w:r>
    </w:p>
    <w:p w:rsidR="003974EB" w:rsidRPr="003974EB" w:rsidRDefault="003974EB" w:rsidP="003974EB">
      <w:pPr>
        <w:spacing w:after="0" w:line="240" w:lineRule="auto"/>
        <w:ind w:firstLine="720"/>
        <w:jc w:val="both"/>
        <w:rPr>
          <w:rFonts w:ascii="Times New Roman" w:hAnsi="Times New Roman"/>
          <w:sz w:val="20"/>
          <w:szCs w:val="20"/>
        </w:rPr>
      </w:pPr>
      <w:r w:rsidRPr="003974EB">
        <w:rPr>
          <w:rFonts w:ascii="Times New Roman" w:hAnsi="Times New Roman"/>
          <w:sz w:val="20"/>
          <w:szCs w:val="20"/>
        </w:rPr>
        <w:t>Главный распорядитель бюджетных средств производит возврат неиспользованных средств в районный бюджет до 25 декабря текущего года.</w:t>
      </w:r>
    </w:p>
    <w:p w:rsidR="003974EB" w:rsidRPr="003974EB" w:rsidRDefault="003974EB" w:rsidP="003974EB">
      <w:pPr>
        <w:spacing w:after="0" w:line="240" w:lineRule="auto"/>
        <w:ind w:firstLine="708"/>
        <w:jc w:val="both"/>
        <w:rPr>
          <w:rFonts w:ascii="Times New Roman" w:hAnsi="Times New Roman"/>
          <w:sz w:val="20"/>
          <w:szCs w:val="20"/>
        </w:rPr>
      </w:pPr>
      <w:r w:rsidRPr="003974EB">
        <w:rPr>
          <w:rFonts w:ascii="Times New Roman" w:hAnsi="Times New Roman"/>
          <w:sz w:val="20"/>
          <w:szCs w:val="20"/>
        </w:rPr>
        <w:t>2.4.4. Контроль за целевым и эффективным расходованием средств районного бюджета, предусмотренных на реализацию подпрограммы, осуществляет, финансовое управление администрации Богучанского района.</w:t>
      </w:r>
    </w:p>
    <w:p w:rsidR="003974EB" w:rsidRPr="003974EB" w:rsidRDefault="003974EB" w:rsidP="003974EB">
      <w:pPr>
        <w:widowControl w:val="0"/>
        <w:autoSpaceDE w:val="0"/>
        <w:autoSpaceDN w:val="0"/>
        <w:adjustRightInd w:val="0"/>
        <w:spacing w:after="0" w:line="240" w:lineRule="auto"/>
        <w:ind w:firstLine="709"/>
        <w:jc w:val="both"/>
        <w:rPr>
          <w:rFonts w:ascii="Times New Roman" w:hAnsi="Times New Roman"/>
          <w:sz w:val="20"/>
          <w:szCs w:val="20"/>
        </w:rPr>
      </w:pPr>
    </w:p>
    <w:p w:rsidR="003974EB" w:rsidRPr="003974EB" w:rsidRDefault="003974EB" w:rsidP="003974EB">
      <w:pPr>
        <w:widowControl w:val="0"/>
        <w:autoSpaceDE w:val="0"/>
        <w:autoSpaceDN w:val="0"/>
        <w:adjustRightInd w:val="0"/>
        <w:spacing w:after="0" w:line="240" w:lineRule="auto"/>
        <w:ind w:firstLine="709"/>
        <w:jc w:val="center"/>
        <w:rPr>
          <w:rFonts w:ascii="Times New Roman" w:hAnsi="Times New Roman"/>
          <w:sz w:val="20"/>
          <w:szCs w:val="20"/>
        </w:rPr>
      </w:pPr>
      <w:r w:rsidRPr="003974EB">
        <w:rPr>
          <w:rFonts w:ascii="Times New Roman" w:hAnsi="Times New Roman"/>
          <w:sz w:val="20"/>
          <w:szCs w:val="20"/>
        </w:rPr>
        <w:t>2.5. Оценка социально-экономической эффективности</w:t>
      </w:r>
    </w:p>
    <w:p w:rsidR="003974EB" w:rsidRPr="003974EB" w:rsidRDefault="003974EB" w:rsidP="00C47EDC">
      <w:pPr>
        <w:spacing w:after="0" w:line="240" w:lineRule="auto"/>
        <w:ind w:firstLine="709"/>
        <w:jc w:val="both"/>
        <w:rPr>
          <w:rFonts w:ascii="Times New Roman" w:hAnsi="Times New Roman"/>
          <w:sz w:val="20"/>
          <w:szCs w:val="20"/>
        </w:rPr>
      </w:pPr>
      <w:r w:rsidRPr="003974EB">
        <w:rPr>
          <w:rFonts w:ascii="Times New Roman" w:hAnsi="Times New Roman"/>
          <w:sz w:val="20"/>
          <w:szCs w:val="20"/>
        </w:rPr>
        <w:t>2.5.1. 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3974EB" w:rsidRPr="003974EB" w:rsidRDefault="003974EB" w:rsidP="003974EB">
      <w:pPr>
        <w:tabs>
          <w:tab w:val="left" w:pos="3780"/>
        </w:tabs>
        <w:spacing w:after="0" w:line="240" w:lineRule="auto"/>
        <w:ind w:firstLine="709"/>
        <w:jc w:val="both"/>
        <w:rPr>
          <w:rFonts w:ascii="Times New Roman" w:hAnsi="Times New Roman"/>
          <w:sz w:val="20"/>
          <w:szCs w:val="20"/>
        </w:rPr>
      </w:pPr>
      <w:r w:rsidRPr="003974EB">
        <w:rPr>
          <w:rFonts w:ascii="Times New Roman" w:hAnsi="Times New Roman"/>
          <w:sz w:val="20"/>
          <w:szCs w:val="20"/>
        </w:rPr>
        <w:t>Приобретение и возмещения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3974EB" w:rsidRPr="003974EB" w:rsidRDefault="003974EB" w:rsidP="003974EB">
      <w:pPr>
        <w:tabs>
          <w:tab w:val="left" w:pos="3780"/>
        </w:tabs>
        <w:spacing w:after="0" w:line="240" w:lineRule="auto"/>
        <w:ind w:firstLine="709"/>
        <w:jc w:val="both"/>
        <w:rPr>
          <w:rFonts w:ascii="Times New Roman" w:hAnsi="Times New Roman"/>
          <w:bCs/>
          <w:sz w:val="20"/>
          <w:szCs w:val="20"/>
        </w:rPr>
      </w:pPr>
      <w:r w:rsidRPr="003974EB">
        <w:rPr>
          <w:rFonts w:ascii="Times New Roman" w:hAnsi="Times New Roman"/>
          <w:sz w:val="20"/>
          <w:szCs w:val="20"/>
        </w:rPr>
        <w:t xml:space="preserve">2.5.2. В результате реализации подпрограммы: </w:t>
      </w:r>
    </w:p>
    <w:p w:rsidR="003974EB" w:rsidRPr="003974EB" w:rsidRDefault="003974EB" w:rsidP="003974EB">
      <w:pPr>
        <w:tabs>
          <w:tab w:val="left" w:pos="3780"/>
        </w:tabs>
        <w:spacing w:after="0" w:line="240" w:lineRule="auto"/>
        <w:ind w:firstLine="709"/>
        <w:jc w:val="both"/>
        <w:rPr>
          <w:rFonts w:ascii="Times New Roman" w:hAnsi="Times New Roman"/>
          <w:bCs/>
          <w:sz w:val="20"/>
          <w:szCs w:val="20"/>
        </w:rPr>
      </w:pPr>
      <w:r w:rsidRPr="003974EB">
        <w:rPr>
          <w:rFonts w:ascii="Times New Roman" w:hAnsi="Times New Roman"/>
          <w:bCs/>
          <w:sz w:val="20"/>
          <w:szCs w:val="20"/>
        </w:rPr>
        <w:t>-улучшат жилищные условия 10 работников бюджетной сферы в том числе: в 2014 году – 3 работника; в 2015 году - 3 работника; в 2016 году – 2 работника; в 2017 году-2 работника;</w:t>
      </w:r>
    </w:p>
    <w:p w:rsidR="003974EB" w:rsidRPr="003974EB" w:rsidRDefault="003974EB" w:rsidP="003974EB">
      <w:pPr>
        <w:tabs>
          <w:tab w:val="left" w:pos="3780"/>
        </w:tabs>
        <w:spacing w:after="0" w:line="240" w:lineRule="auto"/>
        <w:ind w:firstLine="709"/>
        <w:jc w:val="both"/>
        <w:rPr>
          <w:rFonts w:ascii="Times New Roman" w:hAnsi="Times New Roman"/>
          <w:bCs/>
          <w:sz w:val="20"/>
          <w:szCs w:val="20"/>
        </w:rPr>
      </w:pPr>
      <w:r w:rsidRPr="003974EB">
        <w:rPr>
          <w:rFonts w:ascii="Times New Roman" w:hAnsi="Times New Roman"/>
          <w:bCs/>
          <w:sz w:val="20"/>
          <w:szCs w:val="20"/>
        </w:rPr>
        <w:lastRenderedPageBreak/>
        <w:t xml:space="preserve">-обеспечение    временных  комфортных  жилищных   условий </w:t>
      </w:r>
      <w:r w:rsidRPr="003974EB">
        <w:rPr>
          <w:rFonts w:ascii="Times New Roman" w:hAnsi="Times New Roman"/>
          <w:bCs/>
          <w:sz w:val="20"/>
          <w:szCs w:val="20"/>
        </w:rPr>
        <w:tab/>
        <w:t xml:space="preserve">  для специалистов (возмещение расходов на оплату стоимости найма (поднайма) жилых помещений): в 2014 году – 0 работников; в 2015 году - 10 работников; в 2016 году – 0 работников; в 2017 году- 0 работников.</w:t>
      </w:r>
      <w:r w:rsidRPr="003974EB">
        <w:rPr>
          <w:rFonts w:ascii="Times New Roman" w:hAnsi="Times New Roman"/>
          <w:sz w:val="20"/>
          <w:szCs w:val="20"/>
        </w:rPr>
        <w:t xml:space="preserve"> </w:t>
      </w:r>
    </w:p>
    <w:p w:rsidR="003974EB" w:rsidRPr="003974EB" w:rsidRDefault="003974EB" w:rsidP="003974EB">
      <w:pPr>
        <w:tabs>
          <w:tab w:val="left" w:pos="3780"/>
        </w:tabs>
        <w:spacing w:after="0" w:line="240" w:lineRule="auto"/>
        <w:ind w:firstLine="709"/>
        <w:jc w:val="both"/>
        <w:rPr>
          <w:rFonts w:ascii="Times New Roman" w:hAnsi="Times New Roman"/>
          <w:bCs/>
          <w:sz w:val="20"/>
          <w:szCs w:val="20"/>
        </w:rPr>
      </w:pPr>
      <w:r w:rsidRPr="003974EB">
        <w:rPr>
          <w:rFonts w:ascii="Times New Roman" w:hAnsi="Times New Roman"/>
          <w:bCs/>
          <w:sz w:val="20"/>
          <w:szCs w:val="20"/>
        </w:rPr>
        <w:t>2.5.3. 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2017 году  11%.</w:t>
      </w:r>
    </w:p>
    <w:p w:rsidR="003974EB" w:rsidRPr="003974EB" w:rsidRDefault="00C47EDC" w:rsidP="003974E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3974EB" w:rsidRPr="003974EB">
        <w:rPr>
          <w:rFonts w:ascii="Times New Roman" w:hAnsi="Times New Roman"/>
          <w:sz w:val="20"/>
          <w:szCs w:val="20"/>
        </w:rPr>
        <w:t>2.5.4. Реализация мероприятий подпрограммы не повлечет за собой негативных экологических последствий.</w:t>
      </w:r>
    </w:p>
    <w:p w:rsidR="003974EB" w:rsidRPr="003974EB" w:rsidRDefault="00C47EDC" w:rsidP="003974EB">
      <w:pPr>
        <w:spacing w:after="0" w:line="240" w:lineRule="auto"/>
        <w:ind w:firstLine="567"/>
        <w:jc w:val="both"/>
        <w:rPr>
          <w:rFonts w:ascii="Times New Roman" w:hAnsi="Times New Roman"/>
          <w:sz w:val="20"/>
          <w:szCs w:val="20"/>
        </w:rPr>
      </w:pPr>
      <w:r>
        <w:rPr>
          <w:rFonts w:ascii="Times New Roman" w:hAnsi="Times New Roman"/>
          <w:sz w:val="20"/>
          <w:szCs w:val="20"/>
        </w:rPr>
        <w:tab/>
      </w:r>
      <w:r w:rsidR="003974EB" w:rsidRPr="003974EB">
        <w:rPr>
          <w:rFonts w:ascii="Times New Roman" w:hAnsi="Times New Roman"/>
          <w:sz w:val="20"/>
          <w:szCs w:val="20"/>
        </w:rPr>
        <w:t>2.5.5. Поступление доходов в районный бюджет от реализации данного мероприятия не предполагается.</w:t>
      </w:r>
    </w:p>
    <w:p w:rsidR="003974EB" w:rsidRPr="003974EB" w:rsidRDefault="003974EB" w:rsidP="003974EB">
      <w:pPr>
        <w:autoSpaceDE w:val="0"/>
        <w:autoSpaceDN w:val="0"/>
        <w:adjustRightInd w:val="0"/>
        <w:spacing w:after="0" w:line="240" w:lineRule="auto"/>
        <w:ind w:firstLine="709"/>
        <w:jc w:val="center"/>
        <w:rPr>
          <w:rFonts w:ascii="Times New Roman" w:hAnsi="Times New Roman"/>
          <w:sz w:val="20"/>
          <w:szCs w:val="20"/>
        </w:rPr>
      </w:pPr>
    </w:p>
    <w:p w:rsidR="003974EB" w:rsidRPr="003974EB" w:rsidRDefault="003974EB" w:rsidP="003974EB">
      <w:pPr>
        <w:autoSpaceDE w:val="0"/>
        <w:autoSpaceDN w:val="0"/>
        <w:adjustRightInd w:val="0"/>
        <w:spacing w:after="0" w:line="240" w:lineRule="auto"/>
        <w:ind w:firstLine="709"/>
        <w:jc w:val="center"/>
        <w:rPr>
          <w:rFonts w:ascii="Times New Roman" w:hAnsi="Times New Roman"/>
          <w:sz w:val="20"/>
          <w:szCs w:val="20"/>
        </w:rPr>
      </w:pPr>
      <w:r w:rsidRPr="003974EB">
        <w:rPr>
          <w:rFonts w:ascii="Times New Roman" w:hAnsi="Times New Roman"/>
          <w:sz w:val="20"/>
          <w:szCs w:val="20"/>
        </w:rPr>
        <w:t>2.6. Мероприятия подпрограммы</w:t>
      </w:r>
    </w:p>
    <w:p w:rsidR="003974EB" w:rsidRPr="003974EB" w:rsidRDefault="003974EB" w:rsidP="003974EB">
      <w:pPr>
        <w:autoSpaceDE w:val="0"/>
        <w:autoSpaceDN w:val="0"/>
        <w:adjustRightInd w:val="0"/>
        <w:spacing w:after="0" w:line="240" w:lineRule="auto"/>
        <w:ind w:firstLine="709"/>
        <w:jc w:val="center"/>
        <w:rPr>
          <w:rFonts w:ascii="Times New Roman" w:hAnsi="Times New Roman"/>
          <w:b/>
          <w:sz w:val="20"/>
          <w:szCs w:val="20"/>
        </w:rPr>
      </w:pPr>
    </w:p>
    <w:p w:rsidR="003974EB" w:rsidRPr="003974EB" w:rsidRDefault="003974EB" w:rsidP="003974EB">
      <w:pPr>
        <w:autoSpaceDE w:val="0"/>
        <w:autoSpaceDN w:val="0"/>
        <w:adjustRightInd w:val="0"/>
        <w:spacing w:after="0" w:line="240" w:lineRule="auto"/>
        <w:ind w:firstLine="709"/>
        <w:jc w:val="both"/>
        <w:rPr>
          <w:rFonts w:ascii="Times New Roman" w:hAnsi="Times New Roman"/>
          <w:sz w:val="20"/>
          <w:szCs w:val="20"/>
        </w:rPr>
      </w:pPr>
      <w:r w:rsidRPr="003974EB">
        <w:rPr>
          <w:rFonts w:ascii="Times New Roman" w:hAnsi="Times New Roman"/>
          <w:sz w:val="20"/>
          <w:szCs w:val="20"/>
        </w:rPr>
        <w:t>Перечень подпрограммных мероприятий указан в приложении № 2 к настоящей подпрограмме.</w:t>
      </w:r>
    </w:p>
    <w:p w:rsidR="003974EB" w:rsidRPr="003974EB" w:rsidRDefault="003974EB" w:rsidP="003974EB">
      <w:pPr>
        <w:autoSpaceDE w:val="0"/>
        <w:autoSpaceDN w:val="0"/>
        <w:adjustRightInd w:val="0"/>
        <w:spacing w:after="0" w:line="240" w:lineRule="auto"/>
        <w:ind w:firstLine="709"/>
        <w:jc w:val="both"/>
        <w:rPr>
          <w:rFonts w:ascii="Times New Roman" w:hAnsi="Times New Roman"/>
          <w:sz w:val="20"/>
          <w:szCs w:val="20"/>
        </w:rPr>
      </w:pPr>
    </w:p>
    <w:p w:rsidR="003974EB" w:rsidRPr="003974EB" w:rsidRDefault="003974EB" w:rsidP="003974EB">
      <w:pPr>
        <w:autoSpaceDE w:val="0"/>
        <w:autoSpaceDN w:val="0"/>
        <w:adjustRightInd w:val="0"/>
        <w:spacing w:after="0" w:line="240" w:lineRule="auto"/>
        <w:ind w:firstLine="709"/>
        <w:jc w:val="center"/>
        <w:rPr>
          <w:rFonts w:ascii="Times New Roman" w:hAnsi="Times New Roman"/>
          <w:sz w:val="20"/>
          <w:szCs w:val="20"/>
        </w:rPr>
      </w:pPr>
      <w:r w:rsidRPr="003974EB">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3974EB" w:rsidRPr="003974EB" w:rsidRDefault="003974EB" w:rsidP="003974EB">
      <w:pPr>
        <w:autoSpaceDE w:val="0"/>
        <w:autoSpaceDN w:val="0"/>
        <w:adjustRightInd w:val="0"/>
        <w:spacing w:after="0" w:line="240" w:lineRule="auto"/>
        <w:ind w:firstLine="709"/>
        <w:jc w:val="center"/>
        <w:rPr>
          <w:rFonts w:ascii="Times New Roman" w:hAnsi="Times New Roman"/>
          <w:b/>
          <w:sz w:val="20"/>
          <w:szCs w:val="20"/>
        </w:rPr>
      </w:pPr>
    </w:p>
    <w:p w:rsidR="003974EB" w:rsidRPr="003974EB" w:rsidRDefault="003974EB" w:rsidP="003974EB">
      <w:pPr>
        <w:tabs>
          <w:tab w:val="left" w:pos="3780"/>
        </w:tabs>
        <w:spacing w:after="0" w:line="240" w:lineRule="auto"/>
        <w:ind w:firstLine="709"/>
        <w:jc w:val="both"/>
        <w:rPr>
          <w:rFonts w:ascii="Times New Roman" w:hAnsi="Times New Roman"/>
          <w:sz w:val="20"/>
          <w:szCs w:val="20"/>
        </w:rPr>
      </w:pPr>
      <w:r w:rsidRPr="003974EB">
        <w:rPr>
          <w:rFonts w:ascii="Times New Roman" w:hAnsi="Times New Roman"/>
          <w:sz w:val="20"/>
          <w:szCs w:val="20"/>
        </w:rPr>
        <w:t>Общий объем финансирования подпрограммы за счет средств районного бюджета составляет  12 900 000,0 рублей, в том числе по годам:</w:t>
      </w:r>
    </w:p>
    <w:p w:rsidR="003974EB" w:rsidRPr="003974EB" w:rsidRDefault="003974EB" w:rsidP="003974EB">
      <w:pPr>
        <w:spacing w:after="0" w:line="240" w:lineRule="auto"/>
        <w:ind w:firstLine="709"/>
        <w:jc w:val="both"/>
        <w:rPr>
          <w:rFonts w:ascii="Times New Roman" w:hAnsi="Times New Roman"/>
          <w:sz w:val="20"/>
          <w:szCs w:val="20"/>
        </w:rPr>
      </w:pPr>
      <w:r w:rsidRPr="003974EB">
        <w:rPr>
          <w:rFonts w:ascii="Times New Roman" w:hAnsi="Times New Roman"/>
          <w:sz w:val="20"/>
          <w:szCs w:val="20"/>
        </w:rPr>
        <w:t>2014 год –  2 700 000,0  рублей;</w:t>
      </w:r>
    </w:p>
    <w:p w:rsidR="003974EB" w:rsidRPr="003974EB" w:rsidRDefault="003974EB" w:rsidP="003974EB">
      <w:pPr>
        <w:tabs>
          <w:tab w:val="left" w:pos="3780"/>
        </w:tabs>
        <w:spacing w:after="0" w:line="240" w:lineRule="auto"/>
        <w:ind w:firstLine="709"/>
        <w:jc w:val="both"/>
        <w:rPr>
          <w:rFonts w:ascii="Times New Roman" w:hAnsi="Times New Roman"/>
          <w:sz w:val="20"/>
          <w:szCs w:val="20"/>
        </w:rPr>
      </w:pPr>
      <w:r w:rsidRPr="003974EB">
        <w:rPr>
          <w:rFonts w:ascii="Times New Roman" w:hAnsi="Times New Roman"/>
          <w:sz w:val="20"/>
          <w:szCs w:val="20"/>
        </w:rPr>
        <w:t>2015 год –  4 200 000,0  рублей;</w:t>
      </w:r>
    </w:p>
    <w:p w:rsidR="003974EB" w:rsidRPr="003974EB" w:rsidRDefault="003974EB" w:rsidP="003974EB">
      <w:pPr>
        <w:autoSpaceDE w:val="0"/>
        <w:autoSpaceDN w:val="0"/>
        <w:adjustRightInd w:val="0"/>
        <w:spacing w:after="0" w:line="240" w:lineRule="auto"/>
        <w:ind w:firstLine="709"/>
        <w:rPr>
          <w:rFonts w:ascii="Times New Roman" w:hAnsi="Times New Roman"/>
          <w:sz w:val="20"/>
          <w:szCs w:val="20"/>
        </w:rPr>
      </w:pPr>
      <w:r w:rsidRPr="003974EB">
        <w:rPr>
          <w:rFonts w:ascii="Times New Roman" w:hAnsi="Times New Roman"/>
          <w:sz w:val="20"/>
          <w:szCs w:val="20"/>
        </w:rPr>
        <w:t>2016 год –   3 000 000,0  рублей;</w:t>
      </w:r>
    </w:p>
    <w:p w:rsidR="003974EB" w:rsidRDefault="003974EB" w:rsidP="003974EB">
      <w:pPr>
        <w:autoSpaceDE w:val="0"/>
        <w:autoSpaceDN w:val="0"/>
        <w:adjustRightInd w:val="0"/>
        <w:spacing w:after="0" w:line="240" w:lineRule="auto"/>
        <w:ind w:firstLine="709"/>
        <w:rPr>
          <w:rFonts w:ascii="Times New Roman" w:hAnsi="Times New Roman"/>
          <w:sz w:val="20"/>
          <w:szCs w:val="20"/>
        </w:rPr>
      </w:pPr>
      <w:r w:rsidRPr="003974EB">
        <w:rPr>
          <w:rFonts w:ascii="Times New Roman" w:hAnsi="Times New Roman"/>
          <w:sz w:val="20"/>
          <w:szCs w:val="20"/>
        </w:rPr>
        <w:t>2017 год -    3 000 000,0 рублей.</w:t>
      </w:r>
    </w:p>
    <w:p w:rsidR="00C47EDC" w:rsidRDefault="00C47EDC" w:rsidP="003974EB">
      <w:pPr>
        <w:autoSpaceDE w:val="0"/>
        <w:autoSpaceDN w:val="0"/>
        <w:adjustRightInd w:val="0"/>
        <w:spacing w:after="0" w:line="240" w:lineRule="auto"/>
        <w:ind w:firstLine="709"/>
        <w:rPr>
          <w:rFonts w:ascii="Times New Roman" w:hAnsi="Times New Roman"/>
          <w:sz w:val="20"/>
          <w:szCs w:val="20"/>
        </w:rPr>
      </w:pPr>
    </w:p>
    <w:p w:rsidR="00C47EDC" w:rsidRDefault="00C47EDC" w:rsidP="00C47EDC">
      <w:pPr>
        <w:tabs>
          <w:tab w:val="left" w:pos="10632"/>
        </w:tabs>
        <w:autoSpaceDE w:val="0"/>
        <w:autoSpaceDN w:val="0"/>
        <w:adjustRightInd w:val="0"/>
        <w:spacing w:after="0" w:line="240" w:lineRule="auto"/>
        <w:jc w:val="right"/>
        <w:rPr>
          <w:rFonts w:ascii="Times New Roman" w:hAnsi="Times New Roman"/>
          <w:sz w:val="18"/>
          <w:szCs w:val="18"/>
        </w:rPr>
      </w:pPr>
    </w:p>
    <w:p w:rsidR="00C47EDC" w:rsidRPr="000725BE" w:rsidRDefault="00C47EDC" w:rsidP="00C47EDC">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Приложение № </w:t>
      </w:r>
      <w:r>
        <w:rPr>
          <w:rFonts w:ascii="Times New Roman" w:hAnsi="Times New Roman"/>
          <w:sz w:val="18"/>
          <w:szCs w:val="18"/>
        </w:rPr>
        <w:t>1</w:t>
      </w:r>
      <w:r w:rsidR="008E27E1">
        <w:rPr>
          <w:rFonts w:ascii="Times New Roman" w:hAnsi="Times New Roman"/>
          <w:sz w:val="18"/>
          <w:szCs w:val="18"/>
        </w:rPr>
        <w:t>2</w:t>
      </w:r>
      <w:r w:rsidRPr="000725BE">
        <w:rPr>
          <w:rFonts w:ascii="Times New Roman" w:hAnsi="Times New Roman"/>
          <w:sz w:val="18"/>
          <w:szCs w:val="18"/>
        </w:rPr>
        <w:t xml:space="preserve"> </w:t>
      </w:r>
    </w:p>
    <w:p w:rsidR="00C47EDC" w:rsidRPr="000725BE" w:rsidRDefault="00C47EDC" w:rsidP="00C47EDC">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к постановлению администрации </w:t>
      </w:r>
    </w:p>
    <w:p w:rsidR="00C47EDC" w:rsidRPr="000725BE" w:rsidRDefault="00C47EDC" w:rsidP="00C47EDC">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Богучанского района от 10.03.2015 г. № 322-П </w:t>
      </w:r>
    </w:p>
    <w:p w:rsidR="00C47EDC" w:rsidRDefault="00C47EDC" w:rsidP="00C47EDC">
      <w:pPr>
        <w:autoSpaceDE w:val="0"/>
        <w:autoSpaceDN w:val="0"/>
        <w:adjustRightInd w:val="0"/>
        <w:spacing w:after="0" w:line="240" w:lineRule="auto"/>
        <w:ind w:firstLine="709"/>
        <w:jc w:val="right"/>
        <w:rPr>
          <w:rFonts w:ascii="Times New Roman" w:hAnsi="Times New Roman"/>
          <w:b/>
          <w:sz w:val="20"/>
          <w:szCs w:val="20"/>
        </w:rPr>
      </w:pPr>
    </w:p>
    <w:p w:rsidR="00C47EDC" w:rsidRDefault="00C47EDC" w:rsidP="00C47EDC">
      <w:pPr>
        <w:autoSpaceDE w:val="0"/>
        <w:autoSpaceDN w:val="0"/>
        <w:adjustRightInd w:val="0"/>
        <w:spacing w:after="0" w:line="240" w:lineRule="auto"/>
        <w:ind w:firstLine="709"/>
        <w:jc w:val="right"/>
        <w:rPr>
          <w:rFonts w:ascii="Times New Roman" w:hAnsi="Times New Roman"/>
          <w:sz w:val="18"/>
          <w:szCs w:val="18"/>
        </w:rPr>
      </w:pPr>
      <w:r w:rsidRPr="00C47EDC">
        <w:rPr>
          <w:rFonts w:ascii="Times New Roman" w:hAnsi="Times New Roman"/>
          <w:sz w:val="18"/>
          <w:szCs w:val="18"/>
        </w:rPr>
        <w:t>Приложение</w:t>
      </w:r>
      <w:r>
        <w:rPr>
          <w:rFonts w:ascii="Times New Roman" w:hAnsi="Times New Roman"/>
          <w:sz w:val="18"/>
          <w:szCs w:val="18"/>
        </w:rPr>
        <w:t xml:space="preserve"> № </w:t>
      </w:r>
      <w:r w:rsidR="008E27E1">
        <w:rPr>
          <w:rFonts w:ascii="Times New Roman" w:hAnsi="Times New Roman"/>
          <w:sz w:val="18"/>
          <w:szCs w:val="18"/>
        </w:rPr>
        <w:t>1</w:t>
      </w:r>
    </w:p>
    <w:p w:rsidR="008E27E1" w:rsidRDefault="008E27E1" w:rsidP="00C47EDC">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к подпрограмме Богучанского района «Приобретение жилых</w:t>
      </w:r>
    </w:p>
    <w:p w:rsidR="008E27E1" w:rsidRDefault="008E27E1" w:rsidP="00C47EDC">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помещения работникам бюджетной сферы Богучанского района» на 2014-2017 годы</w:t>
      </w:r>
    </w:p>
    <w:p w:rsidR="008E27E1" w:rsidRDefault="008E27E1" w:rsidP="00C47EDC">
      <w:pPr>
        <w:autoSpaceDE w:val="0"/>
        <w:autoSpaceDN w:val="0"/>
        <w:adjustRightInd w:val="0"/>
        <w:spacing w:after="0" w:line="240" w:lineRule="auto"/>
        <w:ind w:firstLine="709"/>
        <w:jc w:val="right"/>
        <w:rPr>
          <w:rFonts w:ascii="Times New Roman" w:hAnsi="Times New Roman"/>
          <w:sz w:val="18"/>
          <w:szCs w:val="18"/>
        </w:rPr>
      </w:pPr>
    </w:p>
    <w:p w:rsidR="008E27E1" w:rsidRDefault="008E27E1" w:rsidP="008E27E1">
      <w:pPr>
        <w:autoSpaceDE w:val="0"/>
        <w:autoSpaceDN w:val="0"/>
        <w:adjustRightInd w:val="0"/>
        <w:ind w:firstLine="540"/>
        <w:jc w:val="center"/>
        <w:outlineLvl w:val="0"/>
        <w:rPr>
          <w:rFonts w:ascii="Times New Roman" w:hAnsi="Times New Roman"/>
          <w:sz w:val="20"/>
          <w:szCs w:val="20"/>
        </w:rPr>
      </w:pPr>
      <w:r w:rsidRPr="008E27E1">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505"/>
        <w:gridCol w:w="1620"/>
        <w:gridCol w:w="872"/>
        <w:gridCol w:w="1027"/>
        <w:gridCol w:w="1128"/>
        <w:gridCol w:w="1062"/>
        <w:gridCol w:w="975"/>
        <w:gridCol w:w="624"/>
        <w:gridCol w:w="798"/>
        <w:gridCol w:w="884"/>
      </w:tblGrid>
      <w:tr w:rsidR="008E27E1" w:rsidRPr="008E27E1" w:rsidTr="008E27E1">
        <w:trPr>
          <w:cantSplit/>
          <w:trHeight w:val="20"/>
        </w:trPr>
        <w:tc>
          <w:tcPr>
            <w:tcW w:w="267" w:type="pct"/>
            <w:tcBorders>
              <w:top w:val="single" w:sz="6" w:space="0" w:color="auto"/>
              <w:left w:val="single" w:sz="6" w:space="0" w:color="auto"/>
              <w:bottom w:val="single" w:sz="6" w:space="0" w:color="auto"/>
              <w:right w:val="single" w:sz="6" w:space="0" w:color="auto"/>
            </w:tcBorders>
            <w:vAlign w:val="center"/>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 xml:space="preserve">№  </w:t>
            </w:r>
            <w:r w:rsidRPr="008E27E1">
              <w:rPr>
                <w:rFonts w:ascii="Times New Roman" w:hAnsi="Times New Roman" w:cs="Times New Roman"/>
                <w:sz w:val="14"/>
                <w:szCs w:val="14"/>
              </w:rPr>
              <w:br/>
              <w:t>п/п</w:t>
            </w:r>
          </w:p>
        </w:tc>
        <w:tc>
          <w:tcPr>
            <w:tcW w:w="854" w:type="pct"/>
            <w:tcBorders>
              <w:top w:val="single" w:sz="6" w:space="0" w:color="auto"/>
              <w:left w:val="single" w:sz="6" w:space="0" w:color="auto"/>
              <w:bottom w:val="single" w:sz="6" w:space="0" w:color="auto"/>
              <w:right w:val="single" w:sz="6" w:space="0" w:color="auto"/>
            </w:tcBorders>
            <w:vAlign w:val="center"/>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 xml:space="preserve">Цель,    </w:t>
            </w:r>
            <w:r w:rsidRPr="008E27E1">
              <w:rPr>
                <w:rFonts w:ascii="Times New Roman" w:hAnsi="Times New Roman" w:cs="Times New Roman"/>
                <w:sz w:val="14"/>
                <w:szCs w:val="14"/>
              </w:rPr>
              <w:br/>
              <w:t>целевые индикаторы</w:t>
            </w:r>
            <w:r w:rsidRPr="008E27E1">
              <w:rPr>
                <w:rFonts w:ascii="Times New Roman" w:hAnsi="Times New Roman" w:cs="Times New Roman"/>
                <w:sz w:val="14"/>
                <w:szCs w:val="14"/>
              </w:rPr>
              <w:br/>
            </w:r>
          </w:p>
        </w:tc>
        <w:tc>
          <w:tcPr>
            <w:tcW w:w="460" w:type="pct"/>
            <w:tcBorders>
              <w:top w:val="single" w:sz="6" w:space="0" w:color="auto"/>
              <w:left w:val="single" w:sz="6" w:space="0" w:color="auto"/>
              <w:bottom w:val="single" w:sz="6" w:space="0" w:color="auto"/>
              <w:right w:val="single" w:sz="6" w:space="0" w:color="auto"/>
            </w:tcBorders>
            <w:vAlign w:val="center"/>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Единица</w:t>
            </w:r>
            <w:r w:rsidRPr="008E27E1">
              <w:rPr>
                <w:rFonts w:ascii="Times New Roman" w:hAnsi="Times New Roman" w:cs="Times New Roman"/>
                <w:sz w:val="14"/>
                <w:szCs w:val="14"/>
              </w:rPr>
              <w:br/>
              <w:t>измерения</w:t>
            </w:r>
          </w:p>
        </w:tc>
        <w:tc>
          <w:tcPr>
            <w:tcW w:w="534" w:type="pct"/>
            <w:tcBorders>
              <w:top w:val="single" w:sz="6" w:space="0" w:color="auto"/>
              <w:left w:val="single" w:sz="6" w:space="0" w:color="auto"/>
              <w:bottom w:val="single" w:sz="6" w:space="0" w:color="auto"/>
              <w:right w:val="single" w:sz="6" w:space="0" w:color="auto"/>
            </w:tcBorders>
            <w:vAlign w:val="center"/>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 xml:space="preserve">Источник </w:t>
            </w:r>
            <w:r w:rsidRPr="008E27E1">
              <w:rPr>
                <w:rFonts w:ascii="Times New Roman" w:hAnsi="Times New Roman" w:cs="Times New Roman"/>
                <w:sz w:val="14"/>
                <w:szCs w:val="14"/>
              </w:rPr>
              <w:br/>
              <w:t>информации</w:t>
            </w:r>
          </w:p>
        </w:tc>
        <w:tc>
          <w:tcPr>
            <w:tcW w:w="595" w:type="pct"/>
            <w:tcBorders>
              <w:top w:val="single" w:sz="6" w:space="0" w:color="auto"/>
              <w:left w:val="single" w:sz="6" w:space="0" w:color="auto"/>
              <w:bottom w:val="single" w:sz="6" w:space="0" w:color="auto"/>
              <w:right w:val="single" w:sz="6" w:space="0" w:color="auto"/>
            </w:tcBorders>
            <w:vAlign w:val="center"/>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2012 год</w:t>
            </w:r>
          </w:p>
        </w:tc>
        <w:tc>
          <w:tcPr>
            <w:tcW w:w="560" w:type="pct"/>
            <w:tcBorders>
              <w:top w:val="single" w:sz="6" w:space="0" w:color="auto"/>
              <w:left w:val="single" w:sz="6" w:space="0" w:color="auto"/>
              <w:bottom w:val="single" w:sz="6" w:space="0" w:color="auto"/>
              <w:right w:val="single" w:sz="6" w:space="0" w:color="auto"/>
            </w:tcBorders>
            <w:vAlign w:val="center"/>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2013 год</w:t>
            </w:r>
          </w:p>
        </w:tc>
        <w:tc>
          <w:tcPr>
            <w:tcW w:w="514" w:type="pct"/>
            <w:tcBorders>
              <w:top w:val="single" w:sz="6" w:space="0" w:color="auto"/>
              <w:left w:val="single" w:sz="6" w:space="0" w:color="auto"/>
              <w:bottom w:val="single" w:sz="6" w:space="0" w:color="auto"/>
              <w:right w:val="single" w:sz="6" w:space="0" w:color="auto"/>
            </w:tcBorders>
            <w:vAlign w:val="center"/>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2014 год</w:t>
            </w:r>
          </w:p>
        </w:tc>
        <w:tc>
          <w:tcPr>
            <w:tcW w:w="329" w:type="pct"/>
            <w:tcBorders>
              <w:top w:val="single" w:sz="6" w:space="0" w:color="auto"/>
              <w:left w:val="single" w:sz="6" w:space="0" w:color="auto"/>
              <w:bottom w:val="single" w:sz="6" w:space="0" w:color="auto"/>
              <w:right w:val="single" w:sz="6" w:space="0" w:color="auto"/>
            </w:tcBorders>
            <w:vAlign w:val="center"/>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2015 год</w:t>
            </w:r>
          </w:p>
        </w:tc>
        <w:tc>
          <w:tcPr>
            <w:tcW w:w="421"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center"/>
              <w:rPr>
                <w:rFonts w:ascii="Times New Roman" w:hAnsi="Times New Roman" w:cs="Times New Roman"/>
                <w:sz w:val="14"/>
                <w:szCs w:val="14"/>
              </w:rPr>
            </w:pPr>
          </w:p>
          <w:p w:rsidR="008E27E1" w:rsidRPr="008E27E1" w:rsidRDefault="008E27E1" w:rsidP="00D20B48">
            <w:pPr>
              <w:jc w:val="center"/>
              <w:rPr>
                <w:rFonts w:ascii="Times New Roman" w:hAnsi="Times New Roman"/>
                <w:sz w:val="14"/>
                <w:szCs w:val="14"/>
              </w:rPr>
            </w:pPr>
            <w:r w:rsidRPr="008E27E1">
              <w:rPr>
                <w:rFonts w:ascii="Times New Roman" w:hAnsi="Times New Roman"/>
                <w:sz w:val="14"/>
                <w:szCs w:val="14"/>
              </w:rPr>
              <w:t>2016 год</w:t>
            </w:r>
          </w:p>
        </w:tc>
        <w:tc>
          <w:tcPr>
            <w:tcW w:w="467"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center"/>
              <w:rPr>
                <w:rFonts w:ascii="Times New Roman" w:hAnsi="Times New Roman" w:cs="Times New Roman"/>
                <w:sz w:val="14"/>
                <w:szCs w:val="14"/>
              </w:rPr>
            </w:pPr>
          </w:p>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2017 год</w:t>
            </w:r>
          </w:p>
        </w:tc>
      </w:tr>
      <w:tr w:rsidR="008E27E1" w:rsidRPr="008E27E1" w:rsidTr="008E27E1">
        <w:trPr>
          <w:cantSplit/>
          <w:trHeight w:val="20"/>
        </w:trPr>
        <w:tc>
          <w:tcPr>
            <w:tcW w:w="4533" w:type="pct"/>
            <w:gridSpan w:val="9"/>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both"/>
              <w:rPr>
                <w:rFonts w:ascii="Times New Roman" w:hAnsi="Times New Roman" w:cs="Times New Roman"/>
                <w:sz w:val="14"/>
                <w:szCs w:val="14"/>
              </w:rPr>
            </w:pPr>
            <w:r w:rsidRPr="008E27E1">
              <w:rPr>
                <w:rFonts w:ascii="Times New Roman" w:hAnsi="Times New Roman" w:cs="Times New Roman"/>
                <w:sz w:val="14"/>
                <w:szCs w:val="14"/>
              </w:rPr>
              <w:t>Цель – стабилизация кадровой ситуации в учреждениях системы общего образования, здравоохранения, культуры Богучанского района.</w:t>
            </w:r>
          </w:p>
        </w:tc>
        <w:tc>
          <w:tcPr>
            <w:tcW w:w="467"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both"/>
              <w:rPr>
                <w:rFonts w:ascii="Times New Roman" w:hAnsi="Times New Roman" w:cs="Times New Roman"/>
                <w:sz w:val="14"/>
                <w:szCs w:val="14"/>
              </w:rPr>
            </w:pPr>
          </w:p>
        </w:tc>
      </w:tr>
      <w:tr w:rsidR="008E27E1" w:rsidRPr="008E27E1" w:rsidTr="008E27E1">
        <w:trPr>
          <w:cantSplit/>
          <w:trHeight w:val="65"/>
        </w:trPr>
        <w:tc>
          <w:tcPr>
            <w:tcW w:w="267"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rPr>
                <w:rFonts w:ascii="Times New Roman" w:hAnsi="Times New Roman" w:cs="Times New Roman"/>
                <w:sz w:val="14"/>
                <w:szCs w:val="14"/>
              </w:rPr>
            </w:pPr>
            <w:r w:rsidRPr="008E27E1">
              <w:rPr>
                <w:rFonts w:ascii="Times New Roman" w:hAnsi="Times New Roman" w:cs="Times New Roman"/>
                <w:sz w:val="14"/>
                <w:szCs w:val="14"/>
              </w:rPr>
              <w:t>1</w:t>
            </w:r>
          </w:p>
        </w:tc>
        <w:tc>
          <w:tcPr>
            <w:tcW w:w="854" w:type="pct"/>
            <w:tcBorders>
              <w:top w:val="single" w:sz="6" w:space="0" w:color="auto"/>
              <w:left w:val="single" w:sz="6" w:space="0" w:color="auto"/>
              <w:bottom w:val="single" w:sz="6" w:space="0" w:color="auto"/>
              <w:right w:val="single" w:sz="6" w:space="0" w:color="auto"/>
            </w:tcBorders>
          </w:tcPr>
          <w:p w:rsidR="008E27E1" w:rsidRPr="008E27E1" w:rsidRDefault="008E27E1" w:rsidP="008E27E1">
            <w:pPr>
              <w:autoSpaceDE w:val="0"/>
              <w:autoSpaceDN w:val="0"/>
              <w:adjustRightInd w:val="0"/>
              <w:spacing w:after="0" w:line="240" w:lineRule="auto"/>
              <w:rPr>
                <w:rFonts w:ascii="Times New Roman" w:hAnsi="Times New Roman"/>
                <w:sz w:val="14"/>
                <w:szCs w:val="14"/>
              </w:rPr>
            </w:pPr>
            <w:r w:rsidRPr="008E27E1">
              <w:rPr>
                <w:rFonts w:ascii="Times New Roman" w:hAnsi="Times New Roman"/>
                <w:bCs/>
                <w:sz w:val="14"/>
                <w:szCs w:val="14"/>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60"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w:t>
            </w:r>
          </w:p>
        </w:tc>
        <w:tc>
          <w:tcPr>
            <w:tcW w:w="534"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rPr>
                <w:rFonts w:ascii="Times New Roman" w:hAnsi="Times New Roman" w:cs="Times New Roman"/>
                <w:sz w:val="14"/>
                <w:szCs w:val="14"/>
              </w:rPr>
            </w:pPr>
            <w:r w:rsidRPr="008E27E1">
              <w:rPr>
                <w:rFonts w:ascii="Times New Roman" w:hAnsi="Times New Roman" w:cs="Times New Roman"/>
                <w:sz w:val="14"/>
                <w:szCs w:val="14"/>
              </w:rPr>
              <w:t>ведомственная отчетность</w:t>
            </w:r>
          </w:p>
        </w:tc>
        <w:tc>
          <w:tcPr>
            <w:tcW w:w="595"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3,03</w:t>
            </w:r>
          </w:p>
        </w:tc>
        <w:tc>
          <w:tcPr>
            <w:tcW w:w="560"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6,06</w:t>
            </w:r>
          </w:p>
        </w:tc>
        <w:tc>
          <w:tcPr>
            <w:tcW w:w="514"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autoSpaceDE w:val="0"/>
              <w:autoSpaceDN w:val="0"/>
              <w:adjustRightInd w:val="0"/>
              <w:jc w:val="center"/>
              <w:rPr>
                <w:rFonts w:ascii="Times New Roman" w:hAnsi="Times New Roman"/>
                <w:sz w:val="14"/>
                <w:szCs w:val="14"/>
              </w:rPr>
            </w:pPr>
            <w:r w:rsidRPr="008E27E1">
              <w:rPr>
                <w:rFonts w:ascii="Times New Roman" w:hAnsi="Times New Roman"/>
                <w:sz w:val="14"/>
                <w:szCs w:val="14"/>
              </w:rPr>
              <w:t>6,06</w:t>
            </w:r>
          </w:p>
        </w:tc>
        <w:tc>
          <w:tcPr>
            <w:tcW w:w="329"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9,09</w:t>
            </w:r>
          </w:p>
        </w:tc>
        <w:tc>
          <w:tcPr>
            <w:tcW w:w="421"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10,0</w:t>
            </w:r>
          </w:p>
        </w:tc>
        <w:tc>
          <w:tcPr>
            <w:tcW w:w="467" w:type="pct"/>
            <w:tcBorders>
              <w:top w:val="single" w:sz="6" w:space="0" w:color="auto"/>
              <w:left w:val="single" w:sz="6" w:space="0" w:color="auto"/>
              <w:bottom w:val="single" w:sz="6" w:space="0" w:color="auto"/>
              <w:right w:val="single" w:sz="6" w:space="0" w:color="auto"/>
            </w:tcBorders>
          </w:tcPr>
          <w:p w:rsidR="008E27E1" w:rsidRPr="008E27E1" w:rsidRDefault="008E27E1" w:rsidP="00D20B48">
            <w:pPr>
              <w:pStyle w:val="ConsPlusNormal"/>
              <w:widowControl/>
              <w:ind w:firstLine="0"/>
              <w:jc w:val="center"/>
              <w:rPr>
                <w:rFonts w:ascii="Times New Roman" w:hAnsi="Times New Roman" w:cs="Times New Roman"/>
                <w:sz w:val="14"/>
                <w:szCs w:val="14"/>
              </w:rPr>
            </w:pPr>
            <w:r w:rsidRPr="008E27E1">
              <w:rPr>
                <w:rFonts w:ascii="Times New Roman" w:hAnsi="Times New Roman" w:cs="Times New Roman"/>
                <w:sz w:val="14"/>
                <w:szCs w:val="14"/>
              </w:rPr>
              <w:t>11,0</w:t>
            </w:r>
          </w:p>
        </w:tc>
      </w:tr>
    </w:tbl>
    <w:p w:rsidR="007F1BAD" w:rsidRDefault="007F1BAD" w:rsidP="008E27E1">
      <w:pPr>
        <w:tabs>
          <w:tab w:val="left" w:pos="10632"/>
        </w:tabs>
        <w:autoSpaceDE w:val="0"/>
        <w:autoSpaceDN w:val="0"/>
        <w:adjustRightInd w:val="0"/>
        <w:spacing w:after="0" w:line="240" w:lineRule="auto"/>
        <w:jc w:val="right"/>
        <w:rPr>
          <w:rFonts w:ascii="Times New Roman" w:hAnsi="Times New Roman"/>
          <w:sz w:val="18"/>
          <w:szCs w:val="18"/>
        </w:rPr>
      </w:pPr>
    </w:p>
    <w:p w:rsidR="008E27E1" w:rsidRPr="000725BE" w:rsidRDefault="008E27E1" w:rsidP="008E27E1">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Приложение № </w:t>
      </w:r>
      <w:r>
        <w:rPr>
          <w:rFonts w:ascii="Times New Roman" w:hAnsi="Times New Roman"/>
          <w:sz w:val="18"/>
          <w:szCs w:val="18"/>
        </w:rPr>
        <w:t>13</w:t>
      </w:r>
      <w:r w:rsidRPr="000725BE">
        <w:rPr>
          <w:rFonts w:ascii="Times New Roman" w:hAnsi="Times New Roman"/>
          <w:sz w:val="18"/>
          <w:szCs w:val="18"/>
        </w:rPr>
        <w:t xml:space="preserve"> </w:t>
      </w:r>
    </w:p>
    <w:p w:rsidR="008E27E1" w:rsidRPr="000725BE" w:rsidRDefault="008E27E1" w:rsidP="008E27E1">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к постановлению администрации </w:t>
      </w:r>
    </w:p>
    <w:p w:rsidR="008E27E1" w:rsidRPr="000725BE" w:rsidRDefault="008E27E1" w:rsidP="008E27E1">
      <w:pPr>
        <w:tabs>
          <w:tab w:val="left" w:pos="10632"/>
        </w:tabs>
        <w:autoSpaceDE w:val="0"/>
        <w:autoSpaceDN w:val="0"/>
        <w:adjustRightInd w:val="0"/>
        <w:spacing w:after="0" w:line="240" w:lineRule="auto"/>
        <w:jc w:val="right"/>
        <w:rPr>
          <w:rFonts w:ascii="Times New Roman" w:hAnsi="Times New Roman"/>
          <w:sz w:val="18"/>
          <w:szCs w:val="18"/>
        </w:rPr>
      </w:pPr>
      <w:r w:rsidRPr="000725BE">
        <w:rPr>
          <w:rFonts w:ascii="Times New Roman" w:hAnsi="Times New Roman"/>
          <w:sz w:val="18"/>
          <w:szCs w:val="18"/>
        </w:rPr>
        <w:t xml:space="preserve">                                                                                          Богучанского района от 10.03.2015 г. № 322-П </w:t>
      </w:r>
    </w:p>
    <w:p w:rsidR="008E27E1" w:rsidRDefault="008E27E1" w:rsidP="008E27E1">
      <w:pPr>
        <w:autoSpaceDE w:val="0"/>
        <w:autoSpaceDN w:val="0"/>
        <w:adjustRightInd w:val="0"/>
        <w:spacing w:after="0" w:line="240" w:lineRule="auto"/>
        <w:ind w:firstLine="709"/>
        <w:jc w:val="right"/>
        <w:rPr>
          <w:rFonts w:ascii="Times New Roman" w:hAnsi="Times New Roman"/>
          <w:b/>
          <w:sz w:val="20"/>
          <w:szCs w:val="20"/>
        </w:rPr>
      </w:pPr>
    </w:p>
    <w:p w:rsidR="008E27E1" w:rsidRDefault="008E27E1" w:rsidP="008E27E1">
      <w:pPr>
        <w:autoSpaceDE w:val="0"/>
        <w:autoSpaceDN w:val="0"/>
        <w:adjustRightInd w:val="0"/>
        <w:spacing w:after="0" w:line="240" w:lineRule="auto"/>
        <w:ind w:firstLine="709"/>
        <w:jc w:val="right"/>
        <w:rPr>
          <w:rFonts w:ascii="Times New Roman" w:hAnsi="Times New Roman"/>
          <w:sz w:val="18"/>
          <w:szCs w:val="18"/>
        </w:rPr>
      </w:pPr>
      <w:r w:rsidRPr="00C47EDC">
        <w:rPr>
          <w:rFonts w:ascii="Times New Roman" w:hAnsi="Times New Roman"/>
          <w:sz w:val="18"/>
          <w:szCs w:val="18"/>
        </w:rPr>
        <w:t>Приложение</w:t>
      </w:r>
      <w:r>
        <w:rPr>
          <w:rFonts w:ascii="Times New Roman" w:hAnsi="Times New Roman"/>
          <w:sz w:val="18"/>
          <w:szCs w:val="18"/>
        </w:rPr>
        <w:t xml:space="preserve"> № 2</w:t>
      </w:r>
    </w:p>
    <w:p w:rsidR="008E27E1" w:rsidRDefault="008E27E1" w:rsidP="008E27E1">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к подпрограмме Богучанского района «Приобретение жилых</w:t>
      </w:r>
    </w:p>
    <w:p w:rsidR="008E27E1" w:rsidRPr="008E27E1" w:rsidRDefault="008E27E1" w:rsidP="008E27E1">
      <w:pPr>
        <w:autoSpaceDE w:val="0"/>
        <w:autoSpaceDN w:val="0"/>
        <w:adjustRightInd w:val="0"/>
        <w:ind w:firstLine="540"/>
        <w:jc w:val="right"/>
        <w:outlineLvl w:val="0"/>
        <w:rPr>
          <w:rFonts w:ascii="Times New Roman" w:hAnsi="Times New Roman"/>
          <w:sz w:val="20"/>
          <w:szCs w:val="20"/>
        </w:rPr>
      </w:pPr>
      <w:r>
        <w:rPr>
          <w:rFonts w:ascii="Times New Roman" w:hAnsi="Times New Roman"/>
          <w:sz w:val="18"/>
          <w:szCs w:val="18"/>
        </w:rPr>
        <w:t>помещения работникам бюджетной сферы Богучанского района» на 2014-2017 годы</w:t>
      </w:r>
    </w:p>
    <w:tbl>
      <w:tblPr>
        <w:tblW w:w="5000" w:type="pct"/>
        <w:jc w:val="center"/>
        <w:tblLook w:val="0000"/>
      </w:tblPr>
      <w:tblGrid>
        <w:gridCol w:w="1231"/>
        <w:gridCol w:w="549"/>
        <w:gridCol w:w="521"/>
        <w:gridCol w:w="741"/>
        <w:gridCol w:w="481"/>
        <w:gridCol w:w="926"/>
        <w:gridCol w:w="930"/>
        <w:gridCol w:w="852"/>
        <w:gridCol w:w="863"/>
        <w:gridCol w:w="946"/>
        <w:gridCol w:w="1531"/>
      </w:tblGrid>
      <w:tr w:rsidR="00A31694" w:rsidRPr="00A31694" w:rsidTr="00A31694">
        <w:trPr>
          <w:trHeight w:val="20"/>
          <w:jc w:val="center"/>
        </w:trPr>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Наименование  мероприятия подпрограммы</w:t>
            </w:r>
          </w:p>
        </w:tc>
        <w:tc>
          <w:tcPr>
            <w:tcW w:w="119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Код бюджетной классификации</w:t>
            </w:r>
          </w:p>
        </w:tc>
        <w:tc>
          <w:tcPr>
            <w:tcW w:w="2359" w:type="pct"/>
            <w:gridSpan w:val="5"/>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Расходы</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A31694" w:rsidRPr="00A31694" w:rsidTr="00A31694">
        <w:trPr>
          <w:trHeight w:val="20"/>
          <w:jc w:val="center"/>
        </w:trPr>
        <w:tc>
          <w:tcPr>
            <w:tcW w:w="643" w:type="pct"/>
            <w:vMerge/>
            <w:tcBorders>
              <w:top w:val="single" w:sz="4" w:space="0" w:color="auto"/>
              <w:left w:val="single" w:sz="4" w:space="0" w:color="auto"/>
              <w:bottom w:val="single" w:sz="4" w:space="0" w:color="auto"/>
              <w:right w:val="single" w:sz="4" w:space="0" w:color="auto"/>
            </w:tcBorders>
            <w:vAlign w:val="center"/>
          </w:tcPr>
          <w:p w:rsidR="00A31694" w:rsidRPr="00A31694" w:rsidRDefault="00A31694" w:rsidP="00A31694">
            <w:pPr>
              <w:spacing w:after="0"/>
              <w:rPr>
                <w:rFonts w:ascii="Times New Roman" w:hAnsi="Times New Roman"/>
                <w:color w:val="000000"/>
                <w:sz w:val="14"/>
                <w:szCs w:val="14"/>
              </w:rPr>
            </w:pPr>
          </w:p>
        </w:tc>
        <w:tc>
          <w:tcPr>
            <w:tcW w:w="1197" w:type="pct"/>
            <w:gridSpan w:val="4"/>
            <w:vMerge/>
            <w:tcBorders>
              <w:top w:val="single" w:sz="4" w:space="0" w:color="auto"/>
              <w:left w:val="single" w:sz="4" w:space="0" w:color="auto"/>
              <w:bottom w:val="single" w:sz="4" w:space="0" w:color="auto"/>
              <w:right w:val="single" w:sz="4" w:space="0" w:color="auto"/>
            </w:tcBorders>
            <w:vAlign w:val="center"/>
          </w:tcPr>
          <w:p w:rsidR="00A31694" w:rsidRPr="00A31694" w:rsidRDefault="00A31694" w:rsidP="00A31694">
            <w:pPr>
              <w:spacing w:after="0"/>
              <w:rPr>
                <w:rFonts w:ascii="Times New Roman" w:hAnsi="Times New Roman"/>
                <w:color w:val="000000"/>
                <w:sz w:val="14"/>
                <w:szCs w:val="14"/>
              </w:rPr>
            </w:pPr>
          </w:p>
        </w:tc>
        <w:tc>
          <w:tcPr>
            <w:tcW w:w="2359" w:type="pct"/>
            <w:gridSpan w:val="5"/>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(рублей), годы</w:t>
            </w:r>
          </w:p>
        </w:tc>
        <w:tc>
          <w:tcPr>
            <w:tcW w:w="800" w:type="pct"/>
            <w:vMerge/>
            <w:tcBorders>
              <w:top w:val="single" w:sz="4" w:space="0" w:color="auto"/>
              <w:left w:val="single" w:sz="4" w:space="0" w:color="auto"/>
              <w:bottom w:val="single" w:sz="4" w:space="0" w:color="auto"/>
              <w:right w:val="single" w:sz="4" w:space="0" w:color="auto"/>
            </w:tcBorders>
            <w:vAlign w:val="center"/>
          </w:tcPr>
          <w:p w:rsidR="00A31694" w:rsidRPr="00A31694" w:rsidRDefault="00A31694" w:rsidP="00A31694">
            <w:pPr>
              <w:spacing w:after="0"/>
              <w:rPr>
                <w:rFonts w:ascii="Times New Roman" w:hAnsi="Times New Roman"/>
                <w:color w:val="000000"/>
                <w:sz w:val="14"/>
                <w:szCs w:val="14"/>
              </w:rPr>
            </w:pPr>
          </w:p>
        </w:tc>
      </w:tr>
      <w:tr w:rsidR="00A31694" w:rsidRPr="00A31694" w:rsidTr="00A31694">
        <w:trPr>
          <w:trHeight w:val="20"/>
          <w:jc w:val="center"/>
        </w:trPr>
        <w:tc>
          <w:tcPr>
            <w:tcW w:w="643" w:type="pct"/>
            <w:vMerge/>
            <w:tcBorders>
              <w:top w:val="single" w:sz="4" w:space="0" w:color="auto"/>
              <w:left w:val="single" w:sz="4" w:space="0" w:color="auto"/>
              <w:bottom w:val="single" w:sz="4" w:space="0" w:color="auto"/>
              <w:right w:val="single" w:sz="4" w:space="0" w:color="auto"/>
            </w:tcBorders>
            <w:vAlign w:val="center"/>
          </w:tcPr>
          <w:p w:rsidR="00A31694" w:rsidRPr="00A31694" w:rsidRDefault="00A31694" w:rsidP="00A31694">
            <w:pPr>
              <w:spacing w:after="0"/>
              <w:rPr>
                <w:rFonts w:ascii="Times New Roman" w:hAnsi="Times New Roman"/>
                <w:color w:val="000000"/>
                <w:sz w:val="14"/>
                <w:szCs w:val="14"/>
              </w:rPr>
            </w:pP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ГРБС</w:t>
            </w: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РзПр</w:t>
            </w: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КЦСР</w:t>
            </w: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КВР</w:t>
            </w: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2014</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2015</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2016</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2017</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Итого на 2014-2017 годы</w:t>
            </w:r>
          </w:p>
        </w:tc>
        <w:tc>
          <w:tcPr>
            <w:tcW w:w="800" w:type="pct"/>
            <w:tcBorders>
              <w:top w:val="single" w:sz="4" w:space="0" w:color="auto"/>
              <w:left w:val="single" w:sz="4" w:space="0" w:color="auto"/>
              <w:bottom w:val="single" w:sz="4" w:space="0" w:color="auto"/>
              <w:right w:val="single" w:sz="4" w:space="0" w:color="auto"/>
            </w:tcBorders>
            <w:vAlign w:val="center"/>
          </w:tcPr>
          <w:p w:rsidR="00A31694" w:rsidRPr="00A31694" w:rsidRDefault="00A31694" w:rsidP="00A31694">
            <w:pPr>
              <w:spacing w:after="0"/>
              <w:ind w:right="783"/>
              <w:rPr>
                <w:rFonts w:ascii="Times New Roman" w:hAnsi="Times New Roman"/>
                <w:color w:val="000000"/>
                <w:sz w:val="14"/>
                <w:szCs w:val="14"/>
              </w:rPr>
            </w:pP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lastRenderedPageBreak/>
              <w:t>Мероприятие 1.1.  Приобретение жилого помещения в с. Богучаны,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863</w:t>
            </w: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1058000</w:t>
            </w: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412</w:t>
            </w: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1100000,0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1500000,0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1500000,0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4100000,0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Приобретение жилого помещения, всего 3 ед.</w:t>
            </w: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Мероприятие 1.2.  Приобретение жилого помещения в п. Таежный,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863</w:t>
            </w: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1058000</w:t>
            </w: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412</w:t>
            </w: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1300000,0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 xml:space="preserve">  </w:t>
            </w: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1500000,0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1500000,0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4300000,0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Приобретение жилого помещения, всего 3 ед.</w:t>
            </w: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Мероприятие 1.3.  Приобретение жилого помещения в п. Октябрьский,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863</w:t>
            </w: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1058000</w:t>
            </w: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412</w:t>
            </w: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900000,0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rPr>
                <w:rFonts w:ascii="Times New Roman" w:hAnsi="Times New Roman"/>
                <w:color w:val="000000"/>
                <w:sz w:val="14"/>
                <w:szCs w:val="14"/>
              </w:rPr>
            </w:pPr>
          </w:p>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 xml:space="preserve">    </w:t>
            </w:r>
          </w:p>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 xml:space="preserve">     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900000,0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Приобретение жилого помещения, всего 1 ед.</w:t>
            </w: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Мероприятие 1.4.  Приобретение жилого помещения в п. Гремучий,</w:t>
            </w:r>
          </w:p>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863</w:t>
            </w: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1058000</w:t>
            </w: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412</w:t>
            </w: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800000,0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800000,0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Приобретение жилого помещения, всего 1 ед.</w:t>
            </w: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Мероприятие 1.5.  Приобретение жилого помещения в п. Нижнетерянск,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863</w:t>
            </w: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1058000</w:t>
            </w: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412</w:t>
            </w: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400000,0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Приобретение жилого помещения, всего 1 ед.</w:t>
            </w: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Мероприятие 1.6.  Приобретение жилого помещения в п. Пинчуга,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863</w:t>
            </w: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1058000</w:t>
            </w: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412</w:t>
            </w: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1200000,00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1200000,00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Приобретение жилого помещения, всего 1 ед.</w:t>
            </w: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Мероприятие 1.7.  Возмещение расходов на оплату стоимости найма (поднайма) жилых помещений</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836</w:t>
            </w: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1058000</w:t>
            </w: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360</w:t>
            </w: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1200000,00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1200000,00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Обеспечение временных комфортных жилищных условий для специалистов</w:t>
            </w:r>
          </w:p>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(в 2015 году -10 работников)</w:t>
            </w: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Итого по задаче 1.</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2700000,0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4200000,00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3000000,0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3000000,0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12900000,0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Всего по подпрограмме:</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2700000,0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4200000,00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3000000,0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3000000,0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12900000,0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в том числе:</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r>
      <w:tr w:rsidR="00A31694" w:rsidRPr="00A31694" w:rsidTr="00A31694">
        <w:trPr>
          <w:trHeight w:val="20"/>
          <w:jc w:val="center"/>
        </w:trPr>
        <w:tc>
          <w:tcPr>
            <w:tcW w:w="643" w:type="pct"/>
            <w:tcBorders>
              <w:top w:val="single" w:sz="4" w:space="0" w:color="auto"/>
              <w:left w:val="single" w:sz="4" w:space="0" w:color="auto"/>
              <w:bottom w:val="single" w:sz="4" w:space="0" w:color="auto"/>
              <w:right w:val="single" w:sz="4" w:space="0" w:color="auto"/>
            </w:tcBorders>
            <w:shd w:val="clear" w:color="auto" w:fill="auto"/>
          </w:tcPr>
          <w:p w:rsidR="00A31694" w:rsidRPr="00A31694" w:rsidRDefault="00A31694" w:rsidP="00A31694">
            <w:pPr>
              <w:spacing w:after="0"/>
              <w:rPr>
                <w:rFonts w:ascii="Times New Roman" w:hAnsi="Times New Roman"/>
                <w:color w:val="000000"/>
                <w:sz w:val="14"/>
                <w:szCs w:val="14"/>
              </w:rPr>
            </w:pPr>
            <w:r w:rsidRPr="00A31694">
              <w:rPr>
                <w:rFonts w:ascii="Times New Roman" w:hAnsi="Times New Roman"/>
                <w:color w:val="000000"/>
                <w:sz w:val="14"/>
                <w:szCs w:val="14"/>
              </w:rPr>
              <w:t>районный бюджет</w:t>
            </w:r>
          </w:p>
        </w:tc>
        <w:tc>
          <w:tcPr>
            <w:tcW w:w="2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2700000,0</w:t>
            </w:r>
          </w:p>
        </w:tc>
        <w:tc>
          <w:tcPr>
            <w:tcW w:w="486"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4200000,00</w:t>
            </w:r>
          </w:p>
        </w:tc>
        <w:tc>
          <w:tcPr>
            <w:tcW w:w="445" w:type="pct"/>
            <w:tcBorders>
              <w:top w:val="single" w:sz="4" w:space="0" w:color="auto"/>
              <w:left w:val="nil"/>
              <w:bottom w:val="single" w:sz="4" w:space="0" w:color="auto"/>
              <w:right w:val="single" w:sz="4" w:space="0" w:color="auto"/>
            </w:tcBorders>
          </w:tcPr>
          <w:p w:rsidR="00A31694" w:rsidRPr="00A31694" w:rsidRDefault="00A31694" w:rsidP="00A31694">
            <w:pPr>
              <w:spacing w:after="0"/>
              <w:jc w:val="center"/>
              <w:rPr>
                <w:rFonts w:ascii="Times New Roman" w:hAnsi="Times New Roman"/>
                <w:color w:val="000000"/>
                <w:sz w:val="14"/>
                <w:szCs w:val="14"/>
              </w:rPr>
            </w:pPr>
          </w:p>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3000000,0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3000000,0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r w:rsidRPr="00A31694">
              <w:rPr>
                <w:rFonts w:ascii="Times New Roman" w:hAnsi="Times New Roman"/>
                <w:color w:val="000000"/>
                <w:sz w:val="14"/>
                <w:szCs w:val="14"/>
              </w:rPr>
              <w:t>12900000,0</w:t>
            </w:r>
          </w:p>
        </w:tc>
        <w:tc>
          <w:tcPr>
            <w:tcW w:w="800" w:type="pct"/>
            <w:tcBorders>
              <w:top w:val="single" w:sz="4" w:space="0" w:color="auto"/>
              <w:left w:val="nil"/>
              <w:bottom w:val="single" w:sz="4" w:space="0" w:color="auto"/>
              <w:right w:val="single" w:sz="4" w:space="0" w:color="auto"/>
            </w:tcBorders>
            <w:shd w:val="clear" w:color="auto" w:fill="auto"/>
            <w:vAlign w:val="center"/>
          </w:tcPr>
          <w:p w:rsidR="00A31694" w:rsidRPr="00A31694" w:rsidRDefault="00A31694" w:rsidP="00A31694">
            <w:pPr>
              <w:spacing w:after="0"/>
              <w:jc w:val="center"/>
              <w:rPr>
                <w:rFonts w:ascii="Times New Roman" w:hAnsi="Times New Roman"/>
                <w:color w:val="000000"/>
                <w:sz w:val="14"/>
                <w:szCs w:val="14"/>
              </w:rPr>
            </w:pPr>
          </w:p>
        </w:tc>
      </w:tr>
    </w:tbl>
    <w:p w:rsidR="008E27E1" w:rsidRPr="008E27E1" w:rsidRDefault="008E27E1" w:rsidP="00A31694">
      <w:pPr>
        <w:autoSpaceDE w:val="0"/>
        <w:autoSpaceDN w:val="0"/>
        <w:adjustRightInd w:val="0"/>
        <w:spacing w:after="0"/>
        <w:jc w:val="both"/>
        <w:rPr>
          <w:rFonts w:ascii="Times New Roman" w:hAnsi="Times New Roman"/>
          <w:sz w:val="20"/>
          <w:szCs w:val="20"/>
        </w:rPr>
      </w:pPr>
    </w:p>
    <w:p w:rsidR="00A31694" w:rsidRPr="00A31694" w:rsidRDefault="00A31694" w:rsidP="00A31694">
      <w:pPr>
        <w:spacing w:after="0" w:line="240" w:lineRule="auto"/>
        <w:jc w:val="center"/>
        <w:rPr>
          <w:rFonts w:ascii="Times New Roman" w:hAnsi="Times New Roman"/>
          <w:sz w:val="18"/>
          <w:szCs w:val="18"/>
        </w:rPr>
      </w:pPr>
      <w:r w:rsidRPr="00A31694">
        <w:rPr>
          <w:rFonts w:ascii="Times New Roman" w:hAnsi="Times New Roman"/>
          <w:sz w:val="18"/>
          <w:szCs w:val="18"/>
        </w:rPr>
        <w:t xml:space="preserve">АДМИНИСТРАЦИЯ БОГУЧАНСКОГО  РАЙОНА  </w:t>
      </w:r>
    </w:p>
    <w:p w:rsidR="00A31694" w:rsidRPr="00A31694" w:rsidRDefault="00A31694" w:rsidP="00903010">
      <w:pPr>
        <w:tabs>
          <w:tab w:val="left" w:pos="709"/>
        </w:tabs>
        <w:spacing w:after="0" w:line="240" w:lineRule="auto"/>
        <w:jc w:val="center"/>
        <w:rPr>
          <w:rFonts w:ascii="Times New Roman" w:hAnsi="Times New Roman"/>
          <w:sz w:val="18"/>
          <w:szCs w:val="18"/>
        </w:rPr>
      </w:pPr>
      <w:r w:rsidRPr="00A31694">
        <w:rPr>
          <w:rFonts w:ascii="Times New Roman" w:hAnsi="Times New Roman"/>
          <w:sz w:val="18"/>
          <w:szCs w:val="18"/>
        </w:rPr>
        <w:t>ПОСТАНОВЛЕНИЕ</w:t>
      </w:r>
    </w:p>
    <w:p w:rsidR="00A31694" w:rsidRPr="00A31694" w:rsidRDefault="00A31694" w:rsidP="00A31694">
      <w:pPr>
        <w:pStyle w:val="ab"/>
        <w:rPr>
          <w:rFonts w:ascii="Times New Roman" w:hAnsi="Times New Roman"/>
          <w:sz w:val="20"/>
          <w:szCs w:val="20"/>
        </w:rPr>
      </w:pPr>
      <w:r w:rsidRPr="00A31694">
        <w:rPr>
          <w:rFonts w:ascii="Times New Roman" w:hAnsi="Times New Roman"/>
          <w:sz w:val="20"/>
          <w:szCs w:val="20"/>
        </w:rPr>
        <w:t xml:space="preserve"> 10.03. 2015                                        </w:t>
      </w:r>
      <w:r>
        <w:rPr>
          <w:rFonts w:ascii="Times New Roman" w:hAnsi="Times New Roman"/>
          <w:sz w:val="20"/>
          <w:szCs w:val="20"/>
        </w:rPr>
        <w:t xml:space="preserve">                        </w:t>
      </w:r>
      <w:r w:rsidRPr="00A31694">
        <w:rPr>
          <w:rFonts w:ascii="Times New Roman" w:hAnsi="Times New Roman"/>
          <w:sz w:val="20"/>
          <w:szCs w:val="20"/>
        </w:rPr>
        <w:t xml:space="preserve">с.Богучаны                                      </w:t>
      </w:r>
      <w:r>
        <w:rPr>
          <w:rFonts w:ascii="Times New Roman" w:hAnsi="Times New Roman"/>
          <w:sz w:val="20"/>
          <w:szCs w:val="20"/>
        </w:rPr>
        <w:t xml:space="preserve">                             </w:t>
      </w:r>
      <w:r w:rsidRPr="00A31694">
        <w:rPr>
          <w:rFonts w:ascii="Times New Roman" w:hAnsi="Times New Roman"/>
          <w:sz w:val="20"/>
          <w:szCs w:val="20"/>
        </w:rPr>
        <w:t xml:space="preserve">№ 323-п </w:t>
      </w:r>
    </w:p>
    <w:p w:rsidR="00A31694" w:rsidRDefault="00A31694" w:rsidP="00A31694">
      <w:pPr>
        <w:pStyle w:val="ab"/>
        <w:spacing w:after="0" w:line="240" w:lineRule="auto"/>
        <w:jc w:val="center"/>
        <w:rPr>
          <w:rFonts w:ascii="Times New Roman" w:hAnsi="Times New Roman"/>
          <w:sz w:val="20"/>
          <w:szCs w:val="20"/>
        </w:rPr>
      </w:pPr>
      <w:r w:rsidRPr="00A31694">
        <w:rPr>
          <w:rFonts w:ascii="Times New Roman" w:hAnsi="Times New Roman"/>
          <w:sz w:val="20"/>
          <w:szCs w:val="20"/>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A31694" w:rsidRPr="00A31694" w:rsidRDefault="00A31694" w:rsidP="00A31694">
      <w:pPr>
        <w:pStyle w:val="ab"/>
        <w:tabs>
          <w:tab w:val="left" w:pos="709"/>
        </w:tabs>
        <w:spacing w:after="0" w:line="240" w:lineRule="auto"/>
        <w:jc w:val="center"/>
        <w:rPr>
          <w:rFonts w:ascii="Times New Roman" w:hAnsi="Times New Roman"/>
          <w:sz w:val="20"/>
          <w:szCs w:val="20"/>
        </w:rPr>
      </w:pPr>
    </w:p>
    <w:p w:rsidR="00A31694" w:rsidRPr="00A31694" w:rsidRDefault="00A31694" w:rsidP="00A31694">
      <w:pPr>
        <w:autoSpaceDE w:val="0"/>
        <w:spacing w:after="0" w:line="240" w:lineRule="auto"/>
        <w:ind w:firstLine="720"/>
        <w:jc w:val="both"/>
        <w:rPr>
          <w:rFonts w:ascii="Times New Roman" w:hAnsi="Times New Roman"/>
          <w:sz w:val="20"/>
          <w:szCs w:val="20"/>
        </w:rPr>
      </w:pPr>
      <w:r w:rsidRPr="00A31694">
        <w:rPr>
          <w:rFonts w:ascii="Times New Roman" w:hAnsi="Times New Roman"/>
          <w:sz w:val="20"/>
          <w:szCs w:val="20"/>
        </w:rPr>
        <w:lastRenderedPageBreak/>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A31694" w:rsidRPr="00A31694" w:rsidRDefault="00A31694" w:rsidP="00A31694">
      <w:pPr>
        <w:pStyle w:val="ab"/>
        <w:spacing w:after="0" w:line="240" w:lineRule="auto"/>
        <w:ind w:firstLine="720"/>
        <w:jc w:val="both"/>
        <w:rPr>
          <w:rFonts w:ascii="Times New Roman" w:hAnsi="Times New Roman"/>
          <w:sz w:val="20"/>
          <w:szCs w:val="20"/>
        </w:rPr>
      </w:pPr>
      <w:r w:rsidRPr="00A31694">
        <w:rPr>
          <w:rFonts w:ascii="Times New Roman" w:hAnsi="Times New Roman"/>
          <w:sz w:val="20"/>
          <w:szCs w:val="20"/>
        </w:rPr>
        <w:t xml:space="preserve">1. Внести изменения в </w:t>
      </w:r>
      <w:r w:rsidRPr="00A31694">
        <w:rPr>
          <w:rFonts w:ascii="Times New Roman" w:hAnsi="Times New Roman"/>
          <w:color w:val="000000"/>
          <w:sz w:val="20"/>
          <w:szCs w:val="20"/>
        </w:rPr>
        <w:t>муниципальную программу «</w:t>
      </w:r>
      <w:r w:rsidRPr="00A31694">
        <w:rPr>
          <w:rFonts w:ascii="Times New Roman" w:hAnsi="Times New Roman"/>
          <w:sz w:val="20"/>
          <w:szCs w:val="20"/>
        </w:rPr>
        <w:t>Управление муниципальными  финансами», утвержденную  постановлением    администрации    Богучанского   района     от 01.11.2013 № 1394-п (далее –Программа) следующего содержания:</w:t>
      </w:r>
    </w:p>
    <w:p w:rsidR="00A31694" w:rsidRDefault="00A31694" w:rsidP="00A31694">
      <w:pPr>
        <w:autoSpaceDE w:val="0"/>
        <w:autoSpaceDN w:val="0"/>
        <w:adjustRightInd w:val="0"/>
        <w:spacing w:after="0" w:line="240" w:lineRule="auto"/>
        <w:ind w:firstLine="708"/>
        <w:jc w:val="both"/>
        <w:rPr>
          <w:rFonts w:ascii="Times New Roman" w:hAnsi="Times New Roman"/>
          <w:sz w:val="20"/>
          <w:szCs w:val="20"/>
        </w:rPr>
      </w:pPr>
      <w:r w:rsidRPr="00A31694">
        <w:rPr>
          <w:rFonts w:ascii="Times New Roman" w:hAnsi="Times New Roman"/>
          <w:sz w:val="20"/>
          <w:szCs w:val="20"/>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p w:rsidR="00903010" w:rsidRPr="00A31694" w:rsidRDefault="00903010" w:rsidP="00A31694">
      <w:pPr>
        <w:autoSpaceDE w:val="0"/>
        <w:autoSpaceDN w:val="0"/>
        <w:adjustRightInd w:val="0"/>
        <w:spacing w:after="0" w:line="240" w:lineRule="auto"/>
        <w:ind w:firstLine="708"/>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9"/>
        <w:gridCol w:w="7066"/>
      </w:tblGrid>
      <w:tr w:rsidR="00A31694" w:rsidRPr="00A31694" w:rsidTr="00A31694">
        <w:tc>
          <w:tcPr>
            <w:tcW w:w="1283" w:type="pct"/>
            <w:tcBorders>
              <w:top w:val="single" w:sz="4" w:space="0" w:color="auto"/>
              <w:left w:val="single" w:sz="4" w:space="0" w:color="auto"/>
              <w:bottom w:val="single" w:sz="4" w:space="0" w:color="auto"/>
              <w:right w:val="single" w:sz="4" w:space="0" w:color="auto"/>
            </w:tcBorders>
            <w:hideMark/>
          </w:tcPr>
          <w:p w:rsidR="00A31694" w:rsidRPr="00A31694" w:rsidRDefault="00A31694" w:rsidP="00A31694">
            <w:pPr>
              <w:pStyle w:val="ConsPlusCell"/>
              <w:rPr>
                <w:rFonts w:ascii="Times New Roman" w:hAnsi="Times New Roman" w:cs="Times New Roman"/>
                <w:sz w:val="16"/>
                <w:szCs w:val="16"/>
              </w:rPr>
            </w:pPr>
            <w:r w:rsidRPr="00A31694">
              <w:rPr>
                <w:rFonts w:ascii="Times New Roman" w:hAnsi="Times New Roman" w:cs="Times New Roman"/>
                <w:sz w:val="16"/>
                <w:szCs w:val="16"/>
              </w:rPr>
              <w:t>Ресурсное обеспечение муниципальной программы</w:t>
            </w:r>
          </w:p>
        </w:tc>
        <w:tc>
          <w:tcPr>
            <w:tcW w:w="3717" w:type="pct"/>
            <w:tcBorders>
              <w:top w:val="single" w:sz="4" w:space="0" w:color="auto"/>
              <w:left w:val="single" w:sz="4" w:space="0" w:color="auto"/>
              <w:bottom w:val="single" w:sz="4" w:space="0" w:color="auto"/>
              <w:right w:val="single" w:sz="4" w:space="0" w:color="auto"/>
            </w:tcBorders>
            <w:hideMark/>
          </w:tcPr>
          <w:p w:rsidR="00A31694" w:rsidRPr="00A31694" w:rsidRDefault="00A31694" w:rsidP="00A31694">
            <w:pPr>
              <w:autoSpaceDE w:val="0"/>
              <w:autoSpaceDN w:val="0"/>
              <w:adjustRightInd w:val="0"/>
              <w:spacing w:after="0" w:line="240" w:lineRule="auto"/>
              <w:ind w:firstLine="708"/>
              <w:jc w:val="both"/>
              <w:rPr>
                <w:rFonts w:ascii="Times New Roman" w:hAnsi="Times New Roman"/>
                <w:sz w:val="16"/>
                <w:szCs w:val="16"/>
              </w:rPr>
            </w:pPr>
            <w:r w:rsidRPr="00A31694">
              <w:rPr>
                <w:rFonts w:ascii="Times New Roman" w:hAnsi="Times New Roman"/>
                <w:sz w:val="16"/>
                <w:szCs w:val="16"/>
              </w:rPr>
              <w:t>Общий объем бюджетных ассигнований на реализацию муниципальной программы составляет  427 702 842,32 рублей, в том числе:</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17 264 700  рублей – средства федерального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87 620 348  рублей – средства краевого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322 817 794,32 рублей - средства районного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Объем финансирования по годам реализации муниципальной  программы:</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2014 год – 119 947 028,32  рублей, в том числе:</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4 273 900 рублей – средства федерального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26 885 848 рублей - средства краевого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88 787 280,32 рублей – средства районного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2015 год – 105 389 614 рублей, в том числе:</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4 362 200 рублей – средства федерального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23 330 700 рублей - средства краевого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77 696 714 рублей – средства районного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2016 год – 101 272 800 рублей, в том числе:</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4 404 000 рублей средства федерального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18 701 900 рублей - средства краевого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78 166 900 рублей – средства районного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2017 год – 101 093 400 рублей, в том числе:</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4 224 600 рублей средства федерального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18 701 900 рублей - средства краевого бюджета;</w:t>
            </w:r>
          </w:p>
          <w:p w:rsidR="00A31694" w:rsidRPr="00A31694" w:rsidRDefault="00A31694" w:rsidP="00A31694">
            <w:pPr>
              <w:autoSpaceDE w:val="0"/>
              <w:autoSpaceDN w:val="0"/>
              <w:adjustRightInd w:val="0"/>
              <w:spacing w:after="0" w:line="240" w:lineRule="auto"/>
              <w:jc w:val="both"/>
              <w:rPr>
                <w:rFonts w:ascii="Times New Roman" w:hAnsi="Times New Roman"/>
                <w:sz w:val="16"/>
                <w:szCs w:val="16"/>
              </w:rPr>
            </w:pPr>
            <w:r w:rsidRPr="00A31694">
              <w:rPr>
                <w:rFonts w:ascii="Times New Roman" w:hAnsi="Times New Roman"/>
                <w:sz w:val="16"/>
                <w:szCs w:val="16"/>
              </w:rPr>
              <w:t>78 166 900 рублей – средства районного бюджета.</w:t>
            </w:r>
          </w:p>
        </w:tc>
      </w:tr>
    </w:tbl>
    <w:p w:rsidR="00A31694" w:rsidRPr="00A31694" w:rsidRDefault="00A31694" w:rsidP="00903010">
      <w:pPr>
        <w:pStyle w:val="ab"/>
        <w:spacing w:after="0" w:line="240" w:lineRule="auto"/>
        <w:jc w:val="both"/>
        <w:rPr>
          <w:rFonts w:ascii="Times New Roman" w:hAnsi="Times New Roman"/>
          <w:sz w:val="20"/>
          <w:szCs w:val="20"/>
        </w:rPr>
      </w:pPr>
      <w:r w:rsidRPr="00A31694">
        <w:rPr>
          <w:rFonts w:ascii="Times New Roman" w:hAnsi="Times New Roman"/>
          <w:sz w:val="20"/>
          <w:szCs w:val="20"/>
        </w:rPr>
        <w:tab/>
        <w:t>1.2.  Приложение  № 2 к муниципальной Программе изложить в новой редакции согласно приложению №1 к настоящему постановлению.</w:t>
      </w:r>
    </w:p>
    <w:p w:rsidR="00A31694" w:rsidRPr="00A31694" w:rsidRDefault="00A31694" w:rsidP="00903010">
      <w:pPr>
        <w:pStyle w:val="ab"/>
        <w:spacing w:after="0" w:line="240" w:lineRule="auto"/>
        <w:jc w:val="both"/>
        <w:rPr>
          <w:rFonts w:ascii="Times New Roman" w:hAnsi="Times New Roman"/>
          <w:sz w:val="20"/>
          <w:szCs w:val="20"/>
        </w:rPr>
      </w:pPr>
      <w:r w:rsidRPr="00A31694">
        <w:rPr>
          <w:rFonts w:ascii="Times New Roman" w:hAnsi="Times New Roman"/>
          <w:sz w:val="20"/>
          <w:szCs w:val="20"/>
        </w:rPr>
        <w:tab/>
        <w:t>1.3.  Приложение  № 3 к муниципальной Программе изложить в новой редакции согласно приложению № 2 к настоящему постановлению.</w:t>
      </w:r>
    </w:p>
    <w:p w:rsidR="00A31694" w:rsidRDefault="00A31694" w:rsidP="00903010">
      <w:pPr>
        <w:pStyle w:val="ab"/>
        <w:spacing w:after="0" w:line="240" w:lineRule="auto"/>
        <w:ind w:firstLine="567"/>
        <w:jc w:val="both"/>
        <w:rPr>
          <w:rFonts w:ascii="Times New Roman" w:hAnsi="Times New Roman"/>
          <w:sz w:val="20"/>
          <w:szCs w:val="20"/>
        </w:rPr>
      </w:pPr>
      <w:r w:rsidRPr="00A31694">
        <w:rPr>
          <w:rFonts w:ascii="Times New Roman" w:hAnsi="Times New Roman"/>
          <w:sz w:val="20"/>
          <w:szCs w:val="20"/>
        </w:rPr>
        <w:t xml:space="preserve"> </w:t>
      </w:r>
      <w:r w:rsidR="00903010">
        <w:rPr>
          <w:rFonts w:ascii="Times New Roman" w:hAnsi="Times New Roman"/>
          <w:sz w:val="20"/>
          <w:szCs w:val="20"/>
        </w:rPr>
        <w:tab/>
      </w:r>
      <w:r w:rsidRPr="00A31694">
        <w:rPr>
          <w:rFonts w:ascii="Times New Roman" w:hAnsi="Times New Roman"/>
          <w:sz w:val="20"/>
          <w:szCs w:val="20"/>
        </w:rPr>
        <w:t>1.4.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p w:rsidR="00903010" w:rsidRPr="00A31694" w:rsidRDefault="00903010" w:rsidP="00903010">
      <w:pPr>
        <w:pStyle w:val="ab"/>
        <w:spacing w:after="0" w:line="240" w:lineRule="auto"/>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8"/>
      </w:tblGrid>
      <w:tr w:rsidR="00A31694" w:rsidRPr="00903010" w:rsidTr="00903010">
        <w:trPr>
          <w:trHeight w:val="416"/>
        </w:trPr>
        <w:tc>
          <w:tcPr>
            <w:tcW w:w="1282" w:type="pct"/>
            <w:tcBorders>
              <w:top w:val="single" w:sz="4" w:space="0" w:color="auto"/>
              <w:left w:val="single" w:sz="4" w:space="0" w:color="auto"/>
              <w:bottom w:val="single" w:sz="4" w:space="0" w:color="auto"/>
              <w:right w:val="single" w:sz="4" w:space="0" w:color="auto"/>
            </w:tcBorders>
            <w:hideMark/>
          </w:tcPr>
          <w:p w:rsidR="00A31694" w:rsidRPr="00903010" w:rsidRDefault="00A31694" w:rsidP="00D20B48">
            <w:pPr>
              <w:pStyle w:val="ConsPlusCell"/>
              <w:rPr>
                <w:rFonts w:ascii="Times New Roman" w:hAnsi="Times New Roman" w:cs="Times New Roman"/>
                <w:sz w:val="16"/>
                <w:szCs w:val="16"/>
              </w:rPr>
            </w:pPr>
            <w:r w:rsidRPr="00903010">
              <w:rPr>
                <w:rFonts w:ascii="Times New Roman" w:hAnsi="Times New Roman" w:cs="Times New Roman"/>
                <w:sz w:val="16"/>
                <w:szCs w:val="16"/>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A31694" w:rsidRPr="00903010" w:rsidRDefault="00A31694" w:rsidP="00D20B48">
            <w:pPr>
              <w:pStyle w:val="ConsPlusCell"/>
              <w:jc w:val="both"/>
              <w:rPr>
                <w:rFonts w:ascii="Times New Roman" w:hAnsi="Times New Roman" w:cs="Times New Roman"/>
                <w:sz w:val="16"/>
                <w:szCs w:val="16"/>
              </w:rPr>
            </w:pPr>
            <w:r w:rsidRPr="00903010">
              <w:rPr>
                <w:rFonts w:ascii="Times New Roman" w:hAnsi="Times New Roman" w:cs="Times New Roman"/>
                <w:sz w:val="16"/>
                <w:szCs w:val="16"/>
              </w:rPr>
              <w:t>Объем бюджетных ассигнований на реализацию подпрограммы составляет 49 513 100,56 рублей, в  числе:</w:t>
            </w:r>
          </w:p>
          <w:p w:rsidR="00A31694" w:rsidRPr="00903010" w:rsidRDefault="00A31694" w:rsidP="00D20B48">
            <w:pPr>
              <w:pStyle w:val="ConsPlusCell"/>
              <w:jc w:val="both"/>
              <w:rPr>
                <w:rFonts w:ascii="Times New Roman" w:hAnsi="Times New Roman" w:cs="Times New Roman"/>
                <w:sz w:val="16"/>
                <w:szCs w:val="16"/>
              </w:rPr>
            </w:pPr>
            <w:r w:rsidRPr="00903010">
              <w:rPr>
                <w:rFonts w:ascii="Times New Roman" w:hAnsi="Times New Roman" w:cs="Times New Roman"/>
                <w:sz w:val="16"/>
                <w:szCs w:val="16"/>
              </w:rPr>
              <w:t>2 384 рублей - средства краевого бюджета;</w:t>
            </w:r>
          </w:p>
          <w:p w:rsidR="00A31694" w:rsidRPr="00903010" w:rsidRDefault="00A31694" w:rsidP="00D20B48">
            <w:pPr>
              <w:pStyle w:val="ConsPlusCell"/>
              <w:jc w:val="both"/>
              <w:rPr>
                <w:rFonts w:ascii="Times New Roman" w:hAnsi="Times New Roman" w:cs="Times New Roman"/>
                <w:sz w:val="16"/>
                <w:szCs w:val="16"/>
              </w:rPr>
            </w:pPr>
            <w:r w:rsidRPr="00903010">
              <w:rPr>
                <w:rFonts w:ascii="Times New Roman" w:hAnsi="Times New Roman" w:cs="Times New Roman"/>
                <w:sz w:val="16"/>
                <w:szCs w:val="16"/>
              </w:rPr>
              <w:t>49 510 716,56 рублей – средства районного бюджета;</w:t>
            </w:r>
          </w:p>
          <w:p w:rsidR="00A31694" w:rsidRPr="00903010" w:rsidRDefault="00A31694" w:rsidP="00D20B48">
            <w:pPr>
              <w:pStyle w:val="ConsPlusCell"/>
              <w:jc w:val="both"/>
              <w:rPr>
                <w:rFonts w:ascii="Times New Roman" w:hAnsi="Times New Roman" w:cs="Times New Roman"/>
                <w:sz w:val="16"/>
                <w:szCs w:val="16"/>
              </w:rPr>
            </w:pPr>
            <w:r w:rsidRPr="00903010">
              <w:rPr>
                <w:rFonts w:ascii="Times New Roman" w:hAnsi="Times New Roman" w:cs="Times New Roman"/>
                <w:sz w:val="16"/>
                <w:szCs w:val="16"/>
              </w:rPr>
              <w:t>Объем финансирования  по годам реализации муниципальной программы:</w:t>
            </w:r>
          </w:p>
          <w:p w:rsidR="00A31694" w:rsidRPr="00903010" w:rsidRDefault="00A31694" w:rsidP="00D20B48">
            <w:pPr>
              <w:pStyle w:val="ConsPlusCell"/>
              <w:jc w:val="both"/>
              <w:rPr>
                <w:rFonts w:ascii="Times New Roman" w:hAnsi="Times New Roman" w:cs="Times New Roman"/>
                <w:sz w:val="16"/>
                <w:szCs w:val="16"/>
              </w:rPr>
            </w:pPr>
            <w:r w:rsidRPr="00903010">
              <w:rPr>
                <w:rFonts w:ascii="Times New Roman" w:hAnsi="Times New Roman" w:cs="Times New Roman"/>
                <w:sz w:val="16"/>
                <w:szCs w:val="16"/>
              </w:rPr>
              <w:t>2014 год –12 327 586,56 рублей;</w:t>
            </w:r>
          </w:p>
          <w:p w:rsidR="00A31694" w:rsidRPr="00903010" w:rsidRDefault="00A31694" w:rsidP="00D20B48">
            <w:pPr>
              <w:pStyle w:val="ConsPlusCell"/>
              <w:jc w:val="both"/>
              <w:rPr>
                <w:rFonts w:ascii="Times New Roman" w:hAnsi="Times New Roman" w:cs="Times New Roman"/>
                <w:sz w:val="16"/>
                <w:szCs w:val="16"/>
              </w:rPr>
            </w:pPr>
            <w:r w:rsidRPr="00903010">
              <w:rPr>
                <w:rFonts w:ascii="Times New Roman" w:hAnsi="Times New Roman" w:cs="Times New Roman"/>
                <w:sz w:val="16"/>
                <w:szCs w:val="16"/>
              </w:rPr>
              <w:t>2015 год – 12 081 714 рублей;</w:t>
            </w:r>
          </w:p>
          <w:p w:rsidR="00A31694" w:rsidRPr="00903010" w:rsidRDefault="00A31694" w:rsidP="00D20B48">
            <w:pPr>
              <w:pStyle w:val="ConsPlusCell"/>
              <w:jc w:val="both"/>
              <w:rPr>
                <w:rFonts w:ascii="Times New Roman" w:hAnsi="Times New Roman" w:cs="Times New Roman"/>
                <w:sz w:val="16"/>
                <w:szCs w:val="16"/>
              </w:rPr>
            </w:pPr>
            <w:r w:rsidRPr="00903010">
              <w:rPr>
                <w:rFonts w:ascii="Times New Roman" w:hAnsi="Times New Roman" w:cs="Times New Roman"/>
                <w:sz w:val="16"/>
                <w:szCs w:val="16"/>
              </w:rPr>
              <w:t>2016 год – 12 551 900 рублей</w:t>
            </w:r>
          </w:p>
          <w:p w:rsidR="00A31694" w:rsidRPr="00903010" w:rsidRDefault="00A31694" w:rsidP="00D20B48">
            <w:pPr>
              <w:pStyle w:val="ConsPlusCell"/>
              <w:jc w:val="both"/>
              <w:rPr>
                <w:rFonts w:ascii="Times New Roman" w:hAnsi="Times New Roman" w:cs="Times New Roman"/>
                <w:sz w:val="16"/>
                <w:szCs w:val="16"/>
              </w:rPr>
            </w:pPr>
            <w:r w:rsidRPr="00903010">
              <w:rPr>
                <w:rFonts w:ascii="Times New Roman" w:hAnsi="Times New Roman" w:cs="Times New Roman"/>
                <w:sz w:val="16"/>
                <w:szCs w:val="16"/>
              </w:rPr>
              <w:t>2017 год – 12 551 900 рублей</w:t>
            </w:r>
          </w:p>
        </w:tc>
      </w:tr>
    </w:tbl>
    <w:p w:rsidR="00A31694" w:rsidRPr="00A31694" w:rsidRDefault="00A31694" w:rsidP="00903010">
      <w:pPr>
        <w:pStyle w:val="ab"/>
        <w:spacing w:after="0" w:line="240" w:lineRule="auto"/>
        <w:ind w:firstLine="709"/>
        <w:jc w:val="both"/>
        <w:rPr>
          <w:rFonts w:ascii="Times New Roman" w:hAnsi="Times New Roman"/>
          <w:sz w:val="20"/>
          <w:szCs w:val="20"/>
        </w:rPr>
      </w:pPr>
      <w:r w:rsidRPr="00A31694">
        <w:rPr>
          <w:rFonts w:ascii="Times New Roman" w:hAnsi="Times New Roman"/>
          <w:sz w:val="20"/>
          <w:szCs w:val="20"/>
        </w:rPr>
        <w:t>1.5. В приложении № 6 к муниципальной программе «Управление муниципальными финансами» раздел 8.  Подпрограммы «Обеспечение реализации муниципальной программы»,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A31694" w:rsidRPr="00A31694" w:rsidRDefault="00A31694" w:rsidP="00903010">
      <w:pPr>
        <w:pStyle w:val="ConsPlusCell"/>
        <w:ind w:firstLine="708"/>
        <w:jc w:val="both"/>
        <w:rPr>
          <w:rFonts w:ascii="Times New Roman" w:hAnsi="Times New Roman" w:cs="Times New Roman"/>
        </w:rPr>
      </w:pPr>
      <w:r w:rsidRPr="00A31694">
        <w:rPr>
          <w:rFonts w:ascii="Times New Roman" w:hAnsi="Times New Roman" w:cs="Times New Roman"/>
        </w:rPr>
        <w:t xml:space="preserve">«Мероприятия подпрограммы реализуются за счет средств краевого и районного бюджетов. </w:t>
      </w:r>
    </w:p>
    <w:p w:rsidR="00A31694" w:rsidRPr="00A31694" w:rsidRDefault="00A31694" w:rsidP="00903010">
      <w:pPr>
        <w:pStyle w:val="ConsPlusCell"/>
        <w:ind w:firstLine="708"/>
        <w:jc w:val="both"/>
        <w:rPr>
          <w:rFonts w:ascii="Times New Roman" w:hAnsi="Times New Roman" w:cs="Times New Roman"/>
        </w:rPr>
      </w:pPr>
      <w:r w:rsidRPr="00A31694">
        <w:rPr>
          <w:rFonts w:ascii="Times New Roman" w:hAnsi="Times New Roman" w:cs="Times New Roman"/>
        </w:rPr>
        <w:t>Объем бюджетных ассигнований на реализацию подпрограммы составляет 49 513 100,56  рублей, в  числе:</w:t>
      </w:r>
    </w:p>
    <w:p w:rsidR="00A31694" w:rsidRPr="00A31694" w:rsidRDefault="00A31694" w:rsidP="00903010">
      <w:pPr>
        <w:pStyle w:val="ConsPlusCell"/>
        <w:ind w:firstLine="709"/>
        <w:jc w:val="both"/>
        <w:rPr>
          <w:rFonts w:ascii="Times New Roman" w:hAnsi="Times New Roman" w:cs="Times New Roman"/>
        </w:rPr>
      </w:pPr>
      <w:r w:rsidRPr="00A31694">
        <w:rPr>
          <w:rFonts w:ascii="Times New Roman" w:hAnsi="Times New Roman" w:cs="Times New Roman"/>
        </w:rPr>
        <w:t>2 384 рублей - средства краевого бюджета;</w:t>
      </w:r>
    </w:p>
    <w:p w:rsidR="00A31694" w:rsidRPr="00A31694" w:rsidRDefault="00A31694" w:rsidP="00903010">
      <w:pPr>
        <w:pStyle w:val="ConsPlusCell"/>
        <w:ind w:firstLine="709"/>
        <w:jc w:val="both"/>
        <w:rPr>
          <w:rFonts w:ascii="Times New Roman" w:hAnsi="Times New Roman" w:cs="Times New Roman"/>
        </w:rPr>
      </w:pPr>
      <w:r w:rsidRPr="00A31694">
        <w:rPr>
          <w:rFonts w:ascii="Times New Roman" w:hAnsi="Times New Roman" w:cs="Times New Roman"/>
        </w:rPr>
        <w:t>49 510 716,56 рублей – средства районного бюджета;</w:t>
      </w:r>
    </w:p>
    <w:p w:rsidR="00A31694" w:rsidRPr="00A31694" w:rsidRDefault="00A31694" w:rsidP="00903010">
      <w:pPr>
        <w:pStyle w:val="ConsPlusCell"/>
        <w:ind w:firstLine="709"/>
        <w:jc w:val="both"/>
        <w:rPr>
          <w:rFonts w:ascii="Times New Roman" w:hAnsi="Times New Roman" w:cs="Times New Roman"/>
        </w:rPr>
      </w:pPr>
      <w:r w:rsidRPr="00A31694">
        <w:rPr>
          <w:rFonts w:ascii="Times New Roman" w:hAnsi="Times New Roman" w:cs="Times New Roman"/>
        </w:rPr>
        <w:t>Объем финансирования  по годам реализации муниципальной программы:</w:t>
      </w:r>
    </w:p>
    <w:p w:rsidR="00A31694" w:rsidRPr="00A31694" w:rsidRDefault="00A31694" w:rsidP="00903010">
      <w:pPr>
        <w:pStyle w:val="ConsPlusCell"/>
        <w:ind w:firstLine="709"/>
        <w:jc w:val="both"/>
        <w:rPr>
          <w:rFonts w:ascii="Times New Roman" w:hAnsi="Times New Roman" w:cs="Times New Roman"/>
        </w:rPr>
      </w:pPr>
      <w:r w:rsidRPr="00A31694">
        <w:rPr>
          <w:rFonts w:ascii="Times New Roman" w:hAnsi="Times New Roman" w:cs="Times New Roman"/>
        </w:rPr>
        <w:t>2014 год –12 327 586,56 рублей;</w:t>
      </w:r>
    </w:p>
    <w:p w:rsidR="00A31694" w:rsidRPr="00A31694" w:rsidRDefault="00A31694" w:rsidP="00903010">
      <w:pPr>
        <w:pStyle w:val="ConsPlusCell"/>
        <w:ind w:firstLine="709"/>
        <w:jc w:val="both"/>
        <w:rPr>
          <w:rFonts w:ascii="Times New Roman" w:hAnsi="Times New Roman" w:cs="Times New Roman"/>
        </w:rPr>
      </w:pPr>
      <w:r w:rsidRPr="00A31694">
        <w:rPr>
          <w:rFonts w:ascii="Times New Roman" w:hAnsi="Times New Roman" w:cs="Times New Roman"/>
        </w:rPr>
        <w:t>2015 год – 12 081 714 рублей;</w:t>
      </w:r>
    </w:p>
    <w:p w:rsidR="00A31694" w:rsidRPr="00A31694" w:rsidRDefault="00A31694" w:rsidP="00903010">
      <w:pPr>
        <w:pStyle w:val="ConsPlusCell"/>
        <w:ind w:firstLine="709"/>
        <w:jc w:val="both"/>
        <w:rPr>
          <w:rFonts w:ascii="Times New Roman" w:hAnsi="Times New Roman" w:cs="Times New Roman"/>
        </w:rPr>
      </w:pPr>
      <w:r w:rsidRPr="00A31694">
        <w:rPr>
          <w:rFonts w:ascii="Times New Roman" w:hAnsi="Times New Roman" w:cs="Times New Roman"/>
        </w:rPr>
        <w:t>2016 год – 12 551 900 рублей</w:t>
      </w:r>
    </w:p>
    <w:p w:rsidR="00A31694" w:rsidRPr="00A31694" w:rsidRDefault="00A31694" w:rsidP="00903010">
      <w:pPr>
        <w:pStyle w:val="ConsPlusCell"/>
        <w:ind w:firstLine="709"/>
        <w:jc w:val="both"/>
        <w:rPr>
          <w:rFonts w:ascii="Times New Roman" w:hAnsi="Times New Roman" w:cs="Times New Roman"/>
        </w:rPr>
      </w:pPr>
      <w:r w:rsidRPr="00A31694">
        <w:rPr>
          <w:rFonts w:ascii="Times New Roman" w:hAnsi="Times New Roman" w:cs="Times New Roman"/>
        </w:rPr>
        <w:t>2017 год – 12 551 900 рублей.</w:t>
      </w:r>
    </w:p>
    <w:p w:rsidR="00A31694" w:rsidRPr="00A31694" w:rsidRDefault="00A31694" w:rsidP="00903010">
      <w:pPr>
        <w:widowControl w:val="0"/>
        <w:autoSpaceDE w:val="0"/>
        <w:autoSpaceDN w:val="0"/>
        <w:adjustRightInd w:val="0"/>
        <w:spacing w:after="0" w:line="240" w:lineRule="auto"/>
        <w:ind w:firstLine="709"/>
        <w:rPr>
          <w:rFonts w:ascii="Times New Roman" w:hAnsi="Times New Roman"/>
          <w:sz w:val="20"/>
          <w:szCs w:val="20"/>
        </w:rPr>
      </w:pPr>
      <w:r w:rsidRPr="00A31694">
        <w:rPr>
          <w:rFonts w:ascii="Times New Roman" w:hAnsi="Times New Roman"/>
          <w:sz w:val="20"/>
          <w:szCs w:val="20"/>
        </w:rPr>
        <w:t>Дополнительные материальные и трудовые затраты не предусмотрены.»</w:t>
      </w:r>
    </w:p>
    <w:p w:rsidR="00A31694" w:rsidRPr="00A31694" w:rsidRDefault="00A31694" w:rsidP="00903010">
      <w:pPr>
        <w:pStyle w:val="ab"/>
        <w:spacing w:after="0" w:line="240" w:lineRule="auto"/>
        <w:ind w:firstLine="709"/>
        <w:jc w:val="both"/>
        <w:rPr>
          <w:rFonts w:ascii="Times New Roman" w:hAnsi="Times New Roman"/>
          <w:sz w:val="20"/>
          <w:szCs w:val="20"/>
        </w:rPr>
      </w:pPr>
      <w:r w:rsidRPr="00A31694">
        <w:rPr>
          <w:rFonts w:ascii="Times New Roman" w:hAnsi="Times New Roman"/>
          <w:sz w:val="20"/>
          <w:szCs w:val="20"/>
        </w:rPr>
        <w:t>1.6. Приложение  № 2 к подпрограмме «Обеспечение реализации муниципальной программы» изложить в новой редакции согласно приложению № 3 к настоящему постановлению.</w:t>
      </w:r>
    </w:p>
    <w:p w:rsidR="00A31694" w:rsidRPr="00A31694" w:rsidRDefault="00A31694" w:rsidP="00903010">
      <w:pPr>
        <w:spacing w:after="0" w:line="240" w:lineRule="auto"/>
        <w:ind w:firstLine="720"/>
        <w:jc w:val="both"/>
        <w:rPr>
          <w:rFonts w:ascii="Times New Roman" w:hAnsi="Times New Roman"/>
          <w:color w:val="000000"/>
          <w:sz w:val="20"/>
          <w:szCs w:val="20"/>
        </w:rPr>
      </w:pPr>
      <w:r w:rsidRPr="00A31694">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A31694" w:rsidRPr="00A31694" w:rsidRDefault="00A31694" w:rsidP="00903010">
      <w:pPr>
        <w:spacing w:after="0" w:line="240" w:lineRule="auto"/>
        <w:jc w:val="both"/>
        <w:rPr>
          <w:rFonts w:ascii="Times New Roman" w:hAnsi="Times New Roman"/>
          <w:color w:val="000000"/>
          <w:sz w:val="20"/>
          <w:szCs w:val="20"/>
        </w:rPr>
      </w:pPr>
      <w:r w:rsidRPr="00A31694">
        <w:rPr>
          <w:rFonts w:ascii="Times New Roman" w:hAnsi="Times New Roman"/>
          <w:color w:val="000000"/>
          <w:sz w:val="20"/>
          <w:szCs w:val="20"/>
        </w:rPr>
        <w:lastRenderedPageBreak/>
        <w:t xml:space="preserve">         </w:t>
      </w:r>
      <w:r w:rsidR="00903010">
        <w:rPr>
          <w:rFonts w:ascii="Times New Roman" w:hAnsi="Times New Roman"/>
          <w:color w:val="000000"/>
          <w:sz w:val="20"/>
          <w:szCs w:val="20"/>
        </w:rPr>
        <w:tab/>
      </w:r>
      <w:r w:rsidRPr="00A31694">
        <w:rPr>
          <w:rFonts w:ascii="Times New Roman" w:hAnsi="Times New Roman"/>
          <w:color w:val="000000"/>
          <w:sz w:val="20"/>
          <w:szCs w:val="20"/>
        </w:rPr>
        <w:t xml:space="preserve"> 3. </w:t>
      </w:r>
      <w:r w:rsidRPr="00A31694">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A31694" w:rsidRPr="00A31694" w:rsidRDefault="00A31694" w:rsidP="00903010">
      <w:pPr>
        <w:autoSpaceDE w:val="0"/>
        <w:spacing w:after="0" w:line="240" w:lineRule="auto"/>
        <w:rPr>
          <w:rFonts w:ascii="Times New Roman" w:hAnsi="Times New Roman"/>
          <w:sz w:val="20"/>
          <w:szCs w:val="20"/>
        </w:rPr>
      </w:pPr>
      <w:r w:rsidRPr="00A31694">
        <w:rPr>
          <w:rFonts w:ascii="Times New Roman" w:hAnsi="Times New Roman"/>
          <w:sz w:val="20"/>
          <w:szCs w:val="20"/>
        </w:rPr>
        <w:tab/>
      </w:r>
    </w:p>
    <w:p w:rsidR="00A31694" w:rsidRPr="00A31694" w:rsidRDefault="00A31694" w:rsidP="00903010">
      <w:pPr>
        <w:autoSpaceDE w:val="0"/>
        <w:spacing w:after="0" w:line="240" w:lineRule="auto"/>
        <w:rPr>
          <w:rFonts w:ascii="Times New Roman" w:hAnsi="Times New Roman"/>
          <w:sz w:val="20"/>
          <w:szCs w:val="20"/>
        </w:rPr>
      </w:pPr>
      <w:r w:rsidRPr="00A31694">
        <w:rPr>
          <w:rFonts w:ascii="Times New Roman" w:hAnsi="Times New Roman"/>
          <w:sz w:val="20"/>
          <w:szCs w:val="20"/>
        </w:rPr>
        <w:t>Главы администрации</w:t>
      </w:r>
    </w:p>
    <w:p w:rsidR="00903010" w:rsidRDefault="00A31694" w:rsidP="00903010">
      <w:pPr>
        <w:tabs>
          <w:tab w:val="left" w:pos="709"/>
        </w:tabs>
        <w:autoSpaceDE w:val="0"/>
        <w:spacing w:after="0" w:line="240" w:lineRule="auto"/>
        <w:rPr>
          <w:rFonts w:ascii="Times New Roman" w:hAnsi="Times New Roman"/>
          <w:sz w:val="20"/>
          <w:szCs w:val="20"/>
        </w:rPr>
      </w:pPr>
      <w:r w:rsidRPr="00A31694">
        <w:rPr>
          <w:rFonts w:ascii="Times New Roman" w:hAnsi="Times New Roman"/>
          <w:sz w:val="20"/>
          <w:szCs w:val="20"/>
        </w:rPr>
        <w:t xml:space="preserve">Богучанского района                                                               </w:t>
      </w:r>
      <w:r w:rsidR="00903010">
        <w:rPr>
          <w:rFonts w:ascii="Times New Roman" w:hAnsi="Times New Roman"/>
          <w:sz w:val="20"/>
          <w:szCs w:val="20"/>
        </w:rPr>
        <w:t xml:space="preserve">                                                          </w:t>
      </w:r>
      <w:r w:rsidRPr="00A31694">
        <w:rPr>
          <w:rFonts w:ascii="Times New Roman" w:hAnsi="Times New Roman"/>
          <w:sz w:val="20"/>
          <w:szCs w:val="20"/>
        </w:rPr>
        <w:t xml:space="preserve">В.Ю. Карнаухов </w:t>
      </w:r>
    </w:p>
    <w:p w:rsidR="00903010" w:rsidRDefault="00903010" w:rsidP="00903010">
      <w:pPr>
        <w:tabs>
          <w:tab w:val="left" w:pos="709"/>
        </w:tabs>
        <w:autoSpaceDE w:val="0"/>
        <w:spacing w:after="0" w:line="240" w:lineRule="auto"/>
        <w:rPr>
          <w:rFonts w:ascii="Times New Roman" w:hAnsi="Times New Roman"/>
          <w:sz w:val="20"/>
          <w:szCs w:val="20"/>
        </w:rPr>
      </w:pPr>
    </w:p>
    <w:p w:rsidR="00903010" w:rsidRPr="00903010" w:rsidRDefault="00903010" w:rsidP="00903010">
      <w:pPr>
        <w:pStyle w:val="ConsPlusNormal"/>
        <w:widowControl/>
        <w:ind w:firstLine="0"/>
        <w:jc w:val="right"/>
        <w:outlineLvl w:val="2"/>
        <w:rPr>
          <w:rFonts w:ascii="Times New Roman" w:hAnsi="Times New Roman" w:cs="Times New Roman"/>
          <w:sz w:val="18"/>
          <w:szCs w:val="18"/>
        </w:rPr>
      </w:pPr>
      <w:r w:rsidRPr="00903010">
        <w:rPr>
          <w:rFonts w:ascii="Times New Roman" w:hAnsi="Times New Roman" w:cs="Times New Roman"/>
          <w:sz w:val="18"/>
          <w:szCs w:val="18"/>
        </w:rPr>
        <w:t>Приложение № 1</w:t>
      </w:r>
    </w:p>
    <w:p w:rsidR="00903010" w:rsidRPr="00903010" w:rsidRDefault="00903010" w:rsidP="00903010">
      <w:pPr>
        <w:autoSpaceDE w:val="0"/>
        <w:autoSpaceDN w:val="0"/>
        <w:adjustRightInd w:val="0"/>
        <w:spacing w:after="0" w:line="240" w:lineRule="auto"/>
        <w:jc w:val="right"/>
        <w:rPr>
          <w:rFonts w:ascii="Times New Roman" w:hAnsi="Times New Roman"/>
          <w:sz w:val="18"/>
          <w:szCs w:val="18"/>
        </w:rPr>
      </w:pPr>
      <w:r w:rsidRPr="00903010">
        <w:rPr>
          <w:rFonts w:ascii="Times New Roman" w:hAnsi="Times New Roman"/>
          <w:sz w:val="18"/>
          <w:szCs w:val="18"/>
        </w:rPr>
        <w:t xml:space="preserve"> к постановлению администрации </w:t>
      </w:r>
    </w:p>
    <w:p w:rsidR="00903010" w:rsidRPr="00903010" w:rsidRDefault="00903010" w:rsidP="00903010">
      <w:pPr>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 Богучанского района </w:t>
      </w:r>
      <w:r w:rsidRPr="00903010">
        <w:rPr>
          <w:rFonts w:ascii="Times New Roman" w:hAnsi="Times New Roman"/>
          <w:sz w:val="18"/>
          <w:szCs w:val="18"/>
        </w:rPr>
        <w:t xml:space="preserve">от </w:t>
      </w:r>
      <w:r>
        <w:rPr>
          <w:rFonts w:ascii="Times New Roman" w:hAnsi="Times New Roman"/>
          <w:sz w:val="18"/>
          <w:szCs w:val="18"/>
        </w:rPr>
        <w:t>10.03.</w:t>
      </w:r>
      <w:r w:rsidRPr="00903010">
        <w:rPr>
          <w:rFonts w:ascii="Times New Roman" w:hAnsi="Times New Roman"/>
          <w:sz w:val="18"/>
          <w:szCs w:val="18"/>
        </w:rPr>
        <w:t>2015г № 323-п</w:t>
      </w:r>
    </w:p>
    <w:p w:rsidR="00903010" w:rsidRPr="00903010" w:rsidRDefault="00903010" w:rsidP="00903010">
      <w:pPr>
        <w:pStyle w:val="ConsPlusNormal"/>
        <w:widowControl/>
        <w:ind w:firstLine="0"/>
        <w:jc w:val="right"/>
        <w:outlineLvl w:val="2"/>
        <w:rPr>
          <w:rFonts w:ascii="Times New Roman" w:hAnsi="Times New Roman" w:cs="Times New Roman"/>
          <w:sz w:val="18"/>
          <w:szCs w:val="18"/>
        </w:rPr>
      </w:pPr>
    </w:p>
    <w:p w:rsidR="00903010" w:rsidRPr="00903010" w:rsidRDefault="00903010" w:rsidP="00903010">
      <w:pPr>
        <w:pStyle w:val="ConsPlusNormal"/>
        <w:widowControl/>
        <w:ind w:firstLine="0"/>
        <w:jc w:val="right"/>
        <w:outlineLvl w:val="2"/>
        <w:rPr>
          <w:rFonts w:ascii="Times New Roman" w:hAnsi="Times New Roman" w:cs="Times New Roman"/>
          <w:sz w:val="18"/>
          <w:szCs w:val="18"/>
        </w:rPr>
      </w:pPr>
      <w:r w:rsidRPr="00903010">
        <w:rPr>
          <w:rFonts w:ascii="Times New Roman" w:hAnsi="Times New Roman" w:cs="Times New Roman"/>
          <w:sz w:val="18"/>
          <w:szCs w:val="18"/>
        </w:rPr>
        <w:t>Приложение № 2</w:t>
      </w:r>
    </w:p>
    <w:p w:rsidR="00903010" w:rsidRPr="00903010" w:rsidRDefault="00903010" w:rsidP="00903010">
      <w:pPr>
        <w:autoSpaceDE w:val="0"/>
        <w:autoSpaceDN w:val="0"/>
        <w:adjustRightInd w:val="0"/>
        <w:spacing w:line="240" w:lineRule="auto"/>
        <w:jc w:val="right"/>
        <w:rPr>
          <w:rFonts w:ascii="Times New Roman" w:hAnsi="Times New Roman"/>
          <w:bCs/>
          <w:sz w:val="18"/>
          <w:szCs w:val="18"/>
        </w:rPr>
      </w:pPr>
      <w:r w:rsidRPr="00903010">
        <w:rPr>
          <w:rFonts w:ascii="Times New Roman" w:hAnsi="Times New Roman"/>
          <w:sz w:val="18"/>
          <w:szCs w:val="18"/>
        </w:rPr>
        <w:t>к муниципальной программе «Управление муниципальными финансами</w:t>
      </w:r>
      <w:r w:rsidRPr="00903010">
        <w:rPr>
          <w:rFonts w:ascii="Times New Roman" w:hAnsi="Times New Roman"/>
          <w:bCs/>
          <w:sz w:val="18"/>
          <w:szCs w:val="18"/>
        </w:rPr>
        <w:t xml:space="preserve">» </w:t>
      </w:r>
    </w:p>
    <w:p w:rsidR="00903010" w:rsidRDefault="00903010" w:rsidP="00903010">
      <w:pPr>
        <w:spacing w:after="0" w:line="240" w:lineRule="auto"/>
        <w:jc w:val="center"/>
        <w:rPr>
          <w:rFonts w:ascii="Times New Roman" w:hAnsi="Times New Roman"/>
          <w:sz w:val="20"/>
          <w:szCs w:val="20"/>
        </w:rPr>
      </w:pPr>
      <w:r w:rsidRPr="00903010">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w:t>
      </w:r>
      <w:r w:rsidRPr="00903010">
        <w:rPr>
          <w:rFonts w:ascii="Times New Roman" w:hAnsi="Times New Roman"/>
          <w:sz w:val="20"/>
          <w:szCs w:val="20"/>
        </w:rPr>
        <w:t xml:space="preserve">  муниципальной программы Богучанского района </w:t>
      </w:r>
    </w:p>
    <w:p w:rsidR="00903010" w:rsidRPr="00903010" w:rsidRDefault="00903010" w:rsidP="00903010">
      <w:pPr>
        <w:spacing w:after="0" w:line="240" w:lineRule="auto"/>
        <w:jc w:val="center"/>
        <w:rPr>
          <w:rFonts w:ascii="Times New Roman" w:hAnsi="Times New Roman"/>
          <w:sz w:val="20"/>
          <w:szCs w:val="20"/>
        </w:rPr>
      </w:pPr>
    </w:p>
    <w:tbl>
      <w:tblPr>
        <w:tblW w:w="5000" w:type="pct"/>
        <w:tblLook w:val="04A0"/>
      </w:tblPr>
      <w:tblGrid>
        <w:gridCol w:w="1124"/>
        <w:gridCol w:w="1201"/>
        <w:gridCol w:w="1076"/>
        <w:gridCol w:w="525"/>
        <w:gridCol w:w="376"/>
        <w:gridCol w:w="469"/>
        <w:gridCol w:w="376"/>
        <w:gridCol w:w="1028"/>
        <w:gridCol w:w="865"/>
        <w:gridCol w:w="865"/>
        <w:gridCol w:w="638"/>
        <w:gridCol w:w="1028"/>
      </w:tblGrid>
      <w:tr w:rsidR="00903010" w:rsidRPr="00903010" w:rsidTr="00903010">
        <w:trPr>
          <w:trHeight w:val="20"/>
        </w:trPr>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010" w:rsidRPr="00903010" w:rsidRDefault="00903010" w:rsidP="00903010">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Статус (муниципальная программа, подпрограмма)</w:t>
            </w:r>
          </w:p>
        </w:tc>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Наименование  программы, подпрограммы</w:t>
            </w:r>
          </w:p>
        </w:tc>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Наименование ГРБС</w:t>
            </w:r>
          </w:p>
        </w:tc>
        <w:tc>
          <w:tcPr>
            <w:tcW w:w="748" w:type="pct"/>
            <w:gridSpan w:val="4"/>
            <w:tcBorders>
              <w:top w:val="single" w:sz="4" w:space="0" w:color="auto"/>
              <w:left w:val="nil"/>
              <w:bottom w:val="single" w:sz="4" w:space="0" w:color="auto"/>
              <w:right w:val="single" w:sz="4" w:space="0" w:color="000000"/>
            </w:tcBorders>
            <w:shd w:val="clear" w:color="auto" w:fill="auto"/>
            <w:vAlign w:val="center"/>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 xml:space="preserve">Код бюджетной классификации </w:t>
            </w:r>
          </w:p>
        </w:tc>
        <w:tc>
          <w:tcPr>
            <w:tcW w:w="2290" w:type="pct"/>
            <w:gridSpan w:val="5"/>
            <w:tcBorders>
              <w:top w:val="single" w:sz="4" w:space="0" w:color="auto"/>
              <w:left w:val="nil"/>
              <w:bottom w:val="single" w:sz="4" w:space="0" w:color="auto"/>
              <w:right w:val="single" w:sz="4" w:space="0" w:color="auto"/>
            </w:tcBorders>
            <w:shd w:val="clear" w:color="auto" w:fill="auto"/>
            <w:vAlign w:val="center"/>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Расходы (рублей), годы</w:t>
            </w:r>
          </w:p>
        </w:tc>
      </w:tr>
      <w:tr w:rsidR="00903010" w:rsidRPr="00903010" w:rsidTr="00903010">
        <w:trPr>
          <w:trHeight w:val="20"/>
        </w:trPr>
        <w:tc>
          <w:tcPr>
            <w:tcW w:w="561" w:type="pct"/>
            <w:vMerge/>
            <w:tcBorders>
              <w:top w:val="single" w:sz="4" w:space="0" w:color="auto"/>
              <w:left w:val="single" w:sz="4" w:space="0" w:color="auto"/>
              <w:bottom w:val="single" w:sz="4" w:space="0" w:color="000000"/>
              <w:right w:val="single" w:sz="4" w:space="0" w:color="auto"/>
            </w:tcBorders>
            <w:vAlign w:val="center"/>
            <w:hideMark/>
          </w:tcPr>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903010" w:rsidRPr="00903010" w:rsidRDefault="00903010" w:rsidP="00D20B48">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ГРБС</w:t>
            </w:r>
          </w:p>
        </w:tc>
        <w:tc>
          <w:tcPr>
            <w:tcW w:w="234" w:type="pct"/>
            <w:tcBorders>
              <w:top w:val="nil"/>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Рз</w:t>
            </w:r>
            <w:r w:rsidRPr="00903010">
              <w:rPr>
                <w:rFonts w:ascii="Times New Roman" w:eastAsia="Times New Roman" w:hAnsi="Times New Roman"/>
                <w:sz w:val="14"/>
                <w:szCs w:val="14"/>
                <w:lang w:eastAsia="ru-RU"/>
              </w:rPr>
              <w:br/>
              <w:t>Пр</w:t>
            </w:r>
          </w:p>
        </w:tc>
        <w:tc>
          <w:tcPr>
            <w:tcW w:w="187" w:type="pct"/>
            <w:tcBorders>
              <w:top w:val="nil"/>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ЦСР</w:t>
            </w:r>
          </w:p>
        </w:tc>
        <w:tc>
          <w:tcPr>
            <w:tcW w:w="140" w:type="pct"/>
            <w:tcBorders>
              <w:top w:val="nil"/>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ВР</w:t>
            </w:r>
          </w:p>
        </w:tc>
        <w:tc>
          <w:tcPr>
            <w:tcW w:w="514" w:type="pct"/>
            <w:tcBorders>
              <w:top w:val="nil"/>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2014 год</w:t>
            </w:r>
          </w:p>
        </w:tc>
        <w:tc>
          <w:tcPr>
            <w:tcW w:w="420" w:type="pct"/>
            <w:tcBorders>
              <w:top w:val="nil"/>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2015 год</w:t>
            </w:r>
          </w:p>
        </w:tc>
        <w:tc>
          <w:tcPr>
            <w:tcW w:w="421" w:type="pct"/>
            <w:tcBorders>
              <w:top w:val="nil"/>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2016 год</w:t>
            </w:r>
          </w:p>
        </w:tc>
        <w:tc>
          <w:tcPr>
            <w:tcW w:w="421" w:type="pct"/>
            <w:tcBorders>
              <w:top w:val="nil"/>
              <w:left w:val="nil"/>
              <w:bottom w:val="single" w:sz="4" w:space="0" w:color="auto"/>
              <w:right w:val="single" w:sz="4" w:space="0" w:color="auto"/>
            </w:tcBorders>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2017 год</w:t>
            </w:r>
          </w:p>
        </w:tc>
        <w:tc>
          <w:tcPr>
            <w:tcW w:w="514" w:type="pct"/>
            <w:tcBorders>
              <w:top w:val="nil"/>
              <w:left w:val="nil"/>
              <w:bottom w:val="single" w:sz="4" w:space="0" w:color="auto"/>
              <w:right w:val="single" w:sz="4" w:space="0" w:color="auto"/>
            </w:tcBorders>
          </w:tcPr>
          <w:p w:rsidR="00903010" w:rsidRPr="00903010" w:rsidRDefault="00903010" w:rsidP="00D20B48">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Итого за 2014-2017 годы</w:t>
            </w:r>
          </w:p>
        </w:tc>
      </w:tr>
      <w:tr w:rsidR="00903010" w:rsidRPr="00903010" w:rsidTr="00903010">
        <w:trPr>
          <w:trHeight w:val="20"/>
        </w:trPr>
        <w:tc>
          <w:tcPr>
            <w:tcW w:w="561" w:type="pct"/>
            <w:vMerge w:val="restart"/>
            <w:tcBorders>
              <w:top w:val="nil"/>
              <w:left w:val="single" w:sz="4" w:space="0" w:color="auto"/>
              <w:bottom w:val="nil"/>
              <w:right w:val="single" w:sz="4" w:space="0" w:color="auto"/>
            </w:tcBorders>
            <w:shd w:val="clear" w:color="auto" w:fill="auto"/>
            <w:hideMark/>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Муниципальная программа</w:t>
            </w:r>
          </w:p>
        </w:tc>
        <w:tc>
          <w:tcPr>
            <w:tcW w:w="701" w:type="pct"/>
            <w:vMerge w:val="restart"/>
            <w:tcBorders>
              <w:top w:val="nil"/>
              <w:left w:val="single" w:sz="4" w:space="0" w:color="auto"/>
              <w:bottom w:val="nil"/>
              <w:right w:val="single" w:sz="4" w:space="0" w:color="auto"/>
            </w:tcBorders>
            <w:shd w:val="clear" w:color="auto" w:fill="auto"/>
            <w:hideMark/>
          </w:tcPr>
          <w:p w:rsidR="00903010" w:rsidRPr="00903010" w:rsidRDefault="00903010" w:rsidP="00D20B48">
            <w:pPr>
              <w:spacing w:after="0" w:line="240" w:lineRule="auto"/>
              <w:rPr>
                <w:rFonts w:ascii="Times New Roman" w:hAnsi="Times New Roman"/>
                <w:sz w:val="14"/>
                <w:szCs w:val="14"/>
              </w:rPr>
            </w:pPr>
            <w:r w:rsidRPr="00903010">
              <w:rPr>
                <w:rFonts w:ascii="Times New Roman" w:hAnsi="Times New Roman"/>
                <w:sz w:val="14"/>
                <w:szCs w:val="14"/>
              </w:rPr>
              <w:t xml:space="preserve">«Управление муниципальными финансами» </w:t>
            </w:r>
          </w:p>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tcBorders>
              <w:top w:val="single" w:sz="4" w:space="0" w:color="auto"/>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всего расходные обязательства по программе, в том числе:</w:t>
            </w:r>
          </w:p>
        </w:tc>
        <w:tc>
          <w:tcPr>
            <w:tcW w:w="187"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890</w:t>
            </w:r>
          </w:p>
        </w:tc>
        <w:tc>
          <w:tcPr>
            <w:tcW w:w="234"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119 947 028,32</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105 389 614</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101 272 800</w:t>
            </w:r>
          </w:p>
        </w:tc>
        <w:tc>
          <w:tcPr>
            <w:tcW w:w="421" w:type="pct"/>
            <w:tcBorders>
              <w:top w:val="single" w:sz="4" w:space="0" w:color="auto"/>
              <w:left w:val="nil"/>
              <w:bottom w:val="single" w:sz="4" w:space="0" w:color="auto"/>
              <w:right w:val="single" w:sz="4" w:space="0" w:color="auto"/>
            </w:tcBorders>
            <w:vAlign w:val="bottom"/>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101 093 400</w:t>
            </w:r>
          </w:p>
        </w:tc>
        <w:tc>
          <w:tcPr>
            <w:tcW w:w="514" w:type="pct"/>
            <w:tcBorders>
              <w:top w:val="single" w:sz="4" w:space="0" w:color="auto"/>
              <w:left w:val="nil"/>
              <w:bottom w:val="single" w:sz="4" w:space="0" w:color="auto"/>
              <w:right w:val="single" w:sz="4" w:space="0" w:color="auto"/>
            </w:tcBorders>
            <w:vAlign w:val="bottom"/>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427 702 842,32</w:t>
            </w:r>
          </w:p>
        </w:tc>
      </w:tr>
      <w:tr w:rsidR="00903010" w:rsidRPr="00903010" w:rsidTr="00903010">
        <w:trPr>
          <w:trHeight w:val="20"/>
        </w:trPr>
        <w:tc>
          <w:tcPr>
            <w:tcW w:w="561" w:type="pct"/>
            <w:vMerge/>
            <w:tcBorders>
              <w:top w:val="nil"/>
              <w:left w:val="single" w:sz="4" w:space="0" w:color="auto"/>
              <w:bottom w:val="nil"/>
              <w:right w:val="single" w:sz="4" w:space="0" w:color="auto"/>
            </w:tcBorders>
            <w:vAlign w:val="center"/>
            <w:hideMark/>
          </w:tcPr>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vMerge/>
            <w:tcBorders>
              <w:top w:val="nil"/>
              <w:left w:val="single" w:sz="4" w:space="0" w:color="auto"/>
              <w:bottom w:val="nil"/>
              <w:right w:val="single" w:sz="4" w:space="0" w:color="auto"/>
            </w:tcBorders>
            <w:vAlign w:val="center"/>
            <w:hideMark/>
          </w:tcPr>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tcBorders>
              <w:top w:val="nil"/>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187"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890</w:t>
            </w:r>
          </w:p>
        </w:tc>
        <w:tc>
          <w:tcPr>
            <w:tcW w:w="234"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40"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514" w:type="pct"/>
            <w:tcBorders>
              <w:top w:val="nil"/>
              <w:left w:val="nil"/>
              <w:bottom w:val="single" w:sz="4" w:space="0" w:color="auto"/>
              <w:right w:val="single" w:sz="4" w:space="0" w:color="auto"/>
            </w:tcBorders>
            <w:shd w:val="clear" w:color="auto" w:fill="auto"/>
            <w:noWrap/>
            <w:vAlign w:val="bottom"/>
            <w:hideMark/>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119 947 028,32</w:t>
            </w:r>
          </w:p>
        </w:tc>
        <w:tc>
          <w:tcPr>
            <w:tcW w:w="420" w:type="pct"/>
            <w:tcBorders>
              <w:top w:val="nil"/>
              <w:left w:val="nil"/>
              <w:bottom w:val="single" w:sz="4" w:space="0" w:color="auto"/>
              <w:right w:val="single" w:sz="4" w:space="0" w:color="auto"/>
            </w:tcBorders>
            <w:shd w:val="clear" w:color="auto" w:fill="auto"/>
            <w:noWrap/>
            <w:vAlign w:val="bottom"/>
            <w:hideMark/>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105 389 614</w:t>
            </w:r>
          </w:p>
        </w:tc>
        <w:tc>
          <w:tcPr>
            <w:tcW w:w="421" w:type="pct"/>
            <w:tcBorders>
              <w:top w:val="nil"/>
              <w:left w:val="nil"/>
              <w:bottom w:val="single" w:sz="4" w:space="0" w:color="auto"/>
              <w:right w:val="single" w:sz="4" w:space="0" w:color="auto"/>
            </w:tcBorders>
            <w:shd w:val="clear" w:color="auto" w:fill="auto"/>
            <w:noWrap/>
            <w:vAlign w:val="bottom"/>
            <w:hideMark/>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101 272 800</w:t>
            </w:r>
          </w:p>
        </w:tc>
        <w:tc>
          <w:tcPr>
            <w:tcW w:w="421" w:type="pct"/>
            <w:tcBorders>
              <w:top w:val="nil"/>
              <w:left w:val="nil"/>
              <w:bottom w:val="single" w:sz="4" w:space="0" w:color="auto"/>
              <w:right w:val="single" w:sz="4" w:space="0" w:color="auto"/>
            </w:tcBorders>
            <w:vAlign w:val="bottom"/>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101 093 400</w:t>
            </w:r>
          </w:p>
        </w:tc>
        <w:tc>
          <w:tcPr>
            <w:tcW w:w="514" w:type="pct"/>
            <w:tcBorders>
              <w:top w:val="nil"/>
              <w:left w:val="nil"/>
              <w:bottom w:val="single" w:sz="4" w:space="0" w:color="auto"/>
              <w:right w:val="single" w:sz="4" w:space="0" w:color="auto"/>
            </w:tcBorders>
            <w:vAlign w:val="bottom"/>
          </w:tcPr>
          <w:p w:rsidR="00903010" w:rsidRPr="00903010" w:rsidRDefault="00903010" w:rsidP="007D13FF">
            <w:pPr>
              <w:jc w:val="center"/>
              <w:rPr>
                <w:rFonts w:ascii="Times New Roman" w:hAnsi="Times New Roman"/>
                <w:sz w:val="14"/>
                <w:szCs w:val="14"/>
              </w:rPr>
            </w:pPr>
            <w:r w:rsidRPr="00903010">
              <w:rPr>
                <w:rFonts w:ascii="Times New Roman" w:hAnsi="Times New Roman"/>
                <w:sz w:val="14"/>
                <w:szCs w:val="14"/>
              </w:rPr>
              <w:t>427 702 842,32</w:t>
            </w:r>
          </w:p>
        </w:tc>
      </w:tr>
      <w:tr w:rsidR="00903010" w:rsidRPr="00903010" w:rsidTr="00903010">
        <w:trPr>
          <w:trHeight w:val="20"/>
        </w:trPr>
        <w:tc>
          <w:tcPr>
            <w:tcW w:w="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Подпрограмма 1</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701" w:type="pct"/>
            <w:tcBorders>
              <w:top w:val="single" w:sz="4" w:space="0" w:color="auto"/>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всего расходные обязательства по подпрограмме, в том числе:</w:t>
            </w:r>
          </w:p>
        </w:tc>
        <w:tc>
          <w:tcPr>
            <w:tcW w:w="187"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890</w:t>
            </w:r>
          </w:p>
        </w:tc>
        <w:tc>
          <w:tcPr>
            <w:tcW w:w="234"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107 619 441,76</w:t>
            </w:r>
          </w:p>
        </w:tc>
        <w:tc>
          <w:tcPr>
            <w:tcW w:w="420"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93 307 900</w:t>
            </w:r>
          </w:p>
        </w:tc>
        <w:tc>
          <w:tcPr>
            <w:tcW w:w="421" w:type="pct"/>
            <w:tcBorders>
              <w:top w:val="single" w:sz="4" w:space="0" w:color="auto"/>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88 720 900</w:t>
            </w:r>
          </w:p>
        </w:tc>
        <w:tc>
          <w:tcPr>
            <w:tcW w:w="421" w:type="pct"/>
            <w:tcBorders>
              <w:top w:val="single" w:sz="4" w:space="0" w:color="auto"/>
              <w:left w:val="nil"/>
              <w:bottom w:val="single" w:sz="4" w:space="0" w:color="auto"/>
              <w:right w:val="single" w:sz="4" w:space="0" w:color="auto"/>
            </w:tcBorders>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88 541 500</w:t>
            </w:r>
          </w:p>
        </w:tc>
        <w:tc>
          <w:tcPr>
            <w:tcW w:w="514" w:type="pct"/>
            <w:tcBorders>
              <w:top w:val="single" w:sz="4" w:space="0" w:color="auto"/>
              <w:left w:val="nil"/>
              <w:bottom w:val="single" w:sz="4" w:space="0" w:color="auto"/>
              <w:right w:val="single" w:sz="4" w:space="0" w:color="auto"/>
            </w:tcBorders>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378 189 741,76</w:t>
            </w:r>
          </w:p>
        </w:tc>
      </w:tr>
      <w:tr w:rsidR="00903010" w:rsidRPr="00903010" w:rsidTr="00903010">
        <w:trPr>
          <w:trHeight w:val="20"/>
        </w:trPr>
        <w:tc>
          <w:tcPr>
            <w:tcW w:w="561" w:type="pct"/>
            <w:vMerge/>
            <w:tcBorders>
              <w:top w:val="single" w:sz="4" w:space="0" w:color="auto"/>
              <w:left w:val="single" w:sz="4" w:space="0" w:color="auto"/>
              <w:bottom w:val="single" w:sz="4" w:space="0" w:color="auto"/>
              <w:right w:val="single" w:sz="4" w:space="0" w:color="auto"/>
            </w:tcBorders>
            <w:vAlign w:val="center"/>
            <w:hideMark/>
          </w:tcPr>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tcBorders>
              <w:top w:val="nil"/>
              <w:left w:val="nil"/>
              <w:bottom w:val="single" w:sz="4" w:space="0" w:color="auto"/>
              <w:right w:val="single" w:sz="4" w:space="0" w:color="auto"/>
            </w:tcBorders>
            <w:shd w:val="clear" w:color="auto" w:fill="auto"/>
            <w:hideMark/>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Финансовое управление администрации Богучанского района</w:t>
            </w:r>
          </w:p>
        </w:tc>
        <w:tc>
          <w:tcPr>
            <w:tcW w:w="187"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890</w:t>
            </w:r>
          </w:p>
        </w:tc>
        <w:tc>
          <w:tcPr>
            <w:tcW w:w="234"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40"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514"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107 619 441,76</w:t>
            </w:r>
          </w:p>
        </w:tc>
        <w:tc>
          <w:tcPr>
            <w:tcW w:w="420"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93 307 900</w:t>
            </w:r>
          </w:p>
        </w:tc>
        <w:tc>
          <w:tcPr>
            <w:tcW w:w="421" w:type="pct"/>
            <w:tcBorders>
              <w:top w:val="nil"/>
              <w:left w:val="nil"/>
              <w:bottom w:val="single" w:sz="4" w:space="0" w:color="auto"/>
              <w:right w:val="single" w:sz="4" w:space="0" w:color="auto"/>
            </w:tcBorders>
            <w:shd w:val="clear" w:color="auto" w:fill="auto"/>
            <w:noWrap/>
            <w:hideMark/>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88 720 900</w:t>
            </w:r>
          </w:p>
        </w:tc>
        <w:tc>
          <w:tcPr>
            <w:tcW w:w="421" w:type="pct"/>
            <w:tcBorders>
              <w:top w:val="nil"/>
              <w:left w:val="nil"/>
              <w:bottom w:val="single" w:sz="4" w:space="0" w:color="auto"/>
              <w:right w:val="single" w:sz="4" w:space="0" w:color="auto"/>
            </w:tcBorders>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88 541 500</w:t>
            </w:r>
          </w:p>
        </w:tc>
        <w:tc>
          <w:tcPr>
            <w:tcW w:w="514" w:type="pct"/>
            <w:tcBorders>
              <w:top w:val="nil"/>
              <w:left w:val="nil"/>
              <w:bottom w:val="single" w:sz="4" w:space="0" w:color="auto"/>
              <w:right w:val="single" w:sz="4" w:space="0" w:color="auto"/>
            </w:tcBorders>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378 189 741,76</w:t>
            </w:r>
          </w:p>
        </w:tc>
      </w:tr>
      <w:tr w:rsidR="00903010" w:rsidRPr="00903010" w:rsidTr="00903010">
        <w:trPr>
          <w:trHeight w:val="20"/>
        </w:trPr>
        <w:tc>
          <w:tcPr>
            <w:tcW w:w="561" w:type="pct"/>
            <w:tcBorders>
              <w:top w:val="single" w:sz="4" w:space="0" w:color="auto"/>
              <w:left w:val="single" w:sz="4" w:space="0" w:color="auto"/>
              <w:bottom w:val="single" w:sz="4" w:space="0" w:color="auto"/>
              <w:right w:val="single" w:sz="4" w:space="0" w:color="auto"/>
            </w:tcBorders>
            <w:shd w:val="clear" w:color="auto" w:fill="auto"/>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Подпрограмма 2</w:t>
            </w:r>
          </w:p>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tcBorders>
              <w:top w:val="single" w:sz="4" w:space="0" w:color="auto"/>
              <w:left w:val="nil"/>
              <w:bottom w:val="single" w:sz="4" w:space="0" w:color="auto"/>
              <w:right w:val="single" w:sz="4" w:space="0" w:color="auto"/>
            </w:tcBorders>
            <w:shd w:val="clear" w:color="auto" w:fill="auto"/>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hAnsi="Times New Roman"/>
                <w:sz w:val="14"/>
                <w:szCs w:val="14"/>
              </w:rPr>
              <w:t>«Обеспечение реализации муниципальной программы»</w:t>
            </w:r>
          </w:p>
        </w:tc>
        <w:tc>
          <w:tcPr>
            <w:tcW w:w="701" w:type="pct"/>
            <w:tcBorders>
              <w:top w:val="single" w:sz="4" w:space="0" w:color="auto"/>
              <w:left w:val="nil"/>
              <w:bottom w:val="single" w:sz="4" w:space="0" w:color="auto"/>
              <w:right w:val="single" w:sz="4" w:space="0" w:color="auto"/>
            </w:tcBorders>
            <w:shd w:val="clear" w:color="auto" w:fill="auto"/>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всего расходные обязательства по подпрограмме, в том числе:</w:t>
            </w:r>
          </w:p>
        </w:tc>
        <w:tc>
          <w:tcPr>
            <w:tcW w:w="187" w:type="pct"/>
            <w:tcBorders>
              <w:top w:val="single" w:sz="4" w:space="0" w:color="auto"/>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890</w:t>
            </w:r>
          </w:p>
        </w:tc>
        <w:tc>
          <w:tcPr>
            <w:tcW w:w="234" w:type="pct"/>
            <w:tcBorders>
              <w:top w:val="single" w:sz="4" w:space="0" w:color="auto"/>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12 327 586,56</w:t>
            </w:r>
          </w:p>
        </w:tc>
        <w:tc>
          <w:tcPr>
            <w:tcW w:w="420" w:type="pct"/>
            <w:tcBorders>
              <w:top w:val="single" w:sz="4" w:space="0" w:color="auto"/>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12 081 714</w:t>
            </w:r>
          </w:p>
        </w:tc>
        <w:tc>
          <w:tcPr>
            <w:tcW w:w="421" w:type="pct"/>
            <w:tcBorders>
              <w:top w:val="single" w:sz="4" w:space="0" w:color="auto"/>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12 551 900</w:t>
            </w:r>
          </w:p>
        </w:tc>
        <w:tc>
          <w:tcPr>
            <w:tcW w:w="421" w:type="pct"/>
            <w:tcBorders>
              <w:top w:val="single" w:sz="4" w:space="0" w:color="auto"/>
              <w:left w:val="nil"/>
              <w:bottom w:val="single" w:sz="4" w:space="0" w:color="auto"/>
              <w:right w:val="single" w:sz="4" w:space="0" w:color="auto"/>
            </w:tcBorders>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12 551 900</w:t>
            </w:r>
          </w:p>
        </w:tc>
        <w:tc>
          <w:tcPr>
            <w:tcW w:w="514" w:type="pct"/>
            <w:tcBorders>
              <w:top w:val="single" w:sz="4" w:space="0" w:color="auto"/>
              <w:left w:val="nil"/>
              <w:bottom w:val="single" w:sz="4" w:space="0" w:color="auto"/>
              <w:right w:val="single" w:sz="4" w:space="0" w:color="auto"/>
            </w:tcBorders>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49 513 100,56</w:t>
            </w:r>
          </w:p>
          <w:p w:rsidR="00903010" w:rsidRPr="00903010" w:rsidRDefault="00903010" w:rsidP="007D13FF">
            <w:pPr>
              <w:spacing w:after="0" w:line="240" w:lineRule="auto"/>
              <w:jc w:val="center"/>
              <w:rPr>
                <w:rFonts w:ascii="Times New Roman" w:eastAsia="Times New Roman" w:hAnsi="Times New Roman"/>
                <w:sz w:val="14"/>
                <w:szCs w:val="14"/>
                <w:lang w:eastAsia="ru-RU"/>
              </w:rPr>
            </w:pPr>
          </w:p>
        </w:tc>
      </w:tr>
      <w:tr w:rsidR="00903010" w:rsidRPr="00903010" w:rsidTr="00903010">
        <w:trPr>
          <w:trHeight w:val="20"/>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tcBorders>
              <w:top w:val="single" w:sz="4" w:space="0" w:color="auto"/>
              <w:left w:val="nil"/>
              <w:bottom w:val="single" w:sz="4" w:space="0" w:color="auto"/>
              <w:right w:val="single" w:sz="4" w:space="0" w:color="auto"/>
            </w:tcBorders>
            <w:shd w:val="clear" w:color="auto" w:fill="auto"/>
            <w:vAlign w:val="center"/>
          </w:tcPr>
          <w:p w:rsidR="00903010" w:rsidRPr="00903010" w:rsidRDefault="00903010" w:rsidP="00D20B48">
            <w:pPr>
              <w:spacing w:after="0" w:line="240" w:lineRule="auto"/>
              <w:rPr>
                <w:rFonts w:ascii="Times New Roman" w:eastAsia="Times New Roman" w:hAnsi="Times New Roman"/>
                <w:sz w:val="14"/>
                <w:szCs w:val="14"/>
                <w:lang w:eastAsia="ru-RU"/>
              </w:rPr>
            </w:pPr>
          </w:p>
        </w:tc>
        <w:tc>
          <w:tcPr>
            <w:tcW w:w="701" w:type="pct"/>
            <w:tcBorders>
              <w:top w:val="nil"/>
              <w:left w:val="nil"/>
              <w:bottom w:val="single" w:sz="4" w:space="0" w:color="auto"/>
              <w:right w:val="single" w:sz="4" w:space="0" w:color="auto"/>
            </w:tcBorders>
            <w:shd w:val="clear" w:color="auto" w:fill="auto"/>
          </w:tcPr>
          <w:p w:rsidR="00903010" w:rsidRPr="00903010" w:rsidRDefault="00903010" w:rsidP="00D20B48">
            <w:pPr>
              <w:spacing w:after="0" w:line="240" w:lineRule="auto"/>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Финансовое управление администрации Богучанского района</w:t>
            </w:r>
          </w:p>
        </w:tc>
        <w:tc>
          <w:tcPr>
            <w:tcW w:w="187" w:type="pct"/>
            <w:tcBorders>
              <w:top w:val="nil"/>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890</w:t>
            </w:r>
          </w:p>
        </w:tc>
        <w:tc>
          <w:tcPr>
            <w:tcW w:w="234" w:type="pct"/>
            <w:tcBorders>
              <w:top w:val="nil"/>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140" w:type="pct"/>
            <w:tcBorders>
              <w:top w:val="nil"/>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Х</w:t>
            </w:r>
          </w:p>
        </w:tc>
        <w:tc>
          <w:tcPr>
            <w:tcW w:w="514" w:type="pct"/>
            <w:tcBorders>
              <w:top w:val="nil"/>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12 327 586,56</w:t>
            </w:r>
          </w:p>
        </w:tc>
        <w:tc>
          <w:tcPr>
            <w:tcW w:w="420" w:type="pct"/>
            <w:tcBorders>
              <w:top w:val="nil"/>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12 081 714</w:t>
            </w:r>
          </w:p>
        </w:tc>
        <w:tc>
          <w:tcPr>
            <w:tcW w:w="421" w:type="pct"/>
            <w:tcBorders>
              <w:top w:val="nil"/>
              <w:left w:val="nil"/>
              <w:bottom w:val="single" w:sz="4" w:space="0" w:color="auto"/>
              <w:right w:val="single" w:sz="4" w:space="0" w:color="auto"/>
            </w:tcBorders>
            <w:shd w:val="clear" w:color="auto" w:fill="auto"/>
            <w:noWrap/>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12 551 900</w:t>
            </w:r>
          </w:p>
        </w:tc>
        <w:tc>
          <w:tcPr>
            <w:tcW w:w="421" w:type="pct"/>
            <w:tcBorders>
              <w:top w:val="nil"/>
              <w:left w:val="nil"/>
              <w:bottom w:val="single" w:sz="4" w:space="0" w:color="auto"/>
              <w:right w:val="single" w:sz="4" w:space="0" w:color="auto"/>
            </w:tcBorders>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12 551 900</w:t>
            </w:r>
          </w:p>
        </w:tc>
        <w:tc>
          <w:tcPr>
            <w:tcW w:w="514" w:type="pct"/>
            <w:tcBorders>
              <w:top w:val="nil"/>
              <w:left w:val="nil"/>
              <w:bottom w:val="single" w:sz="4" w:space="0" w:color="auto"/>
              <w:right w:val="single" w:sz="4" w:space="0" w:color="auto"/>
            </w:tcBorders>
          </w:tcPr>
          <w:p w:rsidR="00903010" w:rsidRPr="00903010" w:rsidRDefault="00903010" w:rsidP="007D13FF">
            <w:pPr>
              <w:spacing w:after="0" w:line="240" w:lineRule="auto"/>
              <w:jc w:val="center"/>
              <w:rPr>
                <w:rFonts w:ascii="Times New Roman" w:eastAsia="Times New Roman" w:hAnsi="Times New Roman"/>
                <w:sz w:val="14"/>
                <w:szCs w:val="14"/>
                <w:lang w:eastAsia="ru-RU"/>
              </w:rPr>
            </w:pPr>
            <w:r w:rsidRPr="00903010">
              <w:rPr>
                <w:rFonts w:ascii="Times New Roman" w:eastAsia="Times New Roman" w:hAnsi="Times New Roman"/>
                <w:sz w:val="14"/>
                <w:szCs w:val="14"/>
                <w:lang w:eastAsia="ru-RU"/>
              </w:rPr>
              <w:t>49 513 100,56</w:t>
            </w:r>
          </w:p>
          <w:p w:rsidR="00903010" w:rsidRPr="00903010" w:rsidRDefault="00903010" w:rsidP="007D13FF">
            <w:pPr>
              <w:spacing w:after="0" w:line="240" w:lineRule="auto"/>
              <w:jc w:val="center"/>
              <w:rPr>
                <w:rFonts w:ascii="Times New Roman" w:eastAsia="Times New Roman" w:hAnsi="Times New Roman"/>
                <w:sz w:val="14"/>
                <w:szCs w:val="14"/>
                <w:lang w:eastAsia="ru-RU"/>
              </w:rPr>
            </w:pPr>
          </w:p>
        </w:tc>
      </w:tr>
    </w:tbl>
    <w:p w:rsidR="00A31694" w:rsidRDefault="00A31694" w:rsidP="007D13FF">
      <w:pPr>
        <w:autoSpaceDE w:val="0"/>
        <w:spacing w:after="0" w:line="240" w:lineRule="auto"/>
      </w:pPr>
      <w:r>
        <w:rPr>
          <w:sz w:val="28"/>
          <w:szCs w:val="28"/>
        </w:rPr>
        <w:tab/>
      </w:r>
    </w:p>
    <w:p w:rsidR="007D13FF" w:rsidRPr="007D13FF" w:rsidRDefault="007D13FF" w:rsidP="007D13FF">
      <w:pPr>
        <w:pStyle w:val="ConsPlusNormal"/>
        <w:widowControl/>
        <w:ind w:left="7797" w:firstLine="0"/>
        <w:jc w:val="right"/>
        <w:outlineLvl w:val="2"/>
        <w:rPr>
          <w:rFonts w:ascii="Times New Roman" w:hAnsi="Times New Roman" w:cs="Times New Roman"/>
          <w:sz w:val="18"/>
          <w:szCs w:val="18"/>
        </w:rPr>
      </w:pPr>
      <w:r w:rsidRPr="007D13FF">
        <w:rPr>
          <w:rFonts w:ascii="Times New Roman" w:hAnsi="Times New Roman" w:cs="Times New Roman"/>
          <w:sz w:val="18"/>
          <w:szCs w:val="18"/>
        </w:rPr>
        <w:t>Приложение № 2</w:t>
      </w:r>
    </w:p>
    <w:p w:rsidR="007D13FF" w:rsidRPr="007D13FF" w:rsidRDefault="007D13FF" w:rsidP="007D13FF">
      <w:pPr>
        <w:autoSpaceDE w:val="0"/>
        <w:autoSpaceDN w:val="0"/>
        <w:adjustRightInd w:val="0"/>
        <w:spacing w:after="0"/>
        <w:jc w:val="right"/>
        <w:rPr>
          <w:rFonts w:ascii="Times New Roman" w:hAnsi="Times New Roman"/>
          <w:sz w:val="18"/>
          <w:szCs w:val="18"/>
        </w:rPr>
      </w:pPr>
      <w:r w:rsidRPr="007D13FF">
        <w:rPr>
          <w:rFonts w:ascii="Times New Roman" w:hAnsi="Times New Roman"/>
          <w:sz w:val="18"/>
          <w:szCs w:val="18"/>
        </w:rPr>
        <w:t xml:space="preserve"> к постановлению администрации </w:t>
      </w:r>
    </w:p>
    <w:p w:rsidR="007D13FF" w:rsidRPr="007D13FF" w:rsidRDefault="007D13FF" w:rsidP="007D13FF">
      <w:pPr>
        <w:autoSpaceDE w:val="0"/>
        <w:autoSpaceDN w:val="0"/>
        <w:adjustRightInd w:val="0"/>
        <w:spacing w:after="0"/>
        <w:jc w:val="right"/>
        <w:rPr>
          <w:rFonts w:ascii="Times New Roman" w:hAnsi="Times New Roman"/>
          <w:sz w:val="18"/>
          <w:szCs w:val="18"/>
        </w:rPr>
      </w:pPr>
      <w:r w:rsidRPr="007D13FF">
        <w:rPr>
          <w:rFonts w:ascii="Times New Roman" w:hAnsi="Times New Roman"/>
          <w:sz w:val="18"/>
          <w:szCs w:val="18"/>
        </w:rPr>
        <w:t xml:space="preserve"> Богучанского района от </w:t>
      </w:r>
      <w:r>
        <w:rPr>
          <w:rFonts w:ascii="Times New Roman" w:hAnsi="Times New Roman"/>
          <w:sz w:val="18"/>
          <w:szCs w:val="18"/>
        </w:rPr>
        <w:t>10.03.</w:t>
      </w:r>
      <w:r w:rsidRPr="007D13FF">
        <w:rPr>
          <w:rFonts w:ascii="Times New Roman" w:hAnsi="Times New Roman"/>
          <w:sz w:val="18"/>
          <w:szCs w:val="18"/>
        </w:rPr>
        <w:t xml:space="preserve"> 2015г №323-п</w:t>
      </w:r>
    </w:p>
    <w:p w:rsidR="007D13FF" w:rsidRPr="007D13FF" w:rsidRDefault="007D13FF" w:rsidP="007D13FF">
      <w:pPr>
        <w:pStyle w:val="ConsPlusNormal"/>
        <w:widowControl/>
        <w:ind w:left="7797" w:firstLine="0"/>
        <w:jc w:val="right"/>
        <w:outlineLvl w:val="2"/>
        <w:rPr>
          <w:rFonts w:ascii="Times New Roman" w:hAnsi="Times New Roman" w:cs="Times New Roman"/>
          <w:sz w:val="18"/>
          <w:szCs w:val="18"/>
        </w:rPr>
      </w:pPr>
    </w:p>
    <w:p w:rsidR="007D13FF" w:rsidRPr="007D13FF" w:rsidRDefault="007D13FF" w:rsidP="007D13FF">
      <w:pPr>
        <w:pStyle w:val="ConsPlusNormal"/>
        <w:widowControl/>
        <w:ind w:left="7797" w:firstLine="0"/>
        <w:jc w:val="right"/>
        <w:outlineLvl w:val="2"/>
        <w:rPr>
          <w:rFonts w:ascii="Times New Roman" w:hAnsi="Times New Roman" w:cs="Times New Roman"/>
          <w:sz w:val="18"/>
          <w:szCs w:val="18"/>
        </w:rPr>
      </w:pPr>
      <w:r w:rsidRPr="007D13FF">
        <w:rPr>
          <w:rFonts w:ascii="Times New Roman" w:hAnsi="Times New Roman" w:cs="Times New Roman"/>
          <w:sz w:val="18"/>
          <w:szCs w:val="18"/>
        </w:rPr>
        <w:t>Приложение № 3</w:t>
      </w:r>
    </w:p>
    <w:p w:rsidR="007D13FF" w:rsidRPr="007D13FF" w:rsidRDefault="007D13FF" w:rsidP="007D13FF">
      <w:pPr>
        <w:autoSpaceDE w:val="0"/>
        <w:autoSpaceDN w:val="0"/>
        <w:adjustRightInd w:val="0"/>
        <w:jc w:val="right"/>
        <w:rPr>
          <w:rFonts w:ascii="Times New Roman" w:hAnsi="Times New Roman"/>
          <w:bCs/>
          <w:sz w:val="18"/>
          <w:szCs w:val="18"/>
        </w:rPr>
      </w:pPr>
      <w:r w:rsidRPr="007D13FF">
        <w:rPr>
          <w:rFonts w:ascii="Times New Roman" w:hAnsi="Times New Roman"/>
          <w:sz w:val="18"/>
          <w:szCs w:val="18"/>
        </w:rPr>
        <w:t>к муниципальной  программе «Управление  муниципальными финансами</w:t>
      </w:r>
      <w:r w:rsidRPr="007D13FF">
        <w:rPr>
          <w:rFonts w:ascii="Times New Roman" w:hAnsi="Times New Roman"/>
          <w:bCs/>
          <w:sz w:val="18"/>
          <w:szCs w:val="18"/>
        </w:rPr>
        <w:t xml:space="preserve">» </w:t>
      </w:r>
    </w:p>
    <w:p w:rsidR="007D13FF" w:rsidRPr="007D13FF" w:rsidRDefault="007D13FF" w:rsidP="007D13FF">
      <w:pPr>
        <w:spacing w:after="0" w:line="240" w:lineRule="auto"/>
        <w:jc w:val="center"/>
        <w:rPr>
          <w:rFonts w:ascii="Times New Roman" w:hAnsi="Times New Roman"/>
          <w:sz w:val="20"/>
          <w:szCs w:val="20"/>
          <w:lang w:eastAsia="ru-RU"/>
        </w:rPr>
      </w:pPr>
      <w:r w:rsidRPr="007D13FF">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по источникам</w:t>
      </w:r>
    </w:p>
    <w:p w:rsidR="007D13FF" w:rsidRPr="007D13FF" w:rsidRDefault="007D13FF" w:rsidP="007D13FF">
      <w:pPr>
        <w:spacing w:after="0" w:line="240" w:lineRule="auto"/>
        <w:jc w:val="center"/>
        <w:rPr>
          <w:rFonts w:ascii="Times New Roman" w:hAnsi="Times New Roman"/>
          <w:sz w:val="20"/>
          <w:szCs w:val="20"/>
        </w:rPr>
      </w:pPr>
    </w:p>
    <w:tbl>
      <w:tblPr>
        <w:tblW w:w="5000" w:type="pct"/>
        <w:tblLook w:val="04A0"/>
      </w:tblPr>
      <w:tblGrid>
        <w:gridCol w:w="1183"/>
        <w:gridCol w:w="1505"/>
        <w:gridCol w:w="1953"/>
        <w:gridCol w:w="1091"/>
        <w:gridCol w:w="916"/>
        <w:gridCol w:w="916"/>
        <w:gridCol w:w="916"/>
        <w:gridCol w:w="1091"/>
      </w:tblGrid>
      <w:tr w:rsidR="007D13FF" w:rsidRPr="007D13FF" w:rsidTr="007D13FF">
        <w:trPr>
          <w:trHeight w:val="20"/>
        </w:trPr>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Статус</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Ответственный исполнитель, соисполнители</w:t>
            </w:r>
          </w:p>
        </w:tc>
        <w:tc>
          <w:tcPr>
            <w:tcW w:w="2517" w:type="pct"/>
            <w:gridSpan w:val="5"/>
            <w:tcBorders>
              <w:top w:val="single" w:sz="4" w:space="0" w:color="auto"/>
              <w:left w:val="nil"/>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Оценка расходов (рублей), годы</w:t>
            </w:r>
          </w:p>
        </w:tc>
      </w:tr>
      <w:tr w:rsidR="007D13FF" w:rsidRPr="007D13FF" w:rsidTr="007D13FF">
        <w:trPr>
          <w:trHeight w:val="20"/>
        </w:trPr>
        <w:tc>
          <w:tcPr>
            <w:tcW w:w="576"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2014 год</w:t>
            </w:r>
          </w:p>
        </w:tc>
        <w:tc>
          <w:tcPr>
            <w:tcW w:w="523" w:type="pct"/>
            <w:tcBorders>
              <w:top w:val="nil"/>
              <w:left w:val="nil"/>
              <w:bottom w:val="single" w:sz="4" w:space="0" w:color="auto"/>
              <w:right w:val="single" w:sz="4" w:space="0" w:color="auto"/>
            </w:tcBorders>
            <w:shd w:val="clear" w:color="auto" w:fill="auto"/>
            <w:hideMark/>
          </w:tcPr>
          <w:p w:rsidR="007D13FF" w:rsidRPr="007D13FF" w:rsidRDefault="007D13FF" w:rsidP="00D20B48">
            <w:pPr>
              <w:jc w:val="center"/>
              <w:rPr>
                <w:rFonts w:ascii="Times New Roman" w:hAnsi="Times New Roman"/>
                <w:sz w:val="14"/>
                <w:szCs w:val="14"/>
              </w:rPr>
            </w:pPr>
            <w:r w:rsidRPr="007D13FF">
              <w:rPr>
                <w:rFonts w:ascii="Times New Roman" w:eastAsia="Times New Roman" w:hAnsi="Times New Roman"/>
                <w:sz w:val="14"/>
                <w:szCs w:val="14"/>
                <w:lang w:eastAsia="ru-RU"/>
              </w:rPr>
              <w:t>2015 год</w:t>
            </w:r>
          </w:p>
        </w:tc>
        <w:tc>
          <w:tcPr>
            <w:tcW w:w="418" w:type="pct"/>
            <w:tcBorders>
              <w:top w:val="nil"/>
              <w:left w:val="nil"/>
              <w:bottom w:val="single" w:sz="4" w:space="0" w:color="auto"/>
              <w:right w:val="single" w:sz="4" w:space="0" w:color="auto"/>
            </w:tcBorders>
            <w:shd w:val="clear" w:color="auto" w:fill="auto"/>
            <w:hideMark/>
          </w:tcPr>
          <w:p w:rsidR="007D13FF" w:rsidRPr="007D13FF" w:rsidRDefault="007D13FF" w:rsidP="00D20B48">
            <w:pPr>
              <w:jc w:val="center"/>
              <w:rPr>
                <w:rFonts w:ascii="Times New Roman" w:hAnsi="Times New Roman"/>
                <w:sz w:val="14"/>
                <w:szCs w:val="14"/>
              </w:rPr>
            </w:pPr>
            <w:r w:rsidRPr="007D13FF">
              <w:rPr>
                <w:rFonts w:ascii="Times New Roman" w:eastAsia="Times New Roman" w:hAnsi="Times New Roman"/>
                <w:sz w:val="14"/>
                <w:szCs w:val="14"/>
                <w:lang w:eastAsia="ru-RU"/>
              </w:rPr>
              <w:t>2016 год</w:t>
            </w:r>
          </w:p>
        </w:tc>
        <w:tc>
          <w:tcPr>
            <w:tcW w:w="509" w:type="pct"/>
            <w:tcBorders>
              <w:top w:val="nil"/>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 2017 год</w:t>
            </w:r>
          </w:p>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75" w:type="pct"/>
            <w:tcBorders>
              <w:top w:val="nil"/>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Итого за </w:t>
            </w:r>
          </w:p>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2014-2017</w:t>
            </w:r>
          </w:p>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 годы</w:t>
            </w:r>
          </w:p>
        </w:tc>
      </w:tr>
      <w:tr w:rsidR="007D13FF" w:rsidRPr="007D13FF" w:rsidTr="007D13FF">
        <w:trPr>
          <w:trHeight w:val="20"/>
        </w:trPr>
        <w:tc>
          <w:tcPr>
            <w:tcW w:w="5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Муниципальная  программа</w:t>
            </w:r>
          </w:p>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hAnsi="Times New Roman"/>
                <w:sz w:val="14"/>
                <w:szCs w:val="14"/>
              </w:rPr>
            </w:pPr>
            <w:r w:rsidRPr="007D13FF">
              <w:rPr>
                <w:rFonts w:ascii="Times New Roman" w:hAnsi="Times New Roman"/>
                <w:sz w:val="14"/>
                <w:szCs w:val="14"/>
              </w:rPr>
              <w:t xml:space="preserve">«Управление муниципальными финансами» </w:t>
            </w:r>
          </w:p>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lastRenderedPageBreak/>
              <w:t xml:space="preserve">Всего                    </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7D13FF" w:rsidRPr="007D13FF" w:rsidRDefault="007D13FF" w:rsidP="00D20B48">
            <w:pPr>
              <w:jc w:val="right"/>
              <w:rPr>
                <w:rFonts w:ascii="Times New Roman" w:hAnsi="Times New Roman"/>
                <w:sz w:val="14"/>
                <w:szCs w:val="14"/>
              </w:rPr>
            </w:pPr>
            <w:r w:rsidRPr="007D13FF">
              <w:rPr>
                <w:rFonts w:ascii="Times New Roman" w:hAnsi="Times New Roman"/>
                <w:sz w:val="14"/>
                <w:szCs w:val="14"/>
              </w:rPr>
              <w:t>119 947 028,32</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7D13FF" w:rsidRPr="007D13FF" w:rsidRDefault="007D13FF" w:rsidP="00D20B48">
            <w:pPr>
              <w:jc w:val="right"/>
              <w:rPr>
                <w:rFonts w:ascii="Times New Roman" w:hAnsi="Times New Roman"/>
                <w:sz w:val="14"/>
                <w:szCs w:val="14"/>
              </w:rPr>
            </w:pPr>
            <w:r w:rsidRPr="007D13FF">
              <w:rPr>
                <w:rFonts w:ascii="Times New Roman" w:hAnsi="Times New Roman"/>
                <w:sz w:val="14"/>
                <w:szCs w:val="14"/>
              </w:rPr>
              <w:t>105 389 614</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7D13FF" w:rsidRPr="007D13FF" w:rsidRDefault="007D13FF" w:rsidP="00D20B48">
            <w:pPr>
              <w:jc w:val="right"/>
              <w:rPr>
                <w:rFonts w:ascii="Times New Roman" w:hAnsi="Times New Roman"/>
                <w:sz w:val="14"/>
                <w:szCs w:val="14"/>
              </w:rPr>
            </w:pPr>
            <w:r w:rsidRPr="007D13FF">
              <w:rPr>
                <w:rFonts w:ascii="Times New Roman" w:hAnsi="Times New Roman"/>
                <w:sz w:val="14"/>
                <w:szCs w:val="14"/>
              </w:rPr>
              <w:t>101 272 800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7D13FF" w:rsidRPr="007D13FF" w:rsidRDefault="007D13FF" w:rsidP="00D20B48">
            <w:pPr>
              <w:jc w:val="right"/>
              <w:rPr>
                <w:rFonts w:ascii="Times New Roman" w:hAnsi="Times New Roman"/>
                <w:sz w:val="14"/>
                <w:szCs w:val="14"/>
              </w:rPr>
            </w:pPr>
            <w:r w:rsidRPr="007D13FF">
              <w:rPr>
                <w:rFonts w:ascii="Times New Roman" w:hAnsi="Times New Roman"/>
                <w:sz w:val="14"/>
                <w:szCs w:val="14"/>
              </w:rPr>
              <w:t>101 093 400</w:t>
            </w: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jc w:val="right"/>
              <w:rPr>
                <w:rFonts w:ascii="Times New Roman" w:hAnsi="Times New Roman"/>
                <w:sz w:val="14"/>
                <w:szCs w:val="14"/>
              </w:rPr>
            </w:pPr>
            <w:r w:rsidRPr="007D13FF">
              <w:rPr>
                <w:rFonts w:ascii="Times New Roman" w:hAnsi="Times New Roman"/>
                <w:sz w:val="14"/>
                <w:szCs w:val="14"/>
              </w:rPr>
              <w:t>427 702 842,32</w:t>
            </w:r>
          </w:p>
        </w:tc>
      </w:tr>
      <w:tr w:rsidR="007D13FF" w:rsidRPr="007D13FF" w:rsidTr="007D13FF">
        <w:trPr>
          <w:trHeight w:val="20"/>
        </w:trPr>
        <w:tc>
          <w:tcPr>
            <w:tcW w:w="576"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в том числе:             </w:t>
            </w:r>
          </w:p>
        </w:tc>
        <w:tc>
          <w:tcPr>
            <w:tcW w:w="492"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23"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418"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09"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r>
      <w:tr w:rsidR="007D13FF" w:rsidRPr="007D13FF" w:rsidTr="007D13FF">
        <w:trPr>
          <w:trHeight w:val="20"/>
        </w:trPr>
        <w:tc>
          <w:tcPr>
            <w:tcW w:w="576"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федеральный бюджет </w:t>
            </w:r>
          </w:p>
        </w:tc>
        <w:tc>
          <w:tcPr>
            <w:tcW w:w="492"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4 273 900</w:t>
            </w:r>
          </w:p>
        </w:tc>
        <w:tc>
          <w:tcPr>
            <w:tcW w:w="523"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4 362 200</w:t>
            </w:r>
          </w:p>
        </w:tc>
        <w:tc>
          <w:tcPr>
            <w:tcW w:w="418"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4 404 000</w:t>
            </w:r>
          </w:p>
        </w:tc>
        <w:tc>
          <w:tcPr>
            <w:tcW w:w="509"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4 224 600</w:t>
            </w: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17 264 700</w:t>
            </w:r>
          </w:p>
        </w:tc>
      </w:tr>
      <w:tr w:rsidR="007D13FF" w:rsidRPr="007D13FF" w:rsidTr="007D13FF">
        <w:trPr>
          <w:trHeight w:val="20"/>
        </w:trPr>
        <w:tc>
          <w:tcPr>
            <w:tcW w:w="576"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краевой бюджет           </w:t>
            </w:r>
          </w:p>
        </w:tc>
        <w:tc>
          <w:tcPr>
            <w:tcW w:w="492"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26 885 848</w:t>
            </w:r>
          </w:p>
        </w:tc>
        <w:tc>
          <w:tcPr>
            <w:tcW w:w="523"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23 330 700</w:t>
            </w:r>
          </w:p>
        </w:tc>
        <w:tc>
          <w:tcPr>
            <w:tcW w:w="418"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18 701 900</w:t>
            </w:r>
          </w:p>
        </w:tc>
        <w:tc>
          <w:tcPr>
            <w:tcW w:w="509"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18 701 900</w:t>
            </w: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87 620 348</w:t>
            </w:r>
          </w:p>
        </w:tc>
      </w:tr>
      <w:tr w:rsidR="007D13FF" w:rsidRPr="007D13FF" w:rsidTr="007D13FF">
        <w:trPr>
          <w:trHeight w:val="20"/>
        </w:trPr>
        <w:tc>
          <w:tcPr>
            <w:tcW w:w="576"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бюджет муниципального образования  </w:t>
            </w:r>
          </w:p>
        </w:tc>
        <w:tc>
          <w:tcPr>
            <w:tcW w:w="492"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88 787 280,32</w:t>
            </w:r>
          </w:p>
        </w:tc>
        <w:tc>
          <w:tcPr>
            <w:tcW w:w="523"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77 696 714</w:t>
            </w:r>
          </w:p>
        </w:tc>
        <w:tc>
          <w:tcPr>
            <w:tcW w:w="418"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78 166 900</w:t>
            </w:r>
          </w:p>
        </w:tc>
        <w:tc>
          <w:tcPr>
            <w:tcW w:w="509"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78 166 900 </w:t>
            </w: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322 817 794,32</w:t>
            </w:r>
          </w:p>
        </w:tc>
      </w:tr>
      <w:tr w:rsidR="007D13FF" w:rsidRPr="007D13FF" w:rsidTr="007D13FF">
        <w:trPr>
          <w:trHeight w:val="20"/>
        </w:trPr>
        <w:tc>
          <w:tcPr>
            <w:tcW w:w="5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Подпрограмма 1</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Всего                    </w:t>
            </w:r>
          </w:p>
        </w:tc>
        <w:tc>
          <w:tcPr>
            <w:tcW w:w="492"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107 619 441,76</w:t>
            </w:r>
          </w:p>
        </w:tc>
        <w:tc>
          <w:tcPr>
            <w:tcW w:w="523"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93 307 900</w:t>
            </w:r>
          </w:p>
        </w:tc>
        <w:tc>
          <w:tcPr>
            <w:tcW w:w="418"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88 720 900</w:t>
            </w:r>
          </w:p>
        </w:tc>
        <w:tc>
          <w:tcPr>
            <w:tcW w:w="509"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88  541 500</w:t>
            </w: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378 189 741,76</w:t>
            </w:r>
          </w:p>
        </w:tc>
      </w:tr>
      <w:tr w:rsidR="007D13FF" w:rsidRPr="007D13FF" w:rsidTr="007D13FF">
        <w:trPr>
          <w:trHeight w:val="20"/>
        </w:trPr>
        <w:tc>
          <w:tcPr>
            <w:tcW w:w="5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в том числе:             </w:t>
            </w:r>
          </w:p>
        </w:tc>
        <w:tc>
          <w:tcPr>
            <w:tcW w:w="492"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23"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418"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09"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r>
      <w:tr w:rsidR="007D13FF" w:rsidRPr="007D13FF" w:rsidTr="007D13FF">
        <w:trPr>
          <w:trHeight w:val="20"/>
        </w:trPr>
        <w:tc>
          <w:tcPr>
            <w:tcW w:w="5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федеральный бюджет </w:t>
            </w:r>
          </w:p>
        </w:tc>
        <w:tc>
          <w:tcPr>
            <w:tcW w:w="492"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4 273 900</w:t>
            </w:r>
          </w:p>
        </w:tc>
        <w:tc>
          <w:tcPr>
            <w:tcW w:w="523"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4 362 200</w:t>
            </w:r>
          </w:p>
        </w:tc>
        <w:tc>
          <w:tcPr>
            <w:tcW w:w="418"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4 404 000</w:t>
            </w:r>
          </w:p>
        </w:tc>
        <w:tc>
          <w:tcPr>
            <w:tcW w:w="509"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4 224 600</w:t>
            </w: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17 264 700</w:t>
            </w:r>
          </w:p>
        </w:tc>
      </w:tr>
      <w:tr w:rsidR="007D13FF" w:rsidRPr="007D13FF" w:rsidTr="007D13FF">
        <w:trPr>
          <w:trHeight w:val="20"/>
        </w:trPr>
        <w:tc>
          <w:tcPr>
            <w:tcW w:w="5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краевой бюджет           </w:t>
            </w:r>
          </w:p>
        </w:tc>
        <w:tc>
          <w:tcPr>
            <w:tcW w:w="492"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26 883 464</w:t>
            </w:r>
          </w:p>
        </w:tc>
        <w:tc>
          <w:tcPr>
            <w:tcW w:w="523"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23 330 700</w:t>
            </w:r>
          </w:p>
        </w:tc>
        <w:tc>
          <w:tcPr>
            <w:tcW w:w="418"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18 701 900</w:t>
            </w:r>
          </w:p>
        </w:tc>
        <w:tc>
          <w:tcPr>
            <w:tcW w:w="509"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18 701 900</w:t>
            </w: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87 617 964</w:t>
            </w:r>
          </w:p>
        </w:tc>
      </w:tr>
      <w:tr w:rsidR="007D13FF" w:rsidRPr="007D13FF" w:rsidTr="007D13FF">
        <w:trPr>
          <w:trHeight w:val="20"/>
        </w:trPr>
        <w:tc>
          <w:tcPr>
            <w:tcW w:w="5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hideMark/>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бюджет муниципального  образования   </w:t>
            </w:r>
          </w:p>
        </w:tc>
        <w:tc>
          <w:tcPr>
            <w:tcW w:w="492"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76 462 077,76</w:t>
            </w:r>
          </w:p>
        </w:tc>
        <w:tc>
          <w:tcPr>
            <w:tcW w:w="523"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65 615 000</w:t>
            </w:r>
          </w:p>
        </w:tc>
        <w:tc>
          <w:tcPr>
            <w:tcW w:w="418"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65 615 000</w:t>
            </w:r>
          </w:p>
        </w:tc>
        <w:tc>
          <w:tcPr>
            <w:tcW w:w="509" w:type="pct"/>
            <w:tcBorders>
              <w:top w:val="single" w:sz="4" w:space="0" w:color="auto"/>
              <w:left w:val="nil"/>
              <w:bottom w:val="single" w:sz="4" w:space="0" w:color="auto"/>
              <w:right w:val="single" w:sz="4" w:space="0" w:color="auto"/>
            </w:tcBorders>
            <w:shd w:val="clear" w:color="auto" w:fill="auto"/>
            <w:noWrap/>
            <w:hideMark/>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65 615 000</w:t>
            </w: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273 307 077,76</w:t>
            </w:r>
          </w:p>
        </w:tc>
      </w:tr>
      <w:tr w:rsidR="007D13FF" w:rsidRPr="007D13FF" w:rsidTr="007D13FF">
        <w:trPr>
          <w:trHeight w:val="20"/>
        </w:trPr>
        <w:tc>
          <w:tcPr>
            <w:tcW w:w="576" w:type="pct"/>
            <w:tcBorders>
              <w:top w:val="single" w:sz="4" w:space="0" w:color="auto"/>
              <w:left w:val="single" w:sz="4" w:space="0" w:color="auto"/>
              <w:bottom w:val="single" w:sz="4" w:space="0" w:color="auto"/>
              <w:right w:val="single" w:sz="4" w:space="0" w:color="auto"/>
            </w:tcBorders>
            <w:shd w:val="clear" w:color="auto" w:fill="auto"/>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Подпрограмма 2</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hAnsi="Times New Roman"/>
                <w:sz w:val="14"/>
                <w:szCs w:val="14"/>
              </w:rPr>
              <w:t>«Обеспечение реализации муниципальной программы»</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Всего                    </w:t>
            </w:r>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12 327 586,56</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12 081 714</w:t>
            </w:r>
          </w:p>
        </w:tc>
        <w:tc>
          <w:tcPr>
            <w:tcW w:w="418" w:type="pct"/>
            <w:tcBorders>
              <w:top w:val="single" w:sz="4" w:space="0" w:color="auto"/>
              <w:left w:val="single" w:sz="4" w:space="0" w:color="auto"/>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12 551 900</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12 551 900</w:t>
            </w:r>
          </w:p>
        </w:tc>
        <w:tc>
          <w:tcPr>
            <w:tcW w:w="575" w:type="pct"/>
            <w:tcBorders>
              <w:top w:val="single" w:sz="4" w:space="0" w:color="auto"/>
              <w:left w:val="single" w:sz="4" w:space="0" w:color="auto"/>
              <w:bottom w:val="single" w:sz="4" w:space="0" w:color="auto"/>
              <w:right w:val="single" w:sz="4" w:space="0" w:color="auto"/>
            </w:tcBorders>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49 513 100,56</w:t>
            </w:r>
          </w:p>
        </w:tc>
      </w:tr>
      <w:tr w:rsidR="007D13FF" w:rsidRPr="007D13FF" w:rsidTr="007D13FF">
        <w:trPr>
          <w:trHeight w:val="20"/>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837" w:type="pct"/>
            <w:tcBorders>
              <w:top w:val="single" w:sz="4" w:space="0" w:color="auto"/>
              <w:left w:val="nil"/>
              <w:bottom w:val="single" w:sz="4" w:space="0" w:color="auto"/>
              <w:right w:val="single" w:sz="4" w:space="0" w:color="auto"/>
            </w:tcBorders>
            <w:shd w:val="clear" w:color="auto" w:fill="auto"/>
            <w:vAlign w:val="center"/>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1070" w:type="pct"/>
            <w:tcBorders>
              <w:top w:val="single" w:sz="4" w:space="0" w:color="auto"/>
              <w:left w:val="nil"/>
              <w:bottom w:val="single" w:sz="4" w:space="0" w:color="auto"/>
              <w:right w:val="single" w:sz="4" w:space="0" w:color="auto"/>
            </w:tcBorders>
            <w:shd w:val="clear" w:color="auto" w:fill="auto"/>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в том числе:             </w:t>
            </w:r>
          </w:p>
        </w:tc>
        <w:tc>
          <w:tcPr>
            <w:tcW w:w="492" w:type="pct"/>
            <w:tcBorders>
              <w:top w:val="single" w:sz="4" w:space="0" w:color="auto"/>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23" w:type="pct"/>
            <w:tcBorders>
              <w:top w:val="single" w:sz="4" w:space="0" w:color="auto"/>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418" w:type="pct"/>
            <w:tcBorders>
              <w:top w:val="single" w:sz="4" w:space="0" w:color="auto"/>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09" w:type="pct"/>
            <w:tcBorders>
              <w:top w:val="single" w:sz="4" w:space="0" w:color="auto"/>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75" w:type="pct"/>
            <w:tcBorders>
              <w:top w:val="single" w:sz="4" w:space="0" w:color="auto"/>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r>
      <w:tr w:rsidR="007D13FF" w:rsidRPr="007D13FF" w:rsidTr="007D13FF">
        <w:trPr>
          <w:trHeight w:val="20"/>
        </w:trPr>
        <w:tc>
          <w:tcPr>
            <w:tcW w:w="576" w:type="pct"/>
            <w:tcBorders>
              <w:top w:val="nil"/>
              <w:left w:val="single" w:sz="4" w:space="0" w:color="auto"/>
              <w:bottom w:val="single" w:sz="4" w:space="0" w:color="auto"/>
              <w:right w:val="single" w:sz="4" w:space="0" w:color="auto"/>
            </w:tcBorders>
            <w:shd w:val="clear" w:color="auto" w:fill="auto"/>
            <w:vAlign w:val="center"/>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837" w:type="pct"/>
            <w:tcBorders>
              <w:top w:val="nil"/>
              <w:left w:val="nil"/>
              <w:bottom w:val="single" w:sz="4" w:space="0" w:color="auto"/>
              <w:right w:val="single" w:sz="4" w:space="0" w:color="auto"/>
            </w:tcBorders>
            <w:shd w:val="clear" w:color="auto" w:fill="auto"/>
            <w:vAlign w:val="center"/>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1070" w:type="pct"/>
            <w:tcBorders>
              <w:top w:val="nil"/>
              <w:left w:val="nil"/>
              <w:bottom w:val="single" w:sz="4" w:space="0" w:color="auto"/>
              <w:right w:val="single" w:sz="4" w:space="0" w:color="auto"/>
            </w:tcBorders>
            <w:shd w:val="clear" w:color="auto" w:fill="auto"/>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федеральный бюджет </w:t>
            </w:r>
          </w:p>
        </w:tc>
        <w:tc>
          <w:tcPr>
            <w:tcW w:w="492"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418"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09"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c>
          <w:tcPr>
            <w:tcW w:w="575" w:type="pct"/>
            <w:tcBorders>
              <w:top w:val="nil"/>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eastAsia="Times New Roman" w:hAnsi="Times New Roman"/>
                <w:sz w:val="14"/>
                <w:szCs w:val="14"/>
                <w:lang w:eastAsia="ru-RU"/>
              </w:rPr>
            </w:pPr>
          </w:p>
        </w:tc>
      </w:tr>
      <w:tr w:rsidR="007D13FF" w:rsidRPr="007D13FF" w:rsidTr="007D13FF">
        <w:trPr>
          <w:trHeight w:val="20"/>
        </w:trPr>
        <w:tc>
          <w:tcPr>
            <w:tcW w:w="576" w:type="pct"/>
            <w:tcBorders>
              <w:top w:val="nil"/>
              <w:left w:val="single" w:sz="4" w:space="0" w:color="auto"/>
              <w:bottom w:val="single" w:sz="4" w:space="0" w:color="auto"/>
              <w:right w:val="single" w:sz="4" w:space="0" w:color="auto"/>
            </w:tcBorders>
            <w:shd w:val="clear" w:color="auto" w:fill="auto"/>
            <w:vAlign w:val="center"/>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837" w:type="pct"/>
            <w:tcBorders>
              <w:top w:val="nil"/>
              <w:left w:val="nil"/>
              <w:bottom w:val="single" w:sz="4" w:space="0" w:color="auto"/>
              <w:right w:val="single" w:sz="4" w:space="0" w:color="auto"/>
            </w:tcBorders>
            <w:shd w:val="clear" w:color="auto" w:fill="auto"/>
            <w:vAlign w:val="center"/>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1070" w:type="pct"/>
            <w:tcBorders>
              <w:top w:val="nil"/>
              <w:left w:val="nil"/>
              <w:bottom w:val="single" w:sz="4" w:space="0" w:color="auto"/>
              <w:right w:val="single" w:sz="4" w:space="0" w:color="auto"/>
            </w:tcBorders>
            <w:shd w:val="clear" w:color="auto" w:fill="auto"/>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 xml:space="preserve">краевой бюджет           </w:t>
            </w:r>
          </w:p>
        </w:tc>
        <w:tc>
          <w:tcPr>
            <w:tcW w:w="492"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hAnsi="Times New Roman"/>
                <w:sz w:val="14"/>
                <w:szCs w:val="14"/>
              </w:rPr>
            </w:pPr>
            <w:r w:rsidRPr="007D13FF">
              <w:rPr>
                <w:rFonts w:ascii="Times New Roman" w:hAnsi="Times New Roman"/>
                <w:sz w:val="14"/>
                <w:szCs w:val="14"/>
              </w:rPr>
              <w:t>2 384</w:t>
            </w:r>
          </w:p>
        </w:tc>
        <w:tc>
          <w:tcPr>
            <w:tcW w:w="523"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hAnsi="Times New Roman"/>
                <w:sz w:val="14"/>
                <w:szCs w:val="14"/>
              </w:rPr>
            </w:pPr>
          </w:p>
        </w:tc>
        <w:tc>
          <w:tcPr>
            <w:tcW w:w="418"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hAnsi="Times New Roman"/>
                <w:sz w:val="14"/>
                <w:szCs w:val="14"/>
              </w:rPr>
            </w:pPr>
          </w:p>
        </w:tc>
        <w:tc>
          <w:tcPr>
            <w:tcW w:w="509"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hAnsi="Times New Roman"/>
                <w:sz w:val="14"/>
                <w:szCs w:val="14"/>
              </w:rPr>
            </w:pPr>
          </w:p>
        </w:tc>
        <w:tc>
          <w:tcPr>
            <w:tcW w:w="575" w:type="pct"/>
            <w:tcBorders>
              <w:top w:val="nil"/>
              <w:left w:val="nil"/>
              <w:bottom w:val="single" w:sz="4" w:space="0" w:color="auto"/>
              <w:right w:val="single" w:sz="4" w:space="0" w:color="auto"/>
            </w:tcBorders>
          </w:tcPr>
          <w:p w:rsidR="007D13FF" w:rsidRPr="007D13FF" w:rsidRDefault="007D13FF" w:rsidP="00D20B48">
            <w:pPr>
              <w:spacing w:after="0" w:line="240" w:lineRule="auto"/>
              <w:jc w:val="center"/>
              <w:rPr>
                <w:rFonts w:ascii="Times New Roman" w:hAnsi="Times New Roman"/>
                <w:sz w:val="14"/>
                <w:szCs w:val="14"/>
              </w:rPr>
            </w:pPr>
            <w:r w:rsidRPr="007D13FF">
              <w:rPr>
                <w:rFonts w:ascii="Times New Roman" w:hAnsi="Times New Roman"/>
                <w:sz w:val="14"/>
                <w:szCs w:val="14"/>
              </w:rPr>
              <w:t>2 384</w:t>
            </w:r>
          </w:p>
        </w:tc>
      </w:tr>
      <w:tr w:rsidR="007D13FF" w:rsidRPr="007D13FF" w:rsidTr="007D13FF">
        <w:trPr>
          <w:trHeight w:val="20"/>
        </w:trPr>
        <w:tc>
          <w:tcPr>
            <w:tcW w:w="576" w:type="pct"/>
            <w:tcBorders>
              <w:top w:val="nil"/>
              <w:left w:val="single" w:sz="4" w:space="0" w:color="auto"/>
              <w:bottom w:val="single" w:sz="4" w:space="0" w:color="auto"/>
              <w:right w:val="single" w:sz="4" w:space="0" w:color="auto"/>
            </w:tcBorders>
            <w:shd w:val="clear" w:color="auto" w:fill="auto"/>
            <w:vAlign w:val="center"/>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837" w:type="pct"/>
            <w:tcBorders>
              <w:top w:val="nil"/>
              <w:left w:val="nil"/>
              <w:bottom w:val="single" w:sz="4" w:space="0" w:color="auto"/>
              <w:right w:val="single" w:sz="4" w:space="0" w:color="auto"/>
            </w:tcBorders>
            <w:shd w:val="clear" w:color="auto" w:fill="auto"/>
            <w:vAlign w:val="center"/>
          </w:tcPr>
          <w:p w:rsidR="007D13FF" w:rsidRPr="007D13FF" w:rsidRDefault="007D13FF" w:rsidP="00D20B48">
            <w:pPr>
              <w:spacing w:after="0" w:line="240" w:lineRule="auto"/>
              <w:rPr>
                <w:rFonts w:ascii="Times New Roman" w:eastAsia="Times New Roman" w:hAnsi="Times New Roman"/>
                <w:sz w:val="14"/>
                <w:szCs w:val="14"/>
                <w:lang w:eastAsia="ru-RU"/>
              </w:rPr>
            </w:pPr>
          </w:p>
        </w:tc>
        <w:tc>
          <w:tcPr>
            <w:tcW w:w="1070" w:type="pct"/>
            <w:tcBorders>
              <w:top w:val="nil"/>
              <w:left w:val="nil"/>
              <w:bottom w:val="single" w:sz="4" w:space="0" w:color="auto"/>
              <w:right w:val="single" w:sz="4" w:space="0" w:color="auto"/>
            </w:tcBorders>
            <w:shd w:val="clear" w:color="auto" w:fill="auto"/>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бюджет муниципального  образования</w:t>
            </w:r>
          </w:p>
        </w:tc>
        <w:tc>
          <w:tcPr>
            <w:tcW w:w="492"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12 325 202,56</w:t>
            </w:r>
          </w:p>
        </w:tc>
        <w:tc>
          <w:tcPr>
            <w:tcW w:w="523"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12 081 714</w:t>
            </w:r>
          </w:p>
        </w:tc>
        <w:tc>
          <w:tcPr>
            <w:tcW w:w="418"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jc w:val="center"/>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12 551 900</w:t>
            </w:r>
          </w:p>
        </w:tc>
        <w:tc>
          <w:tcPr>
            <w:tcW w:w="509" w:type="pct"/>
            <w:tcBorders>
              <w:top w:val="nil"/>
              <w:left w:val="nil"/>
              <w:bottom w:val="single" w:sz="4" w:space="0" w:color="auto"/>
              <w:right w:val="single" w:sz="4" w:space="0" w:color="auto"/>
            </w:tcBorders>
            <w:shd w:val="clear" w:color="auto" w:fill="auto"/>
            <w:noWrap/>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12 551 900</w:t>
            </w:r>
          </w:p>
        </w:tc>
        <w:tc>
          <w:tcPr>
            <w:tcW w:w="575" w:type="pct"/>
            <w:tcBorders>
              <w:top w:val="nil"/>
              <w:left w:val="nil"/>
              <w:bottom w:val="single" w:sz="4" w:space="0" w:color="auto"/>
              <w:right w:val="single" w:sz="4" w:space="0" w:color="auto"/>
            </w:tcBorders>
          </w:tcPr>
          <w:p w:rsidR="007D13FF" w:rsidRPr="007D13FF" w:rsidRDefault="007D13FF" w:rsidP="00D20B48">
            <w:pPr>
              <w:spacing w:after="0" w:line="240" w:lineRule="auto"/>
              <w:rPr>
                <w:rFonts w:ascii="Times New Roman" w:eastAsia="Times New Roman" w:hAnsi="Times New Roman"/>
                <w:sz w:val="14"/>
                <w:szCs w:val="14"/>
                <w:lang w:eastAsia="ru-RU"/>
              </w:rPr>
            </w:pPr>
            <w:r w:rsidRPr="007D13FF">
              <w:rPr>
                <w:rFonts w:ascii="Times New Roman" w:eastAsia="Times New Roman" w:hAnsi="Times New Roman"/>
                <w:sz w:val="14"/>
                <w:szCs w:val="14"/>
                <w:lang w:eastAsia="ru-RU"/>
              </w:rPr>
              <w:t>49 510 716,56</w:t>
            </w:r>
          </w:p>
        </w:tc>
      </w:tr>
    </w:tbl>
    <w:p w:rsidR="008E27E1" w:rsidRDefault="008E27E1" w:rsidP="007D13FF">
      <w:pPr>
        <w:autoSpaceDE w:val="0"/>
        <w:autoSpaceDN w:val="0"/>
        <w:adjustRightInd w:val="0"/>
        <w:spacing w:after="0" w:line="240" w:lineRule="auto"/>
        <w:jc w:val="both"/>
        <w:rPr>
          <w:rFonts w:ascii="Times New Roman" w:hAnsi="Times New Roman"/>
          <w:sz w:val="20"/>
          <w:szCs w:val="20"/>
        </w:rPr>
      </w:pPr>
    </w:p>
    <w:p w:rsidR="00D32517" w:rsidRDefault="007D13FF" w:rsidP="00D32517">
      <w:pPr>
        <w:pStyle w:val="ConsPlusNormal"/>
        <w:widowControl/>
        <w:ind w:firstLine="0"/>
        <w:jc w:val="right"/>
        <w:outlineLvl w:val="2"/>
        <w:rPr>
          <w:rFonts w:ascii="Times New Roman" w:hAnsi="Times New Roman" w:cs="Times New Roman"/>
          <w:sz w:val="18"/>
          <w:szCs w:val="18"/>
        </w:rPr>
      </w:pPr>
      <w:r w:rsidRPr="00D32517">
        <w:rPr>
          <w:rFonts w:ascii="Times New Roman" w:hAnsi="Times New Roman" w:cs="Times New Roman"/>
          <w:sz w:val="18"/>
          <w:szCs w:val="18"/>
        </w:rPr>
        <w:t>Приложение № 3</w:t>
      </w:r>
    </w:p>
    <w:p w:rsidR="00D32517" w:rsidRDefault="007D13FF" w:rsidP="00D32517">
      <w:pPr>
        <w:pStyle w:val="ConsPlusNormal"/>
        <w:widowControl/>
        <w:ind w:firstLine="0"/>
        <w:jc w:val="right"/>
        <w:outlineLvl w:val="2"/>
        <w:rPr>
          <w:rFonts w:ascii="Times New Roman" w:hAnsi="Times New Roman" w:cs="Times New Roman"/>
          <w:sz w:val="18"/>
          <w:szCs w:val="18"/>
        </w:rPr>
      </w:pPr>
      <w:r w:rsidRPr="00D32517">
        <w:rPr>
          <w:rFonts w:ascii="Times New Roman" w:hAnsi="Times New Roman" w:cs="Times New Roman"/>
          <w:sz w:val="18"/>
          <w:szCs w:val="18"/>
        </w:rPr>
        <w:t xml:space="preserve">                                  к постановлению администрации </w:t>
      </w:r>
    </w:p>
    <w:p w:rsidR="007D13FF" w:rsidRPr="00D32517" w:rsidRDefault="00D32517" w:rsidP="00D32517">
      <w:pPr>
        <w:pStyle w:val="ConsPlusNormal"/>
        <w:widowControl/>
        <w:ind w:firstLine="0"/>
        <w:jc w:val="right"/>
        <w:outlineLvl w:val="2"/>
        <w:rPr>
          <w:rFonts w:ascii="Times New Roman" w:hAnsi="Times New Roman" w:cs="Times New Roman"/>
          <w:sz w:val="18"/>
          <w:szCs w:val="18"/>
        </w:rPr>
      </w:pPr>
      <w:r>
        <w:rPr>
          <w:rFonts w:ascii="Times New Roman" w:hAnsi="Times New Roman"/>
          <w:sz w:val="18"/>
          <w:szCs w:val="18"/>
        </w:rPr>
        <w:t xml:space="preserve"> </w:t>
      </w:r>
      <w:r w:rsidR="007D13FF" w:rsidRPr="00D32517">
        <w:rPr>
          <w:rFonts w:ascii="Times New Roman" w:hAnsi="Times New Roman" w:cs="Times New Roman"/>
          <w:sz w:val="18"/>
          <w:szCs w:val="18"/>
        </w:rPr>
        <w:t xml:space="preserve">Богучанского района </w:t>
      </w:r>
      <w:r>
        <w:rPr>
          <w:rFonts w:ascii="Times New Roman" w:hAnsi="Times New Roman"/>
          <w:sz w:val="18"/>
          <w:szCs w:val="18"/>
        </w:rPr>
        <w:t xml:space="preserve"> </w:t>
      </w:r>
      <w:r w:rsidR="007D13FF" w:rsidRPr="00D32517">
        <w:rPr>
          <w:rFonts w:ascii="Times New Roman" w:hAnsi="Times New Roman" w:cs="Times New Roman"/>
          <w:sz w:val="18"/>
          <w:szCs w:val="18"/>
        </w:rPr>
        <w:t xml:space="preserve">от </w:t>
      </w:r>
      <w:r>
        <w:rPr>
          <w:rFonts w:ascii="Times New Roman" w:hAnsi="Times New Roman"/>
          <w:sz w:val="18"/>
          <w:szCs w:val="18"/>
        </w:rPr>
        <w:t>10.03.</w:t>
      </w:r>
      <w:r w:rsidR="007D13FF" w:rsidRPr="00D32517">
        <w:rPr>
          <w:rFonts w:ascii="Times New Roman" w:hAnsi="Times New Roman" w:cs="Times New Roman"/>
          <w:sz w:val="18"/>
          <w:szCs w:val="18"/>
        </w:rPr>
        <w:t xml:space="preserve"> 2015г № 323-п</w:t>
      </w:r>
    </w:p>
    <w:p w:rsidR="00D32517" w:rsidRDefault="00D32517" w:rsidP="00D32517">
      <w:pPr>
        <w:pStyle w:val="20"/>
        <w:spacing w:before="0" w:after="0" w:line="240" w:lineRule="auto"/>
        <w:jc w:val="right"/>
        <w:rPr>
          <w:rFonts w:ascii="Times New Roman" w:hAnsi="Times New Roman" w:cs="Times New Roman"/>
          <w:b w:val="0"/>
          <w:i w:val="0"/>
          <w:sz w:val="18"/>
          <w:szCs w:val="18"/>
        </w:rPr>
      </w:pPr>
    </w:p>
    <w:p w:rsidR="007D13FF" w:rsidRPr="00D32517" w:rsidRDefault="007D13FF" w:rsidP="00D32517">
      <w:pPr>
        <w:pStyle w:val="20"/>
        <w:spacing w:before="0" w:after="0" w:line="240" w:lineRule="auto"/>
        <w:jc w:val="right"/>
        <w:rPr>
          <w:rFonts w:ascii="Times New Roman" w:hAnsi="Times New Roman" w:cs="Times New Roman"/>
          <w:b w:val="0"/>
          <w:i w:val="0"/>
          <w:sz w:val="18"/>
          <w:szCs w:val="18"/>
        </w:rPr>
      </w:pPr>
      <w:r w:rsidRPr="00D32517">
        <w:rPr>
          <w:rFonts w:ascii="Times New Roman" w:hAnsi="Times New Roman" w:cs="Times New Roman"/>
          <w:b w:val="0"/>
          <w:i w:val="0"/>
          <w:sz w:val="18"/>
          <w:szCs w:val="18"/>
        </w:rPr>
        <w:t xml:space="preserve">Приложение № 2 </w:t>
      </w:r>
    </w:p>
    <w:p w:rsidR="007D13FF" w:rsidRPr="00D32517" w:rsidRDefault="007D13FF" w:rsidP="00D32517">
      <w:pPr>
        <w:pStyle w:val="20"/>
        <w:spacing w:before="0" w:after="0" w:line="240" w:lineRule="auto"/>
        <w:jc w:val="right"/>
        <w:rPr>
          <w:rFonts w:ascii="Times New Roman" w:hAnsi="Times New Roman" w:cs="Times New Roman"/>
          <w:b w:val="0"/>
          <w:i w:val="0"/>
          <w:sz w:val="18"/>
          <w:szCs w:val="18"/>
        </w:rPr>
      </w:pPr>
      <w:r w:rsidRPr="00D32517">
        <w:rPr>
          <w:rFonts w:ascii="Times New Roman" w:hAnsi="Times New Roman" w:cs="Times New Roman"/>
          <w:b w:val="0"/>
          <w:i w:val="0"/>
          <w:sz w:val="18"/>
          <w:szCs w:val="18"/>
        </w:rPr>
        <w:t xml:space="preserve">к подпрограмме ««Обеспечение реализации муниципальной программы»  </w:t>
      </w:r>
    </w:p>
    <w:p w:rsidR="007D13FF" w:rsidRPr="000701C8" w:rsidRDefault="007D13FF" w:rsidP="007D13FF">
      <w:pPr>
        <w:autoSpaceDE w:val="0"/>
        <w:autoSpaceDN w:val="0"/>
        <w:adjustRightInd w:val="0"/>
        <w:spacing w:after="0" w:line="240" w:lineRule="auto"/>
        <w:ind w:left="9781"/>
        <w:jc w:val="both"/>
        <w:rPr>
          <w:rFonts w:ascii="Times New Roman" w:hAnsi="Times New Roman"/>
          <w:sz w:val="20"/>
          <w:szCs w:val="20"/>
        </w:rPr>
      </w:pPr>
    </w:p>
    <w:p w:rsidR="007D13FF" w:rsidRPr="00D32517" w:rsidRDefault="007D13FF" w:rsidP="007D13FF">
      <w:pPr>
        <w:jc w:val="center"/>
        <w:outlineLvl w:val="0"/>
        <w:rPr>
          <w:rFonts w:ascii="Times New Roman" w:hAnsi="Times New Roman"/>
          <w:sz w:val="20"/>
          <w:szCs w:val="20"/>
        </w:rPr>
      </w:pPr>
      <w:r w:rsidRPr="00D32517">
        <w:rPr>
          <w:rFonts w:ascii="Times New Roman" w:hAnsi="Times New Roman"/>
          <w:sz w:val="20"/>
          <w:szCs w:val="20"/>
        </w:rPr>
        <w:t xml:space="preserve">Перечень мероприятий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941"/>
        <w:gridCol w:w="595"/>
        <w:gridCol w:w="456"/>
        <w:gridCol w:w="216"/>
        <w:gridCol w:w="293"/>
        <w:gridCol w:w="216"/>
        <w:gridCol w:w="245"/>
        <w:gridCol w:w="329"/>
        <w:gridCol w:w="216"/>
        <w:gridCol w:w="750"/>
        <w:gridCol w:w="216"/>
        <w:gridCol w:w="626"/>
        <w:gridCol w:w="708"/>
        <w:gridCol w:w="517"/>
        <w:gridCol w:w="844"/>
        <w:gridCol w:w="1198"/>
      </w:tblGrid>
      <w:tr w:rsidR="007D13FF" w:rsidRPr="00D32517" w:rsidTr="008A6C3C">
        <w:trPr>
          <w:trHeight w:val="20"/>
        </w:trPr>
        <w:tc>
          <w:tcPr>
            <w:tcW w:w="629" w:type="pct"/>
            <w:vMerge w:val="restart"/>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Наименование  программы, подпрограммы</w:t>
            </w:r>
          </w:p>
        </w:tc>
        <w:tc>
          <w:tcPr>
            <w:tcW w:w="491" w:type="pct"/>
            <w:vMerge w:val="restart"/>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ГРБС </w:t>
            </w:r>
          </w:p>
        </w:tc>
        <w:tc>
          <w:tcPr>
            <w:tcW w:w="1341" w:type="pct"/>
            <w:gridSpan w:val="8"/>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Код бюджетной классификации</w:t>
            </w:r>
          </w:p>
        </w:tc>
        <w:tc>
          <w:tcPr>
            <w:tcW w:w="1472" w:type="pct"/>
            <w:gridSpan w:val="5"/>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Расходы </w:t>
            </w:r>
            <w:r w:rsidRPr="00D32517">
              <w:rPr>
                <w:rFonts w:ascii="Times New Roman" w:eastAsia="Times New Roman" w:hAnsi="Times New Roman"/>
                <w:sz w:val="14"/>
                <w:szCs w:val="14"/>
                <w:lang w:eastAsia="ru-RU"/>
              </w:rPr>
              <w:br/>
              <w:t>(руб.), годы</w:t>
            </w:r>
          </w:p>
        </w:tc>
        <w:tc>
          <w:tcPr>
            <w:tcW w:w="441" w:type="pct"/>
            <w:vAlign w:val="center"/>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626"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D32517">
              <w:rPr>
                <w:rFonts w:ascii="Times New Roman" w:eastAsia="Times New Roman" w:hAnsi="Times New Roman"/>
                <w:sz w:val="14"/>
                <w:szCs w:val="14"/>
                <w:lang w:eastAsia="ru-RU"/>
              </w:rPr>
              <w:br/>
              <w:t>(в натуральном выражении)</w:t>
            </w:r>
          </w:p>
        </w:tc>
      </w:tr>
      <w:tr w:rsidR="008A6C3C" w:rsidRPr="00D32517" w:rsidTr="008A6C3C">
        <w:trPr>
          <w:trHeight w:val="20"/>
        </w:trPr>
        <w:tc>
          <w:tcPr>
            <w:tcW w:w="629" w:type="pct"/>
            <w:vMerge/>
            <w:vAlign w:val="center"/>
            <w:hideMark/>
          </w:tcPr>
          <w:p w:rsidR="007D13FF" w:rsidRPr="00D32517" w:rsidRDefault="007D13FF" w:rsidP="00D32517">
            <w:pPr>
              <w:spacing w:line="240" w:lineRule="auto"/>
              <w:jc w:val="center"/>
              <w:rPr>
                <w:rFonts w:ascii="Times New Roman" w:eastAsia="Times New Roman" w:hAnsi="Times New Roman"/>
                <w:sz w:val="14"/>
                <w:szCs w:val="14"/>
                <w:lang w:eastAsia="ru-RU"/>
              </w:rPr>
            </w:pPr>
          </w:p>
        </w:tc>
        <w:tc>
          <w:tcPr>
            <w:tcW w:w="491" w:type="pct"/>
            <w:vMerge/>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311" w:type="pct"/>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ГРБС</w:t>
            </w:r>
          </w:p>
        </w:tc>
        <w:tc>
          <w:tcPr>
            <w:tcW w:w="238" w:type="pct"/>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РзПр</w:t>
            </w:r>
          </w:p>
        </w:tc>
        <w:tc>
          <w:tcPr>
            <w:tcW w:w="266" w:type="pct"/>
            <w:gridSpan w:val="2"/>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ЦСР</w:t>
            </w:r>
          </w:p>
        </w:tc>
        <w:tc>
          <w:tcPr>
            <w:tcW w:w="526" w:type="pct"/>
            <w:gridSpan w:val="4"/>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ВР</w:t>
            </w:r>
          </w:p>
        </w:tc>
        <w:tc>
          <w:tcPr>
            <w:tcW w:w="505" w:type="pct"/>
            <w:gridSpan w:val="2"/>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2014 год</w:t>
            </w:r>
          </w:p>
        </w:tc>
        <w:tc>
          <w:tcPr>
            <w:tcW w:w="327" w:type="pct"/>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2015 год</w:t>
            </w:r>
          </w:p>
        </w:tc>
        <w:tc>
          <w:tcPr>
            <w:tcW w:w="370" w:type="pct"/>
            <w:shd w:val="clear" w:color="auto" w:fill="auto"/>
            <w:vAlign w:val="center"/>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2016 год</w:t>
            </w:r>
          </w:p>
        </w:tc>
        <w:tc>
          <w:tcPr>
            <w:tcW w:w="270" w:type="pct"/>
            <w:vAlign w:val="center"/>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2017 год</w:t>
            </w:r>
          </w:p>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441" w:type="pct"/>
            <w:vAlign w:val="center"/>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Итого за 2014-2017 годы</w:t>
            </w:r>
          </w:p>
        </w:tc>
        <w:tc>
          <w:tcPr>
            <w:tcW w:w="626"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r>
      <w:tr w:rsidR="007D13FF" w:rsidRPr="00D32517" w:rsidTr="008A6C3C">
        <w:trPr>
          <w:trHeight w:val="20"/>
        </w:trPr>
        <w:tc>
          <w:tcPr>
            <w:tcW w:w="5000" w:type="pct"/>
            <w:gridSpan w:val="17"/>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Цель подпрограммы: </w:t>
            </w:r>
            <w:r w:rsidRPr="00D32517">
              <w:rPr>
                <w:rFonts w:ascii="Times New Roman" w:hAnsi="Times New Roman"/>
                <w:sz w:val="14"/>
                <w:szCs w:val="1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7D13FF" w:rsidRPr="00D32517" w:rsidTr="008A6C3C">
        <w:trPr>
          <w:trHeight w:val="20"/>
        </w:trPr>
        <w:tc>
          <w:tcPr>
            <w:tcW w:w="5000" w:type="pct"/>
            <w:gridSpan w:val="17"/>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Задача 1: </w:t>
            </w:r>
            <w:r w:rsidRPr="00D32517">
              <w:rPr>
                <w:rFonts w:ascii="Times New Roman" w:hAnsi="Times New Roman"/>
                <w:sz w:val="14"/>
                <w:szCs w:val="14"/>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8A6C3C" w:rsidRPr="00D32517" w:rsidTr="008A6C3C">
        <w:trPr>
          <w:trHeight w:val="20"/>
        </w:trPr>
        <w:tc>
          <w:tcPr>
            <w:tcW w:w="629" w:type="pct"/>
            <w:vMerge w:val="restar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Мероприятие 1.1: р</w:t>
            </w:r>
            <w:r w:rsidRPr="00D32517">
              <w:rPr>
                <w:rFonts w:ascii="Times New Roman" w:hAnsi="Times New Roman"/>
                <w:sz w:val="14"/>
                <w:szCs w:val="14"/>
              </w:rPr>
              <w:t xml:space="preserve">уководство и управление в сфере установленных функций </w:t>
            </w:r>
          </w:p>
        </w:tc>
        <w:tc>
          <w:tcPr>
            <w:tcW w:w="491" w:type="pct"/>
            <w:vMerge w:val="restar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Финансовое управление администрации Богучанского района</w:t>
            </w: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1126000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11 942 071,80</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9 639 112,61</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12 021 359</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12 021 359</w:t>
            </w:r>
          </w:p>
        </w:tc>
        <w:tc>
          <w:tcPr>
            <w:tcW w:w="441" w:type="pct"/>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45 623 902,41</w:t>
            </w:r>
          </w:p>
        </w:tc>
        <w:tc>
          <w:tcPr>
            <w:tcW w:w="626" w:type="pct"/>
            <w:vMerge w:val="restart"/>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hAnsi="Times New Roman"/>
                <w:sz w:val="14"/>
                <w:szCs w:val="14"/>
              </w:rPr>
            </w:pPr>
            <w:r w:rsidRPr="00D32517">
              <w:rPr>
                <w:rFonts w:ascii="Times New Roman" w:eastAsia="Times New Roman" w:hAnsi="Times New Roman"/>
                <w:sz w:val="14"/>
                <w:szCs w:val="14"/>
                <w:lang w:eastAsia="ru-RU"/>
              </w:rPr>
              <w:t>1126000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121</w:t>
            </w:r>
          </w:p>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122243</w:t>
            </w:r>
          </w:p>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244</w:t>
            </w:r>
          </w:p>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852</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11 942 071,80</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9 639 112,61</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12 021 359</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12 021 359</w:t>
            </w:r>
          </w:p>
        </w:tc>
        <w:tc>
          <w:tcPr>
            <w:tcW w:w="441" w:type="pct"/>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45 623 902,41</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1126100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7 692,20</w:t>
            </w:r>
          </w:p>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13 020</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10 000</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10 000</w:t>
            </w:r>
          </w:p>
        </w:tc>
        <w:tc>
          <w:tcPr>
            <w:tcW w:w="441" w:type="pct"/>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40 712,20</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1126100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121</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7 692,20</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13 020</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10 000</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10 000</w:t>
            </w:r>
          </w:p>
        </w:tc>
        <w:tc>
          <w:tcPr>
            <w:tcW w:w="441" w:type="pct"/>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40 712,20</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1126700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480 003,39</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441"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480 003,39</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1126700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122</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480 003,39</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441"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480 003,39</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1126Б00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1 513 027</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441"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1 513 027</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1126Б00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121</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1 513 027</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441"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1 513 027</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1126Г00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393 937</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441"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393 937</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1126Г00</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244</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393 937</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p>
        </w:tc>
        <w:tc>
          <w:tcPr>
            <w:tcW w:w="441"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393 937</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112Ч006</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377 822,56</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42 614</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520 541</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520 541</w:t>
            </w:r>
          </w:p>
        </w:tc>
        <w:tc>
          <w:tcPr>
            <w:tcW w:w="441" w:type="pct"/>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1 461 518,56</w:t>
            </w:r>
          </w:p>
        </w:tc>
        <w:tc>
          <w:tcPr>
            <w:tcW w:w="626" w:type="pct"/>
            <w:vMerge/>
          </w:tcPr>
          <w:p w:rsidR="007D13FF" w:rsidRPr="00D32517" w:rsidRDefault="007D13FF" w:rsidP="00D32517">
            <w:pPr>
              <w:spacing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vMerge/>
            <w:shd w:val="clear" w:color="auto" w:fill="auto"/>
            <w:hideMark/>
          </w:tcPr>
          <w:p w:rsidR="007D13FF" w:rsidRPr="00D32517" w:rsidRDefault="007D13FF" w:rsidP="00D32517">
            <w:pPr>
              <w:spacing w:line="240" w:lineRule="auto"/>
              <w:rPr>
                <w:rFonts w:ascii="Times New Roman" w:eastAsia="Times New Roman" w:hAnsi="Times New Roman"/>
                <w:sz w:val="14"/>
                <w:szCs w:val="14"/>
                <w:lang w:eastAsia="ru-RU"/>
              </w:rPr>
            </w:pPr>
          </w:p>
        </w:tc>
        <w:tc>
          <w:tcPr>
            <w:tcW w:w="491" w:type="pct"/>
            <w:vMerge/>
            <w:shd w:val="clear" w:color="auto" w:fill="auto"/>
            <w:hideMark/>
          </w:tcPr>
          <w:p w:rsidR="007D13FF" w:rsidRPr="00D32517" w:rsidRDefault="007D13FF" w:rsidP="00D32517">
            <w:pPr>
              <w:spacing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890</w:t>
            </w:r>
          </w:p>
        </w:tc>
        <w:tc>
          <w:tcPr>
            <w:tcW w:w="238" w:type="pct"/>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0106</w:t>
            </w:r>
          </w:p>
        </w:tc>
        <w:tc>
          <w:tcPr>
            <w:tcW w:w="379" w:type="pct"/>
            <w:gridSpan w:val="3"/>
            <w:shd w:val="clear" w:color="auto" w:fill="auto"/>
            <w:noWrap/>
            <w:hideMark/>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112Ч006</w:t>
            </w:r>
          </w:p>
        </w:tc>
        <w:tc>
          <w:tcPr>
            <w:tcW w:w="300" w:type="pct"/>
            <w:gridSpan w:val="2"/>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121</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377 822,56</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42 614</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520 541</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520 541</w:t>
            </w:r>
          </w:p>
        </w:tc>
        <w:tc>
          <w:tcPr>
            <w:tcW w:w="441" w:type="pct"/>
          </w:tcPr>
          <w:p w:rsidR="007D13FF" w:rsidRPr="00D32517" w:rsidRDefault="007D13FF" w:rsidP="00D32517">
            <w:pPr>
              <w:spacing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1 461 518,56</w:t>
            </w:r>
          </w:p>
        </w:tc>
        <w:tc>
          <w:tcPr>
            <w:tcW w:w="626" w:type="pct"/>
          </w:tcPr>
          <w:p w:rsidR="007D13FF" w:rsidRPr="00D32517" w:rsidRDefault="007D13FF" w:rsidP="00E05BBE">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Осуществление полномочий по формированию, исполнению  одного бюджета </w:t>
            </w:r>
            <w:r w:rsidRPr="00D32517">
              <w:rPr>
                <w:rFonts w:ascii="Times New Roman" w:eastAsia="Times New Roman" w:hAnsi="Times New Roman"/>
                <w:sz w:val="14"/>
                <w:szCs w:val="14"/>
                <w:lang w:eastAsia="ru-RU"/>
              </w:rPr>
              <w:lastRenderedPageBreak/>
              <w:t>поселения и контролю за его исполнением</w:t>
            </w:r>
          </w:p>
        </w:tc>
      </w:tr>
      <w:tr w:rsidR="008A6C3C" w:rsidRPr="00D32517" w:rsidTr="008A6C3C">
        <w:trPr>
          <w:trHeight w:val="20"/>
        </w:trPr>
        <w:tc>
          <w:tcPr>
            <w:tcW w:w="629"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hAnsi="Times New Roman"/>
                <w:sz w:val="14"/>
                <w:szCs w:val="14"/>
              </w:rPr>
              <w:lastRenderedPageBreak/>
              <w:br w:type="page"/>
            </w:r>
            <w:r w:rsidRPr="00D32517">
              <w:rPr>
                <w:rFonts w:ascii="Times New Roman" w:eastAsia="Times New Roman" w:hAnsi="Times New Roman"/>
                <w:sz w:val="14"/>
                <w:szCs w:val="14"/>
                <w:lang w:eastAsia="ru-RU"/>
              </w:rPr>
              <w:t>внедрение современных механизмов организации бюджетного процесса , переход на «программный бюджет</w:t>
            </w:r>
          </w:p>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38"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9"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00"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41" w:type="pct"/>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26" w:type="pct"/>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Своевременное составление проекта районного бюджета и отчета об исполнении районного бюджета (не позднее 1 мая</w:t>
            </w:r>
          </w:p>
        </w:tc>
      </w:tr>
      <w:tr w:rsidR="008A6C3C" w:rsidRPr="00D32517" w:rsidTr="008A6C3C">
        <w:trPr>
          <w:trHeight w:val="20"/>
        </w:trPr>
        <w:tc>
          <w:tcPr>
            <w:tcW w:w="629"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491"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38"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9"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00"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41" w:type="pct"/>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 </w:t>
            </w:r>
          </w:p>
          <w:p w:rsidR="007D13FF" w:rsidRPr="00D32517" w:rsidRDefault="007D13FF" w:rsidP="00D32517">
            <w:pPr>
              <w:spacing w:after="0" w:line="240" w:lineRule="auto"/>
              <w:rPr>
                <w:rFonts w:ascii="Times New Roman" w:eastAsia="Times New Roman" w:hAnsi="Times New Roman"/>
                <w:sz w:val="14"/>
                <w:szCs w:val="14"/>
                <w:lang w:eastAsia="ru-RU"/>
              </w:rPr>
            </w:pPr>
          </w:p>
        </w:tc>
        <w:tc>
          <w:tcPr>
            <w:tcW w:w="626" w:type="pct"/>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 и 15 ноября текущего года соответственно);</w:t>
            </w:r>
          </w:p>
          <w:p w:rsidR="007D13FF" w:rsidRPr="00D32517" w:rsidRDefault="007D13FF" w:rsidP="00D32517">
            <w:pPr>
              <w:autoSpaceDE w:val="0"/>
              <w:autoSpaceDN w:val="0"/>
              <w:adjustRightInd w:val="0"/>
              <w:spacing w:after="0" w:line="240" w:lineRule="auto"/>
              <w:rPr>
                <w:rFonts w:ascii="Times New Roman" w:hAnsi="Times New Roman"/>
                <w:sz w:val="14"/>
                <w:szCs w:val="14"/>
              </w:rPr>
            </w:pPr>
            <w:r w:rsidRPr="00D32517">
              <w:rPr>
                <w:rFonts w:ascii="Times New Roman" w:hAnsi="Times New Roman"/>
                <w:sz w:val="14"/>
                <w:szCs w:val="14"/>
              </w:rPr>
              <w:t>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hAnsi="Times New Roman"/>
                <w:sz w:val="14"/>
                <w:szCs w:val="14"/>
              </w:rPr>
              <w:t xml:space="preserve"> в соответствии с требованиями Бюджетного кодекса Российской Федерации). </w:t>
            </w:r>
          </w:p>
        </w:tc>
      </w:tr>
      <w:tr w:rsidR="008A6C3C" w:rsidRPr="00D32517" w:rsidTr="008A6C3C">
        <w:trPr>
          <w:trHeight w:val="20"/>
        </w:trPr>
        <w:tc>
          <w:tcPr>
            <w:tcW w:w="629"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hAnsi="Times New Roman"/>
                <w:sz w:val="14"/>
                <w:szCs w:val="14"/>
              </w:rPr>
              <w:br w:type="page"/>
            </w:r>
            <w:r w:rsidRPr="00D32517">
              <w:rPr>
                <w:rFonts w:ascii="Times New Roman" w:eastAsia="Times New Roman" w:hAnsi="Times New Roman"/>
                <w:sz w:val="14"/>
                <w:szCs w:val="14"/>
                <w:lang w:eastAsia="ru-RU"/>
              </w:rPr>
              <w:t xml:space="preserve">проведение </w:t>
            </w:r>
          </w:p>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оценки качества финансового менеджмента главных распорядителей бюджетных средств</w:t>
            </w:r>
          </w:p>
        </w:tc>
        <w:tc>
          <w:tcPr>
            <w:tcW w:w="491"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38"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9"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00"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41" w:type="pct"/>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26" w:type="pct"/>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Поддержание значения средней оценки качества финансового менеджмента главных распорядителей бюджетных средств (не ниже 3 баллов).</w:t>
            </w:r>
          </w:p>
        </w:tc>
      </w:tr>
      <w:tr w:rsidR="008A6C3C" w:rsidRPr="00D32517" w:rsidTr="008A6C3C">
        <w:trPr>
          <w:trHeight w:val="20"/>
        </w:trPr>
        <w:tc>
          <w:tcPr>
            <w:tcW w:w="629"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обеспечение исполнения бюджета по доходам и расходам;</w:t>
            </w:r>
          </w:p>
        </w:tc>
        <w:tc>
          <w:tcPr>
            <w:tcW w:w="491"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38"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9"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00"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41" w:type="pct"/>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26" w:type="pct"/>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8A6C3C" w:rsidRPr="00D32517" w:rsidTr="008A6C3C">
        <w:trPr>
          <w:trHeight w:val="20"/>
        </w:trPr>
        <w:tc>
          <w:tcPr>
            <w:tcW w:w="629"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организация и координация </w:t>
            </w:r>
            <w:r w:rsidRPr="00D32517">
              <w:rPr>
                <w:rFonts w:ascii="Times New Roman" w:eastAsia="Times New Roman" w:hAnsi="Times New Roman"/>
                <w:sz w:val="14"/>
                <w:szCs w:val="14"/>
                <w:lang w:eastAsia="ru-RU"/>
              </w:rPr>
              <w:lastRenderedPageBreak/>
              <w:t>работы по размещению муниципальными учреждениями требуемой информации на</w:t>
            </w:r>
            <w:r w:rsidRPr="00D32517">
              <w:rPr>
                <w:rFonts w:ascii="Times New Roman" w:hAnsi="Times New Roman"/>
                <w:sz w:val="14"/>
                <w:szCs w:val="14"/>
              </w:rPr>
              <w:t xml:space="preserve"> официальном сайте в сети интернет </w:t>
            </w:r>
            <w:hyperlink r:id="rId19" w:history="1">
              <w:r w:rsidRPr="00D32517">
                <w:rPr>
                  <w:rFonts w:ascii="Times New Roman" w:hAnsi="Times New Roman"/>
                  <w:sz w:val="14"/>
                  <w:szCs w:val="14"/>
                </w:rPr>
                <w:t>www.bus.gov.ru</w:t>
              </w:r>
            </w:hyperlink>
            <w:r w:rsidRPr="00D32517">
              <w:rPr>
                <w:rFonts w:ascii="Times New Roman" w:eastAsia="Times New Roman" w:hAnsi="Times New Roman"/>
                <w:sz w:val="14"/>
                <w:szCs w:val="14"/>
                <w:lang w:eastAsia="ru-RU"/>
              </w:rPr>
              <w:t xml:space="preserve">, в рамках реализации </w:t>
            </w:r>
            <w:r w:rsidRPr="00D32517">
              <w:rPr>
                <w:rFonts w:ascii="Times New Roman" w:hAnsi="Times New Roman"/>
                <w:sz w:val="14"/>
                <w:szCs w:val="14"/>
              </w:rPr>
              <w:t>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491"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38"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9"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00"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41" w:type="pct"/>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26" w:type="pct"/>
          </w:tcPr>
          <w:p w:rsidR="007D13FF" w:rsidRPr="00D32517" w:rsidRDefault="007D13FF" w:rsidP="00D32517">
            <w:pPr>
              <w:spacing w:after="0" w:line="240" w:lineRule="auto"/>
              <w:rPr>
                <w:rFonts w:ascii="Times New Roman" w:hAnsi="Times New Roman"/>
                <w:sz w:val="14"/>
                <w:szCs w:val="14"/>
              </w:rPr>
            </w:pPr>
            <w:r w:rsidRPr="00D32517">
              <w:rPr>
                <w:rFonts w:ascii="Times New Roman" w:hAnsi="Times New Roman"/>
                <w:sz w:val="14"/>
                <w:szCs w:val="14"/>
              </w:rPr>
              <w:t xml:space="preserve">Доля районных муниципальных </w:t>
            </w:r>
            <w:r w:rsidRPr="00D32517">
              <w:rPr>
                <w:rFonts w:ascii="Times New Roman" w:hAnsi="Times New Roman"/>
                <w:sz w:val="14"/>
                <w:szCs w:val="14"/>
              </w:rPr>
              <w:lastRenderedPageBreak/>
              <w:t xml:space="preserve">учреждений разместивших в текущем году в полном объеме на официальном сайте в сети интернет </w:t>
            </w:r>
            <w:hyperlink r:id="rId20" w:history="1">
              <w:r w:rsidRPr="00D32517">
                <w:rPr>
                  <w:rFonts w:ascii="Times New Roman" w:hAnsi="Times New Roman"/>
                  <w:sz w:val="14"/>
                  <w:szCs w:val="14"/>
                </w:rPr>
                <w:t>www.bus.gov.ru</w:t>
              </w:r>
            </w:hyperlink>
            <w:r w:rsidRPr="00D32517">
              <w:rPr>
                <w:rFonts w:ascii="Times New Roman" w:hAnsi="Times New Roman"/>
                <w:sz w:val="14"/>
                <w:szCs w:val="14"/>
              </w:rPr>
              <w:t xml:space="preserve"> (не менее 95% в 2014 году, 97% в 2015 году, 99% в 2016 году, 99% в 2017 году)</w:t>
            </w:r>
          </w:p>
        </w:tc>
      </w:tr>
      <w:tr w:rsidR="008A6C3C" w:rsidRPr="00D32517" w:rsidTr="008A6C3C">
        <w:trPr>
          <w:trHeight w:val="20"/>
        </w:trPr>
        <w:tc>
          <w:tcPr>
            <w:tcW w:w="629"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lastRenderedPageBreak/>
              <w:t>повышение кадрового потенциала сотрудников путем направления их на обучающие семинары</w:t>
            </w:r>
          </w:p>
        </w:tc>
        <w:tc>
          <w:tcPr>
            <w:tcW w:w="491"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311"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38"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9"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00"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618"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27"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41" w:type="pct"/>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26" w:type="pct"/>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Повышение квалификации муниципальных служащих, работающих в финансовом управлении  </w:t>
            </w:r>
            <w:r w:rsidRPr="00D32517">
              <w:rPr>
                <w:rFonts w:ascii="Times New Roman" w:eastAsia="Times New Roman" w:hAnsi="Times New Roman"/>
                <w:sz w:val="14"/>
                <w:szCs w:val="14"/>
                <w:lang w:eastAsia="ru-RU"/>
              </w:rPr>
              <w:br/>
              <w:t>(не менее 25% ежегодно)</w:t>
            </w:r>
          </w:p>
        </w:tc>
      </w:tr>
      <w:tr w:rsidR="007D13FF" w:rsidRPr="00D32517" w:rsidTr="008A6C3C">
        <w:trPr>
          <w:trHeight w:val="20"/>
        </w:trPr>
        <w:tc>
          <w:tcPr>
            <w:tcW w:w="4374" w:type="pct"/>
            <w:gridSpan w:val="16"/>
            <w:shd w:val="clear" w:color="auto" w:fill="auto"/>
            <w:hideMark/>
          </w:tcPr>
          <w:p w:rsidR="007D13FF" w:rsidRPr="008A6C3C" w:rsidRDefault="007D13FF" w:rsidP="00D32517">
            <w:pPr>
              <w:spacing w:after="0" w:line="240" w:lineRule="auto"/>
              <w:rPr>
                <w:rFonts w:ascii="Times New Roman" w:hAnsi="Times New Roman"/>
                <w:sz w:val="14"/>
                <w:szCs w:val="14"/>
              </w:rPr>
            </w:pPr>
            <w:r w:rsidRPr="00D32517">
              <w:rPr>
                <w:rFonts w:ascii="Times New Roman" w:eastAsia="Times New Roman" w:hAnsi="Times New Roman"/>
                <w:sz w:val="14"/>
                <w:szCs w:val="14"/>
                <w:lang w:eastAsia="ru-RU"/>
              </w:rPr>
              <w:t xml:space="preserve">Задача 2: </w:t>
            </w:r>
            <w:r w:rsidRPr="00D32517">
              <w:rPr>
                <w:rFonts w:ascii="Times New Roman" w:hAnsi="Times New Roman"/>
                <w:sz w:val="14"/>
                <w:szCs w:val="14"/>
              </w:rPr>
              <w:t>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w:t>
            </w:r>
            <w:r w:rsidR="008A6C3C">
              <w:rPr>
                <w:rFonts w:ascii="Times New Roman" w:hAnsi="Times New Roman"/>
                <w:sz w:val="14"/>
                <w:szCs w:val="14"/>
              </w:rPr>
              <w:t>тов муниципального образования;</w:t>
            </w:r>
          </w:p>
        </w:tc>
        <w:tc>
          <w:tcPr>
            <w:tcW w:w="626" w:type="pct"/>
          </w:tcPr>
          <w:p w:rsidR="007D13FF" w:rsidRPr="00D32517" w:rsidRDefault="007D13FF" w:rsidP="00D32517">
            <w:pPr>
              <w:spacing w:after="0"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Мероприятие 2.1: </w:t>
            </w:r>
            <w:r w:rsidRPr="00D32517">
              <w:rPr>
                <w:rFonts w:ascii="Times New Roman" w:hAnsi="Times New Roman"/>
                <w:sz w:val="14"/>
                <w:szCs w:val="14"/>
              </w:rPr>
              <w:t>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491" w:type="pct"/>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311"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51"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94"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85"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92"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39"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41" w:type="pct"/>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26" w:type="pct"/>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 xml:space="preserve">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 </w:t>
            </w:r>
            <w:r w:rsidRPr="00D32517">
              <w:rPr>
                <w:rFonts w:ascii="Times New Roman" w:eastAsia="Times New Roman" w:hAnsi="Times New Roman"/>
                <w:sz w:val="14"/>
                <w:szCs w:val="14"/>
                <w:lang w:eastAsia="ru-RU"/>
              </w:rPr>
              <w:br/>
              <w:t>(100 % ежегодно) и исполнения (не менее 75% ежегодно) районного бюджета.</w:t>
            </w:r>
          </w:p>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7D13FF" w:rsidRPr="00D32517" w:rsidTr="008A6C3C">
        <w:trPr>
          <w:trHeight w:val="20"/>
        </w:trPr>
        <w:tc>
          <w:tcPr>
            <w:tcW w:w="4374" w:type="pct"/>
            <w:gridSpan w:val="16"/>
            <w:shd w:val="clear" w:color="auto" w:fill="auto"/>
            <w:hideMark/>
          </w:tcPr>
          <w:p w:rsidR="007D13FF" w:rsidRPr="00D32517" w:rsidRDefault="007D13FF" w:rsidP="00D32517">
            <w:pPr>
              <w:spacing w:after="0" w:line="240" w:lineRule="auto"/>
              <w:rPr>
                <w:rFonts w:ascii="Times New Roman" w:eastAsia="Times New Roman" w:hAnsi="Times New Roman"/>
                <w:sz w:val="14"/>
                <w:szCs w:val="14"/>
                <w:lang w:eastAsia="ru-RU"/>
              </w:rPr>
            </w:pPr>
            <w:r w:rsidRPr="00D32517">
              <w:rPr>
                <w:rFonts w:ascii="Times New Roman" w:hAnsi="Times New Roman"/>
                <w:sz w:val="14"/>
                <w:szCs w:val="14"/>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c>
          <w:tcPr>
            <w:tcW w:w="626" w:type="pct"/>
          </w:tcPr>
          <w:p w:rsidR="007D13FF" w:rsidRPr="00D32517" w:rsidRDefault="007D13FF" w:rsidP="00D32517">
            <w:pPr>
              <w:spacing w:after="0" w:line="240" w:lineRule="auto"/>
              <w:rPr>
                <w:rFonts w:ascii="Times New Roman" w:hAnsi="Times New Roman"/>
                <w:sz w:val="14"/>
                <w:szCs w:val="14"/>
                <w:lang w:eastAsia="ru-RU"/>
              </w:rPr>
            </w:pPr>
          </w:p>
        </w:tc>
      </w:tr>
      <w:tr w:rsidR="008A6C3C" w:rsidRPr="00D32517" w:rsidTr="008A6C3C">
        <w:trPr>
          <w:trHeight w:val="20"/>
        </w:trPr>
        <w:tc>
          <w:tcPr>
            <w:tcW w:w="629" w:type="pct"/>
            <w:shd w:val="clear" w:color="auto" w:fill="auto"/>
            <w:hideMark/>
          </w:tcPr>
          <w:p w:rsidR="007D13FF" w:rsidRPr="00D32517" w:rsidRDefault="007D13FF" w:rsidP="00D32517">
            <w:pPr>
              <w:autoSpaceDE w:val="0"/>
              <w:autoSpaceDN w:val="0"/>
              <w:adjustRightInd w:val="0"/>
              <w:spacing w:after="0" w:line="240" w:lineRule="auto"/>
              <w:rPr>
                <w:rFonts w:ascii="Times New Roman" w:hAnsi="Times New Roman"/>
                <w:sz w:val="14"/>
                <w:szCs w:val="14"/>
                <w:lang w:eastAsia="ru-RU"/>
              </w:rPr>
            </w:pPr>
            <w:r w:rsidRPr="00D32517">
              <w:rPr>
                <w:rFonts w:ascii="Times New Roman" w:hAnsi="Times New Roman"/>
                <w:sz w:val="14"/>
                <w:szCs w:val="14"/>
                <w:lang w:eastAsia="ru-RU"/>
              </w:rPr>
              <w:t xml:space="preserve">Мероприятие 3.1: Осуществление муниципального финансового контроля в финансово-бюджетной сфере района, в </w:t>
            </w:r>
            <w:r w:rsidRPr="00D32517">
              <w:rPr>
                <w:rFonts w:ascii="Times New Roman" w:hAnsi="Times New Roman"/>
                <w:sz w:val="14"/>
                <w:szCs w:val="14"/>
                <w:lang w:eastAsia="ru-RU"/>
              </w:rPr>
              <w:lastRenderedPageBreak/>
              <w:t>том числе:</w:t>
            </w:r>
          </w:p>
          <w:p w:rsidR="007D13FF" w:rsidRPr="00D32517" w:rsidRDefault="007D13FF" w:rsidP="00D32517">
            <w:pPr>
              <w:spacing w:line="240" w:lineRule="auto"/>
              <w:rPr>
                <w:rFonts w:ascii="Times New Roman" w:hAnsi="Times New Roman"/>
                <w:sz w:val="14"/>
                <w:szCs w:val="14"/>
                <w:lang w:eastAsia="ru-RU"/>
              </w:rPr>
            </w:pPr>
          </w:p>
        </w:tc>
        <w:tc>
          <w:tcPr>
            <w:tcW w:w="491" w:type="pct"/>
            <w:shd w:val="clear" w:color="auto" w:fill="auto"/>
            <w:hideMark/>
          </w:tcPr>
          <w:p w:rsidR="007D13FF" w:rsidRPr="00D32517" w:rsidRDefault="007D13FF" w:rsidP="00D32517">
            <w:pPr>
              <w:spacing w:line="240" w:lineRule="auto"/>
              <w:rPr>
                <w:rFonts w:ascii="Times New Roman" w:hAnsi="Times New Roman"/>
                <w:sz w:val="14"/>
                <w:szCs w:val="14"/>
                <w:lang w:eastAsia="ru-RU"/>
              </w:rPr>
            </w:pPr>
            <w:r w:rsidRPr="00D32517">
              <w:rPr>
                <w:rFonts w:ascii="Times New Roman" w:hAnsi="Times New Roman"/>
                <w:sz w:val="14"/>
                <w:szCs w:val="14"/>
                <w:lang w:eastAsia="ru-RU"/>
              </w:rPr>
              <w:lastRenderedPageBreak/>
              <w:t>Финансовое управление администрации Богучанского района</w:t>
            </w:r>
          </w:p>
        </w:tc>
        <w:tc>
          <w:tcPr>
            <w:tcW w:w="311"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51"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94"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85"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92"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39"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41" w:type="pct"/>
            <w:vMerge w:val="restart"/>
          </w:tcPr>
          <w:p w:rsidR="007D13FF" w:rsidRPr="00D32517" w:rsidRDefault="007D13FF" w:rsidP="00D32517">
            <w:pPr>
              <w:spacing w:line="240" w:lineRule="auto"/>
              <w:rPr>
                <w:rFonts w:ascii="Times New Roman" w:hAnsi="Times New Roman"/>
                <w:sz w:val="14"/>
                <w:szCs w:val="14"/>
                <w:lang w:eastAsia="ru-RU"/>
              </w:rPr>
            </w:pPr>
          </w:p>
        </w:tc>
        <w:tc>
          <w:tcPr>
            <w:tcW w:w="626" w:type="pct"/>
          </w:tcPr>
          <w:p w:rsidR="007D13FF" w:rsidRPr="00D32517" w:rsidRDefault="007D13FF" w:rsidP="00D32517">
            <w:pPr>
              <w:spacing w:line="240" w:lineRule="auto"/>
              <w:rPr>
                <w:rFonts w:ascii="Times New Roman" w:hAnsi="Times New Roman"/>
                <w:sz w:val="14"/>
                <w:szCs w:val="14"/>
              </w:rPr>
            </w:pPr>
            <w:r w:rsidRPr="00D32517">
              <w:rPr>
                <w:rFonts w:ascii="Times New Roman" w:hAnsi="Times New Roman"/>
                <w:sz w:val="14"/>
                <w:szCs w:val="14"/>
              </w:rPr>
              <w:t xml:space="preserve">1.Снижение объема выявленных нарушений бюджетного законодательства к общему объему расходов </w:t>
            </w:r>
            <w:r w:rsidRPr="00D32517">
              <w:rPr>
                <w:rFonts w:ascii="Times New Roman" w:hAnsi="Times New Roman"/>
                <w:sz w:val="14"/>
                <w:szCs w:val="14"/>
              </w:rPr>
              <w:lastRenderedPageBreak/>
              <w:t xml:space="preserve">районного бюджета (не менее чем на 1 % ежегодно). </w:t>
            </w:r>
          </w:p>
          <w:p w:rsidR="007D13FF" w:rsidRPr="00D32517" w:rsidRDefault="007D13FF" w:rsidP="00D32517">
            <w:pPr>
              <w:spacing w:line="240" w:lineRule="auto"/>
              <w:rPr>
                <w:rFonts w:ascii="Times New Roman" w:hAnsi="Times New Roman"/>
                <w:sz w:val="14"/>
                <w:szCs w:val="14"/>
                <w:lang w:eastAsia="ru-RU"/>
              </w:rPr>
            </w:pPr>
            <w:r w:rsidRPr="00D32517">
              <w:rPr>
                <w:rFonts w:ascii="Times New Roman" w:hAnsi="Times New Roman"/>
                <w:sz w:val="14"/>
                <w:szCs w:val="14"/>
                <w:lang w:eastAsia="ru-RU"/>
              </w:rPr>
              <w:t xml:space="preserve">2.Снижение объема повторных нарушений бюджетного законодательства (2014  год - не более чем 15% повторных нарушений, 2015 год – не более чем 10% повторных нарушений, 2016 год – не более чем 10% повторных нарушений, 2017 год – не более чем 10% повторных нарушений) </w:t>
            </w:r>
          </w:p>
        </w:tc>
      </w:tr>
      <w:tr w:rsidR="008A6C3C" w:rsidRPr="00D32517" w:rsidTr="008A6C3C">
        <w:trPr>
          <w:trHeight w:val="20"/>
        </w:trPr>
        <w:tc>
          <w:tcPr>
            <w:tcW w:w="629" w:type="pct"/>
            <w:shd w:val="clear" w:color="auto" w:fill="auto"/>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lang w:eastAsia="ru-RU"/>
              </w:rPr>
              <w:lastRenderedPageBreak/>
              <w:t>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491" w:type="pct"/>
            <w:shd w:val="clear" w:color="auto" w:fill="auto"/>
            <w:hideMark/>
          </w:tcPr>
          <w:p w:rsidR="007D13FF" w:rsidRPr="00D32517" w:rsidRDefault="007D13FF" w:rsidP="00D32517">
            <w:pPr>
              <w:spacing w:line="240" w:lineRule="auto"/>
              <w:rPr>
                <w:rFonts w:ascii="Times New Roman" w:hAnsi="Times New Roman"/>
                <w:sz w:val="14"/>
                <w:szCs w:val="14"/>
                <w:lang w:eastAsia="ru-RU"/>
              </w:rPr>
            </w:pPr>
          </w:p>
        </w:tc>
        <w:tc>
          <w:tcPr>
            <w:tcW w:w="311"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51"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4" w:type="pct"/>
            <w:gridSpan w:val="3"/>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285"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2"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439" w:type="pct"/>
            <w:gridSpan w:val="2"/>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70"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270" w:type="pct"/>
          </w:tcPr>
          <w:p w:rsidR="007D13FF" w:rsidRPr="00D32517" w:rsidRDefault="007D13FF" w:rsidP="00D32517">
            <w:pPr>
              <w:spacing w:line="240" w:lineRule="auto"/>
              <w:jc w:val="center"/>
              <w:rPr>
                <w:rFonts w:ascii="Times New Roman" w:hAnsi="Times New Roman"/>
                <w:sz w:val="14"/>
                <w:szCs w:val="14"/>
                <w:lang w:eastAsia="ru-RU"/>
              </w:rPr>
            </w:pPr>
          </w:p>
        </w:tc>
        <w:tc>
          <w:tcPr>
            <w:tcW w:w="441" w:type="pct"/>
            <w:vMerge/>
          </w:tcPr>
          <w:p w:rsidR="007D13FF" w:rsidRPr="00D32517" w:rsidRDefault="007D13FF" w:rsidP="00D32517">
            <w:pPr>
              <w:spacing w:line="240" w:lineRule="auto"/>
              <w:jc w:val="center"/>
              <w:rPr>
                <w:rFonts w:ascii="Times New Roman" w:hAnsi="Times New Roman"/>
                <w:sz w:val="14"/>
                <w:szCs w:val="14"/>
                <w:lang w:eastAsia="ru-RU"/>
              </w:rPr>
            </w:pPr>
          </w:p>
        </w:tc>
        <w:tc>
          <w:tcPr>
            <w:tcW w:w="626" w:type="pct"/>
          </w:tcPr>
          <w:p w:rsidR="007D13FF" w:rsidRPr="00D32517" w:rsidRDefault="007D13FF" w:rsidP="00D32517">
            <w:pPr>
              <w:spacing w:line="240" w:lineRule="auto"/>
              <w:jc w:val="center"/>
              <w:rPr>
                <w:rFonts w:ascii="Times New Roman" w:hAnsi="Times New Roman"/>
                <w:sz w:val="14"/>
                <w:szCs w:val="14"/>
                <w:lang w:eastAsia="ru-RU"/>
              </w:rPr>
            </w:pPr>
          </w:p>
        </w:tc>
      </w:tr>
      <w:tr w:rsidR="008A6C3C" w:rsidRPr="00D32517" w:rsidTr="008A6C3C">
        <w:trPr>
          <w:trHeight w:val="20"/>
        </w:trPr>
        <w:tc>
          <w:tcPr>
            <w:tcW w:w="629" w:type="pct"/>
            <w:shd w:val="clear" w:color="auto" w:fill="auto"/>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lang w:eastAsia="ru-RU"/>
              </w:rPr>
              <w:t>организация и осуществление финансового контроля за деятельностью муниципальных бюджетных  учреждений;</w:t>
            </w:r>
          </w:p>
        </w:tc>
        <w:tc>
          <w:tcPr>
            <w:tcW w:w="491" w:type="pct"/>
            <w:shd w:val="clear" w:color="auto" w:fill="auto"/>
            <w:hideMark/>
          </w:tcPr>
          <w:p w:rsidR="007D13FF" w:rsidRPr="00D32517" w:rsidRDefault="007D13FF" w:rsidP="00D32517">
            <w:pPr>
              <w:spacing w:line="240" w:lineRule="auto"/>
              <w:rPr>
                <w:rFonts w:ascii="Times New Roman" w:hAnsi="Times New Roman"/>
                <w:sz w:val="14"/>
                <w:szCs w:val="14"/>
                <w:lang w:eastAsia="ru-RU"/>
              </w:rPr>
            </w:pPr>
          </w:p>
        </w:tc>
        <w:tc>
          <w:tcPr>
            <w:tcW w:w="311"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51"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4" w:type="pct"/>
            <w:gridSpan w:val="3"/>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285"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2"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439" w:type="pct"/>
            <w:gridSpan w:val="2"/>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70"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270" w:type="pct"/>
          </w:tcPr>
          <w:p w:rsidR="007D13FF" w:rsidRPr="00D32517" w:rsidRDefault="007D13FF" w:rsidP="00D32517">
            <w:pPr>
              <w:spacing w:line="240" w:lineRule="auto"/>
              <w:jc w:val="center"/>
              <w:rPr>
                <w:rFonts w:ascii="Times New Roman" w:hAnsi="Times New Roman"/>
                <w:sz w:val="14"/>
                <w:szCs w:val="14"/>
                <w:lang w:eastAsia="ru-RU"/>
              </w:rPr>
            </w:pPr>
          </w:p>
        </w:tc>
        <w:tc>
          <w:tcPr>
            <w:tcW w:w="441" w:type="pct"/>
            <w:vMerge/>
          </w:tcPr>
          <w:p w:rsidR="007D13FF" w:rsidRPr="00D32517" w:rsidRDefault="007D13FF" w:rsidP="00D32517">
            <w:pPr>
              <w:spacing w:line="240" w:lineRule="auto"/>
              <w:jc w:val="center"/>
              <w:rPr>
                <w:rFonts w:ascii="Times New Roman" w:hAnsi="Times New Roman"/>
                <w:sz w:val="14"/>
                <w:szCs w:val="14"/>
                <w:lang w:eastAsia="ru-RU"/>
              </w:rPr>
            </w:pPr>
          </w:p>
        </w:tc>
        <w:tc>
          <w:tcPr>
            <w:tcW w:w="626" w:type="pct"/>
          </w:tcPr>
          <w:p w:rsidR="007D13FF" w:rsidRPr="00D32517" w:rsidRDefault="007D13FF" w:rsidP="00D32517">
            <w:pPr>
              <w:spacing w:line="240" w:lineRule="auto"/>
              <w:jc w:val="center"/>
              <w:rPr>
                <w:rFonts w:ascii="Times New Roman" w:hAnsi="Times New Roman"/>
                <w:sz w:val="14"/>
                <w:szCs w:val="14"/>
                <w:lang w:eastAsia="ru-RU"/>
              </w:rPr>
            </w:pPr>
          </w:p>
        </w:tc>
      </w:tr>
      <w:tr w:rsidR="008A6C3C" w:rsidRPr="00D32517" w:rsidTr="008A6C3C">
        <w:trPr>
          <w:trHeight w:val="20"/>
        </w:trPr>
        <w:tc>
          <w:tcPr>
            <w:tcW w:w="629" w:type="pct"/>
            <w:shd w:val="clear" w:color="auto" w:fill="auto"/>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491" w:type="pct"/>
            <w:shd w:val="clear" w:color="auto" w:fill="auto"/>
            <w:hideMark/>
          </w:tcPr>
          <w:p w:rsidR="007D13FF" w:rsidRPr="00D32517" w:rsidRDefault="007D13FF" w:rsidP="00D32517">
            <w:pPr>
              <w:spacing w:line="240" w:lineRule="auto"/>
              <w:rPr>
                <w:rFonts w:ascii="Times New Roman" w:hAnsi="Times New Roman"/>
                <w:sz w:val="14"/>
                <w:szCs w:val="14"/>
                <w:lang w:eastAsia="ru-RU"/>
              </w:rPr>
            </w:pPr>
          </w:p>
        </w:tc>
        <w:tc>
          <w:tcPr>
            <w:tcW w:w="311"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51"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4" w:type="pct"/>
            <w:gridSpan w:val="3"/>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285"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2"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439" w:type="pct"/>
            <w:gridSpan w:val="2"/>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70"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270" w:type="pct"/>
          </w:tcPr>
          <w:p w:rsidR="007D13FF" w:rsidRPr="00D32517" w:rsidRDefault="007D13FF" w:rsidP="00D32517">
            <w:pPr>
              <w:spacing w:line="240" w:lineRule="auto"/>
              <w:jc w:val="center"/>
              <w:rPr>
                <w:rFonts w:ascii="Times New Roman" w:hAnsi="Times New Roman"/>
                <w:sz w:val="14"/>
                <w:szCs w:val="14"/>
                <w:lang w:eastAsia="ru-RU"/>
              </w:rPr>
            </w:pPr>
          </w:p>
        </w:tc>
        <w:tc>
          <w:tcPr>
            <w:tcW w:w="441" w:type="pct"/>
            <w:vMerge/>
          </w:tcPr>
          <w:p w:rsidR="007D13FF" w:rsidRPr="00D32517" w:rsidRDefault="007D13FF" w:rsidP="00D32517">
            <w:pPr>
              <w:spacing w:line="240" w:lineRule="auto"/>
              <w:jc w:val="center"/>
              <w:rPr>
                <w:rFonts w:ascii="Times New Roman" w:hAnsi="Times New Roman"/>
                <w:sz w:val="14"/>
                <w:szCs w:val="14"/>
                <w:lang w:eastAsia="ru-RU"/>
              </w:rPr>
            </w:pPr>
          </w:p>
        </w:tc>
        <w:tc>
          <w:tcPr>
            <w:tcW w:w="626" w:type="pct"/>
          </w:tcPr>
          <w:p w:rsidR="007D13FF" w:rsidRPr="00D32517" w:rsidRDefault="007D13FF" w:rsidP="00D32517">
            <w:pPr>
              <w:spacing w:line="240" w:lineRule="auto"/>
              <w:jc w:val="center"/>
              <w:rPr>
                <w:rFonts w:ascii="Times New Roman" w:hAnsi="Times New Roman"/>
                <w:sz w:val="14"/>
                <w:szCs w:val="14"/>
                <w:lang w:eastAsia="ru-RU"/>
              </w:rPr>
            </w:pPr>
          </w:p>
        </w:tc>
      </w:tr>
      <w:tr w:rsidR="008A6C3C" w:rsidRPr="00D32517" w:rsidTr="008A6C3C">
        <w:trPr>
          <w:trHeight w:val="20"/>
        </w:trPr>
        <w:tc>
          <w:tcPr>
            <w:tcW w:w="629" w:type="pct"/>
            <w:shd w:val="clear" w:color="auto" w:fill="auto"/>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lang w:eastAsia="ru-RU"/>
              </w:rPr>
              <w:t>осуществление бюджетных полномочий главного администратора доходов районного бюджета в случаях, установленных решением  о бюджете</w:t>
            </w:r>
          </w:p>
        </w:tc>
        <w:tc>
          <w:tcPr>
            <w:tcW w:w="491" w:type="pct"/>
            <w:shd w:val="clear" w:color="auto" w:fill="auto"/>
            <w:hideMark/>
          </w:tcPr>
          <w:p w:rsidR="007D13FF" w:rsidRPr="00D32517" w:rsidRDefault="007D13FF" w:rsidP="00D32517">
            <w:pPr>
              <w:spacing w:line="240" w:lineRule="auto"/>
              <w:rPr>
                <w:rFonts w:ascii="Times New Roman" w:hAnsi="Times New Roman"/>
                <w:sz w:val="14"/>
                <w:szCs w:val="14"/>
                <w:lang w:eastAsia="ru-RU"/>
              </w:rPr>
            </w:pPr>
          </w:p>
        </w:tc>
        <w:tc>
          <w:tcPr>
            <w:tcW w:w="311"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51"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4" w:type="pct"/>
            <w:gridSpan w:val="3"/>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285"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2"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439" w:type="pct"/>
            <w:gridSpan w:val="2"/>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70"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270" w:type="pct"/>
          </w:tcPr>
          <w:p w:rsidR="007D13FF" w:rsidRPr="00D32517" w:rsidRDefault="007D13FF" w:rsidP="00D32517">
            <w:pPr>
              <w:spacing w:line="240" w:lineRule="auto"/>
              <w:jc w:val="center"/>
              <w:rPr>
                <w:rFonts w:ascii="Times New Roman" w:hAnsi="Times New Roman"/>
                <w:sz w:val="14"/>
                <w:szCs w:val="14"/>
                <w:lang w:eastAsia="ru-RU"/>
              </w:rPr>
            </w:pPr>
          </w:p>
        </w:tc>
        <w:tc>
          <w:tcPr>
            <w:tcW w:w="441" w:type="pct"/>
          </w:tcPr>
          <w:p w:rsidR="007D13FF" w:rsidRPr="00D32517" w:rsidRDefault="007D13FF" w:rsidP="00D32517">
            <w:pPr>
              <w:spacing w:line="240" w:lineRule="auto"/>
              <w:jc w:val="center"/>
              <w:rPr>
                <w:rFonts w:ascii="Times New Roman" w:hAnsi="Times New Roman"/>
                <w:sz w:val="14"/>
                <w:szCs w:val="14"/>
                <w:lang w:eastAsia="ru-RU"/>
              </w:rPr>
            </w:pPr>
          </w:p>
        </w:tc>
        <w:tc>
          <w:tcPr>
            <w:tcW w:w="626" w:type="pct"/>
          </w:tcPr>
          <w:p w:rsidR="007D13FF" w:rsidRPr="00D32517" w:rsidRDefault="007D13FF" w:rsidP="00D32517">
            <w:pPr>
              <w:spacing w:line="240" w:lineRule="auto"/>
              <w:jc w:val="center"/>
              <w:rPr>
                <w:rFonts w:ascii="Times New Roman" w:hAnsi="Times New Roman"/>
                <w:sz w:val="14"/>
                <w:szCs w:val="14"/>
                <w:lang w:eastAsia="ru-RU"/>
              </w:rPr>
            </w:pPr>
          </w:p>
        </w:tc>
      </w:tr>
      <w:tr w:rsidR="007D13FF" w:rsidRPr="00D32517" w:rsidTr="008A6C3C">
        <w:trPr>
          <w:trHeight w:val="20"/>
        </w:trPr>
        <w:tc>
          <w:tcPr>
            <w:tcW w:w="2853" w:type="pct"/>
            <w:gridSpan w:val="11"/>
            <w:shd w:val="clear" w:color="auto" w:fill="auto"/>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hAnsi="Times New Roman"/>
                <w:sz w:val="14"/>
                <w:szCs w:val="14"/>
                <w:lang w:eastAsia="ru-RU"/>
              </w:rPr>
              <w:lastRenderedPageBreak/>
              <w:t xml:space="preserve">Задача 4: </w:t>
            </w:r>
            <w:r w:rsidRPr="00D32517">
              <w:rPr>
                <w:rFonts w:ascii="Times New Roman" w:hAnsi="Times New Roman"/>
                <w:sz w:val="14"/>
                <w:szCs w:val="14"/>
              </w:rPr>
              <w:t>Повышение результативности муниципального финансового контроля</w:t>
            </w:r>
          </w:p>
        </w:tc>
        <w:tc>
          <w:tcPr>
            <w:tcW w:w="1520" w:type="pct"/>
            <w:gridSpan w:val="5"/>
            <w:shd w:val="clear" w:color="auto" w:fill="auto"/>
            <w:noWrap/>
            <w:hideMark/>
          </w:tcPr>
          <w:p w:rsidR="007D13FF" w:rsidRPr="00D32517" w:rsidRDefault="007D13FF" w:rsidP="00D32517">
            <w:pPr>
              <w:spacing w:after="0" w:line="240" w:lineRule="auto"/>
              <w:rPr>
                <w:rFonts w:ascii="Times New Roman" w:eastAsia="Times New Roman" w:hAnsi="Times New Roman"/>
                <w:sz w:val="14"/>
                <w:szCs w:val="14"/>
                <w:lang w:eastAsia="ru-RU"/>
              </w:rPr>
            </w:pPr>
          </w:p>
        </w:tc>
        <w:tc>
          <w:tcPr>
            <w:tcW w:w="626" w:type="pct"/>
          </w:tcPr>
          <w:p w:rsidR="007D13FF" w:rsidRPr="00D32517" w:rsidRDefault="007D13FF" w:rsidP="00D32517">
            <w:pPr>
              <w:spacing w:after="0" w:line="240" w:lineRule="auto"/>
              <w:rPr>
                <w:rFonts w:ascii="Times New Roman" w:eastAsia="Times New Roman" w:hAnsi="Times New Roman"/>
                <w:sz w:val="14"/>
                <w:szCs w:val="14"/>
                <w:lang w:eastAsia="ru-RU"/>
              </w:rPr>
            </w:pPr>
          </w:p>
        </w:tc>
      </w:tr>
      <w:tr w:rsidR="008A6C3C" w:rsidRPr="00D32517" w:rsidTr="008A6C3C">
        <w:trPr>
          <w:trHeight w:val="20"/>
        </w:trPr>
        <w:tc>
          <w:tcPr>
            <w:tcW w:w="629" w:type="pct"/>
            <w:shd w:val="clear" w:color="auto" w:fill="auto"/>
            <w:hideMark/>
          </w:tcPr>
          <w:p w:rsidR="007D13FF" w:rsidRPr="00D32517" w:rsidRDefault="007D13FF" w:rsidP="00D32517">
            <w:pPr>
              <w:spacing w:line="240" w:lineRule="auto"/>
              <w:rPr>
                <w:rFonts w:ascii="Times New Roman" w:hAnsi="Times New Roman"/>
                <w:sz w:val="14"/>
                <w:szCs w:val="14"/>
              </w:rPr>
            </w:pPr>
            <w:r w:rsidRPr="00D32517">
              <w:rPr>
                <w:rFonts w:ascii="Times New Roman" w:hAnsi="Times New Roman"/>
                <w:sz w:val="14"/>
                <w:szCs w:val="14"/>
                <w:lang w:eastAsia="ru-RU"/>
              </w:rPr>
              <w:t xml:space="preserve">Мероприятие 4.1: </w:t>
            </w:r>
            <w:r w:rsidRPr="00D32517">
              <w:rPr>
                <w:rFonts w:ascii="Times New Roman" w:hAnsi="Times New Roman"/>
                <w:sz w:val="14"/>
                <w:szCs w:val="14"/>
              </w:rPr>
              <w:t>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491" w:type="pct"/>
            <w:shd w:val="clear" w:color="auto" w:fill="auto"/>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11"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51"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94" w:type="pct"/>
            <w:gridSpan w:val="3"/>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85"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92"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39" w:type="pct"/>
            <w:gridSpan w:val="2"/>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370" w:type="pct"/>
            <w:shd w:val="clear" w:color="auto" w:fill="auto"/>
            <w:noWrap/>
            <w:hideMark/>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270" w:type="pct"/>
          </w:tcPr>
          <w:p w:rsidR="007D13FF" w:rsidRPr="00D32517" w:rsidRDefault="007D13FF" w:rsidP="00D32517">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Х</w:t>
            </w:r>
          </w:p>
        </w:tc>
        <w:tc>
          <w:tcPr>
            <w:tcW w:w="441" w:type="pct"/>
            <w:vMerge w:val="restart"/>
          </w:tcPr>
          <w:p w:rsidR="007D13FF" w:rsidRPr="00D32517" w:rsidRDefault="007D13FF" w:rsidP="00D32517">
            <w:pPr>
              <w:autoSpaceDE w:val="0"/>
              <w:autoSpaceDN w:val="0"/>
              <w:adjustRightInd w:val="0"/>
              <w:spacing w:line="240" w:lineRule="auto"/>
              <w:rPr>
                <w:rFonts w:ascii="Times New Roman" w:hAnsi="Times New Roman"/>
                <w:sz w:val="14"/>
                <w:szCs w:val="14"/>
                <w:lang w:eastAsia="ru-RU"/>
              </w:rPr>
            </w:pPr>
          </w:p>
        </w:tc>
        <w:tc>
          <w:tcPr>
            <w:tcW w:w="626" w:type="pct"/>
          </w:tcPr>
          <w:p w:rsidR="007D13FF" w:rsidRPr="00D32517" w:rsidRDefault="007D13FF" w:rsidP="00D32517">
            <w:pPr>
              <w:autoSpaceDE w:val="0"/>
              <w:autoSpaceDN w:val="0"/>
              <w:adjustRightInd w:val="0"/>
              <w:spacing w:line="240" w:lineRule="auto"/>
              <w:rPr>
                <w:rFonts w:ascii="Times New Roman" w:hAnsi="Times New Roman"/>
                <w:sz w:val="14"/>
                <w:szCs w:val="14"/>
                <w:lang w:eastAsia="ru-RU"/>
              </w:rPr>
            </w:pPr>
            <w:r w:rsidRPr="00D32517">
              <w:rPr>
                <w:rFonts w:ascii="Times New Roman" w:hAnsi="Times New Roman"/>
                <w:sz w:val="14"/>
                <w:szCs w:val="14"/>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 </w:t>
            </w:r>
          </w:p>
          <w:p w:rsidR="007D13FF" w:rsidRPr="00D32517" w:rsidRDefault="007D13FF" w:rsidP="008A6C3C">
            <w:pPr>
              <w:autoSpaceDE w:val="0"/>
              <w:autoSpaceDN w:val="0"/>
              <w:adjustRightInd w:val="0"/>
              <w:spacing w:after="0" w:line="240" w:lineRule="auto"/>
              <w:rPr>
                <w:rFonts w:ascii="Times New Roman" w:hAnsi="Times New Roman"/>
                <w:sz w:val="14"/>
                <w:szCs w:val="14"/>
              </w:rPr>
            </w:pPr>
            <w:r w:rsidRPr="00D32517">
              <w:rPr>
                <w:rFonts w:ascii="Times New Roman" w:hAnsi="Times New Roman"/>
                <w:sz w:val="14"/>
                <w:szCs w:val="14"/>
              </w:rPr>
              <w:t>2. Разработка аналитических материалов по итогам контрольных мероприятий</w:t>
            </w:r>
            <w:r w:rsidR="008A6C3C">
              <w:rPr>
                <w:rFonts w:ascii="Times New Roman" w:hAnsi="Times New Roman"/>
                <w:sz w:val="14"/>
                <w:szCs w:val="14"/>
              </w:rPr>
              <w:t xml:space="preserve"> (не менее 4 материалов в год).</w:t>
            </w:r>
          </w:p>
        </w:tc>
      </w:tr>
      <w:tr w:rsidR="008A6C3C" w:rsidRPr="00D32517" w:rsidTr="008A6C3C">
        <w:trPr>
          <w:trHeight w:val="20"/>
        </w:trPr>
        <w:tc>
          <w:tcPr>
            <w:tcW w:w="629" w:type="pct"/>
            <w:shd w:val="clear" w:color="auto" w:fill="auto"/>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rPr>
              <w:t>совершенствование нормативной правовой и методологической базы в области муниципального финансового контроля;</w:t>
            </w:r>
          </w:p>
        </w:tc>
        <w:tc>
          <w:tcPr>
            <w:tcW w:w="491" w:type="pct"/>
            <w:shd w:val="clear" w:color="auto" w:fill="auto"/>
            <w:hideMark/>
          </w:tcPr>
          <w:p w:rsidR="007D13FF" w:rsidRPr="00D32517" w:rsidRDefault="007D13FF" w:rsidP="00D32517">
            <w:pPr>
              <w:spacing w:line="240" w:lineRule="auto"/>
              <w:rPr>
                <w:rFonts w:ascii="Times New Roman" w:hAnsi="Times New Roman"/>
                <w:sz w:val="14"/>
                <w:szCs w:val="14"/>
                <w:lang w:eastAsia="ru-RU"/>
              </w:rPr>
            </w:pPr>
          </w:p>
        </w:tc>
        <w:tc>
          <w:tcPr>
            <w:tcW w:w="311"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51"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4" w:type="pct"/>
            <w:gridSpan w:val="3"/>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285"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2"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439" w:type="pct"/>
            <w:gridSpan w:val="2"/>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70"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270" w:type="pct"/>
          </w:tcPr>
          <w:p w:rsidR="007D13FF" w:rsidRPr="00D32517" w:rsidRDefault="007D13FF" w:rsidP="00D32517">
            <w:pPr>
              <w:spacing w:line="240" w:lineRule="auto"/>
              <w:jc w:val="center"/>
              <w:rPr>
                <w:rFonts w:ascii="Times New Roman" w:hAnsi="Times New Roman"/>
                <w:sz w:val="14"/>
                <w:szCs w:val="14"/>
                <w:lang w:eastAsia="ru-RU"/>
              </w:rPr>
            </w:pPr>
          </w:p>
        </w:tc>
        <w:tc>
          <w:tcPr>
            <w:tcW w:w="441" w:type="pct"/>
            <w:vMerge/>
          </w:tcPr>
          <w:p w:rsidR="007D13FF" w:rsidRPr="00D32517" w:rsidRDefault="007D13FF" w:rsidP="00D32517">
            <w:pPr>
              <w:spacing w:line="240" w:lineRule="auto"/>
              <w:jc w:val="center"/>
              <w:rPr>
                <w:rFonts w:ascii="Times New Roman" w:hAnsi="Times New Roman"/>
                <w:sz w:val="14"/>
                <w:szCs w:val="14"/>
                <w:lang w:eastAsia="ru-RU"/>
              </w:rPr>
            </w:pPr>
          </w:p>
        </w:tc>
        <w:tc>
          <w:tcPr>
            <w:tcW w:w="626" w:type="pct"/>
          </w:tcPr>
          <w:p w:rsidR="007D13FF" w:rsidRPr="00D32517" w:rsidRDefault="007D13FF" w:rsidP="00D32517">
            <w:pPr>
              <w:spacing w:line="240" w:lineRule="auto"/>
              <w:jc w:val="center"/>
              <w:rPr>
                <w:rFonts w:ascii="Times New Roman" w:hAnsi="Times New Roman"/>
                <w:sz w:val="14"/>
                <w:szCs w:val="14"/>
                <w:lang w:eastAsia="ru-RU"/>
              </w:rPr>
            </w:pPr>
          </w:p>
        </w:tc>
      </w:tr>
      <w:tr w:rsidR="008A6C3C" w:rsidRPr="00D32517" w:rsidTr="008A6C3C">
        <w:trPr>
          <w:trHeight w:val="20"/>
        </w:trPr>
        <w:tc>
          <w:tcPr>
            <w:tcW w:w="629" w:type="pct"/>
            <w:shd w:val="clear" w:color="auto" w:fill="auto"/>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rPr>
              <w:t>усиление взаимодействия между органами муниципального финансового контроля и органами, осуществляющими внешний муниципальный финансовый контроль</w:t>
            </w:r>
          </w:p>
        </w:tc>
        <w:tc>
          <w:tcPr>
            <w:tcW w:w="491" w:type="pct"/>
            <w:shd w:val="clear" w:color="auto" w:fill="auto"/>
            <w:hideMark/>
          </w:tcPr>
          <w:p w:rsidR="007D13FF" w:rsidRPr="00D32517" w:rsidRDefault="007D13FF" w:rsidP="00D32517">
            <w:pPr>
              <w:spacing w:line="240" w:lineRule="auto"/>
              <w:rPr>
                <w:rFonts w:ascii="Times New Roman" w:hAnsi="Times New Roman"/>
                <w:sz w:val="14"/>
                <w:szCs w:val="14"/>
                <w:lang w:eastAsia="ru-RU"/>
              </w:rPr>
            </w:pPr>
          </w:p>
        </w:tc>
        <w:tc>
          <w:tcPr>
            <w:tcW w:w="311"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51"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4" w:type="pct"/>
            <w:gridSpan w:val="3"/>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285"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2"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439" w:type="pct"/>
            <w:gridSpan w:val="2"/>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70"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270" w:type="pct"/>
          </w:tcPr>
          <w:p w:rsidR="007D13FF" w:rsidRPr="00D32517" w:rsidRDefault="007D13FF" w:rsidP="00D32517">
            <w:pPr>
              <w:spacing w:line="240" w:lineRule="auto"/>
              <w:jc w:val="center"/>
              <w:rPr>
                <w:rFonts w:ascii="Times New Roman" w:hAnsi="Times New Roman"/>
                <w:sz w:val="14"/>
                <w:szCs w:val="14"/>
                <w:lang w:eastAsia="ru-RU"/>
              </w:rPr>
            </w:pPr>
          </w:p>
        </w:tc>
        <w:tc>
          <w:tcPr>
            <w:tcW w:w="441" w:type="pct"/>
            <w:vMerge/>
          </w:tcPr>
          <w:p w:rsidR="007D13FF" w:rsidRPr="00D32517" w:rsidRDefault="007D13FF" w:rsidP="00D32517">
            <w:pPr>
              <w:spacing w:line="240" w:lineRule="auto"/>
              <w:jc w:val="center"/>
              <w:rPr>
                <w:rFonts w:ascii="Times New Roman" w:hAnsi="Times New Roman"/>
                <w:sz w:val="14"/>
                <w:szCs w:val="14"/>
                <w:lang w:eastAsia="ru-RU"/>
              </w:rPr>
            </w:pPr>
          </w:p>
        </w:tc>
        <w:tc>
          <w:tcPr>
            <w:tcW w:w="626" w:type="pct"/>
          </w:tcPr>
          <w:p w:rsidR="007D13FF" w:rsidRPr="00D32517" w:rsidRDefault="007D13FF" w:rsidP="00D32517">
            <w:pPr>
              <w:spacing w:line="240" w:lineRule="auto"/>
              <w:jc w:val="center"/>
              <w:rPr>
                <w:rFonts w:ascii="Times New Roman" w:hAnsi="Times New Roman"/>
                <w:sz w:val="14"/>
                <w:szCs w:val="14"/>
                <w:lang w:eastAsia="ru-RU"/>
              </w:rPr>
            </w:pPr>
          </w:p>
        </w:tc>
      </w:tr>
      <w:tr w:rsidR="008A6C3C" w:rsidRPr="00D32517" w:rsidTr="008A6C3C">
        <w:trPr>
          <w:trHeight w:val="20"/>
        </w:trPr>
        <w:tc>
          <w:tcPr>
            <w:tcW w:w="629" w:type="pct"/>
            <w:shd w:val="clear" w:color="auto" w:fill="auto"/>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rPr>
              <w:t>с целью предупреждения бюджетных нарушений разработка аналитических материалов по итогам контрольных мероприятий и направление их в  органы местного самоуправления (далее - ОМСУ)</w:t>
            </w:r>
          </w:p>
        </w:tc>
        <w:tc>
          <w:tcPr>
            <w:tcW w:w="491" w:type="pct"/>
            <w:shd w:val="clear" w:color="auto" w:fill="auto"/>
            <w:hideMark/>
          </w:tcPr>
          <w:p w:rsidR="007D13FF" w:rsidRPr="00D32517" w:rsidRDefault="007D13FF" w:rsidP="00D32517">
            <w:pPr>
              <w:spacing w:line="240" w:lineRule="auto"/>
              <w:rPr>
                <w:rFonts w:ascii="Times New Roman" w:hAnsi="Times New Roman"/>
                <w:sz w:val="14"/>
                <w:szCs w:val="14"/>
                <w:lang w:eastAsia="ru-RU"/>
              </w:rPr>
            </w:pPr>
          </w:p>
        </w:tc>
        <w:tc>
          <w:tcPr>
            <w:tcW w:w="311"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51"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4" w:type="pct"/>
            <w:gridSpan w:val="3"/>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285"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2"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439" w:type="pct"/>
            <w:gridSpan w:val="2"/>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70"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270" w:type="pct"/>
          </w:tcPr>
          <w:p w:rsidR="007D13FF" w:rsidRPr="00D32517" w:rsidRDefault="007D13FF" w:rsidP="00D32517">
            <w:pPr>
              <w:spacing w:line="240" w:lineRule="auto"/>
              <w:jc w:val="center"/>
              <w:rPr>
                <w:rFonts w:ascii="Times New Roman" w:hAnsi="Times New Roman"/>
                <w:sz w:val="14"/>
                <w:szCs w:val="14"/>
                <w:lang w:eastAsia="ru-RU"/>
              </w:rPr>
            </w:pPr>
          </w:p>
        </w:tc>
        <w:tc>
          <w:tcPr>
            <w:tcW w:w="441" w:type="pct"/>
            <w:vMerge/>
          </w:tcPr>
          <w:p w:rsidR="007D13FF" w:rsidRPr="00D32517" w:rsidRDefault="007D13FF" w:rsidP="00D32517">
            <w:pPr>
              <w:spacing w:line="240" w:lineRule="auto"/>
              <w:jc w:val="center"/>
              <w:rPr>
                <w:rFonts w:ascii="Times New Roman" w:hAnsi="Times New Roman"/>
                <w:sz w:val="14"/>
                <w:szCs w:val="14"/>
                <w:lang w:eastAsia="ru-RU"/>
              </w:rPr>
            </w:pPr>
          </w:p>
        </w:tc>
        <w:tc>
          <w:tcPr>
            <w:tcW w:w="626" w:type="pct"/>
          </w:tcPr>
          <w:p w:rsidR="007D13FF" w:rsidRPr="00D32517" w:rsidRDefault="007D13FF" w:rsidP="00D32517">
            <w:pPr>
              <w:spacing w:line="240" w:lineRule="auto"/>
              <w:jc w:val="center"/>
              <w:rPr>
                <w:rFonts w:ascii="Times New Roman" w:hAnsi="Times New Roman"/>
                <w:sz w:val="14"/>
                <w:szCs w:val="14"/>
                <w:lang w:eastAsia="ru-RU"/>
              </w:rPr>
            </w:pPr>
          </w:p>
        </w:tc>
      </w:tr>
      <w:tr w:rsidR="008A6C3C" w:rsidRPr="00D32517" w:rsidTr="008A6C3C">
        <w:trPr>
          <w:trHeight w:val="20"/>
        </w:trPr>
        <w:tc>
          <w:tcPr>
            <w:tcW w:w="629" w:type="pct"/>
            <w:shd w:val="clear" w:color="auto" w:fill="auto"/>
            <w:hideMark/>
          </w:tcPr>
          <w:p w:rsidR="007D13FF" w:rsidRPr="00D32517" w:rsidRDefault="007D13FF" w:rsidP="008A6C3C">
            <w:pPr>
              <w:spacing w:after="0" w:line="240" w:lineRule="auto"/>
              <w:rPr>
                <w:rFonts w:ascii="Times New Roman" w:hAnsi="Times New Roman"/>
                <w:sz w:val="14"/>
                <w:szCs w:val="14"/>
              </w:rPr>
            </w:pPr>
            <w:r w:rsidRPr="00D32517">
              <w:rPr>
                <w:rFonts w:ascii="Times New Roman" w:hAnsi="Times New Roman"/>
                <w:sz w:val="14"/>
                <w:szCs w:val="14"/>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491" w:type="pct"/>
            <w:shd w:val="clear" w:color="auto" w:fill="auto"/>
            <w:hideMark/>
          </w:tcPr>
          <w:p w:rsidR="007D13FF" w:rsidRPr="00D32517" w:rsidRDefault="007D13FF" w:rsidP="00D32517">
            <w:pPr>
              <w:spacing w:line="240" w:lineRule="auto"/>
              <w:rPr>
                <w:rFonts w:ascii="Times New Roman" w:hAnsi="Times New Roman"/>
                <w:sz w:val="14"/>
                <w:szCs w:val="14"/>
                <w:lang w:eastAsia="ru-RU"/>
              </w:rPr>
            </w:pPr>
          </w:p>
        </w:tc>
        <w:tc>
          <w:tcPr>
            <w:tcW w:w="311"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51"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4" w:type="pct"/>
            <w:gridSpan w:val="3"/>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285" w:type="pct"/>
            <w:gridSpan w:val="2"/>
            <w:shd w:val="clear" w:color="auto" w:fill="auto"/>
            <w:noWrap/>
            <w:hideMark/>
          </w:tcPr>
          <w:p w:rsidR="007D13FF" w:rsidRPr="00D32517" w:rsidRDefault="007D13FF" w:rsidP="00D32517">
            <w:pPr>
              <w:spacing w:line="240" w:lineRule="auto"/>
              <w:rPr>
                <w:rFonts w:ascii="Times New Roman" w:hAnsi="Times New Roman"/>
                <w:sz w:val="14"/>
                <w:szCs w:val="14"/>
                <w:lang w:eastAsia="ru-RU"/>
              </w:rPr>
            </w:pPr>
          </w:p>
        </w:tc>
        <w:tc>
          <w:tcPr>
            <w:tcW w:w="392"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439" w:type="pct"/>
            <w:gridSpan w:val="2"/>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370" w:type="pct"/>
            <w:shd w:val="clear" w:color="auto" w:fill="auto"/>
            <w:noWrap/>
            <w:hideMark/>
          </w:tcPr>
          <w:p w:rsidR="007D13FF" w:rsidRPr="00D32517" w:rsidRDefault="007D13FF" w:rsidP="00D32517">
            <w:pPr>
              <w:spacing w:line="240" w:lineRule="auto"/>
              <w:jc w:val="center"/>
              <w:rPr>
                <w:rFonts w:ascii="Times New Roman" w:hAnsi="Times New Roman"/>
                <w:sz w:val="14"/>
                <w:szCs w:val="14"/>
                <w:lang w:eastAsia="ru-RU"/>
              </w:rPr>
            </w:pPr>
          </w:p>
        </w:tc>
        <w:tc>
          <w:tcPr>
            <w:tcW w:w="270" w:type="pct"/>
          </w:tcPr>
          <w:p w:rsidR="007D13FF" w:rsidRPr="00D32517" w:rsidRDefault="007D13FF" w:rsidP="00D32517">
            <w:pPr>
              <w:spacing w:line="240" w:lineRule="auto"/>
              <w:jc w:val="center"/>
              <w:rPr>
                <w:rFonts w:ascii="Times New Roman" w:hAnsi="Times New Roman"/>
                <w:sz w:val="14"/>
                <w:szCs w:val="14"/>
                <w:lang w:eastAsia="ru-RU"/>
              </w:rPr>
            </w:pPr>
          </w:p>
        </w:tc>
        <w:tc>
          <w:tcPr>
            <w:tcW w:w="441" w:type="pct"/>
          </w:tcPr>
          <w:p w:rsidR="007D13FF" w:rsidRPr="00D32517" w:rsidRDefault="007D13FF" w:rsidP="00D32517">
            <w:pPr>
              <w:spacing w:line="240" w:lineRule="auto"/>
              <w:rPr>
                <w:rFonts w:ascii="Times New Roman" w:hAnsi="Times New Roman"/>
                <w:sz w:val="14"/>
                <w:szCs w:val="14"/>
                <w:lang w:eastAsia="ru-RU"/>
              </w:rPr>
            </w:pPr>
          </w:p>
        </w:tc>
        <w:tc>
          <w:tcPr>
            <w:tcW w:w="626" w:type="pct"/>
          </w:tcPr>
          <w:p w:rsidR="007D13FF" w:rsidRPr="00D32517" w:rsidRDefault="007D13FF" w:rsidP="00D32517">
            <w:pPr>
              <w:spacing w:line="240" w:lineRule="auto"/>
              <w:rPr>
                <w:rFonts w:ascii="Times New Roman" w:hAnsi="Times New Roman"/>
                <w:sz w:val="14"/>
                <w:szCs w:val="14"/>
                <w:lang w:eastAsia="ru-RU"/>
              </w:rPr>
            </w:pPr>
            <w:r w:rsidRPr="00D32517">
              <w:rPr>
                <w:rFonts w:ascii="Times New Roman" w:hAnsi="Times New Roman"/>
                <w:sz w:val="14"/>
                <w:szCs w:val="14"/>
                <w:lang w:eastAsia="ru-RU"/>
              </w:rPr>
              <w:t>Внесение предложений в  администрацию района  и финансовое управление для повышения эффективности бюджетных расходов</w:t>
            </w:r>
          </w:p>
        </w:tc>
      </w:tr>
      <w:tr w:rsidR="008A6C3C" w:rsidRPr="00D32517" w:rsidTr="008A6C3C">
        <w:trPr>
          <w:trHeight w:val="20"/>
        </w:trPr>
        <w:tc>
          <w:tcPr>
            <w:tcW w:w="629" w:type="pct"/>
            <w:shd w:val="clear" w:color="auto" w:fill="auto"/>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lang w:eastAsia="ru-RU"/>
              </w:rPr>
              <w:t>Итого:</w:t>
            </w:r>
          </w:p>
        </w:tc>
        <w:tc>
          <w:tcPr>
            <w:tcW w:w="491" w:type="pct"/>
            <w:shd w:val="clear" w:color="auto" w:fill="auto"/>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lang w:eastAsia="ru-RU"/>
              </w:rPr>
              <w:t>Финансово</w:t>
            </w:r>
            <w:r w:rsidRPr="00D32517">
              <w:rPr>
                <w:rFonts w:ascii="Times New Roman" w:hAnsi="Times New Roman"/>
                <w:sz w:val="14"/>
                <w:szCs w:val="14"/>
                <w:lang w:eastAsia="ru-RU"/>
              </w:rPr>
              <w:lastRenderedPageBreak/>
              <w:t>е управление администрации Богучанского района</w:t>
            </w:r>
          </w:p>
        </w:tc>
        <w:tc>
          <w:tcPr>
            <w:tcW w:w="311" w:type="pct"/>
            <w:shd w:val="clear" w:color="auto" w:fill="auto"/>
            <w:noWrap/>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lang w:eastAsia="ru-RU"/>
              </w:rPr>
              <w:lastRenderedPageBreak/>
              <w:t>890</w:t>
            </w:r>
          </w:p>
          <w:p w:rsidR="007D13FF" w:rsidRPr="00D32517" w:rsidRDefault="007D13FF" w:rsidP="008A6C3C">
            <w:pPr>
              <w:spacing w:after="0" w:line="240" w:lineRule="auto"/>
              <w:rPr>
                <w:rFonts w:ascii="Times New Roman" w:hAnsi="Times New Roman"/>
                <w:sz w:val="14"/>
                <w:szCs w:val="14"/>
                <w:lang w:eastAsia="ru-RU"/>
              </w:rPr>
            </w:pPr>
          </w:p>
        </w:tc>
        <w:tc>
          <w:tcPr>
            <w:tcW w:w="351" w:type="pct"/>
            <w:gridSpan w:val="2"/>
            <w:shd w:val="clear" w:color="auto" w:fill="auto"/>
            <w:noWrap/>
            <w:hideMark/>
          </w:tcPr>
          <w:p w:rsidR="007D13FF" w:rsidRPr="00D32517" w:rsidRDefault="007D13FF" w:rsidP="008A6C3C">
            <w:pPr>
              <w:spacing w:after="0" w:line="240" w:lineRule="auto"/>
              <w:rPr>
                <w:rFonts w:ascii="Times New Roman" w:hAnsi="Times New Roman"/>
                <w:sz w:val="14"/>
                <w:szCs w:val="14"/>
                <w:lang w:eastAsia="ru-RU"/>
              </w:rPr>
            </w:pPr>
            <w:r w:rsidRPr="00D32517">
              <w:rPr>
                <w:rFonts w:ascii="Times New Roman" w:hAnsi="Times New Roman"/>
                <w:sz w:val="14"/>
                <w:szCs w:val="14"/>
                <w:lang w:eastAsia="ru-RU"/>
              </w:rPr>
              <w:lastRenderedPageBreak/>
              <w:t>01 06</w:t>
            </w:r>
          </w:p>
        </w:tc>
        <w:tc>
          <w:tcPr>
            <w:tcW w:w="394" w:type="pct"/>
            <w:gridSpan w:val="3"/>
            <w:shd w:val="clear" w:color="auto" w:fill="auto"/>
            <w:noWrap/>
            <w:hideMark/>
          </w:tcPr>
          <w:p w:rsidR="007D13FF" w:rsidRPr="00D32517" w:rsidRDefault="007D13FF" w:rsidP="008A6C3C">
            <w:pPr>
              <w:spacing w:after="0" w:line="240" w:lineRule="auto"/>
              <w:rPr>
                <w:rFonts w:ascii="Times New Roman" w:hAnsi="Times New Roman"/>
                <w:sz w:val="14"/>
                <w:szCs w:val="14"/>
                <w:lang w:eastAsia="ru-RU"/>
              </w:rPr>
            </w:pPr>
          </w:p>
        </w:tc>
        <w:tc>
          <w:tcPr>
            <w:tcW w:w="285" w:type="pct"/>
            <w:gridSpan w:val="2"/>
            <w:shd w:val="clear" w:color="auto" w:fill="auto"/>
            <w:noWrap/>
            <w:hideMark/>
          </w:tcPr>
          <w:p w:rsidR="007D13FF" w:rsidRPr="00D32517" w:rsidRDefault="007D13FF" w:rsidP="008A6C3C">
            <w:pPr>
              <w:spacing w:after="0" w:line="240" w:lineRule="auto"/>
              <w:rPr>
                <w:rFonts w:ascii="Times New Roman" w:hAnsi="Times New Roman"/>
                <w:sz w:val="14"/>
                <w:szCs w:val="14"/>
                <w:lang w:eastAsia="ru-RU"/>
              </w:rPr>
            </w:pPr>
          </w:p>
        </w:tc>
        <w:tc>
          <w:tcPr>
            <w:tcW w:w="392" w:type="pct"/>
            <w:shd w:val="clear" w:color="auto" w:fill="auto"/>
            <w:noWrap/>
            <w:hideMark/>
          </w:tcPr>
          <w:p w:rsidR="007D13FF" w:rsidRPr="00D32517" w:rsidRDefault="007D13FF" w:rsidP="008A6C3C">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t>12 327 5</w:t>
            </w:r>
            <w:r w:rsidRPr="00D32517">
              <w:rPr>
                <w:rFonts w:ascii="Times New Roman" w:eastAsia="Times New Roman" w:hAnsi="Times New Roman"/>
                <w:sz w:val="14"/>
                <w:szCs w:val="14"/>
                <w:lang w:eastAsia="ru-RU"/>
              </w:rPr>
              <w:lastRenderedPageBreak/>
              <w:t>86,56</w:t>
            </w:r>
          </w:p>
        </w:tc>
        <w:tc>
          <w:tcPr>
            <w:tcW w:w="439" w:type="pct"/>
            <w:gridSpan w:val="2"/>
            <w:shd w:val="clear" w:color="auto" w:fill="auto"/>
            <w:noWrap/>
            <w:hideMark/>
          </w:tcPr>
          <w:p w:rsidR="007D13FF" w:rsidRPr="00D32517" w:rsidRDefault="007D13FF" w:rsidP="008A6C3C">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lastRenderedPageBreak/>
              <w:t xml:space="preserve">12 081 </w:t>
            </w:r>
            <w:r w:rsidRPr="00D32517">
              <w:rPr>
                <w:rFonts w:ascii="Times New Roman" w:eastAsia="Times New Roman" w:hAnsi="Times New Roman"/>
                <w:sz w:val="14"/>
                <w:szCs w:val="14"/>
                <w:lang w:eastAsia="ru-RU"/>
              </w:rPr>
              <w:lastRenderedPageBreak/>
              <w:t>714</w:t>
            </w:r>
          </w:p>
        </w:tc>
        <w:tc>
          <w:tcPr>
            <w:tcW w:w="370" w:type="pct"/>
            <w:shd w:val="clear" w:color="auto" w:fill="auto"/>
            <w:noWrap/>
            <w:hideMark/>
          </w:tcPr>
          <w:p w:rsidR="007D13FF" w:rsidRPr="00D32517" w:rsidRDefault="007D13FF" w:rsidP="008A6C3C">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lastRenderedPageBreak/>
              <w:t xml:space="preserve">12 551 </w:t>
            </w:r>
            <w:r w:rsidRPr="00D32517">
              <w:rPr>
                <w:rFonts w:ascii="Times New Roman" w:eastAsia="Times New Roman" w:hAnsi="Times New Roman"/>
                <w:sz w:val="14"/>
                <w:szCs w:val="14"/>
                <w:lang w:eastAsia="ru-RU"/>
              </w:rPr>
              <w:lastRenderedPageBreak/>
              <w:t>900</w:t>
            </w:r>
          </w:p>
        </w:tc>
        <w:tc>
          <w:tcPr>
            <w:tcW w:w="270" w:type="pct"/>
          </w:tcPr>
          <w:p w:rsidR="007D13FF" w:rsidRPr="00D32517" w:rsidRDefault="007D13FF" w:rsidP="008A6C3C">
            <w:pPr>
              <w:spacing w:after="0" w:line="240" w:lineRule="auto"/>
              <w:jc w:val="center"/>
              <w:rPr>
                <w:rFonts w:ascii="Times New Roman" w:eastAsia="Times New Roman" w:hAnsi="Times New Roman"/>
                <w:sz w:val="14"/>
                <w:szCs w:val="14"/>
                <w:lang w:eastAsia="ru-RU"/>
              </w:rPr>
            </w:pPr>
            <w:r w:rsidRPr="00D32517">
              <w:rPr>
                <w:rFonts w:ascii="Times New Roman" w:eastAsia="Times New Roman" w:hAnsi="Times New Roman"/>
                <w:sz w:val="14"/>
                <w:szCs w:val="14"/>
                <w:lang w:eastAsia="ru-RU"/>
              </w:rPr>
              <w:lastRenderedPageBreak/>
              <w:t>12 5</w:t>
            </w:r>
            <w:r w:rsidRPr="00D32517">
              <w:rPr>
                <w:rFonts w:ascii="Times New Roman" w:eastAsia="Times New Roman" w:hAnsi="Times New Roman"/>
                <w:sz w:val="14"/>
                <w:szCs w:val="14"/>
                <w:lang w:eastAsia="ru-RU"/>
              </w:rPr>
              <w:lastRenderedPageBreak/>
              <w:t>51 900</w:t>
            </w:r>
          </w:p>
          <w:p w:rsidR="007D13FF" w:rsidRPr="00D32517" w:rsidRDefault="007D13FF" w:rsidP="008A6C3C">
            <w:pPr>
              <w:spacing w:after="0" w:line="240" w:lineRule="auto"/>
              <w:jc w:val="center"/>
              <w:rPr>
                <w:rFonts w:ascii="Times New Roman" w:eastAsia="Times New Roman" w:hAnsi="Times New Roman"/>
                <w:sz w:val="14"/>
                <w:szCs w:val="14"/>
                <w:lang w:eastAsia="ru-RU"/>
              </w:rPr>
            </w:pPr>
          </w:p>
        </w:tc>
        <w:tc>
          <w:tcPr>
            <w:tcW w:w="441" w:type="pct"/>
          </w:tcPr>
          <w:p w:rsidR="007D13FF" w:rsidRPr="00D32517" w:rsidRDefault="007D13FF" w:rsidP="008A6C3C">
            <w:pPr>
              <w:spacing w:after="0" w:line="240" w:lineRule="auto"/>
              <w:rPr>
                <w:rFonts w:ascii="Times New Roman" w:hAnsi="Times New Roman"/>
                <w:sz w:val="14"/>
                <w:szCs w:val="14"/>
                <w:highlight w:val="yellow"/>
                <w:lang w:eastAsia="ru-RU"/>
              </w:rPr>
            </w:pPr>
            <w:r w:rsidRPr="00D32517">
              <w:rPr>
                <w:rFonts w:ascii="Times New Roman" w:hAnsi="Times New Roman"/>
                <w:sz w:val="14"/>
                <w:szCs w:val="14"/>
                <w:lang w:eastAsia="ru-RU"/>
              </w:rPr>
              <w:lastRenderedPageBreak/>
              <w:t xml:space="preserve">49 513 </w:t>
            </w:r>
            <w:r w:rsidRPr="00D32517">
              <w:rPr>
                <w:rFonts w:ascii="Times New Roman" w:hAnsi="Times New Roman"/>
                <w:sz w:val="14"/>
                <w:szCs w:val="14"/>
                <w:lang w:eastAsia="ru-RU"/>
              </w:rPr>
              <w:lastRenderedPageBreak/>
              <w:t>100,56</w:t>
            </w:r>
          </w:p>
        </w:tc>
        <w:tc>
          <w:tcPr>
            <w:tcW w:w="626" w:type="pct"/>
          </w:tcPr>
          <w:p w:rsidR="007D13FF" w:rsidRPr="00D32517" w:rsidRDefault="007D13FF" w:rsidP="008A6C3C">
            <w:pPr>
              <w:spacing w:after="0" w:line="240" w:lineRule="auto"/>
              <w:jc w:val="center"/>
              <w:rPr>
                <w:rFonts w:ascii="Times New Roman" w:hAnsi="Times New Roman"/>
                <w:sz w:val="14"/>
                <w:szCs w:val="14"/>
                <w:highlight w:val="yellow"/>
                <w:lang w:eastAsia="ru-RU"/>
              </w:rPr>
            </w:pPr>
          </w:p>
        </w:tc>
      </w:tr>
    </w:tbl>
    <w:p w:rsidR="007D13FF" w:rsidRDefault="007D13FF" w:rsidP="008A6C3C">
      <w:pPr>
        <w:autoSpaceDE w:val="0"/>
        <w:autoSpaceDN w:val="0"/>
        <w:adjustRightInd w:val="0"/>
        <w:spacing w:after="0" w:line="240" w:lineRule="auto"/>
        <w:jc w:val="both"/>
        <w:rPr>
          <w:rFonts w:ascii="Times New Roman" w:hAnsi="Times New Roman"/>
          <w:sz w:val="20"/>
          <w:szCs w:val="20"/>
        </w:rPr>
      </w:pPr>
    </w:p>
    <w:p w:rsidR="003623A6" w:rsidRPr="003623A6" w:rsidRDefault="003623A6" w:rsidP="003623A6">
      <w:pPr>
        <w:spacing w:after="0" w:line="240" w:lineRule="auto"/>
        <w:jc w:val="center"/>
        <w:rPr>
          <w:rFonts w:ascii="Times New Roman" w:hAnsi="Times New Roman"/>
          <w:sz w:val="18"/>
          <w:szCs w:val="18"/>
        </w:rPr>
      </w:pPr>
      <w:r w:rsidRPr="003623A6">
        <w:rPr>
          <w:rFonts w:ascii="Times New Roman" w:hAnsi="Times New Roman"/>
          <w:sz w:val="18"/>
          <w:szCs w:val="18"/>
        </w:rPr>
        <w:t xml:space="preserve">АДМИНИСТРАЦИЯ БОГУЧАНСКОГО РАЙОНА  </w:t>
      </w:r>
    </w:p>
    <w:p w:rsidR="003623A6" w:rsidRPr="003623A6" w:rsidRDefault="003623A6" w:rsidP="003623A6">
      <w:pPr>
        <w:spacing w:after="0" w:line="240" w:lineRule="auto"/>
        <w:jc w:val="center"/>
        <w:rPr>
          <w:rFonts w:ascii="Times New Roman" w:hAnsi="Times New Roman"/>
          <w:sz w:val="18"/>
          <w:szCs w:val="18"/>
        </w:rPr>
      </w:pPr>
      <w:r w:rsidRPr="003623A6">
        <w:rPr>
          <w:rFonts w:ascii="Times New Roman" w:hAnsi="Times New Roman"/>
          <w:sz w:val="18"/>
          <w:szCs w:val="18"/>
        </w:rPr>
        <w:t>ПОСТАНОВЛЕНИЕ</w:t>
      </w:r>
    </w:p>
    <w:p w:rsidR="003623A6" w:rsidRPr="003623A6" w:rsidRDefault="003623A6" w:rsidP="003623A6">
      <w:pPr>
        <w:spacing w:after="0" w:line="240" w:lineRule="auto"/>
        <w:jc w:val="both"/>
        <w:rPr>
          <w:rFonts w:ascii="Times New Roman" w:hAnsi="Times New Roman"/>
          <w:sz w:val="20"/>
          <w:szCs w:val="20"/>
        </w:rPr>
      </w:pPr>
      <w:r w:rsidRPr="003623A6">
        <w:rPr>
          <w:rFonts w:ascii="Times New Roman" w:hAnsi="Times New Roman"/>
          <w:sz w:val="20"/>
          <w:szCs w:val="20"/>
        </w:rPr>
        <w:t xml:space="preserve">10.03.2015                                   </w:t>
      </w:r>
      <w:r>
        <w:rPr>
          <w:rFonts w:ascii="Times New Roman" w:hAnsi="Times New Roman"/>
          <w:sz w:val="20"/>
          <w:szCs w:val="20"/>
        </w:rPr>
        <w:t xml:space="preserve">                              </w:t>
      </w:r>
      <w:r w:rsidRPr="003623A6">
        <w:rPr>
          <w:rFonts w:ascii="Times New Roman" w:hAnsi="Times New Roman"/>
          <w:sz w:val="20"/>
          <w:szCs w:val="20"/>
        </w:rPr>
        <w:t xml:space="preserve"> с. Богучаны                                         </w:t>
      </w:r>
      <w:r>
        <w:rPr>
          <w:rFonts w:ascii="Times New Roman" w:hAnsi="Times New Roman"/>
          <w:sz w:val="20"/>
          <w:szCs w:val="20"/>
        </w:rPr>
        <w:t xml:space="preserve">                          </w:t>
      </w:r>
      <w:r w:rsidRPr="003623A6">
        <w:rPr>
          <w:rFonts w:ascii="Times New Roman" w:hAnsi="Times New Roman"/>
          <w:sz w:val="20"/>
          <w:szCs w:val="20"/>
        </w:rPr>
        <w:t xml:space="preserve">№ 324-п     </w:t>
      </w:r>
    </w:p>
    <w:p w:rsidR="003623A6" w:rsidRPr="003623A6" w:rsidRDefault="003623A6" w:rsidP="003623A6">
      <w:pPr>
        <w:spacing w:after="0" w:line="240" w:lineRule="auto"/>
        <w:jc w:val="both"/>
        <w:rPr>
          <w:rFonts w:ascii="Times New Roman" w:hAnsi="Times New Roman"/>
          <w:sz w:val="20"/>
          <w:szCs w:val="20"/>
        </w:rPr>
      </w:pPr>
    </w:p>
    <w:p w:rsidR="003623A6" w:rsidRPr="003623A6" w:rsidRDefault="003623A6" w:rsidP="003623A6">
      <w:pPr>
        <w:spacing w:after="0" w:line="240" w:lineRule="auto"/>
        <w:jc w:val="center"/>
        <w:rPr>
          <w:rFonts w:ascii="Times New Roman" w:hAnsi="Times New Roman"/>
          <w:sz w:val="20"/>
          <w:szCs w:val="20"/>
        </w:rPr>
      </w:pPr>
      <w:r w:rsidRPr="003623A6">
        <w:rPr>
          <w:rFonts w:ascii="Times New Roman" w:hAnsi="Times New Roman"/>
          <w:sz w:val="20"/>
          <w:szCs w:val="20"/>
        </w:rPr>
        <w:t>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3623A6" w:rsidRPr="003623A6" w:rsidRDefault="003623A6" w:rsidP="003623A6">
      <w:pPr>
        <w:spacing w:after="0" w:line="240" w:lineRule="auto"/>
        <w:ind w:firstLine="720"/>
        <w:jc w:val="both"/>
        <w:rPr>
          <w:rFonts w:ascii="Times New Roman" w:hAnsi="Times New Roman"/>
          <w:sz w:val="20"/>
          <w:szCs w:val="20"/>
        </w:rPr>
      </w:pPr>
    </w:p>
    <w:p w:rsidR="003623A6" w:rsidRPr="003623A6" w:rsidRDefault="003623A6" w:rsidP="003623A6">
      <w:pPr>
        <w:spacing w:after="0" w:line="240" w:lineRule="auto"/>
        <w:ind w:firstLine="720"/>
        <w:jc w:val="both"/>
        <w:rPr>
          <w:rFonts w:ascii="Times New Roman" w:hAnsi="Times New Roman"/>
          <w:sz w:val="20"/>
          <w:szCs w:val="20"/>
        </w:rPr>
      </w:pPr>
      <w:r w:rsidRPr="003623A6">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 Внести в приложение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  (далее – муниципальная программа), изменения следующего содержания:</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1.1. В разделе «Паспорт муниципальной программы»:</w:t>
      </w:r>
    </w:p>
    <w:p w:rsidR="003623A6" w:rsidRPr="003623A6" w:rsidRDefault="003623A6" w:rsidP="003623A6">
      <w:pPr>
        <w:pStyle w:val="ad"/>
        <w:jc w:val="both"/>
        <w:rPr>
          <w:rFonts w:ascii="Times New Roman" w:hAnsi="Times New Roman"/>
          <w:sz w:val="20"/>
          <w:szCs w:val="20"/>
        </w:rPr>
      </w:pPr>
      <w:r>
        <w:rPr>
          <w:rFonts w:ascii="Times New Roman" w:hAnsi="Times New Roman"/>
          <w:sz w:val="20"/>
          <w:szCs w:val="20"/>
        </w:rPr>
        <w:tab/>
      </w:r>
      <w:r w:rsidRPr="003623A6">
        <w:rPr>
          <w:rFonts w:ascii="Times New Roman" w:hAnsi="Times New Roman"/>
          <w:sz w:val="20"/>
          <w:szCs w:val="20"/>
        </w:rPr>
        <w:t>а) в строке «Соисполнители программы» слова  «Некоммерческая организация «Региональный фонд капитального ремонта многоквартирных домов на территории Красноярского края»» исключить;</w:t>
      </w:r>
    </w:p>
    <w:p w:rsidR="003623A6" w:rsidRPr="003623A6" w:rsidRDefault="003623A6" w:rsidP="003623A6">
      <w:pPr>
        <w:pStyle w:val="ad"/>
        <w:ind w:firstLine="284"/>
        <w:jc w:val="both"/>
        <w:rPr>
          <w:rFonts w:ascii="Times New Roman" w:hAnsi="Times New Roman"/>
          <w:sz w:val="20"/>
          <w:szCs w:val="20"/>
        </w:rPr>
      </w:pPr>
      <w:r>
        <w:rPr>
          <w:rFonts w:ascii="Times New Roman" w:hAnsi="Times New Roman"/>
          <w:sz w:val="20"/>
          <w:szCs w:val="20"/>
        </w:rPr>
        <w:tab/>
      </w:r>
      <w:r w:rsidRPr="003623A6">
        <w:rPr>
          <w:rFonts w:ascii="Times New Roman" w:hAnsi="Times New Roman"/>
          <w:sz w:val="20"/>
          <w:szCs w:val="20"/>
        </w:rPr>
        <w:t>б) в строке «Перечень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в абзаце два «Показатели результативности»:</w:t>
      </w:r>
    </w:p>
    <w:p w:rsidR="003623A6" w:rsidRPr="003623A6" w:rsidRDefault="003623A6" w:rsidP="003623A6">
      <w:pPr>
        <w:pStyle w:val="ad"/>
        <w:ind w:firstLine="708"/>
        <w:jc w:val="both"/>
        <w:rPr>
          <w:rStyle w:val="afffffff3"/>
          <w:rFonts w:ascii="Times New Roman" w:hAnsi="Times New Roman"/>
          <w:b w:val="0"/>
          <w:i w:val="0"/>
          <w:color w:val="auto"/>
          <w:sz w:val="20"/>
          <w:szCs w:val="20"/>
        </w:rPr>
      </w:pPr>
      <w:r w:rsidRPr="003623A6">
        <w:rPr>
          <w:rStyle w:val="afffffff3"/>
          <w:rFonts w:ascii="Times New Roman" w:hAnsi="Times New Roman"/>
          <w:b w:val="0"/>
          <w:i w:val="0"/>
          <w:color w:val="auto"/>
          <w:sz w:val="20"/>
          <w:szCs w:val="20"/>
        </w:rPr>
        <w:t xml:space="preserve">дефис пятый читать в новой редакции: </w:t>
      </w:r>
    </w:p>
    <w:p w:rsidR="003623A6" w:rsidRPr="003623A6" w:rsidRDefault="003623A6" w:rsidP="003623A6">
      <w:pPr>
        <w:pStyle w:val="ad"/>
        <w:ind w:firstLine="708"/>
        <w:jc w:val="both"/>
        <w:rPr>
          <w:rStyle w:val="afffffff3"/>
          <w:rFonts w:ascii="Times New Roman" w:hAnsi="Times New Roman"/>
          <w:b w:val="0"/>
          <w:i w:val="0"/>
          <w:color w:val="auto"/>
          <w:sz w:val="20"/>
          <w:szCs w:val="20"/>
        </w:rPr>
      </w:pPr>
      <w:r w:rsidRPr="003623A6">
        <w:rPr>
          <w:rStyle w:val="afffffff3"/>
          <w:rFonts w:ascii="Times New Roman" w:hAnsi="Times New Roman"/>
          <w:b w:val="0"/>
          <w:i w:val="0"/>
          <w:color w:val="auto"/>
          <w:sz w:val="20"/>
          <w:szCs w:val="20"/>
        </w:rPr>
        <w:t>«- уровень оплаты взносов на капитальный ремонт общего имущества в МКД в части муниципального жилищного фонда МО Богучанский район увеличится с 70% в 2015 году до 90% в 2017 году»;</w:t>
      </w:r>
    </w:p>
    <w:p w:rsidR="003623A6" w:rsidRPr="003623A6" w:rsidRDefault="003623A6" w:rsidP="003623A6">
      <w:pPr>
        <w:pStyle w:val="ad"/>
        <w:ind w:firstLine="708"/>
        <w:jc w:val="both"/>
        <w:rPr>
          <w:rStyle w:val="afffffff3"/>
          <w:rFonts w:ascii="Times New Roman" w:hAnsi="Times New Roman"/>
          <w:b w:val="0"/>
          <w:i w:val="0"/>
          <w:color w:val="auto"/>
          <w:sz w:val="20"/>
          <w:szCs w:val="20"/>
        </w:rPr>
      </w:pPr>
      <w:r w:rsidRPr="003623A6">
        <w:rPr>
          <w:rStyle w:val="afffffff3"/>
          <w:rFonts w:ascii="Times New Roman" w:hAnsi="Times New Roman"/>
          <w:b w:val="0"/>
          <w:i w:val="0"/>
          <w:color w:val="auto"/>
          <w:sz w:val="20"/>
          <w:szCs w:val="20"/>
        </w:rPr>
        <w:t>в дефисе тринадцатом цифры и слова «1000 м» заменить на цифры и слова «100 км»;</w:t>
      </w:r>
    </w:p>
    <w:p w:rsidR="003623A6" w:rsidRPr="003623A6" w:rsidRDefault="003623A6" w:rsidP="003623A6">
      <w:pPr>
        <w:pStyle w:val="ad"/>
        <w:ind w:firstLine="284"/>
        <w:jc w:val="both"/>
        <w:rPr>
          <w:rFonts w:ascii="Times New Roman" w:hAnsi="Times New Roman"/>
          <w:sz w:val="20"/>
          <w:szCs w:val="20"/>
        </w:rPr>
      </w:pPr>
      <w:r>
        <w:rPr>
          <w:rFonts w:ascii="Times New Roman" w:hAnsi="Times New Roman"/>
          <w:sz w:val="20"/>
          <w:szCs w:val="20"/>
        </w:rPr>
        <w:tab/>
      </w:r>
      <w:r w:rsidRPr="003623A6">
        <w:rPr>
          <w:rFonts w:ascii="Times New Roman" w:hAnsi="Times New Roman"/>
          <w:sz w:val="20"/>
          <w:szCs w:val="20"/>
        </w:rPr>
        <w:t xml:space="preserve">в)  в строке «Ресурсное обеспечение  программы»: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xml:space="preserve">в абзаце втором цифру «795356959,97» заменить цифрой «860892417,37»;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xml:space="preserve">в абзаце четвертом цифру «188700500,0» заменить цифрой «254235957,40»;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xml:space="preserve">в абзаце двенадцатом цифру «84787163,51» заменить цифрой «90322620,91»;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xml:space="preserve">в абзаце четырнадцатом цифру «28802100,0» заменить цифрой «34337557,40»;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xml:space="preserve">в абзаце  двадцать третьем цифру «60000000,0» заменить цифрой «120000000,0»;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в абзаце двадцать шестом цифру «0,0» заменить цифрой «60000000,00».</w:t>
      </w:r>
    </w:p>
    <w:p w:rsidR="003623A6" w:rsidRPr="003623A6" w:rsidRDefault="003623A6" w:rsidP="003623A6">
      <w:pPr>
        <w:pStyle w:val="afa"/>
        <w:spacing w:after="0" w:line="240" w:lineRule="auto"/>
        <w:ind w:left="0" w:firstLine="709"/>
        <w:jc w:val="both"/>
        <w:rPr>
          <w:rFonts w:ascii="Times New Roman" w:hAnsi="Times New Roman"/>
          <w:sz w:val="20"/>
          <w:szCs w:val="20"/>
        </w:rPr>
      </w:pPr>
      <w:r w:rsidRPr="003623A6">
        <w:rPr>
          <w:rFonts w:ascii="Times New Roman" w:hAnsi="Times New Roman"/>
          <w:sz w:val="20"/>
          <w:szCs w:val="20"/>
        </w:rPr>
        <w:t>1.2. В разделе 2. «Характеристика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 xml:space="preserve">абзацы 29-41 читать в новой редакции: </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«В соответствии со статистическими данными площадь жилищного фонда Богучанского района составляет 133,15 тыс.м</w:t>
      </w:r>
      <w:r w:rsidRPr="003623A6">
        <w:rPr>
          <w:rFonts w:ascii="Times New Roman" w:hAnsi="Times New Roman"/>
          <w:sz w:val="20"/>
          <w:szCs w:val="20"/>
          <w:vertAlign w:val="superscript"/>
        </w:rPr>
        <w:t>2</w:t>
      </w:r>
      <w:r w:rsidRPr="003623A6">
        <w:rPr>
          <w:rFonts w:ascii="Times New Roman" w:hAnsi="Times New Roman"/>
          <w:sz w:val="20"/>
          <w:szCs w:val="20"/>
        </w:rPr>
        <w:t xml:space="preserve"> – это 211 многоквартирных домов  (далее – МКД) (без учета домов блокированной застройки), в том числе 4 МКД площадью 1,72 тыс.м</w:t>
      </w:r>
      <w:r w:rsidRPr="003623A6">
        <w:rPr>
          <w:rFonts w:ascii="Times New Roman" w:hAnsi="Times New Roman"/>
          <w:sz w:val="20"/>
          <w:szCs w:val="20"/>
          <w:vertAlign w:val="superscript"/>
        </w:rPr>
        <w:t>2</w:t>
      </w:r>
      <w:r w:rsidRPr="003623A6">
        <w:rPr>
          <w:rFonts w:ascii="Times New Roman" w:hAnsi="Times New Roman"/>
          <w:sz w:val="20"/>
          <w:szCs w:val="20"/>
        </w:rPr>
        <w:t xml:space="preserve"> дома, признанные в установленном порядке аварийными и подлежащими сносу.</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 xml:space="preserve"> Основная доля МКД, расположенных на территории Богучанского района, была введена в эксплуатацию за период 1964-1983 годы. </w:t>
      </w:r>
    </w:p>
    <w:p w:rsidR="003623A6" w:rsidRPr="003623A6" w:rsidRDefault="003623A6" w:rsidP="009B34EA">
      <w:pPr>
        <w:pStyle w:val="ad"/>
        <w:tabs>
          <w:tab w:val="left" w:pos="709"/>
        </w:tabs>
        <w:jc w:val="center"/>
        <w:rPr>
          <w:rFonts w:ascii="Times New Roman" w:hAnsi="Times New Roman"/>
          <w:sz w:val="20"/>
          <w:szCs w:val="20"/>
        </w:rPr>
      </w:pPr>
      <w:r w:rsidRPr="003623A6">
        <w:rPr>
          <w:rFonts w:ascii="Times New Roman" w:hAnsi="Times New Roman"/>
          <w:sz w:val="20"/>
          <w:szCs w:val="20"/>
        </w:rPr>
        <w:t>Характеристика по срокам эксплуатации МКД:</w:t>
      </w:r>
    </w:p>
    <w:tbl>
      <w:tblPr>
        <w:tblStyle w:val="a8"/>
        <w:tblW w:w="5000" w:type="pct"/>
        <w:tblLook w:val="04A0"/>
      </w:tblPr>
      <w:tblGrid>
        <w:gridCol w:w="2321"/>
        <w:gridCol w:w="2465"/>
        <w:gridCol w:w="1116"/>
        <w:gridCol w:w="1849"/>
        <w:gridCol w:w="1820"/>
      </w:tblGrid>
      <w:tr w:rsidR="003623A6" w:rsidRPr="003623A6" w:rsidTr="003623A6">
        <w:tc>
          <w:tcPr>
            <w:tcW w:w="1212"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Период (годы)</w:t>
            </w:r>
          </w:p>
        </w:tc>
        <w:tc>
          <w:tcPr>
            <w:tcW w:w="1288"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Срок эксплуатации МКД</w:t>
            </w:r>
          </w:p>
        </w:tc>
        <w:tc>
          <w:tcPr>
            <w:tcW w:w="583"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Кол-во МКД</w:t>
            </w:r>
          </w:p>
        </w:tc>
        <w:tc>
          <w:tcPr>
            <w:tcW w:w="966"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Площадь МКД, тыс.м2</w:t>
            </w:r>
          </w:p>
        </w:tc>
        <w:tc>
          <w:tcPr>
            <w:tcW w:w="951" w:type="pct"/>
            <w:vAlign w:val="center"/>
          </w:tcPr>
          <w:p w:rsidR="003623A6" w:rsidRPr="003623A6" w:rsidRDefault="009B34EA" w:rsidP="009B34EA">
            <w:pPr>
              <w:pStyle w:val="ad"/>
              <w:jc w:val="center"/>
              <w:rPr>
                <w:rFonts w:ascii="Times New Roman" w:hAnsi="Times New Roman"/>
                <w:sz w:val="16"/>
                <w:szCs w:val="16"/>
              </w:rPr>
            </w:pPr>
            <w:r>
              <w:rPr>
                <w:rFonts w:ascii="Times New Roman" w:hAnsi="Times New Roman"/>
                <w:sz w:val="16"/>
                <w:szCs w:val="16"/>
              </w:rPr>
              <w:t>Процент от общего коли</w:t>
            </w:r>
            <w:r w:rsidR="003623A6" w:rsidRPr="003623A6">
              <w:rPr>
                <w:rFonts w:ascii="Times New Roman" w:hAnsi="Times New Roman"/>
                <w:sz w:val="16"/>
                <w:szCs w:val="16"/>
              </w:rPr>
              <w:t>чества МКД</w:t>
            </w:r>
          </w:p>
        </w:tc>
      </w:tr>
      <w:tr w:rsidR="003623A6" w:rsidRPr="003623A6" w:rsidTr="003623A6">
        <w:tc>
          <w:tcPr>
            <w:tcW w:w="1212"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2004г - 2013г</w:t>
            </w:r>
          </w:p>
        </w:tc>
        <w:tc>
          <w:tcPr>
            <w:tcW w:w="1288" w:type="pct"/>
            <w:vAlign w:val="center"/>
          </w:tcPr>
          <w:p w:rsidR="003623A6" w:rsidRPr="003623A6" w:rsidRDefault="003623A6" w:rsidP="009B34EA">
            <w:pPr>
              <w:pStyle w:val="ad"/>
              <w:rPr>
                <w:rFonts w:ascii="Times New Roman" w:hAnsi="Times New Roman"/>
                <w:sz w:val="16"/>
                <w:szCs w:val="16"/>
              </w:rPr>
            </w:pPr>
            <w:r w:rsidRPr="003623A6">
              <w:rPr>
                <w:rFonts w:ascii="Times New Roman" w:hAnsi="Times New Roman"/>
                <w:sz w:val="16"/>
                <w:szCs w:val="16"/>
              </w:rPr>
              <w:t>до 10 лет</w:t>
            </w:r>
          </w:p>
        </w:tc>
        <w:tc>
          <w:tcPr>
            <w:tcW w:w="583"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2</w:t>
            </w:r>
          </w:p>
        </w:tc>
        <w:tc>
          <w:tcPr>
            <w:tcW w:w="966"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10,22</w:t>
            </w:r>
          </w:p>
        </w:tc>
        <w:tc>
          <w:tcPr>
            <w:tcW w:w="951"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менее 1%</w:t>
            </w:r>
          </w:p>
        </w:tc>
      </w:tr>
      <w:tr w:rsidR="003623A6" w:rsidRPr="003623A6" w:rsidTr="003623A6">
        <w:tc>
          <w:tcPr>
            <w:tcW w:w="1212"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2003г - 1984г</w:t>
            </w:r>
          </w:p>
        </w:tc>
        <w:tc>
          <w:tcPr>
            <w:tcW w:w="1288" w:type="pct"/>
            <w:vAlign w:val="center"/>
          </w:tcPr>
          <w:p w:rsidR="003623A6" w:rsidRPr="003623A6" w:rsidRDefault="003623A6" w:rsidP="009B34EA">
            <w:pPr>
              <w:pStyle w:val="ad"/>
              <w:rPr>
                <w:rFonts w:ascii="Times New Roman" w:hAnsi="Times New Roman"/>
                <w:sz w:val="16"/>
                <w:szCs w:val="16"/>
              </w:rPr>
            </w:pPr>
            <w:r w:rsidRPr="003623A6">
              <w:rPr>
                <w:rFonts w:ascii="Times New Roman" w:hAnsi="Times New Roman"/>
                <w:sz w:val="16"/>
                <w:szCs w:val="16"/>
              </w:rPr>
              <w:t>от 11 до 30 лет</w:t>
            </w:r>
          </w:p>
        </w:tc>
        <w:tc>
          <w:tcPr>
            <w:tcW w:w="583"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35</w:t>
            </w:r>
          </w:p>
        </w:tc>
        <w:tc>
          <w:tcPr>
            <w:tcW w:w="966"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27,52</w:t>
            </w:r>
          </w:p>
        </w:tc>
        <w:tc>
          <w:tcPr>
            <w:tcW w:w="951"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16%</w:t>
            </w:r>
          </w:p>
        </w:tc>
      </w:tr>
      <w:tr w:rsidR="003623A6" w:rsidRPr="003623A6" w:rsidTr="003623A6">
        <w:tc>
          <w:tcPr>
            <w:tcW w:w="1212"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1983г - 1964г</w:t>
            </w:r>
          </w:p>
        </w:tc>
        <w:tc>
          <w:tcPr>
            <w:tcW w:w="1288" w:type="pct"/>
            <w:vAlign w:val="center"/>
          </w:tcPr>
          <w:p w:rsidR="003623A6" w:rsidRPr="003623A6" w:rsidRDefault="003623A6" w:rsidP="009B34EA">
            <w:pPr>
              <w:pStyle w:val="ad"/>
              <w:rPr>
                <w:rFonts w:ascii="Times New Roman" w:hAnsi="Times New Roman"/>
                <w:sz w:val="16"/>
                <w:szCs w:val="16"/>
              </w:rPr>
            </w:pPr>
            <w:r w:rsidRPr="003623A6">
              <w:rPr>
                <w:rFonts w:ascii="Times New Roman" w:hAnsi="Times New Roman"/>
                <w:sz w:val="16"/>
                <w:szCs w:val="16"/>
              </w:rPr>
              <w:t>от 31 до 50 лет</w:t>
            </w:r>
          </w:p>
        </w:tc>
        <w:tc>
          <w:tcPr>
            <w:tcW w:w="583"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166</w:t>
            </w:r>
          </w:p>
        </w:tc>
        <w:tc>
          <w:tcPr>
            <w:tcW w:w="966"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92,55</w:t>
            </w:r>
          </w:p>
        </w:tc>
        <w:tc>
          <w:tcPr>
            <w:tcW w:w="951"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79%</w:t>
            </w:r>
          </w:p>
        </w:tc>
      </w:tr>
      <w:tr w:rsidR="003623A6" w:rsidRPr="003623A6" w:rsidTr="003623A6">
        <w:tc>
          <w:tcPr>
            <w:tcW w:w="1212"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с 1963г и более</w:t>
            </w:r>
          </w:p>
        </w:tc>
        <w:tc>
          <w:tcPr>
            <w:tcW w:w="1288" w:type="pct"/>
            <w:vAlign w:val="center"/>
          </w:tcPr>
          <w:p w:rsidR="003623A6" w:rsidRPr="003623A6" w:rsidRDefault="003623A6" w:rsidP="009B34EA">
            <w:pPr>
              <w:pStyle w:val="ad"/>
              <w:rPr>
                <w:rFonts w:ascii="Times New Roman" w:hAnsi="Times New Roman"/>
                <w:sz w:val="16"/>
                <w:szCs w:val="16"/>
              </w:rPr>
            </w:pPr>
            <w:r w:rsidRPr="003623A6">
              <w:rPr>
                <w:rFonts w:ascii="Times New Roman" w:hAnsi="Times New Roman"/>
                <w:sz w:val="16"/>
                <w:szCs w:val="16"/>
              </w:rPr>
              <w:t>более 50 лет</w:t>
            </w:r>
          </w:p>
        </w:tc>
        <w:tc>
          <w:tcPr>
            <w:tcW w:w="583"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8</w:t>
            </w:r>
          </w:p>
        </w:tc>
        <w:tc>
          <w:tcPr>
            <w:tcW w:w="966"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2,86</w:t>
            </w:r>
          </w:p>
        </w:tc>
        <w:tc>
          <w:tcPr>
            <w:tcW w:w="951"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4%</w:t>
            </w:r>
          </w:p>
        </w:tc>
      </w:tr>
      <w:tr w:rsidR="003623A6" w:rsidRPr="003623A6" w:rsidTr="003623A6">
        <w:tc>
          <w:tcPr>
            <w:tcW w:w="1212" w:type="pct"/>
            <w:vAlign w:val="center"/>
          </w:tcPr>
          <w:p w:rsidR="003623A6" w:rsidRPr="003623A6" w:rsidRDefault="003623A6" w:rsidP="009B34EA">
            <w:pPr>
              <w:pStyle w:val="ad"/>
              <w:rPr>
                <w:rFonts w:ascii="Times New Roman" w:hAnsi="Times New Roman"/>
                <w:sz w:val="16"/>
                <w:szCs w:val="16"/>
              </w:rPr>
            </w:pPr>
            <w:r w:rsidRPr="003623A6">
              <w:rPr>
                <w:rFonts w:ascii="Times New Roman" w:hAnsi="Times New Roman"/>
                <w:sz w:val="16"/>
                <w:szCs w:val="16"/>
              </w:rPr>
              <w:t>ИТОГО:</w:t>
            </w:r>
          </w:p>
        </w:tc>
        <w:tc>
          <w:tcPr>
            <w:tcW w:w="1288" w:type="pct"/>
            <w:vAlign w:val="center"/>
          </w:tcPr>
          <w:p w:rsidR="003623A6" w:rsidRPr="003623A6" w:rsidRDefault="003623A6" w:rsidP="009B34EA">
            <w:pPr>
              <w:pStyle w:val="ad"/>
              <w:rPr>
                <w:rFonts w:ascii="Times New Roman" w:hAnsi="Times New Roman"/>
                <w:sz w:val="16"/>
                <w:szCs w:val="16"/>
              </w:rPr>
            </w:pPr>
          </w:p>
        </w:tc>
        <w:tc>
          <w:tcPr>
            <w:tcW w:w="583"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211</w:t>
            </w:r>
          </w:p>
        </w:tc>
        <w:tc>
          <w:tcPr>
            <w:tcW w:w="966"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133,15</w:t>
            </w:r>
          </w:p>
        </w:tc>
        <w:tc>
          <w:tcPr>
            <w:tcW w:w="951" w:type="pct"/>
            <w:vAlign w:val="center"/>
          </w:tcPr>
          <w:p w:rsidR="003623A6" w:rsidRPr="003623A6" w:rsidRDefault="003623A6" w:rsidP="009B34EA">
            <w:pPr>
              <w:pStyle w:val="ad"/>
              <w:jc w:val="center"/>
              <w:rPr>
                <w:rFonts w:ascii="Times New Roman" w:hAnsi="Times New Roman"/>
                <w:sz w:val="16"/>
                <w:szCs w:val="16"/>
              </w:rPr>
            </w:pPr>
            <w:r w:rsidRPr="003623A6">
              <w:rPr>
                <w:rFonts w:ascii="Times New Roman" w:hAnsi="Times New Roman"/>
                <w:sz w:val="16"/>
                <w:szCs w:val="16"/>
              </w:rPr>
              <w:t>100%</w:t>
            </w:r>
          </w:p>
        </w:tc>
      </w:tr>
    </w:tbl>
    <w:p w:rsidR="003623A6" w:rsidRPr="003623A6" w:rsidRDefault="003623A6" w:rsidP="003623A6">
      <w:pPr>
        <w:pStyle w:val="ad"/>
        <w:ind w:firstLine="709"/>
        <w:jc w:val="both"/>
        <w:rPr>
          <w:rFonts w:ascii="Times New Roman" w:hAnsi="Times New Roman"/>
          <w:sz w:val="20"/>
          <w:szCs w:val="20"/>
        </w:rPr>
      </w:pP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lastRenderedPageBreak/>
        <w:t>С 2005 года, с момента вступления в силу Жилищного кодекса Российской Федерации (далее – Жилищный кодекс РФ), определившего переход к рыночным отношениям в жилищно-коммунальном хозяйстве, бремя по содержанию и ремонту общего имущества МКД легло на собственников помещений. В соответствии с Законом Российской Федерации от 04.07.1991 №1541-1 «О приватизации жилищного фонда в Российской Федерации»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с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Стало понятно, что ни население, ни бюджет в одиночку с этой проблемой не справятся.</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Именно поэтому в 2011-2012 годах в жилищно-коммунальной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 xml:space="preserve">Результатом работы стало принятие Федерального Закона от 25.12.2012 </w:t>
      </w:r>
      <w:r w:rsidRPr="003623A6">
        <w:rPr>
          <w:rFonts w:ascii="Times New Roman" w:hAnsi="Times New Roman"/>
          <w:sz w:val="20"/>
          <w:szCs w:val="20"/>
          <w:lang w:val="en-US"/>
        </w:rPr>
        <w:t>N</w:t>
      </w:r>
      <w:r w:rsidRPr="003623A6">
        <w:rPr>
          <w:rFonts w:ascii="Times New Roman" w:hAnsi="Times New Roman"/>
          <w:sz w:val="20"/>
          <w:szCs w:val="20"/>
        </w:rPr>
        <w:t xml:space="preserve"> 271-ФЗ «О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Изменения, внесенные в Жилищный Кодекс РФ в декабре 2012 года, не только восполнили пробел в законодательстве, но и установили новый механизм проведения капитального ремонта,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 xml:space="preserve">Во-первых,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 Если до 2013 года включительно, участие собственников жилых и нежилых помещений в МКД в финансировании капитального ремонта было добровольным, то с принятием поправок в Жилищный кодекс РФ с 2014 года это участие стало для всех обязательным. </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 xml:space="preserve">Во-вторых, вышеуказанным Законом, в Жилищный кодекс РФ внесен раздел </w:t>
      </w:r>
      <w:r w:rsidRPr="003623A6">
        <w:rPr>
          <w:rFonts w:ascii="Times New Roman" w:hAnsi="Times New Roman"/>
          <w:sz w:val="20"/>
          <w:szCs w:val="20"/>
          <w:lang w:val="en-US"/>
        </w:rPr>
        <w:t>IX</w:t>
      </w:r>
      <w:r w:rsidRPr="003623A6">
        <w:rPr>
          <w:rFonts w:ascii="Times New Roman" w:hAnsi="Times New Roman"/>
          <w:sz w:val="20"/>
          <w:szCs w:val="20"/>
        </w:rPr>
        <w:t>: «Организация проведения капитального ремонта общего имущества в многоквартирных домах».</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Этим разделом Жилищного кодекса РФ четко определены обязанности и полномочия органов законодательной и исполнительной власти субъектов Федерации, органов местного самоуправления, управляющих компаний и других организаций в обеспечении своевременного проведения капитального ремонта общего имущества в МКД.</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 xml:space="preserve">В том числе было установлено обязательное условие - создание на территории субъекта Российской Федерации Регионального оператора - организации, осуществляющей на его территории деятельность, направленную на обеспечение проведения капитального ремонта общего имущества в МКД. </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Во исполнение Федерального законодательства принят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создан Региональный фонд капитального ремонта многоквартирных домов на территории Красноярского края (далее – Региональный оператор).</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 xml:space="preserve">Создание Регионального оператора стало одним из ключевых решений в реализации нового механизма проведения капитального ремонта. </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 xml:space="preserve">Именно на Регионального оператора возложена обязанность обеспечения проведения капитального ремонта общего имущества в МКД, в объеме и в сроки, которые предусмотрены «Региональной программой капитального ремонта общего имущества в многоквартирных домах, расположенных на территории Красноярского края на 2014-2043 годы», утвержденной постановлением Правительства Красноярского края от 27.12.2013 № 709-п (далее – региональная программа капитального ремонта). </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В соответствии со статьей 169 Жилищного кодекса РФ, а также с целью формирования фонда капитального ремонта собственники помещений в МКД обязаны ежемесячно уплачивать на счет Регионального оператора (либо на специальный счет) взносы на капитальный ремонт.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 Региональная программа капитального ремонта официально опубликована в средствах массовой информации 10.02.2014 года, следовательно, обязанность по оплате взносов на капитальный ремонт общего имущества в МКД у собственников возникла с 01 ноября 2014 года.</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Региональная программа капитального ремонта предусматривает виды работ по капитальному ремонту общего имущества в МКД, установленные Жилищным Кодексом РФ, и определяет сроки, в которые их необходимо провести в ближайшие 30 лет в зависимости от возраста и состояния многоквартирного дома.</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Региональный оператор будет осуществлять функции технического заказчика работ по капитальному ремонту общего имущества в МКД.</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 xml:space="preserve">Региональный оператор возьмет на себя финансирование капитального ремонта общего имущества в МКД, в том числе в случае недостаточности средств фонда капитального ремонта, из средств, полученных </w:t>
      </w:r>
      <w:r w:rsidRPr="003623A6">
        <w:rPr>
          <w:rFonts w:ascii="Times New Roman" w:hAnsi="Times New Roman"/>
          <w:sz w:val="20"/>
          <w:szCs w:val="20"/>
        </w:rPr>
        <w:lastRenderedPageBreak/>
        <w:t>за счет платежей собственников помещений, а также за счет субсидий, полученных из бюджетов разных уровней.».</w:t>
      </w:r>
    </w:p>
    <w:p w:rsidR="003623A6" w:rsidRPr="003623A6" w:rsidRDefault="003623A6" w:rsidP="003623A6">
      <w:pPr>
        <w:pStyle w:val="afa"/>
        <w:spacing w:after="0" w:line="240" w:lineRule="auto"/>
        <w:ind w:left="0" w:firstLine="709"/>
        <w:jc w:val="both"/>
        <w:rPr>
          <w:rFonts w:ascii="Times New Roman" w:hAnsi="Times New Roman"/>
          <w:sz w:val="20"/>
          <w:szCs w:val="20"/>
        </w:rPr>
      </w:pPr>
      <w:r w:rsidRPr="003623A6">
        <w:rPr>
          <w:rFonts w:ascii="Times New Roman" w:hAnsi="Times New Roman"/>
          <w:sz w:val="20"/>
          <w:szCs w:val="20"/>
        </w:rPr>
        <w:t>1.3. В разделе 3. «Приоритеты и цели социально-экономического развития  в соответствующей сфере, описание основных целей и задач программы, прогноз развития жилищно-коммунального хозяйства Богучанского района»:</w:t>
      </w:r>
    </w:p>
    <w:p w:rsidR="003623A6" w:rsidRPr="003623A6" w:rsidRDefault="003623A6" w:rsidP="003623A6">
      <w:pPr>
        <w:pStyle w:val="afa"/>
        <w:spacing w:after="0" w:line="240" w:lineRule="auto"/>
        <w:ind w:left="0" w:firstLine="709"/>
        <w:jc w:val="both"/>
        <w:rPr>
          <w:rFonts w:ascii="Times New Roman" w:hAnsi="Times New Roman"/>
          <w:sz w:val="20"/>
          <w:szCs w:val="20"/>
        </w:rPr>
      </w:pPr>
      <w:r w:rsidRPr="003623A6">
        <w:rPr>
          <w:rFonts w:ascii="Times New Roman" w:hAnsi="Times New Roman"/>
          <w:sz w:val="20"/>
          <w:szCs w:val="20"/>
        </w:rPr>
        <w:t>абзацы 4,5,6 исключить;</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абзац двадцать шестой читать в новой редакции: «</w:t>
      </w:r>
      <w:r w:rsidRPr="00BA4FD5">
        <w:rPr>
          <w:rFonts w:ascii="Times New Roman" w:hAnsi="Times New Roman"/>
          <w:sz w:val="20"/>
          <w:szCs w:val="20"/>
        </w:rPr>
        <w:t>Мероприятие 1.</w:t>
      </w:r>
      <w:r w:rsidRPr="003623A6">
        <w:rPr>
          <w:rFonts w:ascii="Times New Roman" w:hAnsi="Times New Roman"/>
          <w:sz w:val="20"/>
          <w:szCs w:val="20"/>
        </w:rPr>
        <w:t xml:space="preserve">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p w:rsidR="003623A6" w:rsidRPr="003623A6" w:rsidRDefault="003623A6" w:rsidP="003623A6">
      <w:pPr>
        <w:pStyle w:val="ad"/>
        <w:ind w:firstLine="709"/>
        <w:jc w:val="both"/>
        <w:rPr>
          <w:rFonts w:ascii="Times New Roman" w:hAnsi="Times New Roman"/>
          <w:sz w:val="20"/>
          <w:szCs w:val="20"/>
        </w:rPr>
      </w:pPr>
      <w:r w:rsidRPr="003623A6">
        <w:rPr>
          <w:rFonts w:ascii="Times New Roman" w:hAnsi="Times New Roman"/>
          <w:sz w:val="20"/>
          <w:szCs w:val="20"/>
        </w:rPr>
        <w:t>абзац двадцать седьмой исключить.</w:t>
      </w:r>
    </w:p>
    <w:p w:rsidR="003623A6" w:rsidRPr="003623A6" w:rsidRDefault="003623A6" w:rsidP="003623A6">
      <w:pPr>
        <w:pStyle w:val="afa"/>
        <w:spacing w:after="0" w:line="240" w:lineRule="auto"/>
        <w:ind w:left="0" w:firstLine="709"/>
        <w:jc w:val="both"/>
        <w:rPr>
          <w:rFonts w:ascii="Times New Roman" w:hAnsi="Times New Roman"/>
          <w:sz w:val="20"/>
          <w:szCs w:val="20"/>
        </w:rPr>
      </w:pPr>
      <w:r w:rsidRPr="003623A6">
        <w:rPr>
          <w:rFonts w:ascii="Times New Roman" w:hAnsi="Times New Roman"/>
          <w:sz w:val="20"/>
          <w:szCs w:val="20"/>
        </w:rPr>
        <w:t>1.4. В разделе 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3623A6" w:rsidRPr="003623A6" w:rsidRDefault="003623A6" w:rsidP="003623A6">
      <w:pPr>
        <w:pStyle w:val="afa"/>
        <w:spacing w:after="0" w:line="240" w:lineRule="auto"/>
        <w:ind w:left="0" w:firstLine="709"/>
        <w:jc w:val="both"/>
        <w:rPr>
          <w:rFonts w:ascii="Times New Roman" w:hAnsi="Times New Roman"/>
          <w:sz w:val="20"/>
          <w:szCs w:val="20"/>
        </w:rPr>
      </w:pPr>
      <w:r w:rsidRPr="003623A6">
        <w:rPr>
          <w:rFonts w:ascii="Times New Roman" w:hAnsi="Times New Roman"/>
          <w:sz w:val="20"/>
          <w:szCs w:val="20"/>
        </w:rPr>
        <w:t>абзац восьмой читать в новой редакции: «создание условий для приведения жилищного фонда в надлежащее состояние;».</w:t>
      </w:r>
    </w:p>
    <w:p w:rsidR="003623A6" w:rsidRPr="003623A6" w:rsidRDefault="003623A6" w:rsidP="003623A6">
      <w:pPr>
        <w:pStyle w:val="afa"/>
        <w:spacing w:after="0" w:line="240" w:lineRule="auto"/>
        <w:ind w:left="0" w:firstLine="708"/>
        <w:jc w:val="both"/>
        <w:rPr>
          <w:rFonts w:ascii="Times New Roman" w:hAnsi="Times New Roman"/>
          <w:sz w:val="20"/>
          <w:szCs w:val="20"/>
        </w:rPr>
      </w:pPr>
      <w:r w:rsidRPr="003623A6">
        <w:rPr>
          <w:rFonts w:ascii="Times New Roman" w:hAnsi="Times New Roman"/>
          <w:sz w:val="20"/>
          <w:szCs w:val="20"/>
        </w:rPr>
        <w:t>1.5. В разделе 6. «Перечень подпрограмм с указанием сроков их реализации  и ожидаемых результатов»:</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абзац 18 читать в новой редакции: «- уровень оплаты взносов на капитальный ремонт общего имущества в МКД в части муниципального жилищного фонда МО Богучанский район в размере 90% от начисленных платежей;»;</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абзац 19 исключить;</w:t>
      </w:r>
    </w:p>
    <w:p w:rsidR="003623A6" w:rsidRPr="003623A6" w:rsidRDefault="003623A6" w:rsidP="003623A6">
      <w:pPr>
        <w:pStyle w:val="afa"/>
        <w:spacing w:after="0" w:line="240" w:lineRule="auto"/>
        <w:ind w:left="0" w:firstLine="708"/>
        <w:jc w:val="both"/>
        <w:rPr>
          <w:rFonts w:ascii="Times New Roman" w:hAnsi="Times New Roman"/>
          <w:sz w:val="20"/>
          <w:szCs w:val="20"/>
        </w:rPr>
      </w:pPr>
      <w:r w:rsidRPr="003623A6">
        <w:rPr>
          <w:rFonts w:ascii="Times New Roman" w:hAnsi="Times New Roman"/>
          <w:sz w:val="20"/>
          <w:szCs w:val="20"/>
        </w:rPr>
        <w:t>абзацы 28-32 читать новой редакции: «- капитальный ремонт сетей тепло-,водоснабжения за период действия программы составит 4,116 км;</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капитальный ремонт сетей водоснабжения за период действия программы составит 2,910 км;</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капитальный ремонт котлов на котельных МО за период действия программы составит  8 шт;</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капитальный ремонт объектов водоснабжения и водоотведения в количестве 14 шт;</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капитальный ремонт объектов теплоснабжения и сооружений коммунального назначения в количестве 17 шт;».</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1.6.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в абзаце втором цифру «795356959,97» заменить цифрой «860892417,37»;</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xml:space="preserve">в абзаце четвертом цифру «188700500,0» заменить цифрой «254235957,40»;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xml:space="preserve">в абзаце двенадцатом цифру «84787163,51» заменить цифрой «90322620,91»;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xml:space="preserve">в абзаце четырнадцатом цифру «28802100,0» заменить цифрой «34337557,40»;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 xml:space="preserve">в абзаце двадцать втором цифру «60000000,0» заменить цифрой «120000000,0»; </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в абзаце двадцать четвертом  цифру «0,0» заменить цифрой «60000000,0».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1.7.  Приложение № 1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1 к настоящему постановлению.</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1.8. Приложение № 2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2 к настоящему постановлению.</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1.9. Приложение № 3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3 к настоящему постановлению.</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1.10. Приложение № 2 к муниципальной программе изложить в новой редакции согласно приложению  № 4  к настоящему постановлению.</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1.11. Приложение № 3 к муниципальной программе  изложить в новой редакции согласно приложению  № 5  к настоящему постановлению.</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1.12. В приложении № 5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w:t>
      </w:r>
    </w:p>
    <w:p w:rsidR="003623A6" w:rsidRPr="003623A6" w:rsidRDefault="009B34EA" w:rsidP="003623A6">
      <w:pPr>
        <w:spacing w:after="0" w:line="240" w:lineRule="auto"/>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а) в разделе 1 «Паспорт подпрограммы» 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втором цифру «17883949,0» заменить цифрой «18093949,0»;</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в абзаце четвертом цифру «150000,0» заменить цифрой «360000,0»;</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в абзаце тринадцатом цифру «3083949,0» заменить цифрой «3293949,0»;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шестнадцатом цифру «150000,0» заменить цифрой «360000,0»;</w:t>
      </w:r>
    </w:p>
    <w:p w:rsidR="003623A6" w:rsidRPr="003623A6" w:rsidRDefault="009B34EA" w:rsidP="003623A6">
      <w:pPr>
        <w:spacing w:after="0" w:line="240" w:lineRule="auto"/>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б) 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первом цифру «17883949,0» заменить цифрой «18093949,0»;</w:t>
      </w:r>
    </w:p>
    <w:p w:rsidR="003623A6" w:rsidRPr="003623A6" w:rsidRDefault="003623A6" w:rsidP="003623A6">
      <w:pPr>
        <w:pStyle w:val="ad"/>
        <w:ind w:left="708"/>
        <w:jc w:val="both"/>
        <w:rPr>
          <w:rFonts w:ascii="Times New Roman" w:hAnsi="Times New Roman"/>
          <w:sz w:val="20"/>
          <w:szCs w:val="20"/>
        </w:rPr>
      </w:pPr>
      <w:r w:rsidRPr="003623A6">
        <w:rPr>
          <w:rFonts w:ascii="Times New Roman" w:hAnsi="Times New Roman"/>
          <w:sz w:val="20"/>
          <w:szCs w:val="20"/>
        </w:rPr>
        <w:lastRenderedPageBreak/>
        <w:t>в абзаце третьем цифру «150000,0» заменить цифрой «360000,0»;</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в абзаце одиннадцатом цифру «3083949,0» заменить цифрой «3293949,0»;</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в абзаце тринадцатом цифру «150000,0» заменить цифрой «360000,0».</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1.13. Приложение № 2 к подпрограмме " Развитие и модернизация объектов коммунальной инфраструктуры» на 2014-2017 годы  читать в новой редакции, согласно приложению № 6 к настоящему постановлению.</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1.14. В приложении  № 6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w:t>
      </w:r>
    </w:p>
    <w:p w:rsidR="003623A6" w:rsidRPr="003623A6" w:rsidRDefault="009B34EA" w:rsidP="003623A6">
      <w:pPr>
        <w:pStyle w:val="ad"/>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а)  подраздел 2.3. «Механизм реализации подпрограммы»</w:t>
      </w:r>
    </w:p>
    <w:p w:rsidR="003623A6" w:rsidRPr="003623A6" w:rsidRDefault="003623A6" w:rsidP="003623A6">
      <w:pPr>
        <w:pStyle w:val="ad"/>
        <w:ind w:firstLine="426"/>
        <w:jc w:val="both"/>
        <w:rPr>
          <w:rFonts w:ascii="Times New Roman" w:hAnsi="Times New Roman"/>
          <w:sz w:val="20"/>
          <w:szCs w:val="20"/>
        </w:rPr>
      </w:pPr>
      <w:r w:rsidRPr="003623A6">
        <w:rPr>
          <w:rFonts w:ascii="Times New Roman" w:hAnsi="Times New Roman"/>
          <w:sz w:val="20"/>
          <w:szCs w:val="20"/>
        </w:rPr>
        <w:t>дополнить последними абзацами следующего содержания: «Закон Красноярского края от 01.12.2014 № 7-2835 «Об отдельных мерах по обеспечению ограничения платы граждан за коммунальные услуги»;</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Закон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3623A6" w:rsidRPr="003623A6" w:rsidRDefault="003623A6" w:rsidP="003623A6">
      <w:pPr>
        <w:pStyle w:val="ad"/>
        <w:ind w:firstLine="708"/>
        <w:jc w:val="both"/>
        <w:rPr>
          <w:rFonts w:ascii="Times New Roman" w:hAnsi="Times New Roman"/>
          <w:sz w:val="20"/>
          <w:szCs w:val="20"/>
        </w:rPr>
      </w:pPr>
      <w:r w:rsidRPr="003623A6">
        <w:rPr>
          <w:rFonts w:ascii="Times New Roman" w:hAnsi="Times New Roman"/>
          <w:sz w:val="20"/>
          <w:szCs w:val="20"/>
        </w:rPr>
        <w:t>1.15. Приложение  № 7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7 к настоящему постановлению.</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1.16. В Приложение № 8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приложении  № 1 к подпрограмме "Энергосбережение и повышение энергетической эффективности на территории Богучанского района"  на 2014-2017 годы в строке «Целевой показатель энергосбережения и повышения энергетической эффективности в системах коммунальной инфраструктуры» строку 3 читать в новой редакции:</w:t>
      </w:r>
    </w:p>
    <w:p w:rsidR="003623A6" w:rsidRPr="003623A6" w:rsidRDefault="003623A6" w:rsidP="003623A6">
      <w:pPr>
        <w:spacing w:after="0" w:line="240" w:lineRule="auto"/>
        <w:jc w:val="both"/>
        <w:rPr>
          <w:rFonts w:ascii="Times New Roman" w:hAnsi="Times New Roman"/>
          <w:sz w:val="20"/>
          <w:szCs w:val="20"/>
        </w:rPr>
      </w:pPr>
    </w:p>
    <w:tbl>
      <w:tblPr>
        <w:tblW w:w="5000" w:type="pct"/>
        <w:tblLook w:val="04A0"/>
      </w:tblPr>
      <w:tblGrid>
        <w:gridCol w:w="257"/>
        <w:gridCol w:w="473"/>
        <w:gridCol w:w="2041"/>
        <w:gridCol w:w="1401"/>
        <w:gridCol w:w="823"/>
        <w:gridCol w:w="911"/>
        <w:gridCol w:w="823"/>
        <w:gridCol w:w="823"/>
        <w:gridCol w:w="823"/>
        <w:gridCol w:w="823"/>
        <w:gridCol w:w="373"/>
      </w:tblGrid>
      <w:tr w:rsidR="003623A6" w:rsidRPr="009B34EA" w:rsidTr="009B34EA">
        <w:trPr>
          <w:trHeight w:val="20"/>
        </w:trPr>
        <w:tc>
          <w:tcPr>
            <w:tcW w:w="134" w:type="pct"/>
            <w:tcBorders>
              <w:right w:val="single" w:sz="4" w:space="0" w:color="auto"/>
            </w:tcBorders>
          </w:tcPr>
          <w:p w:rsidR="003623A6" w:rsidRPr="009B34EA" w:rsidRDefault="003623A6" w:rsidP="009B34EA">
            <w:pPr>
              <w:spacing w:after="0" w:line="240" w:lineRule="auto"/>
              <w:ind w:left="-250" w:firstLine="250"/>
              <w:jc w:val="center"/>
              <w:rPr>
                <w:rFonts w:ascii="Times New Roman" w:hAnsi="Times New Roman"/>
                <w:sz w:val="16"/>
                <w:szCs w:val="16"/>
              </w:rPr>
            </w:pPr>
            <w:r w:rsidRPr="009B34EA">
              <w:rPr>
                <w:rFonts w:ascii="Times New Roman" w:hAnsi="Times New Roman"/>
                <w:sz w:val="16"/>
                <w:szCs w:val="16"/>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23A6" w:rsidRPr="009B34EA" w:rsidRDefault="003623A6" w:rsidP="009B34EA">
            <w:pPr>
              <w:spacing w:after="0" w:line="240" w:lineRule="auto"/>
              <w:jc w:val="center"/>
              <w:rPr>
                <w:rFonts w:ascii="Times New Roman" w:hAnsi="Times New Roman"/>
                <w:sz w:val="16"/>
                <w:szCs w:val="16"/>
              </w:rPr>
            </w:pPr>
            <w:r w:rsidRPr="009B34EA">
              <w:rPr>
                <w:rFonts w:ascii="Times New Roman" w:hAnsi="Times New Roman"/>
                <w:sz w:val="16"/>
                <w:szCs w:val="16"/>
              </w:rPr>
              <w:t>3</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rsidR="003623A6" w:rsidRPr="009B34EA" w:rsidRDefault="003623A6" w:rsidP="009B34EA">
            <w:pPr>
              <w:spacing w:after="0" w:line="240" w:lineRule="auto"/>
              <w:rPr>
                <w:rFonts w:ascii="Times New Roman" w:hAnsi="Times New Roman"/>
                <w:sz w:val="16"/>
                <w:szCs w:val="16"/>
              </w:rPr>
            </w:pPr>
            <w:r w:rsidRPr="009B34EA">
              <w:rPr>
                <w:rFonts w:ascii="Times New Roman" w:hAnsi="Times New Roman"/>
                <w:sz w:val="16"/>
                <w:szCs w:val="16"/>
              </w:rPr>
              <w:t>Удельный расход электрической энергии, используемой при передаче тепловой энергии в системах теплоснабжения</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3623A6" w:rsidRPr="009B34EA" w:rsidRDefault="003623A6" w:rsidP="009B34EA">
            <w:pPr>
              <w:spacing w:after="0" w:line="240" w:lineRule="auto"/>
              <w:jc w:val="center"/>
              <w:rPr>
                <w:rFonts w:ascii="Times New Roman" w:hAnsi="Times New Roman"/>
                <w:sz w:val="16"/>
                <w:szCs w:val="16"/>
              </w:rPr>
            </w:pPr>
            <w:r w:rsidRPr="009B34EA">
              <w:rPr>
                <w:rFonts w:ascii="Times New Roman" w:hAnsi="Times New Roman"/>
                <w:sz w:val="16"/>
                <w:szCs w:val="16"/>
              </w:rPr>
              <w:t>кВт*ч/м</w:t>
            </w:r>
            <w:r w:rsidRPr="009B34EA">
              <w:rPr>
                <w:rFonts w:ascii="Times New Roman" w:hAnsi="Times New Roman"/>
                <w:sz w:val="16"/>
                <w:szCs w:val="16"/>
                <w:vertAlign w:val="superscript"/>
              </w:rPr>
              <w:t>3</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3623A6" w:rsidRPr="009B34EA" w:rsidRDefault="003623A6" w:rsidP="009B34EA">
            <w:pPr>
              <w:spacing w:after="0" w:line="240" w:lineRule="auto"/>
              <w:jc w:val="center"/>
              <w:rPr>
                <w:rFonts w:ascii="Times New Roman" w:hAnsi="Times New Roman"/>
                <w:sz w:val="16"/>
                <w:szCs w:val="16"/>
              </w:rPr>
            </w:pPr>
            <w:r w:rsidRPr="009B34EA">
              <w:rPr>
                <w:rFonts w:ascii="Times New Roman" w:hAnsi="Times New Roman"/>
                <w:sz w:val="16"/>
                <w:szCs w:val="16"/>
              </w:rPr>
              <w:t>5099,7</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3623A6" w:rsidRPr="009B34EA" w:rsidRDefault="003623A6" w:rsidP="009B34EA">
            <w:pPr>
              <w:spacing w:after="0" w:line="240" w:lineRule="auto"/>
              <w:jc w:val="center"/>
              <w:rPr>
                <w:rFonts w:ascii="Times New Roman" w:hAnsi="Times New Roman"/>
                <w:sz w:val="16"/>
                <w:szCs w:val="16"/>
              </w:rPr>
            </w:pPr>
            <w:r w:rsidRPr="009B34EA">
              <w:rPr>
                <w:rFonts w:ascii="Times New Roman" w:hAnsi="Times New Roman"/>
                <w:sz w:val="16"/>
                <w:szCs w:val="16"/>
              </w:rPr>
              <w:t>5366,5</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3623A6" w:rsidRPr="009B34EA" w:rsidRDefault="003623A6" w:rsidP="009B34EA">
            <w:pPr>
              <w:spacing w:after="0" w:line="240" w:lineRule="auto"/>
              <w:jc w:val="center"/>
              <w:rPr>
                <w:rFonts w:ascii="Times New Roman" w:hAnsi="Times New Roman"/>
                <w:sz w:val="16"/>
                <w:szCs w:val="16"/>
              </w:rPr>
            </w:pPr>
            <w:r w:rsidRPr="009B34EA">
              <w:rPr>
                <w:rFonts w:ascii="Times New Roman" w:hAnsi="Times New Roman"/>
                <w:sz w:val="16"/>
                <w:szCs w:val="16"/>
              </w:rPr>
              <w:t>5220,2</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3623A6" w:rsidRPr="009B34EA" w:rsidRDefault="003623A6" w:rsidP="009B34EA">
            <w:pPr>
              <w:spacing w:after="0" w:line="240" w:lineRule="auto"/>
              <w:jc w:val="center"/>
              <w:rPr>
                <w:rFonts w:ascii="Times New Roman" w:hAnsi="Times New Roman"/>
                <w:sz w:val="16"/>
                <w:szCs w:val="16"/>
              </w:rPr>
            </w:pPr>
            <w:r w:rsidRPr="009B34EA">
              <w:rPr>
                <w:rFonts w:ascii="Times New Roman" w:hAnsi="Times New Roman"/>
                <w:sz w:val="16"/>
                <w:szCs w:val="16"/>
              </w:rPr>
              <w:t>5155,6</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3623A6" w:rsidRPr="009B34EA" w:rsidRDefault="003623A6" w:rsidP="009B34EA">
            <w:pPr>
              <w:spacing w:after="0" w:line="240" w:lineRule="auto"/>
              <w:jc w:val="center"/>
              <w:rPr>
                <w:rFonts w:ascii="Times New Roman" w:hAnsi="Times New Roman"/>
                <w:sz w:val="16"/>
                <w:szCs w:val="16"/>
              </w:rPr>
            </w:pPr>
            <w:r w:rsidRPr="009B34EA">
              <w:rPr>
                <w:rFonts w:ascii="Times New Roman" w:hAnsi="Times New Roman"/>
                <w:sz w:val="16"/>
                <w:szCs w:val="16"/>
              </w:rPr>
              <w:t>5086,8</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3623A6" w:rsidRPr="009B34EA" w:rsidRDefault="003623A6" w:rsidP="009B34EA">
            <w:pPr>
              <w:spacing w:after="0" w:line="240" w:lineRule="auto"/>
              <w:jc w:val="center"/>
              <w:rPr>
                <w:rFonts w:ascii="Times New Roman" w:hAnsi="Times New Roman"/>
                <w:sz w:val="16"/>
                <w:szCs w:val="16"/>
              </w:rPr>
            </w:pPr>
            <w:r w:rsidRPr="009B34EA">
              <w:rPr>
                <w:rFonts w:ascii="Times New Roman" w:hAnsi="Times New Roman"/>
                <w:sz w:val="16"/>
                <w:szCs w:val="16"/>
              </w:rPr>
              <w:t>5086,8</w:t>
            </w:r>
          </w:p>
        </w:tc>
        <w:tc>
          <w:tcPr>
            <w:tcW w:w="195" w:type="pct"/>
            <w:tcBorders>
              <w:left w:val="single" w:sz="4" w:space="0" w:color="auto"/>
            </w:tcBorders>
            <w:vAlign w:val="bottom"/>
          </w:tcPr>
          <w:p w:rsidR="003623A6" w:rsidRPr="009B34EA" w:rsidRDefault="003623A6" w:rsidP="009B34EA">
            <w:pPr>
              <w:spacing w:after="0" w:line="240" w:lineRule="auto"/>
              <w:jc w:val="right"/>
              <w:rPr>
                <w:rFonts w:ascii="Times New Roman" w:hAnsi="Times New Roman"/>
                <w:sz w:val="16"/>
                <w:szCs w:val="16"/>
              </w:rPr>
            </w:pPr>
            <w:r w:rsidRPr="009B34EA">
              <w:rPr>
                <w:rFonts w:ascii="Times New Roman" w:hAnsi="Times New Roman"/>
                <w:sz w:val="16"/>
                <w:szCs w:val="16"/>
              </w:rPr>
              <w:t>».</w:t>
            </w:r>
          </w:p>
        </w:tc>
      </w:tr>
    </w:tbl>
    <w:p w:rsidR="003623A6" w:rsidRPr="003623A6" w:rsidRDefault="003623A6" w:rsidP="003623A6">
      <w:pPr>
        <w:spacing w:after="0" w:line="240" w:lineRule="auto"/>
        <w:ind w:firstLine="708"/>
        <w:jc w:val="both"/>
        <w:rPr>
          <w:rFonts w:ascii="Times New Roman" w:hAnsi="Times New Roman"/>
          <w:sz w:val="20"/>
          <w:szCs w:val="20"/>
        </w:rPr>
      </w:pP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1.17. В приложении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w:t>
      </w:r>
    </w:p>
    <w:p w:rsidR="003623A6" w:rsidRPr="003623A6" w:rsidRDefault="009B34EA" w:rsidP="003623A6">
      <w:pPr>
        <w:spacing w:after="0" w:line="240" w:lineRule="auto"/>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 xml:space="preserve">а) в разделе 1.«Паспорт подпрограммы»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втором цифру «55170833,83» заменить цифрой «60496291,23»;</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четвертом цифру «24000000,0»  заменить цифрой «29325457,40»;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двенадцатом цифру «55170833,83» заменить цифрой «60496291,23»;</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пятнадцатом цифру «24000000,0» заменить цифрой «29325457,40»;</w:t>
      </w:r>
    </w:p>
    <w:p w:rsidR="003623A6" w:rsidRPr="003623A6" w:rsidRDefault="009B34EA" w:rsidP="003623A6">
      <w:pPr>
        <w:spacing w:after="0" w:line="240" w:lineRule="auto"/>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б) 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втором цифру «55170833,83» заменить цифрой «60496291,23»;</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четвертом цифру «24000000,0» заменить цифрой «29325457,40»;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двенадцатом цифру «55170833,83» заменить цифрой «60496291,23»;</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четырнадцатом цифру «24000000,0» заменить цифрой «29325457,40».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1.18. Приложение № 2 к подпрограмме «Реконструкция и капитальный ремонт объектов коммунальной инфраструктуры муниципального образования Богучанский район» на 2014-2017 годы читать в новой редакции, согласно приложению № 8 к настоящему постановлению.</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1.19. В  приложении  № 10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w:t>
      </w:r>
    </w:p>
    <w:p w:rsidR="003623A6" w:rsidRPr="003623A6" w:rsidRDefault="009B34EA" w:rsidP="003623A6">
      <w:pPr>
        <w:spacing w:after="0" w:line="240" w:lineRule="auto"/>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 xml:space="preserve">а) в разделе «Паспорт подпрограммы»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втором цифру «63365090,0» заменить цифрой «123365090,0»;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четвертом цифру «0,0» заменить цифрой  «60000000,0»;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семнадцатом цифру «60000000,0» заменить цифрой  «120000000,0»;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двадцатом цифру «0,0» заменить цифрой  «60000000,0»;</w:t>
      </w:r>
    </w:p>
    <w:p w:rsidR="003623A6" w:rsidRPr="003623A6" w:rsidRDefault="009B34EA" w:rsidP="003623A6">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б) в подразделе 2.2. «Основная цель, задачи, этапы и сроки выполнения подпрограммы, целевые индикаторы»:</w:t>
      </w:r>
    </w:p>
    <w:p w:rsidR="003623A6" w:rsidRPr="003623A6" w:rsidRDefault="003623A6" w:rsidP="003623A6">
      <w:pPr>
        <w:autoSpaceDE w:val="0"/>
        <w:autoSpaceDN w:val="0"/>
        <w:adjustRightInd w:val="0"/>
        <w:spacing w:after="0" w:line="240" w:lineRule="auto"/>
        <w:ind w:firstLine="708"/>
        <w:jc w:val="both"/>
        <w:rPr>
          <w:rFonts w:ascii="Times New Roman" w:hAnsi="Times New Roman"/>
          <w:sz w:val="20"/>
          <w:szCs w:val="20"/>
        </w:rPr>
      </w:pPr>
      <w:r w:rsidRPr="003623A6">
        <w:rPr>
          <w:rFonts w:ascii="Times New Roman" w:hAnsi="Times New Roman"/>
          <w:sz w:val="20"/>
          <w:szCs w:val="20"/>
        </w:rPr>
        <w:t xml:space="preserve">абзац одиннадцатый дополнить словами: «В связи с тем, что договор целевого пожертвования № 1219/43-14 заключен  в 4 кв.2014г. освоение средств на строительство полигона в 2014 году не представлялось возможным.  Неосвоенные средства планируются к освоению в 2015 году. В настоящее </w:t>
      </w:r>
      <w:r w:rsidRPr="003623A6">
        <w:rPr>
          <w:rFonts w:ascii="Times New Roman" w:hAnsi="Times New Roman"/>
          <w:sz w:val="20"/>
          <w:szCs w:val="20"/>
        </w:rPr>
        <w:lastRenderedPageBreak/>
        <w:t>время осуществляется перевод земельного участка из земель лесного фонда  в земли промышленности…и иного специального назначения для получения разрешения на строительство полигона ТБО.»;</w:t>
      </w:r>
    </w:p>
    <w:p w:rsidR="003623A6" w:rsidRPr="003623A6" w:rsidRDefault="009B34EA" w:rsidP="003623A6">
      <w:pPr>
        <w:spacing w:after="0" w:line="240" w:lineRule="auto"/>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в) в подразделе 2.7. «Обоснование финансовых, материальных и трудовых затрат (ресурсное обеспечение подпрограммы)»:</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втором цифру «63365090,0» заменить цифрой «123365090,0»;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четвертом цифру «0,0» заменить цифрой  «60000000,0»;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семнадцатом цифру «60000000,0 заменить цифрой  «120000000,0»;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в абзаце  девятнадцатом цифру «0,0» заменить цифрой  «60000000,0».</w:t>
      </w:r>
    </w:p>
    <w:p w:rsidR="003623A6" w:rsidRPr="003623A6" w:rsidRDefault="003623A6" w:rsidP="003623A6">
      <w:pPr>
        <w:spacing w:after="0" w:line="240" w:lineRule="auto"/>
        <w:ind w:firstLine="708"/>
        <w:jc w:val="both"/>
        <w:rPr>
          <w:rFonts w:ascii="Times New Roman" w:hAnsi="Times New Roman"/>
          <w:sz w:val="20"/>
          <w:szCs w:val="20"/>
        </w:rPr>
      </w:pPr>
      <w:r w:rsidRPr="003623A6">
        <w:rPr>
          <w:rFonts w:ascii="Times New Roman" w:hAnsi="Times New Roman"/>
          <w:sz w:val="20"/>
          <w:szCs w:val="20"/>
        </w:rPr>
        <w:t>1.20. Приложение № 2 к подпрограмме "Обращение с отходами на территории Богучанского района" на 2014-2017 годы читать в новой редакции, согласно приложению № 9 к настоящему постановлению.</w:t>
      </w:r>
    </w:p>
    <w:p w:rsidR="003623A6" w:rsidRPr="003623A6" w:rsidRDefault="003623A6" w:rsidP="003623A6">
      <w:pPr>
        <w:spacing w:after="0" w:line="0" w:lineRule="atLeast"/>
        <w:ind w:firstLine="708"/>
        <w:jc w:val="both"/>
        <w:rPr>
          <w:rFonts w:ascii="Times New Roman" w:hAnsi="Times New Roman"/>
          <w:sz w:val="20"/>
          <w:szCs w:val="20"/>
        </w:rPr>
      </w:pPr>
      <w:r w:rsidRPr="003623A6">
        <w:rPr>
          <w:rFonts w:ascii="Times New Roman" w:hAnsi="Times New Roman"/>
          <w:sz w:val="20"/>
          <w:szCs w:val="20"/>
        </w:rPr>
        <w:t>1.21. В приложении  № 11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w:t>
      </w:r>
    </w:p>
    <w:p w:rsidR="003623A6" w:rsidRPr="003623A6" w:rsidRDefault="009B34EA" w:rsidP="003623A6">
      <w:pPr>
        <w:spacing w:after="0" w:line="0" w:lineRule="atLeast"/>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а) в разделе «Паспорт подпрограммы»  в строке «Целевые индикаторы»:</w:t>
      </w:r>
    </w:p>
    <w:p w:rsidR="003623A6" w:rsidRPr="003623A6" w:rsidRDefault="003623A6" w:rsidP="003623A6">
      <w:pPr>
        <w:pStyle w:val="ad"/>
        <w:ind w:firstLine="708"/>
        <w:jc w:val="both"/>
        <w:rPr>
          <w:rStyle w:val="afffffff3"/>
          <w:rFonts w:ascii="Times New Roman" w:hAnsi="Times New Roman"/>
          <w:b w:val="0"/>
          <w:i w:val="0"/>
          <w:color w:val="auto"/>
          <w:sz w:val="20"/>
          <w:szCs w:val="20"/>
        </w:rPr>
      </w:pPr>
      <w:r w:rsidRPr="003623A6">
        <w:rPr>
          <w:rStyle w:val="afffffff3"/>
          <w:rFonts w:ascii="Times New Roman" w:hAnsi="Times New Roman"/>
          <w:b w:val="0"/>
          <w:i w:val="0"/>
          <w:color w:val="auto"/>
          <w:sz w:val="20"/>
          <w:szCs w:val="20"/>
        </w:rPr>
        <w:t>в дефисе четвертом цифры и слова «1000 м» заменить на цифры и слова «100 км»;</w:t>
      </w:r>
    </w:p>
    <w:p w:rsidR="003623A6" w:rsidRPr="003623A6" w:rsidRDefault="009B34EA" w:rsidP="003623A6">
      <w:pPr>
        <w:spacing w:after="0" w:line="0" w:lineRule="atLeast"/>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б) в подразделе  2.5. «Оценка социально-экономической эффективности»:</w:t>
      </w:r>
    </w:p>
    <w:p w:rsidR="003623A6" w:rsidRPr="003623A6" w:rsidRDefault="003623A6" w:rsidP="003623A6">
      <w:pPr>
        <w:spacing w:after="0" w:line="0" w:lineRule="atLeast"/>
        <w:ind w:firstLine="708"/>
        <w:jc w:val="both"/>
        <w:rPr>
          <w:rFonts w:ascii="Times New Roman" w:hAnsi="Times New Roman"/>
          <w:sz w:val="20"/>
          <w:szCs w:val="20"/>
        </w:rPr>
      </w:pPr>
      <w:r w:rsidRPr="003623A6">
        <w:rPr>
          <w:rFonts w:ascii="Times New Roman" w:hAnsi="Times New Roman"/>
          <w:sz w:val="20"/>
          <w:szCs w:val="20"/>
        </w:rPr>
        <w:t xml:space="preserve">в абзаце пятом  </w:t>
      </w:r>
      <w:r w:rsidRPr="003623A6">
        <w:rPr>
          <w:rStyle w:val="afffffff3"/>
          <w:rFonts w:ascii="Times New Roman" w:hAnsi="Times New Roman"/>
          <w:b w:val="0"/>
          <w:i w:val="0"/>
          <w:color w:val="auto"/>
          <w:sz w:val="20"/>
          <w:szCs w:val="20"/>
        </w:rPr>
        <w:t>цифры  и слова  «1000 м»  заменить на цифры и слова «100 км».</w:t>
      </w:r>
    </w:p>
    <w:p w:rsidR="003623A6" w:rsidRPr="003623A6" w:rsidRDefault="009B34EA" w:rsidP="003623A6">
      <w:pPr>
        <w:spacing w:after="0" w:line="0" w:lineRule="atLeast"/>
        <w:ind w:firstLine="426"/>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в) в приложении № 1 к подпрограмме «"Чистая вода" на территории муниципального образования Богучанский район» на 2014-2017 годы по строке 4 в столбце 3 цифры и слова  «1000 м»  заменить на цифры и слова «100 км».</w:t>
      </w:r>
    </w:p>
    <w:p w:rsidR="003623A6" w:rsidRPr="003623A6" w:rsidRDefault="009B34EA" w:rsidP="003623A6">
      <w:pPr>
        <w:spacing w:after="0" w:line="240" w:lineRule="auto"/>
        <w:ind w:firstLine="567"/>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3623A6" w:rsidRPr="003623A6" w:rsidRDefault="009B34EA" w:rsidP="003623A6">
      <w:pPr>
        <w:spacing w:after="0" w:line="240" w:lineRule="atLeast"/>
        <w:ind w:firstLine="567"/>
        <w:jc w:val="both"/>
        <w:rPr>
          <w:rFonts w:ascii="Times New Roman" w:hAnsi="Times New Roman"/>
          <w:sz w:val="20"/>
          <w:szCs w:val="20"/>
        </w:rPr>
      </w:pPr>
      <w:r>
        <w:rPr>
          <w:rFonts w:ascii="Times New Roman" w:hAnsi="Times New Roman"/>
          <w:sz w:val="20"/>
          <w:szCs w:val="20"/>
        </w:rPr>
        <w:tab/>
      </w:r>
      <w:r w:rsidR="003623A6" w:rsidRPr="003623A6">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3623A6" w:rsidRPr="003623A6" w:rsidRDefault="003623A6" w:rsidP="003623A6">
      <w:pPr>
        <w:spacing w:after="0" w:line="240" w:lineRule="atLeast"/>
        <w:rPr>
          <w:rFonts w:ascii="Times New Roman" w:hAnsi="Times New Roman"/>
          <w:sz w:val="20"/>
          <w:szCs w:val="20"/>
        </w:rPr>
      </w:pPr>
    </w:p>
    <w:p w:rsidR="003623A6" w:rsidRPr="003623A6" w:rsidRDefault="003623A6" w:rsidP="003623A6">
      <w:pPr>
        <w:spacing w:after="0" w:line="240" w:lineRule="atLeast"/>
        <w:rPr>
          <w:rFonts w:ascii="Times New Roman" w:hAnsi="Times New Roman"/>
          <w:sz w:val="20"/>
          <w:szCs w:val="20"/>
        </w:rPr>
      </w:pPr>
      <w:r w:rsidRPr="003623A6">
        <w:rPr>
          <w:rFonts w:ascii="Times New Roman" w:hAnsi="Times New Roman"/>
          <w:sz w:val="20"/>
          <w:szCs w:val="20"/>
        </w:rPr>
        <w:t>Глава администрации</w:t>
      </w:r>
    </w:p>
    <w:p w:rsidR="003623A6" w:rsidRDefault="003623A6" w:rsidP="003623A6">
      <w:pPr>
        <w:spacing w:after="0" w:line="240" w:lineRule="atLeast"/>
        <w:rPr>
          <w:rFonts w:ascii="Times New Roman" w:hAnsi="Times New Roman"/>
          <w:sz w:val="20"/>
          <w:szCs w:val="20"/>
        </w:rPr>
      </w:pPr>
      <w:r w:rsidRPr="003623A6">
        <w:rPr>
          <w:rFonts w:ascii="Times New Roman" w:hAnsi="Times New Roman"/>
          <w:sz w:val="20"/>
          <w:szCs w:val="20"/>
        </w:rPr>
        <w:t xml:space="preserve">Богучанского района                                                                      </w:t>
      </w:r>
      <w:r w:rsidR="009B34EA">
        <w:rPr>
          <w:rFonts w:ascii="Times New Roman" w:hAnsi="Times New Roman"/>
          <w:sz w:val="20"/>
          <w:szCs w:val="20"/>
        </w:rPr>
        <w:t xml:space="preserve">                                                    </w:t>
      </w:r>
      <w:r w:rsidRPr="003623A6">
        <w:rPr>
          <w:rFonts w:ascii="Times New Roman" w:hAnsi="Times New Roman"/>
          <w:sz w:val="20"/>
          <w:szCs w:val="20"/>
        </w:rPr>
        <w:t>В.Ю.Карнаухов</w:t>
      </w:r>
    </w:p>
    <w:p w:rsidR="009B34EA" w:rsidRDefault="009B34EA" w:rsidP="003623A6">
      <w:pPr>
        <w:spacing w:after="0" w:line="240" w:lineRule="atLeast"/>
        <w:rPr>
          <w:rFonts w:ascii="Times New Roman" w:hAnsi="Times New Roman"/>
          <w:sz w:val="20"/>
          <w:szCs w:val="20"/>
        </w:rPr>
      </w:pPr>
    </w:p>
    <w:p w:rsidR="009B34EA" w:rsidRPr="009B34EA" w:rsidRDefault="009B34EA" w:rsidP="009B34EA">
      <w:pPr>
        <w:spacing w:after="0" w:line="240" w:lineRule="auto"/>
        <w:jc w:val="right"/>
        <w:rPr>
          <w:rFonts w:ascii="Times New Roman" w:eastAsia="Times New Roman" w:hAnsi="Times New Roman"/>
          <w:color w:val="000000"/>
          <w:sz w:val="18"/>
          <w:szCs w:val="18"/>
          <w:lang w:eastAsia="ru-RU"/>
        </w:rPr>
      </w:pPr>
      <w:r w:rsidRPr="009B34EA">
        <w:rPr>
          <w:rFonts w:ascii="Times New Roman" w:eastAsia="Times New Roman" w:hAnsi="Times New Roman"/>
          <w:color w:val="000000"/>
          <w:sz w:val="18"/>
          <w:szCs w:val="18"/>
          <w:lang w:eastAsia="ru-RU"/>
        </w:rPr>
        <w:t>Приложение № 1</w:t>
      </w:r>
      <w:r w:rsidRPr="009B34EA">
        <w:rPr>
          <w:rFonts w:ascii="Times New Roman" w:eastAsia="Times New Roman" w:hAnsi="Times New Roman"/>
          <w:color w:val="000000"/>
          <w:sz w:val="18"/>
          <w:szCs w:val="18"/>
          <w:lang w:eastAsia="ru-RU"/>
        </w:rPr>
        <w:br/>
        <w:t>к постановлению администрации Богучанского района</w:t>
      </w:r>
      <w:r w:rsidRPr="009B34EA">
        <w:rPr>
          <w:rFonts w:ascii="Times New Roman" w:eastAsia="Times New Roman" w:hAnsi="Times New Roman"/>
          <w:color w:val="000000"/>
          <w:sz w:val="18"/>
          <w:szCs w:val="18"/>
          <w:lang w:eastAsia="ru-RU"/>
        </w:rPr>
        <w:br/>
        <w:t>от  10.03.2015 № 324- п</w:t>
      </w:r>
    </w:p>
    <w:p w:rsidR="009B34EA" w:rsidRPr="009B34EA" w:rsidRDefault="009B34EA" w:rsidP="009B34EA">
      <w:pPr>
        <w:spacing w:after="0" w:line="240" w:lineRule="auto"/>
        <w:jc w:val="right"/>
        <w:rPr>
          <w:rFonts w:ascii="Times New Roman" w:eastAsia="Times New Roman" w:hAnsi="Times New Roman"/>
          <w:color w:val="000000"/>
          <w:sz w:val="18"/>
          <w:szCs w:val="18"/>
          <w:lang w:eastAsia="ru-RU"/>
        </w:rPr>
      </w:pPr>
    </w:p>
    <w:p w:rsidR="009B34EA" w:rsidRPr="009B34EA" w:rsidRDefault="009B34EA" w:rsidP="009B34EA">
      <w:pPr>
        <w:spacing w:after="0" w:line="240" w:lineRule="auto"/>
        <w:jc w:val="right"/>
        <w:rPr>
          <w:rFonts w:ascii="Times New Roman" w:eastAsia="Times New Roman" w:hAnsi="Times New Roman"/>
          <w:color w:val="000000"/>
          <w:sz w:val="18"/>
          <w:szCs w:val="18"/>
          <w:lang w:eastAsia="ru-RU"/>
        </w:rPr>
      </w:pPr>
      <w:r w:rsidRPr="009B34EA">
        <w:rPr>
          <w:rFonts w:ascii="Times New Roman" w:eastAsia="Times New Roman" w:hAnsi="Times New Roman"/>
          <w:color w:val="000000"/>
          <w:sz w:val="18"/>
          <w:szCs w:val="18"/>
          <w:lang w:eastAsia="ru-RU"/>
        </w:rPr>
        <w:t>Приложение № 1</w:t>
      </w:r>
      <w:r w:rsidRPr="009B34EA">
        <w:rPr>
          <w:rFonts w:ascii="Times New Roman" w:eastAsia="Times New Roman" w:hAnsi="Times New Roman"/>
          <w:color w:val="000000"/>
          <w:sz w:val="18"/>
          <w:szCs w:val="18"/>
          <w:lang w:eastAsia="ru-RU"/>
        </w:rPr>
        <w:br/>
        <w:t xml:space="preserve">к паспорту муниципальной программы </w:t>
      </w:r>
      <w:r w:rsidRPr="009B34EA">
        <w:rPr>
          <w:rFonts w:ascii="Times New Roman" w:eastAsia="Times New Roman" w:hAnsi="Times New Roman"/>
          <w:color w:val="000000"/>
          <w:sz w:val="18"/>
          <w:szCs w:val="18"/>
          <w:lang w:eastAsia="ru-RU"/>
        </w:rPr>
        <w:br/>
        <w:t>Богучанского района "Реформирование и модернизация жилищно-коммунального</w:t>
      </w:r>
    </w:p>
    <w:p w:rsidR="009B34EA" w:rsidRDefault="009B34EA" w:rsidP="009B34EA">
      <w:pPr>
        <w:spacing w:after="0" w:line="240" w:lineRule="auto"/>
        <w:jc w:val="right"/>
        <w:rPr>
          <w:rFonts w:ascii="Times New Roman" w:hAnsi="Times New Roman"/>
          <w:sz w:val="20"/>
          <w:szCs w:val="20"/>
        </w:rPr>
      </w:pPr>
      <w:r w:rsidRPr="009B34EA">
        <w:rPr>
          <w:rFonts w:ascii="Times New Roman" w:eastAsia="Times New Roman" w:hAnsi="Times New Roman"/>
          <w:color w:val="000000"/>
          <w:sz w:val="18"/>
          <w:szCs w:val="18"/>
          <w:lang w:eastAsia="ru-RU"/>
        </w:rPr>
        <w:t xml:space="preserve"> хозяйства и повышение энергетической эффективности</w:t>
      </w:r>
      <w:r w:rsidRPr="009B34EA">
        <w:rPr>
          <w:rFonts w:ascii="Times New Roman" w:eastAsia="Times New Roman" w:hAnsi="Times New Roman"/>
          <w:color w:val="000000"/>
          <w:sz w:val="14"/>
          <w:szCs w:val="14"/>
          <w:lang w:eastAsia="ru-RU"/>
        </w:rPr>
        <w:t>"</w:t>
      </w:r>
    </w:p>
    <w:tbl>
      <w:tblPr>
        <w:tblW w:w="5000" w:type="pct"/>
        <w:tblLook w:val="04A0"/>
      </w:tblPr>
      <w:tblGrid>
        <w:gridCol w:w="393"/>
        <w:gridCol w:w="3518"/>
        <w:gridCol w:w="644"/>
        <w:gridCol w:w="585"/>
        <w:gridCol w:w="749"/>
        <w:gridCol w:w="638"/>
        <w:gridCol w:w="638"/>
        <w:gridCol w:w="638"/>
        <w:gridCol w:w="638"/>
        <w:gridCol w:w="565"/>
        <w:gridCol w:w="565"/>
      </w:tblGrid>
      <w:tr w:rsidR="009B34EA" w:rsidRPr="009B34EA" w:rsidTr="009B34EA">
        <w:trPr>
          <w:trHeight w:val="20"/>
        </w:trPr>
        <w:tc>
          <w:tcPr>
            <w:tcW w:w="5000" w:type="pct"/>
            <w:gridSpan w:val="11"/>
            <w:tcBorders>
              <w:top w:val="nil"/>
              <w:left w:val="nil"/>
              <w:bottom w:val="nil"/>
              <w:right w:val="nil"/>
            </w:tcBorders>
            <w:shd w:val="clear" w:color="auto" w:fill="auto"/>
            <w:vAlign w:val="center"/>
            <w:hideMark/>
          </w:tcPr>
          <w:p w:rsidR="009B34EA" w:rsidRDefault="009B34EA" w:rsidP="009B34EA">
            <w:pPr>
              <w:spacing w:after="0" w:line="240" w:lineRule="auto"/>
              <w:jc w:val="center"/>
              <w:rPr>
                <w:rFonts w:ascii="Times New Roman" w:eastAsia="Times New Roman" w:hAnsi="Times New Roman"/>
                <w:color w:val="000000"/>
                <w:sz w:val="20"/>
                <w:szCs w:val="20"/>
                <w:lang w:eastAsia="ru-RU"/>
              </w:rPr>
            </w:pPr>
            <w:bookmarkStart w:id="2" w:name="RANGE!A1:K56"/>
            <w:bookmarkEnd w:id="2"/>
          </w:p>
          <w:p w:rsidR="009B34EA" w:rsidRPr="009B34EA" w:rsidRDefault="009B34EA" w:rsidP="009B34EA">
            <w:pPr>
              <w:spacing w:after="0" w:line="240" w:lineRule="auto"/>
              <w:jc w:val="center"/>
              <w:rPr>
                <w:rFonts w:ascii="Times New Roman" w:eastAsia="Times New Roman" w:hAnsi="Times New Roman"/>
                <w:color w:val="000000"/>
                <w:sz w:val="20"/>
                <w:szCs w:val="20"/>
                <w:lang w:eastAsia="ru-RU"/>
              </w:rPr>
            </w:pPr>
            <w:r w:rsidRPr="009B34EA">
              <w:rPr>
                <w:rFonts w:ascii="Times New Roman" w:eastAsia="Times New Roman" w:hAnsi="Times New Roman"/>
                <w:color w:val="000000"/>
                <w:sz w:val="20"/>
                <w:szCs w:val="20"/>
                <w:lang w:eastAsia="ru-RU"/>
              </w:rPr>
              <w:t>Цели, целевые показатели, задачи, показатели результативности</w:t>
            </w:r>
            <w:r w:rsidRPr="009B34EA">
              <w:rPr>
                <w:rFonts w:ascii="Times New Roman" w:eastAsia="Times New Roman" w:hAnsi="Times New Roman"/>
                <w:color w:val="000000"/>
                <w:sz w:val="20"/>
                <w:szCs w:val="20"/>
                <w:lang w:eastAsia="ru-RU"/>
              </w:rPr>
              <w:br/>
              <w:t>(показатели развития отрасли, вида экономической деятельности)</w:t>
            </w:r>
          </w:p>
        </w:tc>
      </w:tr>
      <w:tr w:rsidR="009B34EA" w:rsidRPr="009B34EA" w:rsidTr="009B34EA">
        <w:trPr>
          <w:trHeight w:val="20"/>
        </w:trPr>
        <w:tc>
          <w:tcPr>
            <w:tcW w:w="205"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1838"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336"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306"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391"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333"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333"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333"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333"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p>
        </w:tc>
      </w:tr>
      <w:tr w:rsidR="009B34EA" w:rsidRPr="009B34EA" w:rsidTr="009B34EA">
        <w:trPr>
          <w:trHeight w:val="20"/>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п/п</w:t>
            </w:r>
          </w:p>
        </w:tc>
        <w:tc>
          <w:tcPr>
            <w:tcW w:w="1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Цели, задачи, показатели</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Единица измерения</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Вес показателя</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Источник информации</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Отчетный финансовый год</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Отчетный финансовый год</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Текущий финансовый год</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Очередной финансовый год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Первый год планового периода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Второй год планового периода</w:t>
            </w:r>
          </w:p>
        </w:tc>
      </w:tr>
      <w:tr w:rsidR="009B34EA" w:rsidRPr="009B34EA" w:rsidTr="009B34EA">
        <w:trPr>
          <w:trHeight w:val="20"/>
        </w:trPr>
        <w:tc>
          <w:tcPr>
            <w:tcW w:w="205" w:type="pct"/>
            <w:vMerge/>
            <w:tcBorders>
              <w:top w:val="single" w:sz="4" w:space="0" w:color="auto"/>
              <w:left w:val="single" w:sz="4" w:space="0" w:color="auto"/>
              <w:bottom w:val="single" w:sz="4" w:space="0" w:color="auto"/>
              <w:right w:val="single" w:sz="4" w:space="0" w:color="auto"/>
            </w:tcBorders>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p>
        </w:tc>
        <w:tc>
          <w:tcPr>
            <w:tcW w:w="1838" w:type="pct"/>
            <w:vMerge/>
            <w:tcBorders>
              <w:top w:val="single" w:sz="4" w:space="0" w:color="auto"/>
              <w:left w:val="single" w:sz="4" w:space="0" w:color="auto"/>
              <w:bottom w:val="single" w:sz="4" w:space="0" w:color="auto"/>
              <w:right w:val="single" w:sz="4" w:space="0" w:color="auto"/>
            </w:tcBorders>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2012</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2013</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2014</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2015</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2016</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2017</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4</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6</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10</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11</w:t>
            </w:r>
          </w:p>
        </w:tc>
      </w:tr>
      <w:tr w:rsidR="009B34EA" w:rsidRPr="009B34EA" w:rsidTr="009B34EA">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Цели: 1.Обеспечение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r w:rsidRPr="009B34EA">
              <w:rPr>
                <w:rFonts w:ascii="Times New Roman" w:eastAsia="Times New Roman" w:hAnsi="Times New Roman"/>
                <w:color w:val="000000"/>
                <w:sz w:val="14"/>
                <w:szCs w:val="14"/>
                <w:lang w:eastAsia="ru-RU"/>
              </w:rPr>
              <w:br/>
              <w:t xml:space="preserve">         2. Формирование целостной и эффективной системы управления энергосбережением и повышением энергетической эффективности</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1838" w:type="pct"/>
            <w:tcBorders>
              <w:top w:val="nil"/>
              <w:left w:val="nil"/>
              <w:bottom w:val="single" w:sz="4" w:space="0" w:color="auto"/>
              <w:right w:val="single" w:sz="4" w:space="0" w:color="auto"/>
            </w:tcBorders>
            <w:shd w:val="clear" w:color="auto" w:fill="auto"/>
            <w:vAlign w:val="center"/>
            <w:hideMark/>
          </w:tcPr>
          <w:p w:rsidR="009B34EA" w:rsidRPr="001762C6" w:rsidRDefault="009B34EA" w:rsidP="009B34EA">
            <w:pPr>
              <w:spacing w:after="0" w:line="240" w:lineRule="auto"/>
              <w:rPr>
                <w:rFonts w:ascii="Times New Roman" w:eastAsia="Times New Roman" w:hAnsi="Times New Roman"/>
                <w:iCs/>
                <w:color w:val="000000"/>
                <w:sz w:val="14"/>
                <w:szCs w:val="14"/>
                <w:lang w:eastAsia="ru-RU"/>
              </w:rPr>
            </w:pPr>
            <w:r w:rsidRPr="001762C6">
              <w:rPr>
                <w:rFonts w:ascii="Times New Roman" w:eastAsia="Times New Roman" w:hAnsi="Times New Roman"/>
                <w:iCs/>
                <w:color w:val="000000"/>
                <w:sz w:val="14"/>
                <w:szCs w:val="14"/>
                <w:lang w:eastAsia="ru-RU"/>
              </w:rPr>
              <w:t>Целевой показатель 1</w:t>
            </w:r>
            <w:r w:rsidRPr="001762C6">
              <w:rPr>
                <w:rFonts w:ascii="Times New Roman" w:eastAsia="Times New Roman" w:hAnsi="Times New Roman"/>
                <w:iCs/>
                <w:color w:val="000000"/>
                <w:sz w:val="14"/>
                <w:szCs w:val="14"/>
                <w:lang w:eastAsia="ru-RU"/>
              </w:rPr>
              <w:br/>
            </w:r>
            <w:r w:rsidRPr="001762C6">
              <w:rPr>
                <w:rFonts w:ascii="Times New Roman" w:eastAsia="Times New Roman" w:hAnsi="Times New Roman"/>
                <w:color w:val="000000"/>
                <w:sz w:val="14"/>
                <w:szCs w:val="14"/>
                <w:lang w:eastAsia="ru-RU"/>
              </w:rPr>
              <w:t>Уровень износа коммунальной инфраструктуры</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х</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55</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55</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54</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52</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50</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50</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Задача 1. Содержание объектов коммунальной инфраструктуры района в надлежащем состоянии</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Подпрограмма 1 "Развитие и модернизация объектов коммунальной инфраструтуры" на 2014-2017 годы</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1.1.</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Снижение интегрального показателя аварийности инженерных сетей:</w:t>
            </w:r>
            <w:r w:rsidRPr="009B34EA">
              <w:rPr>
                <w:rFonts w:ascii="Times New Roman" w:eastAsia="Times New Roman" w:hAnsi="Times New Roman"/>
                <w:color w:val="000000"/>
                <w:sz w:val="14"/>
                <w:szCs w:val="14"/>
                <w:lang w:eastAsia="ru-RU"/>
              </w:rPr>
              <w:br/>
              <w:t>теплоснабжение</w:t>
            </w:r>
            <w:r w:rsidRPr="009B34EA">
              <w:rPr>
                <w:rFonts w:ascii="Times New Roman" w:eastAsia="Times New Roman" w:hAnsi="Times New Roman"/>
                <w:color w:val="000000"/>
                <w:sz w:val="14"/>
                <w:szCs w:val="14"/>
                <w:lang w:eastAsia="ru-RU"/>
              </w:rPr>
              <w:br/>
              <w:t>водоснабжение и водоотведение</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ед. на 100 км инженерных сетей</w:t>
            </w:r>
          </w:p>
        </w:tc>
        <w:tc>
          <w:tcPr>
            <w:tcW w:w="306"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0,08</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br/>
            </w:r>
            <w:r w:rsidRPr="009B34EA">
              <w:rPr>
                <w:rFonts w:ascii="Times New Roman" w:eastAsia="Times New Roman" w:hAnsi="Times New Roman"/>
                <w:color w:val="000000"/>
                <w:sz w:val="14"/>
                <w:szCs w:val="14"/>
                <w:lang w:eastAsia="ru-RU"/>
              </w:rPr>
              <w:br/>
              <w:t>4,7</w:t>
            </w:r>
            <w:r w:rsidRPr="009B34EA">
              <w:rPr>
                <w:rFonts w:ascii="Times New Roman" w:eastAsia="Times New Roman" w:hAnsi="Times New Roman"/>
                <w:color w:val="000000"/>
                <w:sz w:val="14"/>
                <w:szCs w:val="14"/>
                <w:lang w:eastAsia="ru-RU"/>
              </w:rPr>
              <w:br/>
              <w:t>0,1</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br/>
            </w:r>
            <w:r w:rsidRPr="009B34EA">
              <w:rPr>
                <w:rFonts w:ascii="Times New Roman" w:eastAsia="Times New Roman" w:hAnsi="Times New Roman"/>
                <w:color w:val="000000"/>
                <w:sz w:val="14"/>
                <w:szCs w:val="14"/>
                <w:lang w:eastAsia="ru-RU"/>
              </w:rPr>
              <w:br/>
              <w:t>4,7</w:t>
            </w:r>
            <w:r w:rsidRPr="009B34EA">
              <w:rPr>
                <w:rFonts w:ascii="Times New Roman" w:eastAsia="Times New Roman" w:hAnsi="Times New Roman"/>
                <w:color w:val="000000"/>
                <w:sz w:val="14"/>
                <w:szCs w:val="14"/>
                <w:lang w:eastAsia="ru-RU"/>
              </w:rPr>
              <w:br/>
              <w:t>0,1</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br/>
            </w:r>
            <w:r w:rsidRPr="009B34EA">
              <w:rPr>
                <w:rFonts w:ascii="Times New Roman" w:eastAsia="Times New Roman" w:hAnsi="Times New Roman"/>
                <w:color w:val="000000"/>
                <w:sz w:val="14"/>
                <w:szCs w:val="14"/>
                <w:lang w:eastAsia="ru-RU"/>
              </w:rPr>
              <w:br/>
              <w:t>4,7</w:t>
            </w:r>
            <w:r w:rsidRPr="009B34EA">
              <w:rPr>
                <w:rFonts w:ascii="Times New Roman" w:eastAsia="Times New Roman" w:hAnsi="Times New Roman"/>
                <w:color w:val="000000"/>
                <w:sz w:val="14"/>
                <w:szCs w:val="14"/>
                <w:lang w:eastAsia="ru-RU"/>
              </w:rPr>
              <w:br/>
              <w:t>0,1</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br/>
            </w:r>
            <w:r w:rsidRPr="009B34EA">
              <w:rPr>
                <w:rFonts w:ascii="Times New Roman" w:eastAsia="Times New Roman" w:hAnsi="Times New Roman"/>
                <w:color w:val="000000"/>
                <w:sz w:val="14"/>
                <w:szCs w:val="14"/>
                <w:lang w:eastAsia="ru-RU"/>
              </w:rPr>
              <w:br/>
              <w:t>4,65</w:t>
            </w:r>
            <w:r w:rsidRPr="009B34EA">
              <w:rPr>
                <w:rFonts w:ascii="Times New Roman" w:eastAsia="Times New Roman" w:hAnsi="Times New Roman"/>
                <w:color w:val="000000"/>
                <w:sz w:val="14"/>
                <w:szCs w:val="14"/>
                <w:lang w:eastAsia="ru-RU"/>
              </w:rPr>
              <w:br/>
              <w:t>0,095</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br/>
            </w:r>
            <w:r w:rsidRPr="009B34EA">
              <w:rPr>
                <w:rFonts w:ascii="Times New Roman" w:eastAsia="Times New Roman" w:hAnsi="Times New Roman"/>
                <w:color w:val="000000"/>
                <w:sz w:val="14"/>
                <w:szCs w:val="14"/>
                <w:lang w:eastAsia="ru-RU"/>
              </w:rPr>
              <w:br/>
              <w:t>4,60</w:t>
            </w:r>
            <w:r w:rsidRPr="009B34EA">
              <w:rPr>
                <w:rFonts w:ascii="Times New Roman" w:eastAsia="Times New Roman" w:hAnsi="Times New Roman"/>
                <w:color w:val="000000"/>
                <w:sz w:val="14"/>
                <w:szCs w:val="14"/>
                <w:lang w:eastAsia="ru-RU"/>
              </w:rPr>
              <w:br/>
              <w:t>0,09</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br/>
            </w:r>
            <w:r w:rsidRPr="009B34EA">
              <w:rPr>
                <w:rFonts w:ascii="Times New Roman" w:eastAsia="Times New Roman" w:hAnsi="Times New Roman"/>
                <w:color w:val="000000"/>
                <w:sz w:val="14"/>
                <w:szCs w:val="14"/>
                <w:lang w:eastAsia="ru-RU"/>
              </w:rPr>
              <w:br/>
              <w:t>4,60</w:t>
            </w:r>
            <w:r w:rsidRPr="009B34EA">
              <w:rPr>
                <w:rFonts w:ascii="Times New Roman" w:eastAsia="Times New Roman" w:hAnsi="Times New Roman"/>
                <w:color w:val="000000"/>
                <w:sz w:val="14"/>
                <w:szCs w:val="14"/>
                <w:lang w:eastAsia="ru-RU"/>
              </w:rPr>
              <w:br/>
              <w:t>0,09</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1.2.</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Снижение потерь энергоресурсов в инженерных сетях</w:t>
            </w:r>
          </w:p>
        </w:tc>
        <w:tc>
          <w:tcPr>
            <w:tcW w:w="336"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0,08</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30,0</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30,0</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30,0</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29,9</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29,9</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29,9</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1.3.</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Увеличение доли населения, обеспеченного питьевой водой, отвечающей требованиям безопасности</w:t>
            </w:r>
          </w:p>
        </w:tc>
        <w:tc>
          <w:tcPr>
            <w:tcW w:w="336"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0,08</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35,8</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36,1</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36,4</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38,5</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41,0</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41,0</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9B34EA" w:rsidRPr="009B34EA" w:rsidTr="001762C6">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Подпрограмма 2. «Создание условий для безубыточной деятельности организаций жилищно-коммунального комплекса Богучанского района» на 2014 -2017 годы</w:t>
            </w:r>
          </w:p>
        </w:tc>
      </w:tr>
      <w:tr w:rsidR="009B34EA" w:rsidRPr="009B34EA" w:rsidTr="001762C6">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lastRenderedPageBreak/>
              <w:t>2.1.</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xml:space="preserve">Статитстика </w:t>
            </w:r>
            <w:r w:rsidRPr="009B34EA">
              <w:rPr>
                <w:rFonts w:ascii="Times New Roman" w:eastAsia="Times New Roman" w:hAnsi="Times New Roman"/>
                <w:color w:val="000000"/>
                <w:sz w:val="14"/>
                <w:szCs w:val="14"/>
                <w:lang w:eastAsia="ru-RU"/>
              </w:rPr>
              <w:br/>
              <w:t>№ 22-ЖКХ (сводная)</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67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75</w:t>
            </w:r>
          </w:p>
        </w:tc>
      </w:tr>
      <w:tr w:rsidR="009B34EA" w:rsidRPr="009B34EA" w:rsidTr="001762C6">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Фактическая оплата населением за жилищно-коммунальные услуги от начисленных платежей</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xml:space="preserve">Статитстика </w:t>
            </w:r>
            <w:r w:rsidRPr="009B34EA">
              <w:rPr>
                <w:rFonts w:ascii="Times New Roman" w:eastAsia="Times New Roman" w:hAnsi="Times New Roman"/>
                <w:color w:val="000000"/>
                <w:sz w:val="14"/>
                <w:szCs w:val="14"/>
                <w:lang w:eastAsia="ru-RU"/>
              </w:rPr>
              <w:br/>
              <w:t>№ 22-ЖКХ (сводная)</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97,8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97,8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97,8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98,0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98,8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98,8</w:t>
            </w:r>
          </w:p>
        </w:tc>
      </w:tr>
      <w:tr w:rsidR="009B34EA" w:rsidRPr="009B34EA" w:rsidTr="001762C6">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Задача 3. Сохранение жилищного фонда на территории Богучанского района, не признанного в установленном порядке аварийным и подлежащим сносу</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Подпрограмма 3.  «Организация проведения капитального ремонта общего имущества в многоквартирных домах, расположенных на территории Богучанского района» на 2014 -2017 годы</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3.1.</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Уровень оплаты взносов на капитальный ремонт общего имущества в МКД в части муниципального жилищного фонда МО Богучанский район</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0,03</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70,0</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80,0</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90,0</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Задача 4. Повышение энергосбережения и энергоэффективности</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Подпрограмма 4. «Энергосбережение и повышение энергетической эффективности на территории Богучанского района» на 2014 -2017 годы</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4.1.</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электрической энергии</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0,03</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87,1</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87,1</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93,0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94,0</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96,0</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96,0</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тепловой энергии</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0,04</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11,9</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11,9</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12,9</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14,9</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17,9</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17,9</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холодной воды</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0,05</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21,2</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21,2</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31,0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37,8</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50,1</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50,1</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горячей воды</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0,03</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7,3</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11,2</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15,0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17,1</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20,2</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20,2</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1838"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Задача 5.  Обеспечение надежной эксплуатации объектов коммунальной инфраструктуры района</w:t>
            </w:r>
          </w:p>
        </w:tc>
        <w:tc>
          <w:tcPr>
            <w:tcW w:w="336"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Подпрограмма 5. «Реконструкция и капитальный ремонт объектов коммунальной инфраструктуры муниципального образования Богучанский район» на 2014 -2017 годы</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5.1.</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Снижение уровня износа объектов  коммунальной инфраструктуры, в том числе:</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5.1.1.</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теплоснабжение</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0,04</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1,5</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1,5</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2,2</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2,5</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2,5</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5.1.2.</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водоснабжение</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0,04</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1,5</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1,5</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1,5</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1,8</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1,8</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1,8</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5.1.3.</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водоотведение</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0,02</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0,5</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0,5</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Задача 6. Снижение негативного воздействия отходов на окружающую среду и здоровье населения района</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Подпрограмма 6.  «Обращение с отходами на территории Богучанского района» на 2014 -2017 годы</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6.1.</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Доля муниципальных образований, обеспеченных санкционированными местами ТБО</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0,03</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27,8</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27,8</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27,8</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27,8</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6.2.</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xml:space="preserve">Доля муниципальных образований, обеспеченных инженерной инфраструктурой к объектам обращения  с ТБО </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0,03</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Отраслевой мониторинг</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5,6</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5,6</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5,6</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Задача 7.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w:t>
            </w:r>
          </w:p>
        </w:tc>
        <w:tc>
          <w:tcPr>
            <w:tcW w:w="4795" w:type="pct"/>
            <w:gridSpan w:val="10"/>
            <w:tcBorders>
              <w:top w:val="single" w:sz="4" w:space="0" w:color="auto"/>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Подпрограмма 7. «”Чистая вода” на территории муниципального образования Богучанский район» на 2014 -2017 годы</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7.1.</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0,02</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xml:space="preserve">Статистическая отчетность </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9,5</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9,5</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9,2</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8,9</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8,6</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8,6</w:t>
            </w:r>
          </w:p>
        </w:tc>
      </w:tr>
      <w:tr w:rsidR="009B34EA" w:rsidRPr="009B34EA" w:rsidTr="009B34EA">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7.2.</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0,02</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Статистическая отчетность</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8,3</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8,3</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8,2</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8,1</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8,0</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8,0</w:t>
            </w:r>
          </w:p>
        </w:tc>
      </w:tr>
      <w:tr w:rsidR="009B34EA" w:rsidRPr="009B34EA" w:rsidTr="001762C6">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7.3.</w:t>
            </w:r>
          </w:p>
        </w:tc>
        <w:tc>
          <w:tcPr>
            <w:tcW w:w="1838"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Доля уличной водопроводной сети, нуждающейся в замене</w:t>
            </w:r>
          </w:p>
        </w:tc>
        <w:tc>
          <w:tcPr>
            <w:tcW w:w="33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0,03</w:t>
            </w:r>
          </w:p>
        </w:tc>
        <w:tc>
          <w:tcPr>
            <w:tcW w:w="391"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Статистическая отчетность</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78,0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77,0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75,0</w:t>
            </w:r>
          </w:p>
        </w:tc>
        <w:tc>
          <w:tcPr>
            <w:tcW w:w="333"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73,0</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69,0</w:t>
            </w:r>
          </w:p>
        </w:tc>
        <w:tc>
          <w:tcPr>
            <w:tcW w:w="295" w:type="pct"/>
            <w:tcBorders>
              <w:top w:val="nil"/>
              <w:left w:val="nil"/>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69,0</w:t>
            </w:r>
          </w:p>
        </w:tc>
      </w:tr>
      <w:tr w:rsidR="009B34EA" w:rsidRPr="009B34EA" w:rsidTr="001762C6">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lastRenderedPageBreak/>
              <w:t>7.4.</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Число аварий в системах водоснабжения, водоотведения и очистки сточных вод</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 xml:space="preserve">аварий </w:t>
            </w:r>
            <w:r w:rsidRPr="009B34EA">
              <w:rPr>
                <w:rFonts w:ascii="Times New Roman" w:eastAsia="Times New Roman" w:hAnsi="Times New Roman"/>
                <w:color w:val="000000"/>
                <w:sz w:val="14"/>
                <w:szCs w:val="14"/>
                <w:lang w:eastAsia="ru-RU"/>
              </w:rPr>
              <w:br/>
              <w:t>на 100 км</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0,03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Статистическая отчетность</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24,5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24,49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24,48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24,47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24,46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24,46</w:t>
            </w:r>
          </w:p>
        </w:tc>
      </w:tr>
      <w:tr w:rsidR="009B34EA" w:rsidRPr="009B34EA" w:rsidTr="001762C6">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7.5.</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Доля  населения, обеспеченного  централизованным водоснабжением</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0,20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Статистическая отчетность</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35,8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36,1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36,4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38,5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41,0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4EA" w:rsidRPr="009B34EA" w:rsidRDefault="009B34EA" w:rsidP="009B34EA">
            <w:pPr>
              <w:spacing w:after="0" w:line="240" w:lineRule="auto"/>
              <w:jc w:val="center"/>
              <w:rPr>
                <w:rFonts w:ascii="Times New Roman" w:eastAsia="Times New Roman" w:hAnsi="Times New Roman"/>
                <w:color w:val="000000"/>
                <w:sz w:val="14"/>
                <w:szCs w:val="14"/>
                <w:lang w:eastAsia="ru-RU"/>
              </w:rPr>
            </w:pPr>
            <w:r w:rsidRPr="009B34EA">
              <w:rPr>
                <w:rFonts w:ascii="Times New Roman" w:eastAsia="Times New Roman" w:hAnsi="Times New Roman"/>
                <w:color w:val="000000"/>
                <w:sz w:val="14"/>
                <w:szCs w:val="14"/>
                <w:lang w:eastAsia="ru-RU"/>
              </w:rPr>
              <w:t>41,0</w:t>
            </w:r>
          </w:p>
        </w:tc>
      </w:tr>
    </w:tbl>
    <w:p w:rsidR="009B34EA" w:rsidRDefault="009B34EA" w:rsidP="003623A6">
      <w:pPr>
        <w:spacing w:after="0" w:line="240" w:lineRule="atLeast"/>
        <w:rPr>
          <w:rFonts w:ascii="Times New Roman" w:hAnsi="Times New Roman"/>
          <w:sz w:val="20"/>
          <w:szCs w:val="20"/>
        </w:rPr>
      </w:pPr>
    </w:p>
    <w:p w:rsidR="001762C6" w:rsidRDefault="001762C6" w:rsidP="001762C6">
      <w:pPr>
        <w:spacing w:after="0" w:line="240" w:lineRule="atLeast"/>
        <w:jc w:val="right"/>
        <w:rPr>
          <w:rFonts w:ascii="Times New Roman" w:eastAsia="Times New Roman" w:hAnsi="Times New Roman"/>
          <w:color w:val="000000"/>
          <w:sz w:val="18"/>
          <w:szCs w:val="18"/>
          <w:lang w:eastAsia="ru-RU"/>
        </w:rPr>
      </w:pPr>
      <w:r w:rsidRPr="001762C6">
        <w:rPr>
          <w:rFonts w:ascii="Times New Roman" w:eastAsia="Times New Roman" w:hAnsi="Times New Roman"/>
          <w:color w:val="000000"/>
          <w:sz w:val="18"/>
          <w:szCs w:val="18"/>
          <w:lang w:eastAsia="ru-RU"/>
        </w:rPr>
        <w:t>Приложение № 2</w:t>
      </w:r>
      <w:r w:rsidRPr="001762C6">
        <w:rPr>
          <w:rFonts w:ascii="Times New Roman" w:eastAsia="Times New Roman" w:hAnsi="Times New Roman"/>
          <w:color w:val="000000"/>
          <w:sz w:val="18"/>
          <w:szCs w:val="18"/>
          <w:lang w:eastAsia="ru-RU"/>
        </w:rPr>
        <w:br/>
        <w:t xml:space="preserve">к постановлению администрации </w:t>
      </w:r>
    </w:p>
    <w:p w:rsidR="001762C6" w:rsidRDefault="001762C6" w:rsidP="001762C6">
      <w:pPr>
        <w:spacing w:after="0" w:line="240" w:lineRule="atLeast"/>
        <w:jc w:val="right"/>
        <w:rPr>
          <w:rFonts w:ascii="Times New Roman" w:eastAsia="Times New Roman" w:hAnsi="Times New Roman"/>
          <w:color w:val="000000"/>
          <w:sz w:val="18"/>
          <w:szCs w:val="18"/>
          <w:lang w:eastAsia="ru-RU"/>
        </w:rPr>
      </w:pPr>
      <w:r w:rsidRPr="001762C6">
        <w:rPr>
          <w:rFonts w:ascii="Times New Roman" w:eastAsia="Times New Roman" w:hAnsi="Times New Roman"/>
          <w:color w:val="000000"/>
          <w:sz w:val="18"/>
          <w:szCs w:val="18"/>
          <w:lang w:eastAsia="ru-RU"/>
        </w:rPr>
        <w:t>Богучанского района от  10.03.2015  №  324- п</w:t>
      </w:r>
    </w:p>
    <w:p w:rsidR="001762C6" w:rsidRDefault="001762C6" w:rsidP="001762C6">
      <w:pPr>
        <w:spacing w:after="0" w:line="240" w:lineRule="atLeast"/>
        <w:jc w:val="right"/>
        <w:rPr>
          <w:rFonts w:ascii="Times New Roman" w:eastAsia="Times New Roman" w:hAnsi="Times New Roman"/>
          <w:color w:val="000000"/>
          <w:sz w:val="18"/>
          <w:szCs w:val="18"/>
          <w:lang w:eastAsia="ru-RU"/>
        </w:rPr>
      </w:pPr>
    </w:p>
    <w:p w:rsidR="001762C6" w:rsidRDefault="001762C6" w:rsidP="001762C6">
      <w:pPr>
        <w:spacing w:after="0" w:line="240" w:lineRule="atLeast"/>
        <w:jc w:val="right"/>
        <w:rPr>
          <w:rFonts w:ascii="Times New Roman" w:eastAsia="Times New Roman" w:hAnsi="Times New Roman"/>
          <w:color w:val="000000"/>
          <w:sz w:val="18"/>
          <w:szCs w:val="18"/>
          <w:lang w:eastAsia="ru-RU"/>
        </w:rPr>
      </w:pPr>
      <w:r w:rsidRPr="001762C6">
        <w:rPr>
          <w:rFonts w:ascii="Times New Roman" w:eastAsia="Times New Roman" w:hAnsi="Times New Roman"/>
          <w:color w:val="000000"/>
          <w:sz w:val="18"/>
          <w:szCs w:val="18"/>
          <w:lang w:eastAsia="ru-RU"/>
        </w:rPr>
        <w:t xml:space="preserve">Приложение № 2 </w:t>
      </w:r>
      <w:r w:rsidRPr="001762C6">
        <w:rPr>
          <w:rFonts w:ascii="Times New Roman" w:eastAsia="Times New Roman" w:hAnsi="Times New Roman"/>
          <w:color w:val="000000"/>
          <w:sz w:val="18"/>
          <w:szCs w:val="18"/>
          <w:lang w:eastAsia="ru-RU"/>
        </w:rPr>
        <w:br/>
        <w:t xml:space="preserve">к паспорту муниципальной программы Богучанского района «Реформирование </w:t>
      </w:r>
    </w:p>
    <w:p w:rsidR="001762C6" w:rsidRPr="003623A6" w:rsidRDefault="001762C6" w:rsidP="001762C6">
      <w:pPr>
        <w:spacing w:after="0" w:line="240" w:lineRule="atLeast"/>
        <w:jc w:val="right"/>
        <w:rPr>
          <w:rFonts w:ascii="Times New Roman" w:hAnsi="Times New Roman"/>
          <w:sz w:val="20"/>
          <w:szCs w:val="20"/>
        </w:rPr>
      </w:pPr>
      <w:r w:rsidRPr="001762C6">
        <w:rPr>
          <w:rFonts w:ascii="Times New Roman" w:eastAsia="Times New Roman" w:hAnsi="Times New Roman"/>
          <w:color w:val="000000"/>
          <w:sz w:val="18"/>
          <w:szCs w:val="18"/>
          <w:lang w:eastAsia="ru-RU"/>
        </w:rPr>
        <w:t>и модернизация жилищно-коммунального хозяйства и повышение энергетической эффективности»</w:t>
      </w:r>
    </w:p>
    <w:tbl>
      <w:tblPr>
        <w:tblW w:w="5000" w:type="pct"/>
        <w:tblLook w:val="04A0"/>
      </w:tblPr>
      <w:tblGrid>
        <w:gridCol w:w="362"/>
        <w:gridCol w:w="982"/>
        <w:gridCol w:w="697"/>
        <w:gridCol w:w="786"/>
        <w:gridCol w:w="786"/>
        <w:gridCol w:w="786"/>
        <w:gridCol w:w="786"/>
        <w:gridCol w:w="688"/>
        <w:gridCol w:w="688"/>
        <w:gridCol w:w="430"/>
        <w:gridCol w:w="430"/>
        <w:gridCol w:w="430"/>
        <w:gridCol w:w="430"/>
        <w:gridCol w:w="430"/>
        <w:gridCol w:w="430"/>
        <w:gridCol w:w="430"/>
      </w:tblGrid>
      <w:tr w:rsidR="001762C6" w:rsidRPr="001762C6" w:rsidTr="001762C6">
        <w:trPr>
          <w:trHeight w:val="20"/>
        </w:trPr>
        <w:tc>
          <w:tcPr>
            <w:tcW w:w="18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513"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6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5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5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1348" w:type="pct"/>
            <w:gridSpan w:val="6"/>
            <w:vMerge w:val="restart"/>
            <w:tcBorders>
              <w:top w:val="nil"/>
              <w:left w:val="nil"/>
              <w:bottom w:val="nil"/>
              <w:right w:val="nil"/>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r>
      <w:tr w:rsidR="001762C6" w:rsidRPr="001762C6" w:rsidTr="001762C6">
        <w:trPr>
          <w:trHeight w:val="20"/>
        </w:trPr>
        <w:tc>
          <w:tcPr>
            <w:tcW w:w="18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513"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6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5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5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1348" w:type="pct"/>
            <w:gridSpan w:val="6"/>
            <w:vMerge/>
            <w:tcBorders>
              <w:top w:val="nil"/>
              <w:left w:val="nil"/>
              <w:bottom w:val="nil"/>
              <w:right w:val="nil"/>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r>
      <w:tr w:rsidR="001762C6" w:rsidRPr="001762C6" w:rsidTr="001762C6">
        <w:trPr>
          <w:trHeight w:val="20"/>
        </w:trPr>
        <w:tc>
          <w:tcPr>
            <w:tcW w:w="18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513"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6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5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5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r>
      <w:tr w:rsidR="001762C6" w:rsidRPr="001762C6" w:rsidTr="001762C6">
        <w:trPr>
          <w:trHeight w:val="20"/>
        </w:trPr>
        <w:tc>
          <w:tcPr>
            <w:tcW w:w="5000" w:type="pct"/>
            <w:gridSpan w:val="16"/>
            <w:tcBorders>
              <w:top w:val="nil"/>
              <w:left w:val="nil"/>
              <w:bottom w:val="nil"/>
              <w:right w:val="nil"/>
            </w:tcBorders>
            <w:shd w:val="clear" w:color="auto" w:fill="auto"/>
            <w:noWrap/>
            <w:vAlign w:val="bottom"/>
            <w:hideMark/>
          </w:tcPr>
          <w:p w:rsidR="001762C6" w:rsidRDefault="001762C6" w:rsidP="001762C6">
            <w:pPr>
              <w:spacing w:after="0" w:line="240" w:lineRule="auto"/>
              <w:jc w:val="center"/>
              <w:rPr>
                <w:rFonts w:ascii="Times New Roman" w:eastAsia="Times New Roman" w:hAnsi="Times New Roman"/>
                <w:color w:val="000000"/>
                <w:sz w:val="20"/>
                <w:szCs w:val="20"/>
                <w:lang w:eastAsia="ru-RU"/>
              </w:rPr>
            </w:pPr>
          </w:p>
          <w:p w:rsidR="001762C6" w:rsidRPr="001762C6" w:rsidRDefault="001762C6" w:rsidP="001762C6">
            <w:pPr>
              <w:spacing w:after="0" w:line="240" w:lineRule="auto"/>
              <w:jc w:val="center"/>
              <w:rPr>
                <w:rFonts w:ascii="Times New Roman" w:eastAsia="Times New Roman" w:hAnsi="Times New Roman"/>
                <w:color w:val="000000"/>
                <w:sz w:val="20"/>
                <w:szCs w:val="20"/>
                <w:lang w:eastAsia="ru-RU"/>
              </w:rPr>
            </w:pPr>
            <w:r w:rsidRPr="001762C6">
              <w:rPr>
                <w:rFonts w:ascii="Times New Roman" w:eastAsia="Times New Roman" w:hAnsi="Times New Roman"/>
                <w:color w:val="000000"/>
                <w:sz w:val="20"/>
                <w:szCs w:val="20"/>
                <w:lang w:eastAsia="ru-RU"/>
              </w:rPr>
              <w:t>Целевые показатели на долгосрочный период</w:t>
            </w:r>
          </w:p>
        </w:tc>
      </w:tr>
      <w:tr w:rsidR="001762C6" w:rsidRPr="001762C6" w:rsidTr="001762C6">
        <w:trPr>
          <w:trHeight w:val="20"/>
        </w:trPr>
        <w:tc>
          <w:tcPr>
            <w:tcW w:w="18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513"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6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5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59"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nil"/>
            </w:tcBorders>
            <w:shd w:val="clear" w:color="auto" w:fill="auto"/>
            <w:noWrap/>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r>
      <w:tr w:rsidR="001762C6" w:rsidRPr="001762C6" w:rsidTr="001762C6">
        <w:trPr>
          <w:trHeight w:val="2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п/п</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Цели, целевые показатели</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Единица измерения</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Отчетный финансовый год                     </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Отчетный финансовый год                     </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Отчетный финансовый год                                </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текущий финансовый год                                    </w:t>
            </w:r>
          </w:p>
        </w:tc>
        <w:tc>
          <w:tcPr>
            <w:tcW w:w="718" w:type="pct"/>
            <w:gridSpan w:val="2"/>
            <w:tcBorders>
              <w:top w:val="single" w:sz="4" w:space="0" w:color="auto"/>
              <w:left w:val="nil"/>
              <w:bottom w:val="single" w:sz="4" w:space="0" w:color="auto"/>
              <w:right w:val="single" w:sz="4" w:space="0" w:color="auto"/>
            </w:tcBorders>
            <w:shd w:val="clear" w:color="auto" w:fill="auto"/>
            <w:noWrap/>
            <w:vAlign w:val="bottom"/>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Плановый период</w:t>
            </w:r>
          </w:p>
        </w:tc>
        <w:tc>
          <w:tcPr>
            <w:tcW w:w="1573"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Долгосрочный период по годам</w:t>
            </w:r>
          </w:p>
        </w:tc>
      </w:tr>
      <w:tr w:rsidR="001762C6" w:rsidRPr="001762C6" w:rsidTr="001762C6">
        <w:trPr>
          <w:trHeight w:val="2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59" w:type="pct"/>
            <w:tcBorders>
              <w:top w:val="nil"/>
              <w:left w:val="nil"/>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первый год планового периода                    </w:t>
            </w:r>
          </w:p>
        </w:tc>
        <w:tc>
          <w:tcPr>
            <w:tcW w:w="359" w:type="pct"/>
            <w:tcBorders>
              <w:top w:val="nil"/>
              <w:left w:val="nil"/>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второй год планового периода                      </w:t>
            </w:r>
          </w:p>
        </w:tc>
        <w:tc>
          <w:tcPr>
            <w:tcW w:w="1573" w:type="pct"/>
            <w:gridSpan w:val="7"/>
            <w:vMerge/>
            <w:tcBorders>
              <w:top w:val="nil"/>
              <w:left w:val="nil"/>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r>
      <w:tr w:rsidR="001762C6" w:rsidRPr="001762C6" w:rsidTr="001762C6">
        <w:trPr>
          <w:trHeight w:val="2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p>
        </w:tc>
        <w:tc>
          <w:tcPr>
            <w:tcW w:w="411" w:type="pct"/>
            <w:tcBorders>
              <w:top w:val="nil"/>
              <w:left w:val="nil"/>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2012 </w:t>
            </w:r>
            <w:r w:rsidRPr="001762C6">
              <w:rPr>
                <w:rFonts w:ascii="Times New Roman" w:eastAsia="Times New Roman" w:hAnsi="Times New Roman"/>
                <w:color w:val="000000"/>
                <w:sz w:val="14"/>
                <w:szCs w:val="14"/>
                <w:lang w:eastAsia="ru-RU"/>
              </w:rPr>
              <w:br/>
              <w:t>год</w:t>
            </w:r>
          </w:p>
        </w:tc>
        <w:tc>
          <w:tcPr>
            <w:tcW w:w="411" w:type="pct"/>
            <w:tcBorders>
              <w:top w:val="nil"/>
              <w:left w:val="nil"/>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2013</w:t>
            </w:r>
            <w:r w:rsidRPr="001762C6">
              <w:rPr>
                <w:rFonts w:ascii="Times New Roman" w:eastAsia="Times New Roman" w:hAnsi="Times New Roman"/>
                <w:color w:val="000000"/>
                <w:sz w:val="14"/>
                <w:szCs w:val="14"/>
                <w:lang w:eastAsia="ru-RU"/>
              </w:rPr>
              <w:br/>
              <w:t xml:space="preserve"> год</w:t>
            </w:r>
          </w:p>
        </w:tc>
        <w:tc>
          <w:tcPr>
            <w:tcW w:w="411" w:type="pct"/>
            <w:tcBorders>
              <w:top w:val="nil"/>
              <w:left w:val="nil"/>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2014 </w:t>
            </w:r>
            <w:r w:rsidRPr="001762C6">
              <w:rPr>
                <w:rFonts w:ascii="Times New Roman" w:eastAsia="Times New Roman" w:hAnsi="Times New Roman"/>
                <w:color w:val="000000"/>
                <w:sz w:val="14"/>
                <w:szCs w:val="14"/>
                <w:lang w:eastAsia="ru-RU"/>
              </w:rPr>
              <w:br/>
              <w:t xml:space="preserve">год </w:t>
            </w:r>
          </w:p>
        </w:tc>
        <w:tc>
          <w:tcPr>
            <w:tcW w:w="411" w:type="pct"/>
            <w:tcBorders>
              <w:top w:val="nil"/>
              <w:left w:val="nil"/>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2015 </w:t>
            </w:r>
            <w:r w:rsidRPr="001762C6">
              <w:rPr>
                <w:rFonts w:ascii="Times New Roman" w:eastAsia="Times New Roman" w:hAnsi="Times New Roman"/>
                <w:color w:val="000000"/>
                <w:sz w:val="14"/>
                <w:szCs w:val="14"/>
                <w:lang w:eastAsia="ru-RU"/>
              </w:rPr>
              <w:br/>
              <w:t>год</w:t>
            </w:r>
          </w:p>
        </w:tc>
        <w:tc>
          <w:tcPr>
            <w:tcW w:w="359" w:type="pct"/>
            <w:tcBorders>
              <w:top w:val="nil"/>
              <w:left w:val="nil"/>
              <w:bottom w:val="single" w:sz="4" w:space="0" w:color="auto"/>
              <w:right w:val="single" w:sz="4" w:space="0" w:color="auto"/>
            </w:tcBorders>
            <w:shd w:val="clear" w:color="auto" w:fill="auto"/>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2016</w:t>
            </w:r>
            <w:r w:rsidRPr="001762C6">
              <w:rPr>
                <w:rFonts w:ascii="Times New Roman" w:eastAsia="Times New Roman" w:hAnsi="Times New Roman"/>
                <w:color w:val="000000"/>
                <w:sz w:val="14"/>
                <w:szCs w:val="14"/>
                <w:lang w:eastAsia="ru-RU"/>
              </w:rPr>
              <w:br/>
              <w:t xml:space="preserve"> год</w:t>
            </w:r>
          </w:p>
        </w:tc>
        <w:tc>
          <w:tcPr>
            <w:tcW w:w="359"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2017</w:t>
            </w:r>
            <w:r w:rsidRPr="001762C6">
              <w:rPr>
                <w:rFonts w:ascii="Times New Roman" w:eastAsia="Times New Roman" w:hAnsi="Times New Roman"/>
                <w:color w:val="000000"/>
                <w:sz w:val="14"/>
                <w:szCs w:val="14"/>
                <w:lang w:eastAsia="ru-RU"/>
              </w:rPr>
              <w:br/>
              <w:t xml:space="preserve"> год</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2018 год</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2019 год</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2020</w:t>
            </w:r>
            <w:r w:rsidRPr="001762C6">
              <w:rPr>
                <w:rFonts w:ascii="Times New Roman" w:eastAsia="Times New Roman" w:hAnsi="Times New Roman"/>
                <w:color w:val="000000"/>
                <w:sz w:val="14"/>
                <w:szCs w:val="14"/>
                <w:lang w:eastAsia="ru-RU"/>
              </w:rPr>
              <w:br/>
              <w:t xml:space="preserve"> год</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2021 </w:t>
            </w:r>
            <w:r w:rsidRPr="001762C6">
              <w:rPr>
                <w:rFonts w:ascii="Times New Roman" w:eastAsia="Times New Roman" w:hAnsi="Times New Roman"/>
                <w:color w:val="000000"/>
                <w:sz w:val="14"/>
                <w:szCs w:val="14"/>
                <w:lang w:eastAsia="ru-RU"/>
              </w:rPr>
              <w:br/>
              <w:t>год</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2022</w:t>
            </w:r>
            <w:r w:rsidRPr="001762C6">
              <w:rPr>
                <w:rFonts w:ascii="Times New Roman" w:eastAsia="Times New Roman" w:hAnsi="Times New Roman"/>
                <w:color w:val="000000"/>
                <w:sz w:val="14"/>
                <w:szCs w:val="14"/>
                <w:lang w:eastAsia="ru-RU"/>
              </w:rPr>
              <w:br/>
              <w:t>год</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2023</w:t>
            </w:r>
            <w:r w:rsidRPr="001762C6">
              <w:rPr>
                <w:rFonts w:ascii="Times New Roman" w:eastAsia="Times New Roman" w:hAnsi="Times New Roman"/>
                <w:color w:val="000000"/>
                <w:sz w:val="14"/>
                <w:szCs w:val="14"/>
                <w:lang w:eastAsia="ru-RU"/>
              </w:rPr>
              <w:br/>
              <w:t>год</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2024</w:t>
            </w:r>
            <w:r w:rsidRPr="001762C6">
              <w:rPr>
                <w:rFonts w:ascii="Times New Roman" w:eastAsia="Times New Roman" w:hAnsi="Times New Roman"/>
                <w:color w:val="000000"/>
                <w:sz w:val="14"/>
                <w:szCs w:val="14"/>
                <w:lang w:eastAsia="ru-RU"/>
              </w:rPr>
              <w:br/>
              <w:t>год</w:t>
            </w:r>
          </w:p>
        </w:tc>
      </w:tr>
      <w:tr w:rsidR="001762C6" w:rsidRPr="001762C6" w:rsidTr="001762C6">
        <w:trPr>
          <w:trHeight w:val="20"/>
        </w:trPr>
        <w:tc>
          <w:tcPr>
            <w:tcW w:w="189" w:type="pct"/>
            <w:tcBorders>
              <w:top w:val="nil"/>
              <w:left w:val="single" w:sz="4" w:space="0" w:color="auto"/>
              <w:bottom w:val="nil"/>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1</w:t>
            </w:r>
          </w:p>
        </w:tc>
        <w:tc>
          <w:tcPr>
            <w:tcW w:w="513"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2</w:t>
            </w:r>
          </w:p>
        </w:tc>
        <w:tc>
          <w:tcPr>
            <w:tcW w:w="36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3</w:t>
            </w:r>
          </w:p>
        </w:tc>
        <w:tc>
          <w:tcPr>
            <w:tcW w:w="411"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4</w:t>
            </w:r>
          </w:p>
        </w:tc>
        <w:tc>
          <w:tcPr>
            <w:tcW w:w="411"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w:t>
            </w:r>
          </w:p>
        </w:tc>
        <w:tc>
          <w:tcPr>
            <w:tcW w:w="411"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6</w:t>
            </w:r>
          </w:p>
        </w:tc>
        <w:tc>
          <w:tcPr>
            <w:tcW w:w="411"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7</w:t>
            </w:r>
          </w:p>
        </w:tc>
        <w:tc>
          <w:tcPr>
            <w:tcW w:w="359"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8</w:t>
            </w:r>
          </w:p>
        </w:tc>
        <w:tc>
          <w:tcPr>
            <w:tcW w:w="359"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9</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10</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11</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12</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13</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14</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15</w:t>
            </w:r>
          </w:p>
        </w:tc>
        <w:tc>
          <w:tcPr>
            <w:tcW w:w="22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16</w:t>
            </w:r>
          </w:p>
        </w:tc>
      </w:tr>
      <w:tr w:rsidR="001762C6" w:rsidRPr="001762C6" w:rsidTr="001762C6">
        <w:trPr>
          <w:trHeight w:val="20"/>
        </w:trPr>
        <w:tc>
          <w:tcPr>
            <w:tcW w:w="189" w:type="pct"/>
            <w:tcBorders>
              <w:top w:val="single" w:sz="4" w:space="0" w:color="auto"/>
              <w:left w:val="single" w:sz="4" w:space="0" w:color="auto"/>
              <w:bottom w:val="nil"/>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w:t>
            </w:r>
          </w:p>
        </w:tc>
        <w:tc>
          <w:tcPr>
            <w:tcW w:w="4811" w:type="pct"/>
            <w:gridSpan w:val="15"/>
            <w:tcBorders>
              <w:top w:val="single" w:sz="4" w:space="0" w:color="auto"/>
              <w:left w:val="nil"/>
              <w:bottom w:val="nil"/>
              <w:right w:val="single" w:sz="4" w:space="0" w:color="000000"/>
            </w:tcBorders>
            <w:shd w:val="clear" w:color="auto" w:fill="auto"/>
            <w:vAlign w:val="bottom"/>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Цели: 1. Обеспечение населения района качественными жилищно-</w:t>
            </w:r>
            <w:r w:rsidRPr="001762C6">
              <w:rPr>
                <w:rFonts w:ascii="Times New Roman" w:eastAsia="Times New Roman" w:hAnsi="Times New Roman"/>
                <w:color w:val="000000"/>
                <w:sz w:val="14"/>
                <w:szCs w:val="14"/>
                <w:lang w:eastAsia="ru-RU"/>
              </w:rPr>
              <w:br/>
              <w:t xml:space="preserve">            коммунальными услугами в условиях рыночных отношений в отрасли и ограниченного роста оплаты жилищно-коммунальных услуг населением;</w:t>
            </w:r>
          </w:p>
        </w:tc>
      </w:tr>
      <w:tr w:rsidR="001762C6" w:rsidRPr="001762C6" w:rsidTr="001762C6">
        <w:trPr>
          <w:trHeight w:val="2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w:t>
            </w:r>
          </w:p>
        </w:tc>
        <w:tc>
          <w:tcPr>
            <w:tcW w:w="4811" w:type="pct"/>
            <w:gridSpan w:val="15"/>
            <w:tcBorders>
              <w:top w:val="nil"/>
              <w:left w:val="nil"/>
              <w:bottom w:val="single" w:sz="4" w:space="0" w:color="auto"/>
              <w:right w:val="single" w:sz="4" w:space="0" w:color="000000"/>
            </w:tcBorders>
            <w:shd w:val="clear" w:color="auto" w:fill="auto"/>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 xml:space="preserve">           2. Формирование целосности и эффективной системы управления энергосбережением и повышением энергетической эффективности</w:t>
            </w:r>
          </w:p>
        </w:tc>
      </w:tr>
      <w:tr w:rsidR="001762C6" w:rsidRPr="001762C6" w:rsidTr="001762C6">
        <w:trPr>
          <w:trHeight w:val="2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1.</w:t>
            </w:r>
          </w:p>
        </w:tc>
        <w:tc>
          <w:tcPr>
            <w:tcW w:w="513"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Уровень износа коммунальной инфраструктуры</w:t>
            </w:r>
          </w:p>
        </w:tc>
        <w:tc>
          <w:tcPr>
            <w:tcW w:w="365" w:type="pct"/>
            <w:tcBorders>
              <w:top w:val="nil"/>
              <w:left w:val="nil"/>
              <w:bottom w:val="single" w:sz="4" w:space="0" w:color="auto"/>
              <w:right w:val="single" w:sz="4" w:space="0" w:color="auto"/>
            </w:tcBorders>
            <w:shd w:val="clear" w:color="auto" w:fill="auto"/>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w:t>
            </w:r>
          </w:p>
        </w:tc>
        <w:tc>
          <w:tcPr>
            <w:tcW w:w="411"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55</w:t>
            </w:r>
          </w:p>
        </w:tc>
        <w:tc>
          <w:tcPr>
            <w:tcW w:w="411"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55</w:t>
            </w:r>
          </w:p>
        </w:tc>
        <w:tc>
          <w:tcPr>
            <w:tcW w:w="411"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54</w:t>
            </w:r>
          </w:p>
        </w:tc>
        <w:tc>
          <w:tcPr>
            <w:tcW w:w="411"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52</w:t>
            </w:r>
          </w:p>
        </w:tc>
        <w:tc>
          <w:tcPr>
            <w:tcW w:w="359"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50</w:t>
            </w:r>
          </w:p>
        </w:tc>
        <w:tc>
          <w:tcPr>
            <w:tcW w:w="359"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50</w:t>
            </w:r>
          </w:p>
        </w:tc>
        <w:tc>
          <w:tcPr>
            <w:tcW w:w="225"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50</w:t>
            </w:r>
          </w:p>
        </w:tc>
        <w:tc>
          <w:tcPr>
            <w:tcW w:w="225"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50</w:t>
            </w:r>
          </w:p>
        </w:tc>
        <w:tc>
          <w:tcPr>
            <w:tcW w:w="225"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50</w:t>
            </w:r>
          </w:p>
        </w:tc>
        <w:tc>
          <w:tcPr>
            <w:tcW w:w="225"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50</w:t>
            </w:r>
          </w:p>
        </w:tc>
        <w:tc>
          <w:tcPr>
            <w:tcW w:w="225"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50</w:t>
            </w:r>
          </w:p>
        </w:tc>
        <w:tc>
          <w:tcPr>
            <w:tcW w:w="225"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50</w:t>
            </w:r>
          </w:p>
        </w:tc>
        <w:tc>
          <w:tcPr>
            <w:tcW w:w="225" w:type="pct"/>
            <w:tcBorders>
              <w:top w:val="nil"/>
              <w:left w:val="nil"/>
              <w:bottom w:val="single" w:sz="4" w:space="0" w:color="auto"/>
              <w:right w:val="single" w:sz="4" w:space="0" w:color="auto"/>
            </w:tcBorders>
            <w:shd w:val="clear" w:color="auto" w:fill="auto"/>
            <w:noWrap/>
            <w:vAlign w:val="center"/>
            <w:hideMark/>
          </w:tcPr>
          <w:p w:rsidR="001762C6" w:rsidRPr="001762C6" w:rsidRDefault="001762C6" w:rsidP="001762C6">
            <w:pPr>
              <w:spacing w:after="0" w:line="240" w:lineRule="auto"/>
              <w:jc w:val="center"/>
              <w:rPr>
                <w:rFonts w:ascii="Times New Roman" w:eastAsia="Times New Roman" w:hAnsi="Times New Roman"/>
                <w:color w:val="000000"/>
                <w:sz w:val="14"/>
                <w:szCs w:val="14"/>
                <w:lang w:eastAsia="ru-RU"/>
              </w:rPr>
            </w:pPr>
            <w:r w:rsidRPr="001762C6">
              <w:rPr>
                <w:rFonts w:ascii="Times New Roman" w:eastAsia="Times New Roman" w:hAnsi="Times New Roman"/>
                <w:color w:val="000000"/>
                <w:sz w:val="14"/>
                <w:szCs w:val="14"/>
                <w:lang w:eastAsia="ru-RU"/>
              </w:rPr>
              <w:t>50</w:t>
            </w:r>
          </w:p>
        </w:tc>
      </w:tr>
    </w:tbl>
    <w:p w:rsidR="008A6C3C" w:rsidRDefault="008A6C3C" w:rsidP="008A6C3C">
      <w:pPr>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378"/>
        <w:gridCol w:w="2644"/>
        <w:gridCol w:w="1150"/>
        <w:gridCol w:w="747"/>
        <w:gridCol w:w="747"/>
        <w:gridCol w:w="969"/>
        <w:gridCol w:w="969"/>
        <w:gridCol w:w="692"/>
        <w:gridCol w:w="657"/>
        <w:gridCol w:w="618"/>
      </w:tblGrid>
      <w:tr w:rsidR="003A2FFF" w:rsidRPr="003A2FFF" w:rsidTr="003A2FFF">
        <w:trPr>
          <w:trHeight w:val="20"/>
        </w:trPr>
        <w:tc>
          <w:tcPr>
            <w:tcW w:w="185"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1371"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2105" w:type="pct"/>
            <w:gridSpan w:val="5"/>
            <w:tcBorders>
              <w:top w:val="nil"/>
              <w:left w:val="nil"/>
              <w:bottom w:val="nil"/>
              <w:right w:val="nil"/>
            </w:tcBorders>
            <w:shd w:val="clear" w:color="auto" w:fill="auto"/>
            <w:vAlign w:val="center"/>
            <w:hideMark/>
          </w:tcPr>
          <w:p w:rsidR="003A2FFF" w:rsidRPr="003A2FFF" w:rsidRDefault="003A2FFF" w:rsidP="003A2FFF">
            <w:pPr>
              <w:spacing w:after="0" w:line="240" w:lineRule="auto"/>
              <w:jc w:val="right"/>
              <w:rPr>
                <w:rFonts w:ascii="Times New Roman" w:eastAsia="Times New Roman" w:hAnsi="Times New Roman"/>
                <w:color w:val="000000"/>
                <w:sz w:val="18"/>
                <w:szCs w:val="18"/>
                <w:lang w:eastAsia="ru-RU"/>
              </w:rPr>
            </w:pPr>
            <w:r w:rsidRPr="003A2FFF">
              <w:rPr>
                <w:rFonts w:ascii="Times New Roman" w:eastAsia="Times New Roman" w:hAnsi="Times New Roman"/>
                <w:color w:val="000000"/>
                <w:sz w:val="18"/>
                <w:szCs w:val="18"/>
                <w:lang w:eastAsia="ru-RU"/>
              </w:rPr>
              <w:t>Приложение № 3</w:t>
            </w:r>
            <w:r w:rsidRPr="003A2FFF">
              <w:rPr>
                <w:rFonts w:ascii="Times New Roman" w:eastAsia="Times New Roman" w:hAnsi="Times New Roman"/>
                <w:color w:val="000000"/>
                <w:sz w:val="18"/>
                <w:szCs w:val="18"/>
                <w:lang w:eastAsia="ru-RU"/>
              </w:rPr>
              <w:br/>
              <w:t>к постановлению ад</w:t>
            </w:r>
            <w:r>
              <w:rPr>
                <w:rFonts w:ascii="Times New Roman" w:eastAsia="Times New Roman" w:hAnsi="Times New Roman"/>
                <w:color w:val="000000"/>
                <w:sz w:val="18"/>
                <w:szCs w:val="18"/>
                <w:lang w:eastAsia="ru-RU"/>
              </w:rPr>
              <w:t xml:space="preserve">министрации Богучанского района </w:t>
            </w:r>
            <w:r w:rsidRPr="003A2FFF">
              <w:rPr>
                <w:rFonts w:ascii="Times New Roman" w:eastAsia="Times New Roman" w:hAnsi="Times New Roman"/>
                <w:color w:val="000000"/>
                <w:sz w:val="18"/>
                <w:szCs w:val="18"/>
                <w:lang w:eastAsia="ru-RU"/>
              </w:rPr>
              <w:t>от  10.03.2015  №  324- п</w:t>
            </w:r>
          </w:p>
        </w:tc>
      </w:tr>
      <w:tr w:rsidR="003A2FFF" w:rsidRPr="003A2FFF" w:rsidTr="003A2FFF">
        <w:trPr>
          <w:trHeight w:val="20"/>
        </w:trPr>
        <w:tc>
          <w:tcPr>
            <w:tcW w:w="185"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1371"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2105" w:type="pct"/>
            <w:gridSpan w:val="5"/>
            <w:vMerge w:val="restart"/>
            <w:tcBorders>
              <w:top w:val="nil"/>
              <w:left w:val="nil"/>
              <w:bottom w:val="nil"/>
              <w:right w:val="nil"/>
            </w:tcBorders>
            <w:shd w:val="clear" w:color="auto" w:fill="auto"/>
            <w:vAlign w:val="center"/>
            <w:hideMark/>
          </w:tcPr>
          <w:p w:rsidR="003A2FFF" w:rsidRDefault="003A2FFF" w:rsidP="003A2FFF">
            <w:pPr>
              <w:spacing w:after="0" w:line="240" w:lineRule="auto"/>
              <w:jc w:val="right"/>
              <w:rPr>
                <w:rFonts w:ascii="Times New Roman" w:eastAsia="Times New Roman" w:hAnsi="Times New Roman"/>
                <w:color w:val="000000"/>
                <w:sz w:val="18"/>
                <w:szCs w:val="18"/>
                <w:lang w:eastAsia="ru-RU"/>
              </w:rPr>
            </w:pPr>
          </w:p>
          <w:p w:rsidR="003A2FFF" w:rsidRPr="003A2FFF" w:rsidRDefault="003A2FFF" w:rsidP="003A2FFF">
            <w:pPr>
              <w:spacing w:after="0" w:line="240" w:lineRule="auto"/>
              <w:jc w:val="right"/>
              <w:rPr>
                <w:rFonts w:ascii="Times New Roman" w:eastAsia="Times New Roman" w:hAnsi="Times New Roman"/>
                <w:color w:val="000000"/>
                <w:sz w:val="18"/>
                <w:szCs w:val="18"/>
                <w:lang w:eastAsia="ru-RU"/>
              </w:rPr>
            </w:pPr>
            <w:r w:rsidRPr="003A2FFF">
              <w:rPr>
                <w:rFonts w:ascii="Times New Roman" w:eastAsia="Times New Roman" w:hAnsi="Times New Roman"/>
                <w:color w:val="000000"/>
                <w:sz w:val="18"/>
                <w:szCs w:val="18"/>
                <w:lang w:eastAsia="ru-RU"/>
              </w:rPr>
              <w:t xml:space="preserve">Приложение № 3 </w:t>
            </w:r>
            <w:r w:rsidRPr="003A2FFF">
              <w:rPr>
                <w:rFonts w:ascii="Times New Roman" w:eastAsia="Times New Roman" w:hAnsi="Times New Roman"/>
                <w:color w:val="000000"/>
                <w:sz w:val="18"/>
                <w:szCs w:val="18"/>
                <w:lang w:eastAsia="ru-RU"/>
              </w:rPr>
              <w:br/>
              <w:t xml:space="preserve">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w:t>
            </w:r>
          </w:p>
        </w:tc>
      </w:tr>
      <w:tr w:rsidR="003A2FFF" w:rsidRPr="003A2FFF" w:rsidTr="003A2FFF">
        <w:trPr>
          <w:trHeight w:val="20"/>
        </w:trPr>
        <w:tc>
          <w:tcPr>
            <w:tcW w:w="185"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1371"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2105" w:type="pct"/>
            <w:gridSpan w:val="5"/>
            <w:vMerge/>
            <w:tcBorders>
              <w:top w:val="nil"/>
              <w:left w:val="nil"/>
              <w:bottom w:val="nil"/>
              <w:right w:val="nil"/>
            </w:tcBorders>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r>
      <w:tr w:rsidR="003A2FFF" w:rsidRPr="003A2FFF" w:rsidTr="003A2FFF">
        <w:trPr>
          <w:trHeight w:val="20"/>
        </w:trPr>
        <w:tc>
          <w:tcPr>
            <w:tcW w:w="185"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1371"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2105" w:type="pct"/>
            <w:gridSpan w:val="5"/>
            <w:vMerge/>
            <w:tcBorders>
              <w:top w:val="nil"/>
              <w:left w:val="nil"/>
              <w:bottom w:val="nil"/>
              <w:right w:val="nil"/>
            </w:tcBorders>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r>
      <w:tr w:rsidR="003A2FFF" w:rsidRPr="003A2FFF" w:rsidTr="003A2FFF">
        <w:trPr>
          <w:trHeight w:val="20"/>
        </w:trPr>
        <w:tc>
          <w:tcPr>
            <w:tcW w:w="185"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1371"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4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4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2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r>
      <w:tr w:rsidR="003A2FFF" w:rsidRPr="003A2FFF" w:rsidTr="003A2FFF">
        <w:trPr>
          <w:trHeight w:val="20"/>
        </w:trPr>
        <w:tc>
          <w:tcPr>
            <w:tcW w:w="5000" w:type="pct"/>
            <w:gridSpan w:val="10"/>
            <w:tcBorders>
              <w:top w:val="nil"/>
              <w:left w:val="nil"/>
              <w:bottom w:val="nil"/>
              <w:right w:val="nil"/>
            </w:tcBorders>
            <w:shd w:val="clear" w:color="auto" w:fill="auto"/>
            <w:vAlign w:val="bottom"/>
            <w:hideMark/>
          </w:tcPr>
          <w:p w:rsidR="003A2FFF" w:rsidRDefault="003A2FFF" w:rsidP="003A2FFF">
            <w:pPr>
              <w:spacing w:after="0" w:line="240" w:lineRule="auto"/>
              <w:jc w:val="center"/>
              <w:rPr>
                <w:rFonts w:ascii="Times New Roman" w:eastAsia="Times New Roman" w:hAnsi="Times New Roman"/>
                <w:color w:val="000000"/>
                <w:lang w:eastAsia="ru-RU"/>
              </w:rPr>
            </w:pPr>
          </w:p>
          <w:p w:rsidR="003A2FFF" w:rsidRPr="003A2FFF" w:rsidRDefault="003A2FFF" w:rsidP="003A2FFF">
            <w:pPr>
              <w:spacing w:after="0" w:line="240" w:lineRule="auto"/>
              <w:jc w:val="center"/>
              <w:rPr>
                <w:rFonts w:ascii="Times New Roman" w:eastAsia="Times New Roman" w:hAnsi="Times New Roman"/>
                <w:color w:val="000000"/>
                <w:sz w:val="20"/>
                <w:szCs w:val="20"/>
                <w:lang w:eastAsia="ru-RU"/>
              </w:rPr>
            </w:pPr>
            <w:r w:rsidRPr="003A2FFF">
              <w:rPr>
                <w:rFonts w:ascii="Times New Roman" w:eastAsia="Times New Roman" w:hAnsi="Times New Roman"/>
                <w:color w:val="000000"/>
                <w:sz w:val="20"/>
                <w:szCs w:val="20"/>
                <w:lang w:eastAsia="ru-RU"/>
              </w:rPr>
              <w:t>Перечень объектов капитального строительства</w:t>
            </w:r>
            <w:r w:rsidRPr="003A2FFF">
              <w:rPr>
                <w:rFonts w:ascii="Times New Roman" w:eastAsia="Times New Roman" w:hAnsi="Times New Roman"/>
                <w:color w:val="000000"/>
                <w:sz w:val="20"/>
                <w:szCs w:val="20"/>
                <w:lang w:eastAsia="ru-RU"/>
              </w:rPr>
              <w:br/>
              <w:t>(за счет всех источников финансирования)</w:t>
            </w:r>
          </w:p>
        </w:tc>
      </w:tr>
      <w:tr w:rsidR="003A2FFF" w:rsidRPr="003A2FFF" w:rsidTr="003A2FFF">
        <w:trPr>
          <w:trHeight w:val="20"/>
        </w:trPr>
        <w:tc>
          <w:tcPr>
            <w:tcW w:w="185"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1371"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4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4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2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r>
      <w:tr w:rsidR="003A2FFF" w:rsidRPr="003A2FFF" w:rsidTr="003A2FFF">
        <w:trPr>
          <w:trHeight w:val="2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п/п</w:t>
            </w:r>
          </w:p>
        </w:tc>
        <w:tc>
          <w:tcPr>
            <w:tcW w:w="1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Наименование объекта с указанием мощности и годов строительства*</w:t>
            </w:r>
          </w:p>
        </w:tc>
        <w:tc>
          <w:tcPr>
            <w:tcW w:w="587" w:type="pct"/>
            <w:vMerge w:val="restart"/>
            <w:tcBorders>
              <w:top w:val="single" w:sz="4" w:space="0" w:color="auto"/>
              <w:left w:val="single" w:sz="4" w:space="0" w:color="auto"/>
              <w:bottom w:val="single" w:sz="4" w:space="0" w:color="000000"/>
              <w:right w:val="nil"/>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Остаток стоимости строительства в ценах контракта**</w:t>
            </w:r>
          </w:p>
        </w:tc>
        <w:tc>
          <w:tcPr>
            <w:tcW w:w="2857"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Объем капитальных вложений, рублей</w:t>
            </w:r>
          </w:p>
        </w:tc>
      </w:tr>
      <w:tr w:rsidR="003A2FFF" w:rsidRPr="003A2FFF" w:rsidTr="003A2FFF">
        <w:trPr>
          <w:trHeight w:val="2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1371" w:type="pct"/>
            <w:vMerge/>
            <w:tcBorders>
              <w:top w:val="single" w:sz="4" w:space="0" w:color="auto"/>
              <w:left w:val="single" w:sz="4" w:space="0" w:color="auto"/>
              <w:bottom w:val="single" w:sz="4" w:space="0" w:color="auto"/>
              <w:right w:val="single" w:sz="4" w:space="0" w:color="auto"/>
            </w:tcBorders>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587" w:type="pct"/>
            <w:vMerge/>
            <w:tcBorders>
              <w:top w:val="single" w:sz="4" w:space="0" w:color="auto"/>
              <w:left w:val="single" w:sz="4" w:space="0" w:color="auto"/>
              <w:bottom w:val="single" w:sz="4" w:space="0" w:color="000000"/>
              <w:right w:val="nil"/>
            </w:tcBorders>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76" w:type="pct"/>
            <w:tcBorders>
              <w:top w:val="nil"/>
              <w:left w:val="single" w:sz="4" w:space="0" w:color="auto"/>
              <w:bottom w:val="single" w:sz="4" w:space="0" w:color="auto"/>
              <w:right w:val="single" w:sz="4" w:space="0" w:color="auto"/>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2012 год</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2013 год</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2014 год</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2015 год</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2016 год</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2017 год</w:t>
            </w:r>
          </w:p>
        </w:tc>
        <w:tc>
          <w:tcPr>
            <w:tcW w:w="427" w:type="pct"/>
            <w:tcBorders>
              <w:top w:val="nil"/>
              <w:left w:val="nil"/>
              <w:bottom w:val="single" w:sz="4" w:space="0" w:color="auto"/>
              <w:right w:val="single" w:sz="4" w:space="0" w:color="auto"/>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по годам до ввода объекта</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1</w:t>
            </w:r>
          </w:p>
        </w:tc>
        <w:tc>
          <w:tcPr>
            <w:tcW w:w="1371" w:type="pct"/>
            <w:tcBorders>
              <w:top w:val="nil"/>
              <w:left w:val="nil"/>
              <w:bottom w:val="single" w:sz="4" w:space="0" w:color="auto"/>
              <w:right w:val="single" w:sz="4" w:space="0" w:color="auto"/>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2</w:t>
            </w:r>
          </w:p>
        </w:tc>
        <w:tc>
          <w:tcPr>
            <w:tcW w:w="587" w:type="pct"/>
            <w:tcBorders>
              <w:top w:val="nil"/>
              <w:left w:val="nil"/>
              <w:bottom w:val="single" w:sz="4" w:space="0" w:color="auto"/>
              <w:right w:val="nil"/>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3</w:t>
            </w:r>
          </w:p>
        </w:tc>
        <w:tc>
          <w:tcPr>
            <w:tcW w:w="376" w:type="pct"/>
            <w:tcBorders>
              <w:top w:val="nil"/>
              <w:left w:val="single" w:sz="4" w:space="0" w:color="auto"/>
              <w:bottom w:val="single" w:sz="4" w:space="0" w:color="auto"/>
              <w:right w:val="single" w:sz="4" w:space="0" w:color="auto"/>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4</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5</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6</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7</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8</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9</w:t>
            </w:r>
          </w:p>
        </w:tc>
        <w:tc>
          <w:tcPr>
            <w:tcW w:w="427" w:type="pct"/>
            <w:tcBorders>
              <w:top w:val="nil"/>
              <w:left w:val="nil"/>
              <w:bottom w:val="single" w:sz="4" w:space="0" w:color="auto"/>
              <w:right w:val="single" w:sz="4" w:space="0" w:color="auto"/>
            </w:tcBorders>
            <w:shd w:val="clear" w:color="auto" w:fill="auto"/>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10</w:t>
            </w:r>
          </w:p>
        </w:tc>
      </w:tr>
      <w:tr w:rsidR="003A2FFF" w:rsidRPr="003A2FFF" w:rsidTr="003A2FFF">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Главный распорядитель -  МКУ «Муниципальная служба Заказчика»</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1</w:t>
            </w:r>
          </w:p>
        </w:tc>
        <w:tc>
          <w:tcPr>
            <w:tcW w:w="1371" w:type="pct"/>
            <w:tcBorders>
              <w:top w:val="nil"/>
              <w:left w:val="nil"/>
              <w:bottom w:val="single" w:sz="4" w:space="0" w:color="auto"/>
              <w:right w:val="single" w:sz="4" w:space="0" w:color="auto"/>
            </w:tcBorders>
            <w:shd w:val="clear" w:color="auto" w:fill="auto"/>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Полигон ТБО в с. Богучаны с объемом захоронения 6,5 тыс.тонн в год</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60 000 000,0</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60 000 000,0</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в том числе:</w:t>
            </w:r>
          </w:p>
        </w:tc>
        <w:tc>
          <w:tcPr>
            <w:tcW w:w="587"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федеральный бюджет</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краевой бюджет</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районный бюджет</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бюджеты муниципальных образований</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внебюджетные источники</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60 000 000,0</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60 000 000,0</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ИТОГО:</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60 000 000,0</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60 000 000,0</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в том числе:</w:t>
            </w:r>
          </w:p>
        </w:tc>
        <w:tc>
          <w:tcPr>
            <w:tcW w:w="587"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федеральный бюджет</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краевой бюджет</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районный бюджет</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бюджеты муниципальных образований</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lastRenderedPageBreak/>
              <w:t> </w:t>
            </w:r>
          </w:p>
        </w:tc>
        <w:tc>
          <w:tcPr>
            <w:tcW w:w="1371" w:type="pct"/>
            <w:tcBorders>
              <w:top w:val="nil"/>
              <w:left w:val="nil"/>
              <w:bottom w:val="single" w:sz="4" w:space="0" w:color="auto"/>
              <w:right w:val="single" w:sz="4" w:space="0" w:color="auto"/>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внебюджетные источники</w:t>
            </w:r>
          </w:p>
        </w:tc>
        <w:tc>
          <w:tcPr>
            <w:tcW w:w="58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60 000 000,0</w:t>
            </w:r>
          </w:p>
        </w:tc>
        <w:tc>
          <w:tcPr>
            <w:tcW w:w="492"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60 000 000,0</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34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w:t>
            </w:r>
          </w:p>
        </w:tc>
      </w:tr>
      <w:tr w:rsidR="003A2FFF" w:rsidRPr="003A2FFF" w:rsidTr="003A2FFF">
        <w:trPr>
          <w:trHeight w:val="20"/>
        </w:trPr>
        <w:tc>
          <w:tcPr>
            <w:tcW w:w="185"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1371"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p>
        </w:tc>
        <w:tc>
          <w:tcPr>
            <w:tcW w:w="34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p>
        </w:tc>
        <w:tc>
          <w:tcPr>
            <w:tcW w:w="34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p>
        </w:tc>
        <w:tc>
          <w:tcPr>
            <w:tcW w:w="42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jc w:val="center"/>
              <w:rPr>
                <w:rFonts w:ascii="Times New Roman" w:eastAsia="Times New Roman" w:hAnsi="Times New Roman"/>
                <w:color w:val="000000"/>
                <w:sz w:val="14"/>
                <w:szCs w:val="14"/>
                <w:lang w:eastAsia="ru-RU"/>
              </w:rPr>
            </w:pPr>
          </w:p>
        </w:tc>
      </w:tr>
      <w:tr w:rsidR="003A2FFF" w:rsidRPr="003A2FFF" w:rsidTr="003A2FFF">
        <w:trPr>
          <w:trHeight w:val="20"/>
        </w:trPr>
        <w:tc>
          <w:tcPr>
            <w:tcW w:w="185"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041" w:type="pct"/>
            <w:gridSpan w:val="7"/>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c>
          <w:tcPr>
            <w:tcW w:w="34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2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r>
      <w:tr w:rsidR="003A2FFF" w:rsidRPr="003A2FFF" w:rsidTr="003A2FFF">
        <w:trPr>
          <w:trHeight w:val="20"/>
        </w:trPr>
        <w:tc>
          <w:tcPr>
            <w:tcW w:w="185"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2334" w:type="pct"/>
            <w:gridSpan w:val="3"/>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r w:rsidRPr="003A2FFF">
              <w:rPr>
                <w:rFonts w:ascii="Times New Roman" w:eastAsia="Times New Roman" w:hAnsi="Times New Roman"/>
                <w:color w:val="000000"/>
                <w:sz w:val="14"/>
                <w:szCs w:val="14"/>
                <w:lang w:eastAsia="ru-RU"/>
              </w:rPr>
              <w:t>** По вновь начинаемым объектам - ориентировочная стоимость объекта.</w:t>
            </w:r>
          </w:p>
        </w:tc>
        <w:tc>
          <w:tcPr>
            <w:tcW w:w="376"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4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347" w:type="pct"/>
            <w:tcBorders>
              <w:top w:val="nil"/>
              <w:left w:val="nil"/>
              <w:bottom w:val="nil"/>
              <w:right w:val="nil"/>
            </w:tcBorders>
            <w:shd w:val="clear" w:color="auto" w:fill="auto"/>
            <w:noWrap/>
            <w:vAlign w:val="center"/>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c>
          <w:tcPr>
            <w:tcW w:w="427" w:type="pct"/>
            <w:tcBorders>
              <w:top w:val="nil"/>
              <w:left w:val="nil"/>
              <w:bottom w:val="nil"/>
              <w:right w:val="nil"/>
            </w:tcBorders>
            <w:shd w:val="clear" w:color="auto" w:fill="auto"/>
            <w:noWrap/>
            <w:vAlign w:val="bottom"/>
            <w:hideMark/>
          </w:tcPr>
          <w:p w:rsidR="003A2FFF" w:rsidRPr="003A2FFF" w:rsidRDefault="003A2FFF" w:rsidP="003A2FFF">
            <w:pPr>
              <w:spacing w:after="0" w:line="240" w:lineRule="auto"/>
              <w:rPr>
                <w:rFonts w:ascii="Times New Roman" w:eastAsia="Times New Roman" w:hAnsi="Times New Roman"/>
                <w:color w:val="000000"/>
                <w:sz w:val="14"/>
                <w:szCs w:val="14"/>
                <w:lang w:eastAsia="ru-RU"/>
              </w:rPr>
            </w:pPr>
          </w:p>
        </w:tc>
      </w:tr>
    </w:tbl>
    <w:p w:rsidR="003A2FFF" w:rsidRDefault="003A2FFF" w:rsidP="008A6C3C">
      <w:pPr>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1017"/>
        <w:gridCol w:w="1185"/>
        <w:gridCol w:w="1056"/>
        <w:gridCol w:w="489"/>
        <w:gridCol w:w="357"/>
        <w:gridCol w:w="440"/>
        <w:gridCol w:w="357"/>
        <w:gridCol w:w="934"/>
        <w:gridCol w:w="934"/>
        <w:gridCol w:w="934"/>
        <w:gridCol w:w="934"/>
        <w:gridCol w:w="934"/>
      </w:tblGrid>
      <w:tr w:rsidR="003A2FFF" w:rsidRPr="00576320" w:rsidTr="00576320">
        <w:trPr>
          <w:trHeight w:val="20"/>
        </w:trPr>
        <w:tc>
          <w:tcPr>
            <w:tcW w:w="376"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80"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2"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31"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28" w:type="pct"/>
            <w:gridSpan w:val="4"/>
            <w:tcBorders>
              <w:top w:val="nil"/>
              <w:left w:val="nil"/>
              <w:bottom w:val="nil"/>
              <w:right w:val="nil"/>
            </w:tcBorders>
            <w:shd w:val="clear" w:color="auto" w:fill="auto"/>
            <w:vAlign w:val="center"/>
            <w:hideMark/>
          </w:tcPr>
          <w:p w:rsidR="003A2FFF" w:rsidRPr="00576320" w:rsidRDefault="003A2FFF" w:rsidP="00576320">
            <w:pPr>
              <w:spacing w:after="0" w:line="240" w:lineRule="auto"/>
              <w:jc w:val="right"/>
              <w:rPr>
                <w:rFonts w:ascii="Times New Roman" w:eastAsia="Times New Roman" w:hAnsi="Times New Roman"/>
                <w:sz w:val="18"/>
                <w:szCs w:val="18"/>
                <w:lang w:eastAsia="ru-RU"/>
              </w:rPr>
            </w:pPr>
            <w:r w:rsidRPr="00576320">
              <w:rPr>
                <w:rFonts w:ascii="Times New Roman" w:eastAsia="Times New Roman" w:hAnsi="Times New Roman"/>
                <w:sz w:val="18"/>
                <w:szCs w:val="18"/>
                <w:lang w:eastAsia="ru-RU"/>
              </w:rPr>
              <w:t>Приложение № 4</w:t>
            </w:r>
            <w:r w:rsidRPr="00576320">
              <w:rPr>
                <w:rFonts w:ascii="Times New Roman" w:eastAsia="Times New Roman" w:hAnsi="Times New Roman"/>
                <w:sz w:val="18"/>
                <w:szCs w:val="18"/>
                <w:lang w:eastAsia="ru-RU"/>
              </w:rPr>
              <w:br/>
              <w:t>к постановлению администрации Богучанского района</w:t>
            </w:r>
            <w:r w:rsidRPr="00576320">
              <w:rPr>
                <w:rFonts w:ascii="Times New Roman" w:eastAsia="Times New Roman" w:hAnsi="Times New Roman"/>
                <w:sz w:val="18"/>
                <w:szCs w:val="18"/>
                <w:lang w:eastAsia="ru-RU"/>
              </w:rPr>
              <w:br/>
              <w:t>от  10.03.2015 №  324- п</w:t>
            </w:r>
          </w:p>
        </w:tc>
      </w:tr>
      <w:tr w:rsidR="003A2FFF" w:rsidRPr="00576320" w:rsidTr="00576320">
        <w:trPr>
          <w:trHeight w:val="20"/>
        </w:trPr>
        <w:tc>
          <w:tcPr>
            <w:tcW w:w="376"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80"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2"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31"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28" w:type="pct"/>
            <w:gridSpan w:val="4"/>
            <w:tcBorders>
              <w:top w:val="nil"/>
              <w:left w:val="nil"/>
              <w:bottom w:val="nil"/>
              <w:right w:val="nil"/>
            </w:tcBorders>
            <w:shd w:val="clear" w:color="auto" w:fill="auto"/>
            <w:vAlign w:val="bottom"/>
            <w:hideMark/>
          </w:tcPr>
          <w:p w:rsidR="00576320" w:rsidRDefault="00576320" w:rsidP="00576320">
            <w:pPr>
              <w:spacing w:after="0" w:line="240" w:lineRule="auto"/>
              <w:jc w:val="right"/>
              <w:rPr>
                <w:rFonts w:ascii="Times New Roman" w:eastAsia="Times New Roman" w:hAnsi="Times New Roman"/>
                <w:sz w:val="18"/>
                <w:szCs w:val="18"/>
                <w:lang w:eastAsia="ru-RU"/>
              </w:rPr>
            </w:pPr>
          </w:p>
          <w:p w:rsidR="003A2FFF" w:rsidRPr="00576320" w:rsidRDefault="003A2FFF" w:rsidP="00576320">
            <w:pPr>
              <w:spacing w:after="0" w:line="240" w:lineRule="auto"/>
              <w:jc w:val="right"/>
              <w:rPr>
                <w:rFonts w:ascii="Times New Roman" w:eastAsia="Times New Roman" w:hAnsi="Times New Roman"/>
                <w:sz w:val="18"/>
                <w:szCs w:val="18"/>
                <w:lang w:eastAsia="ru-RU"/>
              </w:rPr>
            </w:pPr>
            <w:r w:rsidRPr="00576320">
              <w:rPr>
                <w:rFonts w:ascii="Times New Roman" w:eastAsia="Times New Roman" w:hAnsi="Times New Roman"/>
                <w:sz w:val="18"/>
                <w:szCs w:val="18"/>
                <w:lang w:eastAsia="ru-RU"/>
              </w:rPr>
              <w:t>Приложение № 2</w:t>
            </w:r>
            <w:r w:rsidRPr="00576320">
              <w:rPr>
                <w:rFonts w:ascii="Times New Roman" w:eastAsia="Times New Roman" w:hAnsi="Times New Roman"/>
                <w:sz w:val="18"/>
                <w:szCs w:val="18"/>
                <w:lang w:eastAsia="ru-RU"/>
              </w:rPr>
              <w:b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tc>
      </w:tr>
      <w:tr w:rsidR="003A2FFF" w:rsidRPr="00576320" w:rsidTr="00576320">
        <w:trPr>
          <w:trHeight w:val="20"/>
        </w:trPr>
        <w:tc>
          <w:tcPr>
            <w:tcW w:w="376"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80"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2"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31" w:type="pct"/>
            <w:tcBorders>
              <w:top w:val="nil"/>
              <w:left w:val="nil"/>
              <w:bottom w:val="nil"/>
              <w:right w:val="nil"/>
            </w:tcBorders>
            <w:shd w:val="clear" w:color="auto" w:fill="auto"/>
            <w:noWrap/>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76" w:type="pct"/>
            <w:tcBorders>
              <w:top w:val="nil"/>
              <w:left w:val="nil"/>
              <w:bottom w:val="nil"/>
              <w:right w:val="nil"/>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54" w:type="pct"/>
            <w:tcBorders>
              <w:top w:val="nil"/>
              <w:left w:val="nil"/>
              <w:bottom w:val="nil"/>
              <w:right w:val="nil"/>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54" w:type="pct"/>
            <w:tcBorders>
              <w:top w:val="nil"/>
              <w:left w:val="nil"/>
              <w:bottom w:val="nil"/>
              <w:right w:val="nil"/>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r>
      <w:tr w:rsidR="003A2FFF" w:rsidRPr="00576320" w:rsidTr="00576320">
        <w:trPr>
          <w:trHeight w:val="20"/>
        </w:trPr>
        <w:tc>
          <w:tcPr>
            <w:tcW w:w="5000" w:type="pct"/>
            <w:gridSpan w:val="12"/>
            <w:tcBorders>
              <w:top w:val="nil"/>
              <w:left w:val="nil"/>
              <w:bottom w:val="nil"/>
              <w:right w:val="nil"/>
            </w:tcBorders>
            <w:shd w:val="clear" w:color="auto" w:fill="auto"/>
            <w:vAlign w:val="center"/>
            <w:hideMark/>
          </w:tcPr>
          <w:p w:rsidR="00576320" w:rsidRDefault="00576320" w:rsidP="003A2FFF">
            <w:pPr>
              <w:spacing w:after="0" w:line="240" w:lineRule="auto"/>
              <w:jc w:val="center"/>
              <w:rPr>
                <w:rFonts w:ascii="Times New Roman" w:eastAsia="Times New Roman" w:hAnsi="Times New Roman"/>
                <w:sz w:val="20"/>
                <w:szCs w:val="20"/>
                <w:lang w:eastAsia="ru-RU"/>
              </w:rPr>
            </w:pPr>
          </w:p>
          <w:p w:rsidR="003A2FFF" w:rsidRPr="00576320" w:rsidRDefault="003A2FFF" w:rsidP="003A2FFF">
            <w:pPr>
              <w:spacing w:after="0" w:line="240" w:lineRule="auto"/>
              <w:jc w:val="center"/>
              <w:rPr>
                <w:rFonts w:ascii="Times New Roman" w:eastAsia="Times New Roman" w:hAnsi="Times New Roman"/>
                <w:sz w:val="20"/>
                <w:szCs w:val="20"/>
                <w:lang w:eastAsia="ru-RU"/>
              </w:rPr>
            </w:pPr>
            <w:r w:rsidRPr="00576320">
              <w:rPr>
                <w:rFonts w:ascii="Times New Roman" w:eastAsia="Times New Roman" w:hAnsi="Times New Roman"/>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r w:rsidR="003A2FFF" w:rsidRPr="00576320" w:rsidTr="00576320">
        <w:trPr>
          <w:trHeight w:val="20"/>
        </w:trPr>
        <w:tc>
          <w:tcPr>
            <w:tcW w:w="376"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c>
          <w:tcPr>
            <w:tcW w:w="1019" w:type="pct"/>
            <w:tcBorders>
              <w:top w:val="nil"/>
              <w:left w:val="nil"/>
              <w:bottom w:val="nil"/>
              <w:right w:val="nil"/>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nil"/>
              <w:right w:val="nil"/>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c>
          <w:tcPr>
            <w:tcW w:w="180"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c>
          <w:tcPr>
            <w:tcW w:w="122"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c>
          <w:tcPr>
            <w:tcW w:w="331"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c>
          <w:tcPr>
            <w:tcW w:w="376"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c>
          <w:tcPr>
            <w:tcW w:w="354"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c>
          <w:tcPr>
            <w:tcW w:w="354"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p>
        </w:tc>
      </w:tr>
      <w:tr w:rsidR="003A2FFF" w:rsidRPr="00576320" w:rsidTr="00576320">
        <w:trPr>
          <w:trHeight w:val="20"/>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Статус (муниципальная программа, подпрограмма)</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Наименование  программы, подпрограммы</w:t>
            </w:r>
          </w:p>
        </w:tc>
        <w:tc>
          <w:tcPr>
            <w:tcW w:w="1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Наименовние ГРБС</w:t>
            </w:r>
          </w:p>
        </w:tc>
        <w:tc>
          <w:tcPr>
            <w:tcW w:w="592" w:type="pct"/>
            <w:gridSpan w:val="4"/>
            <w:tcBorders>
              <w:top w:val="single" w:sz="4" w:space="0" w:color="auto"/>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Код бюджетной классификации </w:t>
            </w:r>
          </w:p>
        </w:tc>
        <w:tc>
          <w:tcPr>
            <w:tcW w:w="175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Расходы (руб.), годы</w:t>
            </w:r>
          </w:p>
        </w:tc>
      </w:tr>
      <w:tr w:rsidR="003A2FFF" w:rsidRPr="00576320" w:rsidTr="00576320">
        <w:trPr>
          <w:trHeight w:val="161"/>
        </w:trPr>
        <w:tc>
          <w:tcPr>
            <w:tcW w:w="376"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vMerge/>
            <w:tcBorders>
              <w:top w:val="single" w:sz="4" w:space="0" w:color="auto"/>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2"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ГРБС</w:t>
            </w:r>
          </w:p>
        </w:tc>
        <w:tc>
          <w:tcPr>
            <w:tcW w:w="148"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Рз Пр</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ЦСР</w:t>
            </w:r>
          </w:p>
        </w:tc>
        <w:tc>
          <w:tcPr>
            <w:tcW w:w="122"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ВР</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отчетный финансовый год </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текущий финансовый год </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первый год планового периода </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второй год планового периода</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Итого на период 2014-2017 годы</w:t>
            </w:r>
          </w:p>
        </w:tc>
      </w:tr>
      <w:tr w:rsidR="003A2FFF" w:rsidRPr="00576320" w:rsidTr="00576320">
        <w:trPr>
          <w:trHeight w:val="161"/>
        </w:trPr>
        <w:tc>
          <w:tcPr>
            <w:tcW w:w="376"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vMerge/>
            <w:tcBorders>
              <w:top w:val="single" w:sz="4" w:space="0" w:color="auto"/>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2"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8"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2"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31"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54"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54"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44"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r>
      <w:tr w:rsidR="003A2FFF" w:rsidRPr="00576320" w:rsidTr="00576320">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vMerge/>
            <w:tcBorders>
              <w:top w:val="single" w:sz="4" w:space="0" w:color="auto"/>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2"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48"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2"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331"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2014 год</w:t>
            </w:r>
          </w:p>
        </w:tc>
        <w:tc>
          <w:tcPr>
            <w:tcW w:w="376"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2015 год</w:t>
            </w:r>
          </w:p>
        </w:tc>
        <w:tc>
          <w:tcPr>
            <w:tcW w:w="3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2016 год</w:t>
            </w:r>
          </w:p>
        </w:tc>
        <w:tc>
          <w:tcPr>
            <w:tcW w:w="3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2017 год</w:t>
            </w:r>
          </w:p>
        </w:tc>
        <w:tc>
          <w:tcPr>
            <w:tcW w:w="344"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r>
      <w:tr w:rsidR="003A2FFF" w:rsidRPr="00576320" w:rsidTr="00576320">
        <w:trPr>
          <w:trHeight w:val="2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w:t>
            </w:r>
          </w:p>
        </w:tc>
        <w:tc>
          <w:tcPr>
            <w:tcW w:w="1019"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w:t>
            </w: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w:t>
            </w:r>
          </w:p>
        </w:tc>
        <w:tc>
          <w:tcPr>
            <w:tcW w:w="142"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4</w:t>
            </w:r>
          </w:p>
        </w:tc>
        <w:tc>
          <w:tcPr>
            <w:tcW w:w="148"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w:t>
            </w:r>
          </w:p>
        </w:tc>
        <w:tc>
          <w:tcPr>
            <w:tcW w:w="180"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w:t>
            </w:r>
          </w:p>
        </w:tc>
        <w:tc>
          <w:tcPr>
            <w:tcW w:w="122"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7</w:t>
            </w:r>
          </w:p>
        </w:tc>
        <w:tc>
          <w:tcPr>
            <w:tcW w:w="331"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w:t>
            </w:r>
          </w:p>
        </w:tc>
        <w:tc>
          <w:tcPr>
            <w:tcW w:w="376"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w:t>
            </w:r>
          </w:p>
        </w:tc>
        <w:tc>
          <w:tcPr>
            <w:tcW w:w="3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10</w:t>
            </w:r>
          </w:p>
        </w:tc>
        <w:tc>
          <w:tcPr>
            <w:tcW w:w="3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11</w:t>
            </w:r>
          </w:p>
        </w:tc>
        <w:tc>
          <w:tcPr>
            <w:tcW w:w="34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12</w:t>
            </w:r>
          </w:p>
        </w:tc>
      </w:tr>
      <w:tr w:rsidR="003A2FFF" w:rsidRPr="00576320" w:rsidTr="00576320">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Муниципальная программа</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всего расходные обязательства  по 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278 890 459,97</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254 235 957,40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167 065 500,00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160 700 500,00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860 892 417,37</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Администрация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160 873 545,31</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640 568 745,31</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830</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109 935 510,88</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92 685 457,40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3 150 000,00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150 000,00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205 920 968,28</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875</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4 576 343,57</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1 600 000,00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7 376 343,57</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240 414,00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240 414,00</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УМС Богучанского района </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863</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8 300,00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3 417 100,00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3 529 600,00</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890</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3 223 346,21</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3 223 346,21</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Администрация Богучанского сельсовета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904</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25 000,00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25 000,00</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Администрация Таежнинского сельсовета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914</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8 000,00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8 000,00</w:t>
            </w:r>
          </w:p>
        </w:tc>
      </w:tr>
      <w:tr w:rsidR="003A2FFF" w:rsidRPr="00576320" w:rsidTr="00576320">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1</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"Развитие и модернизация объектов коммунальной инфраструктуры" на 2014-2017 годы</w:t>
            </w: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всего расходные обязательства  по подпрограмме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17 433 949,00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360 000,00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150 000,00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18 093 949,00</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830</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17 433 949,00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360 000,00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150 000,00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18 093 949,00</w:t>
            </w:r>
          </w:p>
        </w:tc>
      </w:tr>
      <w:tr w:rsidR="003A2FFF" w:rsidRPr="00576320" w:rsidTr="00576320">
        <w:trPr>
          <w:trHeight w:val="20"/>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2</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"Создание условий для безубыточной </w:t>
            </w:r>
            <w:r w:rsidRPr="00576320">
              <w:rPr>
                <w:rFonts w:ascii="Times New Roman" w:eastAsia="Times New Roman" w:hAnsi="Times New Roman"/>
                <w:sz w:val="14"/>
                <w:szCs w:val="14"/>
                <w:lang w:eastAsia="ru-RU"/>
              </w:rPr>
              <w:lastRenderedPageBreak/>
              <w:t>деятельности организаций жилищно-коммунального комплекса Богучанского района" на 2014-2017 годы</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lastRenderedPageBreak/>
              <w:t xml:space="preserve">всего расходные обязательства  </w:t>
            </w:r>
            <w:r w:rsidRPr="00576320">
              <w:rPr>
                <w:rFonts w:ascii="Times New Roman" w:eastAsia="Times New Roman" w:hAnsi="Times New Roman"/>
                <w:sz w:val="14"/>
                <w:szCs w:val="14"/>
                <w:lang w:eastAsia="ru-RU"/>
              </w:rPr>
              <w:lastRenderedPageBreak/>
              <w:t>по программе</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lastRenderedPageBreak/>
              <w:t>Х</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159 949 200,00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639 644 400,00</w:t>
            </w:r>
          </w:p>
        </w:tc>
      </w:tr>
      <w:tr w:rsidR="003A2FFF" w:rsidRPr="00576320" w:rsidTr="00576320">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 том числе по ГРБС:</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3A2FFF" w:rsidRPr="00576320" w:rsidTr="00576320">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Администрация Богучанского района</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806</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159 949 200,00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639 644 400,00</w:t>
            </w:r>
          </w:p>
        </w:tc>
      </w:tr>
      <w:tr w:rsidR="003A2FFF" w:rsidRPr="00576320" w:rsidTr="00576320">
        <w:trPr>
          <w:trHeight w:val="20"/>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3</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2014-2017 годы</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всего расходные обязательства  по подпрограмме</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8 300,00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164 600,00</w:t>
            </w:r>
          </w:p>
        </w:tc>
      </w:tr>
      <w:tr w:rsidR="003A2FFF" w:rsidRPr="00576320" w:rsidTr="00576320">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single" w:sz="4" w:space="0" w:color="auto"/>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 том числе по ГРБС:</w:t>
            </w: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УМС Богучанского района </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863</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8 300,00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164 600,00</w:t>
            </w:r>
          </w:p>
        </w:tc>
      </w:tr>
      <w:tr w:rsidR="003A2FFF" w:rsidRPr="00576320" w:rsidTr="00576320">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4</w:t>
            </w:r>
          </w:p>
        </w:tc>
        <w:tc>
          <w:tcPr>
            <w:tcW w:w="1019" w:type="pct"/>
            <w:vMerge w:val="restart"/>
            <w:tcBorders>
              <w:top w:val="nil"/>
              <w:left w:val="single" w:sz="4" w:space="0" w:color="auto"/>
              <w:bottom w:val="single" w:sz="4" w:space="0" w:color="000000"/>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"Энергосбережение и повышение энергетической эффективности на территории Богучанского района" на 2014-2017 годы</w:t>
            </w: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всего расходные обязательства  по подпрограмме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8 228 087,14</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1 600 000,00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11 028 087,14</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875</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4 576 343,57</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1 600 000,00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7 376 343,57</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240 414,00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240 414,00</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830</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1 330 638,05</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1 330 638,05</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Администрация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924 345,31</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924 345,31</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890</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1 123 346,21</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1 123 346,21</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Администрация Богучанского сельсовета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904</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25 000,00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25 000,00</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Администрация Таежнинского сельсовета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914</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8 000,00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8 000,00</w:t>
            </w:r>
          </w:p>
        </w:tc>
      </w:tr>
      <w:tr w:rsidR="003A2FFF" w:rsidRPr="00576320" w:rsidTr="00576320">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5</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r w:rsidRPr="00576320">
              <w:rPr>
                <w:rFonts w:ascii="Times New Roman" w:eastAsia="Times New Roman" w:hAnsi="Times New Roman"/>
                <w:sz w:val="14"/>
                <w:szCs w:val="14"/>
                <w:lang w:eastAsia="ru-RU"/>
              </w:rPr>
              <w:br w:type="page"/>
              <w:t>на 2014-2017 годы</w:t>
            </w: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всего расходные обязательства  по подпрограмме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31 170 833,83</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29 325 457,40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60 496 291,23</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830</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31 170 833,83</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29 325 457,40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60 496 291,23</w:t>
            </w:r>
          </w:p>
        </w:tc>
      </w:tr>
      <w:tr w:rsidR="003A2FFF" w:rsidRPr="00576320" w:rsidTr="00576320">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6</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"Обращение с отходами на территории Богучанского района" </w:t>
            </w:r>
            <w:r w:rsidRPr="00576320">
              <w:rPr>
                <w:rFonts w:ascii="Times New Roman" w:eastAsia="Times New Roman" w:hAnsi="Times New Roman"/>
                <w:sz w:val="14"/>
                <w:szCs w:val="14"/>
                <w:lang w:eastAsia="ru-RU"/>
              </w:rPr>
              <w:br w:type="page"/>
              <w:t>на 2014-2017 годы</w:t>
            </w: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всего расходные обязательства  по 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60 000 090,00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3 365 000,00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123 365 090,00</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830</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60 000 090,00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120 000 090,00</w:t>
            </w:r>
          </w:p>
        </w:tc>
      </w:tr>
      <w:tr w:rsidR="003A2FFF" w:rsidRPr="00576320" w:rsidTr="00576320">
        <w:trPr>
          <w:trHeight w:val="20"/>
        </w:trPr>
        <w:tc>
          <w:tcPr>
            <w:tcW w:w="376"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nil"/>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nil"/>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УМС Богучанского района </w:t>
            </w:r>
          </w:p>
        </w:tc>
        <w:tc>
          <w:tcPr>
            <w:tcW w:w="14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863</w:t>
            </w:r>
          </w:p>
        </w:tc>
        <w:tc>
          <w:tcPr>
            <w:tcW w:w="148"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3 365 000,00</w:t>
            </w:r>
          </w:p>
        </w:tc>
        <w:tc>
          <w:tcPr>
            <w:tcW w:w="35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3 365 000,00</w:t>
            </w:r>
          </w:p>
        </w:tc>
      </w:tr>
      <w:tr w:rsidR="003A2FFF" w:rsidRPr="00576320" w:rsidTr="00576320">
        <w:trPr>
          <w:trHeight w:val="20"/>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7</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"&lt;Чистая вода&gt; на территории </w:t>
            </w:r>
            <w:r w:rsidRPr="00576320">
              <w:rPr>
                <w:rFonts w:ascii="Times New Roman" w:eastAsia="Times New Roman" w:hAnsi="Times New Roman"/>
                <w:sz w:val="14"/>
                <w:szCs w:val="14"/>
                <w:lang w:eastAsia="ru-RU"/>
              </w:rPr>
              <w:lastRenderedPageBreak/>
              <w:t>муниципального образования Богучанский район" на 2014-2017 годы</w:t>
            </w:r>
          </w:p>
        </w:tc>
        <w:tc>
          <w:tcPr>
            <w:tcW w:w="1254" w:type="pct"/>
            <w:tcBorders>
              <w:top w:val="single" w:sz="4" w:space="0" w:color="auto"/>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lastRenderedPageBreak/>
              <w:t xml:space="preserve">всего расходные </w:t>
            </w:r>
            <w:r w:rsidRPr="00576320">
              <w:rPr>
                <w:rFonts w:ascii="Times New Roman" w:eastAsia="Times New Roman" w:hAnsi="Times New Roman"/>
                <w:sz w:val="14"/>
                <w:szCs w:val="14"/>
                <w:lang w:eastAsia="ru-RU"/>
              </w:rPr>
              <w:lastRenderedPageBreak/>
              <w:t>обязательства  по подпрограмме</w:t>
            </w: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lastRenderedPageBreak/>
              <w:t>Х</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2 100 000,00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3 000 000,00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3 000 000,00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8 100 000,00</w:t>
            </w:r>
          </w:p>
        </w:tc>
      </w:tr>
      <w:tr w:rsidR="003A2FFF" w:rsidRPr="00576320" w:rsidTr="00576320">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single" w:sz="4" w:space="0" w:color="auto"/>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 том числе по ГРБС:</w:t>
            </w: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3A2FFF" w:rsidRPr="00576320" w:rsidTr="00576320">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single" w:sz="4" w:space="0" w:color="auto"/>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"Муниципальная служба Заказчика"</w:t>
            </w: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830</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3 000 000,00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3 000 000,00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6 000 000,00</w:t>
            </w:r>
          </w:p>
        </w:tc>
      </w:tr>
      <w:tr w:rsidR="003A2FFF" w:rsidRPr="00576320" w:rsidTr="00576320">
        <w:trPr>
          <w:trHeight w:val="20"/>
        </w:trPr>
        <w:tc>
          <w:tcPr>
            <w:tcW w:w="376" w:type="pct"/>
            <w:vMerge/>
            <w:tcBorders>
              <w:top w:val="single" w:sz="4" w:space="0" w:color="auto"/>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019" w:type="pct"/>
            <w:vMerge/>
            <w:tcBorders>
              <w:top w:val="single" w:sz="4" w:space="0" w:color="auto"/>
              <w:left w:val="single" w:sz="4" w:space="0" w:color="auto"/>
              <w:bottom w:val="single" w:sz="4" w:space="0" w:color="000000"/>
              <w:right w:val="single" w:sz="4" w:space="0" w:color="auto"/>
            </w:tcBorders>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p>
        </w:tc>
        <w:tc>
          <w:tcPr>
            <w:tcW w:w="1254" w:type="pct"/>
            <w:tcBorders>
              <w:top w:val="single" w:sz="4" w:space="0" w:color="auto"/>
              <w:left w:val="nil"/>
              <w:bottom w:val="single" w:sz="4" w:space="0" w:color="auto"/>
              <w:right w:val="single" w:sz="4" w:space="0" w:color="auto"/>
            </w:tcBorders>
            <w:shd w:val="clear" w:color="auto" w:fill="auto"/>
            <w:vAlign w:val="center"/>
            <w:hideMark/>
          </w:tcPr>
          <w:p w:rsidR="003A2FFF" w:rsidRPr="00576320" w:rsidRDefault="003A2FFF" w:rsidP="003A2FFF">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Финансовое управление администрации Богучанского района</w:t>
            </w: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890</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Х</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2 100 000,00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3A2FFF" w:rsidRPr="00576320" w:rsidRDefault="003A2FFF" w:rsidP="003A2FFF">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2 100 000,00</w:t>
            </w:r>
          </w:p>
        </w:tc>
      </w:tr>
    </w:tbl>
    <w:p w:rsidR="003A2FFF" w:rsidRDefault="003A2FFF" w:rsidP="00576320">
      <w:pPr>
        <w:autoSpaceDE w:val="0"/>
        <w:autoSpaceDN w:val="0"/>
        <w:adjustRightInd w:val="0"/>
        <w:spacing w:after="0" w:line="240" w:lineRule="auto"/>
        <w:jc w:val="right"/>
        <w:rPr>
          <w:rFonts w:ascii="Times New Roman" w:hAnsi="Times New Roman"/>
          <w:sz w:val="20"/>
          <w:szCs w:val="20"/>
        </w:rPr>
      </w:pPr>
    </w:p>
    <w:p w:rsidR="00576320" w:rsidRPr="00576320" w:rsidRDefault="00576320" w:rsidP="00576320">
      <w:pPr>
        <w:autoSpaceDE w:val="0"/>
        <w:autoSpaceDN w:val="0"/>
        <w:adjustRightInd w:val="0"/>
        <w:spacing w:after="0" w:line="240" w:lineRule="auto"/>
        <w:jc w:val="right"/>
        <w:rPr>
          <w:rFonts w:ascii="Times New Roman" w:eastAsia="Times New Roman" w:hAnsi="Times New Roman"/>
          <w:sz w:val="18"/>
          <w:szCs w:val="18"/>
          <w:lang w:eastAsia="ru-RU"/>
        </w:rPr>
      </w:pPr>
      <w:r w:rsidRPr="00576320">
        <w:rPr>
          <w:rFonts w:ascii="Times New Roman" w:eastAsia="Times New Roman" w:hAnsi="Times New Roman"/>
          <w:sz w:val="18"/>
          <w:szCs w:val="18"/>
          <w:lang w:eastAsia="ru-RU"/>
        </w:rPr>
        <w:t>Приложение № 5</w:t>
      </w:r>
      <w:r w:rsidRPr="00576320">
        <w:rPr>
          <w:rFonts w:ascii="Times New Roman" w:eastAsia="Times New Roman" w:hAnsi="Times New Roman"/>
          <w:sz w:val="18"/>
          <w:szCs w:val="18"/>
          <w:lang w:eastAsia="ru-RU"/>
        </w:rPr>
        <w:br/>
        <w:t xml:space="preserve">к постановлению администрации  </w:t>
      </w:r>
    </w:p>
    <w:p w:rsidR="00576320" w:rsidRPr="00576320" w:rsidRDefault="00576320" w:rsidP="00576320">
      <w:pPr>
        <w:autoSpaceDE w:val="0"/>
        <w:autoSpaceDN w:val="0"/>
        <w:adjustRightInd w:val="0"/>
        <w:spacing w:after="0" w:line="240" w:lineRule="auto"/>
        <w:jc w:val="right"/>
        <w:rPr>
          <w:rFonts w:ascii="Times New Roman" w:eastAsia="Times New Roman" w:hAnsi="Times New Roman"/>
          <w:sz w:val="18"/>
          <w:szCs w:val="18"/>
          <w:lang w:eastAsia="ru-RU"/>
        </w:rPr>
      </w:pPr>
      <w:r w:rsidRPr="00576320">
        <w:rPr>
          <w:rFonts w:ascii="Times New Roman" w:eastAsia="Times New Roman" w:hAnsi="Times New Roman"/>
          <w:sz w:val="18"/>
          <w:szCs w:val="18"/>
          <w:lang w:eastAsia="ru-RU"/>
        </w:rPr>
        <w:t>Богучанского района от  10.03.2015  № 324- п</w:t>
      </w:r>
    </w:p>
    <w:p w:rsidR="00576320" w:rsidRPr="00576320" w:rsidRDefault="00576320" w:rsidP="00576320">
      <w:pPr>
        <w:autoSpaceDE w:val="0"/>
        <w:autoSpaceDN w:val="0"/>
        <w:adjustRightInd w:val="0"/>
        <w:spacing w:after="0" w:line="240" w:lineRule="auto"/>
        <w:jc w:val="right"/>
        <w:rPr>
          <w:rFonts w:ascii="Times New Roman" w:eastAsia="Times New Roman" w:hAnsi="Times New Roman"/>
          <w:sz w:val="18"/>
          <w:szCs w:val="18"/>
          <w:lang w:eastAsia="ru-RU"/>
        </w:rPr>
      </w:pPr>
    </w:p>
    <w:p w:rsidR="00576320" w:rsidRPr="00576320" w:rsidRDefault="00576320" w:rsidP="00576320">
      <w:pPr>
        <w:autoSpaceDE w:val="0"/>
        <w:autoSpaceDN w:val="0"/>
        <w:adjustRightInd w:val="0"/>
        <w:spacing w:after="0" w:line="240" w:lineRule="auto"/>
        <w:jc w:val="right"/>
        <w:rPr>
          <w:rFonts w:ascii="Times New Roman" w:eastAsia="Times New Roman" w:hAnsi="Times New Roman"/>
          <w:sz w:val="18"/>
          <w:szCs w:val="18"/>
          <w:lang w:eastAsia="ru-RU"/>
        </w:rPr>
      </w:pPr>
      <w:r w:rsidRPr="00576320">
        <w:rPr>
          <w:rFonts w:ascii="Times New Roman" w:eastAsia="Times New Roman" w:hAnsi="Times New Roman"/>
          <w:sz w:val="18"/>
          <w:szCs w:val="18"/>
          <w:lang w:eastAsia="ru-RU"/>
        </w:rPr>
        <w:t>Приложение № 3</w:t>
      </w:r>
      <w:r w:rsidRPr="00576320">
        <w:rPr>
          <w:rFonts w:ascii="Times New Roman" w:eastAsia="Times New Roman" w:hAnsi="Times New Roman"/>
          <w:sz w:val="18"/>
          <w:szCs w:val="18"/>
          <w:lang w:eastAsia="ru-RU"/>
        </w:rPr>
        <w:br/>
        <w:t xml:space="preserve">к муниципальной программе Богучанского района </w:t>
      </w:r>
      <w:r w:rsidRPr="00576320">
        <w:rPr>
          <w:rFonts w:ascii="Times New Roman" w:eastAsia="Times New Roman" w:hAnsi="Times New Roman"/>
          <w:sz w:val="18"/>
          <w:szCs w:val="18"/>
          <w:lang w:eastAsia="ru-RU"/>
        </w:rPr>
        <w:br/>
        <w:t xml:space="preserve">"Реформирование и модернизация жилищно-коммунального </w:t>
      </w:r>
    </w:p>
    <w:p w:rsidR="00576320" w:rsidRPr="00576320" w:rsidRDefault="00576320" w:rsidP="00576320">
      <w:pPr>
        <w:autoSpaceDE w:val="0"/>
        <w:autoSpaceDN w:val="0"/>
        <w:adjustRightInd w:val="0"/>
        <w:spacing w:after="0" w:line="240" w:lineRule="auto"/>
        <w:jc w:val="right"/>
        <w:rPr>
          <w:rFonts w:ascii="Times New Roman" w:hAnsi="Times New Roman"/>
          <w:sz w:val="18"/>
          <w:szCs w:val="18"/>
        </w:rPr>
      </w:pPr>
      <w:r w:rsidRPr="00576320">
        <w:rPr>
          <w:rFonts w:ascii="Times New Roman" w:eastAsia="Times New Roman" w:hAnsi="Times New Roman"/>
          <w:sz w:val="18"/>
          <w:szCs w:val="18"/>
          <w:lang w:eastAsia="ru-RU"/>
        </w:rPr>
        <w:t>хозяйства и повышение энергетической эффективности"</w:t>
      </w:r>
    </w:p>
    <w:tbl>
      <w:tblPr>
        <w:tblW w:w="5000" w:type="pct"/>
        <w:tblLook w:val="04A0"/>
      </w:tblPr>
      <w:tblGrid>
        <w:gridCol w:w="1208"/>
        <w:gridCol w:w="1445"/>
        <w:gridCol w:w="2511"/>
        <w:gridCol w:w="961"/>
        <w:gridCol w:w="961"/>
        <w:gridCol w:w="833"/>
        <w:gridCol w:w="833"/>
        <w:gridCol w:w="819"/>
      </w:tblGrid>
      <w:tr w:rsidR="00576320" w:rsidRPr="00576320" w:rsidTr="00576320">
        <w:trPr>
          <w:trHeight w:val="20"/>
        </w:trPr>
        <w:tc>
          <w:tcPr>
            <w:tcW w:w="631"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p>
        </w:tc>
        <w:tc>
          <w:tcPr>
            <w:tcW w:w="755"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p>
        </w:tc>
        <w:tc>
          <w:tcPr>
            <w:tcW w:w="1312"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2301" w:type="pct"/>
            <w:gridSpan w:val="5"/>
            <w:tcBorders>
              <w:top w:val="nil"/>
              <w:left w:val="nil"/>
              <w:bottom w:val="nil"/>
              <w:right w:val="nil"/>
            </w:tcBorders>
            <w:shd w:val="clear" w:color="auto" w:fill="auto"/>
            <w:vAlign w:val="center"/>
            <w:hideMark/>
          </w:tcPr>
          <w:p w:rsidR="00576320" w:rsidRPr="00576320" w:rsidRDefault="00576320" w:rsidP="00576320">
            <w:pPr>
              <w:spacing w:after="0" w:line="240" w:lineRule="auto"/>
              <w:rPr>
                <w:rFonts w:ascii="Times New Roman" w:eastAsia="Times New Roman" w:hAnsi="Times New Roman"/>
                <w:color w:val="00CCFF"/>
                <w:sz w:val="14"/>
                <w:szCs w:val="14"/>
                <w:lang w:eastAsia="ru-RU"/>
              </w:rPr>
            </w:pPr>
          </w:p>
        </w:tc>
      </w:tr>
      <w:tr w:rsidR="00576320" w:rsidRPr="00576320" w:rsidTr="00576320">
        <w:trPr>
          <w:trHeight w:val="20"/>
        </w:trPr>
        <w:tc>
          <w:tcPr>
            <w:tcW w:w="5000" w:type="pct"/>
            <w:gridSpan w:val="8"/>
            <w:tcBorders>
              <w:top w:val="nil"/>
              <w:left w:val="nil"/>
              <w:bottom w:val="nil"/>
              <w:right w:val="nil"/>
            </w:tcBorders>
            <w:shd w:val="clear" w:color="auto" w:fill="auto"/>
            <w:vAlign w:val="center"/>
            <w:hideMark/>
          </w:tcPr>
          <w:p w:rsidR="00576320" w:rsidRDefault="00576320" w:rsidP="00576320">
            <w:pPr>
              <w:spacing w:after="0" w:line="240" w:lineRule="auto"/>
              <w:jc w:val="center"/>
              <w:rPr>
                <w:rFonts w:ascii="Times New Roman" w:eastAsia="Times New Roman" w:hAnsi="Times New Roman"/>
                <w:sz w:val="20"/>
                <w:szCs w:val="20"/>
                <w:lang w:eastAsia="ru-RU"/>
              </w:rPr>
            </w:pPr>
          </w:p>
          <w:p w:rsidR="00576320" w:rsidRPr="00576320" w:rsidRDefault="00576320" w:rsidP="00576320">
            <w:pPr>
              <w:spacing w:after="0" w:line="240" w:lineRule="auto"/>
              <w:jc w:val="center"/>
              <w:rPr>
                <w:rFonts w:ascii="Times New Roman" w:eastAsia="Times New Roman" w:hAnsi="Times New Roman"/>
                <w:sz w:val="20"/>
                <w:szCs w:val="20"/>
                <w:lang w:eastAsia="ru-RU"/>
              </w:rPr>
            </w:pPr>
            <w:r w:rsidRPr="00576320">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sz w:val="20"/>
                <w:szCs w:val="20"/>
                <w:lang w:eastAsia="ru-RU"/>
              </w:rPr>
              <w:t xml:space="preserve">й программы Богучанского района </w:t>
            </w:r>
            <w:r w:rsidRPr="00576320">
              <w:rPr>
                <w:rFonts w:ascii="Times New Roman" w:eastAsia="Times New Roman" w:hAnsi="Times New Roman"/>
                <w:sz w:val="20"/>
                <w:szCs w:val="20"/>
                <w:lang w:eastAsia="ru-RU"/>
              </w:rPr>
              <w:t>с учетом источников финансирования, в том числе по уровням бюджетной системы</w:t>
            </w:r>
          </w:p>
        </w:tc>
      </w:tr>
      <w:tr w:rsidR="00576320" w:rsidRPr="00576320" w:rsidTr="00576320">
        <w:trPr>
          <w:trHeight w:val="20"/>
        </w:trPr>
        <w:tc>
          <w:tcPr>
            <w:tcW w:w="631"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p>
        </w:tc>
        <w:tc>
          <w:tcPr>
            <w:tcW w:w="755"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p>
        </w:tc>
        <w:tc>
          <w:tcPr>
            <w:tcW w:w="1312"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435"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435"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427" w:type="pct"/>
            <w:tcBorders>
              <w:top w:val="nil"/>
              <w:left w:val="nil"/>
              <w:bottom w:val="nil"/>
              <w:right w:val="nil"/>
            </w:tcBorders>
            <w:shd w:val="clear" w:color="auto" w:fill="auto"/>
            <w:noWrap/>
            <w:vAlign w:val="bottom"/>
            <w:hideMark/>
          </w:tcPr>
          <w:p w:rsidR="00576320" w:rsidRPr="00576320" w:rsidRDefault="00576320" w:rsidP="00576320">
            <w:pPr>
              <w:spacing w:after="0" w:line="240" w:lineRule="auto"/>
              <w:rPr>
                <w:rFonts w:ascii="Times New Roman" w:eastAsia="Times New Roman" w:hAnsi="Times New Roman"/>
                <w:sz w:val="14"/>
                <w:szCs w:val="14"/>
                <w:lang w:eastAsia="ru-RU"/>
              </w:rPr>
            </w:pPr>
          </w:p>
        </w:tc>
      </w:tr>
      <w:tr w:rsidR="00576320" w:rsidRPr="00576320" w:rsidTr="00576320">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Статус</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Ответственный исполнитель, соисполнители</w:t>
            </w:r>
          </w:p>
        </w:tc>
        <w:tc>
          <w:tcPr>
            <w:tcW w:w="2301" w:type="pct"/>
            <w:gridSpan w:val="5"/>
            <w:tcBorders>
              <w:top w:val="single" w:sz="4" w:space="0" w:color="auto"/>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Оценка расходов (рублей), годы</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28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отчетный финансовый год </w:t>
            </w:r>
          </w:p>
        </w:tc>
        <w:tc>
          <w:tcPr>
            <w:tcW w:w="50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28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текущий финансовый год </w:t>
            </w:r>
          </w:p>
        </w:tc>
        <w:tc>
          <w:tcPr>
            <w:tcW w:w="435"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первый год планового периода </w:t>
            </w:r>
          </w:p>
        </w:tc>
        <w:tc>
          <w:tcPr>
            <w:tcW w:w="435"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второй год планового периода</w:t>
            </w:r>
          </w:p>
        </w:tc>
        <w:tc>
          <w:tcPr>
            <w:tcW w:w="427" w:type="pct"/>
            <w:vMerge w:val="restart"/>
            <w:tcBorders>
              <w:top w:val="nil"/>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итого на период </w:t>
            </w:r>
            <w:r w:rsidRPr="00576320">
              <w:rPr>
                <w:rFonts w:ascii="Times New Roman" w:eastAsia="Times New Roman" w:hAnsi="Times New Roman"/>
                <w:sz w:val="14"/>
                <w:szCs w:val="14"/>
                <w:lang w:eastAsia="ru-RU"/>
              </w:rPr>
              <w:br/>
              <w:t>2014-2017 годы</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2014 год</w:t>
            </w:r>
          </w:p>
        </w:tc>
        <w:tc>
          <w:tcPr>
            <w:tcW w:w="50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2015 год</w:t>
            </w:r>
          </w:p>
        </w:tc>
        <w:tc>
          <w:tcPr>
            <w:tcW w:w="435"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2016 год </w:t>
            </w:r>
          </w:p>
        </w:tc>
        <w:tc>
          <w:tcPr>
            <w:tcW w:w="435"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2017 год</w:t>
            </w:r>
          </w:p>
        </w:tc>
        <w:tc>
          <w:tcPr>
            <w:tcW w:w="427"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r>
      <w:tr w:rsidR="00576320" w:rsidRPr="00576320" w:rsidTr="00576320">
        <w:trPr>
          <w:trHeight w:val="20"/>
        </w:trPr>
        <w:tc>
          <w:tcPr>
            <w:tcW w:w="631" w:type="pct"/>
            <w:tcBorders>
              <w:top w:val="nil"/>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w:t>
            </w:r>
          </w:p>
        </w:tc>
        <w:tc>
          <w:tcPr>
            <w:tcW w:w="755"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w:t>
            </w: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w:t>
            </w:r>
          </w:p>
        </w:tc>
        <w:tc>
          <w:tcPr>
            <w:tcW w:w="50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4</w:t>
            </w:r>
          </w:p>
        </w:tc>
        <w:tc>
          <w:tcPr>
            <w:tcW w:w="50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w:t>
            </w:r>
          </w:p>
        </w:tc>
        <w:tc>
          <w:tcPr>
            <w:tcW w:w="435"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w:t>
            </w:r>
          </w:p>
        </w:tc>
        <w:tc>
          <w:tcPr>
            <w:tcW w:w="435"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7</w:t>
            </w:r>
          </w:p>
        </w:tc>
        <w:tc>
          <w:tcPr>
            <w:tcW w:w="427"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w:t>
            </w:r>
          </w:p>
        </w:tc>
      </w:tr>
      <w:tr w:rsidR="00576320" w:rsidRPr="00576320" w:rsidTr="0057632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Муниципальная программа</w:t>
            </w:r>
          </w:p>
        </w:tc>
        <w:tc>
          <w:tcPr>
            <w:tcW w:w="755"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278 890 459,97</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254 235 957,40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167 065 500,00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160 700 500,00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860 892 417,37</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170 841 596,46</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650 536 796,46</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48 015 863,51</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34 337 557,4</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7 167 100,00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802 100,00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90 322 620,91</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120 000 000,00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33 000,0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33 000,00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1</w:t>
            </w:r>
          </w:p>
        </w:tc>
        <w:tc>
          <w:tcPr>
            <w:tcW w:w="755"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"Развитие и модернизация объектов коммунальной инфраструктуры" на 2014-2017 годы</w:t>
            </w:r>
          </w:p>
        </w:tc>
        <w:tc>
          <w:tcPr>
            <w:tcW w:w="131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"Муниципальная служба Заказчика"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17 433 949,0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360 000,0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150 000,0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18 093 949,00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14 800 000,0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14 800 000,00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2 633 949,0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360 000,0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150 000,0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3 293 949,00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2</w:t>
            </w:r>
          </w:p>
        </w:tc>
        <w:tc>
          <w:tcPr>
            <w:tcW w:w="755"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2014-2017 годы</w:t>
            </w: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администрация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159 949 200,0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639 644 400,00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149 949 200,0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159 898 400,0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629 644 400,00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10 000 000,0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10 000 000,00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3</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w:t>
            </w:r>
            <w:r w:rsidRPr="00576320">
              <w:rPr>
                <w:rFonts w:ascii="Times New Roman" w:eastAsia="Times New Roman" w:hAnsi="Times New Roman"/>
                <w:sz w:val="14"/>
                <w:szCs w:val="14"/>
                <w:lang w:eastAsia="ru-RU"/>
              </w:rPr>
              <w:lastRenderedPageBreak/>
              <w:t>расположенных на территории Богучанского района" на 2014-2017 годы</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lastRenderedPageBreak/>
              <w:t>УМС Богучанского района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Всего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8 300,0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164 600,00</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 том числе: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федеральный бюджет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краевой бюджет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районный бюджет</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8 300,0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52 100,0</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164 </w:t>
            </w:r>
            <w:r w:rsidRPr="00576320">
              <w:rPr>
                <w:rFonts w:ascii="Times New Roman" w:eastAsia="Times New Roman" w:hAnsi="Times New Roman"/>
                <w:sz w:val="14"/>
                <w:szCs w:val="14"/>
                <w:lang w:eastAsia="ru-RU"/>
              </w:rPr>
              <w:lastRenderedPageBreak/>
              <w:t>600,00</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внебюджетные  источники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бюджеты муниципальных   образований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single" w:sz="4" w:space="0" w:color="auto"/>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юридические лица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4</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"Энергосбережение и повышение энергетической эффективности в на территории Богучанского района" на 2014-2017 годы</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576320">
              <w:rPr>
                <w:rFonts w:ascii="Times New Roman" w:eastAsia="Times New Roman" w:hAnsi="Times New Roman"/>
                <w:sz w:val="14"/>
                <w:szCs w:val="14"/>
                <w:lang w:eastAsia="ru-RU"/>
              </w:rPr>
              <w:br/>
              <w:t>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Таежнинского сельсовета.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single" w:sz="4" w:space="0" w:color="auto"/>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Всего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8 228 087,14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1 600 000,00</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11 028 087,14</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6 092 396,46</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6 092 396,46</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2 102 690,68</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1 600 000,00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600 000,00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4 902 690,68</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33 000,00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33 000,00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5</w:t>
            </w:r>
          </w:p>
        </w:tc>
        <w:tc>
          <w:tcPr>
            <w:tcW w:w="755"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на 2014-2017 годы</w:t>
            </w:r>
          </w:p>
        </w:tc>
        <w:tc>
          <w:tcPr>
            <w:tcW w:w="131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"Муниципальная служба Заказчика"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31 170 833,83</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29 325 457,4</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60 496 291,23</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31 170 833,83</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29 325 457,40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60 496 291,23</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6</w:t>
            </w:r>
          </w:p>
        </w:tc>
        <w:tc>
          <w:tcPr>
            <w:tcW w:w="755"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"Обращение с отходами на территории Богучанского района" на 2014-2017 годы</w:t>
            </w:r>
          </w:p>
        </w:tc>
        <w:tc>
          <w:tcPr>
            <w:tcW w:w="131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МКУ "Муниципальная служба Заказчика";</w:t>
            </w:r>
            <w:r w:rsidRPr="00576320">
              <w:rPr>
                <w:rFonts w:ascii="Times New Roman" w:eastAsia="Times New Roman" w:hAnsi="Times New Roman"/>
                <w:sz w:val="14"/>
                <w:szCs w:val="14"/>
                <w:lang w:eastAsia="ru-RU"/>
              </w:rPr>
              <w:br/>
              <w:t>УМС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60 000 090,0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3 365 000,0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123 365 090,00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90,0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3 365 000,0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3 365 090,00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60 000 000,0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120 000 000,00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Подпрограмма 7</w:t>
            </w:r>
          </w:p>
        </w:tc>
        <w:tc>
          <w:tcPr>
            <w:tcW w:w="755" w:type="pct"/>
            <w:vMerge w:val="restart"/>
            <w:tcBorders>
              <w:top w:val="nil"/>
              <w:left w:val="single" w:sz="4" w:space="0" w:color="auto"/>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2014-2017 годы</w:t>
            </w:r>
          </w:p>
        </w:tc>
        <w:tc>
          <w:tcPr>
            <w:tcW w:w="131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2 100 000,0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3 000 000,0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3 000 000,0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8 100 000,00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2 100 000,0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3 000 000,0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3 000 000,0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8 100 000,00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r w:rsidR="00576320" w:rsidRPr="00576320" w:rsidTr="00576320">
        <w:trPr>
          <w:trHeight w:val="20"/>
        </w:trPr>
        <w:tc>
          <w:tcPr>
            <w:tcW w:w="631"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755" w:type="pct"/>
            <w:vMerge/>
            <w:tcBorders>
              <w:top w:val="nil"/>
              <w:left w:val="single" w:sz="4" w:space="0" w:color="auto"/>
              <w:bottom w:val="single" w:sz="4" w:space="0" w:color="auto"/>
              <w:right w:val="single" w:sz="4" w:space="0" w:color="auto"/>
            </w:tcBorders>
            <w:vAlign w:val="center"/>
            <w:hideMark/>
          </w:tcPr>
          <w:p w:rsidR="00576320" w:rsidRPr="00576320" w:rsidRDefault="00576320" w:rsidP="00576320">
            <w:pPr>
              <w:spacing w:after="0" w:line="240" w:lineRule="auto"/>
              <w:rPr>
                <w:rFonts w:ascii="Times New Roman" w:eastAsia="Times New Roman" w:hAnsi="Times New Roman"/>
                <w:sz w:val="14"/>
                <w:szCs w:val="14"/>
                <w:lang w:eastAsia="ru-RU"/>
              </w:rPr>
            </w:pPr>
          </w:p>
        </w:tc>
        <w:tc>
          <w:tcPr>
            <w:tcW w:w="1312" w:type="pct"/>
            <w:tcBorders>
              <w:top w:val="nil"/>
              <w:left w:val="nil"/>
              <w:bottom w:val="single" w:sz="4" w:space="0" w:color="auto"/>
              <w:right w:val="single" w:sz="4" w:space="0" w:color="auto"/>
            </w:tcBorders>
            <w:shd w:val="clear" w:color="auto" w:fill="auto"/>
            <w:hideMark/>
          </w:tcPr>
          <w:p w:rsidR="00576320" w:rsidRPr="00576320" w:rsidRDefault="00576320" w:rsidP="00576320">
            <w:pPr>
              <w:spacing w:after="0" w:line="240" w:lineRule="auto"/>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576320" w:rsidRPr="00576320" w:rsidRDefault="00576320" w:rsidP="00576320">
            <w:pPr>
              <w:spacing w:after="0" w:line="240" w:lineRule="auto"/>
              <w:jc w:val="center"/>
              <w:rPr>
                <w:rFonts w:ascii="Times New Roman" w:eastAsia="Times New Roman" w:hAnsi="Times New Roman"/>
                <w:sz w:val="14"/>
                <w:szCs w:val="14"/>
                <w:lang w:eastAsia="ru-RU"/>
              </w:rPr>
            </w:pPr>
            <w:r w:rsidRPr="00576320">
              <w:rPr>
                <w:rFonts w:ascii="Times New Roman" w:eastAsia="Times New Roman" w:hAnsi="Times New Roman"/>
                <w:sz w:val="14"/>
                <w:szCs w:val="14"/>
                <w:lang w:eastAsia="ru-RU"/>
              </w:rPr>
              <w:t>0,00</w:t>
            </w:r>
          </w:p>
        </w:tc>
      </w:tr>
    </w:tbl>
    <w:p w:rsidR="00576320" w:rsidRDefault="00576320" w:rsidP="008A6C3C">
      <w:pPr>
        <w:autoSpaceDE w:val="0"/>
        <w:autoSpaceDN w:val="0"/>
        <w:adjustRightInd w:val="0"/>
        <w:spacing w:after="0" w:line="240" w:lineRule="auto"/>
        <w:jc w:val="both"/>
        <w:rPr>
          <w:rFonts w:ascii="Times New Roman" w:hAnsi="Times New Roman"/>
          <w:sz w:val="20"/>
          <w:szCs w:val="20"/>
        </w:rPr>
      </w:pPr>
    </w:p>
    <w:p w:rsidR="00F73ADB" w:rsidRDefault="00F73ADB" w:rsidP="00F73ADB">
      <w:pPr>
        <w:autoSpaceDE w:val="0"/>
        <w:autoSpaceDN w:val="0"/>
        <w:adjustRightInd w:val="0"/>
        <w:spacing w:after="0" w:line="240" w:lineRule="auto"/>
        <w:jc w:val="right"/>
        <w:rPr>
          <w:rFonts w:ascii="Times New Roman" w:eastAsia="Times New Roman" w:hAnsi="Times New Roman"/>
          <w:sz w:val="18"/>
          <w:szCs w:val="18"/>
          <w:lang w:eastAsia="ru-RU"/>
        </w:rPr>
      </w:pPr>
      <w:r w:rsidRPr="00F73ADB">
        <w:rPr>
          <w:rFonts w:ascii="Times New Roman" w:eastAsia="Times New Roman" w:hAnsi="Times New Roman"/>
          <w:sz w:val="18"/>
          <w:szCs w:val="18"/>
          <w:lang w:eastAsia="ru-RU"/>
        </w:rPr>
        <w:t>Приложение № 6</w:t>
      </w:r>
      <w:r w:rsidRPr="00F73ADB">
        <w:rPr>
          <w:rFonts w:ascii="Times New Roman" w:eastAsia="Times New Roman" w:hAnsi="Times New Roman"/>
          <w:sz w:val="18"/>
          <w:szCs w:val="18"/>
          <w:lang w:eastAsia="ru-RU"/>
        </w:rPr>
        <w:br/>
        <w:t xml:space="preserve">к постановлению администрации </w:t>
      </w:r>
    </w:p>
    <w:p w:rsidR="00F73ADB" w:rsidRDefault="00F73ADB" w:rsidP="00F73ADB">
      <w:pPr>
        <w:autoSpaceDE w:val="0"/>
        <w:autoSpaceDN w:val="0"/>
        <w:adjustRightInd w:val="0"/>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Богучанского района </w:t>
      </w:r>
      <w:r w:rsidRPr="00F73ADB">
        <w:rPr>
          <w:rFonts w:ascii="Times New Roman" w:eastAsia="Times New Roman" w:hAnsi="Times New Roman"/>
          <w:sz w:val="18"/>
          <w:szCs w:val="18"/>
          <w:lang w:eastAsia="ru-RU"/>
        </w:rPr>
        <w:t>от 10.03.2015  №  324- п</w:t>
      </w:r>
    </w:p>
    <w:p w:rsidR="00F73ADB" w:rsidRDefault="00F73ADB" w:rsidP="00F73ADB">
      <w:pPr>
        <w:autoSpaceDE w:val="0"/>
        <w:autoSpaceDN w:val="0"/>
        <w:adjustRightInd w:val="0"/>
        <w:spacing w:after="0" w:line="240" w:lineRule="auto"/>
        <w:jc w:val="right"/>
        <w:rPr>
          <w:rFonts w:ascii="Times New Roman" w:eastAsia="Times New Roman" w:hAnsi="Times New Roman"/>
          <w:sz w:val="18"/>
          <w:szCs w:val="18"/>
          <w:lang w:eastAsia="ru-RU"/>
        </w:rPr>
      </w:pPr>
    </w:p>
    <w:p w:rsidR="00F73ADB" w:rsidRDefault="00F73ADB" w:rsidP="00F73ADB">
      <w:pPr>
        <w:autoSpaceDE w:val="0"/>
        <w:autoSpaceDN w:val="0"/>
        <w:adjustRightInd w:val="0"/>
        <w:spacing w:after="0" w:line="240" w:lineRule="auto"/>
        <w:jc w:val="right"/>
        <w:rPr>
          <w:rFonts w:ascii="Times New Roman" w:hAnsi="Times New Roman"/>
          <w:sz w:val="20"/>
          <w:szCs w:val="20"/>
        </w:rPr>
      </w:pPr>
      <w:r w:rsidRPr="00F73ADB">
        <w:rPr>
          <w:rFonts w:ascii="Times New Roman" w:eastAsia="Times New Roman" w:hAnsi="Times New Roman"/>
          <w:color w:val="000000"/>
          <w:sz w:val="18"/>
          <w:szCs w:val="18"/>
          <w:lang w:eastAsia="ru-RU"/>
        </w:rPr>
        <w:t>Приложение № 2</w:t>
      </w:r>
      <w:r w:rsidRPr="00F73ADB">
        <w:rPr>
          <w:rFonts w:ascii="Times New Roman" w:eastAsia="Times New Roman" w:hAnsi="Times New Roman"/>
          <w:color w:val="000000"/>
          <w:sz w:val="18"/>
          <w:szCs w:val="18"/>
          <w:lang w:eastAsia="ru-RU"/>
        </w:rPr>
        <w:br/>
        <w:t xml:space="preserve">к подпрограмме «Развитие и модернизация </w:t>
      </w:r>
      <w:r w:rsidRPr="00F73ADB">
        <w:rPr>
          <w:rFonts w:ascii="Times New Roman" w:eastAsia="Times New Roman" w:hAnsi="Times New Roman"/>
          <w:color w:val="000000"/>
          <w:sz w:val="18"/>
          <w:szCs w:val="18"/>
          <w:lang w:eastAsia="ru-RU"/>
        </w:rPr>
        <w:br/>
        <w:t>объектов коммунальной инфраструктуры» на 2014-2017 годы</w:t>
      </w:r>
    </w:p>
    <w:tbl>
      <w:tblPr>
        <w:tblW w:w="5000" w:type="pct"/>
        <w:tblLook w:val="04A0"/>
      </w:tblPr>
      <w:tblGrid>
        <w:gridCol w:w="1095"/>
        <w:gridCol w:w="1003"/>
        <w:gridCol w:w="468"/>
        <w:gridCol w:w="447"/>
        <w:gridCol w:w="587"/>
        <w:gridCol w:w="375"/>
        <w:gridCol w:w="972"/>
        <w:gridCol w:w="826"/>
        <w:gridCol w:w="781"/>
        <w:gridCol w:w="693"/>
        <w:gridCol w:w="693"/>
        <w:gridCol w:w="537"/>
        <w:gridCol w:w="1094"/>
      </w:tblGrid>
      <w:tr w:rsidR="00F73ADB" w:rsidRPr="00F73ADB" w:rsidTr="00F73ADB">
        <w:trPr>
          <w:trHeight w:val="510"/>
        </w:trPr>
        <w:tc>
          <w:tcPr>
            <w:tcW w:w="5000" w:type="pct"/>
            <w:gridSpan w:val="13"/>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20"/>
                <w:szCs w:val="20"/>
                <w:lang w:eastAsia="ru-RU"/>
              </w:rPr>
            </w:pPr>
            <w:r w:rsidRPr="00F73ADB">
              <w:rPr>
                <w:rFonts w:ascii="Times New Roman" w:eastAsia="Times New Roman" w:hAnsi="Times New Roman"/>
                <w:sz w:val="20"/>
                <w:szCs w:val="20"/>
                <w:lang w:eastAsia="ru-RU"/>
              </w:rPr>
              <w:t xml:space="preserve">Перечень мероприятий подпрограммы </w:t>
            </w:r>
          </w:p>
        </w:tc>
      </w:tr>
      <w:tr w:rsidR="005F3EEB" w:rsidRPr="00F73ADB" w:rsidTr="005F3EEB">
        <w:trPr>
          <w:trHeight w:val="270"/>
        </w:trPr>
        <w:tc>
          <w:tcPr>
            <w:tcW w:w="572" w:type="pct"/>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p>
        </w:tc>
        <w:tc>
          <w:tcPr>
            <w:tcW w:w="524" w:type="pct"/>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p>
        </w:tc>
        <w:tc>
          <w:tcPr>
            <w:tcW w:w="245" w:type="pct"/>
            <w:tcBorders>
              <w:top w:val="nil"/>
              <w:left w:val="nil"/>
              <w:bottom w:val="single" w:sz="4" w:space="0" w:color="auto"/>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234" w:type="pct"/>
            <w:tcBorders>
              <w:top w:val="nil"/>
              <w:left w:val="nil"/>
              <w:bottom w:val="single" w:sz="4" w:space="0" w:color="auto"/>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307" w:type="pct"/>
            <w:tcBorders>
              <w:top w:val="nil"/>
              <w:left w:val="nil"/>
              <w:bottom w:val="single" w:sz="4" w:space="0" w:color="auto"/>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196" w:type="pct"/>
            <w:tcBorders>
              <w:top w:val="nil"/>
              <w:left w:val="nil"/>
              <w:bottom w:val="single" w:sz="4" w:space="0" w:color="auto"/>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508" w:type="pct"/>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p>
        </w:tc>
        <w:tc>
          <w:tcPr>
            <w:tcW w:w="432" w:type="pct"/>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p>
        </w:tc>
        <w:tc>
          <w:tcPr>
            <w:tcW w:w="362" w:type="pct"/>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p>
        </w:tc>
        <w:tc>
          <w:tcPr>
            <w:tcW w:w="362" w:type="pct"/>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p>
        </w:tc>
        <w:tc>
          <w:tcPr>
            <w:tcW w:w="281" w:type="pct"/>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p>
        </w:tc>
        <w:tc>
          <w:tcPr>
            <w:tcW w:w="572" w:type="pct"/>
            <w:tcBorders>
              <w:top w:val="nil"/>
              <w:left w:val="nil"/>
              <w:bottom w:val="nil"/>
              <w:right w:val="nil"/>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p>
        </w:tc>
      </w:tr>
      <w:tr w:rsidR="00F73ADB" w:rsidRPr="00F73ADB" w:rsidTr="005F3EEB">
        <w:trPr>
          <w:trHeight w:val="375"/>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lastRenderedPageBreak/>
              <w:t>Наименование программы, подпрограммы</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xml:space="preserve">ГРБС </w:t>
            </w:r>
          </w:p>
        </w:tc>
        <w:tc>
          <w:tcPr>
            <w:tcW w:w="98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Код бюджетной классификации</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источник финансирования</w:t>
            </w:r>
          </w:p>
        </w:tc>
        <w:tc>
          <w:tcPr>
            <w:tcW w:w="1844" w:type="pct"/>
            <w:gridSpan w:val="5"/>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Расходы</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F73ADB" w:rsidRPr="00F73ADB" w:rsidTr="005F3EEB">
        <w:trPr>
          <w:trHeight w:val="360"/>
        </w:trPr>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981" w:type="pct"/>
            <w:gridSpan w:val="4"/>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1844" w:type="pct"/>
            <w:gridSpan w:val="5"/>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(рублей), годы</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r>
      <w:tr w:rsidR="005F3EEB" w:rsidRPr="00F73ADB" w:rsidTr="005F3EEB">
        <w:trPr>
          <w:trHeight w:val="1125"/>
        </w:trPr>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ГРБС</w:t>
            </w:r>
          </w:p>
        </w:tc>
        <w:tc>
          <w:tcPr>
            <w:tcW w:w="234" w:type="pct"/>
            <w:vMerge w:val="restar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РзПр</w:t>
            </w: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ЦСР</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ВР</w:t>
            </w: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43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Текущий финансовый год</w:t>
            </w:r>
          </w:p>
        </w:tc>
        <w:tc>
          <w:tcPr>
            <w:tcW w:w="408"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Очередной финансовый год</w:t>
            </w:r>
          </w:p>
        </w:tc>
        <w:tc>
          <w:tcPr>
            <w:tcW w:w="36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Первый год планового периода</w:t>
            </w:r>
          </w:p>
        </w:tc>
        <w:tc>
          <w:tcPr>
            <w:tcW w:w="36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Второй год планового периода</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Итого на период 2014-2017 годы</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r>
      <w:tr w:rsidR="005F3EEB" w:rsidRPr="00F73ADB" w:rsidTr="005F3EEB">
        <w:trPr>
          <w:trHeight w:val="360"/>
        </w:trPr>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vMerge/>
            <w:tcBorders>
              <w:top w:val="nil"/>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196" w:type="pct"/>
            <w:vMerge/>
            <w:tcBorders>
              <w:top w:val="nil"/>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43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2014 год</w:t>
            </w:r>
          </w:p>
        </w:tc>
        <w:tc>
          <w:tcPr>
            <w:tcW w:w="408"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2015 год</w:t>
            </w:r>
          </w:p>
        </w:tc>
        <w:tc>
          <w:tcPr>
            <w:tcW w:w="36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2016 год</w:t>
            </w:r>
          </w:p>
        </w:tc>
        <w:tc>
          <w:tcPr>
            <w:tcW w:w="36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2017 год</w:t>
            </w:r>
          </w:p>
        </w:tc>
        <w:tc>
          <w:tcPr>
            <w:tcW w:w="281" w:type="pct"/>
            <w:vMerge/>
            <w:tcBorders>
              <w:top w:val="nil"/>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r>
      <w:tr w:rsidR="005F3EEB" w:rsidRPr="00F73ADB" w:rsidTr="005F3EEB">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w:t>
            </w:r>
          </w:p>
        </w:tc>
        <w:tc>
          <w:tcPr>
            <w:tcW w:w="524"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w:t>
            </w:r>
          </w:p>
        </w:tc>
        <w:tc>
          <w:tcPr>
            <w:tcW w:w="245"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3</w:t>
            </w:r>
          </w:p>
        </w:tc>
        <w:tc>
          <w:tcPr>
            <w:tcW w:w="234"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4</w:t>
            </w:r>
          </w:p>
        </w:tc>
        <w:tc>
          <w:tcPr>
            <w:tcW w:w="307"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5</w:t>
            </w:r>
          </w:p>
        </w:tc>
        <w:tc>
          <w:tcPr>
            <w:tcW w:w="196"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6</w:t>
            </w:r>
          </w:p>
        </w:tc>
        <w:tc>
          <w:tcPr>
            <w:tcW w:w="508"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7</w:t>
            </w:r>
          </w:p>
        </w:tc>
        <w:tc>
          <w:tcPr>
            <w:tcW w:w="43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w:t>
            </w:r>
          </w:p>
        </w:tc>
        <w:tc>
          <w:tcPr>
            <w:tcW w:w="408"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9</w:t>
            </w:r>
          </w:p>
        </w:tc>
        <w:tc>
          <w:tcPr>
            <w:tcW w:w="36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10</w:t>
            </w:r>
          </w:p>
        </w:tc>
        <w:tc>
          <w:tcPr>
            <w:tcW w:w="36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11</w:t>
            </w:r>
          </w:p>
        </w:tc>
        <w:tc>
          <w:tcPr>
            <w:tcW w:w="281"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12</w:t>
            </w:r>
          </w:p>
        </w:tc>
        <w:tc>
          <w:tcPr>
            <w:tcW w:w="57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13</w:t>
            </w:r>
          </w:p>
        </w:tc>
      </w:tr>
      <w:tr w:rsidR="00F73ADB" w:rsidRPr="00F73ADB" w:rsidTr="005F3EEB">
        <w:trPr>
          <w:trHeight w:val="429"/>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F73ADB" w:rsidRPr="00F73ADB" w:rsidTr="005F3EEB">
        <w:trPr>
          <w:trHeight w:val="12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Подпрограма  «Развитие и модернизация объектов коммунальной инфраструктуры» на 2014-2017 годы</w:t>
            </w:r>
          </w:p>
        </w:tc>
      </w:tr>
      <w:tr w:rsidR="00F73ADB" w:rsidRPr="00F73ADB" w:rsidTr="005F3EEB">
        <w:trPr>
          <w:trHeight w:val="98"/>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Цель подпрограммы: Содержание жилищно-коммунального хозяйства в надлежащем состоянии</w:t>
            </w:r>
          </w:p>
        </w:tc>
      </w:tr>
      <w:tr w:rsidR="00F73ADB" w:rsidRPr="00F73ADB" w:rsidTr="005F3EEB">
        <w:trPr>
          <w:trHeight w:val="86"/>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Задача 1.  Создание условий для повышения энергоэффективности функционирования систем коммунальной инфраструктуры</w:t>
            </w:r>
          </w:p>
        </w:tc>
      </w:tr>
      <w:tr w:rsidR="005F3EEB" w:rsidRPr="00F73ADB" w:rsidTr="005F3EEB">
        <w:trPr>
          <w:trHeight w:val="2340"/>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5F3EEB">
            <w:pPr>
              <w:spacing w:after="0" w:line="240" w:lineRule="auto"/>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2014 год</w:t>
            </w:r>
          </w:p>
        </w:tc>
        <w:tc>
          <w:tcPr>
            <w:tcW w:w="524"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245"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57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r>
      <w:tr w:rsidR="005F3EEB" w:rsidRPr="00F73ADB" w:rsidTr="005F3EEB">
        <w:trPr>
          <w:trHeight w:val="660"/>
        </w:trPr>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1.1. Капитальный ремонт наружных сетей тепло-, водоснабжения по ул. Береговая в п. Чунояр</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МКУ «Муниципальная служба Заказчика»</w:t>
            </w:r>
          </w:p>
        </w:tc>
        <w:tc>
          <w:tcPr>
            <w:tcW w:w="245"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830</w:t>
            </w:r>
          </w:p>
        </w:tc>
        <w:tc>
          <w:tcPr>
            <w:tcW w:w="234"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0505</w:t>
            </w:r>
          </w:p>
        </w:tc>
        <w:tc>
          <w:tcPr>
            <w:tcW w:w="307"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0318202</w:t>
            </w:r>
          </w:p>
        </w:tc>
        <w:tc>
          <w:tcPr>
            <w:tcW w:w="196"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243</w:t>
            </w:r>
          </w:p>
        </w:tc>
        <w:tc>
          <w:tcPr>
            <w:tcW w:w="508"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районный бюджет</w:t>
            </w:r>
          </w:p>
        </w:tc>
        <w:tc>
          <w:tcPr>
            <w:tcW w:w="43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84 709,0</w:t>
            </w:r>
          </w:p>
        </w:tc>
        <w:tc>
          <w:tcPr>
            <w:tcW w:w="408"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281"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84 709,0</w:t>
            </w:r>
          </w:p>
        </w:tc>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Капитальный ремонт 429 м наружных сетей тепло-, водоснабжения</w:t>
            </w:r>
          </w:p>
        </w:tc>
      </w:tr>
      <w:tr w:rsidR="005F3EEB" w:rsidRPr="00F73ADB" w:rsidTr="005F3EEB">
        <w:trPr>
          <w:trHeight w:val="660"/>
        </w:trPr>
        <w:tc>
          <w:tcPr>
            <w:tcW w:w="572" w:type="pct"/>
            <w:vMerge/>
            <w:tcBorders>
              <w:top w:val="nil"/>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p>
        </w:tc>
        <w:tc>
          <w:tcPr>
            <w:tcW w:w="524" w:type="pct"/>
            <w:vMerge/>
            <w:tcBorders>
              <w:top w:val="nil"/>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830</w:t>
            </w:r>
          </w:p>
        </w:tc>
        <w:tc>
          <w:tcPr>
            <w:tcW w:w="234"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0505</w:t>
            </w:r>
          </w:p>
        </w:tc>
        <w:tc>
          <w:tcPr>
            <w:tcW w:w="307"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0317571</w:t>
            </w:r>
          </w:p>
        </w:tc>
        <w:tc>
          <w:tcPr>
            <w:tcW w:w="196"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243</w:t>
            </w:r>
          </w:p>
        </w:tc>
        <w:tc>
          <w:tcPr>
            <w:tcW w:w="508"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краевой бюджет</w:t>
            </w:r>
          </w:p>
        </w:tc>
        <w:tc>
          <w:tcPr>
            <w:tcW w:w="43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3 372 681,9</w:t>
            </w:r>
          </w:p>
        </w:tc>
        <w:tc>
          <w:tcPr>
            <w:tcW w:w="408"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281"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3 372 681,9</w:t>
            </w:r>
          </w:p>
        </w:tc>
        <w:tc>
          <w:tcPr>
            <w:tcW w:w="572" w:type="pct"/>
            <w:vMerge/>
            <w:tcBorders>
              <w:top w:val="nil"/>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r>
      <w:tr w:rsidR="005F3EEB" w:rsidRPr="00F73ADB" w:rsidTr="005F3EEB">
        <w:trPr>
          <w:trHeight w:val="660"/>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1.2. Капитальный ремонт наружных сетей тепло-, водоснабжения по ул. Береговая в п. Манзя</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830</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0505</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0318202</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районный бюджет</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2 108 207,0</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2 108 207,0</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Капитальный ремонт 898 м наружных сетей тепло-, водоснабжения</w:t>
            </w:r>
          </w:p>
        </w:tc>
      </w:tr>
      <w:tr w:rsidR="005F3EEB" w:rsidRPr="00F73ADB" w:rsidTr="005F3EEB">
        <w:trPr>
          <w:trHeight w:val="660"/>
        </w:trPr>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830</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0505</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0317571</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краевой бюджет</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7 000 000,0</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7 000 000,0</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r>
      <w:tr w:rsidR="005F3EEB" w:rsidRPr="00F73ADB" w:rsidTr="005F3EEB">
        <w:trPr>
          <w:trHeight w:val="660"/>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 xml:space="preserve">1.3. Капитальный ремонт наружных </w:t>
            </w:r>
            <w:r w:rsidRPr="00F73ADB">
              <w:rPr>
                <w:rFonts w:ascii="Times New Roman" w:eastAsia="Times New Roman" w:hAnsi="Times New Roman"/>
                <w:color w:val="000000"/>
                <w:sz w:val="14"/>
                <w:szCs w:val="14"/>
                <w:lang w:eastAsia="ru-RU"/>
              </w:rPr>
              <w:lastRenderedPageBreak/>
              <w:t>сетей тепло-, водоснабжения по ул. Ленина в п. Шиверский</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830</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0505</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0318202</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районный бюджет</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425 033,0</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425 033,0</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xml:space="preserve">Капитальный ремонт 338 м наружных сетей тепло-, </w:t>
            </w:r>
            <w:r w:rsidRPr="00F73ADB">
              <w:rPr>
                <w:rFonts w:ascii="Times New Roman" w:eastAsia="Times New Roman" w:hAnsi="Times New Roman"/>
                <w:sz w:val="14"/>
                <w:szCs w:val="14"/>
                <w:lang w:eastAsia="ru-RU"/>
              </w:rPr>
              <w:lastRenderedPageBreak/>
              <w:t>водоснабжения</w:t>
            </w:r>
          </w:p>
        </w:tc>
      </w:tr>
      <w:tr w:rsidR="005F3EEB" w:rsidRPr="00F73ADB" w:rsidTr="005F3EEB">
        <w:trPr>
          <w:trHeight w:val="660"/>
        </w:trPr>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830</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0505</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0317571</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краевой бюджет</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3 076 358,10</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3 076 358,1</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r>
      <w:tr w:rsidR="005F3EEB" w:rsidRPr="00F73ADB" w:rsidTr="005F3EEB">
        <w:trPr>
          <w:trHeight w:val="660"/>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lastRenderedPageBreak/>
              <w:t>1.4. Капитальный ремонт наружных сетей тепло-, водоснабжения по ул. Береговая в п. Шиверский</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830</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0505</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0318202</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районный бюджет</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16 000,00</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16 000,0</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Капитальный ремонт 200 м наружных сетей тепло-, водоснабжения</w:t>
            </w:r>
          </w:p>
        </w:tc>
      </w:tr>
      <w:tr w:rsidR="005F3EEB" w:rsidRPr="00F73ADB" w:rsidTr="005F3EEB">
        <w:trPr>
          <w:trHeight w:val="660"/>
        </w:trPr>
        <w:tc>
          <w:tcPr>
            <w:tcW w:w="572" w:type="pct"/>
            <w:vMerge/>
            <w:tcBorders>
              <w:top w:val="single" w:sz="4" w:space="0" w:color="auto"/>
              <w:left w:val="single" w:sz="4" w:space="0" w:color="auto"/>
              <w:bottom w:val="single" w:sz="4" w:space="0" w:color="000000"/>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830</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0505</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0317571</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243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краевой бюджет</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1 350 960,00</w:t>
            </w:r>
          </w:p>
        </w:tc>
        <w:tc>
          <w:tcPr>
            <w:tcW w:w="408" w:type="pct"/>
            <w:tcBorders>
              <w:top w:val="single" w:sz="4" w:space="0" w:color="auto"/>
              <w:left w:val="nil"/>
              <w:bottom w:val="nil"/>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nil"/>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362" w:type="pct"/>
            <w:tcBorders>
              <w:top w:val="single" w:sz="4" w:space="0" w:color="auto"/>
              <w:left w:val="nil"/>
              <w:bottom w:val="nil"/>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1 350 960,0</w:t>
            </w: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r>
      <w:tr w:rsidR="005F3EEB" w:rsidRPr="00F73ADB" w:rsidTr="005F3EEB">
        <w:trPr>
          <w:trHeight w:val="2340"/>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Мероприятие 2. Софинансирование за счет средств местного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524" w:type="pct"/>
            <w:vMerge/>
            <w:tcBorders>
              <w:top w:val="nil"/>
              <w:left w:val="single" w:sz="4" w:space="0" w:color="auto"/>
              <w:bottom w:val="single" w:sz="4" w:space="0" w:color="000000"/>
              <w:right w:val="single" w:sz="4" w:space="0" w:color="auto"/>
            </w:tcBorders>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p>
        </w:tc>
        <w:tc>
          <w:tcPr>
            <w:tcW w:w="245"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830</w:t>
            </w:r>
          </w:p>
        </w:tc>
        <w:tc>
          <w:tcPr>
            <w:tcW w:w="234"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0505</w:t>
            </w:r>
          </w:p>
        </w:tc>
        <w:tc>
          <w:tcPr>
            <w:tcW w:w="307"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0318202</w:t>
            </w:r>
          </w:p>
        </w:tc>
        <w:tc>
          <w:tcPr>
            <w:tcW w:w="196"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243</w:t>
            </w:r>
          </w:p>
        </w:tc>
        <w:tc>
          <w:tcPr>
            <w:tcW w:w="508"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районный бюджет</w:t>
            </w:r>
          </w:p>
        </w:tc>
        <w:tc>
          <w:tcPr>
            <w:tcW w:w="43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0,0</w:t>
            </w:r>
          </w:p>
        </w:tc>
        <w:tc>
          <w:tcPr>
            <w:tcW w:w="408" w:type="pct"/>
            <w:tcBorders>
              <w:top w:val="single" w:sz="4" w:space="0" w:color="auto"/>
              <w:left w:val="nil"/>
              <w:bottom w:val="nil"/>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360 000,0</w:t>
            </w:r>
          </w:p>
        </w:tc>
        <w:tc>
          <w:tcPr>
            <w:tcW w:w="362" w:type="pct"/>
            <w:tcBorders>
              <w:top w:val="single" w:sz="4" w:space="0" w:color="auto"/>
              <w:left w:val="nil"/>
              <w:bottom w:val="nil"/>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150 000,0</w:t>
            </w:r>
          </w:p>
        </w:tc>
        <w:tc>
          <w:tcPr>
            <w:tcW w:w="362" w:type="pct"/>
            <w:tcBorders>
              <w:top w:val="single" w:sz="4" w:space="0" w:color="auto"/>
              <w:left w:val="nil"/>
              <w:bottom w:val="nil"/>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150 000,0</w:t>
            </w:r>
          </w:p>
        </w:tc>
        <w:tc>
          <w:tcPr>
            <w:tcW w:w="281"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660 000,0</w:t>
            </w:r>
          </w:p>
        </w:tc>
        <w:tc>
          <w:tcPr>
            <w:tcW w:w="57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xml:space="preserve">Софинансирование реконструкции 15 котельных и модернизации </w:t>
            </w:r>
            <w:r w:rsidRPr="00F73ADB">
              <w:rPr>
                <w:rFonts w:ascii="Times New Roman" w:eastAsia="Times New Roman" w:hAnsi="Times New Roman"/>
                <w:sz w:val="14"/>
                <w:szCs w:val="14"/>
                <w:lang w:eastAsia="ru-RU"/>
              </w:rPr>
              <w:br/>
              <w:t>1250 м сетей теплоснабжения</w:t>
            </w:r>
          </w:p>
        </w:tc>
      </w:tr>
      <w:tr w:rsidR="00F73ADB" w:rsidRPr="00F73ADB" w:rsidTr="005F3EEB">
        <w:trPr>
          <w:trHeight w:val="360"/>
        </w:trPr>
        <w:tc>
          <w:tcPr>
            <w:tcW w:w="572" w:type="pct"/>
            <w:tcBorders>
              <w:top w:val="nil"/>
              <w:left w:val="single" w:sz="4" w:space="0" w:color="auto"/>
              <w:bottom w:val="single" w:sz="4" w:space="0" w:color="auto"/>
              <w:right w:val="single" w:sz="4" w:space="0" w:color="auto"/>
            </w:tcBorders>
            <w:shd w:val="clear" w:color="auto" w:fill="auto"/>
            <w:hideMark/>
          </w:tcPr>
          <w:p w:rsidR="00F73ADB" w:rsidRPr="00F73ADB" w:rsidRDefault="00F73ADB" w:rsidP="00F73ADB">
            <w:pPr>
              <w:spacing w:after="0" w:line="240" w:lineRule="auto"/>
              <w:rPr>
                <w:rFonts w:ascii="Times New Roman" w:eastAsia="Times New Roman" w:hAnsi="Times New Roman"/>
                <w:color w:val="000000"/>
                <w:sz w:val="14"/>
                <w:szCs w:val="14"/>
                <w:lang w:eastAsia="ru-RU"/>
              </w:rPr>
            </w:pPr>
            <w:r w:rsidRPr="00F73ADB">
              <w:rPr>
                <w:rFonts w:ascii="Times New Roman" w:eastAsia="Times New Roman" w:hAnsi="Times New Roman"/>
                <w:color w:val="000000"/>
                <w:sz w:val="14"/>
                <w:szCs w:val="14"/>
                <w:lang w:eastAsia="ru-RU"/>
              </w:rPr>
              <w:t>Итого по подпрограмме</w:t>
            </w:r>
          </w:p>
        </w:tc>
        <w:tc>
          <w:tcPr>
            <w:tcW w:w="2013" w:type="pct"/>
            <w:gridSpan w:val="6"/>
            <w:tcBorders>
              <w:top w:val="single" w:sz="4" w:space="0" w:color="auto"/>
              <w:left w:val="nil"/>
              <w:bottom w:val="single" w:sz="4" w:space="0" w:color="auto"/>
              <w:right w:val="single" w:sz="4" w:space="0" w:color="000000"/>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17 433 949,00</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360 000,00</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150 000,00</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150 000,00</w:t>
            </w:r>
          </w:p>
        </w:tc>
        <w:tc>
          <w:tcPr>
            <w:tcW w:w="281"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18 093 949,00</w:t>
            </w:r>
          </w:p>
        </w:tc>
        <w:tc>
          <w:tcPr>
            <w:tcW w:w="572"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r>
      <w:tr w:rsidR="00F73ADB" w:rsidRPr="00F73ADB" w:rsidTr="005F3EEB">
        <w:trPr>
          <w:trHeight w:val="3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В том числе:</w:t>
            </w:r>
          </w:p>
        </w:tc>
        <w:tc>
          <w:tcPr>
            <w:tcW w:w="4428" w:type="pct"/>
            <w:gridSpan w:val="12"/>
            <w:tcBorders>
              <w:top w:val="single" w:sz="4" w:space="0" w:color="auto"/>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r>
      <w:tr w:rsidR="00F73ADB" w:rsidRPr="00F73ADB" w:rsidTr="005F3EEB">
        <w:trPr>
          <w:trHeight w:val="360"/>
        </w:trPr>
        <w:tc>
          <w:tcPr>
            <w:tcW w:w="572" w:type="pct"/>
            <w:tcBorders>
              <w:top w:val="nil"/>
              <w:left w:val="single" w:sz="4" w:space="0" w:color="auto"/>
              <w:bottom w:val="single" w:sz="4" w:space="0" w:color="auto"/>
              <w:right w:val="single" w:sz="4" w:space="0" w:color="auto"/>
            </w:tcBorders>
            <w:shd w:val="clear" w:color="auto" w:fill="auto"/>
            <w:vAlign w:val="bottom"/>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средства районного бюджета</w:t>
            </w:r>
          </w:p>
        </w:tc>
        <w:tc>
          <w:tcPr>
            <w:tcW w:w="201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2 633 949,00</w:t>
            </w:r>
          </w:p>
        </w:tc>
        <w:tc>
          <w:tcPr>
            <w:tcW w:w="408"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360 000,00</w:t>
            </w:r>
          </w:p>
        </w:tc>
        <w:tc>
          <w:tcPr>
            <w:tcW w:w="36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150 000,00</w:t>
            </w:r>
          </w:p>
        </w:tc>
        <w:tc>
          <w:tcPr>
            <w:tcW w:w="362" w:type="pct"/>
            <w:tcBorders>
              <w:top w:val="nil"/>
              <w:left w:val="nil"/>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150 000,00</w:t>
            </w:r>
          </w:p>
        </w:tc>
        <w:tc>
          <w:tcPr>
            <w:tcW w:w="281" w:type="pct"/>
            <w:tcBorders>
              <w:top w:val="nil"/>
              <w:left w:val="nil"/>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3 293 949,00</w:t>
            </w:r>
          </w:p>
        </w:tc>
        <w:tc>
          <w:tcPr>
            <w:tcW w:w="572" w:type="pct"/>
            <w:tcBorders>
              <w:top w:val="nil"/>
              <w:left w:val="nil"/>
              <w:bottom w:val="single" w:sz="4" w:space="0" w:color="auto"/>
              <w:right w:val="single" w:sz="4" w:space="0" w:color="auto"/>
            </w:tcBorders>
            <w:shd w:val="clear" w:color="auto" w:fill="auto"/>
            <w:noWrap/>
            <w:vAlign w:val="bottom"/>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r>
      <w:tr w:rsidR="005F3EEB" w:rsidRPr="00F73ADB" w:rsidTr="005F3EEB">
        <w:trPr>
          <w:trHeight w:val="36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средства краевого бюджета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14 800 000,00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0,00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ADB" w:rsidRPr="00F73ADB" w:rsidRDefault="00F73ADB" w:rsidP="00F73ADB">
            <w:pPr>
              <w:spacing w:after="0" w:line="240" w:lineRule="auto"/>
              <w:jc w:val="center"/>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14 800 000,00</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ADB" w:rsidRPr="00F73ADB" w:rsidRDefault="00F73ADB" w:rsidP="00F73ADB">
            <w:pPr>
              <w:spacing w:after="0" w:line="240" w:lineRule="auto"/>
              <w:rPr>
                <w:rFonts w:ascii="Times New Roman" w:eastAsia="Times New Roman" w:hAnsi="Times New Roman"/>
                <w:sz w:val="14"/>
                <w:szCs w:val="14"/>
                <w:lang w:eastAsia="ru-RU"/>
              </w:rPr>
            </w:pPr>
            <w:r w:rsidRPr="00F73ADB">
              <w:rPr>
                <w:rFonts w:ascii="Times New Roman" w:eastAsia="Times New Roman" w:hAnsi="Times New Roman"/>
                <w:sz w:val="14"/>
                <w:szCs w:val="14"/>
                <w:lang w:eastAsia="ru-RU"/>
              </w:rPr>
              <w:t> </w:t>
            </w:r>
          </w:p>
        </w:tc>
      </w:tr>
    </w:tbl>
    <w:p w:rsidR="00576320" w:rsidRDefault="00576320" w:rsidP="008A6C3C">
      <w:pPr>
        <w:autoSpaceDE w:val="0"/>
        <w:autoSpaceDN w:val="0"/>
        <w:adjustRightInd w:val="0"/>
        <w:spacing w:after="0" w:line="240" w:lineRule="auto"/>
        <w:jc w:val="both"/>
        <w:rPr>
          <w:rFonts w:ascii="Times New Roman" w:hAnsi="Times New Roman"/>
          <w:sz w:val="20"/>
          <w:szCs w:val="20"/>
        </w:rPr>
      </w:pPr>
    </w:p>
    <w:p w:rsidR="005F3EEB" w:rsidRDefault="005F3EEB" w:rsidP="005F3EEB">
      <w:pPr>
        <w:autoSpaceDE w:val="0"/>
        <w:autoSpaceDN w:val="0"/>
        <w:adjustRightInd w:val="0"/>
        <w:spacing w:after="0" w:line="240" w:lineRule="auto"/>
        <w:ind w:left="5670"/>
        <w:jc w:val="right"/>
        <w:rPr>
          <w:rFonts w:ascii="Times New Roman" w:hAnsi="Times New Roman"/>
          <w:sz w:val="18"/>
          <w:szCs w:val="18"/>
        </w:rPr>
      </w:pPr>
    </w:p>
    <w:p w:rsidR="005F3EEB" w:rsidRPr="005F3EEB" w:rsidRDefault="005F3EEB" w:rsidP="005F3EEB">
      <w:pPr>
        <w:autoSpaceDE w:val="0"/>
        <w:autoSpaceDN w:val="0"/>
        <w:adjustRightInd w:val="0"/>
        <w:spacing w:after="0" w:line="240" w:lineRule="auto"/>
        <w:ind w:left="5670"/>
        <w:jc w:val="right"/>
        <w:rPr>
          <w:rFonts w:ascii="Times New Roman" w:hAnsi="Times New Roman"/>
          <w:sz w:val="18"/>
          <w:szCs w:val="18"/>
        </w:rPr>
      </w:pPr>
      <w:r w:rsidRPr="005F3EEB">
        <w:rPr>
          <w:rFonts w:ascii="Times New Roman" w:hAnsi="Times New Roman"/>
          <w:sz w:val="18"/>
          <w:szCs w:val="18"/>
        </w:rPr>
        <w:t>Приложение № 7</w:t>
      </w:r>
    </w:p>
    <w:p w:rsidR="005F3EEB" w:rsidRDefault="005F3EEB" w:rsidP="005F3EEB">
      <w:pPr>
        <w:autoSpaceDE w:val="0"/>
        <w:autoSpaceDN w:val="0"/>
        <w:adjustRightInd w:val="0"/>
        <w:spacing w:after="0" w:line="240" w:lineRule="auto"/>
        <w:ind w:left="5670"/>
        <w:jc w:val="right"/>
        <w:rPr>
          <w:rFonts w:ascii="Times New Roman" w:hAnsi="Times New Roman"/>
          <w:sz w:val="18"/>
          <w:szCs w:val="18"/>
        </w:rPr>
      </w:pPr>
      <w:r w:rsidRPr="005F3EEB">
        <w:rPr>
          <w:rFonts w:ascii="Times New Roman" w:hAnsi="Times New Roman"/>
          <w:sz w:val="18"/>
          <w:szCs w:val="18"/>
        </w:rPr>
        <w:t>к постановлению адм</w:t>
      </w:r>
      <w:r>
        <w:rPr>
          <w:rFonts w:ascii="Times New Roman" w:hAnsi="Times New Roman"/>
          <w:sz w:val="18"/>
          <w:szCs w:val="18"/>
        </w:rPr>
        <w:t xml:space="preserve">инистрации </w:t>
      </w:r>
    </w:p>
    <w:p w:rsidR="005F3EEB" w:rsidRPr="005F3EEB" w:rsidRDefault="005F3EEB" w:rsidP="005F3EEB">
      <w:pPr>
        <w:autoSpaceDE w:val="0"/>
        <w:autoSpaceDN w:val="0"/>
        <w:adjustRightInd w:val="0"/>
        <w:spacing w:after="0" w:line="240" w:lineRule="auto"/>
        <w:ind w:left="5670"/>
        <w:jc w:val="right"/>
        <w:rPr>
          <w:rFonts w:ascii="Times New Roman" w:hAnsi="Times New Roman"/>
          <w:sz w:val="18"/>
          <w:szCs w:val="18"/>
        </w:rPr>
      </w:pPr>
      <w:r>
        <w:rPr>
          <w:rFonts w:ascii="Times New Roman" w:hAnsi="Times New Roman"/>
          <w:sz w:val="18"/>
          <w:szCs w:val="18"/>
        </w:rPr>
        <w:t xml:space="preserve">Богучанского района </w:t>
      </w:r>
      <w:r w:rsidRPr="005F3EEB">
        <w:rPr>
          <w:rFonts w:ascii="Times New Roman" w:hAnsi="Times New Roman"/>
          <w:sz w:val="18"/>
          <w:szCs w:val="18"/>
        </w:rPr>
        <w:t>от  10.03.2015 № 324-п</w:t>
      </w:r>
    </w:p>
    <w:p w:rsidR="005F3EEB" w:rsidRPr="005F3EEB" w:rsidRDefault="005F3EEB" w:rsidP="005F3EEB">
      <w:pPr>
        <w:autoSpaceDE w:val="0"/>
        <w:autoSpaceDN w:val="0"/>
        <w:adjustRightInd w:val="0"/>
        <w:spacing w:after="0" w:line="240" w:lineRule="auto"/>
        <w:ind w:left="5670"/>
        <w:jc w:val="right"/>
        <w:rPr>
          <w:rFonts w:ascii="Times New Roman" w:hAnsi="Times New Roman"/>
          <w:sz w:val="18"/>
          <w:szCs w:val="18"/>
        </w:rPr>
      </w:pPr>
    </w:p>
    <w:p w:rsidR="005F3EEB" w:rsidRDefault="005F3EEB" w:rsidP="005F3EEB">
      <w:pPr>
        <w:autoSpaceDE w:val="0"/>
        <w:autoSpaceDN w:val="0"/>
        <w:adjustRightInd w:val="0"/>
        <w:spacing w:after="0" w:line="240" w:lineRule="auto"/>
        <w:ind w:left="5670"/>
        <w:jc w:val="right"/>
        <w:rPr>
          <w:rFonts w:ascii="Times New Roman" w:hAnsi="Times New Roman"/>
          <w:sz w:val="18"/>
          <w:szCs w:val="18"/>
        </w:rPr>
      </w:pPr>
    </w:p>
    <w:p w:rsidR="005F3EEB" w:rsidRDefault="005F3EEB" w:rsidP="005F3EEB">
      <w:pPr>
        <w:autoSpaceDE w:val="0"/>
        <w:autoSpaceDN w:val="0"/>
        <w:adjustRightInd w:val="0"/>
        <w:spacing w:after="0" w:line="240" w:lineRule="auto"/>
        <w:ind w:left="5670"/>
        <w:jc w:val="right"/>
        <w:rPr>
          <w:rFonts w:ascii="Times New Roman" w:hAnsi="Times New Roman"/>
          <w:sz w:val="18"/>
          <w:szCs w:val="18"/>
        </w:rPr>
      </w:pPr>
    </w:p>
    <w:p w:rsidR="005F3EEB" w:rsidRDefault="005F3EEB" w:rsidP="005F3EEB">
      <w:pPr>
        <w:autoSpaceDE w:val="0"/>
        <w:autoSpaceDN w:val="0"/>
        <w:adjustRightInd w:val="0"/>
        <w:spacing w:after="0" w:line="240" w:lineRule="auto"/>
        <w:ind w:left="5670"/>
        <w:jc w:val="right"/>
        <w:rPr>
          <w:rFonts w:ascii="Times New Roman" w:hAnsi="Times New Roman"/>
          <w:sz w:val="18"/>
          <w:szCs w:val="18"/>
        </w:rPr>
      </w:pPr>
    </w:p>
    <w:p w:rsidR="005F3EEB" w:rsidRPr="005F3EEB" w:rsidRDefault="005F3EEB" w:rsidP="005F3EEB">
      <w:pPr>
        <w:autoSpaceDE w:val="0"/>
        <w:autoSpaceDN w:val="0"/>
        <w:adjustRightInd w:val="0"/>
        <w:spacing w:after="0" w:line="240" w:lineRule="auto"/>
        <w:ind w:left="5670"/>
        <w:jc w:val="right"/>
        <w:rPr>
          <w:rFonts w:ascii="Times New Roman" w:hAnsi="Times New Roman"/>
          <w:sz w:val="18"/>
          <w:szCs w:val="18"/>
        </w:rPr>
      </w:pPr>
      <w:r w:rsidRPr="005F3EEB">
        <w:rPr>
          <w:rFonts w:ascii="Times New Roman" w:hAnsi="Times New Roman"/>
          <w:sz w:val="18"/>
          <w:szCs w:val="18"/>
        </w:rPr>
        <w:lastRenderedPageBreak/>
        <w:t>Приложение  № 7</w:t>
      </w:r>
    </w:p>
    <w:p w:rsidR="005F3EEB" w:rsidRPr="005F3EEB" w:rsidRDefault="005F3EEB" w:rsidP="005F3EEB">
      <w:pPr>
        <w:autoSpaceDE w:val="0"/>
        <w:autoSpaceDN w:val="0"/>
        <w:adjustRightInd w:val="0"/>
        <w:spacing w:after="0" w:line="240" w:lineRule="auto"/>
        <w:ind w:left="5670"/>
        <w:jc w:val="right"/>
        <w:rPr>
          <w:rFonts w:ascii="Times New Roman" w:hAnsi="Times New Roman"/>
          <w:sz w:val="18"/>
          <w:szCs w:val="18"/>
        </w:rPr>
      </w:pPr>
      <w:r w:rsidRPr="005F3EEB">
        <w:rPr>
          <w:rFonts w:ascii="Times New Roman" w:hAnsi="Times New Roman"/>
          <w:sz w:val="18"/>
          <w:szCs w:val="18"/>
        </w:rPr>
        <w:t xml:space="preserve">к муниципальной программе </w:t>
      </w:r>
      <w:r>
        <w:rPr>
          <w:rFonts w:ascii="Times New Roman" w:hAnsi="Times New Roman"/>
          <w:sz w:val="18"/>
          <w:szCs w:val="18"/>
        </w:rPr>
        <w:t xml:space="preserve">Богучанского </w:t>
      </w:r>
      <w:r w:rsidRPr="005F3EEB">
        <w:rPr>
          <w:rFonts w:ascii="Times New Roman" w:hAnsi="Times New Roman"/>
          <w:sz w:val="18"/>
          <w:szCs w:val="18"/>
        </w:rPr>
        <w:t xml:space="preserve">района «Реформирование и модернизация жилищно-коммунального хозяйства и повышение энергетической эффективности» </w:t>
      </w:r>
    </w:p>
    <w:p w:rsidR="005F3EEB" w:rsidRPr="005F3EEB" w:rsidRDefault="005F3EEB" w:rsidP="005F3EEB">
      <w:pPr>
        <w:pStyle w:val="ConsPlusNormal"/>
        <w:widowControl/>
        <w:ind w:firstLine="0"/>
        <w:jc w:val="center"/>
        <w:rPr>
          <w:rFonts w:ascii="Times New Roman" w:hAnsi="Times New Roman" w:cs="Times New Roman"/>
        </w:rPr>
      </w:pPr>
    </w:p>
    <w:p w:rsidR="005F3EEB" w:rsidRPr="005F3EEB" w:rsidRDefault="005F3EEB" w:rsidP="005F3EEB">
      <w:pPr>
        <w:pStyle w:val="ConsPlusNormal"/>
        <w:widowControl/>
        <w:ind w:firstLine="0"/>
        <w:jc w:val="center"/>
        <w:rPr>
          <w:rFonts w:ascii="Times New Roman" w:hAnsi="Times New Roman" w:cs="Times New Roman"/>
        </w:rPr>
      </w:pPr>
      <w:r w:rsidRPr="005F3EEB">
        <w:rPr>
          <w:rFonts w:ascii="Times New Roman" w:hAnsi="Times New Roman" w:cs="Times New Roman"/>
        </w:rPr>
        <w:t>Подпрограмма</w:t>
      </w:r>
    </w:p>
    <w:p w:rsidR="005F3EEB" w:rsidRPr="005F3EEB" w:rsidRDefault="005F3EEB" w:rsidP="005F3EEB">
      <w:pPr>
        <w:pStyle w:val="ConsPlusNormal"/>
        <w:widowControl/>
        <w:ind w:firstLine="0"/>
        <w:jc w:val="center"/>
        <w:rPr>
          <w:rFonts w:ascii="Times New Roman" w:hAnsi="Times New Roman" w:cs="Times New Roman"/>
        </w:rPr>
      </w:pPr>
      <w:r w:rsidRPr="005F3EEB">
        <w:rPr>
          <w:rFonts w:ascii="Times New Roman" w:hAnsi="Times New Roman" w:cs="Times New Roman"/>
        </w:rPr>
        <w:t xml:space="preserve">«Организация проведения капитального ремонта общего имущества в многоквартирных домах, расположенных на территории </w:t>
      </w:r>
    </w:p>
    <w:p w:rsidR="005F3EEB" w:rsidRPr="005F3EEB" w:rsidRDefault="005F3EEB" w:rsidP="005F3EEB">
      <w:pPr>
        <w:pStyle w:val="ConsPlusNormal"/>
        <w:widowControl/>
        <w:ind w:firstLine="0"/>
        <w:jc w:val="center"/>
        <w:rPr>
          <w:rFonts w:ascii="Times New Roman" w:hAnsi="Times New Roman" w:cs="Times New Roman"/>
        </w:rPr>
      </w:pPr>
      <w:r w:rsidRPr="005F3EEB">
        <w:rPr>
          <w:rFonts w:ascii="Times New Roman" w:hAnsi="Times New Roman" w:cs="Times New Roman"/>
        </w:rPr>
        <w:t>Богучанского района» на 2014-2017 годы</w:t>
      </w:r>
    </w:p>
    <w:p w:rsidR="005F3EEB" w:rsidRPr="005F3EEB" w:rsidRDefault="005F3EEB" w:rsidP="005F3EEB">
      <w:pPr>
        <w:pStyle w:val="ConsPlusNormal"/>
        <w:widowControl/>
        <w:ind w:firstLine="0"/>
        <w:jc w:val="center"/>
        <w:rPr>
          <w:rFonts w:ascii="Times New Roman" w:hAnsi="Times New Roman" w:cs="Times New Roman"/>
        </w:rPr>
      </w:pPr>
    </w:p>
    <w:p w:rsidR="005F3EEB" w:rsidRPr="005F3EEB" w:rsidRDefault="005F3EEB" w:rsidP="005F3EEB">
      <w:pPr>
        <w:pStyle w:val="ConsPlusNormal"/>
        <w:widowControl/>
        <w:ind w:firstLine="0"/>
        <w:jc w:val="center"/>
        <w:rPr>
          <w:rFonts w:ascii="Times New Roman" w:hAnsi="Times New Roman" w:cs="Times New Roman"/>
        </w:rPr>
      </w:pPr>
      <w:r w:rsidRPr="005F3EEB">
        <w:rPr>
          <w:rFonts w:ascii="Times New Roman" w:hAnsi="Times New Roman" w:cs="Times New Roman"/>
        </w:rPr>
        <w:t xml:space="preserve">1. Паспорт подпрограммы </w:t>
      </w:r>
    </w:p>
    <w:p w:rsidR="005F3EEB" w:rsidRPr="005F3EEB" w:rsidRDefault="005F3EEB" w:rsidP="005F3EEB">
      <w:pPr>
        <w:pStyle w:val="ConsPlusNormal"/>
        <w:widowControl/>
        <w:ind w:firstLine="0"/>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6"/>
        <w:gridCol w:w="5055"/>
      </w:tblGrid>
      <w:tr w:rsidR="005F3EEB" w:rsidRPr="00DD3864" w:rsidTr="00DD3864">
        <w:trPr>
          <w:trHeight w:val="20"/>
        </w:trPr>
        <w:tc>
          <w:tcPr>
            <w:tcW w:w="2359" w:type="pct"/>
          </w:tcPr>
          <w:p w:rsidR="005F3EEB" w:rsidRPr="00DD3864" w:rsidRDefault="005F3EEB" w:rsidP="005F3EEB">
            <w:pPr>
              <w:pStyle w:val="ConsPlusNormal"/>
              <w:widowControl/>
              <w:ind w:firstLine="0"/>
              <w:rPr>
                <w:rFonts w:ascii="Times New Roman" w:hAnsi="Times New Roman" w:cs="Times New Roman"/>
                <w:sz w:val="16"/>
                <w:szCs w:val="16"/>
              </w:rPr>
            </w:pPr>
            <w:r w:rsidRPr="00DD3864">
              <w:rPr>
                <w:rFonts w:ascii="Times New Roman" w:hAnsi="Times New Roman" w:cs="Times New Roman"/>
                <w:sz w:val="16"/>
                <w:szCs w:val="16"/>
              </w:rPr>
              <w:t>Наименование подпрограммы</w:t>
            </w:r>
          </w:p>
        </w:tc>
        <w:tc>
          <w:tcPr>
            <w:tcW w:w="2641" w:type="pct"/>
          </w:tcPr>
          <w:p w:rsidR="005F3EEB" w:rsidRPr="00DD3864" w:rsidRDefault="005F3EEB" w:rsidP="005F3EEB">
            <w:pPr>
              <w:pStyle w:val="ConsPlusNormal"/>
              <w:widowControl/>
              <w:ind w:firstLine="0"/>
              <w:jc w:val="both"/>
              <w:rPr>
                <w:rFonts w:ascii="Times New Roman" w:hAnsi="Times New Roman" w:cs="Times New Roman"/>
                <w:sz w:val="16"/>
                <w:szCs w:val="16"/>
              </w:rPr>
            </w:pPr>
            <w:r w:rsidRPr="00DD3864">
              <w:rPr>
                <w:rFonts w:ascii="Times New Roman" w:hAnsi="Times New Roman" w:cs="Times New Roman"/>
                <w:sz w:val="16"/>
                <w:szCs w:val="16"/>
              </w:rPr>
              <w:t>«Организация проведения капитального ремонта общего имущества в многоквартирных домах, расположенных на территории Богучанского района» на 2014-2017 годы  (далее – подпрограмма)</w:t>
            </w:r>
          </w:p>
        </w:tc>
      </w:tr>
      <w:tr w:rsidR="005F3EEB" w:rsidRPr="00DD3864" w:rsidTr="00DD3864">
        <w:trPr>
          <w:trHeight w:val="20"/>
        </w:trPr>
        <w:tc>
          <w:tcPr>
            <w:tcW w:w="2359" w:type="pct"/>
          </w:tcPr>
          <w:p w:rsidR="005F3EEB" w:rsidRPr="00DD3864" w:rsidRDefault="005F3EEB" w:rsidP="005F3EEB">
            <w:pPr>
              <w:pStyle w:val="ConsPlusNormal"/>
              <w:widowControl/>
              <w:ind w:firstLine="0"/>
              <w:rPr>
                <w:rFonts w:ascii="Times New Roman" w:hAnsi="Times New Roman" w:cs="Times New Roman"/>
                <w:sz w:val="16"/>
                <w:szCs w:val="16"/>
              </w:rPr>
            </w:pPr>
            <w:r w:rsidRPr="00DD3864">
              <w:rPr>
                <w:rFonts w:ascii="Times New Roman" w:hAnsi="Times New Roman" w:cs="Times New Roman"/>
                <w:sz w:val="16"/>
                <w:szCs w:val="16"/>
              </w:rPr>
              <w:t>Наименование муниципальной программы, в рамках которой реализуется подпрограмма</w:t>
            </w:r>
          </w:p>
        </w:tc>
        <w:tc>
          <w:tcPr>
            <w:tcW w:w="2641" w:type="pct"/>
          </w:tcPr>
          <w:p w:rsidR="005F3EEB" w:rsidRPr="00DD3864" w:rsidRDefault="005F3EEB" w:rsidP="005F3EEB">
            <w:pPr>
              <w:pStyle w:val="ConsPlusNormal"/>
              <w:widowControl/>
              <w:ind w:firstLine="0"/>
              <w:jc w:val="both"/>
              <w:rPr>
                <w:rFonts w:ascii="Times New Roman" w:hAnsi="Times New Roman" w:cs="Times New Roman"/>
                <w:sz w:val="16"/>
                <w:szCs w:val="16"/>
              </w:rPr>
            </w:pPr>
            <w:r w:rsidRPr="00DD3864">
              <w:rPr>
                <w:rFonts w:ascii="Times New Roman" w:hAnsi="Times New Roman" w:cs="Times New Roman"/>
                <w:sz w:val="16"/>
                <w:szCs w:val="16"/>
              </w:rPr>
              <w:t xml:space="preserve">«Реформирование и модернизация жилищно-коммунального хозяйства и повышение энергетической эффективности» </w:t>
            </w:r>
          </w:p>
        </w:tc>
      </w:tr>
      <w:tr w:rsidR="005F3EEB" w:rsidRPr="00DD3864" w:rsidTr="00DD3864">
        <w:trPr>
          <w:trHeight w:val="20"/>
        </w:trPr>
        <w:tc>
          <w:tcPr>
            <w:tcW w:w="2359" w:type="pct"/>
          </w:tcPr>
          <w:p w:rsidR="005F3EEB" w:rsidRPr="00DD3864" w:rsidRDefault="005F3EEB" w:rsidP="005F3EEB">
            <w:pPr>
              <w:pStyle w:val="ConsPlusNormal"/>
              <w:widowControl/>
              <w:ind w:firstLine="0"/>
              <w:jc w:val="both"/>
              <w:rPr>
                <w:rFonts w:ascii="Times New Roman" w:hAnsi="Times New Roman" w:cs="Times New Roman"/>
                <w:sz w:val="16"/>
                <w:szCs w:val="16"/>
              </w:rPr>
            </w:pPr>
            <w:r w:rsidRPr="00DD3864">
              <w:rPr>
                <w:rFonts w:ascii="Times New Roman" w:hAnsi="Times New Roman" w:cs="Times New Roman"/>
                <w:sz w:val="16"/>
                <w:szCs w:val="16"/>
              </w:rPr>
              <w:t xml:space="preserve">Муниципальный заказчик – координатор подпрограммы </w:t>
            </w:r>
          </w:p>
        </w:tc>
        <w:tc>
          <w:tcPr>
            <w:tcW w:w="2641" w:type="pct"/>
          </w:tcPr>
          <w:p w:rsidR="005F3EEB" w:rsidRPr="00DD3864" w:rsidRDefault="005F3EEB" w:rsidP="005F3EEB">
            <w:pPr>
              <w:pStyle w:val="ConsPlusNormal"/>
              <w:widowControl/>
              <w:ind w:firstLine="0"/>
              <w:jc w:val="both"/>
              <w:rPr>
                <w:rFonts w:ascii="Times New Roman" w:hAnsi="Times New Roman" w:cs="Times New Roman"/>
                <w:sz w:val="16"/>
                <w:szCs w:val="16"/>
              </w:rPr>
            </w:pPr>
            <w:r w:rsidRPr="00DD3864">
              <w:rPr>
                <w:rFonts w:ascii="Times New Roman" w:hAnsi="Times New Roman" w:cs="Times New Roman"/>
                <w:sz w:val="16"/>
                <w:szCs w:val="16"/>
              </w:rPr>
              <w:t xml:space="preserve">Администрация Богучанского района </w:t>
            </w:r>
          </w:p>
          <w:p w:rsidR="005F3EEB" w:rsidRPr="00DD3864" w:rsidRDefault="005F3EEB" w:rsidP="005F3EEB">
            <w:pPr>
              <w:pStyle w:val="ConsPlusNormal"/>
              <w:widowControl/>
              <w:ind w:firstLine="0"/>
              <w:jc w:val="both"/>
              <w:rPr>
                <w:rFonts w:ascii="Times New Roman" w:hAnsi="Times New Roman" w:cs="Times New Roman"/>
                <w:sz w:val="16"/>
                <w:szCs w:val="16"/>
              </w:rPr>
            </w:pPr>
            <w:r w:rsidRPr="00DD3864">
              <w:rPr>
                <w:rFonts w:ascii="Times New Roman" w:hAnsi="Times New Roman" w:cs="Times New Roman"/>
                <w:sz w:val="16"/>
                <w:szCs w:val="16"/>
              </w:rPr>
              <w:t>(отдел лесного хозяйства, жилищной политики, транспорта и связи администрации Богучанского района).</w:t>
            </w:r>
          </w:p>
        </w:tc>
      </w:tr>
      <w:tr w:rsidR="005F3EEB" w:rsidRPr="00DD3864" w:rsidTr="00DD3864">
        <w:trPr>
          <w:trHeight w:val="20"/>
        </w:trPr>
        <w:tc>
          <w:tcPr>
            <w:tcW w:w="2359" w:type="pct"/>
          </w:tcPr>
          <w:p w:rsidR="005F3EEB" w:rsidRPr="00DD3864" w:rsidRDefault="005F3EEB" w:rsidP="005F3EEB">
            <w:pPr>
              <w:pStyle w:val="ConsPlusNormal"/>
              <w:widowControl/>
              <w:ind w:firstLine="0"/>
              <w:jc w:val="both"/>
              <w:rPr>
                <w:rFonts w:ascii="Times New Roman" w:hAnsi="Times New Roman" w:cs="Times New Roman"/>
                <w:sz w:val="16"/>
                <w:szCs w:val="16"/>
              </w:rPr>
            </w:pPr>
            <w:r w:rsidRPr="00DD3864">
              <w:rPr>
                <w:rFonts w:ascii="Times New Roman" w:hAnsi="Times New Roman" w:cs="Times New Roman"/>
                <w:sz w:val="16"/>
                <w:szCs w:val="16"/>
              </w:rPr>
              <w:t>Исполнители мероприятий подпрограммы, главные распорядители, бюджетных средств</w:t>
            </w:r>
          </w:p>
        </w:tc>
        <w:tc>
          <w:tcPr>
            <w:tcW w:w="2641" w:type="pct"/>
          </w:tcPr>
          <w:p w:rsidR="005F3EEB" w:rsidRPr="00DD3864" w:rsidRDefault="005F3EEB" w:rsidP="005F3EEB">
            <w:pPr>
              <w:autoSpaceDE w:val="0"/>
              <w:autoSpaceDN w:val="0"/>
              <w:adjustRightInd w:val="0"/>
              <w:spacing w:after="0" w:line="240" w:lineRule="auto"/>
              <w:ind w:left="12"/>
              <w:jc w:val="both"/>
              <w:rPr>
                <w:rFonts w:ascii="Times New Roman" w:hAnsi="Times New Roman"/>
                <w:sz w:val="16"/>
                <w:szCs w:val="16"/>
              </w:rPr>
            </w:pPr>
            <w:r w:rsidRPr="00DD3864">
              <w:rPr>
                <w:rFonts w:ascii="Times New Roman" w:hAnsi="Times New Roman"/>
                <w:sz w:val="16"/>
                <w:szCs w:val="16"/>
              </w:rPr>
              <w:t>Управление муниципальной собственностью Богучанского района (далее – УМС Богучанского района)</w:t>
            </w:r>
          </w:p>
          <w:p w:rsidR="005F3EEB" w:rsidRPr="00DD3864" w:rsidRDefault="005F3EEB" w:rsidP="005F3EEB">
            <w:pPr>
              <w:pStyle w:val="ConsPlusNormal"/>
              <w:widowControl/>
              <w:ind w:firstLine="0"/>
              <w:jc w:val="both"/>
              <w:rPr>
                <w:rFonts w:ascii="Times New Roman" w:hAnsi="Times New Roman" w:cs="Times New Roman"/>
                <w:sz w:val="16"/>
                <w:szCs w:val="16"/>
              </w:rPr>
            </w:pPr>
          </w:p>
        </w:tc>
      </w:tr>
      <w:tr w:rsidR="005F3EEB" w:rsidRPr="00DD3864" w:rsidTr="00DD3864">
        <w:trPr>
          <w:trHeight w:val="20"/>
        </w:trPr>
        <w:tc>
          <w:tcPr>
            <w:tcW w:w="2359" w:type="pct"/>
          </w:tcPr>
          <w:p w:rsidR="005F3EEB" w:rsidRPr="00DD3864" w:rsidRDefault="005F3EEB" w:rsidP="005F3EEB">
            <w:pPr>
              <w:pStyle w:val="ConsPlusNormal"/>
              <w:widowControl/>
              <w:ind w:firstLine="0"/>
              <w:rPr>
                <w:rFonts w:ascii="Times New Roman" w:hAnsi="Times New Roman" w:cs="Times New Roman"/>
                <w:sz w:val="16"/>
                <w:szCs w:val="16"/>
              </w:rPr>
            </w:pPr>
            <w:r w:rsidRPr="00DD3864">
              <w:rPr>
                <w:rFonts w:ascii="Times New Roman" w:hAnsi="Times New Roman" w:cs="Times New Roman"/>
                <w:sz w:val="16"/>
                <w:szCs w:val="16"/>
              </w:rPr>
              <w:t>Цель и задачи подпрограммы</w:t>
            </w:r>
          </w:p>
        </w:tc>
        <w:tc>
          <w:tcPr>
            <w:tcW w:w="2641" w:type="pct"/>
          </w:tcPr>
          <w:p w:rsidR="005F3EEB" w:rsidRPr="00DD3864" w:rsidRDefault="005F3EEB" w:rsidP="005F3EEB">
            <w:pPr>
              <w:pStyle w:val="ConsPlusNormal"/>
              <w:widowControl/>
              <w:ind w:firstLine="0"/>
              <w:jc w:val="both"/>
              <w:rPr>
                <w:rFonts w:ascii="Times New Roman" w:hAnsi="Times New Roman" w:cs="Times New Roman"/>
                <w:sz w:val="16"/>
                <w:szCs w:val="16"/>
              </w:rPr>
            </w:pPr>
            <w:r w:rsidRPr="00DD3864">
              <w:rPr>
                <w:rFonts w:ascii="Times New Roman" w:hAnsi="Times New Roman" w:cs="Times New Roman"/>
                <w:sz w:val="16"/>
                <w:szCs w:val="16"/>
              </w:rPr>
              <w:t>Цель: Создание условий для приведения жилищного фонда в надлежащее состояние.</w:t>
            </w:r>
          </w:p>
          <w:p w:rsidR="005F3EEB" w:rsidRPr="00DD3864" w:rsidRDefault="005F3EEB" w:rsidP="005F3EEB">
            <w:pPr>
              <w:pStyle w:val="ConsPlusNormal"/>
              <w:widowControl/>
              <w:ind w:firstLine="0"/>
              <w:jc w:val="both"/>
              <w:rPr>
                <w:rFonts w:ascii="Times New Roman" w:hAnsi="Times New Roman" w:cs="Times New Roman"/>
                <w:bCs/>
                <w:sz w:val="16"/>
                <w:szCs w:val="16"/>
              </w:rPr>
            </w:pPr>
            <w:r w:rsidRPr="00DD3864">
              <w:rPr>
                <w:rFonts w:ascii="Times New Roman" w:hAnsi="Times New Roman" w:cs="Times New Roman"/>
                <w:sz w:val="16"/>
                <w:szCs w:val="16"/>
              </w:rPr>
              <w:t>Задача: Сохранение жилищного фонда на территории  Богучанского района, не признанного в установленном порядке аварийным и подлежащим сносу</w:t>
            </w:r>
            <w:r w:rsidRPr="00DD3864">
              <w:rPr>
                <w:rFonts w:ascii="Times New Roman" w:hAnsi="Times New Roman" w:cs="Times New Roman"/>
                <w:bCs/>
                <w:sz w:val="16"/>
                <w:szCs w:val="16"/>
              </w:rPr>
              <w:t>.</w:t>
            </w:r>
          </w:p>
        </w:tc>
      </w:tr>
      <w:tr w:rsidR="005F3EEB" w:rsidRPr="00DD3864" w:rsidTr="00DD3864">
        <w:trPr>
          <w:trHeight w:val="20"/>
        </w:trPr>
        <w:tc>
          <w:tcPr>
            <w:tcW w:w="2359" w:type="pct"/>
          </w:tcPr>
          <w:p w:rsidR="005F3EEB" w:rsidRPr="00DD3864" w:rsidRDefault="005F3EEB" w:rsidP="005F3EEB">
            <w:pPr>
              <w:pStyle w:val="ConsPlusNormal"/>
              <w:widowControl/>
              <w:ind w:firstLine="0"/>
              <w:rPr>
                <w:rFonts w:ascii="Times New Roman" w:hAnsi="Times New Roman" w:cs="Times New Roman"/>
                <w:sz w:val="16"/>
                <w:szCs w:val="16"/>
              </w:rPr>
            </w:pPr>
            <w:r w:rsidRPr="00DD3864">
              <w:rPr>
                <w:rFonts w:ascii="Times New Roman" w:hAnsi="Times New Roman" w:cs="Times New Roman"/>
                <w:sz w:val="16"/>
                <w:szCs w:val="16"/>
              </w:rPr>
              <w:t>Целевые индикаторы</w:t>
            </w:r>
          </w:p>
        </w:tc>
        <w:tc>
          <w:tcPr>
            <w:tcW w:w="2641" w:type="pct"/>
          </w:tcPr>
          <w:p w:rsidR="005F3EEB" w:rsidRPr="00DD3864" w:rsidRDefault="005F3EEB" w:rsidP="005F3EEB">
            <w:pPr>
              <w:pStyle w:val="ConsPlusNormal"/>
              <w:widowControl/>
              <w:ind w:firstLine="0"/>
              <w:jc w:val="both"/>
              <w:rPr>
                <w:rFonts w:ascii="Times New Roman" w:hAnsi="Times New Roman" w:cs="Times New Roman"/>
                <w:color w:val="000000"/>
                <w:sz w:val="16"/>
                <w:szCs w:val="16"/>
              </w:rPr>
            </w:pPr>
            <w:r w:rsidRPr="00DD3864">
              <w:rPr>
                <w:rFonts w:ascii="Times New Roman" w:hAnsi="Times New Roman" w:cs="Times New Roman"/>
                <w:color w:val="000000"/>
                <w:sz w:val="16"/>
                <w:szCs w:val="16"/>
              </w:rPr>
              <w:t>- уровень оплаты взносов на капитальный ремонт общего имущества в МКД в части муниципального жилищного фонда МО Богучанский район увеличится с 70% в 2015 году до 90% в 2017 году</w:t>
            </w:r>
          </w:p>
        </w:tc>
      </w:tr>
      <w:tr w:rsidR="005F3EEB" w:rsidRPr="00DD3864" w:rsidTr="00DD3864">
        <w:trPr>
          <w:trHeight w:val="20"/>
        </w:trPr>
        <w:tc>
          <w:tcPr>
            <w:tcW w:w="2359" w:type="pct"/>
          </w:tcPr>
          <w:p w:rsidR="005F3EEB" w:rsidRPr="00DD3864" w:rsidRDefault="005F3EEB" w:rsidP="005F3EEB">
            <w:pPr>
              <w:pStyle w:val="ConsPlusNormal"/>
              <w:widowControl/>
              <w:ind w:firstLine="0"/>
              <w:rPr>
                <w:rFonts w:ascii="Times New Roman" w:hAnsi="Times New Roman" w:cs="Times New Roman"/>
                <w:sz w:val="16"/>
                <w:szCs w:val="16"/>
              </w:rPr>
            </w:pPr>
            <w:r w:rsidRPr="00DD3864">
              <w:rPr>
                <w:rFonts w:ascii="Times New Roman" w:hAnsi="Times New Roman" w:cs="Times New Roman"/>
                <w:sz w:val="16"/>
                <w:szCs w:val="16"/>
              </w:rPr>
              <w:t>Сроки реализации подпрограммы</w:t>
            </w:r>
          </w:p>
        </w:tc>
        <w:tc>
          <w:tcPr>
            <w:tcW w:w="2641" w:type="pct"/>
          </w:tcPr>
          <w:p w:rsidR="005F3EEB" w:rsidRPr="00DD3864" w:rsidRDefault="005F3EEB" w:rsidP="005F3EEB">
            <w:pPr>
              <w:pStyle w:val="ConsPlusNormal"/>
              <w:widowControl/>
              <w:ind w:firstLine="0"/>
              <w:jc w:val="both"/>
              <w:rPr>
                <w:rFonts w:ascii="Times New Roman" w:hAnsi="Times New Roman" w:cs="Times New Roman"/>
                <w:sz w:val="16"/>
                <w:szCs w:val="16"/>
              </w:rPr>
            </w:pPr>
            <w:r w:rsidRPr="00DD3864">
              <w:rPr>
                <w:rFonts w:ascii="Times New Roman" w:hAnsi="Times New Roman" w:cs="Times New Roman"/>
                <w:sz w:val="16"/>
                <w:szCs w:val="16"/>
              </w:rPr>
              <w:t>2014-2017 годы</w:t>
            </w:r>
          </w:p>
        </w:tc>
      </w:tr>
      <w:tr w:rsidR="005F3EEB" w:rsidRPr="00DD3864" w:rsidTr="00DD3864">
        <w:trPr>
          <w:trHeight w:val="20"/>
        </w:trPr>
        <w:tc>
          <w:tcPr>
            <w:tcW w:w="2359" w:type="pct"/>
            <w:shd w:val="clear" w:color="auto" w:fill="auto"/>
          </w:tcPr>
          <w:p w:rsidR="005F3EEB" w:rsidRPr="00DD3864" w:rsidRDefault="005F3EEB" w:rsidP="005F3EEB">
            <w:pPr>
              <w:pStyle w:val="ConsPlusNormal"/>
              <w:widowControl/>
              <w:ind w:firstLine="0"/>
              <w:rPr>
                <w:rFonts w:ascii="Times New Roman" w:hAnsi="Times New Roman" w:cs="Times New Roman"/>
                <w:sz w:val="16"/>
                <w:szCs w:val="16"/>
              </w:rPr>
            </w:pPr>
            <w:r w:rsidRPr="00DD3864">
              <w:rPr>
                <w:rFonts w:ascii="Times New Roman" w:hAnsi="Times New Roman" w:cs="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641" w:type="pct"/>
            <w:shd w:val="clear" w:color="auto" w:fill="auto"/>
          </w:tcPr>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Общий объем финансирования подпрограммы составляет 164 600,0 рублей, в том числе:</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2014 год –  8 300,0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2015 год –  52 100,0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2016 год –  52 100,0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2017 год –  52 100,0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Краевой бюджет:  0,0 рублей, из них:</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2014 год – 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2015 год – 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2016 год – 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2017 год – 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Районный бюджет: 164 600,0 рублей, из них:</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2014 год – 8 300,0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2015 год –  52 100,0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2016 год –  52 100,0 рублей;</w:t>
            </w:r>
          </w:p>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2017 год –  52 100,0 рублей.</w:t>
            </w:r>
          </w:p>
        </w:tc>
      </w:tr>
      <w:tr w:rsidR="005F3EEB" w:rsidRPr="00DD3864" w:rsidTr="00DD3864">
        <w:trPr>
          <w:trHeight w:val="20"/>
        </w:trPr>
        <w:tc>
          <w:tcPr>
            <w:tcW w:w="2359" w:type="pct"/>
          </w:tcPr>
          <w:p w:rsidR="005F3EEB" w:rsidRPr="00DD3864" w:rsidRDefault="005F3EEB" w:rsidP="005F3EEB">
            <w:pPr>
              <w:spacing w:after="0" w:line="240" w:lineRule="auto"/>
              <w:rPr>
                <w:rFonts w:ascii="Times New Roman" w:hAnsi="Times New Roman"/>
                <w:sz w:val="16"/>
                <w:szCs w:val="16"/>
              </w:rPr>
            </w:pPr>
            <w:r w:rsidRPr="00DD3864">
              <w:rPr>
                <w:rFonts w:ascii="Times New Roman" w:hAnsi="Times New Roman"/>
                <w:sz w:val="16"/>
                <w:szCs w:val="16"/>
              </w:rPr>
              <w:t>Система организации контроля за исполнением подпрограммы</w:t>
            </w:r>
          </w:p>
        </w:tc>
        <w:tc>
          <w:tcPr>
            <w:tcW w:w="2641" w:type="pct"/>
            <w:shd w:val="clear" w:color="auto" w:fill="auto"/>
          </w:tcPr>
          <w:p w:rsidR="005F3EEB" w:rsidRPr="00DD3864" w:rsidRDefault="005F3EEB" w:rsidP="005F3EEB">
            <w:pPr>
              <w:pStyle w:val="ConsPlusNormal"/>
              <w:widowControl/>
              <w:ind w:firstLine="0"/>
              <w:jc w:val="both"/>
              <w:rPr>
                <w:rFonts w:ascii="Times New Roman" w:hAnsi="Times New Roman" w:cs="Times New Roman"/>
                <w:sz w:val="16"/>
                <w:szCs w:val="16"/>
              </w:rPr>
            </w:pPr>
            <w:r w:rsidRPr="00DD3864">
              <w:rPr>
                <w:rFonts w:ascii="Times New Roman" w:hAnsi="Times New Roman" w:cs="Times New Roman"/>
                <w:sz w:val="16"/>
                <w:szCs w:val="16"/>
              </w:rPr>
              <w:t>Администрации Богучанского района (отдел лесного хозяйства, жилищной политики, транспорта и связи)</w:t>
            </w:r>
          </w:p>
        </w:tc>
      </w:tr>
    </w:tbl>
    <w:p w:rsidR="005F3EEB" w:rsidRPr="005F3EEB" w:rsidRDefault="005F3EEB" w:rsidP="005F3EEB">
      <w:pPr>
        <w:pStyle w:val="ConsPlusNormal"/>
        <w:widowControl/>
        <w:ind w:firstLine="0"/>
        <w:jc w:val="center"/>
        <w:rPr>
          <w:rFonts w:ascii="Times New Roman" w:hAnsi="Times New Roman" w:cs="Times New Roman"/>
        </w:rPr>
      </w:pPr>
    </w:p>
    <w:p w:rsidR="005F3EEB" w:rsidRPr="005F3EEB" w:rsidRDefault="005F3EEB" w:rsidP="005F3EEB">
      <w:pPr>
        <w:pStyle w:val="ConsPlusNormal"/>
        <w:widowControl/>
        <w:ind w:firstLine="0"/>
        <w:jc w:val="center"/>
        <w:rPr>
          <w:rFonts w:ascii="Times New Roman" w:hAnsi="Times New Roman" w:cs="Times New Roman"/>
        </w:rPr>
      </w:pPr>
      <w:r w:rsidRPr="005F3EEB">
        <w:rPr>
          <w:rFonts w:ascii="Times New Roman" w:hAnsi="Times New Roman" w:cs="Times New Roman"/>
        </w:rPr>
        <w:t>2. Основные разделы подпрограммы</w:t>
      </w:r>
    </w:p>
    <w:p w:rsidR="005F3EEB" w:rsidRPr="005F3EEB" w:rsidRDefault="005F3EEB" w:rsidP="005F3EEB">
      <w:pPr>
        <w:pStyle w:val="ConsPlusNormal"/>
        <w:widowControl/>
        <w:ind w:firstLine="0"/>
        <w:jc w:val="center"/>
        <w:rPr>
          <w:rFonts w:ascii="Times New Roman" w:hAnsi="Times New Roman" w:cs="Times New Roman"/>
        </w:rPr>
      </w:pPr>
    </w:p>
    <w:p w:rsidR="005F3EEB" w:rsidRPr="005F3EEB" w:rsidRDefault="005F3EEB" w:rsidP="005F3EEB">
      <w:pPr>
        <w:pStyle w:val="ConsPlusNormal"/>
        <w:widowControl/>
        <w:ind w:firstLine="0"/>
        <w:jc w:val="center"/>
        <w:rPr>
          <w:rFonts w:ascii="Times New Roman" w:hAnsi="Times New Roman" w:cs="Times New Roman"/>
        </w:rPr>
      </w:pPr>
      <w:r w:rsidRPr="005F3EEB">
        <w:rPr>
          <w:rFonts w:ascii="Times New Roman" w:hAnsi="Times New Roman" w:cs="Times New Roman"/>
        </w:rPr>
        <w:t xml:space="preserve">2.1. Постановка общерайонной проблемы и </w:t>
      </w:r>
    </w:p>
    <w:p w:rsidR="005F3EEB" w:rsidRPr="005F3EEB" w:rsidRDefault="005F3EEB" w:rsidP="005F3EEB">
      <w:pPr>
        <w:pStyle w:val="ConsPlusNormal"/>
        <w:widowControl/>
        <w:ind w:firstLine="0"/>
        <w:jc w:val="center"/>
        <w:rPr>
          <w:rFonts w:ascii="Times New Roman" w:hAnsi="Times New Roman" w:cs="Times New Roman"/>
        </w:rPr>
      </w:pPr>
      <w:r w:rsidRPr="005F3EEB">
        <w:rPr>
          <w:rFonts w:ascii="Times New Roman" w:hAnsi="Times New Roman" w:cs="Times New Roman"/>
        </w:rPr>
        <w:t>обоснование необходимости разработки подпрограммы</w:t>
      </w:r>
    </w:p>
    <w:p w:rsidR="005F3EEB" w:rsidRPr="005F3EEB" w:rsidRDefault="005F3EEB" w:rsidP="005F3EEB">
      <w:pPr>
        <w:pStyle w:val="ConsPlusNormal"/>
        <w:widowControl/>
        <w:ind w:firstLine="0"/>
        <w:jc w:val="center"/>
        <w:rPr>
          <w:rFonts w:ascii="Times New Roman" w:hAnsi="Times New Roman" w:cs="Times New Roman"/>
        </w:rPr>
      </w:pPr>
    </w:p>
    <w:p w:rsidR="005F3EEB" w:rsidRPr="005F3EEB" w:rsidRDefault="00DD3864" w:rsidP="005F3EEB">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F3EEB" w:rsidRPr="005F3EEB">
        <w:rPr>
          <w:rFonts w:ascii="Times New Roman" w:hAnsi="Times New Roman"/>
          <w:sz w:val="20"/>
          <w:szCs w:val="20"/>
        </w:rPr>
        <w:t>В соответствии со статистическими данными площадь жилищного фонда Богучанского района состаляет 133,15 тыс.м</w:t>
      </w:r>
      <w:r w:rsidR="005F3EEB" w:rsidRPr="005F3EEB">
        <w:rPr>
          <w:rFonts w:ascii="Times New Roman" w:hAnsi="Times New Roman"/>
          <w:sz w:val="20"/>
          <w:szCs w:val="20"/>
          <w:vertAlign w:val="superscript"/>
        </w:rPr>
        <w:t>2</w:t>
      </w:r>
      <w:r w:rsidR="005F3EEB" w:rsidRPr="005F3EEB">
        <w:rPr>
          <w:rFonts w:ascii="Times New Roman" w:hAnsi="Times New Roman"/>
          <w:sz w:val="20"/>
          <w:szCs w:val="20"/>
        </w:rPr>
        <w:t xml:space="preserve"> – это 211 многоквартирных домов  (далее – МКД) (без учета домов блокированной застройки), в том числе 4 МКД площадью 1,72 тыс.м</w:t>
      </w:r>
      <w:r w:rsidR="005F3EEB" w:rsidRPr="005F3EEB">
        <w:rPr>
          <w:rFonts w:ascii="Times New Roman" w:hAnsi="Times New Roman"/>
          <w:sz w:val="20"/>
          <w:szCs w:val="20"/>
          <w:vertAlign w:val="superscript"/>
        </w:rPr>
        <w:t>2</w:t>
      </w:r>
      <w:r w:rsidR="005F3EEB" w:rsidRPr="005F3EEB">
        <w:rPr>
          <w:rFonts w:ascii="Times New Roman" w:hAnsi="Times New Roman"/>
          <w:sz w:val="20"/>
          <w:szCs w:val="20"/>
        </w:rPr>
        <w:t xml:space="preserve"> дома, признанные в установленном порядке аварийными и подлежащими сносу.</w:t>
      </w:r>
    </w:p>
    <w:p w:rsidR="005F3EEB" w:rsidRPr="005F3EEB" w:rsidRDefault="005F3EEB" w:rsidP="00DD3864">
      <w:pPr>
        <w:tabs>
          <w:tab w:val="left" w:pos="709"/>
        </w:tabs>
        <w:autoSpaceDE w:val="0"/>
        <w:autoSpaceDN w:val="0"/>
        <w:adjustRightInd w:val="0"/>
        <w:spacing w:after="0" w:line="240" w:lineRule="auto"/>
        <w:ind w:firstLine="540"/>
        <w:jc w:val="both"/>
        <w:rPr>
          <w:rFonts w:ascii="Times New Roman" w:hAnsi="Times New Roman"/>
          <w:sz w:val="20"/>
          <w:szCs w:val="20"/>
        </w:rPr>
      </w:pPr>
      <w:r w:rsidRPr="005F3EEB">
        <w:rPr>
          <w:rFonts w:ascii="Times New Roman" w:hAnsi="Times New Roman"/>
          <w:sz w:val="20"/>
          <w:szCs w:val="20"/>
        </w:rPr>
        <w:t xml:space="preserve"> </w:t>
      </w:r>
      <w:r w:rsidR="00DD3864">
        <w:rPr>
          <w:rFonts w:ascii="Times New Roman" w:hAnsi="Times New Roman"/>
          <w:sz w:val="20"/>
          <w:szCs w:val="20"/>
        </w:rPr>
        <w:tab/>
      </w:r>
      <w:r w:rsidRPr="005F3EEB">
        <w:rPr>
          <w:rFonts w:ascii="Times New Roman" w:hAnsi="Times New Roman"/>
          <w:sz w:val="20"/>
          <w:szCs w:val="20"/>
        </w:rPr>
        <w:t xml:space="preserve">Основная доля МКД, расположенных на территории Богучанского района, была введена в эксплуатацию за период 1964-1983 годы. </w:t>
      </w:r>
    </w:p>
    <w:p w:rsidR="005F3EEB" w:rsidRPr="005F3EEB" w:rsidRDefault="005F3EEB" w:rsidP="00DD3864">
      <w:pPr>
        <w:autoSpaceDE w:val="0"/>
        <w:autoSpaceDN w:val="0"/>
        <w:adjustRightInd w:val="0"/>
        <w:spacing w:after="0" w:line="240" w:lineRule="auto"/>
        <w:ind w:firstLine="709"/>
        <w:jc w:val="center"/>
        <w:rPr>
          <w:rFonts w:ascii="Times New Roman" w:hAnsi="Times New Roman"/>
          <w:sz w:val="20"/>
          <w:szCs w:val="20"/>
        </w:rPr>
      </w:pPr>
    </w:p>
    <w:p w:rsidR="005F3EEB" w:rsidRPr="005F3EEB" w:rsidRDefault="005F3EEB" w:rsidP="005F3EEB">
      <w:pPr>
        <w:autoSpaceDE w:val="0"/>
        <w:autoSpaceDN w:val="0"/>
        <w:adjustRightInd w:val="0"/>
        <w:spacing w:after="0" w:line="240" w:lineRule="auto"/>
        <w:jc w:val="center"/>
        <w:rPr>
          <w:rFonts w:ascii="Times New Roman" w:hAnsi="Times New Roman"/>
          <w:sz w:val="20"/>
          <w:szCs w:val="20"/>
        </w:rPr>
      </w:pPr>
      <w:r w:rsidRPr="005F3EEB">
        <w:rPr>
          <w:rFonts w:ascii="Times New Roman" w:hAnsi="Times New Roman"/>
          <w:sz w:val="20"/>
          <w:szCs w:val="20"/>
        </w:rPr>
        <w:t>Характеристика по срокам эксплуатации МКД:</w:t>
      </w:r>
    </w:p>
    <w:p w:rsidR="005F3EEB" w:rsidRPr="005F3EEB" w:rsidRDefault="005F3EEB" w:rsidP="005F3EEB">
      <w:pPr>
        <w:autoSpaceDE w:val="0"/>
        <w:autoSpaceDN w:val="0"/>
        <w:adjustRightInd w:val="0"/>
        <w:spacing w:after="0" w:line="240" w:lineRule="auto"/>
        <w:ind w:firstLine="54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465"/>
        <w:gridCol w:w="1116"/>
        <w:gridCol w:w="1849"/>
        <w:gridCol w:w="1820"/>
      </w:tblGrid>
      <w:tr w:rsidR="005F3EEB" w:rsidRPr="00DD3864" w:rsidTr="00DD3864">
        <w:tc>
          <w:tcPr>
            <w:tcW w:w="1212"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Период (годы)</w:t>
            </w:r>
          </w:p>
        </w:tc>
        <w:tc>
          <w:tcPr>
            <w:tcW w:w="1288"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Срок эксплуатации МКД</w:t>
            </w:r>
          </w:p>
        </w:tc>
        <w:tc>
          <w:tcPr>
            <w:tcW w:w="583"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Кол-во МКД</w:t>
            </w:r>
          </w:p>
        </w:tc>
        <w:tc>
          <w:tcPr>
            <w:tcW w:w="966"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Площадь МКД, тыс.м</w:t>
            </w:r>
            <w:r w:rsidRPr="00DD3864">
              <w:rPr>
                <w:rFonts w:ascii="Times New Roman" w:hAnsi="Times New Roman"/>
                <w:sz w:val="16"/>
                <w:szCs w:val="16"/>
                <w:vertAlign w:val="superscript"/>
              </w:rPr>
              <w:t>2</w:t>
            </w:r>
          </w:p>
        </w:tc>
        <w:tc>
          <w:tcPr>
            <w:tcW w:w="951"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Процент от общего коли-чества МКД</w:t>
            </w:r>
          </w:p>
        </w:tc>
      </w:tr>
      <w:tr w:rsidR="005F3EEB" w:rsidRPr="00DD3864" w:rsidTr="00DD3864">
        <w:tc>
          <w:tcPr>
            <w:tcW w:w="1212"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2004г - 2013г</w:t>
            </w:r>
          </w:p>
        </w:tc>
        <w:tc>
          <w:tcPr>
            <w:tcW w:w="1288" w:type="pct"/>
            <w:vAlign w:val="center"/>
          </w:tcPr>
          <w:p w:rsidR="005F3EEB" w:rsidRPr="00DD3864" w:rsidRDefault="005F3EEB" w:rsidP="005F3EEB">
            <w:pPr>
              <w:autoSpaceDE w:val="0"/>
              <w:autoSpaceDN w:val="0"/>
              <w:adjustRightInd w:val="0"/>
              <w:spacing w:after="0" w:line="240" w:lineRule="auto"/>
              <w:rPr>
                <w:rFonts w:ascii="Times New Roman" w:hAnsi="Times New Roman"/>
                <w:sz w:val="16"/>
                <w:szCs w:val="16"/>
              </w:rPr>
            </w:pPr>
            <w:r w:rsidRPr="00DD3864">
              <w:rPr>
                <w:rFonts w:ascii="Times New Roman" w:hAnsi="Times New Roman"/>
                <w:sz w:val="16"/>
                <w:szCs w:val="16"/>
              </w:rPr>
              <w:t>до 10 лет</w:t>
            </w:r>
          </w:p>
        </w:tc>
        <w:tc>
          <w:tcPr>
            <w:tcW w:w="583"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2</w:t>
            </w:r>
          </w:p>
        </w:tc>
        <w:tc>
          <w:tcPr>
            <w:tcW w:w="966"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10,22</w:t>
            </w:r>
          </w:p>
        </w:tc>
        <w:tc>
          <w:tcPr>
            <w:tcW w:w="951"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менее 1%</w:t>
            </w:r>
          </w:p>
        </w:tc>
      </w:tr>
      <w:tr w:rsidR="005F3EEB" w:rsidRPr="00DD3864" w:rsidTr="00DD3864">
        <w:tc>
          <w:tcPr>
            <w:tcW w:w="1212"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2003г - 1984г</w:t>
            </w:r>
          </w:p>
        </w:tc>
        <w:tc>
          <w:tcPr>
            <w:tcW w:w="1288" w:type="pct"/>
            <w:vAlign w:val="center"/>
          </w:tcPr>
          <w:p w:rsidR="005F3EEB" w:rsidRPr="00DD3864" w:rsidRDefault="005F3EEB" w:rsidP="005F3EEB">
            <w:pPr>
              <w:autoSpaceDE w:val="0"/>
              <w:autoSpaceDN w:val="0"/>
              <w:adjustRightInd w:val="0"/>
              <w:spacing w:after="0" w:line="240" w:lineRule="auto"/>
              <w:rPr>
                <w:rFonts w:ascii="Times New Roman" w:hAnsi="Times New Roman"/>
                <w:sz w:val="16"/>
                <w:szCs w:val="16"/>
              </w:rPr>
            </w:pPr>
            <w:r w:rsidRPr="00DD3864">
              <w:rPr>
                <w:rFonts w:ascii="Times New Roman" w:hAnsi="Times New Roman"/>
                <w:sz w:val="16"/>
                <w:szCs w:val="16"/>
              </w:rPr>
              <w:t>от 11 до 30 лет</w:t>
            </w:r>
          </w:p>
        </w:tc>
        <w:tc>
          <w:tcPr>
            <w:tcW w:w="583"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35</w:t>
            </w:r>
          </w:p>
        </w:tc>
        <w:tc>
          <w:tcPr>
            <w:tcW w:w="966"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27,52</w:t>
            </w:r>
          </w:p>
        </w:tc>
        <w:tc>
          <w:tcPr>
            <w:tcW w:w="951"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16%</w:t>
            </w:r>
          </w:p>
        </w:tc>
      </w:tr>
      <w:tr w:rsidR="005F3EEB" w:rsidRPr="00DD3864" w:rsidTr="00DD3864">
        <w:tc>
          <w:tcPr>
            <w:tcW w:w="1212"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1983г - 1964г</w:t>
            </w:r>
          </w:p>
        </w:tc>
        <w:tc>
          <w:tcPr>
            <w:tcW w:w="1288" w:type="pct"/>
            <w:vAlign w:val="center"/>
          </w:tcPr>
          <w:p w:rsidR="005F3EEB" w:rsidRPr="00DD3864" w:rsidRDefault="005F3EEB" w:rsidP="005F3EEB">
            <w:pPr>
              <w:autoSpaceDE w:val="0"/>
              <w:autoSpaceDN w:val="0"/>
              <w:adjustRightInd w:val="0"/>
              <w:spacing w:after="0" w:line="240" w:lineRule="auto"/>
              <w:rPr>
                <w:rFonts w:ascii="Times New Roman" w:hAnsi="Times New Roman"/>
                <w:sz w:val="16"/>
                <w:szCs w:val="16"/>
              </w:rPr>
            </w:pPr>
            <w:r w:rsidRPr="00DD3864">
              <w:rPr>
                <w:rFonts w:ascii="Times New Roman" w:hAnsi="Times New Roman"/>
                <w:sz w:val="16"/>
                <w:szCs w:val="16"/>
              </w:rPr>
              <w:t>от 31 до 50 лет</w:t>
            </w:r>
          </w:p>
        </w:tc>
        <w:tc>
          <w:tcPr>
            <w:tcW w:w="583"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166</w:t>
            </w:r>
          </w:p>
        </w:tc>
        <w:tc>
          <w:tcPr>
            <w:tcW w:w="966"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92,55</w:t>
            </w:r>
          </w:p>
        </w:tc>
        <w:tc>
          <w:tcPr>
            <w:tcW w:w="951"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79%</w:t>
            </w:r>
          </w:p>
        </w:tc>
      </w:tr>
      <w:tr w:rsidR="005F3EEB" w:rsidRPr="00DD3864" w:rsidTr="00DD3864">
        <w:tc>
          <w:tcPr>
            <w:tcW w:w="1212"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lastRenderedPageBreak/>
              <w:t>с 1963г и более</w:t>
            </w:r>
          </w:p>
        </w:tc>
        <w:tc>
          <w:tcPr>
            <w:tcW w:w="1288" w:type="pct"/>
            <w:vAlign w:val="center"/>
          </w:tcPr>
          <w:p w:rsidR="005F3EEB" w:rsidRPr="00DD3864" w:rsidRDefault="005F3EEB" w:rsidP="005F3EEB">
            <w:pPr>
              <w:autoSpaceDE w:val="0"/>
              <w:autoSpaceDN w:val="0"/>
              <w:adjustRightInd w:val="0"/>
              <w:spacing w:after="0" w:line="240" w:lineRule="auto"/>
              <w:rPr>
                <w:rFonts w:ascii="Times New Roman" w:hAnsi="Times New Roman"/>
                <w:sz w:val="16"/>
                <w:szCs w:val="16"/>
              </w:rPr>
            </w:pPr>
            <w:r w:rsidRPr="00DD3864">
              <w:rPr>
                <w:rFonts w:ascii="Times New Roman" w:hAnsi="Times New Roman"/>
                <w:sz w:val="16"/>
                <w:szCs w:val="16"/>
              </w:rPr>
              <w:t>более 50 лет</w:t>
            </w:r>
          </w:p>
        </w:tc>
        <w:tc>
          <w:tcPr>
            <w:tcW w:w="583"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8</w:t>
            </w:r>
          </w:p>
        </w:tc>
        <w:tc>
          <w:tcPr>
            <w:tcW w:w="966"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2,86</w:t>
            </w:r>
          </w:p>
        </w:tc>
        <w:tc>
          <w:tcPr>
            <w:tcW w:w="951" w:type="pct"/>
            <w:vAlign w:val="center"/>
          </w:tcPr>
          <w:p w:rsidR="005F3EEB" w:rsidRPr="00DD3864" w:rsidRDefault="005F3EEB" w:rsidP="005F3EEB">
            <w:pPr>
              <w:autoSpaceDE w:val="0"/>
              <w:autoSpaceDN w:val="0"/>
              <w:adjustRightInd w:val="0"/>
              <w:spacing w:after="0" w:line="240" w:lineRule="auto"/>
              <w:jc w:val="right"/>
              <w:rPr>
                <w:rFonts w:ascii="Times New Roman" w:hAnsi="Times New Roman"/>
                <w:sz w:val="16"/>
                <w:szCs w:val="16"/>
              </w:rPr>
            </w:pPr>
            <w:r w:rsidRPr="00DD3864">
              <w:rPr>
                <w:rFonts w:ascii="Times New Roman" w:hAnsi="Times New Roman"/>
                <w:sz w:val="16"/>
                <w:szCs w:val="16"/>
              </w:rPr>
              <w:t>4%</w:t>
            </w:r>
          </w:p>
        </w:tc>
      </w:tr>
      <w:tr w:rsidR="005F3EEB" w:rsidRPr="00DD3864" w:rsidTr="00DD3864">
        <w:tc>
          <w:tcPr>
            <w:tcW w:w="1212"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ИТОГО:</w:t>
            </w:r>
          </w:p>
        </w:tc>
        <w:tc>
          <w:tcPr>
            <w:tcW w:w="1288" w:type="pct"/>
            <w:vAlign w:val="center"/>
          </w:tcPr>
          <w:p w:rsidR="005F3EEB" w:rsidRPr="00DD3864" w:rsidRDefault="005F3EEB" w:rsidP="005F3EEB">
            <w:pPr>
              <w:autoSpaceDE w:val="0"/>
              <w:autoSpaceDN w:val="0"/>
              <w:adjustRightInd w:val="0"/>
              <w:spacing w:after="0" w:line="240" w:lineRule="auto"/>
              <w:rPr>
                <w:rFonts w:ascii="Times New Roman" w:hAnsi="Times New Roman"/>
                <w:sz w:val="16"/>
                <w:szCs w:val="16"/>
              </w:rPr>
            </w:pPr>
          </w:p>
        </w:tc>
        <w:tc>
          <w:tcPr>
            <w:tcW w:w="583"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211</w:t>
            </w:r>
          </w:p>
        </w:tc>
        <w:tc>
          <w:tcPr>
            <w:tcW w:w="966"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133,15</w:t>
            </w:r>
          </w:p>
        </w:tc>
        <w:tc>
          <w:tcPr>
            <w:tcW w:w="951" w:type="pct"/>
            <w:vAlign w:val="center"/>
          </w:tcPr>
          <w:p w:rsidR="005F3EEB" w:rsidRPr="00DD3864" w:rsidRDefault="005F3EEB" w:rsidP="005F3EEB">
            <w:pPr>
              <w:autoSpaceDE w:val="0"/>
              <w:autoSpaceDN w:val="0"/>
              <w:adjustRightInd w:val="0"/>
              <w:spacing w:after="0" w:line="240" w:lineRule="auto"/>
              <w:jc w:val="center"/>
              <w:rPr>
                <w:rFonts w:ascii="Times New Roman" w:hAnsi="Times New Roman"/>
                <w:sz w:val="16"/>
                <w:szCs w:val="16"/>
              </w:rPr>
            </w:pPr>
            <w:r w:rsidRPr="00DD3864">
              <w:rPr>
                <w:rFonts w:ascii="Times New Roman" w:hAnsi="Times New Roman"/>
                <w:sz w:val="16"/>
                <w:szCs w:val="16"/>
              </w:rPr>
              <w:t>100%</w:t>
            </w:r>
          </w:p>
        </w:tc>
      </w:tr>
    </w:tbl>
    <w:p w:rsidR="005F3EEB" w:rsidRPr="005F3EEB" w:rsidRDefault="005F3EEB" w:rsidP="005F3EEB">
      <w:pPr>
        <w:autoSpaceDE w:val="0"/>
        <w:autoSpaceDN w:val="0"/>
        <w:adjustRightInd w:val="0"/>
        <w:spacing w:after="0" w:line="240" w:lineRule="auto"/>
        <w:ind w:firstLine="540"/>
        <w:jc w:val="both"/>
        <w:rPr>
          <w:rFonts w:ascii="Times New Roman" w:hAnsi="Times New Roman"/>
          <w:sz w:val="20"/>
          <w:szCs w:val="20"/>
        </w:rPr>
      </w:pPr>
    </w:p>
    <w:p w:rsidR="005F3EEB" w:rsidRPr="005F3EEB" w:rsidRDefault="00DD3864" w:rsidP="005F3EEB">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F3EEB" w:rsidRPr="005F3EEB">
        <w:rPr>
          <w:rFonts w:ascii="Times New Roman" w:hAnsi="Times New Roman"/>
          <w:sz w:val="20"/>
          <w:szCs w:val="20"/>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5F3EEB" w:rsidRPr="005F3EEB" w:rsidRDefault="00DD3864" w:rsidP="005F3EEB">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5F3EEB" w:rsidRPr="005F3EEB">
        <w:rPr>
          <w:rFonts w:ascii="Times New Roman" w:hAnsi="Times New Roman"/>
          <w:sz w:val="20"/>
          <w:szCs w:val="20"/>
        </w:rPr>
        <w:t>С 2005 года, с момента вступления в силу Жилищного кодекса Российской Федерации (далее – Жилищный кодекс РФ), определившего переход к рыночным отношениям в жилищно-коммунальном хозяйстве, бремя по содержанию и ремонту общего имущества МКД легло на собственников помещений. В соответствии с Законом Российской Федерации от 04.07.1991 № 1541-1 «О приватизации жилищного фонда в Российской Федерации»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с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5F3EEB" w:rsidRPr="005F3EEB" w:rsidRDefault="00DD3864" w:rsidP="005F3EEB">
      <w:pPr>
        <w:pStyle w:val="ad"/>
        <w:ind w:firstLine="567"/>
        <w:jc w:val="both"/>
        <w:rPr>
          <w:rFonts w:ascii="Times New Roman" w:hAnsi="Times New Roman"/>
          <w:sz w:val="20"/>
          <w:szCs w:val="20"/>
        </w:rPr>
      </w:pPr>
      <w:r>
        <w:rPr>
          <w:rFonts w:ascii="Times New Roman" w:hAnsi="Times New Roman"/>
          <w:sz w:val="20"/>
          <w:szCs w:val="20"/>
        </w:rPr>
        <w:tab/>
      </w:r>
      <w:r w:rsidR="005F3EEB" w:rsidRPr="005F3EEB">
        <w:rPr>
          <w:rFonts w:ascii="Times New Roman" w:hAnsi="Times New Roman"/>
          <w:sz w:val="20"/>
          <w:szCs w:val="20"/>
        </w:rPr>
        <w:t>Стало понятно, что ни население, ни бюджет в одиночку с этой проблемой не справятся.</w:t>
      </w:r>
    </w:p>
    <w:p w:rsidR="005F3EEB" w:rsidRPr="005F3EEB" w:rsidRDefault="00DD3864" w:rsidP="00DD3864">
      <w:pPr>
        <w:pStyle w:val="ad"/>
        <w:tabs>
          <w:tab w:val="left" w:pos="709"/>
        </w:tabs>
        <w:ind w:firstLine="567"/>
        <w:jc w:val="both"/>
        <w:rPr>
          <w:rFonts w:ascii="Times New Roman" w:hAnsi="Times New Roman"/>
          <w:sz w:val="20"/>
          <w:szCs w:val="20"/>
        </w:rPr>
      </w:pPr>
      <w:r>
        <w:rPr>
          <w:rFonts w:ascii="Times New Roman" w:hAnsi="Times New Roman"/>
          <w:sz w:val="20"/>
          <w:szCs w:val="20"/>
        </w:rPr>
        <w:tab/>
      </w:r>
      <w:r w:rsidR="005F3EEB" w:rsidRPr="005F3EEB">
        <w:rPr>
          <w:rFonts w:ascii="Times New Roman" w:hAnsi="Times New Roman"/>
          <w:sz w:val="20"/>
          <w:szCs w:val="20"/>
        </w:rPr>
        <w:t>Именно поэтому в 2011-2012 годах в жилищно-коммунальной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w:t>
      </w:r>
    </w:p>
    <w:p w:rsidR="005F3EEB" w:rsidRPr="005F3EEB" w:rsidRDefault="00DD3864" w:rsidP="005F3EEB">
      <w:pPr>
        <w:pStyle w:val="ad"/>
        <w:ind w:firstLine="567"/>
        <w:jc w:val="both"/>
        <w:rPr>
          <w:rFonts w:ascii="Times New Roman" w:hAnsi="Times New Roman"/>
          <w:sz w:val="20"/>
          <w:szCs w:val="20"/>
        </w:rPr>
      </w:pPr>
      <w:r>
        <w:rPr>
          <w:rFonts w:ascii="Times New Roman" w:hAnsi="Times New Roman"/>
          <w:sz w:val="20"/>
          <w:szCs w:val="20"/>
        </w:rPr>
        <w:tab/>
      </w:r>
      <w:r w:rsidR="005F3EEB" w:rsidRPr="005F3EEB">
        <w:rPr>
          <w:rFonts w:ascii="Times New Roman" w:hAnsi="Times New Roman"/>
          <w:sz w:val="20"/>
          <w:szCs w:val="20"/>
        </w:rPr>
        <w:t xml:space="preserve">Результатом работы стало принятие Федерального Закона от 25.12.2012 </w:t>
      </w:r>
      <w:r w:rsidR="005F3EEB" w:rsidRPr="005F3EEB">
        <w:rPr>
          <w:rFonts w:ascii="Times New Roman" w:hAnsi="Times New Roman"/>
          <w:sz w:val="20"/>
          <w:szCs w:val="20"/>
          <w:lang w:val="en-US"/>
        </w:rPr>
        <w:t>N</w:t>
      </w:r>
      <w:r w:rsidR="005F3EEB" w:rsidRPr="005F3EEB">
        <w:rPr>
          <w:rFonts w:ascii="Times New Roman" w:hAnsi="Times New Roman"/>
          <w:sz w:val="20"/>
          <w:szCs w:val="20"/>
        </w:rPr>
        <w:t xml:space="preserve"> 271-ФЗ «О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5F3EEB" w:rsidRPr="005F3EEB" w:rsidRDefault="00DD3864" w:rsidP="005F3EEB">
      <w:pPr>
        <w:pStyle w:val="ad"/>
        <w:ind w:firstLine="567"/>
        <w:jc w:val="both"/>
        <w:rPr>
          <w:rFonts w:ascii="Times New Roman" w:hAnsi="Times New Roman"/>
          <w:sz w:val="20"/>
          <w:szCs w:val="20"/>
        </w:rPr>
      </w:pPr>
      <w:r>
        <w:rPr>
          <w:rFonts w:ascii="Times New Roman" w:hAnsi="Times New Roman"/>
          <w:sz w:val="20"/>
          <w:szCs w:val="20"/>
        </w:rPr>
        <w:tab/>
      </w:r>
      <w:r w:rsidR="005F3EEB" w:rsidRPr="005F3EEB">
        <w:rPr>
          <w:rFonts w:ascii="Times New Roman" w:hAnsi="Times New Roman"/>
          <w:sz w:val="20"/>
          <w:szCs w:val="20"/>
        </w:rPr>
        <w:t>Изменения, внесенные в Жилищный Кодекс РФ в декабре 2012 года, не только восполнили пробел в законодательстве, но и установили новый механизм проведения капитального ремонта,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w:t>
      </w:r>
    </w:p>
    <w:p w:rsidR="005F3EEB" w:rsidRPr="005F3EEB" w:rsidRDefault="00DD3864" w:rsidP="005F3EEB">
      <w:pPr>
        <w:pStyle w:val="ad"/>
        <w:ind w:firstLine="567"/>
        <w:jc w:val="both"/>
        <w:rPr>
          <w:rFonts w:ascii="Times New Roman" w:hAnsi="Times New Roman"/>
          <w:sz w:val="20"/>
          <w:szCs w:val="20"/>
        </w:rPr>
      </w:pPr>
      <w:r>
        <w:rPr>
          <w:rFonts w:ascii="Times New Roman" w:hAnsi="Times New Roman"/>
          <w:sz w:val="20"/>
          <w:szCs w:val="20"/>
        </w:rPr>
        <w:tab/>
      </w:r>
      <w:r w:rsidR="005F3EEB" w:rsidRPr="005F3EEB">
        <w:rPr>
          <w:rFonts w:ascii="Times New Roman" w:hAnsi="Times New Roman"/>
          <w:sz w:val="20"/>
          <w:szCs w:val="20"/>
        </w:rPr>
        <w:t xml:space="preserve">Во-первых,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 Если до 2013 года включительно, участие собственников жилых и нежилых помещений в МКД в финансировании капитального ремонта было добровольным, то с принятием поправок в Жилищный кодекс РФ с 2014 года это участие стало для всех обязательным. </w:t>
      </w:r>
    </w:p>
    <w:p w:rsidR="005F3EEB" w:rsidRPr="005F3EEB" w:rsidRDefault="00DD3864" w:rsidP="005F3EEB">
      <w:pPr>
        <w:pStyle w:val="ad"/>
        <w:ind w:firstLine="567"/>
        <w:jc w:val="both"/>
        <w:rPr>
          <w:rFonts w:ascii="Times New Roman" w:hAnsi="Times New Roman"/>
          <w:sz w:val="20"/>
          <w:szCs w:val="20"/>
        </w:rPr>
      </w:pPr>
      <w:r>
        <w:rPr>
          <w:rFonts w:ascii="Times New Roman" w:hAnsi="Times New Roman"/>
          <w:sz w:val="20"/>
          <w:szCs w:val="20"/>
        </w:rPr>
        <w:tab/>
      </w:r>
      <w:r w:rsidR="005F3EEB" w:rsidRPr="005F3EEB">
        <w:rPr>
          <w:rFonts w:ascii="Times New Roman" w:hAnsi="Times New Roman"/>
          <w:sz w:val="20"/>
          <w:szCs w:val="20"/>
        </w:rPr>
        <w:t xml:space="preserve">Во-вторых, вышеуказанным Законом, в Жилищный кодекс РФ внесен раздел </w:t>
      </w:r>
      <w:r w:rsidR="005F3EEB" w:rsidRPr="005F3EEB">
        <w:rPr>
          <w:rFonts w:ascii="Times New Roman" w:hAnsi="Times New Roman"/>
          <w:sz w:val="20"/>
          <w:szCs w:val="20"/>
          <w:lang w:val="en-US"/>
        </w:rPr>
        <w:t>IX</w:t>
      </w:r>
      <w:r w:rsidR="005F3EEB" w:rsidRPr="005F3EEB">
        <w:rPr>
          <w:rFonts w:ascii="Times New Roman" w:hAnsi="Times New Roman"/>
          <w:sz w:val="20"/>
          <w:szCs w:val="20"/>
        </w:rPr>
        <w:t>: «Организация проведения капитального ремонта общего имущества в многоквартирных домах».</w:t>
      </w:r>
    </w:p>
    <w:p w:rsidR="005F3EEB" w:rsidRPr="005F3EEB" w:rsidRDefault="005F3EEB" w:rsidP="00DD3864">
      <w:pPr>
        <w:pStyle w:val="ad"/>
        <w:ind w:firstLine="709"/>
        <w:jc w:val="both"/>
        <w:rPr>
          <w:rFonts w:ascii="Times New Roman" w:hAnsi="Times New Roman"/>
          <w:sz w:val="20"/>
          <w:szCs w:val="20"/>
        </w:rPr>
      </w:pPr>
      <w:r w:rsidRPr="005F3EEB">
        <w:rPr>
          <w:rFonts w:ascii="Times New Roman" w:hAnsi="Times New Roman"/>
          <w:sz w:val="20"/>
          <w:szCs w:val="20"/>
        </w:rPr>
        <w:t>Этим разделом Жилищного кодекса РФ четко определены обязанности и полномочия органов законодательной и исполнительной власти субъектов Федерации, органов местного самоуправления, управляющих компаний и других организаций в обеспечении своевременного проведения капитального ремонта общего имущества в МКД.</w:t>
      </w:r>
    </w:p>
    <w:p w:rsidR="005F3EEB" w:rsidRPr="005F3EEB" w:rsidRDefault="005F3EEB" w:rsidP="00DD3864">
      <w:pPr>
        <w:pStyle w:val="ad"/>
        <w:ind w:firstLine="709"/>
        <w:jc w:val="both"/>
        <w:rPr>
          <w:rFonts w:ascii="Times New Roman" w:hAnsi="Times New Roman"/>
          <w:sz w:val="20"/>
          <w:szCs w:val="20"/>
        </w:rPr>
      </w:pPr>
      <w:r w:rsidRPr="005F3EEB">
        <w:rPr>
          <w:rFonts w:ascii="Times New Roman" w:hAnsi="Times New Roman"/>
          <w:sz w:val="20"/>
          <w:szCs w:val="20"/>
        </w:rPr>
        <w:t xml:space="preserve">В том числе было установлено обязательное условие - создание на территории субъекта Российской Федерации Регионального оператора - организации, осуществляющей на его территории деятельность, направленную на обеспечение проведения капитального ремонта общего имущества в МКД. </w:t>
      </w:r>
    </w:p>
    <w:p w:rsidR="005F3EEB" w:rsidRPr="005F3EEB" w:rsidRDefault="005F3EEB" w:rsidP="00DD3864">
      <w:pPr>
        <w:pStyle w:val="ad"/>
        <w:ind w:firstLine="709"/>
        <w:jc w:val="both"/>
        <w:rPr>
          <w:rFonts w:ascii="Times New Roman" w:hAnsi="Times New Roman"/>
          <w:sz w:val="20"/>
          <w:szCs w:val="20"/>
        </w:rPr>
      </w:pPr>
      <w:r w:rsidRPr="005F3EEB">
        <w:rPr>
          <w:rFonts w:ascii="Times New Roman" w:hAnsi="Times New Roman"/>
          <w:sz w:val="20"/>
          <w:szCs w:val="20"/>
        </w:rPr>
        <w:t>Во исполнение Федерального законодательства принят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создан Региональный фонд капитального ремонта многоквартирных домов на территории Красноярского края (далее – Региональный оператор).</w:t>
      </w:r>
    </w:p>
    <w:p w:rsidR="005F3EEB" w:rsidRPr="005F3EEB" w:rsidRDefault="005F3EEB" w:rsidP="00DD3864">
      <w:pPr>
        <w:pStyle w:val="ad"/>
        <w:ind w:firstLine="709"/>
        <w:jc w:val="both"/>
        <w:rPr>
          <w:rFonts w:ascii="Times New Roman" w:hAnsi="Times New Roman"/>
          <w:sz w:val="20"/>
          <w:szCs w:val="20"/>
        </w:rPr>
      </w:pPr>
      <w:r w:rsidRPr="005F3EEB">
        <w:rPr>
          <w:rFonts w:ascii="Times New Roman" w:hAnsi="Times New Roman"/>
          <w:sz w:val="20"/>
          <w:szCs w:val="20"/>
        </w:rPr>
        <w:t xml:space="preserve">Создание Регионального оператора стало одним из ключевых решений в реализации нового механизма проведения капитального ремонта. </w:t>
      </w:r>
    </w:p>
    <w:p w:rsidR="005F3EEB" w:rsidRPr="005F3EEB" w:rsidRDefault="005F3EEB" w:rsidP="00DD3864">
      <w:pPr>
        <w:pStyle w:val="ad"/>
        <w:ind w:firstLine="709"/>
        <w:jc w:val="both"/>
        <w:rPr>
          <w:rFonts w:ascii="Times New Roman" w:hAnsi="Times New Roman"/>
          <w:sz w:val="20"/>
          <w:szCs w:val="20"/>
        </w:rPr>
      </w:pPr>
      <w:r w:rsidRPr="005F3EEB">
        <w:rPr>
          <w:rFonts w:ascii="Times New Roman" w:hAnsi="Times New Roman"/>
          <w:sz w:val="20"/>
          <w:szCs w:val="20"/>
        </w:rPr>
        <w:t xml:space="preserve">Именно на Регионального оператора возложена обязанность обеспечения проведения капитального ремонта общего имущества в МКД, в объеме и в сроки, которые предусмотрены «Региональной программой капитального ремонта общего имущества в многоквартирных домах, расположенных на территории Красноярского края на 2014-2043 годы», утвержденной постановлением Правительства Красноярского края от 27.12.2013 № 709-п (далее – региональная программа капитального ремонта). </w:t>
      </w:r>
    </w:p>
    <w:p w:rsidR="005F3EEB" w:rsidRPr="005F3EEB" w:rsidRDefault="005F3EEB" w:rsidP="00DD3864">
      <w:pPr>
        <w:pStyle w:val="ad"/>
        <w:ind w:firstLine="709"/>
        <w:jc w:val="both"/>
        <w:rPr>
          <w:rFonts w:ascii="Times New Roman" w:hAnsi="Times New Roman"/>
          <w:sz w:val="20"/>
          <w:szCs w:val="20"/>
        </w:rPr>
      </w:pPr>
      <w:r w:rsidRPr="005F3EEB">
        <w:rPr>
          <w:rFonts w:ascii="Times New Roman" w:hAnsi="Times New Roman"/>
          <w:sz w:val="20"/>
          <w:szCs w:val="20"/>
        </w:rPr>
        <w:t>В соответствии со статьей 169 Жилищного кодекса РФ, а также с целью формирования фонда капитального ремонта собственники помещений в МКД обязаны ежемесячно уплачивать на счет Регионального оператора (либо на специальный счет) взносы на капитальный ремонт.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 Региональная программа капитального ремонта официально опубликована в средствах массовой информации 10.02.2014 года, следовательно, обязанность по оплате взносов на капитальный ремонт общего имущества в МКД у собственников возникла с 01 ноября 2014 года.</w:t>
      </w:r>
    </w:p>
    <w:p w:rsidR="005F3EEB" w:rsidRPr="005F3EEB" w:rsidRDefault="005F3EEB" w:rsidP="00DD3864">
      <w:pPr>
        <w:pStyle w:val="ad"/>
        <w:ind w:firstLine="709"/>
        <w:jc w:val="both"/>
        <w:rPr>
          <w:rFonts w:ascii="Times New Roman" w:hAnsi="Times New Roman"/>
          <w:sz w:val="20"/>
          <w:szCs w:val="20"/>
        </w:rPr>
      </w:pPr>
      <w:r w:rsidRPr="005F3EEB">
        <w:rPr>
          <w:rFonts w:ascii="Times New Roman" w:hAnsi="Times New Roman"/>
          <w:sz w:val="20"/>
          <w:szCs w:val="20"/>
        </w:rPr>
        <w:lastRenderedPageBreak/>
        <w:t>Региональная программа капитального ремонта предусматривает виды работ по капитальному ремонту общего имущества в МКД, установленные Жилищным Кодексом РФ, и определяет сроки, в которые их необходимо провести в ближайшие 30 лет в зависимости от возраста и состояния многоквартирного дома.</w:t>
      </w:r>
    </w:p>
    <w:p w:rsidR="005F3EEB" w:rsidRPr="005F3EEB" w:rsidRDefault="005F3EEB" w:rsidP="00DD3864">
      <w:pPr>
        <w:pStyle w:val="ad"/>
        <w:ind w:firstLine="709"/>
        <w:jc w:val="both"/>
        <w:rPr>
          <w:rFonts w:ascii="Times New Roman" w:hAnsi="Times New Roman"/>
          <w:sz w:val="20"/>
          <w:szCs w:val="20"/>
        </w:rPr>
      </w:pPr>
      <w:r w:rsidRPr="005F3EEB">
        <w:rPr>
          <w:rFonts w:ascii="Times New Roman" w:hAnsi="Times New Roman"/>
          <w:sz w:val="20"/>
          <w:szCs w:val="20"/>
        </w:rPr>
        <w:t>Региональный оператор будет осуществлять функции технического заказчика работ по капитальному ремонту общего имущества в МКД.</w:t>
      </w:r>
    </w:p>
    <w:p w:rsidR="005F3EEB" w:rsidRPr="005F3EEB" w:rsidRDefault="005F3EEB" w:rsidP="00DD3864">
      <w:pPr>
        <w:pStyle w:val="ad"/>
        <w:ind w:firstLine="709"/>
        <w:jc w:val="both"/>
        <w:rPr>
          <w:rFonts w:ascii="Times New Roman" w:hAnsi="Times New Roman"/>
          <w:sz w:val="20"/>
          <w:szCs w:val="20"/>
        </w:rPr>
      </w:pPr>
      <w:r w:rsidRPr="005F3EEB">
        <w:rPr>
          <w:rFonts w:ascii="Times New Roman" w:hAnsi="Times New Roman"/>
          <w:sz w:val="20"/>
          <w:szCs w:val="20"/>
        </w:rPr>
        <w:t xml:space="preserve">Региональный оператор возьмет на себя финансирование капитального ремонта общего имущества в МКД, в том числе в случае недостаточности средств фонда капитального ремонта, из средств, полученных за счет платежей собственников помещений, а также за счет субсидий, полученных из бюджетов разных уровней. </w:t>
      </w:r>
    </w:p>
    <w:p w:rsidR="005F3EEB" w:rsidRPr="005F3EEB" w:rsidRDefault="005F3EEB" w:rsidP="00DD3864">
      <w:pPr>
        <w:autoSpaceDE w:val="0"/>
        <w:autoSpaceDN w:val="0"/>
        <w:adjustRightInd w:val="0"/>
        <w:spacing w:after="0" w:line="240" w:lineRule="auto"/>
        <w:ind w:firstLine="709"/>
        <w:jc w:val="both"/>
        <w:rPr>
          <w:rFonts w:ascii="Times New Roman" w:hAnsi="Times New Roman"/>
          <w:bCs/>
          <w:color w:val="000000"/>
          <w:sz w:val="20"/>
          <w:szCs w:val="20"/>
        </w:rPr>
      </w:pPr>
      <w:r w:rsidRPr="005F3EEB">
        <w:rPr>
          <w:rFonts w:ascii="Times New Roman" w:hAnsi="Times New Roman"/>
          <w:sz w:val="20"/>
          <w:szCs w:val="20"/>
        </w:rPr>
        <w:t>Настоящая подпрограмма разработана с целью</w:t>
      </w:r>
      <w:r w:rsidRPr="005F3EEB">
        <w:rPr>
          <w:rFonts w:ascii="Times New Roman" w:hAnsi="Times New Roman"/>
          <w:bCs/>
          <w:color w:val="000000"/>
          <w:sz w:val="20"/>
          <w:szCs w:val="20"/>
        </w:rPr>
        <w:t xml:space="preserve"> создания условий для приведения жилищного фонда в надлежащее состояние, так как в ближайшей перспективе планируется решить задачу: сохранение жилищного фонда на территории Богучанского района, не признанного в установленном порядке аварийным и подлежащим сносу.</w:t>
      </w:r>
    </w:p>
    <w:p w:rsidR="005F3EEB" w:rsidRPr="005F3EEB" w:rsidRDefault="005F3EEB" w:rsidP="00DD3864">
      <w:pPr>
        <w:spacing w:after="0" w:line="240" w:lineRule="auto"/>
        <w:ind w:firstLine="709"/>
        <w:jc w:val="both"/>
        <w:rPr>
          <w:rFonts w:ascii="Times New Roman" w:hAnsi="Times New Roman"/>
          <w:color w:val="000000"/>
          <w:sz w:val="20"/>
          <w:szCs w:val="20"/>
        </w:rPr>
      </w:pPr>
      <w:r w:rsidRPr="005F3EEB">
        <w:rPr>
          <w:rFonts w:ascii="Times New Roman" w:hAnsi="Times New Roman"/>
          <w:color w:val="000000"/>
          <w:sz w:val="20"/>
          <w:szCs w:val="20"/>
        </w:rPr>
        <w:t xml:space="preserve">В рамках данной задачи планируется провести капитальный ремонт в многоквартирных домах, расположенных на территории Богучанского района,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  </w:t>
      </w:r>
    </w:p>
    <w:p w:rsidR="005F3EEB" w:rsidRPr="005F3EEB" w:rsidRDefault="005F3EEB" w:rsidP="00DD3864">
      <w:pPr>
        <w:spacing w:after="0" w:line="240" w:lineRule="auto"/>
        <w:ind w:firstLine="709"/>
        <w:jc w:val="both"/>
        <w:rPr>
          <w:rFonts w:ascii="Times New Roman" w:hAnsi="Times New Roman"/>
          <w:sz w:val="20"/>
          <w:szCs w:val="20"/>
        </w:rPr>
      </w:pPr>
      <w:r w:rsidRPr="005F3EEB">
        <w:rPr>
          <w:rFonts w:ascii="Times New Roman" w:hAnsi="Times New Roman"/>
          <w:sz w:val="20"/>
          <w:szCs w:val="20"/>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5F3EEB" w:rsidRPr="005F3EEB" w:rsidRDefault="005F3EEB" w:rsidP="00DD3864">
      <w:pPr>
        <w:spacing w:after="0" w:line="240" w:lineRule="auto"/>
        <w:ind w:firstLine="709"/>
        <w:jc w:val="both"/>
        <w:rPr>
          <w:rFonts w:ascii="Times New Roman" w:hAnsi="Times New Roman"/>
          <w:color w:val="000000"/>
          <w:sz w:val="20"/>
          <w:szCs w:val="20"/>
        </w:rPr>
      </w:pPr>
      <w:r w:rsidRPr="005F3EEB">
        <w:rPr>
          <w:rFonts w:ascii="Times New Roman" w:hAnsi="Times New Roman"/>
          <w:color w:val="000000"/>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5F3EEB" w:rsidRPr="005F3EEB" w:rsidRDefault="005F3EEB" w:rsidP="005F3EEB">
      <w:pPr>
        <w:spacing w:after="0" w:line="240" w:lineRule="auto"/>
        <w:ind w:firstLine="700"/>
        <w:jc w:val="both"/>
        <w:rPr>
          <w:rFonts w:ascii="Times New Roman" w:hAnsi="Times New Roman"/>
          <w:color w:val="000000"/>
          <w:sz w:val="20"/>
          <w:szCs w:val="20"/>
        </w:rPr>
      </w:pPr>
    </w:p>
    <w:p w:rsidR="005F3EEB" w:rsidRPr="005F3EEB" w:rsidRDefault="005F3EEB" w:rsidP="005F3EEB">
      <w:pPr>
        <w:pStyle w:val="ConsPlusNormal"/>
        <w:widowControl/>
        <w:numPr>
          <w:ilvl w:val="1"/>
          <w:numId w:val="28"/>
        </w:numPr>
        <w:jc w:val="center"/>
        <w:rPr>
          <w:rFonts w:ascii="Times New Roman" w:hAnsi="Times New Roman" w:cs="Times New Roman"/>
        </w:rPr>
      </w:pPr>
      <w:r w:rsidRPr="005F3EEB">
        <w:rPr>
          <w:rFonts w:ascii="Times New Roman" w:hAnsi="Times New Roman" w:cs="Times New Roman"/>
        </w:rPr>
        <w:t xml:space="preserve">Основная цель, задачи, этапы и сроки выполнения </w:t>
      </w:r>
    </w:p>
    <w:p w:rsidR="005F3EEB" w:rsidRPr="005F3EEB" w:rsidRDefault="005F3EEB" w:rsidP="005F3EEB">
      <w:pPr>
        <w:pStyle w:val="ConsPlusNormal"/>
        <w:widowControl/>
        <w:ind w:left="1080" w:firstLine="0"/>
        <w:jc w:val="center"/>
        <w:rPr>
          <w:rFonts w:ascii="Times New Roman" w:hAnsi="Times New Roman" w:cs="Times New Roman"/>
        </w:rPr>
      </w:pPr>
      <w:r w:rsidRPr="005F3EEB">
        <w:rPr>
          <w:rFonts w:ascii="Times New Roman" w:hAnsi="Times New Roman" w:cs="Times New Roman"/>
        </w:rPr>
        <w:t>подпрограммы, целевые индикаторы</w:t>
      </w:r>
    </w:p>
    <w:p w:rsidR="005F3EEB" w:rsidRPr="005F3EEB" w:rsidRDefault="005F3EEB" w:rsidP="005F3EEB">
      <w:pPr>
        <w:pStyle w:val="ConsPlusNormal"/>
        <w:widowControl/>
        <w:ind w:left="1080" w:firstLine="0"/>
        <w:jc w:val="center"/>
        <w:rPr>
          <w:rFonts w:ascii="Times New Roman" w:hAnsi="Times New Roman" w:cs="Times New Roman"/>
        </w:rPr>
      </w:pPr>
    </w:p>
    <w:p w:rsidR="005F3EEB" w:rsidRPr="005F3EEB" w:rsidRDefault="005F3EEB" w:rsidP="005F3EEB">
      <w:pPr>
        <w:spacing w:after="0" w:line="240" w:lineRule="auto"/>
        <w:ind w:firstLine="700"/>
        <w:jc w:val="both"/>
        <w:rPr>
          <w:rFonts w:ascii="Times New Roman" w:hAnsi="Times New Roman"/>
          <w:color w:val="000000"/>
          <w:sz w:val="20"/>
          <w:szCs w:val="20"/>
        </w:rPr>
      </w:pPr>
      <w:r w:rsidRPr="005F3EEB">
        <w:rPr>
          <w:rFonts w:ascii="Times New Roman" w:hAnsi="Times New Roman"/>
          <w:sz w:val="20"/>
          <w:szCs w:val="20"/>
        </w:rPr>
        <w:t xml:space="preserve">Основной целью настоящей подпрограммы является: </w:t>
      </w:r>
      <w:r w:rsidRPr="005F3EEB">
        <w:rPr>
          <w:rFonts w:ascii="Times New Roman" w:hAnsi="Times New Roman"/>
          <w:color w:val="000000"/>
          <w:sz w:val="20"/>
          <w:szCs w:val="20"/>
        </w:rPr>
        <w:t>создание условий для приведения жилищного фонда в надлежащее состояние.</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 xml:space="preserve">Достижение цели подпрограммы осуществляется путем решения следующей основной задачи: сохранение жилищного фонда на территории Богучанского района, не признанного в установленном порядке аварийным или подлежащим сносу. </w:t>
      </w:r>
    </w:p>
    <w:p w:rsidR="005F3EEB" w:rsidRPr="005F3EEB" w:rsidRDefault="005F3EEB" w:rsidP="005F3EEB">
      <w:pPr>
        <w:tabs>
          <w:tab w:val="left" w:pos="0"/>
        </w:tabs>
        <w:spacing w:after="0" w:line="240" w:lineRule="auto"/>
        <w:ind w:firstLine="709"/>
        <w:jc w:val="both"/>
        <w:rPr>
          <w:rFonts w:ascii="Times New Roman" w:hAnsi="Times New Roman"/>
          <w:sz w:val="20"/>
          <w:szCs w:val="20"/>
        </w:rPr>
      </w:pPr>
      <w:r w:rsidRPr="005F3EEB">
        <w:rPr>
          <w:rFonts w:ascii="Times New Roman" w:hAnsi="Times New Roman"/>
          <w:sz w:val="20"/>
          <w:szCs w:val="20"/>
        </w:rPr>
        <w:t>В рамках задачи запланировано</w:t>
      </w:r>
      <w:r w:rsidRPr="005F3EEB">
        <w:rPr>
          <w:rFonts w:ascii="Times New Roman" w:hAnsi="Times New Roman"/>
          <w:bCs/>
          <w:sz w:val="20"/>
          <w:szCs w:val="20"/>
        </w:rPr>
        <w:t>:</w:t>
      </w:r>
    </w:p>
    <w:p w:rsidR="005F3EEB" w:rsidRPr="005F3EEB" w:rsidRDefault="005F3EEB" w:rsidP="005F3EEB">
      <w:pPr>
        <w:spacing w:after="0" w:line="240" w:lineRule="auto"/>
        <w:ind w:firstLine="700"/>
        <w:jc w:val="both"/>
        <w:rPr>
          <w:rFonts w:ascii="Times New Roman" w:hAnsi="Times New Roman"/>
          <w:bCs/>
          <w:sz w:val="20"/>
          <w:szCs w:val="20"/>
        </w:rPr>
      </w:pPr>
      <w:r w:rsidRPr="005F3EEB">
        <w:rPr>
          <w:rFonts w:ascii="Times New Roman" w:hAnsi="Times New Roman"/>
          <w:bCs/>
          <w:sz w:val="20"/>
          <w:szCs w:val="20"/>
        </w:rPr>
        <w:t>1.1.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p w:rsidR="005F3EEB" w:rsidRPr="005F3EEB" w:rsidRDefault="005F3EEB" w:rsidP="005F3EEB">
      <w:pPr>
        <w:autoSpaceDE w:val="0"/>
        <w:autoSpaceDN w:val="0"/>
        <w:adjustRightInd w:val="0"/>
        <w:spacing w:after="0" w:line="240" w:lineRule="auto"/>
        <w:ind w:firstLine="540"/>
        <w:jc w:val="both"/>
        <w:rPr>
          <w:rFonts w:ascii="Times New Roman" w:hAnsi="Times New Roman"/>
          <w:color w:val="000000"/>
          <w:sz w:val="20"/>
          <w:szCs w:val="20"/>
        </w:rPr>
      </w:pPr>
      <w:r w:rsidRPr="005F3EEB">
        <w:rPr>
          <w:rFonts w:ascii="Times New Roman" w:hAnsi="Times New Roman"/>
          <w:color w:val="000000"/>
          <w:sz w:val="20"/>
          <w:szCs w:val="20"/>
        </w:rPr>
        <w:t>Сумма взноса рассчитывается исходя из площади жилых помещений жилищного фонда МО Богучанский район, умноженной на минимальный размер взноса на капитальный ремонт общего имущества в МКД, установленый постановлением Правительства Красноярского края от 13.12.2013 № 656-п.</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Муниципальным заказчиком – координатором подпрограммы является администрация Богучанского района (отдел лесного хозяйства, жилищной политики, транспорта и связи), к компетенции которого в области реализации мерпориятий относятся:</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разработка нормативных актов, необходимых для реализации подпрограммы;</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разработка предложений по уточнению перечня, затрат и механизма реализации подпрограммных мероприятий;</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определение критериев и показателей эффективности, организация мониторинга реализации подпрограммы;</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подготовка ежегодного отчета о ходе реализации подпрограммы.</w:t>
      </w:r>
    </w:p>
    <w:p w:rsidR="005F3EEB" w:rsidRPr="005F3EEB" w:rsidRDefault="005F3EEB" w:rsidP="005F3EEB">
      <w:pPr>
        <w:spacing w:after="0" w:line="240" w:lineRule="auto"/>
        <w:ind w:firstLine="700"/>
        <w:jc w:val="both"/>
        <w:rPr>
          <w:rFonts w:ascii="Times New Roman" w:hAnsi="Times New Roman"/>
          <w:color w:val="000000"/>
          <w:sz w:val="20"/>
          <w:szCs w:val="20"/>
        </w:rPr>
      </w:pPr>
      <w:r w:rsidRPr="005F3EEB">
        <w:rPr>
          <w:rFonts w:ascii="Times New Roman" w:hAnsi="Times New Roman"/>
          <w:sz w:val="20"/>
          <w:szCs w:val="20"/>
        </w:rPr>
        <w:t>Исполнителями меропр</w:t>
      </w:r>
      <w:r w:rsidRPr="005F3EEB">
        <w:rPr>
          <w:rFonts w:ascii="Times New Roman" w:hAnsi="Times New Roman"/>
          <w:color w:val="000000"/>
          <w:sz w:val="20"/>
          <w:szCs w:val="20"/>
        </w:rPr>
        <w:t>иятий подпрограммы и главными распорядителями средств является УМС Богучанского района.</w:t>
      </w:r>
    </w:p>
    <w:p w:rsidR="005F3EEB" w:rsidRPr="005F3EEB" w:rsidRDefault="005F3EEB" w:rsidP="005F3EEB">
      <w:pPr>
        <w:spacing w:after="0" w:line="240" w:lineRule="auto"/>
        <w:ind w:firstLine="700"/>
        <w:jc w:val="both"/>
        <w:rPr>
          <w:rFonts w:ascii="Times New Roman" w:hAnsi="Times New Roman"/>
          <w:color w:val="000000"/>
          <w:sz w:val="20"/>
          <w:szCs w:val="20"/>
        </w:rPr>
      </w:pPr>
      <w:r w:rsidRPr="005F3EEB">
        <w:rPr>
          <w:rFonts w:ascii="Times New Roman" w:hAnsi="Times New Roman"/>
          <w:color w:val="000000"/>
          <w:sz w:val="20"/>
          <w:szCs w:val="20"/>
        </w:rPr>
        <w:t xml:space="preserve">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 </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Перечень целевых индикаторов подпрограммы представлен в приложении №  1 к настоящей подпрограмме.</w:t>
      </w:r>
    </w:p>
    <w:p w:rsidR="005F3EEB" w:rsidRPr="005F3EEB" w:rsidRDefault="005F3EEB" w:rsidP="005F3EEB">
      <w:pPr>
        <w:spacing w:after="0" w:line="240" w:lineRule="auto"/>
        <w:ind w:firstLine="700"/>
        <w:jc w:val="both"/>
        <w:rPr>
          <w:rFonts w:ascii="Times New Roman" w:hAnsi="Times New Roman"/>
          <w:sz w:val="20"/>
          <w:szCs w:val="20"/>
        </w:rPr>
      </w:pPr>
    </w:p>
    <w:p w:rsidR="005F3EEB" w:rsidRPr="005F3EEB" w:rsidRDefault="005F3EEB" w:rsidP="005F3EEB">
      <w:pPr>
        <w:pStyle w:val="ConsPlusNormal"/>
        <w:widowControl/>
        <w:ind w:firstLine="0"/>
        <w:jc w:val="center"/>
        <w:rPr>
          <w:rFonts w:ascii="Times New Roman" w:hAnsi="Times New Roman" w:cs="Times New Roman"/>
        </w:rPr>
      </w:pPr>
      <w:r w:rsidRPr="005F3EEB">
        <w:rPr>
          <w:rFonts w:ascii="Times New Roman" w:hAnsi="Times New Roman" w:cs="Times New Roman"/>
        </w:rPr>
        <w:t>2.3. Механизм реализации подпрограммы</w:t>
      </w:r>
    </w:p>
    <w:p w:rsidR="005F3EEB" w:rsidRPr="005F3EEB" w:rsidRDefault="005F3EEB" w:rsidP="005F3EEB">
      <w:pPr>
        <w:pStyle w:val="ConsPlusNonformat"/>
        <w:ind w:firstLine="540"/>
        <w:jc w:val="both"/>
        <w:rPr>
          <w:rFonts w:ascii="Times New Roman" w:hAnsi="Times New Roman" w:cs="Times New Roman"/>
          <w:bCs/>
        </w:rPr>
      </w:pP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lastRenderedPageBreak/>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 общую координацию мероприятий подпрограммы, выполняемых в увязке с мероприятиями других муниципальных программ;</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 мониторинг эффективности реализации мероприятий подпрограммы</w:t>
      </w:r>
      <w:r w:rsidRPr="005F3EEB">
        <w:rPr>
          <w:rFonts w:ascii="Times New Roman" w:hAnsi="Times New Roman"/>
          <w:sz w:val="20"/>
          <w:szCs w:val="20"/>
        </w:rPr>
        <w:br/>
        <w:t>и расходования выделяемых бюджетных средств, подготовку отчетов о ходе реализации подпрограммы;</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 внесение предложений о коррект</w:t>
      </w:r>
      <w:r w:rsidR="00BA4FD5">
        <w:rPr>
          <w:rFonts w:ascii="Times New Roman" w:hAnsi="Times New Roman"/>
          <w:sz w:val="20"/>
          <w:szCs w:val="20"/>
        </w:rPr>
        <w:t xml:space="preserve">ировке мероприятий подпрограммы </w:t>
      </w:r>
      <w:r w:rsidRPr="005F3EEB">
        <w:rPr>
          <w:rFonts w:ascii="Times New Roman" w:hAnsi="Times New Roman"/>
          <w:sz w:val="20"/>
          <w:szCs w:val="20"/>
        </w:rPr>
        <w:t>в соответствии с основными параметрами и приоритетами социально-экономического развития Богучанского района.</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Исполнителем мероприятий подпрограммы и главным распорядителем средств является УМС Богучанского района.</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w:t>
      </w:r>
      <w:r w:rsidR="00BA4FD5">
        <w:rPr>
          <w:rFonts w:ascii="Times New Roman" w:hAnsi="Times New Roman"/>
          <w:sz w:val="20"/>
          <w:szCs w:val="20"/>
        </w:rPr>
        <w:t xml:space="preserve">. Последовательность выполнения  </w:t>
      </w:r>
      <w:r w:rsidRPr="005F3EEB">
        <w:rPr>
          <w:rFonts w:ascii="Times New Roman" w:hAnsi="Times New Roman"/>
          <w:sz w:val="20"/>
          <w:szCs w:val="20"/>
        </w:rPr>
        <w:t>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Жилищный кодекс Российской Федерации;</w:t>
      </w: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F3EEB" w:rsidRPr="005F3EEB" w:rsidRDefault="005F3EEB" w:rsidP="005F3EEB">
      <w:pPr>
        <w:spacing w:after="0" w:line="240" w:lineRule="auto"/>
        <w:ind w:firstLine="700"/>
        <w:jc w:val="both"/>
        <w:rPr>
          <w:rFonts w:ascii="Times New Roman" w:hAnsi="Times New Roman"/>
          <w:sz w:val="20"/>
          <w:szCs w:val="20"/>
        </w:rPr>
      </w:pPr>
    </w:p>
    <w:p w:rsidR="005F3EEB" w:rsidRPr="005F3EEB" w:rsidRDefault="005F3EEB" w:rsidP="005F3EEB">
      <w:pPr>
        <w:autoSpaceDE w:val="0"/>
        <w:autoSpaceDN w:val="0"/>
        <w:adjustRightInd w:val="0"/>
        <w:spacing w:after="0" w:line="240" w:lineRule="auto"/>
        <w:jc w:val="center"/>
        <w:rPr>
          <w:rFonts w:ascii="Times New Roman" w:hAnsi="Times New Roman"/>
          <w:sz w:val="20"/>
          <w:szCs w:val="20"/>
        </w:rPr>
      </w:pPr>
      <w:r w:rsidRPr="005F3EEB">
        <w:rPr>
          <w:rFonts w:ascii="Times New Roman" w:hAnsi="Times New Roman"/>
          <w:sz w:val="20"/>
          <w:szCs w:val="20"/>
        </w:rPr>
        <w:t>2.4. Управление подпрограммой и контроль за ходом ее выполнения</w:t>
      </w:r>
    </w:p>
    <w:p w:rsidR="005F3EEB" w:rsidRPr="005F3EEB" w:rsidRDefault="005F3EEB" w:rsidP="005F3EEB">
      <w:pPr>
        <w:pStyle w:val="ConsPlusNonformat"/>
        <w:ind w:firstLine="540"/>
        <w:jc w:val="both"/>
        <w:rPr>
          <w:rFonts w:ascii="Times New Roman" w:hAnsi="Times New Roman" w:cs="Times New Roman"/>
          <w:bCs/>
        </w:rPr>
      </w:pPr>
    </w:p>
    <w:p w:rsidR="005F3EEB" w:rsidRPr="005F3EEB" w:rsidRDefault="005F3EEB" w:rsidP="005F3EEB">
      <w:pPr>
        <w:spacing w:after="0" w:line="240" w:lineRule="auto"/>
        <w:ind w:firstLine="700"/>
        <w:jc w:val="both"/>
        <w:rPr>
          <w:rFonts w:ascii="Times New Roman" w:hAnsi="Times New Roman"/>
          <w:sz w:val="20"/>
          <w:szCs w:val="20"/>
        </w:rPr>
      </w:pPr>
      <w:r w:rsidRPr="005F3EEB">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21" w:history="1">
        <w:r w:rsidRPr="005F3EEB">
          <w:rPr>
            <w:rFonts w:ascii="Times New Roman" w:hAnsi="Times New Roman"/>
            <w:sz w:val="20"/>
            <w:szCs w:val="20"/>
          </w:rPr>
          <w:t>Порядком</w:t>
        </w:r>
      </w:hyperlink>
      <w:r w:rsidRPr="005F3EEB">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849-п. </w:t>
      </w:r>
    </w:p>
    <w:p w:rsidR="005F3EEB" w:rsidRPr="005F3EEB" w:rsidRDefault="005F3EEB" w:rsidP="005F3EEB">
      <w:pPr>
        <w:autoSpaceDE w:val="0"/>
        <w:autoSpaceDN w:val="0"/>
        <w:adjustRightInd w:val="0"/>
        <w:spacing w:after="0" w:line="240" w:lineRule="auto"/>
        <w:ind w:firstLine="709"/>
        <w:jc w:val="both"/>
        <w:rPr>
          <w:rFonts w:ascii="Times New Roman" w:hAnsi="Times New Roman"/>
          <w:sz w:val="20"/>
          <w:szCs w:val="20"/>
        </w:rPr>
      </w:pPr>
      <w:r w:rsidRPr="005F3EEB">
        <w:rPr>
          <w:rFonts w:ascii="Times New Roman" w:hAnsi="Times New Roman"/>
          <w:sz w:val="20"/>
          <w:szCs w:val="20"/>
        </w:rPr>
        <w:t>Контроль за целевым и эффективным использованием средств районного бюджета,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w:t>
      </w:r>
    </w:p>
    <w:p w:rsidR="005F3EEB" w:rsidRPr="005F3EEB" w:rsidRDefault="005F3EEB" w:rsidP="005F3EEB">
      <w:pPr>
        <w:pStyle w:val="ConsPlusNormal"/>
        <w:widowControl/>
        <w:tabs>
          <w:tab w:val="num" w:pos="0"/>
        </w:tabs>
        <w:ind w:firstLine="709"/>
        <w:jc w:val="both"/>
        <w:rPr>
          <w:rFonts w:ascii="Times New Roman" w:hAnsi="Times New Roman" w:cs="Times New Roman"/>
        </w:rPr>
      </w:pPr>
      <w:r w:rsidRPr="005F3EEB">
        <w:rPr>
          <w:rFonts w:ascii="Times New Roman" w:hAnsi="Times New Roman" w:cs="Times New Roman"/>
        </w:rPr>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w:t>
      </w:r>
    </w:p>
    <w:p w:rsidR="005F3EEB" w:rsidRPr="005F3EEB" w:rsidRDefault="005F3EEB" w:rsidP="005F3EEB">
      <w:pPr>
        <w:pStyle w:val="ConsPlusNormal"/>
        <w:widowControl/>
        <w:tabs>
          <w:tab w:val="num" w:pos="0"/>
        </w:tabs>
        <w:ind w:firstLine="0"/>
        <w:jc w:val="center"/>
        <w:rPr>
          <w:rFonts w:ascii="Times New Roman" w:hAnsi="Times New Roman" w:cs="Times New Roman"/>
        </w:rPr>
      </w:pPr>
    </w:p>
    <w:p w:rsidR="005F3EEB" w:rsidRPr="005F3EEB" w:rsidRDefault="005F3EEB" w:rsidP="005F3EEB">
      <w:pPr>
        <w:pStyle w:val="ConsPlusNormal"/>
        <w:widowControl/>
        <w:tabs>
          <w:tab w:val="num" w:pos="0"/>
        </w:tabs>
        <w:ind w:firstLine="0"/>
        <w:jc w:val="center"/>
        <w:rPr>
          <w:rFonts w:ascii="Times New Roman" w:hAnsi="Times New Roman" w:cs="Times New Roman"/>
        </w:rPr>
      </w:pPr>
      <w:r w:rsidRPr="005F3EEB">
        <w:rPr>
          <w:rFonts w:ascii="Times New Roman" w:hAnsi="Times New Roman" w:cs="Times New Roman"/>
        </w:rPr>
        <w:t>2.5. Оценка социально-экономической эффективности</w:t>
      </w:r>
    </w:p>
    <w:p w:rsidR="005F3EEB" w:rsidRPr="005F3EEB" w:rsidRDefault="005F3EEB" w:rsidP="005F3EEB">
      <w:pPr>
        <w:pStyle w:val="ConsPlusNormal"/>
        <w:widowControl/>
        <w:tabs>
          <w:tab w:val="num" w:pos="0"/>
        </w:tabs>
        <w:ind w:firstLine="0"/>
        <w:jc w:val="center"/>
        <w:rPr>
          <w:rFonts w:ascii="Times New Roman" w:hAnsi="Times New Roman" w:cs="Times New Roman"/>
        </w:rPr>
      </w:pPr>
    </w:p>
    <w:p w:rsidR="005F3EEB" w:rsidRPr="005F3EEB" w:rsidRDefault="005F3EEB" w:rsidP="005F3EEB">
      <w:pPr>
        <w:pStyle w:val="ConsPlusNormal"/>
        <w:widowControl/>
        <w:tabs>
          <w:tab w:val="num" w:pos="0"/>
        </w:tabs>
        <w:ind w:firstLine="709"/>
        <w:jc w:val="both"/>
        <w:rPr>
          <w:rFonts w:ascii="Times New Roman" w:hAnsi="Times New Roman" w:cs="Times New Roman"/>
        </w:rPr>
      </w:pPr>
      <w:r w:rsidRPr="005F3EEB">
        <w:rPr>
          <w:rFonts w:ascii="Times New Roman" w:hAnsi="Times New Roman" w:cs="Times New Roman"/>
        </w:rPr>
        <w:t>Характеристика целевых индикаторов подпрограммы, оценивающих социально-экономический эффект от ее реализации, представлена ниже.</w:t>
      </w:r>
    </w:p>
    <w:p w:rsidR="005F3EEB" w:rsidRPr="005F3EEB" w:rsidRDefault="005F3EEB" w:rsidP="005F3EEB">
      <w:pPr>
        <w:pStyle w:val="ConsPlusNormal"/>
        <w:widowControl/>
        <w:ind w:firstLine="360"/>
        <w:jc w:val="both"/>
        <w:rPr>
          <w:rFonts w:ascii="Times New Roman" w:hAnsi="Times New Roman" w:cs="Times New Roman"/>
          <w:color w:val="000000"/>
        </w:rPr>
      </w:pPr>
      <w:r w:rsidRPr="005F3EEB">
        <w:rPr>
          <w:rFonts w:ascii="Times New Roman" w:hAnsi="Times New Roman" w:cs="Times New Roman"/>
          <w:color w:val="000000"/>
        </w:rPr>
        <w:t>-  уровень оплаты взносов на капитальный ремонт общего имущества в МКД в части муниципального жилищного фонда МО Богучанский район.</w:t>
      </w:r>
    </w:p>
    <w:p w:rsidR="005F3EEB" w:rsidRPr="005F3EEB" w:rsidRDefault="005F3EEB" w:rsidP="005F3EEB">
      <w:pPr>
        <w:pStyle w:val="ConsPlusNormal"/>
        <w:widowControl/>
        <w:tabs>
          <w:tab w:val="num" w:pos="0"/>
        </w:tabs>
        <w:ind w:firstLine="709"/>
        <w:jc w:val="both"/>
        <w:rPr>
          <w:rFonts w:ascii="Times New Roman" w:hAnsi="Times New Roman" w:cs="Times New Roman"/>
        </w:rPr>
      </w:pPr>
      <w:r w:rsidRPr="005F3EEB">
        <w:rPr>
          <w:rFonts w:ascii="Times New Roman" w:hAnsi="Times New Roman" w:cs="Times New Roman"/>
        </w:rPr>
        <w:t>Данный показатель на период действия подрограммы запланирован с учетом увеличения с 70% в 2015 году до 90% в 2017 году.</w:t>
      </w:r>
    </w:p>
    <w:p w:rsidR="005F3EEB" w:rsidRPr="005F3EEB" w:rsidRDefault="005F3EEB" w:rsidP="005F3EEB">
      <w:pPr>
        <w:pStyle w:val="ConsPlusNormal"/>
        <w:widowControl/>
        <w:tabs>
          <w:tab w:val="num" w:pos="0"/>
        </w:tabs>
        <w:ind w:firstLine="709"/>
        <w:jc w:val="both"/>
        <w:rPr>
          <w:rFonts w:ascii="Times New Roman" w:hAnsi="Times New Roman" w:cs="Times New Roman"/>
        </w:rPr>
      </w:pPr>
      <w:r w:rsidRPr="005F3EEB">
        <w:rPr>
          <w:rFonts w:ascii="Times New Roman" w:hAnsi="Times New Roman" w:cs="Times New Roman"/>
        </w:rPr>
        <w:t>Планируемое изменение показателей, характеризующих уровень сохранения жилищного фонда на территории Богучанского района, а также экономический эффект в результате реализации мероприятий подпрограммы, представлены в приложении № 1 к подпрограмме.</w:t>
      </w:r>
    </w:p>
    <w:p w:rsidR="005F3EEB" w:rsidRPr="005F3EEB" w:rsidRDefault="005F3EEB" w:rsidP="005F3EEB">
      <w:pPr>
        <w:pStyle w:val="ConsPlusNormal"/>
        <w:widowControl/>
        <w:tabs>
          <w:tab w:val="num" w:pos="0"/>
        </w:tabs>
        <w:ind w:firstLine="709"/>
        <w:jc w:val="both"/>
        <w:rPr>
          <w:rFonts w:ascii="Times New Roman" w:hAnsi="Times New Roman" w:cs="Times New Roman"/>
        </w:rPr>
      </w:pPr>
      <w:r w:rsidRPr="005F3EEB">
        <w:rPr>
          <w:rFonts w:ascii="Times New Roman" w:hAnsi="Times New Roman" w:cs="Times New Roman"/>
        </w:rPr>
        <w:t>Подпрограмма не содержит мероприятий, направленных на изменение состояния окружающей среды.</w:t>
      </w:r>
    </w:p>
    <w:p w:rsidR="005F3EEB" w:rsidRPr="005F3EEB" w:rsidRDefault="005F3EEB" w:rsidP="005F3EEB">
      <w:pPr>
        <w:pStyle w:val="ConsPlusNormal"/>
        <w:widowControl/>
        <w:tabs>
          <w:tab w:val="num" w:pos="0"/>
        </w:tabs>
        <w:ind w:firstLine="709"/>
        <w:jc w:val="both"/>
        <w:rPr>
          <w:rFonts w:ascii="Times New Roman" w:hAnsi="Times New Roman" w:cs="Times New Roman"/>
        </w:rPr>
      </w:pPr>
      <w:r w:rsidRPr="005F3EEB">
        <w:rPr>
          <w:rFonts w:ascii="Times New Roman" w:hAnsi="Times New Roman" w:cs="Times New Roman"/>
        </w:rPr>
        <w:t>Увеличение доходов районного бюд</w:t>
      </w:r>
      <w:r w:rsidR="00BA4FD5">
        <w:rPr>
          <w:rFonts w:ascii="Times New Roman" w:hAnsi="Times New Roman" w:cs="Times New Roman"/>
        </w:rPr>
        <w:t xml:space="preserve">жета от реализации подпрограммы </w:t>
      </w:r>
      <w:r w:rsidRPr="005F3EEB">
        <w:rPr>
          <w:rFonts w:ascii="Times New Roman" w:hAnsi="Times New Roman" w:cs="Times New Roman"/>
        </w:rPr>
        <w:t>не предполагается.</w:t>
      </w:r>
    </w:p>
    <w:p w:rsidR="005F3EEB" w:rsidRPr="005F3EEB" w:rsidRDefault="005F3EEB" w:rsidP="005F3EEB">
      <w:pPr>
        <w:pStyle w:val="ConsPlusNormal"/>
        <w:widowControl/>
        <w:tabs>
          <w:tab w:val="num" w:pos="0"/>
        </w:tabs>
        <w:ind w:firstLine="0"/>
        <w:jc w:val="center"/>
        <w:rPr>
          <w:rFonts w:ascii="Times New Roman" w:hAnsi="Times New Roman" w:cs="Times New Roman"/>
        </w:rPr>
      </w:pPr>
      <w:r w:rsidRPr="005F3EEB">
        <w:rPr>
          <w:rFonts w:ascii="Times New Roman" w:hAnsi="Times New Roman" w:cs="Times New Roman"/>
        </w:rPr>
        <w:tab/>
      </w:r>
    </w:p>
    <w:p w:rsidR="005F3EEB" w:rsidRPr="005F3EEB" w:rsidRDefault="005F3EEB" w:rsidP="005F3EEB">
      <w:pPr>
        <w:pStyle w:val="ConsPlusNormal"/>
        <w:widowControl/>
        <w:tabs>
          <w:tab w:val="num" w:pos="0"/>
        </w:tabs>
        <w:ind w:firstLine="0"/>
        <w:jc w:val="center"/>
        <w:rPr>
          <w:rFonts w:ascii="Times New Roman" w:hAnsi="Times New Roman" w:cs="Times New Roman"/>
        </w:rPr>
      </w:pPr>
      <w:r w:rsidRPr="005F3EEB">
        <w:rPr>
          <w:rFonts w:ascii="Times New Roman" w:hAnsi="Times New Roman" w:cs="Times New Roman"/>
        </w:rPr>
        <w:t>2.6. Мероприятия подпрограммы</w:t>
      </w:r>
    </w:p>
    <w:p w:rsidR="005F3EEB" w:rsidRPr="005F3EEB" w:rsidRDefault="005F3EEB" w:rsidP="005F3EEB">
      <w:pPr>
        <w:pStyle w:val="ConsPlusNormal"/>
        <w:widowControl/>
        <w:tabs>
          <w:tab w:val="num" w:pos="0"/>
        </w:tabs>
        <w:ind w:firstLine="0"/>
        <w:jc w:val="center"/>
        <w:rPr>
          <w:rFonts w:ascii="Times New Roman" w:hAnsi="Times New Roman" w:cs="Times New Roman"/>
        </w:rPr>
      </w:pPr>
    </w:p>
    <w:p w:rsidR="005F3EEB" w:rsidRPr="005F3EEB" w:rsidRDefault="005F3EEB" w:rsidP="005F3EEB">
      <w:pPr>
        <w:autoSpaceDE w:val="0"/>
        <w:autoSpaceDN w:val="0"/>
        <w:adjustRightInd w:val="0"/>
        <w:spacing w:after="0" w:line="240" w:lineRule="auto"/>
        <w:ind w:firstLine="709"/>
        <w:jc w:val="both"/>
        <w:rPr>
          <w:rFonts w:ascii="Times New Roman" w:hAnsi="Times New Roman"/>
          <w:sz w:val="20"/>
          <w:szCs w:val="20"/>
        </w:rPr>
      </w:pPr>
      <w:r w:rsidRPr="005F3EEB">
        <w:rPr>
          <w:rFonts w:ascii="Times New Roman" w:hAnsi="Times New Roman"/>
          <w:sz w:val="20"/>
          <w:szCs w:val="20"/>
        </w:rPr>
        <w:t>Перечень мероприятий подпрограммы представлен в приложении № 2 к настоящей подпрограмме.</w:t>
      </w:r>
    </w:p>
    <w:p w:rsidR="005F3EEB" w:rsidRPr="005F3EEB" w:rsidRDefault="005F3EEB" w:rsidP="005F3EEB">
      <w:pPr>
        <w:pStyle w:val="ConsPlusNonformat"/>
        <w:widowControl/>
        <w:jc w:val="both"/>
        <w:rPr>
          <w:rFonts w:ascii="Times New Roman" w:hAnsi="Times New Roman" w:cs="Times New Roman"/>
        </w:rPr>
      </w:pPr>
    </w:p>
    <w:p w:rsidR="005F3EEB" w:rsidRPr="005F3EEB" w:rsidRDefault="005F3EEB" w:rsidP="005F3EEB">
      <w:pPr>
        <w:pStyle w:val="ConsPlusNonformat"/>
        <w:widowControl/>
        <w:jc w:val="center"/>
        <w:rPr>
          <w:rFonts w:ascii="Times New Roman" w:hAnsi="Times New Roman" w:cs="Times New Roman"/>
        </w:rPr>
      </w:pPr>
      <w:r w:rsidRPr="005F3EEB">
        <w:rPr>
          <w:rFonts w:ascii="Times New Roman" w:hAnsi="Times New Roman" w:cs="Times New Roman"/>
        </w:rPr>
        <w:t>2.7. Обоснование финансовых, материальных и трудовых затрат (ресурсное обеспечение подпрограммы) с указанием источников финансирования</w:t>
      </w:r>
    </w:p>
    <w:p w:rsidR="005F3EEB" w:rsidRPr="005F3EEB" w:rsidRDefault="005F3EEB" w:rsidP="005F3EEB">
      <w:pPr>
        <w:pStyle w:val="ConsPlusNonformat"/>
        <w:widowControl/>
        <w:jc w:val="both"/>
        <w:rPr>
          <w:rFonts w:ascii="Times New Roman" w:hAnsi="Times New Roman" w:cs="Times New Roman"/>
        </w:rPr>
      </w:pPr>
      <w:r w:rsidRPr="005F3EEB">
        <w:rPr>
          <w:rFonts w:ascii="Times New Roman" w:hAnsi="Times New Roman" w:cs="Times New Roman"/>
        </w:rPr>
        <w:tab/>
        <w:t xml:space="preserve">Общий объем финансирования подпрограммы составит: 164 600,0 рублей, в том числе: </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2014 год – 8 300,0 рублей;</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2015 год – 52 100,0 рублей;</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2016 год – 52 100,0 рублей;</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 xml:space="preserve">2017 год – 52 100,0 рублей. </w:t>
      </w:r>
    </w:p>
    <w:p w:rsidR="005F3EEB" w:rsidRPr="005F3EEB" w:rsidRDefault="005F3EEB" w:rsidP="005F3EEB">
      <w:pPr>
        <w:pStyle w:val="ConsPlusNonformat"/>
        <w:widowControl/>
        <w:jc w:val="both"/>
        <w:rPr>
          <w:rFonts w:ascii="Times New Roman" w:hAnsi="Times New Roman" w:cs="Times New Roman"/>
        </w:rPr>
      </w:pPr>
      <w:r w:rsidRPr="005F3EEB">
        <w:rPr>
          <w:rFonts w:ascii="Times New Roman" w:hAnsi="Times New Roman" w:cs="Times New Roman"/>
        </w:rPr>
        <w:t xml:space="preserve">   Краевой бюджет: 0,0 рублей, в том числе: </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2014 год – 0,0 рублей;</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2015 год – 0,0 рублей;</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 xml:space="preserve">2016 год – 0,0 рублей. </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2017 год – 0,0 рублей.</w:t>
      </w:r>
    </w:p>
    <w:p w:rsidR="005F3EEB" w:rsidRPr="005F3EEB" w:rsidRDefault="005F3EEB" w:rsidP="005F3EEB">
      <w:pPr>
        <w:pStyle w:val="ConsPlusNonformat"/>
        <w:widowControl/>
        <w:jc w:val="both"/>
        <w:rPr>
          <w:rFonts w:ascii="Times New Roman" w:hAnsi="Times New Roman" w:cs="Times New Roman"/>
        </w:rPr>
      </w:pPr>
      <w:r w:rsidRPr="005F3EEB">
        <w:rPr>
          <w:rFonts w:ascii="Times New Roman" w:hAnsi="Times New Roman" w:cs="Times New Roman"/>
        </w:rPr>
        <w:lastRenderedPageBreak/>
        <w:t xml:space="preserve">   Районный бюджет: 164 600,0 рублей, в том числе: </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2014 год – 8 300,0 рублей;</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2015 год – 52 100,0  рублей;</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2016 год – 52 100,0 рублей;</w:t>
      </w:r>
    </w:p>
    <w:p w:rsidR="005F3EEB" w:rsidRPr="005F3EEB" w:rsidRDefault="005F3EEB" w:rsidP="005F3EEB">
      <w:pPr>
        <w:pStyle w:val="ConsPlusNonformat"/>
        <w:widowControl/>
        <w:ind w:firstLine="708"/>
        <w:jc w:val="both"/>
        <w:rPr>
          <w:rFonts w:ascii="Times New Roman" w:hAnsi="Times New Roman" w:cs="Times New Roman"/>
        </w:rPr>
      </w:pPr>
      <w:r w:rsidRPr="005F3EEB">
        <w:rPr>
          <w:rFonts w:ascii="Times New Roman" w:hAnsi="Times New Roman" w:cs="Times New Roman"/>
        </w:rPr>
        <w:t xml:space="preserve">2017 год – 52 100,0 рублей. </w:t>
      </w:r>
    </w:p>
    <w:p w:rsidR="005F3EEB" w:rsidRPr="005F3EEB" w:rsidRDefault="005F3EEB" w:rsidP="005F3EEB">
      <w:pPr>
        <w:autoSpaceDE w:val="0"/>
        <w:autoSpaceDN w:val="0"/>
        <w:adjustRightInd w:val="0"/>
        <w:spacing w:after="0" w:line="240" w:lineRule="auto"/>
        <w:ind w:firstLine="709"/>
        <w:jc w:val="both"/>
        <w:rPr>
          <w:rFonts w:ascii="Times New Roman" w:hAnsi="Times New Roman"/>
          <w:sz w:val="20"/>
          <w:szCs w:val="20"/>
        </w:rPr>
      </w:pPr>
      <w:r w:rsidRPr="005F3EEB">
        <w:rPr>
          <w:rFonts w:ascii="Times New Roman" w:hAnsi="Times New Roman"/>
          <w:sz w:val="20"/>
          <w:szCs w:val="20"/>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5F3EEB">
        <w:rPr>
          <w:rFonts w:ascii="Times New Roman" w:hAnsi="Times New Roman"/>
          <w:sz w:val="20"/>
          <w:szCs w:val="20"/>
        </w:rPr>
        <w:tab/>
      </w:r>
    </w:p>
    <w:p w:rsidR="005F3EEB" w:rsidRPr="005F3EEB" w:rsidRDefault="005F3EEB" w:rsidP="005F3EEB">
      <w:pPr>
        <w:pStyle w:val="ConsPlusCell"/>
        <w:ind w:firstLine="709"/>
        <w:jc w:val="both"/>
        <w:rPr>
          <w:rFonts w:ascii="Times New Roman" w:hAnsi="Times New Roman" w:cs="Times New Roman"/>
        </w:rPr>
      </w:pPr>
      <w:r w:rsidRPr="005F3EEB">
        <w:rPr>
          <w:rFonts w:ascii="Times New Roman" w:hAnsi="Times New Roman" w:cs="Times New Roman"/>
        </w:rPr>
        <w:t>Дополнительных материальных и трудовых затрат на реализацию подпрограммы не потребуется.</w:t>
      </w:r>
    </w:p>
    <w:p w:rsidR="005F3EEB" w:rsidRDefault="005F3EEB" w:rsidP="005F3EEB">
      <w:pPr>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405"/>
        <w:gridCol w:w="1630"/>
        <w:gridCol w:w="943"/>
        <w:gridCol w:w="1085"/>
        <w:gridCol w:w="961"/>
        <w:gridCol w:w="961"/>
        <w:gridCol w:w="961"/>
        <w:gridCol w:w="961"/>
        <w:gridCol w:w="832"/>
        <w:gridCol w:w="832"/>
      </w:tblGrid>
      <w:tr w:rsidR="00DD3864" w:rsidRPr="00DD3864" w:rsidTr="00DD3864">
        <w:trPr>
          <w:trHeight w:val="20"/>
        </w:trPr>
        <w:tc>
          <w:tcPr>
            <w:tcW w:w="201"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874"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588"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2332" w:type="pct"/>
            <w:gridSpan w:val="5"/>
            <w:tcBorders>
              <w:top w:val="nil"/>
              <w:left w:val="nil"/>
              <w:bottom w:val="nil"/>
              <w:right w:val="nil"/>
            </w:tcBorders>
            <w:shd w:val="clear" w:color="auto" w:fill="auto"/>
            <w:vAlign w:val="center"/>
            <w:hideMark/>
          </w:tcPr>
          <w:p w:rsidR="00DD3864" w:rsidRPr="00DD3864" w:rsidRDefault="00DD3864" w:rsidP="00DD3864">
            <w:pPr>
              <w:spacing w:after="0" w:line="240" w:lineRule="auto"/>
              <w:jc w:val="right"/>
              <w:rPr>
                <w:rFonts w:ascii="Times New Roman" w:eastAsia="Times New Roman" w:hAnsi="Times New Roman"/>
                <w:color w:val="000000"/>
                <w:sz w:val="18"/>
                <w:szCs w:val="18"/>
                <w:lang w:eastAsia="ru-RU"/>
              </w:rPr>
            </w:pPr>
            <w:r w:rsidRPr="00DD3864">
              <w:rPr>
                <w:rFonts w:ascii="Times New Roman" w:eastAsia="Times New Roman" w:hAnsi="Times New Roman"/>
                <w:color w:val="000000"/>
                <w:sz w:val="18"/>
                <w:szCs w:val="18"/>
                <w:lang w:eastAsia="ru-RU"/>
              </w:rPr>
              <w:t>Приложение № 1</w:t>
            </w:r>
            <w:r w:rsidRPr="00DD3864">
              <w:rPr>
                <w:rFonts w:ascii="Times New Roman" w:eastAsia="Times New Roman" w:hAnsi="Times New Roman"/>
                <w:color w:val="000000"/>
                <w:sz w:val="18"/>
                <w:szCs w:val="18"/>
                <w:lang w:eastAsia="ru-RU"/>
              </w:rPr>
              <w:br/>
              <w:t>к подпрограмме "Организация проведения капитального ремонта общего имущества в многоквартирных домах, расположенных на территории Богучанского района" на 2014-2017 годы</w:t>
            </w:r>
          </w:p>
        </w:tc>
      </w:tr>
      <w:tr w:rsidR="00DD3864" w:rsidRPr="00DD3864" w:rsidTr="00DD3864">
        <w:trPr>
          <w:trHeight w:val="20"/>
        </w:trPr>
        <w:tc>
          <w:tcPr>
            <w:tcW w:w="201"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874"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588"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508"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64" w:type="pct"/>
            <w:tcBorders>
              <w:top w:val="nil"/>
              <w:left w:val="nil"/>
              <w:bottom w:val="nil"/>
              <w:right w:val="nil"/>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46" w:type="pct"/>
            <w:tcBorders>
              <w:top w:val="nil"/>
              <w:left w:val="nil"/>
              <w:bottom w:val="nil"/>
              <w:right w:val="nil"/>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46" w:type="pct"/>
            <w:tcBorders>
              <w:top w:val="nil"/>
              <w:left w:val="nil"/>
              <w:bottom w:val="nil"/>
              <w:right w:val="nil"/>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68" w:type="pct"/>
            <w:tcBorders>
              <w:top w:val="nil"/>
              <w:left w:val="nil"/>
              <w:bottom w:val="nil"/>
              <w:right w:val="nil"/>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r>
      <w:tr w:rsidR="00DD3864" w:rsidRPr="00DD3864" w:rsidTr="00DD3864">
        <w:trPr>
          <w:trHeight w:val="20"/>
        </w:trPr>
        <w:tc>
          <w:tcPr>
            <w:tcW w:w="5000" w:type="pct"/>
            <w:gridSpan w:val="10"/>
            <w:tcBorders>
              <w:top w:val="nil"/>
              <w:left w:val="nil"/>
              <w:bottom w:val="nil"/>
              <w:right w:val="nil"/>
            </w:tcBorders>
            <w:shd w:val="clear" w:color="auto" w:fill="auto"/>
            <w:noWrap/>
            <w:vAlign w:val="center"/>
            <w:hideMark/>
          </w:tcPr>
          <w:p w:rsidR="00DD3864" w:rsidRDefault="00DD3864" w:rsidP="00DD3864">
            <w:pPr>
              <w:spacing w:after="0" w:line="240" w:lineRule="auto"/>
              <w:jc w:val="center"/>
              <w:rPr>
                <w:rFonts w:ascii="Times New Roman" w:eastAsia="Times New Roman" w:hAnsi="Times New Roman"/>
                <w:color w:val="000000"/>
                <w:sz w:val="18"/>
                <w:szCs w:val="18"/>
                <w:lang w:eastAsia="ru-RU"/>
              </w:rPr>
            </w:pPr>
          </w:p>
          <w:p w:rsidR="00DD3864" w:rsidRPr="00DD3864" w:rsidRDefault="00DD3864" w:rsidP="00DD3864">
            <w:pPr>
              <w:spacing w:after="0" w:line="240" w:lineRule="auto"/>
              <w:jc w:val="center"/>
              <w:rPr>
                <w:rFonts w:ascii="Times New Roman" w:eastAsia="Times New Roman" w:hAnsi="Times New Roman"/>
                <w:color w:val="000000"/>
                <w:sz w:val="20"/>
                <w:szCs w:val="20"/>
                <w:lang w:eastAsia="ru-RU"/>
              </w:rPr>
            </w:pPr>
            <w:r w:rsidRPr="00DD3864">
              <w:rPr>
                <w:rFonts w:ascii="Times New Roman" w:eastAsia="Times New Roman" w:hAnsi="Times New Roman"/>
                <w:color w:val="000000"/>
                <w:sz w:val="20"/>
                <w:szCs w:val="20"/>
                <w:lang w:eastAsia="ru-RU"/>
              </w:rPr>
              <w:t xml:space="preserve">Перечень целевых индикаторов подпрограммы </w:t>
            </w:r>
          </w:p>
        </w:tc>
      </w:tr>
      <w:tr w:rsidR="00DD3864" w:rsidRPr="00DD3864" w:rsidTr="00DD3864">
        <w:trPr>
          <w:trHeight w:val="20"/>
        </w:trPr>
        <w:tc>
          <w:tcPr>
            <w:tcW w:w="201"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874"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588"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508"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64"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46"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46"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c>
          <w:tcPr>
            <w:tcW w:w="468"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p>
        </w:tc>
      </w:tr>
      <w:tr w:rsidR="00DD3864" w:rsidRPr="00DD3864" w:rsidTr="00DD3864">
        <w:trPr>
          <w:trHeight w:val="20"/>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 п/п</w:t>
            </w:r>
          </w:p>
        </w:tc>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Цель, целевые индикаторы</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Единица измерения</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Источник информации</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Отчетный финансовый год</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Отчетный финансовый год</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Текущий финансовый год</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Очередной финансовый год</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Первый год планового периода</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Второй год планового периода</w:t>
            </w:r>
          </w:p>
        </w:tc>
      </w:tr>
      <w:tr w:rsidR="00DD3864" w:rsidRPr="00DD3864" w:rsidTr="00DD3864">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color w:val="000000"/>
                <w:sz w:val="14"/>
                <w:szCs w:val="14"/>
                <w:lang w:eastAsia="ru-RU"/>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color w:val="000000"/>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2012 год</w:t>
            </w:r>
          </w:p>
        </w:tc>
        <w:tc>
          <w:tcPr>
            <w:tcW w:w="50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2013 год</w:t>
            </w:r>
          </w:p>
        </w:tc>
        <w:tc>
          <w:tcPr>
            <w:tcW w:w="464"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2014 год</w:t>
            </w:r>
          </w:p>
        </w:tc>
        <w:tc>
          <w:tcPr>
            <w:tcW w:w="446" w:type="pct"/>
            <w:tcBorders>
              <w:top w:val="nil"/>
              <w:left w:val="nil"/>
              <w:bottom w:val="nil"/>
              <w:right w:val="nil"/>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2015 год</w:t>
            </w:r>
          </w:p>
        </w:tc>
        <w:tc>
          <w:tcPr>
            <w:tcW w:w="446" w:type="pct"/>
            <w:tcBorders>
              <w:top w:val="nil"/>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2016 год</w:t>
            </w:r>
          </w:p>
        </w:tc>
        <w:tc>
          <w:tcPr>
            <w:tcW w:w="46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2017 год</w:t>
            </w:r>
          </w:p>
        </w:tc>
      </w:tr>
      <w:tr w:rsidR="00DD3864" w:rsidRPr="00DD3864" w:rsidTr="00DD386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1</w:t>
            </w:r>
          </w:p>
        </w:tc>
        <w:tc>
          <w:tcPr>
            <w:tcW w:w="874"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2</w:t>
            </w:r>
          </w:p>
        </w:tc>
        <w:tc>
          <w:tcPr>
            <w:tcW w:w="515"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3</w:t>
            </w:r>
          </w:p>
        </w:tc>
        <w:tc>
          <w:tcPr>
            <w:tcW w:w="58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4</w:t>
            </w:r>
          </w:p>
        </w:tc>
        <w:tc>
          <w:tcPr>
            <w:tcW w:w="49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5</w:t>
            </w:r>
          </w:p>
        </w:tc>
        <w:tc>
          <w:tcPr>
            <w:tcW w:w="50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6</w:t>
            </w:r>
          </w:p>
        </w:tc>
        <w:tc>
          <w:tcPr>
            <w:tcW w:w="464"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7</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8</w:t>
            </w:r>
          </w:p>
        </w:tc>
        <w:tc>
          <w:tcPr>
            <w:tcW w:w="446"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9</w:t>
            </w:r>
          </w:p>
        </w:tc>
      </w:tr>
      <w:tr w:rsidR="00DD3864" w:rsidRPr="00DD3864" w:rsidTr="00DD3864">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D3864" w:rsidRPr="00DD3864" w:rsidRDefault="00DD3864" w:rsidP="00DD3864">
            <w:pPr>
              <w:spacing w:after="0" w:line="240" w:lineRule="auto"/>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Цель подпрограммы: Создание условий для приведения жилищного фонда в надлежащее состояние</w:t>
            </w:r>
          </w:p>
        </w:tc>
      </w:tr>
      <w:tr w:rsidR="00DD3864" w:rsidRPr="00DD3864" w:rsidTr="00DD386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1</w:t>
            </w:r>
          </w:p>
        </w:tc>
        <w:tc>
          <w:tcPr>
            <w:tcW w:w="874"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 xml:space="preserve">Уровень оплаты взносов на капитальный ремонт общего имущества в МКД в части муниципального жилищного фонда МО Богучанский район </w:t>
            </w:r>
          </w:p>
        </w:tc>
        <w:tc>
          <w:tcPr>
            <w:tcW w:w="515"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w:t>
            </w:r>
          </w:p>
        </w:tc>
        <w:tc>
          <w:tcPr>
            <w:tcW w:w="58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 xml:space="preserve">Отраслевой мониторинг </w:t>
            </w:r>
          </w:p>
        </w:tc>
        <w:tc>
          <w:tcPr>
            <w:tcW w:w="490"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0</w:t>
            </w:r>
          </w:p>
        </w:tc>
        <w:tc>
          <w:tcPr>
            <w:tcW w:w="508"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0</w:t>
            </w:r>
          </w:p>
        </w:tc>
        <w:tc>
          <w:tcPr>
            <w:tcW w:w="464"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70</w:t>
            </w:r>
          </w:p>
        </w:tc>
        <w:tc>
          <w:tcPr>
            <w:tcW w:w="446"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80</w:t>
            </w:r>
          </w:p>
        </w:tc>
        <w:tc>
          <w:tcPr>
            <w:tcW w:w="468"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90</w:t>
            </w:r>
          </w:p>
        </w:tc>
      </w:tr>
    </w:tbl>
    <w:p w:rsidR="00DD3864" w:rsidRDefault="00DD3864" w:rsidP="005F3EEB">
      <w:pPr>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1147"/>
        <w:gridCol w:w="971"/>
        <w:gridCol w:w="525"/>
        <w:gridCol w:w="500"/>
        <w:gridCol w:w="672"/>
        <w:gridCol w:w="411"/>
        <w:gridCol w:w="909"/>
        <w:gridCol w:w="909"/>
        <w:gridCol w:w="789"/>
        <w:gridCol w:w="789"/>
        <w:gridCol w:w="737"/>
        <w:gridCol w:w="1212"/>
      </w:tblGrid>
      <w:tr w:rsidR="00DD3864" w:rsidRPr="00DD3864" w:rsidTr="00DD3864">
        <w:trPr>
          <w:trHeight w:val="20"/>
        </w:trPr>
        <w:tc>
          <w:tcPr>
            <w:tcW w:w="1018" w:type="pct"/>
            <w:tcBorders>
              <w:top w:val="nil"/>
              <w:left w:val="nil"/>
              <w:bottom w:val="nil"/>
              <w:right w:val="nil"/>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bookmarkStart w:id="3" w:name="RANGE!A1:L15"/>
            <w:bookmarkEnd w:id="3"/>
          </w:p>
        </w:tc>
        <w:tc>
          <w:tcPr>
            <w:tcW w:w="632" w:type="pct"/>
            <w:tcBorders>
              <w:top w:val="nil"/>
              <w:left w:val="nil"/>
              <w:bottom w:val="nil"/>
              <w:right w:val="nil"/>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180" w:type="pct"/>
            <w:tcBorders>
              <w:top w:val="nil"/>
              <w:left w:val="nil"/>
              <w:bottom w:val="nil"/>
              <w:right w:val="nil"/>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209" w:type="pct"/>
            <w:tcBorders>
              <w:top w:val="nil"/>
              <w:left w:val="nil"/>
              <w:bottom w:val="nil"/>
              <w:right w:val="nil"/>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228" w:type="pct"/>
            <w:tcBorders>
              <w:top w:val="nil"/>
              <w:left w:val="nil"/>
              <w:bottom w:val="nil"/>
              <w:right w:val="nil"/>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180" w:type="pct"/>
            <w:tcBorders>
              <w:top w:val="nil"/>
              <w:left w:val="nil"/>
              <w:bottom w:val="nil"/>
              <w:right w:val="nil"/>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319" w:type="pct"/>
            <w:tcBorders>
              <w:top w:val="nil"/>
              <w:left w:val="nil"/>
              <w:bottom w:val="nil"/>
              <w:right w:val="nil"/>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319" w:type="pct"/>
            <w:tcBorders>
              <w:top w:val="nil"/>
              <w:left w:val="nil"/>
              <w:bottom w:val="nil"/>
              <w:right w:val="nil"/>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1915" w:type="pct"/>
            <w:gridSpan w:val="4"/>
            <w:tcBorders>
              <w:top w:val="nil"/>
              <w:left w:val="nil"/>
              <w:bottom w:val="nil"/>
              <w:right w:val="nil"/>
            </w:tcBorders>
            <w:shd w:val="clear" w:color="auto" w:fill="auto"/>
            <w:vAlign w:val="center"/>
            <w:hideMark/>
          </w:tcPr>
          <w:p w:rsidR="00DD3864" w:rsidRPr="00DD3864" w:rsidRDefault="00DD3864" w:rsidP="00DD3864">
            <w:pPr>
              <w:spacing w:after="0" w:line="240" w:lineRule="auto"/>
              <w:jc w:val="right"/>
              <w:rPr>
                <w:rFonts w:ascii="Times New Roman" w:eastAsia="Times New Roman" w:hAnsi="Times New Roman"/>
                <w:color w:val="000000"/>
                <w:sz w:val="18"/>
                <w:szCs w:val="18"/>
                <w:lang w:eastAsia="ru-RU"/>
              </w:rPr>
            </w:pPr>
            <w:r w:rsidRPr="00DD3864">
              <w:rPr>
                <w:rFonts w:ascii="Times New Roman" w:eastAsia="Times New Roman" w:hAnsi="Times New Roman"/>
                <w:color w:val="000000"/>
                <w:sz w:val="18"/>
                <w:szCs w:val="18"/>
                <w:lang w:eastAsia="ru-RU"/>
              </w:rPr>
              <w:t>Приложение № 2</w:t>
            </w:r>
            <w:r w:rsidRPr="00DD3864">
              <w:rPr>
                <w:rFonts w:ascii="Times New Roman" w:eastAsia="Times New Roman" w:hAnsi="Times New Roman"/>
                <w:color w:val="000000"/>
                <w:sz w:val="18"/>
                <w:szCs w:val="18"/>
                <w:lang w:eastAsia="ru-RU"/>
              </w:rPr>
              <w:br/>
              <w:t>к подпрограмме "Организация проведения капитального ремонта общего имущества в многоквартирных домах, расположенных на территории Богучанского района" на 2014-2017 годы</w:t>
            </w:r>
          </w:p>
        </w:tc>
      </w:tr>
      <w:tr w:rsidR="00DD3864" w:rsidRPr="00DD3864" w:rsidTr="00DD3864">
        <w:trPr>
          <w:trHeight w:val="20"/>
        </w:trPr>
        <w:tc>
          <w:tcPr>
            <w:tcW w:w="5000" w:type="pct"/>
            <w:gridSpan w:val="12"/>
            <w:tcBorders>
              <w:top w:val="nil"/>
              <w:left w:val="nil"/>
              <w:bottom w:val="single" w:sz="4" w:space="0" w:color="auto"/>
              <w:right w:val="nil"/>
            </w:tcBorders>
            <w:shd w:val="clear" w:color="auto" w:fill="auto"/>
            <w:vAlign w:val="center"/>
            <w:hideMark/>
          </w:tcPr>
          <w:p w:rsidR="00DD3864" w:rsidRDefault="00DD3864" w:rsidP="00DD3864">
            <w:pPr>
              <w:spacing w:after="0" w:line="240" w:lineRule="auto"/>
              <w:jc w:val="center"/>
              <w:rPr>
                <w:rFonts w:ascii="Times New Roman" w:eastAsia="Times New Roman" w:hAnsi="Times New Roman"/>
                <w:sz w:val="20"/>
                <w:szCs w:val="20"/>
                <w:lang w:eastAsia="ru-RU"/>
              </w:rPr>
            </w:pPr>
          </w:p>
          <w:p w:rsidR="00DD3864" w:rsidRPr="00DD3864" w:rsidRDefault="00DD3864" w:rsidP="00DD3864">
            <w:pPr>
              <w:spacing w:after="0" w:line="240" w:lineRule="auto"/>
              <w:jc w:val="center"/>
              <w:rPr>
                <w:rFonts w:ascii="Times New Roman" w:eastAsia="Times New Roman" w:hAnsi="Times New Roman"/>
                <w:sz w:val="20"/>
                <w:szCs w:val="20"/>
                <w:lang w:eastAsia="ru-RU"/>
              </w:rPr>
            </w:pPr>
            <w:r w:rsidRPr="00DD3864">
              <w:rPr>
                <w:rFonts w:ascii="Times New Roman" w:eastAsia="Times New Roman" w:hAnsi="Times New Roman"/>
                <w:sz w:val="20"/>
                <w:szCs w:val="20"/>
                <w:lang w:eastAsia="ru-RU"/>
              </w:rPr>
              <w:t xml:space="preserve">Перечень мероприятий подпрограммы </w:t>
            </w:r>
          </w:p>
        </w:tc>
      </w:tr>
      <w:tr w:rsidR="00DD3864" w:rsidRPr="00DD3864" w:rsidTr="00DD3864">
        <w:trPr>
          <w:trHeight w:val="20"/>
        </w:trPr>
        <w:tc>
          <w:tcPr>
            <w:tcW w:w="1018" w:type="pct"/>
            <w:vMerge w:val="restart"/>
            <w:tcBorders>
              <w:top w:val="nil"/>
              <w:left w:val="single" w:sz="4" w:space="0" w:color="auto"/>
              <w:bottom w:val="single" w:sz="4" w:space="0" w:color="000000"/>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Наименование  программы, подпрограммы</w:t>
            </w:r>
          </w:p>
        </w:tc>
        <w:tc>
          <w:tcPr>
            <w:tcW w:w="632" w:type="pct"/>
            <w:vMerge w:val="restart"/>
            <w:tcBorders>
              <w:top w:val="nil"/>
              <w:left w:val="single" w:sz="4" w:space="0" w:color="auto"/>
              <w:bottom w:val="single" w:sz="4" w:space="0" w:color="000000"/>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xml:space="preserve">ГРБС </w:t>
            </w:r>
          </w:p>
        </w:tc>
        <w:tc>
          <w:tcPr>
            <w:tcW w:w="79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Код бюджетной классификации</w:t>
            </w:r>
          </w:p>
        </w:tc>
        <w:tc>
          <w:tcPr>
            <w:tcW w:w="1607" w:type="pct"/>
            <w:gridSpan w:val="5"/>
            <w:tcBorders>
              <w:top w:val="single" w:sz="4" w:space="0" w:color="auto"/>
              <w:left w:val="nil"/>
              <w:bottom w:val="nil"/>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Расходы</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DD3864" w:rsidRPr="00DD3864" w:rsidTr="00DD3864">
        <w:trPr>
          <w:trHeight w:val="20"/>
        </w:trPr>
        <w:tc>
          <w:tcPr>
            <w:tcW w:w="1018"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797" w:type="pct"/>
            <w:gridSpan w:val="4"/>
            <w:vMerge/>
            <w:tcBorders>
              <w:top w:val="single" w:sz="4" w:space="0" w:color="auto"/>
              <w:left w:val="single" w:sz="4" w:space="0" w:color="auto"/>
              <w:bottom w:val="single" w:sz="4" w:space="0" w:color="auto"/>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1607" w:type="pct"/>
            <w:gridSpan w:val="5"/>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(рублей), годы</w:t>
            </w:r>
          </w:p>
        </w:tc>
        <w:tc>
          <w:tcPr>
            <w:tcW w:w="946"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r>
      <w:tr w:rsidR="00DD3864" w:rsidRPr="00DD3864" w:rsidTr="00DD3864">
        <w:trPr>
          <w:trHeight w:val="20"/>
        </w:trPr>
        <w:tc>
          <w:tcPr>
            <w:tcW w:w="1018"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ГРБС</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РзПр</w:t>
            </w:r>
          </w:p>
        </w:tc>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ЦСР</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ВР</w:t>
            </w:r>
          </w:p>
        </w:tc>
        <w:tc>
          <w:tcPr>
            <w:tcW w:w="31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текущий финансовый год</w:t>
            </w:r>
          </w:p>
        </w:tc>
        <w:tc>
          <w:tcPr>
            <w:tcW w:w="31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очередной финансовый год</w:t>
            </w:r>
          </w:p>
        </w:tc>
        <w:tc>
          <w:tcPr>
            <w:tcW w:w="31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первый год планового периода</w:t>
            </w:r>
          </w:p>
        </w:tc>
        <w:tc>
          <w:tcPr>
            <w:tcW w:w="31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второй год планового периода</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Итого на период 2014-2014 годы</w:t>
            </w:r>
          </w:p>
        </w:tc>
        <w:tc>
          <w:tcPr>
            <w:tcW w:w="946"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r>
      <w:tr w:rsidR="00DD3864" w:rsidRPr="00DD3864" w:rsidTr="00DD3864">
        <w:trPr>
          <w:trHeight w:val="20"/>
        </w:trPr>
        <w:tc>
          <w:tcPr>
            <w:tcW w:w="1018"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31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2014 год</w:t>
            </w:r>
          </w:p>
        </w:tc>
        <w:tc>
          <w:tcPr>
            <w:tcW w:w="31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2015 год</w:t>
            </w:r>
          </w:p>
        </w:tc>
        <w:tc>
          <w:tcPr>
            <w:tcW w:w="31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2016 год</w:t>
            </w:r>
          </w:p>
        </w:tc>
        <w:tc>
          <w:tcPr>
            <w:tcW w:w="31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2017 год</w:t>
            </w:r>
          </w:p>
        </w:tc>
        <w:tc>
          <w:tcPr>
            <w:tcW w:w="348"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p>
        </w:tc>
      </w:tr>
      <w:tr w:rsidR="00DD3864" w:rsidRPr="00DD3864" w:rsidTr="00DD3864">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DD3864" w:rsidRPr="00DD3864" w:rsidTr="00DD3864">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Подпрограма "Организация проведения капитального ремонта общего имущества в многоквартирных домах, расположенных на территории Богучанского района" на 2014-2017 годы</w:t>
            </w:r>
          </w:p>
        </w:tc>
      </w:tr>
      <w:tr w:rsidR="00DD3864" w:rsidRPr="00DD3864" w:rsidTr="001579E6">
        <w:trPr>
          <w:trHeight w:val="20"/>
        </w:trPr>
        <w:tc>
          <w:tcPr>
            <w:tcW w:w="1018" w:type="pct"/>
            <w:tcBorders>
              <w:top w:val="nil"/>
              <w:left w:val="single" w:sz="4" w:space="0" w:color="auto"/>
              <w:bottom w:val="single" w:sz="4" w:space="0" w:color="auto"/>
              <w:right w:val="nil"/>
            </w:tcBorders>
            <w:shd w:val="clear" w:color="auto" w:fill="auto"/>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Цель подпрограммы: Создание условий для приведения жилищного фонда в надлежащее состояние</w:t>
            </w:r>
          </w:p>
        </w:tc>
        <w:tc>
          <w:tcPr>
            <w:tcW w:w="632" w:type="pct"/>
            <w:tcBorders>
              <w:top w:val="nil"/>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946"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r>
      <w:tr w:rsidR="00DD3864" w:rsidRPr="00DD3864" w:rsidTr="001579E6">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Задача 1. Сохранение жилищного фонда на территории Богучанского района, не признанного в установленном порядке аварийным и подлежащим сносу</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r>
      <w:tr w:rsidR="00DD3864" w:rsidRPr="00DD3864" w:rsidTr="001579E6">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both"/>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 xml:space="preserve">1.1. Перечисление взносов на капитальный </w:t>
            </w:r>
            <w:r w:rsidRPr="00DD3864">
              <w:rPr>
                <w:rFonts w:ascii="Times New Roman" w:eastAsia="Times New Roman" w:hAnsi="Times New Roman"/>
                <w:color w:val="000000"/>
                <w:sz w:val="14"/>
                <w:szCs w:val="14"/>
                <w:lang w:eastAsia="ru-RU"/>
              </w:rPr>
              <w:lastRenderedPageBreak/>
              <w:t>ремонт общего имущества в МКД в части муниципального жилищного фонда МО Богучанский район на счет Регионального оператора</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lastRenderedPageBreak/>
              <w:t>УМС Богучанского района</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863</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0501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0338000</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852</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8 300,0</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52 100,0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52 100,0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52 100,0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164 600,0</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xml:space="preserve">Уровень оплаты взносов на капитальный ремонт общего </w:t>
            </w:r>
            <w:r w:rsidRPr="00DD3864">
              <w:rPr>
                <w:rFonts w:ascii="Times New Roman" w:eastAsia="Times New Roman" w:hAnsi="Times New Roman"/>
                <w:sz w:val="14"/>
                <w:szCs w:val="14"/>
                <w:lang w:eastAsia="ru-RU"/>
              </w:rPr>
              <w:lastRenderedPageBreak/>
              <w:t>имущества в МКД в части муниципального жилищного фонда МО Богучанский район в размере 90% от начисленных платежей</w:t>
            </w:r>
          </w:p>
        </w:tc>
      </w:tr>
      <w:tr w:rsidR="00DD3864" w:rsidRPr="00DD3864" w:rsidTr="001579E6">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both"/>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lastRenderedPageBreak/>
              <w:t>Итого по подпрограмме</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8 300,0</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52 100,0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52 100,0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color w:val="000000"/>
                <w:sz w:val="14"/>
                <w:szCs w:val="14"/>
                <w:lang w:eastAsia="ru-RU"/>
              </w:rPr>
            </w:pPr>
            <w:r w:rsidRPr="00DD3864">
              <w:rPr>
                <w:rFonts w:ascii="Times New Roman" w:eastAsia="Times New Roman" w:hAnsi="Times New Roman"/>
                <w:color w:val="000000"/>
                <w:sz w:val="14"/>
                <w:szCs w:val="14"/>
                <w:lang w:eastAsia="ru-RU"/>
              </w:rPr>
              <w:t>52 100,0</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164 600,0</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r>
      <w:tr w:rsidR="00DD3864" w:rsidRPr="00DD3864" w:rsidTr="00DD3864">
        <w:trPr>
          <w:trHeight w:val="2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В том числе:</w:t>
            </w:r>
          </w:p>
        </w:tc>
        <w:tc>
          <w:tcPr>
            <w:tcW w:w="632"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946"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r>
      <w:tr w:rsidR="00DD3864" w:rsidRPr="00DD3864" w:rsidTr="00DD3864">
        <w:trPr>
          <w:trHeight w:val="2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краевой бюджет</w:t>
            </w:r>
          </w:p>
        </w:tc>
        <w:tc>
          <w:tcPr>
            <w:tcW w:w="632"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0,0</w:t>
            </w:r>
          </w:p>
        </w:tc>
        <w:tc>
          <w:tcPr>
            <w:tcW w:w="348"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0,0</w:t>
            </w:r>
          </w:p>
        </w:tc>
        <w:tc>
          <w:tcPr>
            <w:tcW w:w="946"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r>
      <w:tr w:rsidR="00DD3864" w:rsidRPr="00DD3864" w:rsidTr="00DD3864">
        <w:trPr>
          <w:trHeight w:val="2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районный бюджет</w:t>
            </w:r>
          </w:p>
        </w:tc>
        <w:tc>
          <w:tcPr>
            <w:tcW w:w="632" w:type="pct"/>
            <w:tcBorders>
              <w:top w:val="nil"/>
              <w:left w:val="nil"/>
              <w:bottom w:val="single" w:sz="4" w:space="0" w:color="auto"/>
              <w:right w:val="single" w:sz="4" w:space="0" w:color="auto"/>
            </w:tcBorders>
            <w:shd w:val="clear" w:color="auto" w:fill="auto"/>
            <w:noWrap/>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8 300,0</w:t>
            </w:r>
          </w:p>
        </w:tc>
        <w:tc>
          <w:tcPr>
            <w:tcW w:w="319"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52 100,0</w:t>
            </w:r>
          </w:p>
        </w:tc>
        <w:tc>
          <w:tcPr>
            <w:tcW w:w="310"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52 100,0</w:t>
            </w:r>
          </w:p>
        </w:tc>
        <w:tc>
          <w:tcPr>
            <w:tcW w:w="310"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52 100,0</w:t>
            </w:r>
          </w:p>
        </w:tc>
        <w:tc>
          <w:tcPr>
            <w:tcW w:w="348"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jc w:val="center"/>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164 600,0</w:t>
            </w:r>
          </w:p>
        </w:tc>
        <w:tc>
          <w:tcPr>
            <w:tcW w:w="946" w:type="pct"/>
            <w:tcBorders>
              <w:top w:val="nil"/>
              <w:left w:val="nil"/>
              <w:bottom w:val="single" w:sz="4" w:space="0" w:color="auto"/>
              <w:right w:val="single" w:sz="4" w:space="0" w:color="auto"/>
            </w:tcBorders>
            <w:shd w:val="clear" w:color="auto" w:fill="auto"/>
            <w:noWrap/>
            <w:vAlign w:val="bottom"/>
            <w:hideMark/>
          </w:tcPr>
          <w:p w:rsidR="00DD3864" w:rsidRPr="00DD3864" w:rsidRDefault="00DD3864" w:rsidP="00DD3864">
            <w:pPr>
              <w:spacing w:after="0" w:line="240" w:lineRule="auto"/>
              <w:rPr>
                <w:rFonts w:ascii="Times New Roman" w:eastAsia="Times New Roman" w:hAnsi="Times New Roman"/>
                <w:sz w:val="14"/>
                <w:szCs w:val="14"/>
                <w:lang w:eastAsia="ru-RU"/>
              </w:rPr>
            </w:pPr>
            <w:r w:rsidRPr="00DD3864">
              <w:rPr>
                <w:rFonts w:ascii="Times New Roman" w:eastAsia="Times New Roman" w:hAnsi="Times New Roman"/>
                <w:sz w:val="14"/>
                <w:szCs w:val="14"/>
                <w:lang w:eastAsia="ru-RU"/>
              </w:rPr>
              <w:t> </w:t>
            </w:r>
          </w:p>
        </w:tc>
      </w:tr>
    </w:tbl>
    <w:p w:rsidR="00DD3864" w:rsidRDefault="00DD3864" w:rsidP="005F3EEB">
      <w:pPr>
        <w:autoSpaceDE w:val="0"/>
        <w:autoSpaceDN w:val="0"/>
        <w:adjustRightInd w:val="0"/>
        <w:spacing w:after="0" w:line="240" w:lineRule="auto"/>
        <w:jc w:val="both"/>
        <w:rPr>
          <w:rFonts w:ascii="Times New Roman" w:hAnsi="Times New Roman"/>
          <w:sz w:val="20"/>
          <w:szCs w:val="20"/>
        </w:rPr>
      </w:pPr>
    </w:p>
    <w:p w:rsidR="00567661" w:rsidRPr="00567661" w:rsidRDefault="00567661" w:rsidP="00567661">
      <w:pPr>
        <w:autoSpaceDE w:val="0"/>
        <w:autoSpaceDN w:val="0"/>
        <w:adjustRightInd w:val="0"/>
        <w:spacing w:after="0" w:line="240" w:lineRule="auto"/>
        <w:jc w:val="right"/>
        <w:rPr>
          <w:rFonts w:ascii="Times New Roman" w:eastAsia="Times New Roman" w:hAnsi="Times New Roman"/>
          <w:sz w:val="18"/>
          <w:szCs w:val="18"/>
          <w:lang w:eastAsia="ru-RU"/>
        </w:rPr>
      </w:pPr>
      <w:r w:rsidRPr="00567661">
        <w:rPr>
          <w:rFonts w:ascii="Times New Roman" w:eastAsia="Times New Roman" w:hAnsi="Times New Roman"/>
          <w:sz w:val="18"/>
          <w:szCs w:val="18"/>
          <w:lang w:eastAsia="ru-RU"/>
        </w:rPr>
        <w:t>Приложение № 8</w:t>
      </w:r>
      <w:r w:rsidRPr="00567661">
        <w:rPr>
          <w:rFonts w:ascii="Times New Roman" w:eastAsia="Times New Roman" w:hAnsi="Times New Roman"/>
          <w:sz w:val="18"/>
          <w:szCs w:val="18"/>
          <w:lang w:eastAsia="ru-RU"/>
        </w:rPr>
        <w:br/>
        <w:t xml:space="preserve">к постановлению администрации </w:t>
      </w:r>
    </w:p>
    <w:p w:rsidR="00567661" w:rsidRPr="00567661" w:rsidRDefault="00567661" w:rsidP="00567661">
      <w:pPr>
        <w:autoSpaceDE w:val="0"/>
        <w:autoSpaceDN w:val="0"/>
        <w:adjustRightInd w:val="0"/>
        <w:spacing w:after="0" w:line="240" w:lineRule="auto"/>
        <w:jc w:val="right"/>
        <w:rPr>
          <w:rFonts w:ascii="Times New Roman" w:eastAsia="Times New Roman" w:hAnsi="Times New Roman"/>
          <w:sz w:val="18"/>
          <w:szCs w:val="18"/>
          <w:lang w:eastAsia="ru-RU"/>
        </w:rPr>
      </w:pPr>
      <w:r w:rsidRPr="00567661">
        <w:rPr>
          <w:rFonts w:ascii="Times New Roman" w:eastAsia="Times New Roman" w:hAnsi="Times New Roman"/>
          <w:sz w:val="18"/>
          <w:szCs w:val="18"/>
          <w:lang w:eastAsia="ru-RU"/>
        </w:rPr>
        <w:t>Богучанского района от  10.03. 2015  № 324- п</w:t>
      </w:r>
    </w:p>
    <w:p w:rsidR="00567661" w:rsidRPr="00567661" w:rsidRDefault="00567661" w:rsidP="00567661">
      <w:pPr>
        <w:autoSpaceDE w:val="0"/>
        <w:autoSpaceDN w:val="0"/>
        <w:adjustRightInd w:val="0"/>
        <w:spacing w:after="0" w:line="240" w:lineRule="auto"/>
        <w:jc w:val="right"/>
        <w:rPr>
          <w:rFonts w:ascii="Times New Roman" w:eastAsia="Times New Roman" w:hAnsi="Times New Roman"/>
          <w:sz w:val="18"/>
          <w:szCs w:val="18"/>
          <w:lang w:eastAsia="ru-RU"/>
        </w:rPr>
      </w:pPr>
    </w:p>
    <w:p w:rsidR="00567661" w:rsidRDefault="00567661" w:rsidP="00567661">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567661">
        <w:rPr>
          <w:rFonts w:ascii="Times New Roman" w:eastAsia="Times New Roman" w:hAnsi="Times New Roman"/>
          <w:color w:val="000000"/>
          <w:sz w:val="18"/>
          <w:szCs w:val="18"/>
          <w:lang w:eastAsia="ru-RU"/>
        </w:rPr>
        <w:t>Приложение № 2</w:t>
      </w:r>
      <w:r w:rsidRPr="00567661">
        <w:rPr>
          <w:rFonts w:ascii="Times New Roman" w:eastAsia="Times New Roman" w:hAnsi="Times New Roman"/>
          <w:color w:val="000000"/>
          <w:sz w:val="18"/>
          <w:szCs w:val="18"/>
          <w:lang w:eastAsia="ru-RU"/>
        </w:rPr>
        <w:br/>
        <w:t xml:space="preserve">к подпрограмме «Реконструкция и капитальный ремонт объектов коммунальной </w:t>
      </w:r>
    </w:p>
    <w:p w:rsidR="00567661" w:rsidRPr="00567661" w:rsidRDefault="00567661" w:rsidP="00567661">
      <w:pPr>
        <w:autoSpaceDE w:val="0"/>
        <w:autoSpaceDN w:val="0"/>
        <w:adjustRightInd w:val="0"/>
        <w:spacing w:after="0" w:line="240" w:lineRule="auto"/>
        <w:jc w:val="right"/>
        <w:rPr>
          <w:rFonts w:ascii="Times New Roman" w:hAnsi="Times New Roman"/>
          <w:sz w:val="18"/>
          <w:szCs w:val="18"/>
        </w:rPr>
      </w:pPr>
      <w:r w:rsidRPr="00567661">
        <w:rPr>
          <w:rFonts w:ascii="Times New Roman" w:eastAsia="Times New Roman" w:hAnsi="Times New Roman"/>
          <w:color w:val="000000"/>
          <w:sz w:val="18"/>
          <w:szCs w:val="18"/>
          <w:lang w:eastAsia="ru-RU"/>
        </w:rPr>
        <w:t>инфраструктуры муниципального образования Богучанский район» на 2014-2017 годы</w:t>
      </w:r>
    </w:p>
    <w:tbl>
      <w:tblPr>
        <w:tblW w:w="5000" w:type="pct"/>
        <w:tblLook w:val="04A0"/>
      </w:tblPr>
      <w:tblGrid>
        <w:gridCol w:w="1173"/>
        <w:gridCol w:w="1087"/>
        <w:gridCol w:w="496"/>
        <w:gridCol w:w="472"/>
        <w:gridCol w:w="628"/>
        <w:gridCol w:w="393"/>
        <w:gridCol w:w="893"/>
        <w:gridCol w:w="893"/>
        <w:gridCol w:w="734"/>
        <w:gridCol w:w="734"/>
        <w:gridCol w:w="893"/>
        <w:gridCol w:w="1175"/>
      </w:tblGrid>
      <w:tr w:rsidR="00567661" w:rsidRPr="00567661" w:rsidTr="00567661">
        <w:trPr>
          <w:trHeight w:val="20"/>
        </w:trPr>
        <w:tc>
          <w:tcPr>
            <w:tcW w:w="613"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568"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328"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205"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vAlign w:val="bottom"/>
            <w:hideMark/>
          </w:tcPr>
          <w:p w:rsidR="00567661" w:rsidRPr="00567661" w:rsidRDefault="00567661" w:rsidP="00567661">
            <w:pPr>
              <w:spacing w:after="0" w:line="240" w:lineRule="auto"/>
              <w:rPr>
                <w:rFonts w:ascii="Times New Roman" w:eastAsia="Times New Roman" w:hAnsi="Times New Roman"/>
                <w:color w:val="000000"/>
                <w:sz w:val="14"/>
                <w:szCs w:val="14"/>
                <w:lang w:eastAsia="ru-RU"/>
              </w:rPr>
            </w:pPr>
          </w:p>
        </w:tc>
        <w:tc>
          <w:tcPr>
            <w:tcW w:w="467" w:type="pct"/>
            <w:tcBorders>
              <w:top w:val="nil"/>
              <w:left w:val="nil"/>
              <w:bottom w:val="nil"/>
              <w:right w:val="nil"/>
            </w:tcBorders>
            <w:shd w:val="clear" w:color="auto" w:fill="auto"/>
            <w:vAlign w:val="bottom"/>
            <w:hideMark/>
          </w:tcPr>
          <w:p w:rsidR="00567661" w:rsidRPr="00567661" w:rsidRDefault="00567661" w:rsidP="00567661">
            <w:pPr>
              <w:spacing w:after="0" w:line="240" w:lineRule="auto"/>
              <w:rPr>
                <w:rFonts w:ascii="Times New Roman" w:eastAsia="Times New Roman" w:hAnsi="Times New Roman"/>
                <w:color w:val="000000"/>
                <w:sz w:val="14"/>
                <w:szCs w:val="14"/>
                <w:lang w:eastAsia="ru-RU"/>
              </w:rPr>
            </w:pPr>
          </w:p>
        </w:tc>
        <w:tc>
          <w:tcPr>
            <w:tcW w:w="614" w:type="pct"/>
            <w:tcBorders>
              <w:top w:val="nil"/>
              <w:left w:val="nil"/>
              <w:bottom w:val="nil"/>
              <w:right w:val="nil"/>
            </w:tcBorders>
            <w:shd w:val="clear" w:color="auto" w:fill="auto"/>
            <w:vAlign w:val="bottom"/>
            <w:hideMark/>
          </w:tcPr>
          <w:p w:rsidR="00567661" w:rsidRPr="00567661" w:rsidRDefault="00567661" w:rsidP="00567661">
            <w:pPr>
              <w:spacing w:after="0" w:line="240" w:lineRule="auto"/>
              <w:rPr>
                <w:rFonts w:ascii="Times New Roman" w:eastAsia="Times New Roman" w:hAnsi="Times New Roman"/>
                <w:color w:val="0000FF"/>
                <w:sz w:val="14"/>
                <w:szCs w:val="14"/>
                <w:lang w:eastAsia="ru-RU"/>
              </w:rPr>
            </w:pPr>
          </w:p>
        </w:tc>
      </w:tr>
      <w:tr w:rsidR="00567661" w:rsidRPr="00567661" w:rsidTr="00567661">
        <w:trPr>
          <w:trHeight w:val="20"/>
        </w:trPr>
        <w:tc>
          <w:tcPr>
            <w:tcW w:w="5000" w:type="pct"/>
            <w:gridSpan w:val="12"/>
            <w:tcBorders>
              <w:top w:val="nil"/>
              <w:left w:val="nil"/>
              <w:bottom w:val="nil"/>
              <w:right w:val="nil"/>
            </w:tcBorders>
            <w:shd w:val="clear" w:color="auto" w:fill="auto"/>
            <w:vAlign w:val="center"/>
            <w:hideMark/>
          </w:tcPr>
          <w:p w:rsidR="00567661" w:rsidRDefault="00567661" w:rsidP="00567661">
            <w:pPr>
              <w:spacing w:after="0" w:line="240" w:lineRule="auto"/>
              <w:jc w:val="center"/>
              <w:rPr>
                <w:rFonts w:ascii="Times New Roman" w:eastAsia="Times New Roman" w:hAnsi="Times New Roman"/>
                <w:sz w:val="20"/>
                <w:szCs w:val="20"/>
                <w:lang w:eastAsia="ru-RU"/>
              </w:rPr>
            </w:pPr>
          </w:p>
          <w:p w:rsidR="00567661" w:rsidRPr="00567661" w:rsidRDefault="00567661" w:rsidP="00567661">
            <w:pPr>
              <w:spacing w:after="0" w:line="240" w:lineRule="auto"/>
              <w:jc w:val="center"/>
              <w:rPr>
                <w:rFonts w:ascii="Times New Roman" w:eastAsia="Times New Roman" w:hAnsi="Times New Roman"/>
                <w:sz w:val="20"/>
                <w:szCs w:val="20"/>
                <w:lang w:eastAsia="ru-RU"/>
              </w:rPr>
            </w:pPr>
            <w:r w:rsidRPr="00567661">
              <w:rPr>
                <w:rFonts w:ascii="Times New Roman" w:eastAsia="Times New Roman" w:hAnsi="Times New Roman"/>
                <w:sz w:val="20"/>
                <w:szCs w:val="20"/>
                <w:lang w:eastAsia="ru-RU"/>
              </w:rPr>
              <w:t xml:space="preserve">Перечень мероприятий подпрограммы </w:t>
            </w:r>
          </w:p>
        </w:tc>
      </w:tr>
      <w:tr w:rsidR="00567661" w:rsidRPr="00567661" w:rsidTr="00567661">
        <w:trPr>
          <w:trHeight w:val="20"/>
        </w:trPr>
        <w:tc>
          <w:tcPr>
            <w:tcW w:w="613"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568"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328"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205"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614" w:type="pct"/>
            <w:tcBorders>
              <w:top w:val="nil"/>
              <w:left w:val="nil"/>
              <w:bottom w:val="nil"/>
              <w:right w:val="nil"/>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r>
      <w:tr w:rsidR="00567661" w:rsidRPr="00567661" w:rsidTr="00567661">
        <w:trPr>
          <w:trHeight w:val="20"/>
        </w:trPr>
        <w:tc>
          <w:tcPr>
            <w:tcW w:w="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Наименование  программы, подпрограммы</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xml:space="preserve">ГРБС </w:t>
            </w:r>
          </w:p>
        </w:tc>
        <w:tc>
          <w:tcPr>
            <w:tcW w:w="1039" w:type="pct"/>
            <w:gridSpan w:val="4"/>
            <w:tcBorders>
              <w:top w:val="single" w:sz="4" w:space="0" w:color="auto"/>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Код бюджетной классификации</w:t>
            </w:r>
          </w:p>
        </w:tc>
        <w:tc>
          <w:tcPr>
            <w:tcW w:w="2167" w:type="pct"/>
            <w:gridSpan w:val="5"/>
            <w:tcBorders>
              <w:top w:val="single" w:sz="4" w:space="0" w:color="auto"/>
              <w:left w:val="nil"/>
              <w:bottom w:val="nil"/>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Расходы (рублей), годы</w:t>
            </w:r>
          </w:p>
        </w:tc>
        <w:tc>
          <w:tcPr>
            <w:tcW w:w="6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567661" w:rsidRPr="00567661" w:rsidTr="00567661">
        <w:trPr>
          <w:trHeight w:val="20"/>
        </w:trPr>
        <w:tc>
          <w:tcPr>
            <w:tcW w:w="613" w:type="pct"/>
            <w:vMerge/>
            <w:tcBorders>
              <w:top w:val="single" w:sz="4" w:space="0" w:color="auto"/>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259" w:type="pct"/>
            <w:vMerge w:val="restart"/>
            <w:tcBorders>
              <w:top w:val="nil"/>
              <w:left w:val="single" w:sz="4" w:space="0" w:color="auto"/>
              <w:bottom w:val="single" w:sz="4" w:space="0" w:color="000000"/>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ГРБС</w:t>
            </w:r>
          </w:p>
        </w:tc>
        <w:tc>
          <w:tcPr>
            <w:tcW w:w="247" w:type="pct"/>
            <w:vMerge w:val="restart"/>
            <w:tcBorders>
              <w:top w:val="nil"/>
              <w:left w:val="single" w:sz="4" w:space="0" w:color="auto"/>
              <w:bottom w:val="single" w:sz="4" w:space="0" w:color="000000"/>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РзПр</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ЦСР</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ВР</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Текущий финансовый год</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Очередной финансовый год</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Первый год планового периода</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Второй год планового периода</w:t>
            </w:r>
          </w:p>
        </w:tc>
        <w:tc>
          <w:tcPr>
            <w:tcW w:w="4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Итого на период 2014-2017 годы</w:t>
            </w:r>
          </w:p>
        </w:tc>
        <w:tc>
          <w:tcPr>
            <w:tcW w:w="614" w:type="pct"/>
            <w:vMerge/>
            <w:tcBorders>
              <w:top w:val="single" w:sz="4" w:space="0" w:color="auto"/>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r>
      <w:tr w:rsidR="00567661" w:rsidRPr="00567661" w:rsidTr="00567661">
        <w:trPr>
          <w:trHeight w:val="20"/>
        </w:trPr>
        <w:tc>
          <w:tcPr>
            <w:tcW w:w="613" w:type="pct"/>
            <w:vMerge/>
            <w:tcBorders>
              <w:top w:val="single" w:sz="4" w:space="0" w:color="auto"/>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247" w:type="pct"/>
            <w:vMerge/>
            <w:tcBorders>
              <w:top w:val="nil"/>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328" w:type="pct"/>
            <w:vMerge/>
            <w:tcBorders>
              <w:top w:val="nil"/>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46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2014 год</w:t>
            </w:r>
          </w:p>
        </w:tc>
        <w:tc>
          <w:tcPr>
            <w:tcW w:w="46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2015 год</w:t>
            </w:r>
          </w:p>
        </w:tc>
        <w:tc>
          <w:tcPr>
            <w:tcW w:w="383"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2016 год</w:t>
            </w:r>
          </w:p>
        </w:tc>
        <w:tc>
          <w:tcPr>
            <w:tcW w:w="383"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2017 год</w:t>
            </w: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614" w:type="pct"/>
            <w:vMerge/>
            <w:tcBorders>
              <w:top w:val="single" w:sz="4" w:space="0" w:color="auto"/>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r>
      <w:tr w:rsidR="00567661" w:rsidRPr="00567661" w:rsidTr="00567661">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1</w:t>
            </w:r>
          </w:p>
        </w:tc>
        <w:tc>
          <w:tcPr>
            <w:tcW w:w="568"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w:t>
            </w:r>
          </w:p>
        </w:tc>
        <w:tc>
          <w:tcPr>
            <w:tcW w:w="259"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3</w:t>
            </w:r>
          </w:p>
        </w:tc>
        <w:tc>
          <w:tcPr>
            <w:tcW w:w="24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4</w:t>
            </w:r>
          </w:p>
        </w:tc>
        <w:tc>
          <w:tcPr>
            <w:tcW w:w="328"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5</w:t>
            </w:r>
          </w:p>
        </w:tc>
        <w:tc>
          <w:tcPr>
            <w:tcW w:w="205"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6</w:t>
            </w:r>
          </w:p>
        </w:tc>
        <w:tc>
          <w:tcPr>
            <w:tcW w:w="46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7</w:t>
            </w:r>
          </w:p>
        </w:tc>
        <w:tc>
          <w:tcPr>
            <w:tcW w:w="46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8</w:t>
            </w:r>
          </w:p>
        </w:tc>
        <w:tc>
          <w:tcPr>
            <w:tcW w:w="383"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9</w:t>
            </w:r>
          </w:p>
        </w:tc>
        <w:tc>
          <w:tcPr>
            <w:tcW w:w="383"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10</w:t>
            </w:r>
          </w:p>
        </w:tc>
        <w:tc>
          <w:tcPr>
            <w:tcW w:w="46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11</w:t>
            </w:r>
          </w:p>
        </w:tc>
        <w:tc>
          <w:tcPr>
            <w:tcW w:w="614"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12</w:t>
            </w:r>
          </w:p>
        </w:tc>
      </w:tr>
      <w:tr w:rsidR="00567661" w:rsidRPr="00567661" w:rsidTr="0056766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567661" w:rsidRPr="00567661" w:rsidTr="0056766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 на 2014-2017 годы</w:t>
            </w:r>
          </w:p>
        </w:tc>
      </w:tr>
      <w:tr w:rsidR="00567661" w:rsidRPr="00567661" w:rsidTr="0056766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567661" w:rsidRPr="00567661" w:rsidTr="0056766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r>
      <w:tr w:rsidR="00567661" w:rsidRPr="00567661" w:rsidTr="00567661">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1.1. Капитальный ремонт сетей тепло-,водоснабжения</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МКУ «Муниципальная служба Заказчика»</w:t>
            </w:r>
          </w:p>
        </w:tc>
        <w:tc>
          <w:tcPr>
            <w:tcW w:w="259"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830</w:t>
            </w:r>
          </w:p>
        </w:tc>
        <w:tc>
          <w:tcPr>
            <w:tcW w:w="24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0502</w:t>
            </w:r>
          </w:p>
        </w:tc>
        <w:tc>
          <w:tcPr>
            <w:tcW w:w="328"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0358000</w:t>
            </w:r>
          </w:p>
        </w:tc>
        <w:tc>
          <w:tcPr>
            <w:tcW w:w="205"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243</w:t>
            </w:r>
          </w:p>
        </w:tc>
        <w:tc>
          <w:tcPr>
            <w:tcW w:w="46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12 571 018,09</w:t>
            </w:r>
          </w:p>
        </w:tc>
        <w:tc>
          <w:tcPr>
            <w:tcW w:w="46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19 616 529,29</w:t>
            </w:r>
          </w:p>
        </w:tc>
        <w:tc>
          <w:tcPr>
            <w:tcW w:w="383"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32 187 547,38</w:t>
            </w:r>
          </w:p>
        </w:tc>
        <w:tc>
          <w:tcPr>
            <w:tcW w:w="614"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Капитальный ремонт сетей  тепло-,водоснабжения  4,116 км.</w:t>
            </w:r>
          </w:p>
        </w:tc>
      </w:tr>
      <w:tr w:rsidR="00567661" w:rsidRPr="00567661" w:rsidTr="00567661">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1.2. Капитальный ремонт сетей водоснабжения</w:t>
            </w:r>
          </w:p>
        </w:tc>
        <w:tc>
          <w:tcPr>
            <w:tcW w:w="568" w:type="pct"/>
            <w:vMerge/>
            <w:tcBorders>
              <w:top w:val="nil"/>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259"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830</w:t>
            </w:r>
          </w:p>
        </w:tc>
        <w:tc>
          <w:tcPr>
            <w:tcW w:w="24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0502</w:t>
            </w:r>
          </w:p>
        </w:tc>
        <w:tc>
          <w:tcPr>
            <w:tcW w:w="328"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0358000</w:t>
            </w:r>
          </w:p>
        </w:tc>
        <w:tc>
          <w:tcPr>
            <w:tcW w:w="205"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243</w:t>
            </w:r>
          </w:p>
        </w:tc>
        <w:tc>
          <w:tcPr>
            <w:tcW w:w="46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2 900 000,00</w:t>
            </w:r>
          </w:p>
        </w:tc>
        <w:tc>
          <w:tcPr>
            <w:tcW w:w="46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1 318 770,00</w:t>
            </w:r>
          </w:p>
        </w:tc>
        <w:tc>
          <w:tcPr>
            <w:tcW w:w="383"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4 218 770,00</w:t>
            </w:r>
          </w:p>
        </w:tc>
        <w:tc>
          <w:tcPr>
            <w:tcW w:w="614"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Капитальный ремонт сетей  водоснабжения 2,910 км.</w:t>
            </w:r>
          </w:p>
        </w:tc>
      </w:tr>
      <w:tr w:rsidR="00567661" w:rsidRPr="00567661" w:rsidTr="00567661">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1.3. Капитальный ремонт котлов</w:t>
            </w:r>
          </w:p>
        </w:tc>
        <w:tc>
          <w:tcPr>
            <w:tcW w:w="568" w:type="pct"/>
            <w:vMerge/>
            <w:tcBorders>
              <w:top w:val="nil"/>
              <w:left w:val="single" w:sz="4" w:space="0" w:color="auto"/>
              <w:bottom w:val="single" w:sz="4" w:space="0" w:color="000000"/>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259"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830</w:t>
            </w:r>
          </w:p>
        </w:tc>
        <w:tc>
          <w:tcPr>
            <w:tcW w:w="24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0502</w:t>
            </w:r>
          </w:p>
        </w:tc>
        <w:tc>
          <w:tcPr>
            <w:tcW w:w="328"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0358000</w:t>
            </w:r>
          </w:p>
        </w:tc>
        <w:tc>
          <w:tcPr>
            <w:tcW w:w="205"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243</w:t>
            </w:r>
          </w:p>
        </w:tc>
        <w:tc>
          <w:tcPr>
            <w:tcW w:w="46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5 448 110,00</w:t>
            </w:r>
          </w:p>
        </w:tc>
        <w:tc>
          <w:tcPr>
            <w:tcW w:w="46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5 080 000,00</w:t>
            </w:r>
          </w:p>
        </w:tc>
        <w:tc>
          <w:tcPr>
            <w:tcW w:w="383"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10 528 110,00</w:t>
            </w:r>
          </w:p>
        </w:tc>
        <w:tc>
          <w:tcPr>
            <w:tcW w:w="614"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xml:space="preserve">Капитальный ремонт 8 котлов на котельных МО </w:t>
            </w:r>
          </w:p>
        </w:tc>
      </w:tr>
      <w:tr w:rsidR="00567661" w:rsidRPr="00567661" w:rsidTr="00567661">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1.4. Капитальный ремонт объектов водоснабжения и водоотведения</w:t>
            </w:r>
          </w:p>
        </w:tc>
        <w:tc>
          <w:tcPr>
            <w:tcW w:w="568" w:type="pct"/>
            <w:vMerge/>
            <w:tcBorders>
              <w:top w:val="nil"/>
              <w:left w:val="single" w:sz="4" w:space="0" w:color="auto"/>
              <w:bottom w:val="single" w:sz="4" w:space="0" w:color="auto"/>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259"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830</w:t>
            </w:r>
          </w:p>
        </w:tc>
        <w:tc>
          <w:tcPr>
            <w:tcW w:w="24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0502</w:t>
            </w:r>
          </w:p>
        </w:tc>
        <w:tc>
          <w:tcPr>
            <w:tcW w:w="328"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0358000</w:t>
            </w:r>
          </w:p>
        </w:tc>
        <w:tc>
          <w:tcPr>
            <w:tcW w:w="205"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243</w:t>
            </w:r>
          </w:p>
        </w:tc>
        <w:tc>
          <w:tcPr>
            <w:tcW w:w="46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2 664 125,01</w:t>
            </w:r>
          </w:p>
        </w:tc>
        <w:tc>
          <w:tcPr>
            <w:tcW w:w="467"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2 310 158,11</w:t>
            </w:r>
          </w:p>
        </w:tc>
        <w:tc>
          <w:tcPr>
            <w:tcW w:w="383"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4 974 283,12</w:t>
            </w:r>
          </w:p>
        </w:tc>
        <w:tc>
          <w:tcPr>
            <w:tcW w:w="614" w:type="pct"/>
            <w:tcBorders>
              <w:top w:val="nil"/>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Капитальный ремонт водобашен - 4 ед., разработка проектов и устройство зон санитарной охраны водозаборных сооружений, капитальный ремонт канализационных колодцев - 10 ед.</w:t>
            </w:r>
          </w:p>
        </w:tc>
      </w:tr>
      <w:tr w:rsidR="00567661" w:rsidRPr="00567661" w:rsidTr="00567661">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1.5. Капитальный ремонт объектов теплоснабжения и сооружений комунального назначения</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830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0502</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0358000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243</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5 854 254,83</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1 000 000,00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6 854 254,83</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xml:space="preserve"> Капитальный ремонт дымовой трубы в котельной № 6 в с. Богучаны; устройство электрокотлов в доме № 6 ул. Юности в с. Богучаны;, капитальный ремонт воздушной линии </w:t>
            </w:r>
            <w:r w:rsidRPr="00567661">
              <w:rPr>
                <w:rFonts w:ascii="Times New Roman" w:eastAsia="Times New Roman" w:hAnsi="Times New Roman"/>
                <w:sz w:val="14"/>
                <w:szCs w:val="14"/>
                <w:lang w:eastAsia="ru-RU"/>
              </w:rPr>
              <w:lastRenderedPageBreak/>
              <w:t>электропередач котельной №1 п. ангарский - 510 м.; капитальный ремонт системы газоотведения котельная № 24 в п. Шиверский; капитальный ремонт водобашни п. Хребтовый; капитальный ремонт сетей тепло, водоснабжения п. Невонка ул. Советская; капитальный ремонт сетей тепло, водоснабжения п. Шиверский ул. Ленина;  капитальный ремонт линии электропередач от скважин № 1,5,6 водозаборного сооружения из подземных источников до щита ВРУ п.Таежный</w:t>
            </w:r>
          </w:p>
        </w:tc>
      </w:tr>
      <w:tr w:rsidR="00567661" w:rsidRPr="00567661" w:rsidTr="00567661">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lastRenderedPageBreak/>
              <w:t>1.6. Подготовка проектно-сметной документации. Проведение обследований и  испытательных работ. Замена опор и монтаж сетей внешнего электроснабжения.</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830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0502</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0358000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244</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right"/>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1 733 325,90</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right"/>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right"/>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right"/>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right"/>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1 733 325,90</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Проведение испытаний  и измерений проводов, кабелей, автоматических выключателей сетей внутреннего электроснабжения на 2-х котельных;</w:t>
            </w:r>
            <w:r w:rsidRPr="00567661">
              <w:rPr>
                <w:rFonts w:ascii="Times New Roman" w:eastAsia="Times New Roman" w:hAnsi="Times New Roman"/>
                <w:sz w:val="14"/>
                <w:szCs w:val="14"/>
                <w:lang w:eastAsia="ru-RU"/>
              </w:rPr>
              <w:br/>
              <w:t xml:space="preserve">Обследование строительных конструкций, дымовых труб в котельной № 34 п. Таежный; </w:t>
            </w:r>
            <w:r w:rsidRPr="00567661">
              <w:rPr>
                <w:rFonts w:ascii="Times New Roman" w:eastAsia="Times New Roman" w:hAnsi="Times New Roman"/>
                <w:sz w:val="14"/>
                <w:szCs w:val="14"/>
                <w:lang w:eastAsia="ru-RU"/>
              </w:rPr>
              <w:br/>
              <w:t>Выполнение проектно-сметных работ и монтаж сетей внешнего электроснабжения котельной № 21 п. Красногорьевский;</w:t>
            </w:r>
            <w:r w:rsidRPr="00567661">
              <w:rPr>
                <w:rFonts w:ascii="Times New Roman" w:eastAsia="Times New Roman" w:hAnsi="Times New Roman"/>
                <w:sz w:val="14"/>
                <w:szCs w:val="14"/>
                <w:lang w:eastAsia="ru-RU"/>
              </w:rPr>
              <w:br/>
              <w:t>Проведение измерения сопротивления заземляющих устройств ж/д в п. Пинчуга, с. Богучаны - 10 ед.;</w:t>
            </w:r>
            <w:r w:rsidRPr="00567661">
              <w:rPr>
                <w:rFonts w:ascii="Times New Roman" w:eastAsia="Times New Roman" w:hAnsi="Times New Roman"/>
                <w:sz w:val="14"/>
                <w:szCs w:val="14"/>
                <w:lang w:eastAsia="ru-RU"/>
              </w:rPr>
              <w:br/>
              <w:t>Разработка проектов санитарно-защитных зон котельных № 10, № 12, замена опор от котельной № 18 - 3 шт.</w:t>
            </w:r>
          </w:p>
        </w:tc>
      </w:tr>
      <w:tr w:rsidR="00567661" w:rsidRPr="00567661" w:rsidTr="00567661">
        <w:trPr>
          <w:trHeight w:val="20"/>
        </w:trPr>
        <w:tc>
          <w:tcPr>
            <w:tcW w:w="221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итого по подпрограмме</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31 170 833,83</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29 325 457,40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0,00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60 496 291,23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w:t>
            </w:r>
          </w:p>
        </w:tc>
      </w:tr>
      <w:tr w:rsidR="00567661" w:rsidRPr="00567661" w:rsidTr="00567661">
        <w:trPr>
          <w:trHeight w:val="20"/>
        </w:trPr>
        <w:tc>
          <w:tcPr>
            <w:tcW w:w="2219"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в том числе:</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w:t>
            </w:r>
          </w:p>
        </w:tc>
      </w:tr>
      <w:tr w:rsidR="00567661" w:rsidRPr="00567661" w:rsidTr="00567661">
        <w:trPr>
          <w:trHeight w:val="20"/>
        </w:trPr>
        <w:tc>
          <w:tcPr>
            <w:tcW w:w="221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средства краевого бюджета</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0,00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0,00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0,00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w:t>
            </w:r>
          </w:p>
        </w:tc>
      </w:tr>
      <w:tr w:rsidR="00567661" w:rsidRPr="00567661" w:rsidTr="00567661">
        <w:trPr>
          <w:trHeight w:val="20"/>
        </w:trPr>
        <w:tc>
          <w:tcPr>
            <w:tcW w:w="221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средства районного бюджета</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color w:val="000000"/>
                <w:sz w:val="14"/>
                <w:szCs w:val="14"/>
                <w:lang w:eastAsia="ru-RU"/>
              </w:rPr>
            </w:pPr>
            <w:r w:rsidRPr="00567661">
              <w:rPr>
                <w:rFonts w:ascii="Times New Roman" w:eastAsia="Times New Roman" w:hAnsi="Times New Roman"/>
                <w:color w:val="000000"/>
                <w:sz w:val="14"/>
                <w:szCs w:val="14"/>
                <w:lang w:eastAsia="ru-RU"/>
              </w:rPr>
              <w:t>31 170 833,83</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29 325 457,40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0,00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60 496 291,23</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r w:rsidRPr="00567661">
              <w:rPr>
                <w:rFonts w:ascii="Times New Roman" w:eastAsia="Times New Roman" w:hAnsi="Times New Roman"/>
                <w:sz w:val="14"/>
                <w:szCs w:val="14"/>
                <w:lang w:eastAsia="ru-RU"/>
              </w:rPr>
              <w:t> </w:t>
            </w:r>
          </w:p>
        </w:tc>
      </w:tr>
      <w:tr w:rsidR="00567661" w:rsidRPr="00567661" w:rsidTr="00567661">
        <w:trPr>
          <w:trHeight w:val="20"/>
        </w:trPr>
        <w:tc>
          <w:tcPr>
            <w:tcW w:w="613"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568"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328"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205"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c>
          <w:tcPr>
            <w:tcW w:w="614" w:type="pct"/>
            <w:tcBorders>
              <w:top w:val="nil"/>
              <w:left w:val="nil"/>
              <w:bottom w:val="nil"/>
              <w:right w:val="nil"/>
            </w:tcBorders>
            <w:shd w:val="clear" w:color="auto" w:fill="auto"/>
            <w:noWrap/>
            <w:vAlign w:val="center"/>
            <w:hideMark/>
          </w:tcPr>
          <w:p w:rsidR="00567661" w:rsidRPr="00567661" w:rsidRDefault="00567661" w:rsidP="00567661">
            <w:pPr>
              <w:spacing w:after="0" w:line="240" w:lineRule="auto"/>
              <w:jc w:val="center"/>
              <w:rPr>
                <w:rFonts w:ascii="Times New Roman" w:eastAsia="Times New Roman" w:hAnsi="Times New Roman"/>
                <w:sz w:val="14"/>
                <w:szCs w:val="14"/>
                <w:lang w:eastAsia="ru-RU"/>
              </w:rPr>
            </w:pPr>
          </w:p>
        </w:tc>
      </w:tr>
    </w:tbl>
    <w:p w:rsidR="00E771DD" w:rsidRDefault="009E5BC8" w:rsidP="009E5BC8">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9E5BC8">
        <w:rPr>
          <w:rFonts w:ascii="Times New Roman" w:eastAsia="Times New Roman" w:hAnsi="Times New Roman"/>
          <w:color w:val="000000"/>
          <w:sz w:val="18"/>
          <w:szCs w:val="18"/>
          <w:lang w:eastAsia="ru-RU"/>
        </w:rPr>
        <w:lastRenderedPageBreak/>
        <w:t>Приложение № 9</w:t>
      </w:r>
      <w:r w:rsidRPr="009E5BC8">
        <w:rPr>
          <w:rFonts w:ascii="Times New Roman" w:eastAsia="Times New Roman" w:hAnsi="Times New Roman"/>
          <w:color w:val="000000"/>
          <w:sz w:val="18"/>
          <w:szCs w:val="18"/>
          <w:lang w:eastAsia="ru-RU"/>
        </w:rPr>
        <w:br/>
        <w:t xml:space="preserve">к постановлению администрации </w:t>
      </w:r>
    </w:p>
    <w:p w:rsidR="009E5BC8" w:rsidRPr="00E771DD" w:rsidRDefault="009E5BC8" w:rsidP="009E5BC8">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9E5BC8">
        <w:rPr>
          <w:rFonts w:ascii="Times New Roman" w:eastAsia="Times New Roman" w:hAnsi="Times New Roman"/>
          <w:color w:val="000000"/>
          <w:sz w:val="18"/>
          <w:szCs w:val="18"/>
          <w:lang w:eastAsia="ru-RU"/>
        </w:rPr>
        <w:t>Богучанского района от  10.03.2015  №  324- п</w:t>
      </w:r>
    </w:p>
    <w:p w:rsidR="009E5BC8" w:rsidRPr="00E771DD" w:rsidRDefault="009E5BC8" w:rsidP="009E5BC8">
      <w:pPr>
        <w:autoSpaceDE w:val="0"/>
        <w:autoSpaceDN w:val="0"/>
        <w:adjustRightInd w:val="0"/>
        <w:spacing w:after="0" w:line="240" w:lineRule="auto"/>
        <w:jc w:val="right"/>
        <w:rPr>
          <w:rFonts w:ascii="Times New Roman" w:eastAsia="Times New Roman" w:hAnsi="Times New Roman"/>
          <w:color w:val="000000"/>
          <w:sz w:val="18"/>
          <w:szCs w:val="18"/>
          <w:lang w:eastAsia="ru-RU"/>
        </w:rPr>
      </w:pPr>
    </w:p>
    <w:p w:rsidR="00E771DD" w:rsidRDefault="009E5BC8" w:rsidP="009E5BC8">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9E5BC8">
        <w:rPr>
          <w:rFonts w:ascii="Times New Roman" w:eastAsia="Times New Roman" w:hAnsi="Times New Roman"/>
          <w:color w:val="000000"/>
          <w:sz w:val="18"/>
          <w:szCs w:val="18"/>
          <w:lang w:eastAsia="ru-RU"/>
        </w:rPr>
        <w:t>Приложение № 2</w:t>
      </w:r>
      <w:r w:rsidRPr="009E5BC8">
        <w:rPr>
          <w:rFonts w:ascii="Times New Roman" w:eastAsia="Times New Roman" w:hAnsi="Times New Roman"/>
          <w:color w:val="000000"/>
          <w:sz w:val="18"/>
          <w:szCs w:val="18"/>
          <w:lang w:eastAsia="ru-RU"/>
        </w:rPr>
        <w:br/>
        <w:t xml:space="preserve">к подпрограмме "Обращение с отходами на </w:t>
      </w:r>
    </w:p>
    <w:p w:rsidR="009E5BC8" w:rsidRPr="00E771DD" w:rsidRDefault="009E5BC8" w:rsidP="009E5BC8">
      <w:pPr>
        <w:autoSpaceDE w:val="0"/>
        <w:autoSpaceDN w:val="0"/>
        <w:adjustRightInd w:val="0"/>
        <w:spacing w:after="0" w:line="240" w:lineRule="auto"/>
        <w:jc w:val="right"/>
        <w:rPr>
          <w:rFonts w:ascii="Times New Roman" w:hAnsi="Times New Roman"/>
          <w:sz w:val="18"/>
          <w:szCs w:val="18"/>
        </w:rPr>
      </w:pPr>
      <w:r w:rsidRPr="009E5BC8">
        <w:rPr>
          <w:rFonts w:ascii="Times New Roman" w:eastAsia="Times New Roman" w:hAnsi="Times New Roman"/>
          <w:color w:val="000000"/>
          <w:sz w:val="18"/>
          <w:szCs w:val="18"/>
          <w:lang w:eastAsia="ru-RU"/>
        </w:rPr>
        <w:t>территории Богучанского района" на 2014-2017 годы</w:t>
      </w:r>
    </w:p>
    <w:tbl>
      <w:tblPr>
        <w:tblW w:w="5000" w:type="pct"/>
        <w:tblLook w:val="04A0"/>
      </w:tblPr>
      <w:tblGrid>
        <w:gridCol w:w="1250"/>
        <w:gridCol w:w="1240"/>
        <w:gridCol w:w="549"/>
        <w:gridCol w:w="534"/>
        <w:gridCol w:w="706"/>
        <w:gridCol w:w="427"/>
        <w:gridCol w:w="951"/>
        <w:gridCol w:w="951"/>
        <w:gridCol w:w="531"/>
        <w:gridCol w:w="505"/>
        <w:gridCol w:w="640"/>
        <w:gridCol w:w="1287"/>
      </w:tblGrid>
      <w:tr w:rsidR="009E5BC8" w:rsidRPr="009E5BC8" w:rsidTr="009E5BC8">
        <w:trPr>
          <w:trHeight w:val="20"/>
        </w:trPr>
        <w:tc>
          <w:tcPr>
            <w:tcW w:w="5000" w:type="pct"/>
            <w:gridSpan w:val="12"/>
            <w:tcBorders>
              <w:top w:val="nil"/>
              <w:left w:val="nil"/>
              <w:bottom w:val="nil"/>
              <w:right w:val="nil"/>
            </w:tcBorders>
            <w:shd w:val="clear" w:color="auto" w:fill="auto"/>
            <w:vAlign w:val="center"/>
            <w:hideMark/>
          </w:tcPr>
          <w:p w:rsidR="00E771DD" w:rsidRDefault="00E771DD" w:rsidP="009E5BC8">
            <w:pPr>
              <w:spacing w:after="0" w:line="240" w:lineRule="auto"/>
              <w:jc w:val="center"/>
              <w:rPr>
                <w:rFonts w:ascii="Times New Roman" w:eastAsia="Times New Roman" w:hAnsi="Times New Roman"/>
                <w:color w:val="000000"/>
                <w:sz w:val="20"/>
                <w:szCs w:val="20"/>
                <w:lang w:eastAsia="ru-RU"/>
              </w:rPr>
            </w:pPr>
          </w:p>
          <w:p w:rsidR="009E5BC8" w:rsidRPr="009E5BC8" w:rsidRDefault="009E5BC8" w:rsidP="009E5BC8">
            <w:pPr>
              <w:spacing w:after="0" w:line="240" w:lineRule="auto"/>
              <w:jc w:val="center"/>
              <w:rPr>
                <w:rFonts w:ascii="Times New Roman" w:eastAsia="Times New Roman" w:hAnsi="Times New Roman"/>
                <w:color w:val="000000"/>
                <w:sz w:val="20"/>
                <w:szCs w:val="20"/>
                <w:lang w:eastAsia="ru-RU"/>
              </w:rPr>
            </w:pPr>
            <w:r w:rsidRPr="009E5BC8">
              <w:rPr>
                <w:rFonts w:ascii="Times New Roman" w:eastAsia="Times New Roman" w:hAnsi="Times New Roman"/>
                <w:color w:val="000000"/>
                <w:sz w:val="20"/>
                <w:szCs w:val="20"/>
                <w:lang w:eastAsia="ru-RU"/>
              </w:rPr>
              <w:t xml:space="preserve">Перечень мероприятий подпрограммы </w:t>
            </w:r>
          </w:p>
        </w:tc>
      </w:tr>
      <w:tr w:rsidR="00E771DD" w:rsidRPr="009E5BC8" w:rsidTr="00E771DD">
        <w:trPr>
          <w:trHeight w:val="20"/>
        </w:trPr>
        <w:tc>
          <w:tcPr>
            <w:tcW w:w="653"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648"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nil"/>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r>
      <w:tr w:rsidR="009E5BC8" w:rsidRPr="009E5BC8" w:rsidTr="00E771DD">
        <w:trPr>
          <w:trHeight w:val="20"/>
        </w:trPr>
        <w:tc>
          <w:tcPr>
            <w:tcW w:w="653" w:type="pct"/>
            <w:vMerge w:val="restart"/>
            <w:tcBorders>
              <w:top w:val="nil"/>
              <w:left w:val="single" w:sz="4" w:space="0" w:color="auto"/>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Наименование  программы, подпрограммы</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xml:space="preserve">ГРБС </w:t>
            </w:r>
          </w:p>
        </w:tc>
        <w:tc>
          <w:tcPr>
            <w:tcW w:w="115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Код бюджетной классификации</w:t>
            </w:r>
          </w:p>
        </w:tc>
        <w:tc>
          <w:tcPr>
            <w:tcW w:w="1869" w:type="pct"/>
            <w:gridSpan w:val="5"/>
            <w:tcBorders>
              <w:top w:val="single" w:sz="4" w:space="0" w:color="auto"/>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Расходы</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9E5BC8" w:rsidRPr="009E5BC8" w:rsidTr="00E771DD">
        <w:trPr>
          <w:trHeight w:val="20"/>
        </w:trPr>
        <w:tc>
          <w:tcPr>
            <w:tcW w:w="653" w:type="pct"/>
            <w:vMerge/>
            <w:tcBorders>
              <w:top w:val="nil"/>
              <w:left w:val="single" w:sz="4" w:space="0" w:color="auto"/>
              <w:bottom w:val="single" w:sz="4" w:space="0" w:color="auto"/>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c>
          <w:tcPr>
            <w:tcW w:w="1157" w:type="pct"/>
            <w:gridSpan w:val="4"/>
            <w:vMerge/>
            <w:tcBorders>
              <w:top w:val="single" w:sz="4" w:space="0" w:color="auto"/>
              <w:left w:val="single" w:sz="4" w:space="0" w:color="auto"/>
              <w:bottom w:val="single" w:sz="4" w:space="0" w:color="auto"/>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c>
          <w:tcPr>
            <w:tcW w:w="1869" w:type="pct"/>
            <w:gridSpan w:val="5"/>
            <w:tcBorders>
              <w:top w:val="single" w:sz="4" w:space="0" w:color="auto"/>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рублей), годы</w:t>
            </w:r>
          </w:p>
        </w:tc>
        <w:tc>
          <w:tcPr>
            <w:tcW w:w="672" w:type="pct"/>
            <w:vMerge/>
            <w:tcBorders>
              <w:top w:val="nil"/>
              <w:left w:val="single" w:sz="4" w:space="0" w:color="auto"/>
              <w:bottom w:val="single" w:sz="4" w:space="0" w:color="auto"/>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r>
      <w:tr w:rsidR="009E5BC8" w:rsidRPr="009E5BC8" w:rsidTr="00E771DD">
        <w:trPr>
          <w:trHeight w:val="20"/>
        </w:trPr>
        <w:tc>
          <w:tcPr>
            <w:tcW w:w="653" w:type="pct"/>
            <w:vMerge/>
            <w:tcBorders>
              <w:top w:val="nil"/>
              <w:left w:val="single" w:sz="4" w:space="0" w:color="auto"/>
              <w:bottom w:val="single" w:sz="4" w:space="0" w:color="auto"/>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ГРБС</w:t>
            </w:r>
          </w:p>
        </w:tc>
        <w:tc>
          <w:tcPr>
            <w:tcW w:w="279"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РзПр</w:t>
            </w:r>
          </w:p>
        </w:tc>
        <w:tc>
          <w:tcPr>
            <w:tcW w:w="369"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ЦСР</w:t>
            </w:r>
          </w:p>
        </w:tc>
        <w:tc>
          <w:tcPr>
            <w:tcW w:w="223"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ВР</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2014 год</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2015 год</w:t>
            </w:r>
          </w:p>
        </w:tc>
        <w:tc>
          <w:tcPr>
            <w:tcW w:w="27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2016 год</w:t>
            </w:r>
          </w:p>
        </w:tc>
        <w:tc>
          <w:tcPr>
            <w:tcW w:w="26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2017 год</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Итого на период 2014-2017 годы</w:t>
            </w:r>
          </w:p>
        </w:tc>
        <w:tc>
          <w:tcPr>
            <w:tcW w:w="672" w:type="pct"/>
            <w:vMerge/>
            <w:tcBorders>
              <w:top w:val="nil"/>
              <w:left w:val="single" w:sz="4" w:space="0" w:color="auto"/>
              <w:bottom w:val="single" w:sz="4" w:space="0" w:color="auto"/>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r>
      <w:tr w:rsidR="009E5BC8" w:rsidRPr="009E5BC8" w:rsidTr="009E5BC8">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9E5BC8" w:rsidRPr="009E5BC8" w:rsidTr="009E5BC8">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 на 2014-2017 годы</w:t>
            </w:r>
          </w:p>
        </w:tc>
      </w:tr>
      <w:tr w:rsidR="009E5BC8" w:rsidRPr="009E5BC8" w:rsidTr="00E771DD">
        <w:trPr>
          <w:trHeight w:val="20"/>
        </w:trPr>
        <w:tc>
          <w:tcPr>
            <w:tcW w:w="653" w:type="pct"/>
            <w:tcBorders>
              <w:top w:val="nil"/>
              <w:left w:val="single" w:sz="4" w:space="0" w:color="auto"/>
              <w:bottom w:val="single" w:sz="4" w:space="0" w:color="auto"/>
              <w:right w:val="single" w:sz="4" w:space="0" w:color="auto"/>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Задача 1: Строительство объектов размещения ТБО</w:t>
            </w:r>
          </w:p>
        </w:tc>
        <w:tc>
          <w:tcPr>
            <w:tcW w:w="648"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r>
      <w:tr w:rsidR="009E5BC8" w:rsidRPr="009E5BC8" w:rsidTr="00E771DD">
        <w:trPr>
          <w:trHeight w:val="20"/>
        </w:trPr>
        <w:tc>
          <w:tcPr>
            <w:tcW w:w="653" w:type="pct"/>
            <w:tcBorders>
              <w:top w:val="nil"/>
              <w:left w:val="single" w:sz="4" w:space="0" w:color="auto"/>
              <w:bottom w:val="nil"/>
              <w:right w:val="single" w:sz="4" w:space="0" w:color="auto"/>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1.1. Разработка проектной документации на строительство полигона ТБО в с. Богучаны Богучанского района</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МКУ "Муниципальная служба Заказчика"</w:t>
            </w:r>
          </w:p>
        </w:tc>
        <w:tc>
          <w:tcPr>
            <w:tcW w:w="28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830</w:t>
            </w:r>
          </w:p>
        </w:tc>
        <w:tc>
          <w:tcPr>
            <w:tcW w:w="279"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0603</w:t>
            </w:r>
          </w:p>
        </w:tc>
        <w:tc>
          <w:tcPr>
            <w:tcW w:w="369"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0368601</w:t>
            </w:r>
          </w:p>
        </w:tc>
        <w:tc>
          <w:tcPr>
            <w:tcW w:w="223"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414</w:t>
            </w:r>
          </w:p>
        </w:tc>
        <w:tc>
          <w:tcPr>
            <w:tcW w:w="49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90,0</w:t>
            </w:r>
          </w:p>
        </w:tc>
        <w:tc>
          <w:tcPr>
            <w:tcW w:w="49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27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264"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90,0</w:t>
            </w:r>
          </w:p>
        </w:tc>
        <w:tc>
          <w:tcPr>
            <w:tcW w:w="672" w:type="pct"/>
            <w:tcBorders>
              <w:top w:val="nil"/>
              <w:left w:val="nil"/>
              <w:bottom w:val="nil"/>
              <w:right w:val="single" w:sz="4" w:space="0" w:color="auto"/>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Разработка проектной документации на строительство полигона ТБО в с. Богучаны Богучанского района.</w:t>
            </w:r>
          </w:p>
        </w:tc>
      </w:tr>
      <w:tr w:rsidR="009E5BC8" w:rsidRPr="009E5BC8" w:rsidTr="00E771DD">
        <w:trPr>
          <w:trHeight w:val="20"/>
        </w:trPr>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xml:space="preserve">1.2. Строительство полигона ТБО </w:t>
            </w:r>
            <w:r w:rsidRPr="009E5BC8">
              <w:rPr>
                <w:rFonts w:ascii="Times New Roman" w:eastAsia="Times New Roman" w:hAnsi="Times New Roman"/>
                <w:color w:val="000000"/>
                <w:sz w:val="14"/>
                <w:szCs w:val="14"/>
                <w:lang w:eastAsia="ru-RU"/>
              </w:rPr>
              <w:br/>
              <w:t>с. Богучаны</w:t>
            </w:r>
          </w:p>
        </w:tc>
        <w:tc>
          <w:tcPr>
            <w:tcW w:w="648" w:type="pct"/>
            <w:vMerge/>
            <w:tcBorders>
              <w:top w:val="nil"/>
              <w:left w:val="single" w:sz="4" w:space="0" w:color="auto"/>
              <w:bottom w:val="single" w:sz="4" w:space="0" w:color="000000"/>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830</w:t>
            </w:r>
          </w:p>
        </w:tc>
        <w:tc>
          <w:tcPr>
            <w:tcW w:w="279"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0603</w:t>
            </w:r>
          </w:p>
        </w:tc>
        <w:tc>
          <w:tcPr>
            <w:tcW w:w="369"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0368203</w:t>
            </w:r>
          </w:p>
        </w:tc>
        <w:tc>
          <w:tcPr>
            <w:tcW w:w="223"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414</w:t>
            </w:r>
          </w:p>
        </w:tc>
        <w:tc>
          <w:tcPr>
            <w:tcW w:w="49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27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264"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Полигон ТБО в с. Богучаны Богучанского района с объемом захоронения 6,5 тыс. тонн в год.</w:t>
            </w:r>
          </w:p>
        </w:tc>
      </w:tr>
      <w:tr w:rsidR="009E5BC8" w:rsidRPr="009E5BC8" w:rsidTr="00E771DD">
        <w:trPr>
          <w:trHeight w:val="20"/>
        </w:trPr>
        <w:tc>
          <w:tcPr>
            <w:tcW w:w="653" w:type="pct"/>
            <w:vMerge/>
            <w:tcBorders>
              <w:top w:val="single" w:sz="4" w:space="0" w:color="auto"/>
              <w:left w:val="single" w:sz="4" w:space="0" w:color="auto"/>
              <w:bottom w:val="single" w:sz="4" w:space="0" w:color="000000"/>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830</w:t>
            </w:r>
          </w:p>
        </w:tc>
        <w:tc>
          <w:tcPr>
            <w:tcW w:w="279"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0603</w:t>
            </w:r>
          </w:p>
        </w:tc>
        <w:tc>
          <w:tcPr>
            <w:tcW w:w="369"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0368301</w:t>
            </w:r>
          </w:p>
        </w:tc>
        <w:tc>
          <w:tcPr>
            <w:tcW w:w="223"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414</w:t>
            </w:r>
          </w:p>
        </w:tc>
        <w:tc>
          <w:tcPr>
            <w:tcW w:w="49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60 000 000,0</w:t>
            </w:r>
          </w:p>
        </w:tc>
        <w:tc>
          <w:tcPr>
            <w:tcW w:w="49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60 000 000,0</w:t>
            </w:r>
          </w:p>
        </w:tc>
        <w:tc>
          <w:tcPr>
            <w:tcW w:w="277"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264"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27720F">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120 000 000,0</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p>
        </w:tc>
      </w:tr>
      <w:tr w:rsidR="00E771DD" w:rsidRPr="009E5BC8" w:rsidTr="00E771DD">
        <w:trPr>
          <w:trHeight w:val="20"/>
        </w:trPr>
        <w:tc>
          <w:tcPr>
            <w:tcW w:w="653" w:type="pct"/>
            <w:tcBorders>
              <w:top w:val="nil"/>
              <w:left w:val="single" w:sz="4" w:space="0" w:color="auto"/>
              <w:bottom w:val="single" w:sz="4" w:space="0" w:color="auto"/>
              <w:right w:val="single" w:sz="4" w:space="0" w:color="auto"/>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Задача 2: Сбор и вывоз отходов, информационное обеспечение в области обращения с отходами</w:t>
            </w:r>
          </w:p>
        </w:tc>
        <w:tc>
          <w:tcPr>
            <w:tcW w:w="648"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r>
      <w:tr w:rsidR="00E771DD" w:rsidRPr="009E5BC8" w:rsidTr="00E771DD">
        <w:trPr>
          <w:trHeight w:val="20"/>
        </w:trPr>
        <w:tc>
          <w:tcPr>
            <w:tcW w:w="653" w:type="pct"/>
            <w:tcBorders>
              <w:top w:val="nil"/>
              <w:left w:val="single" w:sz="4" w:space="0" w:color="auto"/>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2.1  Приобретение техники для транспортировки ТБО, а также контейнерного оборудования для сбора ТБО</w:t>
            </w:r>
          </w:p>
        </w:tc>
        <w:tc>
          <w:tcPr>
            <w:tcW w:w="648"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УМС Богучанского района</w:t>
            </w:r>
          </w:p>
        </w:tc>
        <w:tc>
          <w:tcPr>
            <w:tcW w:w="28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863</w:t>
            </w:r>
          </w:p>
        </w:tc>
        <w:tc>
          <w:tcPr>
            <w:tcW w:w="279"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0503</w:t>
            </w:r>
          </w:p>
        </w:tc>
        <w:tc>
          <w:tcPr>
            <w:tcW w:w="369" w:type="pct"/>
            <w:tcBorders>
              <w:top w:val="nil"/>
              <w:left w:val="nil"/>
              <w:bottom w:val="single" w:sz="4" w:space="0" w:color="auto"/>
              <w:right w:val="single" w:sz="4" w:space="0" w:color="auto"/>
            </w:tcBorders>
            <w:shd w:val="clear" w:color="auto" w:fill="auto"/>
            <w:noWrap/>
            <w:vAlign w:val="center"/>
            <w:hideMark/>
          </w:tcPr>
          <w:p w:rsidR="009E5BC8" w:rsidRPr="009E5BC8" w:rsidRDefault="009E5BC8" w:rsidP="009E5BC8">
            <w:pPr>
              <w:spacing w:after="0" w:line="240" w:lineRule="auto"/>
              <w:jc w:val="center"/>
              <w:rPr>
                <w:rFonts w:ascii="Times New Roman" w:eastAsia="Times New Roman" w:hAnsi="Times New Roman"/>
                <w:sz w:val="14"/>
                <w:szCs w:val="14"/>
                <w:lang w:eastAsia="ru-RU"/>
              </w:rPr>
            </w:pPr>
            <w:r w:rsidRPr="009E5BC8">
              <w:rPr>
                <w:rFonts w:ascii="Times New Roman" w:eastAsia="Times New Roman" w:hAnsi="Times New Roman"/>
                <w:sz w:val="14"/>
                <w:szCs w:val="14"/>
                <w:lang w:eastAsia="ru-RU"/>
              </w:rPr>
              <w:t>0368000</w:t>
            </w:r>
          </w:p>
        </w:tc>
        <w:tc>
          <w:tcPr>
            <w:tcW w:w="223"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244</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497" w:type="pct"/>
            <w:tcBorders>
              <w:top w:val="nil"/>
              <w:left w:val="nil"/>
              <w:bottom w:val="nil"/>
              <w:right w:val="nil"/>
            </w:tcBorders>
            <w:shd w:val="clear" w:color="auto" w:fill="auto"/>
            <w:noWrap/>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w:t>
            </w:r>
          </w:p>
        </w:tc>
        <w:tc>
          <w:tcPr>
            <w:tcW w:w="277" w:type="pct"/>
            <w:tcBorders>
              <w:top w:val="nil"/>
              <w:left w:val="single" w:sz="4" w:space="0" w:color="auto"/>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3 365 000,0</w:t>
            </w:r>
          </w:p>
        </w:tc>
        <w:tc>
          <w:tcPr>
            <w:tcW w:w="26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right"/>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3 365 000,0</w:t>
            </w:r>
          </w:p>
        </w:tc>
        <w:tc>
          <w:tcPr>
            <w:tcW w:w="672"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xml:space="preserve">Приобретение техники для транспортировки ТБО в количестве 1 ед. </w:t>
            </w:r>
            <w:r w:rsidRPr="009E5BC8">
              <w:rPr>
                <w:rFonts w:ascii="Times New Roman" w:eastAsia="Times New Roman" w:hAnsi="Times New Roman"/>
                <w:color w:val="000000"/>
                <w:sz w:val="14"/>
                <w:szCs w:val="14"/>
                <w:lang w:eastAsia="ru-RU"/>
              </w:rPr>
              <w:br/>
              <w:t xml:space="preserve">Приобретение контейнерного оборудования для сбора ТБО в количестве 50 ед. </w:t>
            </w:r>
          </w:p>
        </w:tc>
      </w:tr>
      <w:tr w:rsidR="009E5BC8" w:rsidRPr="009E5BC8" w:rsidTr="00E771DD">
        <w:trPr>
          <w:trHeight w:val="20"/>
        </w:trPr>
        <w:tc>
          <w:tcPr>
            <w:tcW w:w="2458"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Итого по подпрограмме</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60 000 090,0</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60 000 000,0</w:t>
            </w:r>
          </w:p>
        </w:tc>
        <w:tc>
          <w:tcPr>
            <w:tcW w:w="27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3 365 000,0</w:t>
            </w:r>
          </w:p>
        </w:tc>
        <w:tc>
          <w:tcPr>
            <w:tcW w:w="26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123 365 090,0</w:t>
            </w:r>
          </w:p>
        </w:tc>
        <w:tc>
          <w:tcPr>
            <w:tcW w:w="672"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r>
      <w:tr w:rsidR="00E771DD" w:rsidRPr="009E5BC8" w:rsidTr="00E771DD">
        <w:trPr>
          <w:trHeight w:val="20"/>
        </w:trPr>
        <w:tc>
          <w:tcPr>
            <w:tcW w:w="653" w:type="pct"/>
            <w:tcBorders>
              <w:top w:val="nil"/>
              <w:left w:val="single" w:sz="4" w:space="0" w:color="auto"/>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xml:space="preserve">В том числе </w:t>
            </w:r>
          </w:p>
        </w:tc>
        <w:tc>
          <w:tcPr>
            <w:tcW w:w="648"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nil"/>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r>
      <w:tr w:rsidR="009E5BC8" w:rsidRPr="009E5BC8" w:rsidTr="00E771DD">
        <w:trPr>
          <w:trHeight w:val="20"/>
        </w:trPr>
        <w:tc>
          <w:tcPr>
            <w:tcW w:w="2458" w:type="pct"/>
            <w:gridSpan w:val="6"/>
            <w:tcBorders>
              <w:top w:val="single" w:sz="4" w:space="0" w:color="auto"/>
              <w:left w:val="single" w:sz="4" w:space="0" w:color="auto"/>
              <w:bottom w:val="single" w:sz="4" w:space="0" w:color="auto"/>
              <w:right w:val="single" w:sz="4" w:space="0" w:color="000000"/>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внебюджетные средства</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60 000 000,0</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60 000 000,0</w:t>
            </w:r>
          </w:p>
        </w:tc>
        <w:tc>
          <w:tcPr>
            <w:tcW w:w="27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26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120 000 000,0</w:t>
            </w:r>
          </w:p>
        </w:tc>
        <w:tc>
          <w:tcPr>
            <w:tcW w:w="672" w:type="pct"/>
            <w:tcBorders>
              <w:top w:val="nil"/>
              <w:left w:val="nil"/>
              <w:bottom w:val="single" w:sz="4" w:space="0" w:color="auto"/>
              <w:right w:val="single" w:sz="4" w:space="0" w:color="auto"/>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r>
      <w:tr w:rsidR="009E5BC8" w:rsidRPr="009E5BC8" w:rsidTr="00E771DD">
        <w:trPr>
          <w:trHeight w:val="20"/>
        </w:trPr>
        <w:tc>
          <w:tcPr>
            <w:tcW w:w="2458"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средства краевого бюджета</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27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26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672" w:type="pct"/>
            <w:tcBorders>
              <w:top w:val="nil"/>
              <w:left w:val="nil"/>
              <w:bottom w:val="single" w:sz="4" w:space="0" w:color="auto"/>
              <w:right w:val="single" w:sz="4" w:space="0" w:color="auto"/>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r>
      <w:tr w:rsidR="009E5BC8" w:rsidRPr="009E5BC8" w:rsidTr="00E771DD">
        <w:trPr>
          <w:trHeight w:val="20"/>
        </w:trPr>
        <w:tc>
          <w:tcPr>
            <w:tcW w:w="2458"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средства районного бюджета</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90,0</w:t>
            </w:r>
          </w:p>
        </w:tc>
        <w:tc>
          <w:tcPr>
            <w:tcW w:w="49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277"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3 365 000,0</w:t>
            </w:r>
          </w:p>
        </w:tc>
        <w:tc>
          <w:tcPr>
            <w:tcW w:w="26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9E5BC8" w:rsidRPr="009E5BC8" w:rsidRDefault="009E5BC8" w:rsidP="009E5BC8">
            <w:pPr>
              <w:spacing w:after="0" w:line="240" w:lineRule="auto"/>
              <w:jc w:val="center"/>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3 365 090,0</w:t>
            </w:r>
          </w:p>
        </w:tc>
        <w:tc>
          <w:tcPr>
            <w:tcW w:w="672" w:type="pct"/>
            <w:tcBorders>
              <w:top w:val="nil"/>
              <w:left w:val="nil"/>
              <w:bottom w:val="single" w:sz="4" w:space="0" w:color="auto"/>
              <w:right w:val="single" w:sz="4" w:space="0" w:color="auto"/>
            </w:tcBorders>
            <w:shd w:val="clear" w:color="auto" w:fill="auto"/>
            <w:hideMark/>
          </w:tcPr>
          <w:p w:rsidR="009E5BC8" w:rsidRPr="009E5BC8" w:rsidRDefault="009E5BC8" w:rsidP="009E5BC8">
            <w:pPr>
              <w:spacing w:after="0" w:line="240" w:lineRule="auto"/>
              <w:rPr>
                <w:rFonts w:ascii="Times New Roman" w:eastAsia="Times New Roman" w:hAnsi="Times New Roman"/>
                <w:color w:val="000000"/>
                <w:sz w:val="14"/>
                <w:szCs w:val="14"/>
                <w:lang w:eastAsia="ru-RU"/>
              </w:rPr>
            </w:pPr>
            <w:r w:rsidRPr="009E5BC8">
              <w:rPr>
                <w:rFonts w:ascii="Times New Roman" w:eastAsia="Times New Roman" w:hAnsi="Times New Roman"/>
                <w:color w:val="000000"/>
                <w:sz w:val="14"/>
                <w:szCs w:val="14"/>
                <w:lang w:eastAsia="ru-RU"/>
              </w:rPr>
              <w:t> </w:t>
            </w:r>
          </w:p>
        </w:tc>
      </w:tr>
    </w:tbl>
    <w:p w:rsidR="009E5BC8" w:rsidRDefault="009E5BC8" w:rsidP="005F3EEB">
      <w:pPr>
        <w:autoSpaceDE w:val="0"/>
        <w:autoSpaceDN w:val="0"/>
        <w:adjustRightInd w:val="0"/>
        <w:spacing w:after="0" w:line="240" w:lineRule="auto"/>
        <w:jc w:val="both"/>
        <w:rPr>
          <w:rFonts w:ascii="Times New Roman" w:hAnsi="Times New Roman"/>
          <w:sz w:val="20"/>
          <w:szCs w:val="20"/>
        </w:rPr>
      </w:pPr>
    </w:p>
    <w:p w:rsidR="00E57EF6" w:rsidRPr="00E57EF6" w:rsidRDefault="00E57EF6" w:rsidP="002D780E">
      <w:pPr>
        <w:tabs>
          <w:tab w:val="left" w:pos="709"/>
        </w:tabs>
        <w:spacing w:after="0"/>
        <w:jc w:val="center"/>
        <w:rPr>
          <w:rFonts w:ascii="Times New Roman" w:hAnsi="Times New Roman"/>
          <w:sz w:val="18"/>
          <w:szCs w:val="18"/>
        </w:rPr>
      </w:pPr>
      <w:r w:rsidRPr="00E57EF6">
        <w:rPr>
          <w:rFonts w:ascii="Times New Roman" w:hAnsi="Times New Roman"/>
          <w:sz w:val="18"/>
          <w:szCs w:val="18"/>
        </w:rPr>
        <w:t xml:space="preserve">АДМИНИСТРАЦИЯ БОГУЧАНСКОГО РАЙОНА  </w:t>
      </w:r>
    </w:p>
    <w:p w:rsidR="00E57EF6" w:rsidRPr="00E57EF6" w:rsidRDefault="00E57EF6" w:rsidP="00E57EF6">
      <w:pPr>
        <w:spacing w:after="0" w:line="240" w:lineRule="auto"/>
        <w:jc w:val="center"/>
        <w:rPr>
          <w:rFonts w:ascii="Times New Roman" w:hAnsi="Times New Roman"/>
          <w:sz w:val="18"/>
          <w:szCs w:val="18"/>
        </w:rPr>
      </w:pPr>
      <w:r w:rsidRPr="00E57EF6">
        <w:rPr>
          <w:rFonts w:ascii="Times New Roman" w:hAnsi="Times New Roman"/>
          <w:sz w:val="18"/>
          <w:szCs w:val="18"/>
        </w:rPr>
        <w:t>ПОСТАНОВЛЕНИЕ</w:t>
      </w:r>
    </w:p>
    <w:p w:rsidR="00E57EF6" w:rsidRPr="00E57EF6" w:rsidRDefault="00E57EF6" w:rsidP="00E57EF6">
      <w:pPr>
        <w:spacing w:after="0" w:line="240" w:lineRule="auto"/>
        <w:rPr>
          <w:rFonts w:ascii="Times New Roman" w:hAnsi="Times New Roman"/>
          <w:sz w:val="20"/>
          <w:szCs w:val="20"/>
        </w:rPr>
      </w:pPr>
      <w:r w:rsidRPr="00E57EF6">
        <w:rPr>
          <w:rFonts w:ascii="Times New Roman" w:hAnsi="Times New Roman"/>
          <w:sz w:val="20"/>
          <w:szCs w:val="20"/>
        </w:rPr>
        <w:t xml:space="preserve"> 10 .03.2015                                      </w:t>
      </w:r>
      <w:r>
        <w:rPr>
          <w:rFonts w:ascii="Times New Roman" w:hAnsi="Times New Roman"/>
          <w:sz w:val="20"/>
          <w:szCs w:val="20"/>
        </w:rPr>
        <w:t xml:space="preserve">                           </w:t>
      </w:r>
      <w:r w:rsidRPr="00E57EF6">
        <w:rPr>
          <w:rFonts w:ascii="Times New Roman" w:hAnsi="Times New Roman"/>
          <w:sz w:val="20"/>
          <w:szCs w:val="20"/>
        </w:rPr>
        <w:t xml:space="preserve">с. Богучаны                                           </w:t>
      </w:r>
      <w:r>
        <w:rPr>
          <w:rFonts w:ascii="Times New Roman" w:hAnsi="Times New Roman"/>
          <w:sz w:val="20"/>
          <w:szCs w:val="20"/>
        </w:rPr>
        <w:t xml:space="preserve">                         </w:t>
      </w:r>
      <w:r w:rsidRPr="00E57EF6">
        <w:rPr>
          <w:rFonts w:ascii="Times New Roman" w:hAnsi="Times New Roman"/>
          <w:sz w:val="20"/>
          <w:szCs w:val="20"/>
        </w:rPr>
        <w:t>№325-п</w:t>
      </w:r>
    </w:p>
    <w:p w:rsidR="00E57EF6" w:rsidRPr="00E57EF6" w:rsidRDefault="00E57EF6" w:rsidP="00E57EF6">
      <w:pPr>
        <w:spacing w:after="0"/>
        <w:jc w:val="both"/>
        <w:rPr>
          <w:rFonts w:ascii="Times New Roman" w:hAnsi="Times New Roman"/>
          <w:sz w:val="20"/>
          <w:szCs w:val="20"/>
        </w:rPr>
      </w:pPr>
    </w:p>
    <w:p w:rsidR="00E57EF6" w:rsidRPr="00E57EF6" w:rsidRDefault="00E57EF6" w:rsidP="00E57EF6">
      <w:pPr>
        <w:tabs>
          <w:tab w:val="left" w:pos="709"/>
        </w:tabs>
        <w:spacing w:after="0" w:line="240" w:lineRule="auto"/>
        <w:jc w:val="center"/>
        <w:rPr>
          <w:rFonts w:ascii="Times New Roman" w:hAnsi="Times New Roman"/>
          <w:sz w:val="20"/>
          <w:szCs w:val="20"/>
        </w:rPr>
      </w:pPr>
      <w:r w:rsidRPr="00E57EF6">
        <w:rPr>
          <w:rFonts w:ascii="Times New Roman" w:hAnsi="Times New Roman"/>
          <w:sz w:val="20"/>
          <w:szCs w:val="20"/>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E57EF6" w:rsidRPr="00E57EF6" w:rsidRDefault="00E57EF6" w:rsidP="00E57EF6">
      <w:pPr>
        <w:tabs>
          <w:tab w:val="left" w:pos="709"/>
        </w:tabs>
        <w:spacing w:after="0" w:line="240" w:lineRule="auto"/>
        <w:ind w:firstLine="720"/>
        <w:jc w:val="both"/>
        <w:rPr>
          <w:rFonts w:ascii="Times New Roman" w:hAnsi="Times New Roman"/>
          <w:sz w:val="20"/>
          <w:szCs w:val="20"/>
        </w:rPr>
      </w:pPr>
    </w:p>
    <w:p w:rsidR="00E57EF6" w:rsidRPr="00E57EF6" w:rsidRDefault="00E57EF6" w:rsidP="00E57EF6">
      <w:pPr>
        <w:spacing w:after="0" w:line="240" w:lineRule="auto"/>
        <w:ind w:firstLine="720"/>
        <w:jc w:val="both"/>
        <w:rPr>
          <w:rFonts w:ascii="Times New Roman" w:hAnsi="Times New Roman"/>
          <w:sz w:val="20"/>
          <w:szCs w:val="20"/>
        </w:rPr>
      </w:pPr>
      <w:r w:rsidRPr="00E57EF6">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E57EF6" w:rsidRPr="00E57EF6" w:rsidRDefault="00E57EF6" w:rsidP="00E57EF6">
      <w:pPr>
        <w:spacing w:after="0" w:line="240" w:lineRule="auto"/>
        <w:ind w:firstLine="708"/>
        <w:jc w:val="both"/>
        <w:rPr>
          <w:rFonts w:ascii="Times New Roman" w:hAnsi="Times New Roman"/>
          <w:sz w:val="20"/>
          <w:szCs w:val="20"/>
        </w:rPr>
      </w:pPr>
      <w:r w:rsidRPr="00E57EF6">
        <w:rPr>
          <w:rFonts w:ascii="Times New Roman" w:hAnsi="Times New Roman"/>
          <w:sz w:val="20"/>
          <w:szCs w:val="20"/>
        </w:rPr>
        <w:lastRenderedPageBreak/>
        <w:t>1. Внести в приложение к муниципальной программы Богучанского района «Развитие транспортной системы Богучанского района», утвержденную постановлением администрации Богучанского района от 25.10.2013 № 1351-п (далее – муниципальная программа) изменения следующего содержания:</w:t>
      </w:r>
    </w:p>
    <w:p w:rsidR="00E57EF6" w:rsidRPr="00E57EF6" w:rsidRDefault="00E57EF6" w:rsidP="00E57EF6">
      <w:pPr>
        <w:spacing w:after="0" w:line="240" w:lineRule="auto"/>
        <w:ind w:firstLine="708"/>
        <w:jc w:val="both"/>
        <w:rPr>
          <w:rFonts w:ascii="Times New Roman" w:hAnsi="Times New Roman"/>
          <w:sz w:val="20"/>
          <w:szCs w:val="20"/>
        </w:rPr>
      </w:pPr>
      <w:r w:rsidRPr="00E57EF6">
        <w:rPr>
          <w:rFonts w:ascii="Times New Roman" w:hAnsi="Times New Roman"/>
          <w:sz w:val="20"/>
          <w:szCs w:val="20"/>
        </w:rPr>
        <w:t>а) в разделе 1 «Паспорт муниципальной программы»:</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 xml:space="preserve">- в строке «Перечень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первом «Целевые показатели» в дефисе первом цифру «239,4» заменить на цифру «243,7», цифру «65» заменить на цифру «66»;</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два «Показатели результативности» после первого дефиса добавить дефис следующего содержания: «-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на 2015 год запланирован в размере 1,8%. На 2014, 2016, 2017 годы данный показатель не запланирован в виду отсутствия финансирования;»;</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-в строке «Ресурсное обеспечение программы»:</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втором цифру «104617962,56» заменить цифрой «128864472,56»;</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четвертом цифру «24615886,0» заменить цифрой «48862396,0»;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седьмом цифру «4112700,0» заменить цифрой «28333510,0»;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девятом цифру «0,0» заменить цифрой «24220810,0»;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двенадцатом цифру «100500582,56» заменить цифрой «100526282,56»;</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четырнадцатом цифру «24615886,0» заменить цифрой «24641586,00».</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б) в разделе 3 «Приоритеты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после девятого абзаца добавить абзац следующего содержания: «</w:t>
      </w:r>
      <w:r w:rsidRPr="00E57EF6">
        <w:rPr>
          <w:rFonts w:ascii="Times New Roman" w:hAnsi="Times New Roman"/>
          <w:sz w:val="20"/>
          <w:szCs w:val="20"/>
          <w:u w:val="single"/>
        </w:rPr>
        <w:t>Мероприятие 3.</w:t>
      </w:r>
      <w:r w:rsidRPr="00E57EF6">
        <w:rPr>
          <w:rFonts w:ascii="Times New Roman" w:hAnsi="Times New Roman"/>
          <w:sz w:val="20"/>
          <w:szCs w:val="20"/>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в) в разделе 6 «Перечень подпрограмм с указанием сроков их реализации и ожидаемых результатов»:</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в абзаце шестом цифру «35» заменить цифрой «45,8»;</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после шестого абзаца добавить абзац следующего содержания:</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 капитальный ремонт и ремонт 6,7 км дороги.».</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г)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первом цифру «104617962,56» заменить цифрой «128864472,56»;</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третьем цифру «24615886,0» заменить цифрой «48862396,00»;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шестом цифру «4112700,0» заменить цифрой «28333510,0»;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восьмом цифру «0,0» заменить цифрой «24220810,0»;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одиннадцатом цифру «100500582,56» заменить цифрой «100526282,56»;</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тринадцатом цифру «24615886,0» заменить цифрой «24641586,00».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д) приложение № 1 к паспорту муниципальной программе изложить в новой редакции согласно приложению № 1 к настоящему постановлению.</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е) приложение № 2 к муниципальной программе изложить в новой редакции согласно приложению № 2 к настоящему постановлению.</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ж) приложение № 3 к муниципальной программе изложить в новой редакции согласно приложению № 3 к настоящему постановлению.</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з) в приложение № 5 к муниципальной программе Богучанского района «Развитие транспортной системы Богучанского района»:</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 в разделе 1 «Паспорт подпрограммы»:</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строке «Целевые индикаторы»:</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перед     первым    дефисом  добавить    дефис  следующего   содержания:  «- протяженность автомобильных дорог общего местного значения, не отвечающих нормативным требованиям и их удельный вес в общей протяженности сети снизится с 250,4 км в 2014 году до 243,7 км в 2017 году (или с 68 % в 2014 году до 66 % в 2017 году);»;</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дополнить дефисом третьим следующего содержания: «-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на 2015 год запланирован в размере 1,8%. На 2014, 2016, 2017 годы данный показатель не запланирован в виду отсутствия финансирования.»;</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lastRenderedPageBreak/>
        <w:t>в абзаце втором цифру «4175800,0» заменить цифрой «28422310,0»;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пятом цифру «19500,0» заменить цифрой «24266010,0»;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восьмом цифру «4089300,0» заменить цифрой «28310110,0»;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одиннадцатом цифру «0,0» заменить цифрой «24220810,0»;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четырнадцатом цифру «86500,0» заменить цифрой «112200,0»;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семнадцатом цифру «19500,0» заменить цифрой «45200,0».</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 в подразделе 2.2. «Основная цель, задачи, этапы и сроки выполнения подпрограммы, целевые индикаторы»:</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после абзаца пятогодобавить абзац следующего содержания:</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 а также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 в подразделе 2.3. «Механизм реализации подпрограммы»:</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после    абзаца   четвертого добавить    абзац    следующего содержания: «-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 а также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 в подразделе 2.5. «Оценка социально-экономической эффективности»:</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абзацы со второго по шестой читать в новой редакции:</w:t>
      </w:r>
    </w:p>
    <w:p w:rsidR="00E57EF6" w:rsidRPr="00E57EF6" w:rsidRDefault="00E57EF6" w:rsidP="00E57EF6">
      <w:pPr>
        <w:pStyle w:val="ConsPlusNormal"/>
        <w:tabs>
          <w:tab w:val="num" w:pos="0"/>
        </w:tabs>
        <w:ind w:firstLine="709"/>
        <w:jc w:val="both"/>
        <w:rPr>
          <w:rFonts w:ascii="Times New Roman" w:hAnsi="Times New Roman" w:cs="Times New Roman"/>
        </w:rPr>
      </w:pPr>
      <w:r w:rsidRPr="00E57EF6">
        <w:rPr>
          <w:rFonts w:ascii="Times New Roman" w:hAnsi="Times New Roman" w:cs="Times New Roman"/>
        </w:rPr>
        <w:t>«1. Протяженность автомобильных дорог общего местного значения, не отвечающим нормативным требованиям и их удельный вес в общей протяженности сети.</w:t>
      </w:r>
    </w:p>
    <w:p w:rsidR="00E57EF6" w:rsidRPr="00E57EF6" w:rsidRDefault="00E57EF6" w:rsidP="00E57EF6">
      <w:pPr>
        <w:pStyle w:val="ConsPlusNormal"/>
        <w:tabs>
          <w:tab w:val="num" w:pos="0"/>
        </w:tabs>
        <w:ind w:firstLine="709"/>
        <w:jc w:val="both"/>
        <w:rPr>
          <w:rFonts w:ascii="Times New Roman" w:hAnsi="Times New Roman" w:cs="Times New Roman"/>
        </w:rPr>
      </w:pPr>
      <w:r w:rsidRPr="00E57EF6">
        <w:rPr>
          <w:rFonts w:ascii="Times New Roman" w:hAnsi="Times New Roman" w:cs="Times New Roman"/>
        </w:rPr>
        <w:t xml:space="preserve">В 2014 году показатель запланирован на уровне фактических показателей 2013 года. На 2015-2017 годы данный показатель запланирован со снижением на 2,7%. </w:t>
      </w:r>
    </w:p>
    <w:p w:rsidR="00E57EF6" w:rsidRPr="00E57EF6" w:rsidRDefault="00E57EF6" w:rsidP="00E57EF6">
      <w:pPr>
        <w:pStyle w:val="ConsPlusNormal"/>
        <w:tabs>
          <w:tab w:val="num" w:pos="0"/>
        </w:tabs>
        <w:ind w:firstLine="709"/>
        <w:jc w:val="both"/>
        <w:rPr>
          <w:rFonts w:ascii="Times New Roman" w:hAnsi="Times New Roman" w:cs="Times New Roman"/>
        </w:rPr>
      </w:pPr>
      <w:r w:rsidRPr="00E57EF6">
        <w:rPr>
          <w:rFonts w:ascii="Times New Roman" w:hAnsi="Times New Roman" w:cs="Times New Roman"/>
        </w:rPr>
        <w:t>2.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p w:rsidR="00E57EF6" w:rsidRPr="00E57EF6" w:rsidRDefault="00E57EF6" w:rsidP="00E57EF6">
      <w:pPr>
        <w:pStyle w:val="ConsPlusNormal"/>
        <w:tabs>
          <w:tab w:val="num" w:pos="0"/>
        </w:tabs>
        <w:ind w:firstLine="709"/>
        <w:jc w:val="both"/>
        <w:rPr>
          <w:rFonts w:ascii="Times New Roman" w:hAnsi="Times New Roman" w:cs="Times New Roman"/>
        </w:rPr>
      </w:pPr>
      <w:r w:rsidRPr="00E57EF6">
        <w:rPr>
          <w:rFonts w:ascii="Times New Roman" w:hAnsi="Times New Roman" w:cs="Times New Roman"/>
        </w:rPr>
        <w:t>Данный показатель на 2014-2017 годы запланирован на уровне фактического показателя за 2013 год.</w:t>
      </w:r>
    </w:p>
    <w:p w:rsidR="00E57EF6" w:rsidRPr="00E57EF6" w:rsidRDefault="00E57EF6" w:rsidP="00E57EF6">
      <w:pPr>
        <w:pStyle w:val="ConsPlusNormal"/>
        <w:tabs>
          <w:tab w:val="num" w:pos="0"/>
        </w:tabs>
        <w:ind w:firstLine="709"/>
        <w:jc w:val="both"/>
        <w:rPr>
          <w:rFonts w:ascii="Times New Roman" w:hAnsi="Times New Roman" w:cs="Times New Roman"/>
        </w:rPr>
      </w:pPr>
      <w:r w:rsidRPr="00E57EF6">
        <w:rPr>
          <w:rFonts w:ascii="Times New Roman" w:hAnsi="Times New Roman" w:cs="Times New Roman"/>
        </w:rPr>
        <w:t>3.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p w:rsidR="00E57EF6" w:rsidRPr="00E57EF6" w:rsidRDefault="00E57EF6" w:rsidP="00E57EF6">
      <w:pPr>
        <w:pStyle w:val="ConsPlusNormal"/>
        <w:ind w:firstLine="709"/>
        <w:jc w:val="both"/>
        <w:rPr>
          <w:rFonts w:ascii="Times New Roman" w:hAnsi="Times New Roman" w:cs="Times New Roman"/>
        </w:rPr>
      </w:pPr>
      <w:r w:rsidRPr="00E57EF6">
        <w:rPr>
          <w:rFonts w:ascii="Times New Roman" w:hAnsi="Times New Roman" w:cs="Times New Roman"/>
        </w:rPr>
        <w:t xml:space="preserve">В 2015 году показатель запланирован в размере 1,8%. На 2014, 2016, 2017 годы данный показатель не запланирован в виду отсутствия финансирования. </w:t>
      </w:r>
    </w:p>
    <w:p w:rsidR="00E57EF6" w:rsidRPr="00E57EF6" w:rsidRDefault="00E57EF6" w:rsidP="00E57EF6">
      <w:pPr>
        <w:pStyle w:val="ConsPlusNormal"/>
        <w:ind w:firstLine="709"/>
        <w:jc w:val="both"/>
        <w:rPr>
          <w:rFonts w:ascii="Times New Roman" w:hAnsi="Times New Roman" w:cs="Times New Roman"/>
        </w:rPr>
      </w:pPr>
      <w:r w:rsidRPr="00E57EF6">
        <w:rPr>
          <w:rFonts w:ascii="Times New Roman" w:hAnsi="Times New Roman" w:cs="Times New Roman"/>
        </w:rPr>
        <w:t>Показатели, указанные в пунктах 1-3 настоящего подраздела, зависят от конкурсного участия муниципальных образований района в получении грантовой поддержки за счет средств краевого бюджета на капитальный ремонт, ремонт и содержание автомобильных дорог общего пользования местного значения, в соответствии с Порядком и условиями предоставления и расходования межбюджетных трансфертов  бюджетам муниципальных образований края, осуществляемый в соответствии с Механизмом реализации подпрограммы «Дороги Красноярья» на 2014-2017 годы,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 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первом цифру «4175800,0» заменить цифрой «28422310»;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третьем цифру «19500,0» заменить цифрой «24266010,0»;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шестом цифру «4089300,0» заменить цифрой «28310110,0»;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восьмом цифру «0,0» заменить цифрой «24220810,0»;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одиннадцатом цифру «86500,0» заменить цифрой «112200,0»;</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в абзаце тринадцатом цифру «19500,0» заменить цифрой «45200,0».</w:t>
      </w:r>
    </w:p>
    <w:p w:rsidR="00E57EF6" w:rsidRPr="00E57EF6" w:rsidRDefault="00E57EF6" w:rsidP="00E57EF6">
      <w:pPr>
        <w:pStyle w:val="ad"/>
        <w:ind w:firstLine="709"/>
        <w:jc w:val="both"/>
        <w:rPr>
          <w:rFonts w:ascii="Times New Roman" w:hAnsi="Times New Roman"/>
          <w:sz w:val="20"/>
          <w:szCs w:val="20"/>
        </w:rPr>
      </w:pPr>
      <w:bookmarkStart w:id="4" w:name="_GoBack"/>
      <w:bookmarkEnd w:id="4"/>
      <w:r w:rsidRPr="00E57EF6">
        <w:rPr>
          <w:rFonts w:ascii="Times New Roman" w:hAnsi="Times New Roman"/>
          <w:sz w:val="20"/>
          <w:szCs w:val="20"/>
        </w:rPr>
        <w:t>и) приложение № 1 к подпрограмме «Дороги Богучанского района» на 2014-2017 годы изложить в новой редакции согласно приложению № 4 к настоящему постановлению.</w:t>
      </w:r>
    </w:p>
    <w:p w:rsidR="00E57EF6" w:rsidRPr="00E57EF6" w:rsidRDefault="00E57EF6" w:rsidP="00E57EF6">
      <w:pPr>
        <w:pStyle w:val="ad"/>
        <w:ind w:firstLine="709"/>
        <w:jc w:val="both"/>
        <w:rPr>
          <w:rFonts w:ascii="Times New Roman" w:hAnsi="Times New Roman"/>
          <w:sz w:val="20"/>
          <w:szCs w:val="20"/>
        </w:rPr>
      </w:pPr>
      <w:r w:rsidRPr="00E57EF6">
        <w:rPr>
          <w:rFonts w:ascii="Times New Roman" w:hAnsi="Times New Roman"/>
          <w:sz w:val="20"/>
          <w:szCs w:val="20"/>
        </w:rPr>
        <w:t>к) приложение № 2 к подпрограмме «Дороги Богучанского района» на 2014-2017 годы изложить в новой редакции согласно приложению № 5 к настоящему постановлению.</w:t>
      </w:r>
    </w:p>
    <w:p w:rsidR="00E57EF6" w:rsidRPr="00E57EF6" w:rsidRDefault="00E57EF6" w:rsidP="00E57EF6">
      <w:pPr>
        <w:spacing w:after="0" w:line="240" w:lineRule="auto"/>
        <w:ind w:firstLine="709"/>
        <w:jc w:val="both"/>
        <w:rPr>
          <w:rFonts w:ascii="Times New Roman" w:hAnsi="Times New Roman"/>
          <w:sz w:val="20"/>
          <w:szCs w:val="20"/>
        </w:rPr>
      </w:pPr>
      <w:r w:rsidRPr="00E57EF6">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E57EF6" w:rsidRPr="00E57EF6" w:rsidRDefault="00E57EF6" w:rsidP="00E57EF6">
      <w:pPr>
        <w:tabs>
          <w:tab w:val="left" w:pos="709"/>
        </w:tabs>
        <w:spacing w:after="0" w:line="240" w:lineRule="auto"/>
        <w:ind w:firstLine="567"/>
        <w:jc w:val="both"/>
        <w:rPr>
          <w:rFonts w:ascii="Times New Roman" w:hAnsi="Times New Roman"/>
          <w:sz w:val="20"/>
          <w:szCs w:val="20"/>
        </w:rPr>
      </w:pPr>
      <w:r>
        <w:rPr>
          <w:rFonts w:ascii="Times New Roman" w:hAnsi="Times New Roman"/>
          <w:sz w:val="20"/>
          <w:szCs w:val="20"/>
        </w:rPr>
        <w:tab/>
      </w:r>
      <w:r w:rsidRPr="00E57EF6">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E57EF6" w:rsidRPr="00E57EF6" w:rsidRDefault="00E57EF6" w:rsidP="00E57EF6">
      <w:pPr>
        <w:spacing w:after="0" w:line="240" w:lineRule="auto"/>
        <w:rPr>
          <w:rFonts w:ascii="Times New Roman" w:hAnsi="Times New Roman"/>
          <w:sz w:val="20"/>
          <w:szCs w:val="20"/>
        </w:rPr>
      </w:pPr>
      <w:r w:rsidRPr="00E57EF6">
        <w:rPr>
          <w:rFonts w:ascii="Times New Roman" w:hAnsi="Times New Roman"/>
          <w:sz w:val="20"/>
          <w:szCs w:val="20"/>
        </w:rPr>
        <w:lastRenderedPageBreak/>
        <w:t>Глава администрации</w:t>
      </w:r>
    </w:p>
    <w:p w:rsidR="00E57EF6" w:rsidRDefault="00E57EF6" w:rsidP="00E57EF6">
      <w:pPr>
        <w:spacing w:after="0" w:line="240" w:lineRule="auto"/>
        <w:rPr>
          <w:rFonts w:ascii="Times New Roman" w:hAnsi="Times New Roman"/>
          <w:sz w:val="20"/>
          <w:szCs w:val="20"/>
        </w:rPr>
      </w:pPr>
      <w:r w:rsidRPr="00E57EF6">
        <w:rPr>
          <w:rFonts w:ascii="Times New Roman" w:hAnsi="Times New Roman"/>
          <w:sz w:val="20"/>
          <w:szCs w:val="20"/>
        </w:rPr>
        <w:t xml:space="preserve">Богучанского района                                                              </w:t>
      </w:r>
      <w:r>
        <w:rPr>
          <w:rFonts w:ascii="Times New Roman" w:hAnsi="Times New Roman"/>
          <w:sz w:val="20"/>
          <w:szCs w:val="20"/>
        </w:rPr>
        <w:t xml:space="preserve">                                                           </w:t>
      </w:r>
      <w:r w:rsidRPr="00E57EF6">
        <w:rPr>
          <w:rFonts w:ascii="Times New Roman" w:hAnsi="Times New Roman"/>
          <w:sz w:val="20"/>
          <w:szCs w:val="20"/>
        </w:rPr>
        <w:t xml:space="preserve">  В.Ю.Карнаухов</w:t>
      </w:r>
    </w:p>
    <w:p w:rsidR="00E57EF6" w:rsidRDefault="00E57EF6" w:rsidP="00E57EF6">
      <w:pPr>
        <w:spacing w:after="0" w:line="240" w:lineRule="auto"/>
        <w:rPr>
          <w:rFonts w:ascii="Times New Roman" w:hAnsi="Times New Roman"/>
          <w:sz w:val="20"/>
          <w:szCs w:val="20"/>
        </w:rPr>
      </w:pPr>
    </w:p>
    <w:p w:rsidR="005347AA" w:rsidRDefault="005347AA" w:rsidP="005347AA">
      <w:pPr>
        <w:spacing w:after="0" w:line="240" w:lineRule="auto"/>
        <w:jc w:val="right"/>
        <w:rPr>
          <w:rFonts w:ascii="Times New Roman" w:eastAsia="Times New Roman" w:hAnsi="Times New Roman"/>
          <w:color w:val="000000"/>
          <w:sz w:val="18"/>
          <w:szCs w:val="18"/>
          <w:lang w:eastAsia="ru-RU"/>
        </w:rPr>
      </w:pPr>
      <w:r w:rsidRPr="00E57EF6">
        <w:rPr>
          <w:rFonts w:ascii="Times New Roman" w:eastAsia="Times New Roman" w:hAnsi="Times New Roman"/>
          <w:color w:val="000000"/>
          <w:sz w:val="18"/>
          <w:szCs w:val="18"/>
          <w:lang w:eastAsia="ru-RU"/>
        </w:rPr>
        <w:t>Приложение № 1</w:t>
      </w:r>
      <w:r w:rsidRPr="00E57EF6">
        <w:rPr>
          <w:rFonts w:ascii="Times New Roman" w:eastAsia="Times New Roman" w:hAnsi="Times New Roman"/>
          <w:color w:val="000000"/>
          <w:sz w:val="18"/>
          <w:szCs w:val="18"/>
          <w:lang w:eastAsia="ru-RU"/>
        </w:rPr>
        <w:br/>
        <w:t xml:space="preserve">к постановлению администрации </w:t>
      </w:r>
    </w:p>
    <w:p w:rsidR="005347AA" w:rsidRDefault="005347AA" w:rsidP="005347A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Богучанского района </w:t>
      </w:r>
      <w:r w:rsidRPr="00E57EF6">
        <w:rPr>
          <w:rFonts w:ascii="Times New Roman" w:eastAsia="Times New Roman" w:hAnsi="Times New Roman"/>
          <w:color w:val="000000"/>
          <w:sz w:val="18"/>
          <w:szCs w:val="18"/>
          <w:lang w:eastAsia="ru-RU"/>
        </w:rPr>
        <w:t>от  10.03. 2015 №325-п</w:t>
      </w:r>
    </w:p>
    <w:p w:rsidR="005347AA" w:rsidRDefault="005347AA" w:rsidP="005347AA">
      <w:pPr>
        <w:spacing w:after="0" w:line="240" w:lineRule="auto"/>
        <w:jc w:val="right"/>
        <w:rPr>
          <w:rFonts w:ascii="Times New Roman" w:eastAsia="Times New Roman" w:hAnsi="Times New Roman"/>
          <w:color w:val="000000"/>
          <w:sz w:val="18"/>
          <w:szCs w:val="18"/>
          <w:lang w:eastAsia="ru-RU"/>
        </w:rPr>
      </w:pPr>
    </w:p>
    <w:p w:rsidR="005347AA" w:rsidRDefault="005347AA" w:rsidP="005347AA">
      <w:pPr>
        <w:spacing w:after="0" w:line="240" w:lineRule="auto"/>
        <w:jc w:val="right"/>
        <w:rPr>
          <w:rFonts w:ascii="Times New Roman" w:hAnsi="Times New Roman"/>
          <w:sz w:val="20"/>
          <w:szCs w:val="20"/>
        </w:rPr>
      </w:pPr>
      <w:r w:rsidRPr="00E57EF6">
        <w:rPr>
          <w:rFonts w:ascii="Times New Roman" w:eastAsia="Times New Roman" w:hAnsi="Times New Roman"/>
          <w:color w:val="000000"/>
          <w:sz w:val="18"/>
          <w:szCs w:val="18"/>
          <w:lang w:eastAsia="ru-RU"/>
        </w:rPr>
        <w:t>Приложение № 1</w:t>
      </w:r>
      <w:r w:rsidRPr="00E57EF6">
        <w:rPr>
          <w:rFonts w:ascii="Times New Roman" w:eastAsia="Times New Roman" w:hAnsi="Times New Roman"/>
          <w:color w:val="000000"/>
          <w:sz w:val="18"/>
          <w:szCs w:val="18"/>
          <w:lang w:eastAsia="ru-RU"/>
        </w:rPr>
        <w:br/>
        <w:t xml:space="preserve">к паспорту муниципальной программы </w:t>
      </w:r>
      <w:r w:rsidRPr="00E57EF6">
        <w:rPr>
          <w:rFonts w:ascii="Times New Roman" w:eastAsia="Times New Roman" w:hAnsi="Times New Roman"/>
          <w:color w:val="000000"/>
          <w:sz w:val="18"/>
          <w:szCs w:val="18"/>
          <w:lang w:eastAsia="ru-RU"/>
        </w:rPr>
        <w:br/>
        <w:t>Богучанского района "Развитие транспортной системы Богучанского района"</w:t>
      </w:r>
    </w:p>
    <w:tbl>
      <w:tblPr>
        <w:tblW w:w="5000" w:type="pct"/>
        <w:tblLayout w:type="fixed"/>
        <w:tblLook w:val="04A0"/>
      </w:tblPr>
      <w:tblGrid>
        <w:gridCol w:w="425"/>
        <w:gridCol w:w="2971"/>
        <w:gridCol w:w="634"/>
        <w:gridCol w:w="649"/>
        <w:gridCol w:w="800"/>
        <w:gridCol w:w="710"/>
        <w:gridCol w:w="710"/>
        <w:gridCol w:w="710"/>
        <w:gridCol w:w="710"/>
        <w:gridCol w:w="626"/>
        <w:gridCol w:w="94"/>
        <w:gridCol w:w="532"/>
      </w:tblGrid>
      <w:tr w:rsidR="00E57EF6" w:rsidRPr="00E57EF6" w:rsidTr="009D11BC">
        <w:trPr>
          <w:trHeight w:val="20"/>
        </w:trPr>
        <w:tc>
          <w:tcPr>
            <w:tcW w:w="222"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bookmarkStart w:id="5" w:name="RANGE!A1:K41"/>
            <w:bookmarkEnd w:id="5"/>
          </w:p>
        </w:tc>
        <w:tc>
          <w:tcPr>
            <w:tcW w:w="1552"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31"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339"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418"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nil"/>
              <w:left w:val="nil"/>
              <w:bottom w:val="nil"/>
              <w:right w:val="nil"/>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27" w:type="pct"/>
            <w:tcBorders>
              <w:top w:val="nil"/>
              <w:left w:val="nil"/>
              <w:bottom w:val="nil"/>
              <w:right w:val="nil"/>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27" w:type="pct"/>
            <w:gridSpan w:val="2"/>
            <w:tcBorders>
              <w:top w:val="nil"/>
              <w:left w:val="nil"/>
              <w:bottom w:val="nil"/>
              <w:right w:val="nil"/>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r>
      <w:tr w:rsidR="00E57EF6" w:rsidRPr="00E57EF6" w:rsidTr="009D11BC">
        <w:trPr>
          <w:trHeight w:val="20"/>
        </w:trPr>
        <w:tc>
          <w:tcPr>
            <w:tcW w:w="5000" w:type="pct"/>
            <w:gridSpan w:val="12"/>
            <w:tcBorders>
              <w:top w:val="nil"/>
              <w:left w:val="nil"/>
              <w:bottom w:val="nil"/>
              <w:right w:val="nil"/>
            </w:tcBorders>
            <w:shd w:val="clear" w:color="auto" w:fill="auto"/>
            <w:vAlign w:val="center"/>
            <w:hideMark/>
          </w:tcPr>
          <w:p w:rsidR="005347AA" w:rsidRDefault="005347AA" w:rsidP="00E57EF6">
            <w:pPr>
              <w:spacing w:after="0" w:line="240" w:lineRule="auto"/>
              <w:jc w:val="center"/>
              <w:rPr>
                <w:rFonts w:ascii="Times New Roman" w:eastAsia="Times New Roman" w:hAnsi="Times New Roman"/>
                <w:color w:val="000000"/>
                <w:sz w:val="20"/>
                <w:szCs w:val="20"/>
                <w:lang w:eastAsia="ru-RU"/>
              </w:rPr>
            </w:pPr>
          </w:p>
          <w:p w:rsidR="00E57EF6" w:rsidRPr="00E57EF6" w:rsidRDefault="00E57EF6" w:rsidP="00E57EF6">
            <w:pPr>
              <w:spacing w:after="0" w:line="240" w:lineRule="auto"/>
              <w:jc w:val="center"/>
              <w:rPr>
                <w:rFonts w:ascii="Times New Roman" w:eastAsia="Times New Roman" w:hAnsi="Times New Roman"/>
                <w:color w:val="000000"/>
                <w:sz w:val="20"/>
                <w:szCs w:val="20"/>
                <w:lang w:eastAsia="ru-RU"/>
              </w:rPr>
            </w:pPr>
            <w:r w:rsidRPr="00E57EF6">
              <w:rPr>
                <w:rFonts w:ascii="Times New Roman" w:eastAsia="Times New Roman" w:hAnsi="Times New Roman"/>
                <w:color w:val="000000"/>
                <w:sz w:val="20"/>
                <w:szCs w:val="20"/>
                <w:lang w:eastAsia="ru-RU"/>
              </w:rPr>
              <w:t>Цели, целевые показатели, задачи, показатели результативности</w:t>
            </w:r>
            <w:r w:rsidRPr="00E57EF6">
              <w:rPr>
                <w:rFonts w:ascii="Times New Roman" w:eastAsia="Times New Roman" w:hAnsi="Times New Roman"/>
                <w:color w:val="000000"/>
                <w:sz w:val="20"/>
                <w:szCs w:val="20"/>
                <w:lang w:eastAsia="ru-RU"/>
              </w:rPr>
              <w:br/>
              <w:t>(показатели развития отрасли, вида экономической деятельности)</w:t>
            </w:r>
          </w:p>
        </w:tc>
      </w:tr>
      <w:tr w:rsidR="00E57EF6" w:rsidRPr="00E57EF6" w:rsidTr="009D11BC">
        <w:trPr>
          <w:trHeight w:val="20"/>
        </w:trPr>
        <w:tc>
          <w:tcPr>
            <w:tcW w:w="222"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1552"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331"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339"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371"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371"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371"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20"/>
                <w:szCs w:val="20"/>
                <w:lang w:eastAsia="ru-RU"/>
              </w:rPr>
            </w:pPr>
          </w:p>
        </w:tc>
        <w:tc>
          <w:tcPr>
            <w:tcW w:w="371"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376" w:type="pct"/>
            <w:gridSpan w:val="2"/>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277" w:type="pct"/>
            <w:tcBorders>
              <w:top w:val="nil"/>
              <w:left w:val="nil"/>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r>
      <w:tr w:rsidR="00E57EF6" w:rsidRPr="00E57EF6" w:rsidTr="009D11BC">
        <w:trPr>
          <w:trHeight w:val="20"/>
        </w:trPr>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п/п</w:t>
            </w:r>
          </w:p>
        </w:tc>
        <w:tc>
          <w:tcPr>
            <w:tcW w:w="1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Цели, задачи, показатели</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Единица измерения</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Вес показателя</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Источник информации</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Отчетный финансовый год</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Отчетный финансовый год</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Текущий финансовый год</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Очередной финансовый год</w:t>
            </w:r>
          </w:p>
        </w:tc>
        <w:tc>
          <w:tcPr>
            <w:tcW w:w="376" w:type="pct"/>
            <w:gridSpan w:val="2"/>
            <w:tcBorders>
              <w:top w:val="single" w:sz="4" w:space="0" w:color="auto"/>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Первый год планового периода</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Второй год планового периода</w:t>
            </w:r>
          </w:p>
        </w:tc>
      </w:tr>
      <w:tr w:rsidR="00E57EF6" w:rsidRPr="00E57EF6" w:rsidTr="009D11BC">
        <w:trPr>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2012</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2013</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2014</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2015</w:t>
            </w:r>
          </w:p>
        </w:tc>
        <w:tc>
          <w:tcPr>
            <w:tcW w:w="376" w:type="pct"/>
            <w:gridSpan w:val="2"/>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2016</w:t>
            </w:r>
          </w:p>
        </w:tc>
        <w:tc>
          <w:tcPr>
            <w:tcW w:w="277"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2017</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w:t>
            </w:r>
          </w:p>
        </w:tc>
        <w:tc>
          <w:tcPr>
            <w:tcW w:w="1552"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w:t>
            </w:r>
          </w:p>
        </w:tc>
        <w:tc>
          <w:tcPr>
            <w:tcW w:w="33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3</w:t>
            </w:r>
          </w:p>
        </w:tc>
        <w:tc>
          <w:tcPr>
            <w:tcW w:w="339"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4</w:t>
            </w:r>
          </w:p>
        </w:tc>
        <w:tc>
          <w:tcPr>
            <w:tcW w:w="418"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5</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6</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7</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8</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9</w:t>
            </w:r>
          </w:p>
        </w:tc>
        <w:tc>
          <w:tcPr>
            <w:tcW w:w="376" w:type="pct"/>
            <w:gridSpan w:val="2"/>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10</w:t>
            </w:r>
          </w:p>
        </w:tc>
        <w:tc>
          <w:tcPr>
            <w:tcW w:w="277"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11</w:t>
            </w:r>
          </w:p>
        </w:tc>
      </w:tr>
      <w:tr w:rsidR="00E57EF6" w:rsidRPr="00E57EF6" w:rsidTr="009D11BC">
        <w:trPr>
          <w:trHeight w:val="20"/>
        </w:trPr>
        <w:tc>
          <w:tcPr>
            <w:tcW w:w="222" w:type="pct"/>
            <w:tcBorders>
              <w:top w:val="nil"/>
              <w:left w:val="single" w:sz="4" w:space="0" w:color="auto"/>
              <w:bottom w:val="nil"/>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w:t>
            </w:r>
          </w:p>
        </w:tc>
        <w:tc>
          <w:tcPr>
            <w:tcW w:w="2222" w:type="pct"/>
            <w:gridSpan w:val="3"/>
            <w:tcBorders>
              <w:top w:val="single" w:sz="4" w:space="0" w:color="auto"/>
              <w:left w:val="single" w:sz="4" w:space="0" w:color="auto"/>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Цель 1: Развитие современной и эффективной транспортной инфраструктуры</w:t>
            </w:r>
          </w:p>
        </w:tc>
        <w:tc>
          <w:tcPr>
            <w:tcW w:w="418" w:type="pct"/>
            <w:tcBorders>
              <w:top w:val="nil"/>
              <w:left w:val="nil"/>
              <w:bottom w:val="single" w:sz="4" w:space="0" w:color="auto"/>
              <w:right w:val="nil"/>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6" w:type="pct"/>
            <w:gridSpan w:val="2"/>
            <w:tcBorders>
              <w:top w:val="nil"/>
              <w:left w:val="nil"/>
              <w:bottom w:val="single" w:sz="4" w:space="0" w:color="auto"/>
              <w:right w:val="nil"/>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r>
      <w:tr w:rsidR="00E57EF6" w:rsidRPr="00E57EF6" w:rsidTr="009D11BC">
        <w:trPr>
          <w:trHeight w:val="20"/>
        </w:trPr>
        <w:tc>
          <w:tcPr>
            <w:tcW w:w="2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1552" w:type="pct"/>
            <w:vMerge w:val="restart"/>
            <w:tcBorders>
              <w:top w:val="nil"/>
              <w:left w:val="single" w:sz="4" w:space="0" w:color="auto"/>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33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км</w:t>
            </w:r>
          </w:p>
        </w:tc>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Отраслевой  мониторинг</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257,8</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250,4</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250,4</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243,7</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243,7</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243,7</w:t>
            </w:r>
          </w:p>
        </w:tc>
      </w:tr>
      <w:tr w:rsidR="00E57EF6" w:rsidRPr="00E57EF6" w:rsidTr="009D11BC">
        <w:trPr>
          <w:trHeight w:val="20"/>
        </w:trPr>
        <w:tc>
          <w:tcPr>
            <w:tcW w:w="222" w:type="pct"/>
            <w:vMerge/>
            <w:tcBorders>
              <w:top w:val="nil"/>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1552" w:type="pct"/>
            <w:vMerge/>
            <w:tcBorders>
              <w:top w:val="nil"/>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w:t>
            </w:r>
          </w:p>
        </w:tc>
        <w:tc>
          <w:tcPr>
            <w:tcW w:w="339" w:type="pct"/>
            <w:vMerge/>
            <w:tcBorders>
              <w:top w:val="nil"/>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418" w:type="pct"/>
            <w:vMerge/>
            <w:tcBorders>
              <w:top w:val="nil"/>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70</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68</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68</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66</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66</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66</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1.1.</w:t>
            </w:r>
          </w:p>
        </w:tc>
        <w:tc>
          <w:tcPr>
            <w:tcW w:w="2639" w:type="pct"/>
            <w:gridSpan w:val="4"/>
            <w:tcBorders>
              <w:top w:val="single" w:sz="4" w:space="0" w:color="auto"/>
              <w:left w:val="single" w:sz="4" w:space="0" w:color="auto"/>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Задача 1. Обеспечение сохранности, модернизация и развитие сети автомобильных дорог района</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6" w:type="pct"/>
            <w:gridSpan w:val="2"/>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1.1.1.</w:t>
            </w:r>
          </w:p>
        </w:tc>
        <w:tc>
          <w:tcPr>
            <w:tcW w:w="1883" w:type="pct"/>
            <w:gridSpan w:val="2"/>
            <w:tcBorders>
              <w:top w:val="single" w:sz="4" w:space="0" w:color="auto"/>
              <w:left w:val="single" w:sz="4" w:space="0" w:color="auto"/>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Подпрограмма 1 "Дороги Богучанского района" на 2014-2017 годы</w:t>
            </w:r>
          </w:p>
        </w:tc>
        <w:tc>
          <w:tcPr>
            <w:tcW w:w="339"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6" w:type="pct"/>
            <w:gridSpan w:val="2"/>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r>
      <w:tr w:rsidR="00E57EF6" w:rsidRPr="00E57EF6" w:rsidTr="009D11BC">
        <w:trPr>
          <w:trHeight w:val="20"/>
        </w:trPr>
        <w:tc>
          <w:tcPr>
            <w:tcW w:w="2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1552" w:type="pct"/>
            <w:vMerge w:val="restart"/>
            <w:tcBorders>
              <w:top w:val="nil"/>
              <w:left w:val="single" w:sz="4" w:space="0" w:color="auto"/>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33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км</w:t>
            </w:r>
          </w:p>
        </w:tc>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0,25</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Отраслевой  мониторинг</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37,57</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41,34</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41,34</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41,34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41,34</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41,34</w:t>
            </w:r>
          </w:p>
        </w:tc>
      </w:tr>
      <w:tr w:rsidR="00E57EF6" w:rsidRPr="00E57EF6" w:rsidTr="009D11BC">
        <w:trPr>
          <w:trHeight w:val="20"/>
        </w:trPr>
        <w:tc>
          <w:tcPr>
            <w:tcW w:w="222" w:type="pct"/>
            <w:vMerge/>
            <w:tcBorders>
              <w:top w:val="nil"/>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1552" w:type="pct"/>
            <w:vMerge/>
            <w:tcBorders>
              <w:top w:val="nil"/>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w:t>
            </w:r>
          </w:p>
        </w:tc>
        <w:tc>
          <w:tcPr>
            <w:tcW w:w="339" w:type="pct"/>
            <w:vMerge/>
            <w:tcBorders>
              <w:top w:val="nil"/>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418" w:type="pct"/>
            <w:vMerge/>
            <w:tcBorders>
              <w:top w:val="nil"/>
              <w:left w:val="single" w:sz="4" w:space="0" w:color="auto"/>
              <w:bottom w:val="single" w:sz="4" w:space="0" w:color="auto"/>
              <w:right w:val="single" w:sz="4" w:space="0" w:color="auto"/>
            </w:tcBorders>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10,2</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11,2</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11,2</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11,2</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11,2</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11,2</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33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0,05</w:t>
            </w:r>
          </w:p>
        </w:tc>
        <w:tc>
          <w:tcPr>
            <w:tcW w:w="418"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Отраслевой мониторинг</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1,1</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0,68</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1,8</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w:t>
            </w:r>
          </w:p>
        </w:tc>
        <w:tc>
          <w:tcPr>
            <w:tcW w:w="1552"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Цель 2: Повышение доступности транспортных услуг для населения</w:t>
            </w:r>
          </w:p>
        </w:tc>
        <w:tc>
          <w:tcPr>
            <w:tcW w:w="33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Транспортная подвижность населения</w:t>
            </w:r>
          </w:p>
        </w:tc>
        <w:tc>
          <w:tcPr>
            <w:tcW w:w="33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поездок/      чел.</w:t>
            </w:r>
          </w:p>
        </w:tc>
        <w:tc>
          <w:tcPr>
            <w:tcW w:w="339"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Отраслевой  мониторинг</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1,88</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2,36</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2,28</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2,03</w:t>
            </w:r>
          </w:p>
        </w:tc>
        <w:tc>
          <w:tcPr>
            <w:tcW w:w="376" w:type="pct"/>
            <w:gridSpan w:val="2"/>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2,03</w:t>
            </w:r>
          </w:p>
        </w:tc>
        <w:tc>
          <w:tcPr>
            <w:tcW w:w="277"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2,03</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2.1.</w:t>
            </w:r>
          </w:p>
        </w:tc>
        <w:tc>
          <w:tcPr>
            <w:tcW w:w="1883" w:type="pct"/>
            <w:gridSpan w:val="2"/>
            <w:tcBorders>
              <w:top w:val="single" w:sz="4" w:space="0" w:color="auto"/>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Задача 2. Обеспечение потребности населения в перевозках</w:t>
            </w:r>
          </w:p>
        </w:tc>
        <w:tc>
          <w:tcPr>
            <w:tcW w:w="339"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6" w:type="pct"/>
            <w:gridSpan w:val="2"/>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2.1.1.</w:t>
            </w:r>
          </w:p>
        </w:tc>
        <w:tc>
          <w:tcPr>
            <w:tcW w:w="2639" w:type="pct"/>
            <w:gridSpan w:val="4"/>
            <w:tcBorders>
              <w:top w:val="single" w:sz="4" w:space="0" w:color="auto"/>
              <w:left w:val="single" w:sz="4" w:space="0" w:color="auto"/>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Подпрограмма 2 "Развитие транспортного комплекса Богучанского района" на 2014-2017 годы</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6" w:type="pct"/>
            <w:gridSpan w:val="2"/>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Количество поездок</w:t>
            </w:r>
          </w:p>
        </w:tc>
        <w:tc>
          <w:tcPr>
            <w:tcW w:w="33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поездок/      чел.</w:t>
            </w:r>
          </w:p>
        </w:tc>
        <w:tc>
          <w:tcPr>
            <w:tcW w:w="339"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0,4</w:t>
            </w:r>
          </w:p>
        </w:tc>
        <w:tc>
          <w:tcPr>
            <w:tcW w:w="418"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Отраслевой  мониторинг</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1,88</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2,36</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2,28</w:t>
            </w:r>
          </w:p>
        </w:tc>
        <w:tc>
          <w:tcPr>
            <w:tcW w:w="37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2,03</w:t>
            </w:r>
          </w:p>
        </w:tc>
        <w:tc>
          <w:tcPr>
            <w:tcW w:w="376" w:type="pct"/>
            <w:gridSpan w:val="2"/>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2,03</w:t>
            </w:r>
          </w:p>
        </w:tc>
        <w:tc>
          <w:tcPr>
            <w:tcW w:w="277"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2,03</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3.</w:t>
            </w:r>
          </w:p>
        </w:tc>
        <w:tc>
          <w:tcPr>
            <w:tcW w:w="1552"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Цель 3: Повышение комплексной безопасности дорожного движения</w:t>
            </w:r>
          </w:p>
        </w:tc>
        <w:tc>
          <w:tcPr>
            <w:tcW w:w="33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Снижение числа погибших в дорожно-транспортных происшествиях</w:t>
            </w:r>
          </w:p>
        </w:tc>
        <w:tc>
          <w:tcPr>
            <w:tcW w:w="33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человек</w:t>
            </w:r>
          </w:p>
        </w:tc>
        <w:tc>
          <w:tcPr>
            <w:tcW w:w="339"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Отраслевой  мониторинг</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17</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20</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14</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13</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13</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13</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3.1.</w:t>
            </w:r>
          </w:p>
        </w:tc>
        <w:tc>
          <w:tcPr>
            <w:tcW w:w="1552"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Задача 3. Обеспечение дорожной безопасности</w:t>
            </w:r>
          </w:p>
        </w:tc>
        <w:tc>
          <w:tcPr>
            <w:tcW w:w="33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6" w:type="pct"/>
            <w:gridSpan w:val="2"/>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3.1.1.</w:t>
            </w:r>
          </w:p>
        </w:tc>
        <w:tc>
          <w:tcPr>
            <w:tcW w:w="2639" w:type="pct"/>
            <w:gridSpan w:val="4"/>
            <w:tcBorders>
              <w:top w:val="single" w:sz="4" w:space="0" w:color="auto"/>
              <w:left w:val="single" w:sz="4" w:space="0" w:color="auto"/>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Подпрограмма 3 "Безопасность дорожного движения в Богучанском районе" на 2014-2017 годы</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376" w:type="pct"/>
            <w:gridSpan w:val="2"/>
            <w:tcBorders>
              <w:top w:val="nil"/>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r>
      <w:tr w:rsidR="00E57EF6" w:rsidRPr="00E57EF6" w:rsidTr="009D11BC">
        <w:trPr>
          <w:trHeight w:val="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Число лиц погибших в дорожно-транспортных происшествиях на 100 тыс.населения</w:t>
            </w:r>
          </w:p>
        </w:tc>
        <w:tc>
          <w:tcPr>
            <w:tcW w:w="331"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0,3</w:t>
            </w:r>
          </w:p>
        </w:tc>
        <w:tc>
          <w:tcPr>
            <w:tcW w:w="418" w:type="pct"/>
            <w:tcBorders>
              <w:top w:val="nil"/>
              <w:left w:val="nil"/>
              <w:bottom w:val="single" w:sz="4" w:space="0" w:color="auto"/>
              <w:right w:val="single" w:sz="4" w:space="0" w:color="auto"/>
            </w:tcBorders>
            <w:shd w:val="clear" w:color="auto" w:fill="auto"/>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ОГИБДД МО МВД России "Богучанский"</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35,8</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42,8</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30,9</w:t>
            </w:r>
          </w:p>
        </w:tc>
        <w:tc>
          <w:tcPr>
            <w:tcW w:w="371"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28,7</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28,7</w:t>
            </w:r>
          </w:p>
        </w:tc>
        <w:tc>
          <w:tcPr>
            <w:tcW w:w="277" w:type="pct"/>
            <w:tcBorders>
              <w:top w:val="nil"/>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28,7</w:t>
            </w:r>
          </w:p>
        </w:tc>
      </w:tr>
      <w:tr w:rsidR="00E57EF6" w:rsidRPr="00E57EF6" w:rsidTr="009D11BC">
        <w:trPr>
          <w:trHeight w:val="20"/>
        </w:trPr>
        <w:tc>
          <w:tcPr>
            <w:tcW w:w="1774" w:type="pct"/>
            <w:gridSpan w:val="2"/>
            <w:tcBorders>
              <w:top w:val="single" w:sz="4" w:space="0" w:color="auto"/>
              <w:left w:val="single" w:sz="4" w:space="0" w:color="auto"/>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r w:rsidRPr="00E57EF6">
              <w:rPr>
                <w:rFonts w:ascii="Times New Roman" w:eastAsia="Times New Roman" w:hAnsi="Times New Roman"/>
                <w:color w:val="000000"/>
                <w:sz w:val="14"/>
                <w:szCs w:val="14"/>
                <w:lang w:eastAsia="ru-RU"/>
              </w:rPr>
              <w:t xml:space="preserve">* - показатель нулевой в виду отсутствия финансирования </w:t>
            </w:r>
          </w:p>
        </w:tc>
        <w:tc>
          <w:tcPr>
            <w:tcW w:w="331" w:type="pct"/>
            <w:tcBorders>
              <w:top w:val="single" w:sz="4" w:space="0" w:color="auto"/>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jc w:val="center"/>
              <w:rPr>
                <w:rFonts w:ascii="Times New Roman" w:eastAsia="Times New Roman" w:hAnsi="Times New Roman"/>
                <w:color w:val="000000"/>
                <w:sz w:val="14"/>
                <w:szCs w:val="14"/>
                <w:lang w:eastAsia="ru-RU"/>
              </w:rPr>
            </w:pPr>
          </w:p>
        </w:tc>
        <w:tc>
          <w:tcPr>
            <w:tcW w:w="339" w:type="pct"/>
            <w:tcBorders>
              <w:top w:val="single" w:sz="4" w:space="0" w:color="auto"/>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418" w:type="pct"/>
            <w:tcBorders>
              <w:top w:val="single" w:sz="4" w:space="0" w:color="auto"/>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single" w:sz="4" w:space="0" w:color="auto"/>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single" w:sz="4" w:space="0" w:color="auto"/>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single" w:sz="4" w:space="0" w:color="auto"/>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1" w:type="pct"/>
            <w:tcBorders>
              <w:top w:val="single" w:sz="4" w:space="0" w:color="auto"/>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376" w:type="pct"/>
            <w:gridSpan w:val="2"/>
            <w:tcBorders>
              <w:top w:val="single" w:sz="4" w:space="0" w:color="auto"/>
              <w:left w:val="nil"/>
              <w:bottom w:val="single" w:sz="4" w:space="0" w:color="auto"/>
              <w:right w:val="nil"/>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E57EF6" w:rsidRPr="00E57EF6" w:rsidRDefault="00E57EF6" w:rsidP="00E57EF6">
            <w:pPr>
              <w:spacing w:after="0" w:line="240" w:lineRule="auto"/>
              <w:rPr>
                <w:rFonts w:ascii="Times New Roman" w:eastAsia="Times New Roman" w:hAnsi="Times New Roman"/>
                <w:color w:val="000000"/>
                <w:sz w:val="14"/>
                <w:szCs w:val="14"/>
                <w:lang w:eastAsia="ru-RU"/>
              </w:rPr>
            </w:pPr>
          </w:p>
        </w:tc>
      </w:tr>
    </w:tbl>
    <w:p w:rsidR="00E57EF6" w:rsidRPr="00E57EF6" w:rsidRDefault="00E57EF6" w:rsidP="00E57EF6">
      <w:pPr>
        <w:spacing w:after="0" w:line="240" w:lineRule="auto"/>
        <w:rPr>
          <w:rFonts w:ascii="Times New Roman" w:hAnsi="Times New Roman"/>
          <w:sz w:val="20"/>
          <w:szCs w:val="20"/>
        </w:rPr>
      </w:pPr>
    </w:p>
    <w:tbl>
      <w:tblPr>
        <w:tblW w:w="5000" w:type="pct"/>
        <w:tblLook w:val="04A0"/>
      </w:tblPr>
      <w:tblGrid>
        <w:gridCol w:w="942"/>
        <w:gridCol w:w="879"/>
        <w:gridCol w:w="2058"/>
        <w:gridCol w:w="463"/>
        <w:gridCol w:w="344"/>
        <w:gridCol w:w="419"/>
        <w:gridCol w:w="344"/>
        <w:gridCol w:w="814"/>
        <w:gridCol w:w="814"/>
        <w:gridCol w:w="814"/>
        <w:gridCol w:w="814"/>
        <w:gridCol w:w="866"/>
      </w:tblGrid>
      <w:tr w:rsidR="008C173E" w:rsidRPr="008C173E" w:rsidTr="008C173E">
        <w:trPr>
          <w:trHeight w:val="708"/>
        </w:trPr>
        <w:tc>
          <w:tcPr>
            <w:tcW w:w="420"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bookmarkStart w:id="6" w:name="RANGE!A1:L35"/>
            <w:bookmarkEnd w:id="6"/>
          </w:p>
        </w:tc>
        <w:tc>
          <w:tcPr>
            <w:tcW w:w="1199"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p>
        </w:tc>
        <w:tc>
          <w:tcPr>
            <w:tcW w:w="158"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36"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jc w:val="right"/>
              <w:rPr>
                <w:rFonts w:ascii="Times New Roman" w:eastAsia="Times New Roman" w:hAnsi="Times New Roman"/>
                <w:sz w:val="18"/>
                <w:szCs w:val="18"/>
                <w:lang w:eastAsia="ru-RU"/>
              </w:rPr>
            </w:pPr>
          </w:p>
        </w:tc>
        <w:tc>
          <w:tcPr>
            <w:tcW w:w="1712" w:type="pct"/>
            <w:gridSpan w:val="5"/>
            <w:tcBorders>
              <w:top w:val="nil"/>
              <w:left w:val="nil"/>
              <w:bottom w:val="nil"/>
              <w:right w:val="nil"/>
            </w:tcBorders>
            <w:shd w:val="clear" w:color="auto" w:fill="auto"/>
            <w:vAlign w:val="center"/>
            <w:hideMark/>
          </w:tcPr>
          <w:p w:rsidR="008C173E" w:rsidRPr="008C173E" w:rsidRDefault="008C173E" w:rsidP="008C173E">
            <w:pPr>
              <w:spacing w:after="0" w:line="240" w:lineRule="auto"/>
              <w:jc w:val="right"/>
              <w:rPr>
                <w:rFonts w:ascii="Times New Roman" w:eastAsia="Times New Roman" w:hAnsi="Times New Roman"/>
                <w:sz w:val="18"/>
                <w:szCs w:val="18"/>
                <w:lang w:eastAsia="ru-RU"/>
              </w:rPr>
            </w:pPr>
            <w:r w:rsidRPr="008C173E">
              <w:rPr>
                <w:rFonts w:ascii="Times New Roman" w:eastAsia="Times New Roman" w:hAnsi="Times New Roman"/>
                <w:sz w:val="18"/>
                <w:szCs w:val="18"/>
                <w:lang w:eastAsia="ru-RU"/>
              </w:rPr>
              <w:t>Приложение № 2</w:t>
            </w:r>
            <w:r w:rsidRPr="008C173E">
              <w:rPr>
                <w:rFonts w:ascii="Times New Roman" w:eastAsia="Times New Roman" w:hAnsi="Times New Roman"/>
                <w:sz w:val="18"/>
                <w:szCs w:val="18"/>
                <w:lang w:eastAsia="ru-RU"/>
              </w:rPr>
              <w:br/>
              <w:t>к постановлению ад</w:t>
            </w:r>
            <w:r>
              <w:rPr>
                <w:rFonts w:ascii="Times New Roman" w:eastAsia="Times New Roman" w:hAnsi="Times New Roman"/>
                <w:sz w:val="18"/>
                <w:szCs w:val="18"/>
                <w:lang w:eastAsia="ru-RU"/>
              </w:rPr>
              <w:t xml:space="preserve">министрации Богучанского района </w:t>
            </w:r>
            <w:r w:rsidRPr="008C173E">
              <w:rPr>
                <w:rFonts w:ascii="Times New Roman" w:eastAsia="Times New Roman" w:hAnsi="Times New Roman"/>
                <w:sz w:val="18"/>
                <w:szCs w:val="18"/>
                <w:lang w:eastAsia="ru-RU"/>
              </w:rPr>
              <w:t>от  10.032015 № 325-п</w:t>
            </w:r>
          </w:p>
        </w:tc>
      </w:tr>
      <w:tr w:rsidR="008C173E" w:rsidRPr="008C173E" w:rsidTr="008C173E">
        <w:trPr>
          <w:trHeight w:val="20"/>
        </w:trPr>
        <w:tc>
          <w:tcPr>
            <w:tcW w:w="420"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p>
        </w:tc>
        <w:tc>
          <w:tcPr>
            <w:tcW w:w="158"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36"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jc w:val="right"/>
              <w:rPr>
                <w:rFonts w:ascii="Times New Roman" w:eastAsia="Times New Roman" w:hAnsi="Times New Roman"/>
                <w:sz w:val="18"/>
                <w:szCs w:val="18"/>
                <w:lang w:eastAsia="ru-RU"/>
              </w:rPr>
            </w:pPr>
          </w:p>
        </w:tc>
        <w:tc>
          <w:tcPr>
            <w:tcW w:w="348"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jc w:val="right"/>
              <w:rPr>
                <w:rFonts w:ascii="Times New Roman" w:eastAsia="Times New Roman" w:hAnsi="Times New Roman"/>
                <w:sz w:val="18"/>
                <w:szCs w:val="18"/>
                <w:lang w:eastAsia="ru-RU"/>
              </w:rPr>
            </w:pPr>
          </w:p>
        </w:tc>
        <w:tc>
          <w:tcPr>
            <w:tcW w:w="348"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jc w:val="right"/>
              <w:rPr>
                <w:rFonts w:ascii="Times New Roman" w:eastAsia="Times New Roman" w:hAnsi="Times New Roman"/>
                <w:sz w:val="18"/>
                <w:szCs w:val="18"/>
                <w:lang w:eastAsia="ru-RU"/>
              </w:rPr>
            </w:pPr>
          </w:p>
        </w:tc>
        <w:tc>
          <w:tcPr>
            <w:tcW w:w="316"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jc w:val="right"/>
              <w:rPr>
                <w:rFonts w:ascii="Times New Roman" w:eastAsia="Times New Roman" w:hAnsi="Times New Roman"/>
                <w:sz w:val="18"/>
                <w:szCs w:val="18"/>
                <w:lang w:eastAsia="ru-RU"/>
              </w:rPr>
            </w:pPr>
          </w:p>
        </w:tc>
        <w:tc>
          <w:tcPr>
            <w:tcW w:w="309"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jc w:val="right"/>
              <w:rPr>
                <w:rFonts w:ascii="Times New Roman" w:eastAsia="Times New Roman" w:hAnsi="Times New Roman"/>
                <w:sz w:val="18"/>
                <w:szCs w:val="18"/>
                <w:lang w:eastAsia="ru-RU"/>
              </w:rPr>
            </w:pPr>
          </w:p>
        </w:tc>
        <w:tc>
          <w:tcPr>
            <w:tcW w:w="391"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jc w:val="right"/>
              <w:rPr>
                <w:rFonts w:ascii="Times New Roman" w:eastAsia="Times New Roman" w:hAnsi="Times New Roman"/>
                <w:sz w:val="18"/>
                <w:szCs w:val="18"/>
                <w:lang w:eastAsia="ru-RU"/>
              </w:rPr>
            </w:pPr>
          </w:p>
        </w:tc>
      </w:tr>
      <w:tr w:rsidR="008C173E" w:rsidRPr="008C173E" w:rsidTr="008C173E">
        <w:trPr>
          <w:trHeight w:val="20"/>
        </w:trPr>
        <w:tc>
          <w:tcPr>
            <w:tcW w:w="420"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p>
        </w:tc>
        <w:tc>
          <w:tcPr>
            <w:tcW w:w="158"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36"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jc w:val="right"/>
              <w:rPr>
                <w:rFonts w:ascii="Times New Roman" w:eastAsia="Times New Roman" w:hAnsi="Times New Roman"/>
                <w:sz w:val="18"/>
                <w:szCs w:val="18"/>
                <w:lang w:eastAsia="ru-RU"/>
              </w:rPr>
            </w:pPr>
          </w:p>
        </w:tc>
        <w:tc>
          <w:tcPr>
            <w:tcW w:w="1712" w:type="pct"/>
            <w:gridSpan w:val="5"/>
            <w:tcBorders>
              <w:top w:val="nil"/>
              <w:left w:val="nil"/>
              <w:bottom w:val="nil"/>
              <w:right w:val="nil"/>
            </w:tcBorders>
            <w:shd w:val="clear" w:color="auto" w:fill="auto"/>
            <w:vAlign w:val="center"/>
            <w:hideMark/>
          </w:tcPr>
          <w:p w:rsidR="008C173E" w:rsidRDefault="008C173E" w:rsidP="008C173E">
            <w:pPr>
              <w:spacing w:after="0" w:line="240" w:lineRule="auto"/>
              <w:jc w:val="right"/>
              <w:rPr>
                <w:rFonts w:ascii="Times New Roman" w:eastAsia="Times New Roman" w:hAnsi="Times New Roman"/>
                <w:sz w:val="18"/>
                <w:szCs w:val="18"/>
                <w:lang w:eastAsia="ru-RU"/>
              </w:rPr>
            </w:pPr>
          </w:p>
          <w:p w:rsidR="008C173E" w:rsidRPr="008C173E" w:rsidRDefault="008C173E" w:rsidP="008C173E">
            <w:pPr>
              <w:spacing w:after="0" w:line="240" w:lineRule="auto"/>
              <w:jc w:val="right"/>
              <w:rPr>
                <w:rFonts w:ascii="Times New Roman" w:eastAsia="Times New Roman" w:hAnsi="Times New Roman"/>
                <w:sz w:val="18"/>
                <w:szCs w:val="18"/>
                <w:lang w:eastAsia="ru-RU"/>
              </w:rPr>
            </w:pPr>
            <w:r w:rsidRPr="008C173E">
              <w:rPr>
                <w:rFonts w:ascii="Times New Roman" w:eastAsia="Times New Roman" w:hAnsi="Times New Roman"/>
                <w:sz w:val="18"/>
                <w:szCs w:val="18"/>
                <w:lang w:eastAsia="ru-RU"/>
              </w:rPr>
              <w:t>Приложение № 2</w:t>
            </w:r>
            <w:r w:rsidRPr="008C173E">
              <w:rPr>
                <w:rFonts w:ascii="Times New Roman" w:eastAsia="Times New Roman" w:hAnsi="Times New Roman"/>
                <w:sz w:val="18"/>
                <w:szCs w:val="18"/>
                <w:lang w:eastAsia="ru-RU"/>
              </w:rPr>
              <w:br/>
              <w:t>к муниципальной программе Богучанского района "Развитие транспортной системы Богучанского района"</w:t>
            </w:r>
          </w:p>
        </w:tc>
      </w:tr>
      <w:tr w:rsidR="008C173E" w:rsidRPr="008C173E" w:rsidTr="008C173E">
        <w:trPr>
          <w:trHeight w:val="20"/>
        </w:trPr>
        <w:tc>
          <w:tcPr>
            <w:tcW w:w="420"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p>
        </w:tc>
        <w:tc>
          <w:tcPr>
            <w:tcW w:w="158"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36" w:type="pct"/>
            <w:tcBorders>
              <w:top w:val="nil"/>
              <w:left w:val="nil"/>
              <w:bottom w:val="nil"/>
              <w:right w:val="nil"/>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000000" w:fill="FFFFFF"/>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 </w:t>
            </w:r>
          </w:p>
        </w:tc>
        <w:tc>
          <w:tcPr>
            <w:tcW w:w="348" w:type="pct"/>
            <w:tcBorders>
              <w:top w:val="nil"/>
              <w:left w:val="nil"/>
              <w:bottom w:val="nil"/>
              <w:right w:val="nil"/>
            </w:tcBorders>
            <w:shd w:val="clear" w:color="000000" w:fill="FFFFFF"/>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 </w:t>
            </w:r>
          </w:p>
        </w:tc>
        <w:tc>
          <w:tcPr>
            <w:tcW w:w="316" w:type="pct"/>
            <w:tcBorders>
              <w:top w:val="nil"/>
              <w:left w:val="nil"/>
              <w:bottom w:val="nil"/>
              <w:right w:val="nil"/>
            </w:tcBorders>
            <w:shd w:val="clear" w:color="000000" w:fill="FFFFFF"/>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 </w:t>
            </w:r>
          </w:p>
        </w:tc>
        <w:tc>
          <w:tcPr>
            <w:tcW w:w="309" w:type="pct"/>
            <w:tcBorders>
              <w:top w:val="nil"/>
              <w:left w:val="nil"/>
              <w:bottom w:val="nil"/>
              <w:right w:val="nil"/>
            </w:tcBorders>
            <w:shd w:val="clear" w:color="000000" w:fill="FFFFFF"/>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 </w:t>
            </w:r>
          </w:p>
        </w:tc>
        <w:tc>
          <w:tcPr>
            <w:tcW w:w="391" w:type="pct"/>
            <w:tcBorders>
              <w:top w:val="nil"/>
              <w:left w:val="nil"/>
              <w:bottom w:val="nil"/>
              <w:right w:val="nil"/>
            </w:tcBorders>
            <w:shd w:val="clear" w:color="000000" w:fill="FFFFFF"/>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 </w:t>
            </w:r>
          </w:p>
        </w:tc>
      </w:tr>
      <w:tr w:rsidR="008C173E" w:rsidRPr="008C173E" w:rsidTr="008C173E">
        <w:trPr>
          <w:trHeight w:val="20"/>
        </w:trPr>
        <w:tc>
          <w:tcPr>
            <w:tcW w:w="5000" w:type="pct"/>
            <w:gridSpan w:val="12"/>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20"/>
                <w:szCs w:val="20"/>
                <w:lang w:eastAsia="ru-RU"/>
              </w:rPr>
            </w:pPr>
            <w:r w:rsidRPr="008C173E">
              <w:rPr>
                <w:rFonts w:ascii="Times New Roman" w:eastAsia="Times New Roman" w:hAnsi="Times New Roman"/>
                <w:bCs/>
                <w:sz w:val="20"/>
                <w:szCs w:val="20"/>
                <w:lang w:eastAsia="ru-RU"/>
              </w:rPr>
              <w:t>Распределение планируемых расходов за счет средств районного бюджета п</w:t>
            </w:r>
            <w:r>
              <w:rPr>
                <w:rFonts w:ascii="Times New Roman" w:eastAsia="Times New Roman" w:hAnsi="Times New Roman"/>
                <w:bCs/>
                <w:sz w:val="20"/>
                <w:szCs w:val="20"/>
                <w:lang w:eastAsia="ru-RU"/>
              </w:rPr>
              <w:t>о мероприятиям и подпрограммам т</w:t>
            </w:r>
            <w:r w:rsidRPr="008C173E">
              <w:rPr>
                <w:rFonts w:ascii="Times New Roman" w:eastAsia="Times New Roman" w:hAnsi="Times New Roman"/>
                <w:bCs/>
                <w:sz w:val="20"/>
                <w:szCs w:val="20"/>
                <w:lang w:eastAsia="ru-RU"/>
              </w:rPr>
              <w:t>муниципальной программы</w:t>
            </w:r>
          </w:p>
        </w:tc>
      </w:tr>
      <w:tr w:rsidR="008C173E" w:rsidRPr="008C173E" w:rsidTr="008C173E">
        <w:trPr>
          <w:trHeight w:val="20"/>
        </w:trPr>
        <w:tc>
          <w:tcPr>
            <w:tcW w:w="420"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1199"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965"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color w:val="000000"/>
                <w:sz w:val="14"/>
                <w:szCs w:val="14"/>
                <w:lang w:eastAsia="ru-RU"/>
              </w:rPr>
            </w:pPr>
          </w:p>
        </w:tc>
        <w:tc>
          <w:tcPr>
            <w:tcW w:w="158"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165"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244"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136"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348"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348"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316"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309"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c>
          <w:tcPr>
            <w:tcW w:w="391" w:type="pct"/>
            <w:tcBorders>
              <w:top w:val="nil"/>
              <w:left w:val="nil"/>
              <w:bottom w:val="nil"/>
              <w:right w:val="nil"/>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bCs/>
                <w:sz w:val="14"/>
                <w:szCs w:val="14"/>
                <w:lang w:eastAsia="ru-RU"/>
              </w:rPr>
            </w:pPr>
          </w:p>
        </w:tc>
      </w:tr>
      <w:tr w:rsidR="008C173E" w:rsidRPr="008C173E" w:rsidTr="008C173E">
        <w:trPr>
          <w:trHeight w:val="2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Статус (муниципальная программа, подпрограмма)</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Наименование  программы, подпрограммы</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Наименование ГРБС</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 xml:space="preserve">Код бюджетной классификации </w:t>
            </w:r>
          </w:p>
        </w:tc>
        <w:tc>
          <w:tcPr>
            <w:tcW w:w="1712" w:type="pct"/>
            <w:gridSpan w:val="5"/>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Расходы (рублей), годы</w:t>
            </w:r>
          </w:p>
        </w:tc>
      </w:tr>
      <w:tr w:rsidR="008C173E" w:rsidRPr="008C173E" w:rsidTr="008C173E">
        <w:trPr>
          <w:trHeight w:val="161"/>
        </w:trPr>
        <w:tc>
          <w:tcPr>
            <w:tcW w:w="420"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p>
        </w:tc>
        <w:tc>
          <w:tcPr>
            <w:tcW w:w="158"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ГРБС</w:t>
            </w:r>
          </w:p>
        </w:tc>
        <w:tc>
          <w:tcPr>
            <w:tcW w:w="165"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Рз Пр</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ЦСР</w:t>
            </w:r>
          </w:p>
        </w:tc>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ВР</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 xml:space="preserve">текущий финансовый год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 xml:space="preserve">очередной финансовый год </w:t>
            </w:r>
          </w:p>
        </w:tc>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 xml:space="preserve">первый год планового периода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второй год планового периода</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Итого на период</w:t>
            </w:r>
          </w:p>
        </w:tc>
      </w:tr>
      <w:tr w:rsidR="008C173E" w:rsidRPr="008C173E" w:rsidTr="008C173E">
        <w:trPr>
          <w:trHeight w:val="161"/>
        </w:trPr>
        <w:tc>
          <w:tcPr>
            <w:tcW w:w="420"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244"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r>
      <w:tr w:rsidR="008C173E" w:rsidRPr="008C173E" w:rsidTr="008C173E">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244"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2014</w:t>
            </w:r>
          </w:p>
        </w:tc>
        <w:tc>
          <w:tcPr>
            <w:tcW w:w="348"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2015</w:t>
            </w:r>
          </w:p>
        </w:tc>
        <w:tc>
          <w:tcPr>
            <w:tcW w:w="316"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2016</w:t>
            </w:r>
          </w:p>
        </w:tc>
        <w:tc>
          <w:tcPr>
            <w:tcW w:w="309"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2017</w:t>
            </w:r>
          </w:p>
        </w:tc>
        <w:tc>
          <w:tcPr>
            <w:tcW w:w="391"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r>
      <w:tr w:rsidR="008C173E" w:rsidRPr="008C173E" w:rsidTr="008C173E">
        <w:trPr>
          <w:trHeight w:val="2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1</w:t>
            </w:r>
          </w:p>
        </w:tc>
        <w:tc>
          <w:tcPr>
            <w:tcW w:w="1199"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w:t>
            </w: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3</w:t>
            </w:r>
          </w:p>
        </w:tc>
        <w:tc>
          <w:tcPr>
            <w:tcW w:w="158"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5</w:t>
            </w:r>
          </w:p>
        </w:tc>
        <w:tc>
          <w:tcPr>
            <w:tcW w:w="244"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6</w:t>
            </w:r>
          </w:p>
        </w:tc>
        <w:tc>
          <w:tcPr>
            <w:tcW w:w="136"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7</w:t>
            </w:r>
          </w:p>
        </w:tc>
        <w:tc>
          <w:tcPr>
            <w:tcW w:w="348"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w:t>
            </w:r>
          </w:p>
        </w:tc>
        <w:tc>
          <w:tcPr>
            <w:tcW w:w="348"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9</w:t>
            </w:r>
          </w:p>
        </w:tc>
        <w:tc>
          <w:tcPr>
            <w:tcW w:w="316"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10</w:t>
            </w:r>
          </w:p>
        </w:tc>
        <w:tc>
          <w:tcPr>
            <w:tcW w:w="309"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11</w:t>
            </w:r>
          </w:p>
        </w:tc>
        <w:tc>
          <w:tcPr>
            <w:tcW w:w="391"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12</w:t>
            </w:r>
          </w:p>
        </w:tc>
      </w:tr>
      <w:tr w:rsidR="008C173E" w:rsidRPr="008C173E" w:rsidTr="008C173E">
        <w:trPr>
          <w:trHeight w:val="20"/>
        </w:trPr>
        <w:tc>
          <w:tcPr>
            <w:tcW w:w="420"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Муниципальная программа</w:t>
            </w:r>
          </w:p>
        </w:tc>
        <w:tc>
          <w:tcPr>
            <w:tcW w:w="1199"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"Развитие транспортной системы Богучанского района"</w:t>
            </w: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всего расходные обязательства  по программе</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27 355 404,56</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48 862 396,00</w:t>
            </w: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25 763 786,00</w:t>
            </w: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26 882 886,00</w:t>
            </w: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128 864 472,56</w:t>
            </w: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в том числе по ГРБС:</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4 112 700,00</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24 220 810,00</w:t>
            </w: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28 333 510,00</w:t>
            </w: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администрация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806</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22 766 838,56</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24 409 800,00</w:t>
            </w: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25 532 000,00</w:t>
            </w: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26 651 100,00</w:t>
            </w: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99 359 738,56</w:t>
            </w: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администрация Богучанского сельсовета</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904</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4 680,00</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4 680,00</w:t>
            </w: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УМС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863</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234 400,00</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234 400,00</w:t>
            </w: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875</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236 786,00</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231 786,00</w:t>
            </w: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231 786,00</w:t>
            </w: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231 786,00</w:t>
            </w: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932 144,00</w:t>
            </w:r>
          </w:p>
        </w:tc>
      </w:tr>
      <w:tr w:rsidR="008C173E" w:rsidRPr="008C173E" w:rsidTr="008C173E">
        <w:trPr>
          <w:trHeight w:val="20"/>
        </w:trPr>
        <w:tc>
          <w:tcPr>
            <w:tcW w:w="420"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Подпрограмма 1</w:t>
            </w:r>
          </w:p>
        </w:tc>
        <w:tc>
          <w:tcPr>
            <w:tcW w:w="1199" w:type="pct"/>
            <w:vMerge w:val="restart"/>
            <w:tcBorders>
              <w:top w:val="nil"/>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"Дороги Богучанского района" на 2014-2017 годы</w:t>
            </w: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всего расходные обязательства  по подпрограмме</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4 115 000,00</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24 266 010,00</w:t>
            </w: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22 300,00</w:t>
            </w: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19 000,00</w:t>
            </w: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28 422 310,00</w:t>
            </w: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в том числе по ГРБС:</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администрация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806</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25 700,00</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45 200,00</w:t>
            </w: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22 300,00</w:t>
            </w: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19 000,00</w:t>
            </w: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112 200,00</w:t>
            </w: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4 089 300,00</w:t>
            </w:r>
          </w:p>
        </w:tc>
        <w:tc>
          <w:tcPr>
            <w:tcW w:w="348"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24 220 810,00</w:t>
            </w:r>
          </w:p>
        </w:tc>
        <w:tc>
          <w:tcPr>
            <w:tcW w:w="316"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28 310 110,00</w:t>
            </w:r>
          </w:p>
        </w:tc>
      </w:tr>
      <w:tr w:rsidR="008C173E" w:rsidRPr="008C173E" w:rsidTr="008C173E">
        <w:trPr>
          <w:trHeight w:val="2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Подпрограмма 2</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"Развитие транспортного комплекса Богучанского района" на 2014-2017 годы</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всего расходные обязательства  по программе</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22 741 138,56</w:t>
            </w:r>
          </w:p>
        </w:tc>
        <w:tc>
          <w:tcPr>
            <w:tcW w:w="348"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24 364 600,00</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25 509 700,00</w:t>
            </w:r>
          </w:p>
        </w:tc>
        <w:tc>
          <w:tcPr>
            <w:tcW w:w="309"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26 632 100,00</w:t>
            </w:r>
          </w:p>
        </w:tc>
        <w:tc>
          <w:tcPr>
            <w:tcW w:w="391"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99 247 538,56</w:t>
            </w:r>
          </w:p>
        </w:tc>
      </w:tr>
      <w:tr w:rsidR="008C173E" w:rsidRPr="008C173E" w:rsidTr="008C173E">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в том числе по ГРБС:</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48"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09"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91"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r>
      <w:tr w:rsidR="008C173E" w:rsidRPr="008C173E" w:rsidTr="008C173E">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администрация Богучанского района</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806</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22 741 138,56</w:t>
            </w:r>
          </w:p>
        </w:tc>
        <w:tc>
          <w:tcPr>
            <w:tcW w:w="348"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24 364 600,00</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25 509 700,00</w:t>
            </w:r>
          </w:p>
        </w:tc>
        <w:tc>
          <w:tcPr>
            <w:tcW w:w="309"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26 632 100,00</w:t>
            </w:r>
          </w:p>
        </w:tc>
        <w:tc>
          <w:tcPr>
            <w:tcW w:w="391" w:type="pct"/>
            <w:tcBorders>
              <w:top w:val="single" w:sz="4" w:space="0" w:color="auto"/>
              <w:left w:val="nil"/>
              <w:bottom w:val="single" w:sz="4" w:space="0" w:color="auto"/>
              <w:right w:val="single" w:sz="4" w:space="0" w:color="auto"/>
            </w:tcBorders>
            <w:shd w:val="clear" w:color="000000" w:fill="FFFFFF"/>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99 247 538,56</w:t>
            </w:r>
          </w:p>
        </w:tc>
      </w:tr>
      <w:tr w:rsidR="008C173E" w:rsidRPr="008C173E" w:rsidTr="008C173E">
        <w:trPr>
          <w:trHeight w:val="20"/>
        </w:trPr>
        <w:tc>
          <w:tcPr>
            <w:tcW w:w="420" w:type="pct"/>
            <w:vMerge w:val="restart"/>
            <w:tcBorders>
              <w:top w:val="single" w:sz="4" w:space="0" w:color="auto"/>
              <w:left w:val="single" w:sz="4" w:space="0" w:color="auto"/>
              <w:bottom w:val="nil"/>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Подпрограмма 3</w:t>
            </w:r>
          </w:p>
        </w:tc>
        <w:tc>
          <w:tcPr>
            <w:tcW w:w="1199" w:type="pct"/>
            <w:vMerge w:val="restart"/>
            <w:tcBorders>
              <w:top w:val="single" w:sz="4" w:space="0" w:color="auto"/>
              <w:left w:val="single" w:sz="4" w:space="0" w:color="auto"/>
              <w:bottom w:val="nil"/>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"Безопасность дорожного движения в Богучанском районе" на 2014-2017 годы</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всего расходные обязательства  по программе</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499 266,00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231 786,00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231 786,00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231 786,00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1 194 624,00</w:t>
            </w:r>
          </w:p>
        </w:tc>
      </w:tr>
      <w:tr w:rsidR="008C173E" w:rsidRPr="008C173E" w:rsidTr="008C173E">
        <w:trPr>
          <w:trHeight w:val="20"/>
        </w:trPr>
        <w:tc>
          <w:tcPr>
            <w:tcW w:w="420" w:type="pct"/>
            <w:vMerge/>
            <w:tcBorders>
              <w:top w:val="nil"/>
              <w:left w:val="single" w:sz="4" w:space="0" w:color="auto"/>
              <w:bottom w:val="nil"/>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nil"/>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в том числе по ГРБС:</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1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09"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p>
        </w:tc>
      </w:tr>
      <w:tr w:rsidR="008C173E" w:rsidRPr="008C173E" w:rsidTr="008C173E">
        <w:trPr>
          <w:trHeight w:val="20"/>
        </w:trPr>
        <w:tc>
          <w:tcPr>
            <w:tcW w:w="420" w:type="pct"/>
            <w:vMerge/>
            <w:tcBorders>
              <w:top w:val="nil"/>
              <w:left w:val="single" w:sz="4" w:space="0" w:color="auto"/>
              <w:bottom w:val="nil"/>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nil"/>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58"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875</w:t>
            </w:r>
          </w:p>
        </w:tc>
        <w:tc>
          <w:tcPr>
            <w:tcW w:w="165"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236 786,00</w:t>
            </w:r>
          </w:p>
        </w:tc>
        <w:tc>
          <w:tcPr>
            <w:tcW w:w="348"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231 786,00</w:t>
            </w:r>
          </w:p>
        </w:tc>
        <w:tc>
          <w:tcPr>
            <w:tcW w:w="316"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231 786,00</w:t>
            </w:r>
          </w:p>
        </w:tc>
        <w:tc>
          <w:tcPr>
            <w:tcW w:w="309"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231 786,00</w:t>
            </w:r>
          </w:p>
        </w:tc>
        <w:tc>
          <w:tcPr>
            <w:tcW w:w="391"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932 144,00</w:t>
            </w:r>
          </w:p>
        </w:tc>
      </w:tr>
      <w:tr w:rsidR="008C173E" w:rsidRPr="008C173E" w:rsidTr="008C173E">
        <w:trPr>
          <w:trHeight w:val="20"/>
        </w:trPr>
        <w:tc>
          <w:tcPr>
            <w:tcW w:w="420" w:type="pct"/>
            <w:vMerge/>
            <w:tcBorders>
              <w:top w:val="nil"/>
              <w:left w:val="single" w:sz="4" w:space="0" w:color="auto"/>
              <w:bottom w:val="nil"/>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nil"/>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890</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23 400,00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23 400,00</w:t>
            </w:r>
          </w:p>
        </w:tc>
      </w:tr>
      <w:tr w:rsidR="008C173E" w:rsidRPr="008C173E" w:rsidTr="008C173E">
        <w:trPr>
          <w:trHeight w:val="20"/>
        </w:trPr>
        <w:tc>
          <w:tcPr>
            <w:tcW w:w="420" w:type="pct"/>
            <w:vMerge/>
            <w:tcBorders>
              <w:top w:val="nil"/>
              <w:left w:val="single" w:sz="4" w:space="0" w:color="auto"/>
              <w:bottom w:val="nil"/>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nil"/>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nil"/>
              <w:left w:val="nil"/>
              <w:bottom w:val="nil"/>
              <w:right w:val="single" w:sz="4" w:space="0" w:color="auto"/>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Администрация Богучанского сельсовета</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904</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4 680,00</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4 680,00</w:t>
            </w:r>
          </w:p>
        </w:tc>
      </w:tr>
      <w:tr w:rsidR="008C173E" w:rsidRPr="008C173E" w:rsidTr="008C173E">
        <w:trPr>
          <w:trHeight w:val="20"/>
        </w:trPr>
        <w:tc>
          <w:tcPr>
            <w:tcW w:w="420"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1199" w:type="pct"/>
            <w:vMerge/>
            <w:tcBorders>
              <w:top w:val="nil"/>
              <w:left w:val="single" w:sz="4" w:space="0" w:color="auto"/>
              <w:bottom w:val="single" w:sz="4" w:space="0" w:color="auto"/>
              <w:right w:val="single" w:sz="4" w:space="0" w:color="auto"/>
            </w:tcBorders>
            <w:vAlign w:val="center"/>
            <w:hideMark/>
          </w:tcPr>
          <w:p w:rsidR="008C173E" w:rsidRPr="008C173E" w:rsidRDefault="008C173E" w:rsidP="008C173E">
            <w:pPr>
              <w:spacing w:after="0" w:line="240" w:lineRule="auto"/>
              <w:rPr>
                <w:rFonts w:ascii="Times New Roman" w:eastAsia="Times New Roman" w:hAnsi="Times New Roman"/>
                <w:sz w:val="14"/>
                <w:szCs w:val="14"/>
                <w:lang w:eastAsia="ru-RU"/>
              </w:rPr>
            </w:pP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rPr>
                <w:rFonts w:ascii="Times New Roman" w:eastAsia="Times New Roman" w:hAnsi="Times New Roman"/>
                <w:color w:val="000000"/>
                <w:sz w:val="14"/>
                <w:szCs w:val="14"/>
                <w:lang w:eastAsia="ru-RU"/>
              </w:rPr>
            </w:pPr>
            <w:r w:rsidRPr="008C173E">
              <w:rPr>
                <w:rFonts w:ascii="Times New Roman" w:eastAsia="Times New Roman" w:hAnsi="Times New Roman"/>
                <w:color w:val="000000"/>
                <w:sz w:val="14"/>
                <w:szCs w:val="14"/>
                <w:lang w:eastAsia="ru-RU"/>
              </w:rPr>
              <w:t>УМС Богучанского района</w:t>
            </w:r>
          </w:p>
        </w:tc>
        <w:tc>
          <w:tcPr>
            <w:tcW w:w="15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863</w:t>
            </w:r>
          </w:p>
        </w:tc>
        <w:tc>
          <w:tcPr>
            <w:tcW w:w="165"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13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Х</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234 400,00</w:t>
            </w:r>
          </w:p>
        </w:tc>
        <w:tc>
          <w:tcPr>
            <w:tcW w:w="348"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8C173E" w:rsidRPr="008C173E" w:rsidRDefault="008C173E" w:rsidP="008C173E">
            <w:pPr>
              <w:spacing w:after="0" w:line="240" w:lineRule="auto"/>
              <w:jc w:val="center"/>
              <w:rPr>
                <w:rFonts w:ascii="Times New Roman" w:eastAsia="Times New Roman" w:hAnsi="Times New Roman"/>
                <w:sz w:val="14"/>
                <w:szCs w:val="14"/>
                <w:lang w:eastAsia="ru-RU"/>
              </w:rPr>
            </w:pPr>
            <w:r w:rsidRPr="008C173E">
              <w:rPr>
                <w:rFonts w:ascii="Times New Roman" w:eastAsia="Times New Roman" w:hAnsi="Times New Roman"/>
                <w:sz w:val="14"/>
                <w:szCs w:val="14"/>
                <w:lang w:eastAsia="ru-RU"/>
              </w:rPr>
              <w:t>234 400,00</w:t>
            </w:r>
          </w:p>
        </w:tc>
      </w:tr>
    </w:tbl>
    <w:p w:rsidR="0027720F" w:rsidRDefault="0027720F" w:rsidP="005F3EEB">
      <w:pPr>
        <w:autoSpaceDE w:val="0"/>
        <w:autoSpaceDN w:val="0"/>
        <w:adjustRightInd w:val="0"/>
        <w:spacing w:after="0" w:line="240" w:lineRule="auto"/>
        <w:jc w:val="both"/>
        <w:rPr>
          <w:rFonts w:ascii="Times New Roman" w:hAnsi="Times New Roman"/>
          <w:sz w:val="20"/>
          <w:szCs w:val="20"/>
        </w:rPr>
      </w:pPr>
    </w:p>
    <w:tbl>
      <w:tblPr>
        <w:tblW w:w="5000" w:type="pct"/>
        <w:tblLayout w:type="fixed"/>
        <w:tblLook w:val="04A0"/>
      </w:tblPr>
      <w:tblGrid>
        <w:gridCol w:w="959"/>
        <w:gridCol w:w="224"/>
        <w:gridCol w:w="1194"/>
        <w:gridCol w:w="601"/>
        <w:gridCol w:w="1384"/>
        <w:gridCol w:w="982"/>
        <w:gridCol w:w="151"/>
        <w:gridCol w:w="810"/>
        <w:gridCol w:w="325"/>
        <w:gridCol w:w="636"/>
        <w:gridCol w:w="356"/>
        <w:gridCol w:w="479"/>
        <w:gridCol w:w="513"/>
        <w:gridCol w:w="320"/>
        <w:gridCol w:w="637"/>
      </w:tblGrid>
      <w:tr w:rsidR="005D3308" w:rsidRPr="005D3308" w:rsidTr="00C277C3">
        <w:trPr>
          <w:trHeight w:val="20"/>
        </w:trPr>
        <w:tc>
          <w:tcPr>
            <w:tcW w:w="618"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938"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236"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502" w:type="pct"/>
            <w:gridSpan w:val="2"/>
            <w:tcBorders>
              <w:top w:val="nil"/>
              <w:left w:val="nil"/>
              <w:bottom w:val="nil"/>
              <w:right w:val="nil"/>
            </w:tcBorders>
            <w:shd w:val="clear" w:color="auto" w:fill="auto"/>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706" w:type="pct"/>
            <w:gridSpan w:val="7"/>
            <w:tcBorders>
              <w:top w:val="nil"/>
              <w:left w:val="nil"/>
              <w:bottom w:val="nil"/>
              <w:right w:val="nil"/>
            </w:tcBorders>
            <w:shd w:val="clear" w:color="auto" w:fill="auto"/>
            <w:vAlign w:val="bottom"/>
            <w:hideMark/>
          </w:tcPr>
          <w:p w:rsidR="005D3308" w:rsidRPr="005D3308" w:rsidRDefault="005D3308" w:rsidP="005D3308">
            <w:pPr>
              <w:spacing w:after="0" w:line="240" w:lineRule="auto"/>
              <w:jc w:val="right"/>
              <w:rPr>
                <w:rFonts w:ascii="Times New Roman" w:eastAsia="Times New Roman" w:hAnsi="Times New Roman"/>
                <w:sz w:val="16"/>
                <w:szCs w:val="16"/>
                <w:lang w:eastAsia="ru-RU"/>
              </w:rPr>
            </w:pPr>
            <w:r w:rsidRPr="005D3308">
              <w:rPr>
                <w:rFonts w:ascii="Times New Roman" w:eastAsia="Times New Roman" w:hAnsi="Times New Roman"/>
                <w:sz w:val="16"/>
                <w:szCs w:val="16"/>
                <w:lang w:eastAsia="ru-RU"/>
              </w:rPr>
              <w:t>Приложение № 3</w:t>
            </w:r>
            <w:r w:rsidRPr="005D3308">
              <w:rPr>
                <w:rFonts w:ascii="Times New Roman" w:eastAsia="Times New Roman" w:hAnsi="Times New Roman"/>
                <w:sz w:val="16"/>
                <w:szCs w:val="16"/>
                <w:lang w:eastAsia="ru-RU"/>
              </w:rPr>
              <w:br/>
              <w:t>к постановлению администрации Богучанского района от 10.03.2015 № 325-п</w:t>
            </w:r>
          </w:p>
          <w:p w:rsidR="005D3308" w:rsidRPr="005D3308" w:rsidRDefault="005D3308" w:rsidP="005D3308">
            <w:pPr>
              <w:spacing w:after="0" w:line="240" w:lineRule="auto"/>
              <w:jc w:val="right"/>
              <w:rPr>
                <w:rFonts w:ascii="Times New Roman" w:eastAsia="Times New Roman" w:hAnsi="Times New Roman"/>
                <w:sz w:val="16"/>
                <w:szCs w:val="16"/>
                <w:lang w:eastAsia="ru-RU"/>
              </w:rPr>
            </w:pPr>
          </w:p>
        </w:tc>
      </w:tr>
      <w:tr w:rsidR="005D3308" w:rsidRPr="005D3308" w:rsidTr="00C277C3">
        <w:trPr>
          <w:trHeight w:val="20"/>
        </w:trPr>
        <w:tc>
          <w:tcPr>
            <w:tcW w:w="618"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938"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236"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502"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502"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jc w:val="right"/>
              <w:rPr>
                <w:rFonts w:ascii="Times New Roman" w:eastAsia="Times New Roman" w:hAnsi="Times New Roman"/>
                <w:sz w:val="18"/>
                <w:szCs w:val="18"/>
                <w:lang w:eastAsia="ru-RU"/>
              </w:rPr>
            </w:pPr>
          </w:p>
        </w:tc>
        <w:tc>
          <w:tcPr>
            <w:tcW w:w="436"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jc w:val="right"/>
              <w:rPr>
                <w:rFonts w:ascii="Times New Roman" w:eastAsia="Times New Roman" w:hAnsi="Times New Roman"/>
                <w:sz w:val="18"/>
                <w:szCs w:val="18"/>
                <w:lang w:eastAsia="ru-RU"/>
              </w:rPr>
            </w:pPr>
          </w:p>
        </w:tc>
        <w:tc>
          <w:tcPr>
            <w:tcW w:w="435"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jc w:val="right"/>
              <w:rPr>
                <w:rFonts w:ascii="Times New Roman" w:eastAsia="Times New Roman" w:hAnsi="Times New Roman"/>
                <w:sz w:val="18"/>
                <w:szCs w:val="18"/>
                <w:lang w:eastAsia="ru-RU"/>
              </w:rPr>
            </w:pPr>
          </w:p>
        </w:tc>
        <w:tc>
          <w:tcPr>
            <w:tcW w:w="333" w:type="pct"/>
            <w:tcBorders>
              <w:top w:val="nil"/>
              <w:left w:val="nil"/>
              <w:bottom w:val="nil"/>
              <w:right w:val="nil"/>
            </w:tcBorders>
            <w:shd w:val="clear" w:color="auto" w:fill="auto"/>
            <w:noWrap/>
            <w:vAlign w:val="bottom"/>
            <w:hideMark/>
          </w:tcPr>
          <w:p w:rsidR="005D3308" w:rsidRPr="005D3308" w:rsidRDefault="005D3308" w:rsidP="005D3308">
            <w:pPr>
              <w:spacing w:after="0" w:line="240" w:lineRule="auto"/>
              <w:jc w:val="right"/>
              <w:rPr>
                <w:rFonts w:ascii="Times New Roman" w:eastAsia="Times New Roman" w:hAnsi="Times New Roman"/>
                <w:sz w:val="16"/>
                <w:szCs w:val="16"/>
                <w:lang w:eastAsia="ru-RU"/>
              </w:rPr>
            </w:pPr>
          </w:p>
        </w:tc>
      </w:tr>
      <w:tr w:rsidR="005D3308" w:rsidRPr="005D3308" w:rsidTr="00C277C3">
        <w:trPr>
          <w:trHeight w:val="840"/>
        </w:trPr>
        <w:tc>
          <w:tcPr>
            <w:tcW w:w="618"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938"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236"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502"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706" w:type="pct"/>
            <w:gridSpan w:val="7"/>
            <w:tcBorders>
              <w:top w:val="nil"/>
              <w:left w:val="nil"/>
              <w:bottom w:val="nil"/>
              <w:right w:val="nil"/>
            </w:tcBorders>
            <w:shd w:val="clear" w:color="auto" w:fill="auto"/>
            <w:vAlign w:val="center"/>
            <w:hideMark/>
          </w:tcPr>
          <w:p w:rsidR="005D3308" w:rsidRPr="005D3308" w:rsidRDefault="005D3308" w:rsidP="005D3308">
            <w:pPr>
              <w:spacing w:after="0" w:line="240" w:lineRule="auto"/>
              <w:jc w:val="right"/>
              <w:rPr>
                <w:rFonts w:ascii="Times New Roman" w:eastAsia="Times New Roman" w:hAnsi="Times New Roman"/>
                <w:sz w:val="16"/>
                <w:szCs w:val="16"/>
                <w:lang w:eastAsia="ru-RU"/>
              </w:rPr>
            </w:pPr>
            <w:r w:rsidRPr="005D3308">
              <w:rPr>
                <w:rFonts w:ascii="Times New Roman" w:eastAsia="Times New Roman" w:hAnsi="Times New Roman"/>
                <w:sz w:val="16"/>
                <w:szCs w:val="16"/>
                <w:lang w:eastAsia="ru-RU"/>
              </w:rPr>
              <w:t>Приложение № 3</w:t>
            </w:r>
            <w:r w:rsidRPr="005D3308">
              <w:rPr>
                <w:rFonts w:ascii="Times New Roman" w:eastAsia="Times New Roman" w:hAnsi="Times New Roman"/>
                <w:sz w:val="16"/>
                <w:szCs w:val="16"/>
                <w:lang w:eastAsia="ru-RU"/>
              </w:rPr>
              <w:br/>
              <w:t>к муниципальной</w:t>
            </w:r>
            <w:r>
              <w:rPr>
                <w:rFonts w:ascii="Times New Roman" w:eastAsia="Times New Roman" w:hAnsi="Times New Roman"/>
                <w:sz w:val="16"/>
                <w:szCs w:val="16"/>
                <w:lang w:eastAsia="ru-RU"/>
              </w:rPr>
              <w:t xml:space="preserve"> программе Богучанского района </w:t>
            </w:r>
            <w:r w:rsidRPr="005D3308">
              <w:rPr>
                <w:rFonts w:ascii="Times New Roman" w:eastAsia="Times New Roman" w:hAnsi="Times New Roman"/>
                <w:sz w:val="16"/>
                <w:szCs w:val="16"/>
                <w:lang w:eastAsia="ru-RU"/>
              </w:rPr>
              <w:t>"Развитие транспортной системы Богучанского района"</w:t>
            </w:r>
          </w:p>
        </w:tc>
      </w:tr>
      <w:tr w:rsidR="005D3308" w:rsidRPr="005D3308" w:rsidTr="00C277C3">
        <w:trPr>
          <w:trHeight w:val="20"/>
        </w:trPr>
        <w:tc>
          <w:tcPr>
            <w:tcW w:w="618"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938"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236"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502"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502"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436"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435"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r>
      <w:tr w:rsidR="005D3308" w:rsidRPr="005D3308" w:rsidTr="00C277C3">
        <w:trPr>
          <w:trHeight w:val="20"/>
        </w:trPr>
        <w:tc>
          <w:tcPr>
            <w:tcW w:w="5000" w:type="pct"/>
            <w:gridSpan w:val="15"/>
            <w:tcBorders>
              <w:top w:val="nil"/>
              <w:left w:val="nil"/>
              <w:bottom w:val="nil"/>
              <w:right w:val="nil"/>
            </w:tcBorders>
            <w:shd w:val="clear" w:color="auto" w:fill="auto"/>
            <w:vAlign w:val="center"/>
            <w:hideMark/>
          </w:tcPr>
          <w:p w:rsidR="005D3308" w:rsidRDefault="005D3308" w:rsidP="005D3308">
            <w:pPr>
              <w:spacing w:after="0" w:line="240" w:lineRule="auto"/>
              <w:jc w:val="center"/>
              <w:rPr>
                <w:rFonts w:ascii="Times New Roman" w:eastAsia="Times New Roman" w:hAnsi="Times New Roman"/>
                <w:bCs/>
                <w:sz w:val="20"/>
                <w:szCs w:val="20"/>
                <w:lang w:eastAsia="ru-RU"/>
              </w:rPr>
            </w:pPr>
          </w:p>
          <w:p w:rsidR="005D3308" w:rsidRDefault="005D3308" w:rsidP="005D3308">
            <w:pPr>
              <w:spacing w:after="0" w:line="240" w:lineRule="auto"/>
              <w:jc w:val="center"/>
              <w:rPr>
                <w:rFonts w:ascii="Times New Roman" w:eastAsia="Times New Roman" w:hAnsi="Times New Roman"/>
                <w:bCs/>
                <w:sz w:val="20"/>
                <w:szCs w:val="20"/>
                <w:lang w:eastAsia="ru-RU"/>
              </w:rPr>
            </w:pPr>
          </w:p>
          <w:p w:rsidR="005D3308" w:rsidRDefault="005D3308" w:rsidP="005D3308">
            <w:pPr>
              <w:spacing w:after="0" w:line="240" w:lineRule="auto"/>
              <w:jc w:val="center"/>
              <w:rPr>
                <w:rFonts w:ascii="Times New Roman" w:eastAsia="Times New Roman" w:hAnsi="Times New Roman"/>
                <w:bCs/>
                <w:sz w:val="20"/>
                <w:szCs w:val="20"/>
                <w:lang w:eastAsia="ru-RU"/>
              </w:rPr>
            </w:pPr>
            <w:r w:rsidRPr="005D3308">
              <w:rPr>
                <w:rFonts w:ascii="Times New Roman" w:eastAsia="Times New Roman" w:hAnsi="Times New Roman"/>
                <w:bCs/>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sz w:val="20"/>
                <w:szCs w:val="20"/>
                <w:lang w:eastAsia="ru-RU"/>
              </w:rPr>
              <w:t xml:space="preserve">й программы Богучанского района </w:t>
            </w:r>
            <w:r w:rsidRPr="005D3308">
              <w:rPr>
                <w:rFonts w:ascii="Times New Roman" w:eastAsia="Times New Roman" w:hAnsi="Times New Roman"/>
                <w:bCs/>
                <w:sz w:val="20"/>
                <w:szCs w:val="20"/>
                <w:lang w:eastAsia="ru-RU"/>
              </w:rPr>
              <w:t>с учетом источников финансирования, в том числе по уровням бюджетной системы</w:t>
            </w:r>
          </w:p>
          <w:p w:rsidR="005D3308" w:rsidRPr="005D3308" w:rsidRDefault="005D3308" w:rsidP="005D3308">
            <w:pPr>
              <w:spacing w:after="0" w:line="240" w:lineRule="auto"/>
              <w:jc w:val="center"/>
              <w:rPr>
                <w:rFonts w:ascii="Times New Roman" w:eastAsia="Times New Roman" w:hAnsi="Times New Roman"/>
                <w:bCs/>
                <w:sz w:val="20"/>
                <w:szCs w:val="20"/>
                <w:lang w:eastAsia="ru-RU"/>
              </w:rPr>
            </w:pPr>
          </w:p>
        </w:tc>
      </w:tr>
      <w:tr w:rsidR="005D3308" w:rsidRPr="005D3308" w:rsidTr="00C277C3">
        <w:trPr>
          <w:trHeight w:val="20"/>
        </w:trPr>
        <w:tc>
          <w:tcPr>
            <w:tcW w:w="501" w:type="pct"/>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15" w:type="pct"/>
            <w:gridSpan w:val="3"/>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502"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436"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435" w:type="pct"/>
            <w:gridSpan w:val="2"/>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noWrap/>
            <w:vAlign w:val="bottom"/>
            <w:hideMark/>
          </w:tcPr>
          <w:p w:rsidR="005D3308" w:rsidRPr="005D3308" w:rsidRDefault="005D3308" w:rsidP="005D3308">
            <w:pPr>
              <w:spacing w:after="0" w:line="240" w:lineRule="auto"/>
              <w:rPr>
                <w:rFonts w:ascii="Times New Roman" w:eastAsia="Times New Roman" w:hAnsi="Times New Roman"/>
                <w:sz w:val="14"/>
                <w:szCs w:val="14"/>
                <w:lang w:eastAsia="ru-RU"/>
              </w:rPr>
            </w:pPr>
          </w:p>
        </w:tc>
      </w:tr>
      <w:tr w:rsidR="005D3308" w:rsidRPr="005D3308" w:rsidTr="00C277C3">
        <w:trPr>
          <w:trHeight w:val="20"/>
        </w:trPr>
        <w:tc>
          <w:tcPr>
            <w:tcW w:w="5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Статус</w:t>
            </w:r>
          </w:p>
        </w:tc>
        <w:tc>
          <w:tcPr>
            <w:tcW w:w="7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Наименование муниципальной программы, подпрограммы муниципальной </w:t>
            </w:r>
            <w:r w:rsidRPr="005D3308">
              <w:rPr>
                <w:rFonts w:ascii="Times New Roman" w:eastAsia="Times New Roman" w:hAnsi="Times New Roman"/>
                <w:sz w:val="14"/>
                <w:szCs w:val="14"/>
                <w:lang w:eastAsia="ru-RU"/>
              </w:rPr>
              <w:lastRenderedPageBreak/>
              <w:t>программы</w:t>
            </w:r>
          </w:p>
        </w:tc>
        <w:tc>
          <w:tcPr>
            <w:tcW w:w="103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lastRenderedPageBreak/>
              <w:t>Ответственный исполнитель, соисполнители</w:t>
            </w:r>
          </w:p>
        </w:tc>
        <w:tc>
          <w:tcPr>
            <w:tcW w:w="2721" w:type="pct"/>
            <w:gridSpan w:val="10"/>
            <w:tcBorders>
              <w:top w:val="single" w:sz="4" w:space="0" w:color="auto"/>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Оценка расходов (в рублях), годы</w:t>
            </w:r>
          </w:p>
        </w:tc>
      </w:tr>
      <w:tr w:rsidR="00C277C3" w:rsidRPr="005D3308" w:rsidTr="00C277C3">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single" w:sz="4" w:space="0" w:color="auto"/>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vMerge/>
            <w:tcBorders>
              <w:top w:val="single" w:sz="4" w:space="0" w:color="auto"/>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текущий финансовый год </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очередной финансовый год </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первый год планового периода </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второй год планового периода</w:t>
            </w:r>
          </w:p>
        </w:tc>
        <w:tc>
          <w:tcPr>
            <w:tcW w:w="5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Итого на период </w:t>
            </w:r>
          </w:p>
        </w:tc>
      </w:tr>
      <w:tr w:rsidR="00C277C3" w:rsidRPr="005D3308" w:rsidTr="00C277C3">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single" w:sz="4" w:space="0" w:color="auto"/>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vMerge/>
            <w:tcBorders>
              <w:top w:val="single" w:sz="4" w:space="0" w:color="auto"/>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2014</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2015</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2016</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2017</w:t>
            </w: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r>
      <w:tr w:rsidR="00C277C3" w:rsidRPr="005D3308" w:rsidTr="00C277C3">
        <w:trPr>
          <w:trHeight w:val="20"/>
        </w:trPr>
        <w:tc>
          <w:tcPr>
            <w:tcW w:w="501" w:type="pct"/>
            <w:tcBorders>
              <w:top w:val="nil"/>
              <w:left w:val="single" w:sz="4" w:space="0" w:color="auto"/>
              <w:bottom w:val="single" w:sz="4" w:space="0" w:color="auto"/>
              <w:right w:val="single" w:sz="4" w:space="0" w:color="auto"/>
            </w:tcBorders>
            <w:shd w:val="clear" w:color="000000" w:fill="FFFFFF"/>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lastRenderedPageBreak/>
              <w:t>1</w:t>
            </w:r>
          </w:p>
        </w:tc>
        <w:tc>
          <w:tcPr>
            <w:tcW w:w="741"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w:t>
            </w: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3</w:t>
            </w:r>
          </w:p>
        </w:tc>
        <w:tc>
          <w:tcPr>
            <w:tcW w:w="592"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w:t>
            </w:r>
          </w:p>
        </w:tc>
        <w:tc>
          <w:tcPr>
            <w:tcW w:w="593"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w:t>
            </w:r>
          </w:p>
        </w:tc>
        <w:tc>
          <w:tcPr>
            <w:tcW w:w="518"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5</w:t>
            </w:r>
          </w:p>
        </w:tc>
        <w:tc>
          <w:tcPr>
            <w:tcW w:w="518"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6</w:t>
            </w:r>
          </w:p>
        </w:tc>
        <w:tc>
          <w:tcPr>
            <w:tcW w:w="500" w:type="pct"/>
            <w:gridSpan w:val="2"/>
            <w:tcBorders>
              <w:top w:val="single" w:sz="4" w:space="0" w:color="auto"/>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7</w:t>
            </w:r>
          </w:p>
        </w:tc>
      </w:tr>
      <w:tr w:rsidR="00C277C3" w:rsidRPr="005D3308" w:rsidTr="00C277C3">
        <w:trPr>
          <w:trHeight w:val="20"/>
        </w:trPr>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Муниципальная программа</w:t>
            </w:r>
          </w:p>
        </w:tc>
        <w:tc>
          <w:tcPr>
            <w:tcW w:w="741"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"Развитие транспортной системы Богучанского района" </w:t>
            </w: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Всего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27 355 404,56</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48 862 396,00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25 763 786,00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26 882 886,00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128 864 472,56</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 том числе: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федеральный бюджет</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краевой бюджет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4 112 700,00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24 220 810,00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28 333 510,00</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районный бюджет</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23 238 024,56</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24 641 586,00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25 763 786,00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26 882 886,00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100 526 282,56</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внебюджетные  источники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бюджеты муниципальных   образований</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4 680,00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4 680,00</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юридические лица</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val="restart"/>
            <w:tcBorders>
              <w:top w:val="nil"/>
              <w:left w:val="single" w:sz="4" w:space="0" w:color="auto"/>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Подпрограмма 1</w:t>
            </w:r>
          </w:p>
        </w:tc>
        <w:tc>
          <w:tcPr>
            <w:tcW w:w="7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"Дороги Богучанского района" на 2014-2017 годы</w:t>
            </w:r>
          </w:p>
        </w:tc>
        <w:tc>
          <w:tcPr>
            <w:tcW w:w="1037"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color w:val="000000"/>
                <w:sz w:val="14"/>
                <w:szCs w:val="14"/>
                <w:lang w:eastAsia="ru-RU"/>
              </w:rPr>
            </w:pPr>
            <w:r w:rsidRPr="005D3308">
              <w:rPr>
                <w:rFonts w:ascii="Times New Roman" w:eastAsia="Times New Roman" w:hAnsi="Times New Roman"/>
                <w:color w:val="000000"/>
                <w:sz w:val="14"/>
                <w:szCs w:val="14"/>
                <w:lang w:eastAsia="ru-RU"/>
              </w:rPr>
              <w:t>Финансовое управление администрации Богучанского района; администрация Богучанского района</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Всего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4 115 000,00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24 266 010,00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22 300,00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19 000,00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28 422 310,00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 том числе: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федеральный бюджет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краевой бюджет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4 089 300,00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24 220 810,00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28 310 110,00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районный бюджет</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25 700,00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45 200,00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22 300,00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19 000,00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112 200,00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внебюджетные  источники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бюджеты муниципальных   образований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юридические лица</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Подпрограмма 2</w:t>
            </w:r>
          </w:p>
        </w:tc>
        <w:tc>
          <w:tcPr>
            <w:tcW w:w="741"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"Развитие транспортного комплекса Богучанского района" на 2014-2017 годы</w:t>
            </w:r>
          </w:p>
        </w:tc>
        <w:tc>
          <w:tcPr>
            <w:tcW w:w="1037"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администрация Богучанского района;</w:t>
            </w:r>
            <w:r w:rsidRPr="005D3308">
              <w:rPr>
                <w:rFonts w:ascii="Times New Roman" w:eastAsia="Times New Roman" w:hAnsi="Times New Roman"/>
                <w:sz w:val="14"/>
                <w:szCs w:val="14"/>
                <w:lang w:eastAsia="ru-RU"/>
              </w:rPr>
              <w:br/>
              <w:t xml:space="preserve"> УМС Богучанского района</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Всего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22 741 138,56</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24 364 600,00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25 509 700,00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26 632 100,00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99 247 538,56</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 том числе: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федеральный бюджет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краевой бюджет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районный бюджет</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22 741 138,56</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24 364 600,00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25 509 700,00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26 632 100,00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99 247 538,56</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внебюджетные  источники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бюджеты муниципальных   образований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000000"/>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юридические лица</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val="restart"/>
            <w:tcBorders>
              <w:top w:val="nil"/>
              <w:left w:val="single" w:sz="4" w:space="0" w:color="auto"/>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Подпрограмма 3</w:t>
            </w:r>
          </w:p>
        </w:tc>
        <w:tc>
          <w:tcPr>
            <w:tcW w:w="7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"Безопасность дорожного движения в Богучанском районе" на 2014-2017 годы</w:t>
            </w:r>
          </w:p>
        </w:tc>
        <w:tc>
          <w:tcPr>
            <w:tcW w:w="1037"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Управление образования администрации Богучанского района; </w:t>
            </w:r>
            <w:r w:rsidRPr="005D3308">
              <w:rPr>
                <w:rFonts w:ascii="Times New Roman" w:eastAsia="Times New Roman" w:hAnsi="Times New Roman"/>
                <w:sz w:val="14"/>
                <w:szCs w:val="14"/>
                <w:lang w:eastAsia="ru-RU"/>
              </w:rPr>
              <w:br w:type="page"/>
              <w:t>администрация Богучанского сельсовета;</w:t>
            </w:r>
            <w:r w:rsidRPr="005D3308">
              <w:rPr>
                <w:rFonts w:ascii="Times New Roman" w:eastAsia="Times New Roman" w:hAnsi="Times New Roman"/>
                <w:sz w:val="14"/>
                <w:szCs w:val="14"/>
                <w:lang w:eastAsia="ru-RU"/>
              </w:rPr>
              <w:br w:type="page"/>
              <w:t xml:space="preserve"> УМС Богучанского района</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Всего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499 266,00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231 786,00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231 786,00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231 786,00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1 194 624,00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 том числе: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федеральный бюджет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краевой бюджет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23 400,00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23 400,00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районный бюджет</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471 186,00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231 786,00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231 786,00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231 786,00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1 166 544,00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внебюджетные  источники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 xml:space="preserve">бюджеты муниципальных   образований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4 680,00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4 680,00</w:t>
            </w:r>
          </w:p>
        </w:tc>
      </w:tr>
      <w:tr w:rsidR="00C277C3" w:rsidRPr="005D3308" w:rsidTr="00C277C3">
        <w:trPr>
          <w:trHeight w:val="20"/>
        </w:trPr>
        <w:tc>
          <w:tcPr>
            <w:tcW w:w="501" w:type="pct"/>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741" w:type="pct"/>
            <w:gridSpan w:val="2"/>
            <w:vMerge/>
            <w:tcBorders>
              <w:top w:val="nil"/>
              <w:left w:val="single" w:sz="4" w:space="0" w:color="auto"/>
              <w:bottom w:val="single" w:sz="4" w:space="0" w:color="auto"/>
              <w:right w:val="single" w:sz="4" w:space="0" w:color="auto"/>
            </w:tcBorders>
            <w:vAlign w:val="center"/>
            <w:hideMark/>
          </w:tcPr>
          <w:p w:rsidR="005D3308" w:rsidRPr="005D3308" w:rsidRDefault="005D3308" w:rsidP="005D3308">
            <w:pPr>
              <w:spacing w:after="0" w:line="240" w:lineRule="auto"/>
              <w:rPr>
                <w:rFonts w:ascii="Times New Roman" w:eastAsia="Times New Roman" w:hAnsi="Times New Roman"/>
                <w:sz w:val="14"/>
                <w:szCs w:val="14"/>
                <w:lang w:eastAsia="ru-RU"/>
              </w:rPr>
            </w:pPr>
          </w:p>
        </w:tc>
        <w:tc>
          <w:tcPr>
            <w:tcW w:w="1037" w:type="pct"/>
            <w:gridSpan w:val="2"/>
            <w:tcBorders>
              <w:top w:val="nil"/>
              <w:left w:val="nil"/>
              <w:bottom w:val="single" w:sz="4" w:space="0" w:color="auto"/>
              <w:right w:val="single" w:sz="4" w:space="0" w:color="auto"/>
            </w:tcBorders>
            <w:shd w:val="clear" w:color="000000" w:fill="FFFFFF"/>
            <w:hideMark/>
          </w:tcPr>
          <w:p w:rsidR="005D3308" w:rsidRPr="005D3308" w:rsidRDefault="005D3308" w:rsidP="005D3308">
            <w:pPr>
              <w:spacing w:after="0" w:line="240" w:lineRule="auto"/>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юридические лица</w:t>
            </w:r>
          </w:p>
        </w:tc>
        <w:tc>
          <w:tcPr>
            <w:tcW w:w="592"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93"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18"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c>
          <w:tcPr>
            <w:tcW w:w="500" w:type="pct"/>
            <w:gridSpan w:val="2"/>
            <w:tcBorders>
              <w:top w:val="nil"/>
              <w:left w:val="nil"/>
              <w:bottom w:val="single" w:sz="4" w:space="0" w:color="auto"/>
              <w:right w:val="single" w:sz="4" w:space="0" w:color="auto"/>
            </w:tcBorders>
            <w:shd w:val="clear" w:color="000000" w:fill="FFFFFF"/>
            <w:vAlign w:val="center"/>
            <w:hideMark/>
          </w:tcPr>
          <w:p w:rsidR="005D3308" w:rsidRPr="005D3308" w:rsidRDefault="005D3308" w:rsidP="005D3308">
            <w:pPr>
              <w:spacing w:after="0" w:line="240" w:lineRule="auto"/>
              <w:jc w:val="center"/>
              <w:rPr>
                <w:rFonts w:ascii="Times New Roman" w:eastAsia="Times New Roman" w:hAnsi="Times New Roman"/>
                <w:sz w:val="14"/>
                <w:szCs w:val="14"/>
                <w:lang w:eastAsia="ru-RU"/>
              </w:rPr>
            </w:pPr>
            <w:r w:rsidRPr="005D3308">
              <w:rPr>
                <w:rFonts w:ascii="Times New Roman" w:eastAsia="Times New Roman" w:hAnsi="Times New Roman"/>
                <w:sz w:val="14"/>
                <w:szCs w:val="14"/>
                <w:lang w:eastAsia="ru-RU"/>
              </w:rPr>
              <w:t>0,00</w:t>
            </w:r>
          </w:p>
        </w:tc>
      </w:tr>
    </w:tbl>
    <w:p w:rsidR="008C173E" w:rsidRDefault="008C173E" w:rsidP="005F3EEB">
      <w:pPr>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405"/>
        <w:gridCol w:w="1549"/>
        <w:gridCol w:w="861"/>
        <w:gridCol w:w="1022"/>
        <w:gridCol w:w="1007"/>
        <w:gridCol w:w="1009"/>
        <w:gridCol w:w="1009"/>
        <w:gridCol w:w="1009"/>
        <w:gridCol w:w="850"/>
        <w:gridCol w:w="850"/>
      </w:tblGrid>
      <w:tr w:rsidR="001A7BD8" w:rsidRPr="001A7BD8" w:rsidTr="00172EDA">
        <w:trPr>
          <w:trHeight w:val="20"/>
        </w:trPr>
        <w:tc>
          <w:tcPr>
            <w:tcW w:w="212"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809"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450"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34"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6"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2468" w:type="pct"/>
            <w:gridSpan w:val="5"/>
            <w:tcBorders>
              <w:top w:val="nil"/>
              <w:left w:val="nil"/>
              <w:bottom w:val="nil"/>
              <w:right w:val="nil"/>
            </w:tcBorders>
            <w:shd w:val="clear" w:color="auto" w:fill="auto"/>
            <w:vAlign w:val="bottom"/>
            <w:hideMark/>
          </w:tcPr>
          <w:p w:rsidR="001A7BD8" w:rsidRDefault="001A7BD8" w:rsidP="001A7BD8">
            <w:pPr>
              <w:spacing w:after="0" w:line="240" w:lineRule="auto"/>
              <w:jc w:val="right"/>
              <w:rPr>
                <w:rFonts w:ascii="Times New Roman" w:eastAsia="Times New Roman" w:hAnsi="Times New Roman"/>
                <w:color w:val="000000"/>
                <w:sz w:val="18"/>
                <w:szCs w:val="18"/>
                <w:lang w:eastAsia="ru-RU"/>
              </w:rPr>
            </w:pPr>
            <w:r w:rsidRPr="001A7BD8">
              <w:rPr>
                <w:rFonts w:ascii="Times New Roman" w:eastAsia="Times New Roman" w:hAnsi="Times New Roman"/>
                <w:color w:val="000000"/>
                <w:sz w:val="18"/>
                <w:szCs w:val="18"/>
                <w:lang w:eastAsia="ru-RU"/>
              </w:rPr>
              <w:t>Приложение № 4</w:t>
            </w:r>
            <w:r w:rsidRPr="001A7BD8">
              <w:rPr>
                <w:rFonts w:ascii="Times New Roman" w:eastAsia="Times New Roman" w:hAnsi="Times New Roman"/>
                <w:color w:val="000000"/>
                <w:sz w:val="18"/>
                <w:szCs w:val="18"/>
                <w:lang w:eastAsia="ru-RU"/>
              </w:rPr>
              <w:br/>
              <w:t xml:space="preserve">к постановлению администрации </w:t>
            </w:r>
          </w:p>
          <w:p w:rsidR="001A7BD8" w:rsidRPr="001A7BD8" w:rsidRDefault="001A7BD8" w:rsidP="001A7BD8">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Богучанского района </w:t>
            </w:r>
            <w:r w:rsidRPr="001A7BD8">
              <w:rPr>
                <w:rFonts w:ascii="Times New Roman" w:eastAsia="Times New Roman" w:hAnsi="Times New Roman"/>
                <w:color w:val="000000"/>
                <w:sz w:val="18"/>
                <w:szCs w:val="18"/>
                <w:lang w:eastAsia="ru-RU"/>
              </w:rPr>
              <w:t>от  10.03.2015 № 325-п</w:t>
            </w:r>
          </w:p>
        </w:tc>
      </w:tr>
      <w:tr w:rsidR="001A7BD8" w:rsidRPr="001A7BD8" w:rsidTr="00172EDA">
        <w:trPr>
          <w:trHeight w:val="20"/>
        </w:trPr>
        <w:tc>
          <w:tcPr>
            <w:tcW w:w="212"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809"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450"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34"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6"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nil"/>
              <w:right w:val="nil"/>
            </w:tcBorders>
            <w:shd w:val="clear" w:color="auto" w:fill="auto"/>
            <w:vAlign w:val="bottom"/>
            <w:hideMark/>
          </w:tcPr>
          <w:p w:rsidR="001A7BD8" w:rsidRPr="001A7BD8" w:rsidRDefault="001A7BD8" w:rsidP="001A7BD8">
            <w:pPr>
              <w:spacing w:after="0" w:line="240" w:lineRule="auto"/>
              <w:jc w:val="right"/>
              <w:rPr>
                <w:rFonts w:ascii="Times New Roman" w:eastAsia="Times New Roman" w:hAnsi="Times New Roman"/>
                <w:color w:val="000000"/>
                <w:sz w:val="18"/>
                <w:szCs w:val="18"/>
                <w:lang w:eastAsia="ru-RU"/>
              </w:rPr>
            </w:pPr>
          </w:p>
        </w:tc>
        <w:tc>
          <w:tcPr>
            <w:tcW w:w="527"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jc w:val="right"/>
              <w:rPr>
                <w:rFonts w:ascii="Times New Roman" w:eastAsia="Times New Roman" w:hAnsi="Times New Roman"/>
                <w:color w:val="000000"/>
                <w:sz w:val="18"/>
                <w:szCs w:val="18"/>
                <w:lang w:eastAsia="ru-RU"/>
              </w:rPr>
            </w:pPr>
          </w:p>
        </w:tc>
        <w:tc>
          <w:tcPr>
            <w:tcW w:w="527"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jc w:val="right"/>
              <w:rPr>
                <w:rFonts w:ascii="Times New Roman" w:eastAsia="Times New Roman" w:hAnsi="Times New Roman"/>
                <w:color w:val="000000"/>
                <w:sz w:val="18"/>
                <w:szCs w:val="18"/>
                <w:lang w:eastAsia="ru-RU"/>
              </w:rPr>
            </w:pPr>
          </w:p>
        </w:tc>
        <w:tc>
          <w:tcPr>
            <w:tcW w:w="444"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jc w:val="right"/>
              <w:rPr>
                <w:rFonts w:ascii="Times New Roman" w:eastAsia="Times New Roman" w:hAnsi="Times New Roman"/>
                <w:color w:val="000000"/>
                <w:sz w:val="18"/>
                <w:szCs w:val="18"/>
                <w:lang w:eastAsia="ru-RU"/>
              </w:rPr>
            </w:pPr>
          </w:p>
        </w:tc>
        <w:tc>
          <w:tcPr>
            <w:tcW w:w="445"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jc w:val="right"/>
              <w:rPr>
                <w:rFonts w:ascii="Times New Roman" w:eastAsia="Times New Roman" w:hAnsi="Times New Roman"/>
                <w:color w:val="000000"/>
                <w:sz w:val="18"/>
                <w:szCs w:val="18"/>
                <w:lang w:eastAsia="ru-RU"/>
              </w:rPr>
            </w:pPr>
          </w:p>
        </w:tc>
      </w:tr>
      <w:tr w:rsidR="001A7BD8" w:rsidRPr="001A7BD8" w:rsidTr="00172EDA">
        <w:trPr>
          <w:trHeight w:val="20"/>
        </w:trPr>
        <w:tc>
          <w:tcPr>
            <w:tcW w:w="212"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809"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450"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34"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6"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2468" w:type="pct"/>
            <w:gridSpan w:val="5"/>
            <w:tcBorders>
              <w:top w:val="nil"/>
              <w:left w:val="nil"/>
              <w:bottom w:val="nil"/>
              <w:right w:val="nil"/>
            </w:tcBorders>
            <w:shd w:val="clear" w:color="auto" w:fill="auto"/>
            <w:hideMark/>
          </w:tcPr>
          <w:p w:rsidR="001A7BD8" w:rsidRDefault="001A7BD8" w:rsidP="001A7BD8">
            <w:pPr>
              <w:spacing w:after="0" w:line="240" w:lineRule="auto"/>
              <w:jc w:val="right"/>
              <w:rPr>
                <w:rFonts w:ascii="Times New Roman" w:eastAsia="Times New Roman" w:hAnsi="Times New Roman"/>
                <w:color w:val="000000"/>
                <w:sz w:val="18"/>
                <w:szCs w:val="18"/>
                <w:lang w:eastAsia="ru-RU"/>
              </w:rPr>
            </w:pPr>
          </w:p>
          <w:p w:rsidR="001A7BD8" w:rsidRDefault="001A7BD8" w:rsidP="001A7BD8">
            <w:pPr>
              <w:spacing w:after="0" w:line="240" w:lineRule="auto"/>
              <w:jc w:val="right"/>
              <w:rPr>
                <w:rFonts w:ascii="Times New Roman" w:eastAsia="Times New Roman" w:hAnsi="Times New Roman"/>
                <w:color w:val="000000"/>
                <w:sz w:val="18"/>
                <w:szCs w:val="18"/>
                <w:lang w:eastAsia="ru-RU"/>
              </w:rPr>
            </w:pPr>
            <w:r w:rsidRPr="001A7BD8">
              <w:rPr>
                <w:rFonts w:ascii="Times New Roman" w:eastAsia="Times New Roman" w:hAnsi="Times New Roman"/>
                <w:color w:val="000000"/>
                <w:sz w:val="18"/>
                <w:szCs w:val="18"/>
                <w:lang w:eastAsia="ru-RU"/>
              </w:rPr>
              <w:t>Приложение № 1</w:t>
            </w:r>
            <w:r w:rsidRPr="001A7BD8">
              <w:rPr>
                <w:rFonts w:ascii="Times New Roman" w:eastAsia="Times New Roman" w:hAnsi="Times New Roman"/>
                <w:color w:val="000000"/>
                <w:sz w:val="18"/>
                <w:szCs w:val="18"/>
                <w:lang w:eastAsia="ru-RU"/>
              </w:rPr>
              <w:br/>
              <w:t xml:space="preserve">к подпрограмме «Дороги Богучанского района» </w:t>
            </w:r>
          </w:p>
          <w:p w:rsidR="001A7BD8" w:rsidRPr="001A7BD8" w:rsidRDefault="001A7BD8" w:rsidP="001A7BD8">
            <w:pPr>
              <w:spacing w:after="0" w:line="240" w:lineRule="auto"/>
              <w:jc w:val="right"/>
              <w:rPr>
                <w:rFonts w:ascii="Times New Roman" w:eastAsia="Times New Roman" w:hAnsi="Times New Roman"/>
                <w:color w:val="000000"/>
                <w:sz w:val="18"/>
                <w:szCs w:val="18"/>
                <w:lang w:eastAsia="ru-RU"/>
              </w:rPr>
            </w:pPr>
            <w:r w:rsidRPr="001A7BD8">
              <w:rPr>
                <w:rFonts w:ascii="Times New Roman" w:eastAsia="Times New Roman" w:hAnsi="Times New Roman"/>
                <w:color w:val="000000"/>
                <w:sz w:val="18"/>
                <w:szCs w:val="18"/>
                <w:lang w:eastAsia="ru-RU"/>
              </w:rPr>
              <w:t xml:space="preserve"> на 2014-2017 годы</w:t>
            </w:r>
          </w:p>
        </w:tc>
      </w:tr>
      <w:tr w:rsidR="001A7BD8" w:rsidRPr="001A7BD8" w:rsidTr="00172EDA">
        <w:trPr>
          <w:trHeight w:val="20"/>
        </w:trPr>
        <w:tc>
          <w:tcPr>
            <w:tcW w:w="212"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809"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450"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34"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6"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nil"/>
              <w:right w:val="nil"/>
            </w:tcBorders>
            <w:shd w:val="clear" w:color="auto" w:fill="auto"/>
            <w:noWrap/>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nil"/>
              <w:right w:val="nil"/>
            </w:tcBorders>
            <w:shd w:val="clear" w:color="auto" w:fill="auto"/>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nil"/>
              <w:right w:val="nil"/>
            </w:tcBorders>
            <w:shd w:val="clear" w:color="auto" w:fill="auto"/>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444" w:type="pct"/>
            <w:tcBorders>
              <w:top w:val="nil"/>
              <w:left w:val="nil"/>
              <w:bottom w:val="nil"/>
              <w:right w:val="nil"/>
            </w:tcBorders>
            <w:shd w:val="clear" w:color="auto" w:fill="auto"/>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445" w:type="pct"/>
            <w:tcBorders>
              <w:top w:val="nil"/>
              <w:left w:val="nil"/>
              <w:bottom w:val="nil"/>
              <w:right w:val="nil"/>
            </w:tcBorders>
            <w:shd w:val="clear" w:color="auto" w:fill="auto"/>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r>
      <w:tr w:rsidR="001A7BD8" w:rsidRPr="001A7BD8" w:rsidTr="001A7BD8">
        <w:trPr>
          <w:trHeight w:val="20"/>
        </w:trPr>
        <w:tc>
          <w:tcPr>
            <w:tcW w:w="5000" w:type="pct"/>
            <w:gridSpan w:val="10"/>
            <w:tcBorders>
              <w:top w:val="nil"/>
              <w:left w:val="nil"/>
              <w:bottom w:val="nil"/>
              <w:right w:val="nil"/>
            </w:tcBorders>
            <w:shd w:val="clear" w:color="auto" w:fill="auto"/>
            <w:noWrap/>
            <w:vAlign w:val="center"/>
            <w:hideMark/>
          </w:tcPr>
          <w:p w:rsidR="001A7BD8" w:rsidRDefault="001A7BD8" w:rsidP="001A7BD8">
            <w:pPr>
              <w:spacing w:after="0" w:line="240" w:lineRule="auto"/>
              <w:jc w:val="center"/>
              <w:rPr>
                <w:rFonts w:ascii="Times New Roman" w:eastAsia="Times New Roman" w:hAnsi="Times New Roman"/>
                <w:bCs/>
                <w:color w:val="000000"/>
                <w:sz w:val="20"/>
                <w:szCs w:val="20"/>
                <w:lang w:eastAsia="ru-RU"/>
              </w:rPr>
            </w:pPr>
          </w:p>
          <w:p w:rsidR="001A7BD8" w:rsidRPr="001A7BD8" w:rsidRDefault="001A7BD8" w:rsidP="001A7BD8">
            <w:pPr>
              <w:spacing w:after="0" w:line="240" w:lineRule="auto"/>
              <w:jc w:val="center"/>
              <w:rPr>
                <w:rFonts w:ascii="Times New Roman" w:eastAsia="Times New Roman" w:hAnsi="Times New Roman"/>
                <w:bCs/>
                <w:color w:val="000000"/>
                <w:sz w:val="20"/>
                <w:szCs w:val="20"/>
                <w:lang w:eastAsia="ru-RU"/>
              </w:rPr>
            </w:pPr>
            <w:r w:rsidRPr="001A7BD8">
              <w:rPr>
                <w:rFonts w:ascii="Times New Roman" w:eastAsia="Times New Roman" w:hAnsi="Times New Roman"/>
                <w:bCs/>
                <w:color w:val="000000"/>
                <w:sz w:val="20"/>
                <w:szCs w:val="20"/>
                <w:lang w:eastAsia="ru-RU"/>
              </w:rPr>
              <w:t>Перечень целевых индикаторов подпрограммы</w:t>
            </w:r>
          </w:p>
        </w:tc>
      </w:tr>
      <w:tr w:rsidR="001A7BD8" w:rsidRPr="001A7BD8" w:rsidTr="00172EDA">
        <w:trPr>
          <w:trHeight w:val="20"/>
        </w:trPr>
        <w:tc>
          <w:tcPr>
            <w:tcW w:w="212"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c>
          <w:tcPr>
            <w:tcW w:w="809"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c>
          <w:tcPr>
            <w:tcW w:w="450"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c>
          <w:tcPr>
            <w:tcW w:w="534"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c>
          <w:tcPr>
            <w:tcW w:w="526"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c>
          <w:tcPr>
            <w:tcW w:w="527"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c>
          <w:tcPr>
            <w:tcW w:w="527"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c>
          <w:tcPr>
            <w:tcW w:w="527"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c>
          <w:tcPr>
            <w:tcW w:w="444"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c>
          <w:tcPr>
            <w:tcW w:w="445" w:type="pct"/>
            <w:tcBorders>
              <w:top w:val="nil"/>
              <w:left w:val="nil"/>
              <w:bottom w:val="nil"/>
              <w:right w:val="nil"/>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p>
        </w:tc>
      </w:tr>
      <w:tr w:rsidR="001A7BD8" w:rsidRPr="001A7BD8" w:rsidTr="00172EDA">
        <w:trPr>
          <w:trHeight w:val="20"/>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 п/п</w:t>
            </w:r>
          </w:p>
        </w:tc>
        <w:tc>
          <w:tcPr>
            <w:tcW w:w="8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Цель, целевые индикаторы</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Единица измерения</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Источник информации</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Отчетный финансовый год</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Отчетный финансовый год</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Текущий финансовый год</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Очередной финансовый год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Первый год планового периода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Второй год планового периода</w:t>
            </w:r>
          </w:p>
        </w:tc>
      </w:tr>
      <w:tr w:rsidR="001A7BD8" w:rsidRPr="001A7BD8" w:rsidTr="00172EDA">
        <w:trPr>
          <w:trHeight w:val="20"/>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809" w:type="pct"/>
            <w:vMerge/>
            <w:tcBorders>
              <w:top w:val="single" w:sz="4" w:space="0" w:color="auto"/>
              <w:left w:val="single" w:sz="4" w:space="0" w:color="auto"/>
              <w:bottom w:val="single" w:sz="4" w:space="0" w:color="000000"/>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2012</w:t>
            </w:r>
          </w:p>
        </w:tc>
        <w:tc>
          <w:tcPr>
            <w:tcW w:w="527"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2013</w:t>
            </w:r>
          </w:p>
        </w:tc>
        <w:tc>
          <w:tcPr>
            <w:tcW w:w="527"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2014</w:t>
            </w:r>
          </w:p>
        </w:tc>
        <w:tc>
          <w:tcPr>
            <w:tcW w:w="527"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2015</w:t>
            </w:r>
          </w:p>
        </w:tc>
        <w:tc>
          <w:tcPr>
            <w:tcW w:w="444"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2016</w:t>
            </w:r>
          </w:p>
        </w:tc>
        <w:tc>
          <w:tcPr>
            <w:tcW w:w="445"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2017</w:t>
            </w:r>
          </w:p>
        </w:tc>
      </w:tr>
      <w:tr w:rsidR="001A7BD8" w:rsidRPr="001A7BD8" w:rsidTr="00172ED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w:t>
            </w:r>
          </w:p>
        </w:tc>
        <w:tc>
          <w:tcPr>
            <w:tcW w:w="809"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w:t>
            </w:r>
          </w:p>
        </w:tc>
        <w:tc>
          <w:tcPr>
            <w:tcW w:w="450"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3</w:t>
            </w:r>
          </w:p>
        </w:tc>
        <w:tc>
          <w:tcPr>
            <w:tcW w:w="534"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4</w:t>
            </w:r>
          </w:p>
        </w:tc>
        <w:tc>
          <w:tcPr>
            <w:tcW w:w="526"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5</w:t>
            </w:r>
          </w:p>
        </w:tc>
        <w:tc>
          <w:tcPr>
            <w:tcW w:w="527"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6</w:t>
            </w:r>
          </w:p>
        </w:tc>
        <w:tc>
          <w:tcPr>
            <w:tcW w:w="527"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7</w:t>
            </w:r>
          </w:p>
        </w:tc>
        <w:tc>
          <w:tcPr>
            <w:tcW w:w="527"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8</w:t>
            </w:r>
          </w:p>
        </w:tc>
        <w:tc>
          <w:tcPr>
            <w:tcW w:w="444"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9</w:t>
            </w:r>
          </w:p>
        </w:tc>
        <w:tc>
          <w:tcPr>
            <w:tcW w:w="445" w:type="pct"/>
            <w:tcBorders>
              <w:top w:val="nil"/>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10</w:t>
            </w:r>
          </w:p>
        </w:tc>
      </w:tr>
      <w:tr w:rsidR="001A7BD8" w:rsidRPr="001A7BD8" w:rsidTr="001A7BD8">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Цель. Обеспечение сохранности, модернизация и развитие сети автомобильных дорог района</w:t>
            </w:r>
          </w:p>
        </w:tc>
      </w:tr>
      <w:tr w:rsidR="00172EDA" w:rsidRPr="001A7BD8" w:rsidTr="00172EDA">
        <w:trPr>
          <w:trHeight w:val="2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1.1</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 xml:space="preserve">Протяженность автомобильных дорог общего местного значения, не отвечающим нормативным требованиям и их </w:t>
            </w:r>
            <w:r w:rsidRPr="001A7BD8">
              <w:rPr>
                <w:rFonts w:ascii="Times New Roman" w:eastAsia="Times New Roman" w:hAnsi="Times New Roman"/>
                <w:color w:val="000000"/>
                <w:sz w:val="14"/>
                <w:szCs w:val="14"/>
                <w:lang w:eastAsia="ru-RU"/>
              </w:rPr>
              <w:lastRenderedPageBreak/>
              <w:t>удельный вес в общей протяженности сети</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lastRenderedPageBreak/>
              <w:t>км</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Отраслевой мониторинг</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257,8</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250,4</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250,4</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243,7</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243,7</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243,7</w:t>
            </w:r>
          </w:p>
        </w:tc>
      </w:tr>
      <w:tr w:rsidR="001A7BD8" w:rsidRPr="001A7BD8" w:rsidTr="00172EDA">
        <w:trPr>
          <w:trHeight w:val="2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70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68</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68</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66</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66</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66</w:t>
            </w:r>
          </w:p>
        </w:tc>
      </w:tr>
      <w:tr w:rsidR="001A7BD8" w:rsidRPr="001A7BD8" w:rsidTr="00172EDA">
        <w:trPr>
          <w:trHeight w:val="2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lastRenderedPageBreak/>
              <w:t>1.2</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км</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Отраслевой мониторинг</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37,57</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41,34</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41,34</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41,34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41,34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41,34</w:t>
            </w:r>
          </w:p>
        </w:tc>
      </w:tr>
      <w:tr w:rsidR="001A7BD8" w:rsidRPr="001A7BD8" w:rsidTr="00172EDA">
        <w:trPr>
          <w:trHeight w:val="2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10,20</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11,20</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11,20</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11,20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11,20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11,20</w:t>
            </w:r>
          </w:p>
        </w:tc>
      </w:tr>
      <w:tr w:rsidR="00172EDA" w:rsidRPr="001A7BD8" w:rsidTr="00172EDA">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1.3</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Отраслевой мониторинг</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1,1</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0,68</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1,8</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1A7BD8" w:rsidRPr="001A7BD8" w:rsidRDefault="001A7BD8" w:rsidP="001A7BD8">
            <w:pPr>
              <w:spacing w:after="0" w:line="240" w:lineRule="auto"/>
              <w:jc w:val="center"/>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w:t>
            </w:r>
          </w:p>
        </w:tc>
      </w:tr>
      <w:tr w:rsidR="00172EDA" w:rsidRPr="001A7BD8" w:rsidTr="00172EDA">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hideMark/>
          </w:tcPr>
          <w:p w:rsidR="00172EDA" w:rsidRPr="001A7BD8" w:rsidRDefault="00172EDA" w:rsidP="00172EDA">
            <w:pPr>
              <w:spacing w:after="0" w:line="240" w:lineRule="auto"/>
              <w:rPr>
                <w:rFonts w:ascii="Times New Roman" w:eastAsia="Times New Roman" w:hAnsi="Times New Roman"/>
                <w:color w:val="000000"/>
                <w:sz w:val="14"/>
                <w:szCs w:val="14"/>
                <w:lang w:eastAsia="ru-RU"/>
              </w:rPr>
            </w:pPr>
            <w:r w:rsidRPr="001A7BD8">
              <w:rPr>
                <w:rFonts w:ascii="Times New Roman" w:eastAsia="Times New Roman" w:hAnsi="Times New Roman"/>
                <w:color w:val="000000"/>
                <w:sz w:val="14"/>
                <w:szCs w:val="14"/>
                <w:lang w:eastAsia="ru-RU"/>
              </w:rPr>
              <w:t xml:space="preserve">* - показатель нулевой в виду отсутствия финансирования </w:t>
            </w:r>
          </w:p>
        </w:tc>
      </w:tr>
    </w:tbl>
    <w:p w:rsidR="001A7BD8" w:rsidRDefault="001A7BD8" w:rsidP="005F3EEB">
      <w:pPr>
        <w:autoSpaceDE w:val="0"/>
        <w:autoSpaceDN w:val="0"/>
        <w:adjustRightInd w:val="0"/>
        <w:spacing w:after="0" w:line="240" w:lineRule="auto"/>
        <w:jc w:val="both"/>
        <w:rPr>
          <w:rFonts w:ascii="Times New Roman" w:hAnsi="Times New Roman"/>
          <w:sz w:val="20"/>
          <w:szCs w:val="20"/>
        </w:rPr>
      </w:pPr>
    </w:p>
    <w:p w:rsidR="00DA74A7" w:rsidRDefault="00DA74A7" w:rsidP="00DA74A7">
      <w:pPr>
        <w:spacing w:after="0" w:line="240" w:lineRule="auto"/>
        <w:jc w:val="right"/>
        <w:rPr>
          <w:rFonts w:ascii="Times New Roman" w:eastAsia="Times New Roman" w:hAnsi="Times New Roman"/>
          <w:color w:val="000000"/>
          <w:sz w:val="18"/>
          <w:szCs w:val="18"/>
          <w:lang w:eastAsia="ru-RU"/>
        </w:rPr>
      </w:pPr>
      <w:r w:rsidRPr="001A7BD8">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5</w:t>
      </w:r>
      <w:r w:rsidRPr="001A7BD8">
        <w:rPr>
          <w:rFonts w:ascii="Times New Roman" w:eastAsia="Times New Roman" w:hAnsi="Times New Roman"/>
          <w:color w:val="000000"/>
          <w:sz w:val="18"/>
          <w:szCs w:val="18"/>
          <w:lang w:eastAsia="ru-RU"/>
        </w:rPr>
        <w:br/>
        <w:t xml:space="preserve">к постановлению администрации </w:t>
      </w:r>
    </w:p>
    <w:p w:rsidR="00DA74A7" w:rsidRDefault="00DA74A7" w:rsidP="00DA74A7">
      <w:pPr>
        <w:autoSpaceDE w:val="0"/>
        <w:autoSpaceDN w:val="0"/>
        <w:adjustRightInd w:val="0"/>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Богучанского района </w:t>
      </w:r>
      <w:r w:rsidRPr="001A7BD8">
        <w:rPr>
          <w:rFonts w:ascii="Times New Roman" w:eastAsia="Times New Roman" w:hAnsi="Times New Roman"/>
          <w:color w:val="000000"/>
          <w:sz w:val="18"/>
          <w:szCs w:val="18"/>
          <w:lang w:eastAsia="ru-RU"/>
        </w:rPr>
        <w:t>от  10.03.2015 № 325-п</w:t>
      </w:r>
    </w:p>
    <w:p w:rsidR="00DA74A7" w:rsidRDefault="00DA74A7" w:rsidP="00DA74A7">
      <w:pPr>
        <w:autoSpaceDE w:val="0"/>
        <w:autoSpaceDN w:val="0"/>
        <w:adjustRightInd w:val="0"/>
        <w:spacing w:after="0" w:line="240" w:lineRule="auto"/>
        <w:jc w:val="right"/>
        <w:rPr>
          <w:rFonts w:ascii="Times New Roman" w:eastAsia="Times New Roman" w:hAnsi="Times New Roman"/>
          <w:color w:val="000000"/>
          <w:sz w:val="18"/>
          <w:szCs w:val="18"/>
          <w:lang w:eastAsia="ru-RU"/>
        </w:rPr>
      </w:pPr>
    </w:p>
    <w:p w:rsidR="00DA74A7" w:rsidRDefault="00DA74A7" w:rsidP="00DA74A7">
      <w:pPr>
        <w:spacing w:after="0" w:line="240" w:lineRule="auto"/>
        <w:jc w:val="right"/>
        <w:rPr>
          <w:rFonts w:ascii="Times New Roman" w:eastAsia="Times New Roman" w:hAnsi="Times New Roman"/>
          <w:color w:val="000000"/>
          <w:sz w:val="18"/>
          <w:szCs w:val="18"/>
          <w:lang w:eastAsia="ru-RU"/>
        </w:rPr>
      </w:pPr>
      <w:r w:rsidRPr="001A7BD8">
        <w:rPr>
          <w:rFonts w:ascii="Times New Roman" w:eastAsia="Times New Roman" w:hAnsi="Times New Roman"/>
          <w:color w:val="000000"/>
          <w:sz w:val="18"/>
          <w:szCs w:val="18"/>
          <w:lang w:eastAsia="ru-RU"/>
        </w:rPr>
        <w:t>Приложение № 1</w:t>
      </w:r>
      <w:r w:rsidRPr="001A7BD8">
        <w:rPr>
          <w:rFonts w:ascii="Times New Roman" w:eastAsia="Times New Roman" w:hAnsi="Times New Roman"/>
          <w:color w:val="000000"/>
          <w:sz w:val="18"/>
          <w:szCs w:val="18"/>
          <w:lang w:eastAsia="ru-RU"/>
        </w:rPr>
        <w:br/>
        <w:t xml:space="preserve">к подпрограмме «Дороги Богучанского района» </w:t>
      </w:r>
    </w:p>
    <w:p w:rsidR="00DA74A7" w:rsidRDefault="00DA74A7" w:rsidP="00DA74A7">
      <w:pPr>
        <w:autoSpaceDE w:val="0"/>
        <w:autoSpaceDN w:val="0"/>
        <w:adjustRightInd w:val="0"/>
        <w:spacing w:after="0" w:line="240" w:lineRule="auto"/>
        <w:jc w:val="right"/>
        <w:rPr>
          <w:rFonts w:ascii="Times New Roman" w:hAnsi="Times New Roman"/>
          <w:sz w:val="20"/>
          <w:szCs w:val="20"/>
        </w:rPr>
      </w:pPr>
      <w:r w:rsidRPr="001A7BD8">
        <w:rPr>
          <w:rFonts w:ascii="Times New Roman" w:eastAsia="Times New Roman" w:hAnsi="Times New Roman"/>
          <w:color w:val="000000"/>
          <w:sz w:val="18"/>
          <w:szCs w:val="18"/>
          <w:lang w:eastAsia="ru-RU"/>
        </w:rPr>
        <w:t xml:space="preserve"> на 2014-2017 годы</w:t>
      </w:r>
    </w:p>
    <w:tbl>
      <w:tblPr>
        <w:tblW w:w="5000" w:type="pct"/>
        <w:tblLook w:val="04A0"/>
      </w:tblPr>
      <w:tblGrid>
        <w:gridCol w:w="1620"/>
        <w:gridCol w:w="1008"/>
        <w:gridCol w:w="501"/>
        <w:gridCol w:w="477"/>
        <w:gridCol w:w="635"/>
        <w:gridCol w:w="395"/>
        <w:gridCol w:w="853"/>
        <w:gridCol w:w="853"/>
        <w:gridCol w:w="742"/>
        <w:gridCol w:w="631"/>
        <w:gridCol w:w="578"/>
        <w:gridCol w:w="1278"/>
      </w:tblGrid>
      <w:tr w:rsidR="00DA74A7" w:rsidRPr="00DA74A7" w:rsidTr="00DA74A7">
        <w:trPr>
          <w:trHeight w:val="20"/>
        </w:trPr>
        <w:tc>
          <w:tcPr>
            <w:tcW w:w="5000" w:type="pct"/>
            <w:gridSpan w:val="12"/>
            <w:tcBorders>
              <w:top w:val="nil"/>
              <w:left w:val="nil"/>
              <w:bottom w:val="nil"/>
              <w:right w:val="nil"/>
            </w:tcBorders>
            <w:shd w:val="clear" w:color="auto" w:fill="auto"/>
            <w:noWrap/>
            <w:vAlign w:val="bottom"/>
            <w:hideMark/>
          </w:tcPr>
          <w:p w:rsidR="00DA74A7" w:rsidRDefault="00DA74A7" w:rsidP="00DA74A7">
            <w:pPr>
              <w:spacing w:after="0" w:line="240" w:lineRule="auto"/>
              <w:jc w:val="center"/>
              <w:rPr>
                <w:rFonts w:ascii="Times New Roman" w:eastAsia="Times New Roman" w:hAnsi="Times New Roman"/>
                <w:bCs/>
                <w:sz w:val="20"/>
                <w:szCs w:val="20"/>
                <w:lang w:eastAsia="ru-RU"/>
              </w:rPr>
            </w:pPr>
            <w:bookmarkStart w:id="7" w:name="RANGE!A1:P26"/>
            <w:bookmarkEnd w:id="7"/>
          </w:p>
          <w:p w:rsidR="00DA74A7" w:rsidRPr="00DA74A7" w:rsidRDefault="00DA74A7" w:rsidP="00DA74A7">
            <w:pPr>
              <w:spacing w:after="0" w:line="240" w:lineRule="auto"/>
              <w:jc w:val="center"/>
              <w:rPr>
                <w:rFonts w:ascii="Times New Roman" w:eastAsia="Times New Roman" w:hAnsi="Times New Roman"/>
                <w:bCs/>
                <w:sz w:val="20"/>
                <w:szCs w:val="20"/>
                <w:lang w:eastAsia="ru-RU"/>
              </w:rPr>
            </w:pPr>
            <w:r w:rsidRPr="00DA74A7">
              <w:rPr>
                <w:rFonts w:ascii="Times New Roman" w:eastAsia="Times New Roman" w:hAnsi="Times New Roman"/>
                <w:bCs/>
                <w:sz w:val="20"/>
                <w:szCs w:val="20"/>
                <w:lang w:eastAsia="ru-RU"/>
              </w:rPr>
              <w:t xml:space="preserve">Перечень мероприятий подпрограммы </w:t>
            </w:r>
          </w:p>
        </w:tc>
      </w:tr>
      <w:tr w:rsidR="00DA74A7" w:rsidRPr="00DA74A7" w:rsidTr="00DA74A7">
        <w:trPr>
          <w:trHeight w:val="20"/>
        </w:trPr>
        <w:tc>
          <w:tcPr>
            <w:tcW w:w="846" w:type="pct"/>
            <w:tcBorders>
              <w:top w:val="nil"/>
              <w:left w:val="nil"/>
              <w:bottom w:val="nil"/>
              <w:right w:val="nil"/>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527" w:type="pct"/>
            <w:tcBorders>
              <w:top w:val="nil"/>
              <w:left w:val="nil"/>
              <w:bottom w:val="nil"/>
              <w:right w:val="nil"/>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nil"/>
              <w:right w:val="nil"/>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330"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302"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668" w:type="pct"/>
            <w:tcBorders>
              <w:top w:val="nil"/>
              <w:left w:val="nil"/>
              <w:bottom w:val="nil"/>
              <w:right w:val="nil"/>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FF0000"/>
                <w:sz w:val="14"/>
                <w:szCs w:val="14"/>
                <w:lang w:eastAsia="ru-RU"/>
              </w:rPr>
            </w:pPr>
          </w:p>
        </w:tc>
      </w:tr>
      <w:tr w:rsidR="00DA74A7" w:rsidRPr="00DA74A7" w:rsidTr="00DA74A7">
        <w:trPr>
          <w:trHeight w:val="161"/>
        </w:trPr>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Наименование программы, подпрограммы</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ГРБС</w:t>
            </w:r>
          </w:p>
        </w:tc>
        <w:tc>
          <w:tcPr>
            <w:tcW w:w="104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Код бюджетной классификации</w:t>
            </w:r>
          </w:p>
        </w:tc>
        <w:tc>
          <w:tcPr>
            <w:tcW w:w="191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Расходы (рублей), годы</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DA74A7">
              <w:rPr>
                <w:rFonts w:ascii="Times New Roman" w:eastAsia="Times New Roman" w:hAnsi="Times New Roman"/>
                <w:sz w:val="14"/>
                <w:szCs w:val="14"/>
                <w:lang w:eastAsia="ru-RU"/>
              </w:rPr>
              <w:br/>
              <w:t>(в натуральном выражении)</w:t>
            </w:r>
          </w:p>
        </w:tc>
      </w:tr>
      <w:tr w:rsidR="00DA74A7" w:rsidRPr="00DA74A7" w:rsidTr="00DA74A7">
        <w:trPr>
          <w:trHeight w:val="161"/>
        </w:trPr>
        <w:tc>
          <w:tcPr>
            <w:tcW w:w="846" w:type="pct"/>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1049" w:type="pct"/>
            <w:gridSpan w:val="4"/>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1911" w:type="pct"/>
            <w:gridSpan w:val="5"/>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r>
      <w:tr w:rsidR="00DA74A7" w:rsidRPr="00DA74A7" w:rsidTr="00DA74A7">
        <w:trPr>
          <w:trHeight w:val="20"/>
        </w:trPr>
        <w:tc>
          <w:tcPr>
            <w:tcW w:w="846" w:type="pct"/>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ГРБС</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РзПр</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ЦСР</w:t>
            </w:r>
          </w:p>
        </w:tc>
        <w:tc>
          <w:tcPr>
            <w:tcW w:w="206" w:type="pct"/>
            <w:vMerge w:val="restart"/>
            <w:tcBorders>
              <w:top w:val="nil"/>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ВР</w:t>
            </w: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 xml:space="preserve">текущий финансовый год </w:t>
            </w: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 xml:space="preserve">очередной финансовый год </w:t>
            </w:r>
          </w:p>
        </w:tc>
        <w:tc>
          <w:tcPr>
            <w:tcW w:w="38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первый год планового периода</w:t>
            </w:r>
          </w:p>
        </w:tc>
        <w:tc>
          <w:tcPr>
            <w:tcW w:w="330"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второй год планого периода</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Итого на период</w:t>
            </w: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r>
      <w:tr w:rsidR="00DA74A7" w:rsidRPr="00DA74A7" w:rsidTr="00DA74A7">
        <w:trPr>
          <w:trHeight w:val="20"/>
        </w:trPr>
        <w:tc>
          <w:tcPr>
            <w:tcW w:w="846" w:type="pct"/>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262" w:type="pct"/>
            <w:vMerge/>
            <w:tcBorders>
              <w:top w:val="nil"/>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249" w:type="pct"/>
            <w:vMerge/>
            <w:tcBorders>
              <w:top w:val="nil"/>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332" w:type="pct"/>
            <w:vMerge/>
            <w:tcBorders>
              <w:top w:val="nil"/>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2014</w:t>
            </w: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2015</w:t>
            </w:r>
          </w:p>
        </w:tc>
        <w:tc>
          <w:tcPr>
            <w:tcW w:w="38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2016</w:t>
            </w:r>
          </w:p>
        </w:tc>
        <w:tc>
          <w:tcPr>
            <w:tcW w:w="330"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2017</w:t>
            </w:r>
          </w:p>
        </w:tc>
        <w:tc>
          <w:tcPr>
            <w:tcW w:w="302" w:type="pct"/>
            <w:vMerge/>
            <w:tcBorders>
              <w:top w:val="nil"/>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r>
      <w:tr w:rsidR="00DA74A7" w:rsidRPr="00DA74A7" w:rsidTr="00DA74A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DA74A7" w:rsidRPr="00DA74A7" w:rsidTr="00DA74A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Подпрограмма "Дороги Богучанского района" на 2014-2017 годы</w:t>
            </w:r>
          </w:p>
        </w:tc>
      </w:tr>
      <w:tr w:rsidR="00DA74A7" w:rsidRPr="00DA74A7" w:rsidTr="00DA74A7">
        <w:trPr>
          <w:trHeight w:val="20"/>
        </w:trPr>
        <w:tc>
          <w:tcPr>
            <w:tcW w:w="846" w:type="pct"/>
            <w:tcBorders>
              <w:top w:val="nil"/>
              <w:left w:val="single" w:sz="4" w:space="0" w:color="auto"/>
              <w:bottom w:val="single" w:sz="4" w:space="0" w:color="auto"/>
              <w:right w:val="single" w:sz="4" w:space="0" w:color="auto"/>
            </w:tcBorders>
            <w:shd w:val="clear" w:color="000000" w:fill="FFFFFF"/>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527"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p>
        </w:tc>
        <w:tc>
          <w:tcPr>
            <w:tcW w:w="20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4 115 000,0</w:t>
            </w: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24 266 010,0</w:t>
            </w:r>
          </w:p>
        </w:tc>
        <w:tc>
          <w:tcPr>
            <w:tcW w:w="38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22 300,0</w:t>
            </w:r>
          </w:p>
        </w:tc>
        <w:tc>
          <w:tcPr>
            <w:tcW w:w="330"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19 000,0</w:t>
            </w:r>
          </w:p>
        </w:tc>
        <w:tc>
          <w:tcPr>
            <w:tcW w:w="30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28 422 310,0</w:t>
            </w:r>
          </w:p>
        </w:tc>
        <w:tc>
          <w:tcPr>
            <w:tcW w:w="66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rPr>
                <w:rFonts w:ascii="Times New Roman" w:eastAsia="Times New Roman" w:hAnsi="Times New Roman"/>
                <w:bCs/>
                <w:color w:val="000000"/>
                <w:sz w:val="14"/>
                <w:szCs w:val="14"/>
                <w:lang w:eastAsia="ru-RU"/>
              </w:rPr>
            </w:pPr>
            <w:r w:rsidRPr="00DA74A7">
              <w:rPr>
                <w:rFonts w:ascii="Times New Roman" w:eastAsia="Times New Roman" w:hAnsi="Times New Roman"/>
                <w:bCs/>
                <w:color w:val="000000"/>
                <w:sz w:val="14"/>
                <w:szCs w:val="14"/>
                <w:lang w:eastAsia="ru-RU"/>
              </w:rPr>
              <w:t> </w:t>
            </w:r>
          </w:p>
        </w:tc>
      </w:tr>
      <w:tr w:rsidR="00DA74A7" w:rsidRPr="00DA74A7" w:rsidTr="00DA74A7">
        <w:trPr>
          <w:trHeight w:val="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527"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bCs/>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bCs/>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bCs/>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bCs/>
                <w:sz w:val="14"/>
                <w:szCs w:val="14"/>
                <w:lang w:eastAsia="ru-RU"/>
              </w:rPr>
            </w:pPr>
          </w:p>
        </w:tc>
        <w:tc>
          <w:tcPr>
            <w:tcW w:w="20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bCs/>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4 115 000,0</w:t>
            </w: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24 266 010,0</w:t>
            </w:r>
          </w:p>
        </w:tc>
        <w:tc>
          <w:tcPr>
            <w:tcW w:w="38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22 300,0</w:t>
            </w:r>
          </w:p>
        </w:tc>
        <w:tc>
          <w:tcPr>
            <w:tcW w:w="330"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19 000,0</w:t>
            </w:r>
          </w:p>
        </w:tc>
        <w:tc>
          <w:tcPr>
            <w:tcW w:w="30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28 422 310,0</w:t>
            </w:r>
          </w:p>
        </w:tc>
        <w:tc>
          <w:tcPr>
            <w:tcW w:w="668" w:type="pct"/>
            <w:tcBorders>
              <w:top w:val="nil"/>
              <w:left w:val="nil"/>
              <w:bottom w:val="single" w:sz="4" w:space="0" w:color="auto"/>
              <w:right w:val="single" w:sz="4" w:space="0" w:color="auto"/>
            </w:tcBorders>
            <w:shd w:val="clear" w:color="auto" w:fill="auto"/>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 </w:t>
            </w:r>
          </w:p>
        </w:tc>
      </w:tr>
      <w:tr w:rsidR="00DA74A7" w:rsidRPr="00DA74A7" w:rsidTr="00DA74A7">
        <w:trPr>
          <w:trHeight w:val="20"/>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890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0409</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0917508</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540</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4 089 300,0</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right"/>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5 621 900,0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right"/>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right"/>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right"/>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9 711 200,0</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содержание 45,8 км дороги в удовлетворительном состоянии</w:t>
            </w:r>
          </w:p>
        </w:tc>
      </w:tr>
      <w:tr w:rsidR="00DA74A7" w:rsidRPr="00DA74A7" w:rsidTr="00DA74A7">
        <w:trPr>
          <w:trHeight w:val="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 xml:space="preserve">Мероприятие 1.2. Средства районного бюджета на содержание </w:t>
            </w:r>
            <w:r w:rsidRPr="00DA74A7">
              <w:rPr>
                <w:rFonts w:ascii="Times New Roman" w:eastAsia="Times New Roman" w:hAnsi="Times New Roman"/>
                <w:sz w:val="14"/>
                <w:szCs w:val="14"/>
                <w:lang w:eastAsia="ru-RU"/>
              </w:rPr>
              <w:lastRenderedPageBreak/>
              <w:t>автомобильных дорог общего пользования местного значения (межселенного значения)</w:t>
            </w:r>
          </w:p>
        </w:tc>
        <w:tc>
          <w:tcPr>
            <w:tcW w:w="527"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lastRenderedPageBreak/>
              <w:t>администрация Богучанского района</w:t>
            </w:r>
          </w:p>
        </w:tc>
        <w:tc>
          <w:tcPr>
            <w:tcW w:w="26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806</w:t>
            </w:r>
          </w:p>
        </w:tc>
        <w:tc>
          <w:tcPr>
            <w:tcW w:w="249"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0409</w:t>
            </w:r>
          </w:p>
        </w:tc>
        <w:tc>
          <w:tcPr>
            <w:tcW w:w="33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0918000</w:t>
            </w:r>
          </w:p>
        </w:tc>
        <w:tc>
          <w:tcPr>
            <w:tcW w:w="20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244</w:t>
            </w: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25 700,0</w:t>
            </w:r>
          </w:p>
        </w:tc>
        <w:tc>
          <w:tcPr>
            <w:tcW w:w="446" w:type="pct"/>
            <w:tcBorders>
              <w:top w:val="nil"/>
              <w:left w:val="nil"/>
              <w:bottom w:val="single" w:sz="4" w:space="0" w:color="auto"/>
              <w:right w:val="single" w:sz="4" w:space="0" w:color="auto"/>
            </w:tcBorders>
            <w:shd w:val="clear" w:color="000000" w:fill="FFFFFF"/>
            <w:vAlign w:val="center"/>
            <w:hideMark/>
          </w:tcPr>
          <w:p w:rsidR="00DA74A7" w:rsidRPr="00DA74A7" w:rsidRDefault="00DA74A7" w:rsidP="00DA74A7">
            <w:pPr>
              <w:spacing w:after="0" w:line="240" w:lineRule="auto"/>
              <w:jc w:val="right"/>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45 200,0</w:t>
            </w:r>
          </w:p>
        </w:tc>
        <w:tc>
          <w:tcPr>
            <w:tcW w:w="388" w:type="pct"/>
            <w:tcBorders>
              <w:top w:val="nil"/>
              <w:left w:val="nil"/>
              <w:bottom w:val="single" w:sz="4" w:space="0" w:color="auto"/>
              <w:right w:val="single" w:sz="4" w:space="0" w:color="auto"/>
            </w:tcBorders>
            <w:shd w:val="clear" w:color="000000" w:fill="FFFFFF"/>
            <w:vAlign w:val="center"/>
            <w:hideMark/>
          </w:tcPr>
          <w:p w:rsidR="00DA74A7" w:rsidRPr="00DA74A7" w:rsidRDefault="00DA74A7" w:rsidP="00DA74A7">
            <w:pPr>
              <w:spacing w:after="0" w:line="240" w:lineRule="auto"/>
              <w:jc w:val="right"/>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22 300,0</w:t>
            </w:r>
          </w:p>
        </w:tc>
        <w:tc>
          <w:tcPr>
            <w:tcW w:w="330" w:type="pct"/>
            <w:tcBorders>
              <w:top w:val="nil"/>
              <w:left w:val="nil"/>
              <w:bottom w:val="single" w:sz="4" w:space="0" w:color="auto"/>
              <w:right w:val="single" w:sz="4" w:space="0" w:color="auto"/>
            </w:tcBorders>
            <w:shd w:val="clear" w:color="000000" w:fill="FFFFFF"/>
            <w:vAlign w:val="center"/>
            <w:hideMark/>
          </w:tcPr>
          <w:p w:rsidR="00DA74A7" w:rsidRPr="00DA74A7" w:rsidRDefault="00DA74A7" w:rsidP="00DA74A7">
            <w:pPr>
              <w:spacing w:after="0" w:line="240" w:lineRule="auto"/>
              <w:jc w:val="right"/>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19 000,0</w:t>
            </w:r>
          </w:p>
        </w:tc>
        <w:tc>
          <w:tcPr>
            <w:tcW w:w="302" w:type="pct"/>
            <w:tcBorders>
              <w:top w:val="nil"/>
              <w:left w:val="nil"/>
              <w:bottom w:val="single" w:sz="4" w:space="0" w:color="auto"/>
              <w:right w:val="single" w:sz="4" w:space="0" w:color="auto"/>
            </w:tcBorders>
            <w:shd w:val="clear" w:color="000000" w:fill="FFFFFF"/>
            <w:vAlign w:val="center"/>
            <w:hideMark/>
          </w:tcPr>
          <w:p w:rsidR="00DA74A7" w:rsidRPr="00DA74A7" w:rsidRDefault="00DA74A7" w:rsidP="00DA74A7">
            <w:pPr>
              <w:spacing w:after="0" w:line="240" w:lineRule="auto"/>
              <w:jc w:val="right"/>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112 200,0</w:t>
            </w:r>
          </w:p>
        </w:tc>
        <w:tc>
          <w:tcPr>
            <w:tcW w:w="668" w:type="pct"/>
            <w:vMerge/>
            <w:tcBorders>
              <w:top w:val="nil"/>
              <w:left w:val="single" w:sz="4" w:space="0" w:color="auto"/>
              <w:bottom w:val="single" w:sz="4" w:space="0" w:color="auto"/>
              <w:right w:val="single" w:sz="4" w:space="0" w:color="auto"/>
            </w:tcBorders>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r>
      <w:tr w:rsidR="00DA74A7" w:rsidRPr="00DA74A7" w:rsidTr="00DA74A7">
        <w:trPr>
          <w:trHeight w:val="20"/>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lastRenderedPageBreak/>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890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0409</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0917594</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540</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0,0</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18 598 910,0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0,0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18 598 910,0</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капитальный ремонт  и ремонт 6,7 км дороги</w:t>
            </w:r>
          </w:p>
        </w:tc>
      </w:tr>
      <w:tr w:rsidR="00DA74A7" w:rsidRPr="00DA74A7" w:rsidTr="00DA74A7">
        <w:trPr>
          <w:trHeight w:val="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в том числе:</w:t>
            </w:r>
          </w:p>
        </w:tc>
        <w:tc>
          <w:tcPr>
            <w:tcW w:w="527"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20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388"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330"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302"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66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FF0000"/>
                <w:sz w:val="14"/>
                <w:szCs w:val="14"/>
                <w:lang w:eastAsia="ru-RU"/>
              </w:rPr>
            </w:pPr>
            <w:r w:rsidRPr="00DA74A7">
              <w:rPr>
                <w:rFonts w:ascii="Times New Roman" w:eastAsia="Times New Roman" w:hAnsi="Times New Roman"/>
                <w:color w:val="FF0000"/>
                <w:sz w:val="14"/>
                <w:szCs w:val="14"/>
                <w:lang w:eastAsia="ru-RU"/>
              </w:rPr>
              <w:t> </w:t>
            </w:r>
          </w:p>
        </w:tc>
      </w:tr>
      <w:tr w:rsidR="00DA74A7" w:rsidRPr="00DA74A7" w:rsidTr="00DA74A7">
        <w:trPr>
          <w:trHeight w:val="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средства районного бюджета</w:t>
            </w:r>
          </w:p>
        </w:tc>
        <w:tc>
          <w:tcPr>
            <w:tcW w:w="527"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20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25 700,0</w:t>
            </w: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45 200,0</w:t>
            </w:r>
          </w:p>
        </w:tc>
        <w:tc>
          <w:tcPr>
            <w:tcW w:w="38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22 300,0</w:t>
            </w:r>
          </w:p>
        </w:tc>
        <w:tc>
          <w:tcPr>
            <w:tcW w:w="330"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19 000,0</w:t>
            </w:r>
          </w:p>
        </w:tc>
        <w:tc>
          <w:tcPr>
            <w:tcW w:w="30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112 200,0</w:t>
            </w:r>
          </w:p>
        </w:tc>
        <w:tc>
          <w:tcPr>
            <w:tcW w:w="66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FF0000"/>
                <w:sz w:val="14"/>
                <w:szCs w:val="14"/>
                <w:lang w:eastAsia="ru-RU"/>
              </w:rPr>
            </w:pPr>
            <w:r w:rsidRPr="00DA74A7">
              <w:rPr>
                <w:rFonts w:ascii="Times New Roman" w:eastAsia="Times New Roman" w:hAnsi="Times New Roman"/>
                <w:color w:val="FF0000"/>
                <w:sz w:val="14"/>
                <w:szCs w:val="14"/>
                <w:lang w:eastAsia="ru-RU"/>
              </w:rPr>
              <w:t> </w:t>
            </w:r>
          </w:p>
        </w:tc>
      </w:tr>
      <w:tr w:rsidR="00DA74A7" w:rsidRPr="00DA74A7" w:rsidTr="00DA74A7">
        <w:trPr>
          <w:trHeight w:val="20"/>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средства краевого бюджета</w:t>
            </w:r>
          </w:p>
        </w:tc>
        <w:tc>
          <w:tcPr>
            <w:tcW w:w="527"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r w:rsidRPr="00DA74A7">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206" w:type="pct"/>
            <w:tcBorders>
              <w:top w:val="nil"/>
              <w:left w:val="nil"/>
              <w:bottom w:val="single" w:sz="4" w:space="0" w:color="auto"/>
              <w:right w:val="single" w:sz="4" w:space="0" w:color="auto"/>
            </w:tcBorders>
            <w:shd w:val="clear" w:color="auto" w:fill="auto"/>
            <w:noWrap/>
            <w:vAlign w:val="center"/>
            <w:hideMark/>
          </w:tcPr>
          <w:p w:rsidR="00DA74A7" w:rsidRPr="00DA74A7" w:rsidRDefault="00DA74A7" w:rsidP="00DA74A7">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4 089 300,0</w:t>
            </w:r>
          </w:p>
        </w:tc>
        <w:tc>
          <w:tcPr>
            <w:tcW w:w="446"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24 220 810,0</w:t>
            </w:r>
          </w:p>
        </w:tc>
        <w:tc>
          <w:tcPr>
            <w:tcW w:w="38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000000"/>
                <w:sz w:val="14"/>
                <w:szCs w:val="14"/>
                <w:lang w:eastAsia="ru-RU"/>
              </w:rPr>
            </w:pPr>
            <w:r w:rsidRPr="00DA74A7">
              <w:rPr>
                <w:rFonts w:ascii="Times New Roman" w:eastAsia="Times New Roman" w:hAnsi="Times New Roman"/>
                <w:color w:val="000000"/>
                <w:sz w:val="14"/>
                <w:szCs w:val="14"/>
                <w:lang w:eastAsia="ru-RU"/>
              </w:rPr>
              <w:t>28 310 110,0</w:t>
            </w:r>
          </w:p>
        </w:tc>
        <w:tc>
          <w:tcPr>
            <w:tcW w:w="668" w:type="pct"/>
            <w:tcBorders>
              <w:top w:val="nil"/>
              <w:left w:val="nil"/>
              <w:bottom w:val="single" w:sz="4" w:space="0" w:color="auto"/>
              <w:right w:val="single" w:sz="4" w:space="0" w:color="auto"/>
            </w:tcBorders>
            <w:shd w:val="clear" w:color="auto" w:fill="auto"/>
            <w:vAlign w:val="center"/>
            <w:hideMark/>
          </w:tcPr>
          <w:p w:rsidR="00DA74A7" w:rsidRPr="00DA74A7" w:rsidRDefault="00DA74A7" w:rsidP="00DA74A7">
            <w:pPr>
              <w:spacing w:after="0" w:line="240" w:lineRule="auto"/>
              <w:jc w:val="center"/>
              <w:rPr>
                <w:rFonts w:ascii="Times New Roman" w:eastAsia="Times New Roman" w:hAnsi="Times New Roman"/>
                <w:color w:val="FF0000"/>
                <w:sz w:val="14"/>
                <w:szCs w:val="14"/>
                <w:lang w:eastAsia="ru-RU"/>
              </w:rPr>
            </w:pPr>
            <w:r w:rsidRPr="00DA74A7">
              <w:rPr>
                <w:rFonts w:ascii="Times New Roman" w:eastAsia="Times New Roman" w:hAnsi="Times New Roman"/>
                <w:color w:val="FF0000"/>
                <w:sz w:val="14"/>
                <w:szCs w:val="14"/>
                <w:lang w:eastAsia="ru-RU"/>
              </w:rPr>
              <w:t> </w:t>
            </w:r>
          </w:p>
        </w:tc>
      </w:tr>
      <w:tr w:rsidR="00DA74A7" w:rsidRPr="00DA74A7" w:rsidTr="00DA74A7">
        <w:trPr>
          <w:trHeight w:val="20"/>
        </w:trPr>
        <w:tc>
          <w:tcPr>
            <w:tcW w:w="846"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527"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249"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332"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330"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302"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c>
          <w:tcPr>
            <w:tcW w:w="668" w:type="pct"/>
            <w:tcBorders>
              <w:top w:val="nil"/>
              <w:left w:val="nil"/>
              <w:bottom w:val="nil"/>
              <w:right w:val="nil"/>
            </w:tcBorders>
            <w:shd w:val="clear" w:color="auto" w:fill="auto"/>
            <w:noWrap/>
            <w:vAlign w:val="center"/>
            <w:hideMark/>
          </w:tcPr>
          <w:p w:rsidR="00DA74A7" w:rsidRPr="00DA74A7" w:rsidRDefault="00DA74A7" w:rsidP="00DA74A7">
            <w:pPr>
              <w:spacing w:after="0" w:line="240" w:lineRule="auto"/>
              <w:rPr>
                <w:rFonts w:ascii="Times New Roman" w:eastAsia="Times New Roman" w:hAnsi="Times New Roman"/>
                <w:sz w:val="14"/>
                <w:szCs w:val="14"/>
                <w:lang w:eastAsia="ru-RU"/>
              </w:rPr>
            </w:pPr>
          </w:p>
        </w:tc>
      </w:tr>
    </w:tbl>
    <w:p w:rsidR="00172EDA" w:rsidRDefault="00172EDA" w:rsidP="005F3EEB">
      <w:pPr>
        <w:autoSpaceDE w:val="0"/>
        <w:autoSpaceDN w:val="0"/>
        <w:adjustRightInd w:val="0"/>
        <w:spacing w:after="0" w:line="240" w:lineRule="auto"/>
        <w:jc w:val="both"/>
        <w:rPr>
          <w:rFonts w:ascii="Times New Roman" w:hAnsi="Times New Roman"/>
          <w:sz w:val="20"/>
          <w:szCs w:val="20"/>
        </w:rPr>
      </w:pPr>
    </w:p>
    <w:p w:rsidR="00EC2D7A" w:rsidRPr="00EC2D7A" w:rsidRDefault="00EC2D7A" w:rsidP="00EC2D7A">
      <w:pPr>
        <w:spacing w:after="0" w:line="240" w:lineRule="auto"/>
        <w:jc w:val="center"/>
        <w:rPr>
          <w:rFonts w:ascii="Times New Roman" w:hAnsi="Times New Roman"/>
          <w:sz w:val="18"/>
          <w:szCs w:val="18"/>
        </w:rPr>
      </w:pPr>
      <w:r w:rsidRPr="00EC2D7A">
        <w:rPr>
          <w:rFonts w:ascii="Times New Roman" w:hAnsi="Times New Roman"/>
          <w:sz w:val="18"/>
          <w:szCs w:val="18"/>
        </w:rPr>
        <w:t xml:space="preserve">АДМИНИСТРАЦИЯ БОГУЧАНСКОГО  РАЙОНА  </w:t>
      </w:r>
    </w:p>
    <w:p w:rsidR="00EC2D7A" w:rsidRPr="00EC2D7A" w:rsidRDefault="00EC2D7A" w:rsidP="00EC2D7A">
      <w:pPr>
        <w:spacing w:after="0" w:line="240" w:lineRule="auto"/>
        <w:jc w:val="center"/>
        <w:rPr>
          <w:rFonts w:ascii="Times New Roman" w:hAnsi="Times New Roman"/>
          <w:sz w:val="18"/>
          <w:szCs w:val="18"/>
        </w:rPr>
      </w:pPr>
      <w:r w:rsidRPr="00EC2D7A">
        <w:rPr>
          <w:rFonts w:ascii="Times New Roman" w:hAnsi="Times New Roman"/>
          <w:sz w:val="18"/>
          <w:szCs w:val="18"/>
        </w:rPr>
        <w:t>ПОСТАНОВЛЕНИЕ</w:t>
      </w:r>
    </w:p>
    <w:p w:rsidR="00EC2D7A" w:rsidRPr="00EC2D7A" w:rsidRDefault="00EC2D7A" w:rsidP="00EC2D7A">
      <w:pPr>
        <w:pStyle w:val="ab"/>
        <w:spacing w:after="0" w:line="240" w:lineRule="auto"/>
        <w:rPr>
          <w:rFonts w:ascii="Times New Roman" w:hAnsi="Times New Roman"/>
          <w:sz w:val="20"/>
          <w:szCs w:val="20"/>
        </w:rPr>
      </w:pPr>
      <w:r w:rsidRPr="00EC2D7A">
        <w:rPr>
          <w:rFonts w:ascii="Times New Roman" w:hAnsi="Times New Roman"/>
          <w:sz w:val="20"/>
          <w:szCs w:val="20"/>
        </w:rPr>
        <w:t xml:space="preserve">10.03.. 2015                    </w:t>
      </w:r>
      <w:r>
        <w:rPr>
          <w:rFonts w:ascii="Times New Roman" w:hAnsi="Times New Roman"/>
          <w:sz w:val="20"/>
          <w:szCs w:val="20"/>
        </w:rPr>
        <w:t xml:space="preserve">                                            </w:t>
      </w:r>
      <w:r w:rsidRPr="00EC2D7A">
        <w:rPr>
          <w:rFonts w:ascii="Times New Roman" w:hAnsi="Times New Roman"/>
          <w:sz w:val="20"/>
          <w:szCs w:val="20"/>
        </w:rPr>
        <w:t xml:space="preserve"> с. Богучаны                                                        </w:t>
      </w:r>
      <w:r>
        <w:rPr>
          <w:rFonts w:ascii="Times New Roman" w:hAnsi="Times New Roman"/>
          <w:sz w:val="20"/>
          <w:szCs w:val="20"/>
        </w:rPr>
        <w:t xml:space="preserve">         </w:t>
      </w:r>
      <w:r w:rsidRPr="00EC2D7A">
        <w:rPr>
          <w:rFonts w:ascii="Times New Roman" w:hAnsi="Times New Roman"/>
          <w:sz w:val="20"/>
          <w:szCs w:val="20"/>
        </w:rPr>
        <w:t xml:space="preserve"> № 326-п</w:t>
      </w:r>
    </w:p>
    <w:p w:rsidR="00EC2D7A" w:rsidRPr="00EC2D7A" w:rsidRDefault="00EC2D7A" w:rsidP="00EC2D7A">
      <w:pPr>
        <w:pStyle w:val="ab"/>
        <w:spacing w:after="0" w:line="240" w:lineRule="auto"/>
        <w:jc w:val="both"/>
        <w:rPr>
          <w:rFonts w:ascii="Times New Roman" w:hAnsi="Times New Roman"/>
          <w:sz w:val="20"/>
          <w:szCs w:val="20"/>
        </w:rPr>
      </w:pPr>
    </w:p>
    <w:p w:rsidR="00EC2D7A" w:rsidRPr="00EC2D7A" w:rsidRDefault="00EC2D7A" w:rsidP="00EC2D7A">
      <w:pPr>
        <w:pStyle w:val="ab"/>
        <w:tabs>
          <w:tab w:val="left" w:pos="709"/>
        </w:tabs>
        <w:spacing w:after="0" w:line="240" w:lineRule="auto"/>
        <w:jc w:val="center"/>
        <w:rPr>
          <w:rFonts w:ascii="Times New Roman" w:hAnsi="Times New Roman"/>
          <w:sz w:val="20"/>
          <w:szCs w:val="20"/>
        </w:rPr>
      </w:pPr>
      <w:r w:rsidRPr="00EC2D7A">
        <w:rPr>
          <w:rFonts w:ascii="Times New Roman" w:hAnsi="Times New Roman"/>
          <w:sz w:val="20"/>
          <w:szCs w:val="20"/>
        </w:rPr>
        <w:t>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EC2D7A" w:rsidRPr="00EC2D7A" w:rsidRDefault="00EC2D7A" w:rsidP="00EC2D7A">
      <w:pPr>
        <w:spacing w:after="0" w:line="240" w:lineRule="auto"/>
        <w:jc w:val="center"/>
        <w:rPr>
          <w:rFonts w:ascii="Times New Roman" w:hAnsi="Times New Roman"/>
          <w:sz w:val="20"/>
          <w:szCs w:val="20"/>
        </w:rPr>
      </w:pPr>
    </w:p>
    <w:p w:rsidR="00EC2D7A" w:rsidRPr="00EC2D7A" w:rsidRDefault="00EC2D7A" w:rsidP="00EC2D7A">
      <w:pPr>
        <w:autoSpaceDE w:val="0"/>
        <w:spacing w:after="0" w:line="240" w:lineRule="auto"/>
        <w:ind w:firstLine="720"/>
        <w:jc w:val="both"/>
        <w:rPr>
          <w:rFonts w:ascii="Times New Roman" w:hAnsi="Times New Roman"/>
          <w:sz w:val="20"/>
          <w:szCs w:val="20"/>
        </w:rPr>
      </w:pPr>
      <w:r w:rsidRPr="00EC2D7A">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48 Устава Богучанского района  ПОСТАНОВЛЯЮ:</w:t>
      </w:r>
    </w:p>
    <w:p w:rsidR="00EC2D7A" w:rsidRPr="00EC2D7A" w:rsidRDefault="00EC2D7A" w:rsidP="00EC2D7A">
      <w:pPr>
        <w:pStyle w:val="ab"/>
        <w:spacing w:after="0" w:line="240" w:lineRule="auto"/>
        <w:ind w:firstLine="720"/>
        <w:jc w:val="both"/>
        <w:rPr>
          <w:rFonts w:ascii="Times New Roman" w:hAnsi="Times New Roman"/>
          <w:sz w:val="20"/>
          <w:szCs w:val="20"/>
        </w:rPr>
      </w:pPr>
      <w:r w:rsidRPr="00EC2D7A">
        <w:rPr>
          <w:rFonts w:ascii="Times New Roman" w:hAnsi="Times New Roman"/>
          <w:sz w:val="20"/>
          <w:szCs w:val="20"/>
        </w:rPr>
        <w:t>1. Внести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  следующие изменения:</w:t>
      </w:r>
    </w:p>
    <w:p w:rsidR="00EC2D7A" w:rsidRDefault="00EC2D7A" w:rsidP="00EC2D7A">
      <w:pPr>
        <w:pStyle w:val="19"/>
        <w:spacing w:before="0" w:after="0" w:line="240" w:lineRule="auto"/>
        <w:ind w:firstLine="709"/>
        <w:jc w:val="both"/>
        <w:rPr>
          <w:kern w:val="0"/>
          <w:sz w:val="20"/>
          <w:szCs w:val="20"/>
          <w:lang w:eastAsia="ru-RU"/>
        </w:rPr>
      </w:pPr>
      <w:r w:rsidRPr="00EC2D7A">
        <w:rPr>
          <w:kern w:val="0"/>
          <w:sz w:val="20"/>
          <w:szCs w:val="20"/>
          <w:lang w:eastAsia="ru-RU"/>
        </w:rPr>
        <w:t>1.1.  В разделе 1. Паспорт муниципальной программы  «Развитие сельского хозяйства в Богучанском районе» строку «Ресурсное обеспечение муниципальной программы» читать в новой редакции:</w:t>
      </w:r>
    </w:p>
    <w:p w:rsidR="00EC2D7A" w:rsidRPr="00EC2D7A" w:rsidRDefault="00EC2D7A" w:rsidP="00EC2D7A">
      <w:pPr>
        <w:pStyle w:val="19"/>
        <w:spacing w:before="0" w:after="0" w:line="240" w:lineRule="auto"/>
        <w:ind w:firstLine="709"/>
        <w:jc w:val="both"/>
        <w:rPr>
          <w:kern w:val="0"/>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4"/>
      </w:tblGrid>
      <w:tr w:rsidR="00EC2D7A" w:rsidRPr="00EC2D7A" w:rsidTr="00EC2D7A">
        <w:trPr>
          <w:trHeight w:val="1123"/>
        </w:trPr>
        <w:tc>
          <w:tcPr>
            <w:tcW w:w="1498" w:type="pct"/>
          </w:tcPr>
          <w:p w:rsidR="00EC2D7A" w:rsidRPr="00EC2D7A" w:rsidRDefault="00EC2D7A" w:rsidP="00EC2D7A">
            <w:pPr>
              <w:pStyle w:val="ConsPlusCell"/>
              <w:rPr>
                <w:rFonts w:ascii="Times New Roman" w:hAnsi="Times New Roman" w:cs="Times New Roman"/>
                <w:sz w:val="16"/>
                <w:szCs w:val="16"/>
              </w:rPr>
            </w:pPr>
            <w:r w:rsidRPr="00EC2D7A">
              <w:rPr>
                <w:rFonts w:ascii="Times New Roman" w:hAnsi="Times New Roman" w:cs="Times New Roman"/>
                <w:sz w:val="16"/>
                <w:szCs w:val="16"/>
              </w:rPr>
              <w:t>Ресурсное обеспечение муниципальной программы</w:t>
            </w:r>
          </w:p>
        </w:tc>
        <w:tc>
          <w:tcPr>
            <w:tcW w:w="3502" w:type="pct"/>
          </w:tcPr>
          <w:p w:rsidR="00EC2D7A" w:rsidRPr="00EC2D7A" w:rsidRDefault="00EC2D7A" w:rsidP="00EC2D7A">
            <w:pPr>
              <w:autoSpaceDE w:val="0"/>
              <w:autoSpaceDN w:val="0"/>
              <w:adjustRightInd w:val="0"/>
              <w:spacing w:after="0" w:line="240" w:lineRule="auto"/>
              <w:jc w:val="both"/>
              <w:rPr>
                <w:rFonts w:ascii="Times New Roman" w:hAnsi="Times New Roman"/>
                <w:sz w:val="16"/>
                <w:szCs w:val="16"/>
              </w:rPr>
            </w:pPr>
            <w:r w:rsidRPr="00EC2D7A">
              <w:rPr>
                <w:rFonts w:ascii="Times New Roman" w:hAnsi="Times New Roman"/>
                <w:sz w:val="16"/>
                <w:szCs w:val="16"/>
              </w:rPr>
              <w:t>Общий объем финансирования муниципальной программы составит 7104208,21 рублей, в том числе:</w:t>
            </w:r>
          </w:p>
          <w:p w:rsidR="00EC2D7A" w:rsidRPr="00EC2D7A" w:rsidRDefault="00EC2D7A" w:rsidP="00EC2D7A">
            <w:pPr>
              <w:autoSpaceDE w:val="0"/>
              <w:autoSpaceDN w:val="0"/>
              <w:adjustRightInd w:val="0"/>
              <w:spacing w:after="0" w:line="240" w:lineRule="auto"/>
              <w:jc w:val="both"/>
              <w:rPr>
                <w:rFonts w:ascii="Times New Roman" w:hAnsi="Times New Roman"/>
                <w:sz w:val="16"/>
                <w:szCs w:val="16"/>
              </w:rPr>
            </w:pPr>
            <w:r w:rsidRPr="00EC2D7A">
              <w:rPr>
                <w:rFonts w:ascii="Times New Roman" w:hAnsi="Times New Roman"/>
                <w:sz w:val="16"/>
                <w:szCs w:val="16"/>
              </w:rPr>
              <w:t>средства федерального бюджета 44818,21 рублей:</w:t>
            </w:r>
          </w:p>
          <w:p w:rsidR="00EC2D7A" w:rsidRPr="00EC2D7A" w:rsidRDefault="00EC2D7A" w:rsidP="00EC2D7A">
            <w:pPr>
              <w:autoSpaceDE w:val="0"/>
              <w:autoSpaceDN w:val="0"/>
              <w:adjustRightInd w:val="0"/>
              <w:spacing w:after="0" w:line="240" w:lineRule="auto"/>
              <w:jc w:val="both"/>
              <w:rPr>
                <w:rFonts w:ascii="Times New Roman" w:hAnsi="Times New Roman"/>
                <w:sz w:val="16"/>
                <w:szCs w:val="16"/>
              </w:rPr>
            </w:pPr>
            <w:r w:rsidRPr="00EC2D7A">
              <w:rPr>
                <w:rFonts w:ascii="Times New Roman" w:hAnsi="Times New Roman"/>
                <w:sz w:val="16"/>
                <w:szCs w:val="16"/>
              </w:rPr>
              <w:t xml:space="preserve">          в 2014 году – 44818,21 рублей;</w:t>
            </w:r>
          </w:p>
          <w:p w:rsidR="00EC2D7A" w:rsidRPr="00EC2D7A" w:rsidRDefault="00EC2D7A" w:rsidP="00EC2D7A">
            <w:pPr>
              <w:autoSpaceDE w:val="0"/>
              <w:autoSpaceDN w:val="0"/>
              <w:adjustRightInd w:val="0"/>
              <w:spacing w:after="0" w:line="240" w:lineRule="auto"/>
              <w:jc w:val="both"/>
              <w:rPr>
                <w:rFonts w:ascii="Times New Roman" w:hAnsi="Times New Roman"/>
                <w:sz w:val="16"/>
                <w:szCs w:val="16"/>
              </w:rPr>
            </w:pPr>
            <w:r w:rsidRPr="00EC2D7A">
              <w:rPr>
                <w:rFonts w:ascii="Times New Roman" w:hAnsi="Times New Roman"/>
                <w:sz w:val="16"/>
                <w:szCs w:val="16"/>
              </w:rPr>
              <w:t>средства краевого бюджета 7055760,07 рублей:</w:t>
            </w:r>
          </w:p>
          <w:p w:rsidR="00EC2D7A" w:rsidRPr="00EC2D7A" w:rsidRDefault="00EC2D7A" w:rsidP="00EC2D7A">
            <w:pPr>
              <w:pStyle w:val="affff7"/>
              <w:autoSpaceDE w:val="0"/>
              <w:autoSpaceDN w:val="0"/>
              <w:adjustRightInd w:val="0"/>
              <w:spacing w:after="0" w:line="240" w:lineRule="auto"/>
              <w:ind w:left="0" w:firstLine="709"/>
              <w:jc w:val="both"/>
              <w:rPr>
                <w:rFonts w:ascii="Times New Roman" w:hAnsi="Times New Roman"/>
                <w:sz w:val="16"/>
                <w:szCs w:val="16"/>
              </w:rPr>
            </w:pPr>
            <w:r w:rsidRPr="00EC2D7A">
              <w:rPr>
                <w:rFonts w:ascii="Times New Roman" w:hAnsi="Times New Roman"/>
                <w:sz w:val="16"/>
                <w:szCs w:val="16"/>
              </w:rPr>
              <w:t>в 2014 году – 1773660,07 рублей;</w:t>
            </w:r>
          </w:p>
          <w:p w:rsidR="00EC2D7A" w:rsidRPr="00EC2D7A" w:rsidRDefault="00EC2D7A" w:rsidP="00EC2D7A">
            <w:pPr>
              <w:pStyle w:val="affff7"/>
              <w:autoSpaceDE w:val="0"/>
              <w:autoSpaceDN w:val="0"/>
              <w:adjustRightInd w:val="0"/>
              <w:spacing w:after="0" w:line="240" w:lineRule="auto"/>
              <w:ind w:left="0" w:firstLine="709"/>
              <w:jc w:val="both"/>
              <w:rPr>
                <w:rFonts w:ascii="Times New Roman" w:hAnsi="Times New Roman"/>
                <w:sz w:val="16"/>
                <w:szCs w:val="16"/>
              </w:rPr>
            </w:pPr>
            <w:r w:rsidRPr="00EC2D7A">
              <w:rPr>
                <w:rFonts w:ascii="Times New Roman" w:hAnsi="Times New Roman"/>
                <w:sz w:val="16"/>
                <w:szCs w:val="16"/>
              </w:rPr>
              <w:t>в 2015 году – 1782400,00 рублей;</w:t>
            </w:r>
          </w:p>
          <w:p w:rsidR="00EC2D7A" w:rsidRPr="00EC2D7A" w:rsidRDefault="00EC2D7A" w:rsidP="00EC2D7A">
            <w:pPr>
              <w:pStyle w:val="affff7"/>
              <w:autoSpaceDE w:val="0"/>
              <w:autoSpaceDN w:val="0"/>
              <w:adjustRightInd w:val="0"/>
              <w:spacing w:after="0" w:line="240" w:lineRule="auto"/>
              <w:ind w:left="0" w:firstLine="709"/>
              <w:jc w:val="both"/>
              <w:rPr>
                <w:rFonts w:ascii="Times New Roman" w:hAnsi="Times New Roman"/>
                <w:sz w:val="16"/>
                <w:szCs w:val="16"/>
              </w:rPr>
            </w:pPr>
            <w:r w:rsidRPr="00EC2D7A">
              <w:rPr>
                <w:rFonts w:ascii="Times New Roman" w:hAnsi="Times New Roman"/>
                <w:sz w:val="16"/>
                <w:szCs w:val="16"/>
              </w:rPr>
              <w:t>в 2016 году – 1750200,00 рублей;</w:t>
            </w:r>
          </w:p>
          <w:p w:rsidR="00EC2D7A" w:rsidRPr="00EC2D7A" w:rsidRDefault="00EC2D7A" w:rsidP="00EC2D7A">
            <w:pPr>
              <w:pStyle w:val="affff7"/>
              <w:autoSpaceDE w:val="0"/>
              <w:autoSpaceDN w:val="0"/>
              <w:adjustRightInd w:val="0"/>
              <w:spacing w:after="0" w:line="240" w:lineRule="auto"/>
              <w:ind w:left="0" w:firstLine="709"/>
              <w:jc w:val="both"/>
              <w:rPr>
                <w:rFonts w:ascii="Times New Roman" w:hAnsi="Times New Roman"/>
                <w:sz w:val="16"/>
                <w:szCs w:val="16"/>
              </w:rPr>
            </w:pPr>
            <w:r w:rsidRPr="00EC2D7A">
              <w:rPr>
                <w:rFonts w:ascii="Times New Roman" w:hAnsi="Times New Roman"/>
                <w:sz w:val="16"/>
                <w:szCs w:val="16"/>
              </w:rPr>
              <w:t xml:space="preserve">в 2017 году – 1749500,00 рублей. </w:t>
            </w:r>
          </w:p>
          <w:p w:rsidR="00EC2D7A" w:rsidRPr="00EC2D7A" w:rsidRDefault="00EC2D7A" w:rsidP="00EC2D7A">
            <w:pPr>
              <w:pStyle w:val="affff7"/>
              <w:autoSpaceDE w:val="0"/>
              <w:autoSpaceDN w:val="0"/>
              <w:adjustRightInd w:val="0"/>
              <w:spacing w:after="0" w:line="240" w:lineRule="auto"/>
              <w:ind w:left="0"/>
              <w:jc w:val="both"/>
              <w:rPr>
                <w:rFonts w:ascii="Times New Roman" w:hAnsi="Times New Roman"/>
                <w:sz w:val="16"/>
                <w:szCs w:val="16"/>
              </w:rPr>
            </w:pPr>
            <w:r w:rsidRPr="00EC2D7A">
              <w:rPr>
                <w:rFonts w:ascii="Times New Roman" w:hAnsi="Times New Roman"/>
                <w:sz w:val="16"/>
                <w:szCs w:val="16"/>
              </w:rPr>
              <w:t>средства районного бюджета 3629,93рублей:</w:t>
            </w:r>
          </w:p>
          <w:p w:rsidR="00EC2D7A" w:rsidRPr="00EC2D7A" w:rsidRDefault="00EC2D7A" w:rsidP="00EC2D7A">
            <w:pPr>
              <w:pStyle w:val="affff7"/>
              <w:autoSpaceDE w:val="0"/>
              <w:autoSpaceDN w:val="0"/>
              <w:adjustRightInd w:val="0"/>
              <w:spacing w:after="0" w:line="240" w:lineRule="auto"/>
              <w:ind w:left="0"/>
              <w:jc w:val="both"/>
              <w:rPr>
                <w:rFonts w:ascii="Times New Roman" w:hAnsi="Times New Roman"/>
                <w:sz w:val="16"/>
                <w:szCs w:val="16"/>
              </w:rPr>
            </w:pPr>
            <w:r w:rsidRPr="00EC2D7A">
              <w:rPr>
                <w:rFonts w:ascii="Times New Roman" w:hAnsi="Times New Roman"/>
                <w:sz w:val="16"/>
                <w:szCs w:val="16"/>
              </w:rPr>
              <w:t xml:space="preserve">         в 2014 году – 739,93 рублей;</w:t>
            </w:r>
          </w:p>
          <w:p w:rsidR="00EC2D7A" w:rsidRPr="00EC2D7A" w:rsidRDefault="00EC2D7A" w:rsidP="00EC2D7A">
            <w:pPr>
              <w:pStyle w:val="affff7"/>
              <w:autoSpaceDE w:val="0"/>
              <w:autoSpaceDN w:val="0"/>
              <w:adjustRightInd w:val="0"/>
              <w:spacing w:after="0" w:line="240" w:lineRule="auto"/>
              <w:ind w:left="0"/>
              <w:jc w:val="both"/>
              <w:rPr>
                <w:rFonts w:ascii="Times New Roman" w:hAnsi="Times New Roman"/>
                <w:sz w:val="16"/>
                <w:szCs w:val="16"/>
              </w:rPr>
            </w:pPr>
            <w:r w:rsidRPr="00EC2D7A">
              <w:rPr>
                <w:rFonts w:ascii="Times New Roman" w:hAnsi="Times New Roman"/>
                <w:sz w:val="16"/>
                <w:szCs w:val="16"/>
              </w:rPr>
              <w:t xml:space="preserve">         в 2015 году – 870,0 рублей;</w:t>
            </w:r>
          </w:p>
          <w:p w:rsidR="00EC2D7A" w:rsidRPr="00EC2D7A" w:rsidRDefault="00EC2D7A" w:rsidP="00EC2D7A">
            <w:pPr>
              <w:pStyle w:val="affff7"/>
              <w:autoSpaceDE w:val="0"/>
              <w:autoSpaceDN w:val="0"/>
              <w:adjustRightInd w:val="0"/>
              <w:spacing w:after="0" w:line="240" w:lineRule="auto"/>
              <w:ind w:left="0"/>
              <w:jc w:val="both"/>
              <w:rPr>
                <w:rFonts w:ascii="Times New Roman" w:hAnsi="Times New Roman"/>
                <w:sz w:val="16"/>
                <w:szCs w:val="16"/>
              </w:rPr>
            </w:pPr>
            <w:r w:rsidRPr="00EC2D7A">
              <w:rPr>
                <w:rFonts w:ascii="Times New Roman" w:hAnsi="Times New Roman"/>
                <w:sz w:val="16"/>
                <w:szCs w:val="16"/>
              </w:rPr>
              <w:t xml:space="preserve">         в 2016 году – 1010,0 рублей;</w:t>
            </w:r>
          </w:p>
          <w:p w:rsidR="00EC2D7A" w:rsidRPr="00EC2D7A" w:rsidRDefault="00EC2D7A" w:rsidP="00EC2D7A">
            <w:pPr>
              <w:autoSpaceDE w:val="0"/>
              <w:autoSpaceDN w:val="0"/>
              <w:adjustRightInd w:val="0"/>
              <w:spacing w:after="0" w:line="240" w:lineRule="auto"/>
              <w:jc w:val="both"/>
              <w:rPr>
                <w:rFonts w:ascii="Times New Roman" w:hAnsi="Times New Roman"/>
                <w:sz w:val="16"/>
                <w:szCs w:val="16"/>
              </w:rPr>
            </w:pPr>
            <w:r w:rsidRPr="00EC2D7A">
              <w:rPr>
                <w:rFonts w:ascii="Times New Roman" w:hAnsi="Times New Roman"/>
                <w:sz w:val="16"/>
                <w:szCs w:val="16"/>
              </w:rPr>
              <w:t xml:space="preserve">         в 2017 году – 1010,0 рублей.</w:t>
            </w:r>
          </w:p>
        </w:tc>
      </w:tr>
    </w:tbl>
    <w:p w:rsidR="00EC2D7A" w:rsidRPr="00EC2D7A" w:rsidRDefault="00EC2D7A" w:rsidP="00EC2D7A">
      <w:pPr>
        <w:spacing w:after="0" w:line="240" w:lineRule="auto"/>
        <w:ind w:firstLine="708"/>
        <w:jc w:val="both"/>
        <w:rPr>
          <w:rFonts w:ascii="Times New Roman" w:hAnsi="Times New Roman"/>
          <w:kern w:val="1"/>
          <w:sz w:val="20"/>
          <w:szCs w:val="20"/>
          <w:lang w:eastAsia="ar-SA"/>
        </w:rPr>
      </w:pPr>
      <w:r w:rsidRPr="00EC2D7A">
        <w:rPr>
          <w:rFonts w:ascii="Times New Roman" w:hAnsi="Times New Roman"/>
          <w:kern w:val="1"/>
          <w:sz w:val="20"/>
          <w:szCs w:val="20"/>
          <w:lang w:eastAsia="ar-SA"/>
        </w:rPr>
        <w:t>1.2. Раздел 8.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программы «Развитие сельского хозяйства в Богучанском районе» изложить в новой редакции:</w:t>
      </w:r>
    </w:p>
    <w:p w:rsidR="00EC2D7A" w:rsidRPr="00EC2D7A" w:rsidRDefault="00EC2D7A" w:rsidP="00EC2D7A">
      <w:pPr>
        <w:pStyle w:val="affff7"/>
        <w:spacing w:after="0" w:line="240" w:lineRule="auto"/>
        <w:ind w:left="0" w:firstLine="709"/>
        <w:jc w:val="both"/>
        <w:rPr>
          <w:rFonts w:ascii="Times New Roman" w:hAnsi="Times New Roman"/>
          <w:bCs/>
          <w:sz w:val="20"/>
          <w:szCs w:val="20"/>
        </w:rPr>
      </w:pPr>
      <w:r w:rsidRPr="00EC2D7A">
        <w:rPr>
          <w:rFonts w:ascii="Times New Roman" w:hAnsi="Times New Roman"/>
          <w:bCs/>
          <w:sz w:val="20"/>
          <w:szCs w:val="20"/>
        </w:rPr>
        <w:t xml:space="preserve">Объем планируемых расходов по подпрограммам муниципальной программы составит </w:t>
      </w:r>
      <w:r w:rsidRPr="00EC2D7A">
        <w:rPr>
          <w:rFonts w:ascii="Times New Roman" w:hAnsi="Times New Roman"/>
          <w:sz w:val="20"/>
          <w:szCs w:val="20"/>
        </w:rPr>
        <w:t>7 103 724,03</w:t>
      </w:r>
      <w:r w:rsidRPr="00EC2D7A">
        <w:rPr>
          <w:rFonts w:ascii="Times New Roman" w:hAnsi="Times New Roman"/>
          <w:bCs/>
          <w:sz w:val="20"/>
          <w:szCs w:val="20"/>
        </w:rPr>
        <w:t xml:space="preserve"> рублей, из них в разрезе главных распорядителей бюджетных средств по годам реализации муниципальной программы:</w:t>
      </w:r>
    </w:p>
    <w:p w:rsidR="00EC2D7A" w:rsidRPr="00EC2D7A" w:rsidRDefault="00EC2D7A" w:rsidP="00EC2D7A">
      <w:pPr>
        <w:pStyle w:val="affff7"/>
        <w:spacing w:after="0" w:line="240" w:lineRule="auto"/>
        <w:ind w:left="0" w:firstLine="709"/>
        <w:jc w:val="both"/>
        <w:rPr>
          <w:rFonts w:ascii="Times New Roman" w:hAnsi="Times New Roman"/>
          <w:bCs/>
          <w:sz w:val="20"/>
          <w:szCs w:val="20"/>
        </w:rPr>
      </w:pPr>
      <w:r w:rsidRPr="00EC2D7A">
        <w:rPr>
          <w:rFonts w:ascii="Times New Roman" w:hAnsi="Times New Roman"/>
          <w:bCs/>
          <w:sz w:val="20"/>
          <w:szCs w:val="20"/>
        </w:rPr>
        <w:t xml:space="preserve">- администрация Богучанского района, всего </w:t>
      </w:r>
      <w:r w:rsidRPr="00EC2D7A">
        <w:rPr>
          <w:rFonts w:ascii="Times New Roman" w:hAnsi="Times New Roman"/>
          <w:sz w:val="20"/>
          <w:szCs w:val="20"/>
        </w:rPr>
        <w:t xml:space="preserve">7 104 208,21 </w:t>
      </w:r>
      <w:r w:rsidRPr="00EC2D7A">
        <w:rPr>
          <w:rFonts w:ascii="Times New Roman" w:hAnsi="Times New Roman"/>
          <w:bCs/>
          <w:sz w:val="20"/>
          <w:szCs w:val="20"/>
        </w:rPr>
        <w:t>рублей, в том числе по годам:</w:t>
      </w:r>
    </w:p>
    <w:p w:rsidR="00EC2D7A" w:rsidRPr="00EC2D7A" w:rsidRDefault="00EC2D7A" w:rsidP="00EC2D7A">
      <w:pPr>
        <w:pStyle w:val="affff7"/>
        <w:spacing w:after="0" w:line="240" w:lineRule="auto"/>
        <w:ind w:left="0" w:firstLine="709"/>
        <w:jc w:val="both"/>
        <w:rPr>
          <w:rFonts w:ascii="Times New Roman" w:hAnsi="Times New Roman"/>
          <w:bCs/>
          <w:sz w:val="20"/>
          <w:szCs w:val="20"/>
        </w:rPr>
      </w:pPr>
      <w:r w:rsidRPr="00EC2D7A">
        <w:rPr>
          <w:rFonts w:ascii="Times New Roman" w:hAnsi="Times New Roman"/>
          <w:bCs/>
          <w:sz w:val="20"/>
          <w:szCs w:val="20"/>
        </w:rPr>
        <w:t>2014 год – 1 819 218,21 рублей;</w:t>
      </w:r>
    </w:p>
    <w:p w:rsidR="00EC2D7A" w:rsidRPr="00EC2D7A" w:rsidRDefault="00EC2D7A" w:rsidP="00EC2D7A">
      <w:pPr>
        <w:pStyle w:val="affff7"/>
        <w:spacing w:after="0" w:line="240" w:lineRule="auto"/>
        <w:ind w:left="0" w:firstLine="709"/>
        <w:jc w:val="both"/>
        <w:rPr>
          <w:rFonts w:ascii="Times New Roman" w:hAnsi="Times New Roman"/>
          <w:bCs/>
          <w:sz w:val="20"/>
          <w:szCs w:val="20"/>
        </w:rPr>
      </w:pPr>
      <w:r w:rsidRPr="00EC2D7A">
        <w:rPr>
          <w:rFonts w:ascii="Times New Roman" w:hAnsi="Times New Roman"/>
          <w:bCs/>
          <w:sz w:val="20"/>
          <w:szCs w:val="20"/>
        </w:rPr>
        <w:t>2015 год – 1 783 270,0 рублей;</w:t>
      </w:r>
    </w:p>
    <w:p w:rsidR="00EC2D7A" w:rsidRPr="00EC2D7A" w:rsidRDefault="00EC2D7A" w:rsidP="00EC2D7A">
      <w:pPr>
        <w:pStyle w:val="affff7"/>
        <w:spacing w:after="0" w:line="240" w:lineRule="auto"/>
        <w:ind w:left="0" w:firstLine="709"/>
        <w:jc w:val="both"/>
        <w:rPr>
          <w:rFonts w:ascii="Times New Roman" w:hAnsi="Times New Roman"/>
          <w:bCs/>
          <w:sz w:val="20"/>
          <w:szCs w:val="20"/>
        </w:rPr>
      </w:pPr>
      <w:r w:rsidRPr="00EC2D7A">
        <w:rPr>
          <w:rFonts w:ascii="Times New Roman" w:hAnsi="Times New Roman"/>
          <w:bCs/>
          <w:sz w:val="20"/>
          <w:szCs w:val="20"/>
        </w:rPr>
        <w:t>2016 год – 1 751 210,0 рублей;</w:t>
      </w:r>
    </w:p>
    <w:p w:rsidR="00EC2D7A" w:rsidRPr="00EC2D7A" w:rsidRDefault="00EC2D7A" w:rsidP="00EC2D7A">
      <w:pPr>
        <w:pStyle w:val="affff7"/>
        <w:spacing w:after="0" w:line="240" w:lineRule="auto"/>
        <w:ind w:left="0" w:firstLine="709"/>
        <w:jc w:val="both"/>
        <w:rPr>
          <w:rFonts w:ascii="Times New Roman" w:hAnsi="Times New Roman"/>
          <w:bCs/>
          <w:sz w:val="20"/>
          <w:szCs w:val="20"/>
        </w:rPr>
      </w:pPr>
      <w:r w:rsidRPr="00EC2D7A">
        <w:rPr>
          <w:rFonts w:ascii="Times New Roman" w:hAnsi="Times New Roman"/>
          <w:bCs/>
          <w:sz w:val="20"/>
          <w:szCs w:val="20"/>
        </w:rPr>
        <w:t>2017 год – 1 750 510,0 рублей.</w:t>
      </w:r>
    </w:p>
    <w:p w:rsidR="00EC2D7A" w:rsidRPr="00EC2D7A" w:rsidRDefault="00EC2D7A" w:rsidP="00EC2D7A">
      <w:pPr>
        <w:pStyle w:val="affff7"/>
        <w:spacing w:after="0" w:line="240" w:lineRule="auto"/>
        <w:ind w:left="0" w:firstLine="709"/>
        <w:jc w:val="both"/>
        <w:rPr>
          <w:rFonts w:ascii="Times New Roman" w:hAnsi="Times New Roman"/>
          <w:sz w:val="20"/>
          <w:szCs w:val="20"/>
        </w:rPr>
      </w:pPr>
      <w:r w:rsidRPr="00EC2D7A">
        <w:rPr>
          <w:rFonts w:ascii="Times New Roman" w:hAnsi="Times New Roman"/>
          <w:bCs/>
          <w:sz w:val="20"/>
          <w:szCs w:val="20"/>
        </w:rPr>
        <w:lastRenderedPageBreak/>
        <w:t>Информация о расп</w:t>
      </w:r>
      <w:r w:rsidR="002D780E">
        <w:rPr>
          <w:rFonts w:ascii="Times New Roman" w:hAnsi="Times New Roman"/>
          <w:bCs/>
          <w:sz w:val="20"/>
          <w:szCs w:val="20"/>
        </w:rPr>
        <w:t xml:space="preserve">ределении планируемых расходов </w:t>
      </w:r>
      <w:r w:rsidRPr="00EC2D7A">
        <w:rPr>
          <w:rFonts w:ascii="Times New Roman" w:hAnsi="Times New Roman"/>
          <w:bCs/>
          <w:sz w:val="20"/>
          <w:szCs w:val="20"/>
        </w:rPr>
        <w:t xml:space="preserve">по подпрограммам муниципальной программы </w:t>
      </w:r>
      <w:r w:rsidRPr="00EC2D7A">
        <w:rPr>
          <w:rFonts w:ascii="Times New Roman" w:hAnsi="Times New Roman"/>
          <w:sz w:val="20"/>
          <w:szCs w:val="20"/>
        </w:rPr>
        <w:t>представлена в приложении    № 2 к муниципальной программе.</w:t>
      </w:r>
    </w:p>
    <w:p w:rsidR="00EC2D7A" w:rsidRPr="00EC2D7A" w:rsidRDefault="00EC2D7A" w:rsidP="00EC2D7A">
      <w:pPr>
        <w:spacing w:after="0" w:line="240" w:lineRule="auto"/>
        <w:ind w:firstLine="708"/>
        <w:jc w:val="both"/>
        <w:rPr>
          <w:rFonts w:ascii="Times New Roman" w:hAnsi="Times New Roman"/>
          <w:kern w:val="1"/>
          <w:sz w:val="20"/>
          <w:szCs w:val="20"/>
          <w:lang w:eastAsia="ar-SA"/>
        </w:rPr>
      </w:pPr>
      <w:r w:rsidRPr="00EC2D7A">
        <w:rPr>
          <w:rFonts w:ascii="Times New Roman" w:hAnsi="Times New Roman"/>
          <w:kern w:val="1"/>
          <w:sz w:val="20"/>
          <w:szCs w:val="20"/>
          <w:lang w:eastAsia="ar-SA"/>
        </w:rPr>
        <w:t xml:space="preserve">1.3. Раздел 9. </w:t>
      </w:r>
      <w:r w:rsidRPr="00EC2D7A">
        <w:rPr>
          <w:rFonts w:ascii="Times New Roman" w:hAnsi="Times New Roman"/>
          <w:sz w:val="20"/>
          <w:szCs w:val="20"/>
        </w:rPr>
        <w:t>Информация о ресурсном обеспечении и прогнозной оценке расходов на реализацию целей му</w:t>
      </w:r>
      <w:r w:rsidR="002D780E">
        <w:rPr>
          <w:rFonts w:ascii="Times New Roman" w:hAnsi="Times New Roman"/>
          <w:sz w:val="20"/>
          <w:szCs w:val="20"/>
        </w:rPr>
        <w:t xml:space="preserve">ниципальной программы </w:t>
      </w:r>
      <w:r w:rsidRPr="00EC2D7A">
        <w:rPr>
          <w:rFonts w:ascii="Times New Roman" w:hAnsi="Times New Roman"/>
          <w:sz w:val="20"/>
          <w:szCs w:val="20"/>
        </w:rPr>
        <w:t xml:space="preserve">с учетом источников финансирования </w:t>
      </w:r>
      <w:r w:rsidRPr="00EC2D7A">
        <w:rPr>
          <w:rFonts w:ascii="Times New Roman" w:hAnsi="Times New Roman"/>
          <w:kern w:val="1"/>
          <w:sz w:val="20"/>
          <w:szCs w:val="20"/>
          <w:lang w:eastAsia="ar-SA"/>
        </w:rPr>
        <w:t>изложить в новой редакции:</w:t>
      </w:r>
    </w:p>
    <w:p w:rsidR="00EC2D7A" w:rsidRPr="00EC2D7A" w:rsidRDefault="00EC2D7A" w:rsidP="00EC2D7A">
      <w:pPr>
        <w:autoSpaceDE w:val="0"/>
        <w:autoSpaceDN w:val="0"/>
        <w:adjustRightInd w:val="0"/>
        <w:spacing w:after="0" w:line="240" w:lineRule="auto"/>
        <w:ind w:firstLine="709"/>
        <w:jc w:val="both"/>
        <w:rPr>
          <w:rFonts w:ascii="Times New Roman" w:hAnsi="Times New Roman"/>
          <w:sz w:val="20"/>
          <w:szCs w:val="20"/>
        </w:rPr>
      </w:pPr>
      <w:r w:rsidRPr="00EC2D7A">
        <w:rPr>
          <w:rFonts w:ascii="Times New Roman" w:hAnsi="Times New Roman"/>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EC2D7A" w:rsidRPr="00EC2D7A" w:rsidRDefault="00EC2D7A" w:rsidP="00EC2D7A">
      <w:pPr>
        <w:autoSpaceDE w:val="0"/>
        <w:autoSpaceDN w:val="0"/>
        <w:adjustRightInd w:val="0"/>
        <w:spacing w:after="0" w:line="240" w:lineRule="auto"/>
        <w:jc w:val="both"/>
        <w:rPr>
          <w:rFonts w:ascii="Times New Roman" w:hAnsi="Times New Roman"/>
          <w:sz w:val="20"/>
          <w:szCs w:val="20"/>
        </w:rPr>
      </w:pPr>
      <w:r w:rsidRPr="00EC2D7A">
        <w:rPr>
          <w:rFonts w:ascii="Times New Roman" w:hAnsi="Times New Roman"/>
          <w:sz w:val="20"/>
          <w:szCs w:val="20"/>
        </w:rPr>
        <w:t>Общий объем финансирования муниципальной программы составит 7104208,21 рублей, в том числе:</w:t>
      </w:r>
    </w:p>
    <w:p w:rsidR="00EC2D7A" w:rsidRPr="00EC2D7A" w:rsidRDefault="00EC2D7A" w:rsidP="00EC2D7A">
      <w:pPr>
        <w:autoSpaceDE w:val="0"/>
        <w:autoSpaceDN w:val="0"/>
        <w:adjustRightInd w:val="0"/>
        <w:spacing w:after="0" w:line="240" w:lineRule="auto"/>
        <w:jc w:val="both"/>
        <w:rPr>
          <w:rFonts w:ascii="Times New Roman" w:hAnsi="Times New Roman"/>
          <w:sz w:val="20"/>
          <w:szCs w:val="20"/>
        </w:rPr>
      </w:pPr>
      <w:r w:rsidRPr="00EC2D7A">
        <w:rPr>
          <w:rFonts w:ascii="Times New Roman" w:hAnsi="Times New Roman"/>
          <w:sz w:val="20"/>
          <w:szCs w:val="20"/>
        </w:rPr>
        <w:t>средства федерального бюджета 44818,21 рублей:</w:t>
      </w:r>
    </w:p>
    <w:p w:rsidR="00EC2D7A" w:rsidRPr="00EC2D7A" w:rsidRDefault="00EC2D7A" w:rsidP="00EC2D7A">
      <w:pPr>
        <w:autoSpaceDE w:val="0"/>
        <w:autoSpaceDN w:val="0"/>
        <w:adjustRightInd w:val="0"/>
        <w:spacing w:after="0" w:line="240" w:lineRule="auto"/>
        <w:jc w:val="both"/>
        <w:rPr>
          <w:rFonts w:ascii="Times New Roman" w:hAnsi="Times New Roman"/>
          <w:sz w:val="20"/>
          <w:szCs w:val="20"/>
        </w:rPr>
      </w:pPr>
      <w:r w:rsidRPr="00EC2D7A">
        <w:rPr>
          <w:rFonts w:ascii="Times New Roman" w:hAnsi="Times New Roman"/>
          <w:sz w:val="20"/>
          <w:szCs w:val="20"/>
        </w:rPr>
        <w:t xml:space="preserve">          в 2014 году – 44818,21 рублей;</w:t>
      </w:r>
    </w:p>
    <w:p w:rsidR="00EC2D7A" w:rsidRPr="00EC2D7A" w:rsidRDefault="00EC2D7A" w:rsidP="00EC2D7A">
      <w:pPr>
        <w:autoSpaceDE w:val="0"/>
        <w:autoSpaceDN w:val="0"/>
        <w:adjustRightInd w:val="0"/>
        <w:spacing w:after="0" w:line="240" w:lineRule="auto"/>
        <w:jc w:val="both"/>
        <w:rPr>
          <w:rFonts w:ascii="Times New Roman" w:hAnsi="Times New Roman"/>
          <w:sz w:val="20"/>
          <w:szCs w:val="20"/>
        </w:rPr>
      </w:pPr>
      <w:r w:rsidRPr="00EC2D7A">
        <w:rPr>
          <w:rFonts w:ascii="Times New Roman" w:hAnsi="Times New Roman"/>
          <w:sz w:val="20"/>
          <w:szCs w:val="20"/>
        </w:rPr>
        <w:t>средства краевого бюджета 7055760,07 рублей:</w:t>
      </w:r>
    </w:p>
    <w:p w:rsidR="00EC2D7A" w:rsidRPr="00EC2D7A" w:rsidRDefault="00EC2D7A" w:rsidP="00EC2D7A">
      <w:pPr>
        <w:pStyle w:val="affff7"/>
        <w:autoSpaceDE w:val="0"/>
        <w:autoSpaceDN w:val="0"/>
        <w:adjustRightInd w:val="0"/>
        <w:spacing w:after="0" w:line="240" w:lineRule="auto"/>
        <w:ind w:left="0" w:firstLine="709"/>
        <w:jc w:val="both"/>
        <w:rPr>
          <w:rFonts w:ascii="Times New Roman" w:hAnsi="Times New Roman"/>
          <w:sz w:val="20"/>
          <w:szCs w:val="20"/>
        </w:rPr>
      </w:pPr>
      <w:r w:rsidRPr="00EC2D7A">
        <w:rPr>
          <w:rFonts w:ascii="Times New Roman" w:hAnsi="Times New Roman"/>
          <w:sz w:val="20"/>
          <w:szCs w:val="20"/>
        </w:rPr>
        <w:t>в 2014 году – 1773660,07 рублей;</w:t>
      </w:r>
    </w:p>
    <w:p w:rsidR="00EC2D7A" w:rsidRPr="00EC2D7A" w:rsidRDefault="00EC2D7A" w:rsidP="00EC2D7A">
      <w:pPr>
        <w:pStyle w:val="affff7"/>
        <w:autoSpaceDE w:val="0"/>
        <w:autoSpaceDN w:val="0"/>
        <w:adjustRightInd w:val="0"/>
        <w:spacing w:after="0" w:line="240" w:lineRule="auto"/>
        <w:ind w:left="0" w:firstLine="709"/>
        <w:jc w:val="both"/>
        <w:rPr>
          <w:rFonts w:ascii="Times New Roman" w:hAnsi="Times New Roman"/>
          <w:sz w:val="20"/>
          <w:szCs w:val="20"/>
        </w:rPr>
      </w:pPr>
      <w:r w:rsidRPr="00EC2D7A">
        <w:rPr>
          <w:rFonts w:ascii="Times New Roman" w:hAnsi="Times New Roman"/>
          <w:sz w:val="20"/>
          <w:szCs w:val="20"/>
        </w:rPr>
        <w:t>в 2015 году – 1782400,00 рублей;</w:t>
      </w:r>
    </w:p>
    <w:p w:rsidR="00EC2D7A" w:rsidRPr="00EC2D7A" w:rsidRDefault="00EC2D7A" w:rsidP="00EC2D7A">
      <w:pPr>
        <w:pStyle w:val="affff7"/>
        <w:autoSpaceDE w:val="0"/>
        <w:autoSpaceDN w:val="0"/>
        <w:adjustRightInd w:val="0"/>
        <w:spacing w:after="0" w:line="240" w:lineRule="auto"/>
        <w:ind w:left="0" w:firstLine="709"/>
        <w:jc w:val="both"/>
        <w:rPr>
          <w:rFonts w:ascii="Times New Roman" w:hAnsi="Times New Roman"/>
          <w:sz w:val="20"/>
          <w:szCs w:val="20"/>
        </w:rPr>
      </w:pPr>
      <w:r w:rsidRPr="00EC2D7A">
        <w:rPr>
          <w:rFonts w:ascii="Times New Roman" w:hAnsi="Times New Roman"/>
          <w:sz w:val="20"/>
          <w:szCs w:val="20"/>
        </w:rPr>
        <w:t>в 2016 году – 1750200,00 рублей;</w:t>
      </w:r>
    </w:p>
    <w:p w:rsidR="00EC2D7A" w:rsidRPr="00EC2D7A" w:rsidRDefault="00EC2D7A" w:rsidP="00EC2D7A">
      <w:pPr>
        <w:pStyle w:val="affff7"/>
        <w:autoSpaceDE w:val="0"/>
        <w:autoSpaceDN w:val="0"/>
        <w:adjustRightInd w:val="0"/>
        <w:spacing w:after="0" w:line="240" w:lineRule="auto"/>
        <w:ind w:left="0" w:firstLine="709"/>
        <w:jc w:val="both"/>
        <w:rPr>
          <w:rFonts w:ascii="Times New Roman" w:hAnsi="Times New Roman"/>
          <w:sz w:val="20"/>
          <w:szCs w:val="20"/>
        </w:rPr>
      </w:pPr>
      <w:r w:rsidRPr="00EC2D7A">
        <w:rPr>
          <w:rFonts w:ascii="Times New Roman" w:hAnsi="Times New Roman"/>
          <w:sz w:val="20"/>
          <w:szCs w:val="20"/>
        </w:rPr>
        <w:t xml:space="preserve">в 2017 году – 1749500,00 рублей. </w:t>
      </w:r>
    </w:p>
    <w:p w:rsidR="00EC2D7A" w:rsidRPr="00EC2D7A" w:rsidRDefault="00EC2D7A" w:rsidP="00EC2D7A">
      <w:pPr>
        <w:pStyle w:val="affff7"/>
        <w:autoSpaceDE w:val="0"/>
        <w:autoSpaceDN w:val="0"/>
        <w:adjustRightInd w:val="0"/>
        <w:spacing w:after="0" w:line="240" w:lineRule="auto"/>
        <w:ind w:left="0"/>
        <w:jc w:val="both"/>
        <w:rPr>
          <w:rFonts w:ascii="Times New Roman" w:hAnsi="Times New Roman"/>
          <w:sz w:val="20"/>
          <w:szCs w:val="20"/>
        </w:rPr>
      </w:pPr>
      <w:r w:rsidRPr="00EC2D7A">
        <w:rPr>
          <w:rFonts w:ascii="Times New Roman" w:hAnsi="Times New Roman"/>
          <w:sz w:val="20"/>
          <w:szCs w:val="20"/>
        </w:rPr>
        <w:t>средства районного бюджета 3629,93рублей:</w:t>
      </w:r>
    </w:p>
    <w:p w:rsidR="00EC2D7A" w:rsidRPr="00EC2D7A" w:rsidRDefault="00EC2D7A" w:rsidP="00EC2D7A">
      <w:pPr>
        <w:pStyle w:val="affff7"/>
        <w:autoSpaceDE w:val="0"/>
        <w:autoSpaceDN w:val="0"/>
        <w:adjustRightInd w:val="0"/>
        <w:spacing w:after="0" w:line="240" w:lineRule="auto"/>
        <w:ind w:left="0"/>
        <w:jc w:val="both"/>
        <w:rPr>
          <w:rFonts w:ascii="Times New Roman" w:hAnsi="Times New Roman"/>
          <w:sz w:val="20"/>
          <w:szCs w:val="20"/>
        </w:rPr>
      </w:pPr>
      <w:r w:rsidRPr="00EC2D7A">
        <w:rPr>
          <w:rFonts w:ascii="Times New Roman" w:hAnsi="Times New Roman"/>
          <w:sz w:val="20"/>
          <w:szCs w:val="20"/>
        </w:rPr>
        <w:t xml:space="preserve">        </w:t>
      </w:r>
      <w:r>
        <w:rPr>
          <w:rFonts w:ascii="Times New Roman" w:hAnsi="Times New Roman"/>
          <w:sz w:val="20"/>
          <w:szCs w:val="20"/>
        </w:rPr>
        <w:tab/>
      </w:r>
      <w:r w:rsidRPr="00EC2D7A">
        <w:rPr>
          <w:rFonts w:ascii="Times New Roman" w:hAnsi="Times New Roman"/>
          <w:sz w:val="20"/>
          <w:szCs w:val="20"/>
        </w:rPr>
        <w:t xml:space="preserve"> в 2014 году – 739,93 рублей;</w:t>
      </w:r>
    </w:p>
    <w:p w:rsidR="00EC2D7A" w:rsidRPr="00EC2D7A" w:rsidRDefault="00EC2D7A" w:rsidP="00EC2D7A">
      <w:pPr>
        <w:pStyle w:val="affff7"/>
        <w:autoSpaceDE w:val="0"/>
        <w:autoSpaceDN w:val="0"/>
        <w:adjustRightInd w:val="0"/>
        <w:spacing w:after="0" w:line="240" w:lineRule="auto"/>
        <w:ind w:left="0"/>
        <w:jc w:val="both"/>
        <w:rPr>
          <w:rFonts w:ascii="Times New Roman" w:hAnsi="Times New Roman"/>
          <w:sz w:val="20"/>
          <w:szCs w:val="20"/>
        </w:rPr>
      </w:pPr>
      <w:r w:rsidRPr="00EC2D7A">
        <w:rPr>
          <w:rFonts w:ascii="Times New Roman" w:hAnsi="Times New Roman"/>
          <w:sz w:val="20"/>
          <w:szCs w:val="20"/>
        </w:rPr>
        <w:t xml:space="preserve">        </w:t>
      </w:r>
      <w:r>
        <w:rPr>
          <w:rFonts w:ascii="Times New Roman" w:hAnsi="Times New Roman"/>
          <w:sz w:val="20"/>
          <w:szCs w:val="20"/>
        </w:rPr>
        <w:tab/>
      </w:r>
      <w:r w:rsidRPr="00EC2D7A">
        <w:rPr>
          <w:rFonts w:ascii="Times New Roman" w:hAnsi="Times New Roman"/>
          <w:sz w:val="20"/>
          <w:szCs w:val="20"/>
        </w:rPr>
        <w:t xml:space="preserve"> в 2015 году – 870,0 рублей;</w:t>
      </w:r>
    </w:p>
    <w:p w:rsidR="00EC2D7A" w:rsidRPr="00EC2D7A" w:rsidRDefault="00EC2D7A" w:rsidP="00EC2D7A">
      <w:pPr>
        <w:pStyle w:val="affff7"/>
        <w:autoSpaceDE w:val="0"/>
        <w:autoSpaceDN w:val="0"/>
        <w:adjustRightInd w:val="0"/>
        <w:spacing w:after="0" w:line="240" w:lineRule="auto"/>
        <w:ind w:left="0"/>
        <w:jc w:val="both"/>
        <w:rPr>
          <w:rFonts w:ascii="Times New Roman" w:hAnsi="Times New Roman"/>
          <w:sz w:val="20"/>
          <w:szCs w:val="20"/>
        </w:rPr>
      </w:pPr>
      <w:r w:rsidRPr="00EC2D7A">
        <w:rPr>
          <w:rFonts w:ascii="Times New Roman" w:hAnsi="Times New Roman"/>
          <w:sz w:val="20"/>
          <w:szCs w:val="20"/>
        </w:rPr>
        <w:t xml:space="preserve">        </w:t>
      </w:r>
      <w:r>
        <w:rPr>
          <w:rFonts w:ascii="Times New Roman" w:hAnsi="Times New Roman"/>
          <w:sz w:val="20"/>
          <w:szCs w:val="20"/>
        </w:rPr>
        <w:tab/>
      </w:r>
      <w:r w:rsidRPr="00EC2D7A">
        <w:rPr>
          <w:rFonts w:ascii="Times New Roman" w:hAnsi="Times New Roman"/>
          <w:sz w:val="20"/>
          <w:szCs w:val="20"/>
        </w:rPr>
        <w:t xml:space="preserve"> в 2016 году – 1010,0 рублей;</w:t>
      </w:r>
    </w:p>
    <w:p w:rsidR="00EC2D7A" w:rsidRPr="00EC2D7A" w:rsidRDefault="00EC2D7A" w:rsidP="00EC2D7A">
      <w:pPr>
        <w:autoSpaceDE w:val="0"/>
        <w:autoSpaceDN w:val="0"/>
        <w:adjustRightInd w:val="0"/>
        <w:spacing w:after="0" w:line="240" w:lineRule="auto"/>
        <w:jc w:val="both"/>
        <w:rPr>
          <w:rFonts w:ascii="Times New Roman" w:hAnsi="Times New Roman"/>
          <w:sz w:val="20"/>
          <w:szCs w:val="20"/>
        </w:rPr>
      </w:pPr>
      <w:r w:rsidRPr="00EC2D7A">
        <w:rPr>
          <w:rFonts w:ascii="Times New Roman" w:hAnsi="Times New Roman"/>
          <w:sz w:val="20"/>
          <w:szCs w:val="20"/>
        </w:rPr>
        <w:t xml:space="preserve">        </w:t>
      </w:r>
      <w:r>
        <w:rPr>
          <w:rFonts w:ascii="Times New Roman" w:hAnsi="Times New Roman"/>
          <w:sz w:val="20"/>
          <w:szCs w:val="20"/>
        </w:rPr>
        <w:tab/>
      </w:r>
      <w:r w:rsidRPr="00EC2D7A">
        <w:rPr>
          <w:rFonts w:ascii="Times New Roman" w:hAnsi="Times New Roman"/>
          <w:sz w:val="20"/>
          <w:szCs w:val="20"/>
        </w:rPr>
        <w:t xml:space="preserve"> в 2017 году – 1010,0 рублей.</w:t>
      </w:r>
    </w:p>
    <w:p w:rsidR="00EC2D7A" w:rsidRPr="00EC2D7A" w:rsidRDefault="00EC2D7A" w:rsidP="00EC2D7A">
      <w:pPr>
        <w:autoSpaceDE w:val="0"/>
        <w:autoSpaceDN w:val="0"/>
        <w:adjustRightInd w:val="0"/>
        <w:spacing w:after="0" w:line="240" w:lineRule="auto"/>
        <w:ind w:firstLine="708"/>
        <w:jc w:val="both"/>
        <w:rPr>
          <w:rFonts w:ascii="Times New Roman" w:hAnsi="Times New Roman"/>
          <w:sz w:val="20"/>
          <w:szCs w:val="20"/>
        </w:rPr>
      </w:pPr>
      <w:r w:rsidRPr="00EC2D7A">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EC2D7A" w:rsidRPr="00EC2D7A" w:rsidRDefault="00EC2D7A" w:rsidP="00EC2D7A">
      <w:pPr>
        <w:autoSpaceDE w:val="0"/>
        <w:autoSpaceDN w:val="0"/>
        <w:adjustRightInd w:val="0"/>
        <w:spacing w:after="0" w:line="240" w:lineRule="auto"/>
        <w:ind w:firstLine="709"/>
        <w:jc w:val="both"/>
        <w:rPr>
          <w:rFonts w:ascii="Times New Roman" w:hAnsi="Times New Roman"/>
          <w:sz w:val="20"/>
          <w:szCs w:val="20"/>
        </w:rPr>
      </w:pPr>
      <w:r w:rsidRPr="00EC2D7A">
        <w:rPr>
          <w:rFonts w:ascii="Times New Roman" w:hAnsi="Times New Roman"/>
          <w:sz w:val="20"/>
          <w:szCs w:val="20"/>
        </w:rPr>
        <w:t>1.4. Приложение № 2 к программе «Информация о распределении планируемых расходов по подпрограммам  муниципальной программы «Развитие сельского хозяйства в Богучанском районе» изложить в новой редакции, согласно приложению №1.</w:t>
      </w:r>
    </w:p>
    <w:p w:rsidR="00EC2D7A" w:rsidRPr="00EC2D7A" w:rsidRDefault="00EC2D7A" w:rsidP="00EC2D7A">
      <w:pPr>
        <w:pStyle w:val="ab"/>
        <w:spacing w:after="0" w:line="240" w:lineRule="auto"/>
        <w:ind w:firstLine="720"/>
        <w:jc w:val="both"/>
        <w:rPr>
          <w:rFonts w:ascii="Times New Roman" w:hAnsi="Times New Roman"/>
          <w:sz w:val="20"/>
          <w:szCs w:val="20"/>
        </w:rPr>
      </w:pPr>
      <w:r w:rsidRPr="00EC2D7A">
        <w:rPr>
          <w:rFonts w:ascii="Times New Roman" w:hAnsi="Times New Roman"/>
          <w:sz w:val="20"/>
          <w:szCs w:val="20"/>
        </w:rPr>
        <w:t>1.5. Приложение № 3 к подпрограмме «Информация о ресурсном обеспечении и прогнозной оценке расходов на реализацию целей муниципальной программы «Развитие сельского хозяйства в Богучанском районе» изложить в новой редакции, согласно приложению № 2.</w:t>
      </w:r>
    </w:p>
    <w:p w:rsidR="00EC2D7A" w:rsidRDefault="00EC2D7A" w:rsidP="00EC2D7A">
      <w:pPr>
        <w:pStyle w:val="affff7"/>
        <w:widowControl w:val="0"/>
        <w:autoSpaceDE w:val="0"/>
        <w:autoSpaceDN w:val="0"/>
        <w:adjustRightInd w:val="0"/>
        <w:spacing w:after="0" w:line="240" w:lineRule="auto"/>
        <w:ind w:left="0" w:firstLine="708"/>
        <w:jc w:val="both"/>
        <w:outlineLvl w:val="2"/>
        <w:rPr>
          <w:rFonts w:ascii="Times New Roman" w:eastAsia="Times New Roman" w:hAnsi="Times New Roman"/>
          <w:sz w:val="20"/>
          <w:szCs w:val="20"/>
          <w:lang w:eastAsia="ru-RU"/>
        </w:rPr>
      </w:pPr>
      <w:r w:rsidRPr="00EC2D7A">
        <w:rPr>
          <w:rFonts w:ascii="Times New Roman" w:eastAsia="Times New Roman" w:hAnsi="Times New Roman"/>
          <w:sz w:val="20"/>
          <w:szCs w:val="20"/>
          <w:lang w:eastAsia="ru-RU"/>
        </w:rPr>
        <w:t>1.6. В приложении № 6 к муниципальной программе «Развитие сельского хозяйства в Богучанском районе» в разделе 1.  Паспорта подпрограммы «Устойчивое развитие сельских территорий»  строку  «Объемы и источники финансирования подпрограммы» читать в новой редакции:</w:t>
      </w:r>
    </w:p>
    <w:p w:rsidR="00EC2D7A" w:rsidRPr="00EC2D7A" w:rsidRDefault="00EC2D7A" w:rsidP="00EC2D7A">
      <w:pPr>
        <w:pStyle w:val="affff7"/>
        <w:widowControl w:val="0"/>
        <w:autoSpaceDE w:val="0"/>
        <w:autoSpaceDN w:val="0"/>
        <w:adjustRightInd w:val="0"/>
        <w:spacing w:after="0" w:line="240" w:lineRule="auto"/>
        <w:ind w:left="0" w:firstLine="708"/>
        <w:jc w:val="both"/>
        <w:outlineLvl w:val="2"/>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8"/>
      </w:tblGrid>
      <w:tr w:rsidR="00EC2D7A" w:rsidRPr="00EC2D7A" w:rsidTr="00EC2D7A">
        <w:trPr>
          <w:trHeight w:val="1531"/>
        </w:trPr>
        <w:tc>
          <w:tcPr>
            <w:tcW w:w="1282" w:type="pct"/>
          </w:tcPr>
          <w:p w:rsidR="00EC2D7A" w:rsidRPr="00EC2D7A" w:rsidRDefault="00EC2D7A" w:rsidP="00EC2D7A">
            <w:pPr>
              <w:pStyle w:val="ConsPlusCell"/>
              <w:rPr>
                <w:rFonts w:ascii="Times New Roman" w:hAnsi="Times New Roman" w:cs="Times New Roman"/>
                <w:sz w:val="16"/>
                <w:szCs w:val="16"/>
              </w:rPr>
            </w:pPr>
            <w:r w:rsidRPr="00EC2D7A">
              <w:rPr>
                <w:rFonts w:ascii="Times New Roman" w:hAnsi="Times New Roman" w:cs="Times New Roman"/>
                <w:sz w:val="16"/>
                <w:szCs w:val="16"/>
              </w:rPr>
              <w:t>Объемы и источники финансирования подпрограммы</w:t>
            </w:r>
          </w:p>
        </w:tc>
        <w:tc>
          <w:tcPr>
            <w:tcW w:w="3718" w:type="pct"/>
          </w:tcPr>
          <w:p w:rsidR="00EC2D7A" w:rsidRPr="00EC2D7A" w:rsidRDefault="00EC2D7A" w:rsidP="00EC2D7A">
            <w:pPr>
              <w:widowControl w:val="0"/>
              <w:autoSpaceDE w:val="0"/>
              <w:autoSpaceDN w:val="0"/>
              <w:adjustRightInd w:val="0"/>
              <w:spacing w:after="0" w:line="240" w:lineRule="auto"/>
              <w:jc w:val="both"/>
              <w:rPr>
                <w:rFonts w:ascii="Times New Roman" w:hAnsi="Times New Roman"/>
                <w:bCs/>
                <w:sz w:val="16"/>
                <w:szCs w:val="16"/>
              </w:rPr>
            </w:pPr>
            <w:r w:rsidRPr="00EC2D7A">
              <w:rPr>
                <w:rFonts w:ascii="Times New Roman" w:hAnsi="Times New Roman"/>
                <w:bCs/>
                <w:sz w:val="16"/>
                <w:szCs w:val="16"/>
              </w:rPr>
              <w:t>Объем финансирования подпрограммы на период 2014 -2017 годы составит 2 519 090,0 рублей, из них по годам:</w:t>
            </w:r>
          </w:p>
          <w:p w:rsidR="00EC2D7A" w:rsidRPr="00EC2D7A" w:rsidRDefault="00EC2D7A" w:rsidP="00EC2D7A">
            <w:pPr>
              <w:pStyle w:val="ConsPlusNonformat"/>
              <w:widowControl/>
              <w:jc w:val="both"/>
              <w:rPr>
                <w:rFonts w:ascii="Times New Roman" w:hAnsi="Times New Roman" w:cs="Times New Roman"/>
                <w:sz w:val="16"/>
                <w:szCs w:val="16"/>
              </w:rPr>
            </w:pPr>
            <w:r w:rsidRPr="00EC2D7A">
              <w:rPr>
                <w:rFonts w:ascii="Times New Roman" w:hAnsi="Times New Roman" w:cs="Times New Roman"/>
                <w:sz w:val="16"/>
                <w:szCs w:val="16"/>
              </w:rPr>
              <w:t>2014 год – 674 260,07 рублей – средства краевого бюджета; 739,93 рублей – средства районного бюджета;</w:t>
            </w:r>
          </w:p>
          <w:p w:rsidR="00EC2D7A" w:rsidRPr="00EC2D7A" w:rsidRDefault="00EC2D7A" w:rsidP="00EC2D7A">
            <w:pPr>
              <w:pStyle w:val="ConsPlusNonformat"/>
              <w:widowControl/>
              <w:jc w:val="both"/>
              <w:rPr>
                <w:rFonts w:ascii="Times New Roman" w:hAnsi="Times New Roman" w:cs="Times New Roman"/>
                <w:sz w:val="16"/>
                <w:szCs w:val="16"/>
              </w:rPr>
            </w:pPr>
            <w:r w:rsidRPr="00EC2D7A">
              <w:rPr>
                <w:rFonts w:ascii="Times New Roman" w:hAnsi="Times New Roman" w:cs="Times New Roman"/>
                <w:sz w:val="16"/>
                <w:szCs w:val="16"/>
              </w:rPr>
              <w:t>2015 год – 639 200,0 рублей – средства краевого бюджета; 870,0 рублей</w:t>
            </w:r>
          </w:p>
          <w:p w:rsidR="00EC2D7A" w:rsidRPr="00EC2D7A" w:rsidRDefault="00EC2D7A" w:rsidP="00EC2D7A">
            <w:pPr>
              <w:pStyle w:val="ConsPlusNonformat"/>
              <w:widowControl/>
              <w:jc w:val="both"/>
              <w:rPr>
                <w:rFonts w:ascii="Times New Roman" w:hAnsi="Times New Roman" w:cs="Times New Roman"/>
                <w:sz w:val="16"/>
                <w:szCs w:val="16"/>
              </w:rPr>
            </w:pPr>
            <w:r w:rsidRPr="00EC2D7A">
              <w:rPr>
                <w:rFonts w:ascii="Times New Roman" w:hAnsi="Times New Roman" w:cs="Times New Roman"/>
                <w:sz w:val="16"/>
                <w:szCs w:val="16"/>
              </w:rPr>
              <w:t xml:space="preserve"> – средства районного бюджета;</w:t>
            </w:r>
          </w:p>
          <w:p w:rsidR="00EC2D7A" w:rsidRPr="00EC2D7A" w:rsidRDefault="00EC2D7A" w:rsidP="00EC2D7A">
            <w:pPr>
              <w:widowControl w:val="0"/>
              <w:autoSpaceDE w:val="0"/>
              <w:autoSpaceDN w:val="0"/>
              <w:adjustRightInd w:val="0"/>
              <w:spacing w:after="0" w:line="240" w:lineRule="auto"/>
              <w:jc w:val="both"/>
              <w:rPr>
                <w:rFonts w:ascii="Times New Roman" w:hAnsi="Times New Roman"/>
                <w:sz w:val="16"/>
                <w:szCs w:val="16"/>
              </w:rPr>
            </w:pPr>
            <w:r w:rsidRPr="00EC2D7A">
              <w:rPr>
                <w:rFonts w:ascii="Times New Roman" w:hAnsi="Times New Roman"/>
                <w:sz w:val="16"/>
                <w:szCs w:val="16"/>
              </w:rPr>
              <w:t>2016 год – 601 000,0 рублей – средства краевого бюджета; 1 010,0 рублей – средства районного бюджета; 2017 год – 601 000,0 рублей – средства краевого бюджета; 1 010,0 рублей – средства районного бюджета.</w:t>
            </w:r>
          </w:p>
        </w:tc>
      </w:tr>
    </w:tbl>
    <w:p w:rsidR="00EC2D7A" w:rsidRPr="00EC2D7A" w:rsidRDefault="00EC2D7A" w:rsidP="00EC2D7A">
      <w:pPr>
        <w:pStyle w:val="affff7"/>
        <w:widowControl w:val="0"/>
        <w:autoSpaceDE w:val="0"/>
        <w:autoSpaceDN w:val="0"/>
        <w:adjustRightInd w:val="0"/>
        <w:spacing w:after="0" w:line="240" w:lineRule="auto"/>
        <w:ind w:left="0" w:firstLine="708"/>
        <w:jc w:val="both"/>
        <w:outlineLvl w:val="2"/>
        <w:rPr>
          <w:rFonts w:ascii="Times New Roman" w:hAnsi="Times New Roman"/>
          <w:sz w:val="20"/>
          <w:szCs w:val="20"/>
          <w:lang w:eastAsia="ru-RU"/>
        </w:rPr>
      </w:pPr>
      <w:r w:rsidRPr="00EC2D7A">
        <w:rPr>
          <w:rFonts w:ascii="Times New Roman" w:hAnsi="Times New Roman"/>
          <w:sz w:val="20"/>
          <w:szCs w:val="20"/>
        </w:rPr>
        <w:t xml:space="preserve">1.13. В приложении № 6 к муниципальной программе «Развитие сельского хозяйства в Богучанском районе» раздел 2.7. «Ресурсное обеспечение подпрограммы»  подпрограммы </w:t>
      </w:r>
      <w:r w:rsidRPr="00EC2D7A">
        <w:rPr>
          <w:rFonts w:ascii="Times New Roman" w:eastAsia="Times New Roman" w:hAnsi="Times New Roman"/>
          <w:sz w:val="20"/>
          <w:szCs w:val="20"/>
          <w:lang w:eastAsia="ru-RU"/>
        </w:rPr>
        <w:t xml:space="preserve">«Устойчивое развитие сельских территорий» </w:t>
      </w:r>
      <w:r w:rsidRPr="00EC2D7A">
        <w:rPr>
          <w:rFonts w:ascii="Times New Roman" w:hAnsi="Times New Roman"/>
          <w:sz w:val="20"/>
          <w:szCs w:val="20"/>
        </w:rPr>
        <w:t xml:space="preserve">строку  «Объемы и источники финансирования» </w:t>
      </w:r>
      <w:r w:rsidRPr="00EC2D7A">
        <w:rPr>
          <w:rFonts w:ascii="Times New Roman" w:hAnsi="Times New Roman"/>
          <w:sz w:val="20"/>
          <w:szCs w:val="20"/>
          <w:lang w:eastAsia="ru-RU"/>
        </w:rPr>
        <w:t>читать в новой редакции:</w:t>
      </w:r>
    </w:p>
    <w:p w:rsidR="00EC2D7A" w:rsidRPr="00EC2D7A" w:rsidRDefault="00EC2D7A" w:rsidP="00EC2D7A">
      <w:pPr>
        <w:widowControl w:val="0"/>
        <w:autoSpaceDE w:val="0"/>
        <w:autoSpaceDN w:val="0"/>
        <w:adjustRightInd w:val="0"/>
        <w:spacing w:after="0" w:line="240" w:lineRule="auto"/>
        <w:jc w:val="both"/>
        <w:rPr>
          <w:rFonts w:ascii="Times New Roman" w:hAnsi="Times New Roman"/>
          <w:bCs/>
          <w:sz w:val="20"/>
          <w:szCs w:val="20"/>
        </w:rPr>
      </w:pPr>
      <w:r w:rsidRPr="00EC2D7A">
        <w:rPr>
          <w:rFonts w:ascii="Times New Roman" w:hAnsi="Times New Roman"/>
          <w:sz w:val="20"/>
          <w:szCs w:val="20"/>
        </w:rPr>
        <w:t xml:space="preserve">Объем ресурсного обеспечения реализации подпрограммы на 2014 - 2017 годы составит </w:t>
      </w:r>
      <w:r w:rsidRPr="00EC2D7A">
        <w:rPr>
          <w:rFonts w:ascii="Times New Roman" w:hAnsi="Times New Roman"/>
          <w:bCs/>
          <w:sz w:val="20"/>
          <w:szCs w:val="20"/>
        </w:rPr>
        <w:t xml:space="preserve">2 519 090,0 </w:t>
      </w:r>
      <w:r w:rsidRPr="00EC2D7A">
        <w:rPr>
          <w:rFonts w:ascii="Times New Roman" w:hAnsi="Times New Roman"/>
          <w:sz w:val="20"/>
          <w:szCs w:val="20"/>
        </w:rPr>
        <w:t xml:space="preserve">рублей, в том числе за счет средств краевого бюджета – </w:t>
      </w:r>
      <w:r w:rsidRPr="00EC2D7A">
        <w:rPr>
          <w:rFonts w:ascii="Times New Roman" w:hAnsi="Times New Roman"/>
          <w:bCs/>
          <w:sz w:val="20"/>
          <w:szCs w:val="20"/>
        </w:rPr>
        <w:t>2 515 460,07 рублей, из них по годам:</w:t>
      </w:r>
    </w:p>
    <w:p w:rsidR="00EC2D7A" w:rsidRPr="00EC2D7A" w:rsidRDefault="00EC2D7A" w:rsidP="00EC2D7A">
      <w:pPr>
        <w:pStyle w:val="ConsPlusNonformat"/>
        <w:widowControl/>
        <w:ind w:firstLine="540"/>
        <w:jc w:val="both"/>
        <w:rPr>
          <w:rFonts w:ascii="Times New Roman" w:hAnsi="Times New Roman" w:cs="Times New Roman"/>
        </w:rPr>
      </w:pPr>
      <w:r>
        <w:rPr>
          <w:rFonts w:ascii="Times New Roman" w:hAnsi="Times New Roman" w:cs="Times New Roman"/>
        </w:rPr>
        <w:tab/>
      </w:r>
      <w:r w:rsidRPr="00EC2D7A">
        <w:rPr>
          <w:rFonts w:ascii="Times New Roman" w:hAnsi="Times New Roman" w:cs="Times New Roman"/>
        </w:rPr>
        <w:t>2014 год – 674 260,07 рублей – средства краевого бюджета; 739,93 рублей – средства районного бюджета;</w:t>
      </w:r>
    </w:p>
    <w:p w:rsidR="00EC2D7A" w:rsidRPr="00EC2D7A" w:rsidRDefault="00EC2D7A" w:rsidP="00EC2D7A">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EC2D7A">
        <w:rPr>
          <w:rFonts w:ascii="Times New Roman" w:hAnsi="Times New Roman"/>
          <w:sz w:val="20"/>
          <w:szCs w:val="20"/>
        </w:rPr>
        <w:t>2015 год – 639 200,0 рублей – средства краевого бюджета; 870,0 рублей – средства районного бюджета;</w:t>
      </w:r>
    </w:p>
    <w:p w:rsidR="00EC2D7A" w:rsidRPr="00EC2D7A" w:rsidRDefault="00EC2D7A" w:rsidP="00EC2D7A">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EC2D7A">
        <w:rPr>
          <w:rFonts w:ascii="Times New Roman" w:hAnsi="Times New Roman"/>
          <w:sz w:val="20"/>
          <w:szCs w:val="20"/>
        </w:rPr>
        <w:t xml:space="preserve">2016 год – 601 000,0 рублей – средства краевого бюджета; 1 010,0 рублей – средства районного бюджета; </w:t>
      </w:r>
      <w:r w:rsidRPr="00EC2D7A">
        <w:rPr>
          <w:rFonts w:ascii="Times New Roman" w:hAnsi="Times New Roman"/>
          <w:sz w:val="20"/>
          <w:szCs w:val="20"/>
        </w:rPr>
        <w:tab/>
      </w:r>
    </w:p>
    <w:p w:rsidR="00EC2D7A" w:rsidRPr="00EC2D7A" w:rsidRDefault="00EC2D7A" w:rsidP="00EC2D7A">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EC2D7A">
        <w:rPr>
          <w:rFonts w:ascii="Times New Roman" w:hAnsi="Times New Roman"/>
          <w:sz w:val="20"/>
          <w:szCs w:val="20"/>
        </w:rPr>
        <w:t>2017 год – 601 000,0 рублей – средства краевого бюджета; 1 010,0 рублей – средства районного бюджета.</w:t>
      </w:r>
    </w:p>
    <w:p w:rsidR="00EC2D7A" w:rsidRPr="00EC2D7A" w:rsidRDefault="00EC2D7A" w:rsidP="00EC2D7A">
      <w:pPr>
        <w:pStyle w:val="affff7"/>
        <w:widowControl w:val="0"/>
        <w:autoSpaceDE w:val="0"/>
        <w:autoSpaceDN w:val="0"/>
        <w:adjustRightInd w:val="0"/>
        <w:spacing w:after="0" w:line="240" w:lineRule="auto"/>
        <w:ind w:left="0" w:firstLine="709"/>
        <w:jc w:val="both"/>
        <w:rPr>
          <w:rFonts w:ascii="Times New Roman" w:hAnsi="Times New Roman"/>
          <w:sz w:val="20"/>
          <w:szCs w:val="20"/>
        </w:rPr>
      </w:pPr>
      <w:r w:rsidRPr="00EC2D7A">
        <w:rPr>
          <w:rFonts w:ascii="Times New Roman" w:hAnsi="Times New Roman"/>
          <w:sz w:val="20"/>
          <w:szCs w:val="20"/>
        </w:rPr>
        <w:t>Ресурсное обеспечение подпрограммы с указанием источников финансирования представлено в приложении № 2 к настоящей подпрограмме.</w:t>
      </w:r>
    </w:p>
    <w:p w:rsidR="00EC2D7A" w:rsidRPr="00EC2D7A" w:rsidRDefault="00EC2D7A" w:rsidP="00EC2D7A">
      <w:pPr>
        <w:pStyle w:val="ab"/>
        <w:spacing w:after="0" w:line="240" w:lineRule="auto"/>
        <w:ind w:firstLine="720"/>
        <w:jc w:val="both"/>
        <w:rPr>
          <w:rFonts w:ascii="Times New Roman" w:hAnsi="Times New Roman"/>
          <w:sz w:val="20"/>
          <w:szCs w:val="20"/>
        </w:rPr>
      </w:pPr>
      <w:r w:rsidRPr="00EC2D7A">
        <w:rPr>
          <w:rFonts w:ascii="Times New Roman" w:hAnsi="Times New Roman"/>
          <w:sz w:val="20"/>
          <w:szCs w:val="20"/>
        </w:rPr>
        <w:t>1.14. Приложение № 2 «Перечень мероприятий подпрограммы» к подпрограмме «Устойчивое развитие сельских территорий», реализуемой в рамках муниципальной программы «Развитие сельского хозяйства в Богучанском районе»  изложить в новой редакции, согласно приложению № 3.</w:t>
      </w:r>
    </w:p>
    <w:p w:rsidR="00EC2D7A" w:rsidRPr="00EC2D7A" w:rsidRDefault="00EC2D7A" w:rsidP="00EC2D7A">
      <w:pPr>
        <w:spacing w:after="0" w:line="240" w:lineRule="auto"/>
        <w:ind w:firstLine="720"/>
        <w:jc w:val="both"/>
        <w:rPr>
          <w:rFonts w:ascii="Times New Roman" w:hAnsi="Times New Roman"/>
          <w:color w:val="000000"/>
          <w:sz w:val="20"/>
          <w:szCs w:val="20"/>
        </w:rPr>
      </w:pPr>
      <w:r w:rsidRPr="00EC2D7A">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EC2D7A" w:rsidRPr="00EC2D7A" w:rsidRDefault="00EC2D7A" w:rsidP="00EC2D7A">
      <w:pPr>
        <w:spacing w:after="0" w:line="240" w:lineRule="auto"/>
        <w:jc w:val="both"/>
        <w:rPr>
          <w:rFonts w:ascii="Times New Roman" w:hAnsi="Times New Roman"/>
          <w:color w:val="000000"/>
          <w:sz w:val="20"/>
          <w:szCs w:val="20"/>
        </w:rPr>
      </w:pPr>
      <w:r w:rsidRPr="00EC2D7A">
        <w:rPr>
          <w:rFonts w:ascii="Times New Roman" w:hAnsi="Times New Roman"/>
          <w:color w:val="000000"/>
          <w:sz w:val="20"/>
          <w:szCs w:val="20"/>
        </w:rPr>
        <w:t xml:space="preserve">          </w:t>
      </w:r>
      <w:r>
        <w:rPr>
          <w:rFonts w:ascii="Times New Roman" w:hAnsi="Times New Roman"/>
          <w:color w:val="000000"/>
          <w:sz w:val="20"/>
          <w:szCs w:val="20"/>
        </w:rPr>
        <w:tab/>
      </w:r>
      <w:r w:rsidRPr="00EC2D7A">
        <w:rPr>
          <w:rFonts w:ascii="Times New Roman" w:hAnsi="Times New Roman"/>
          <w:color w:val="000000"/>
          <w:sz w:val="20"/>
          <w:szCs w:val="20"/>
        </w:rPr>
        <w:t xml:space="preserve">3. </w:t>
      </w:r>
      <w:r w:rsidRPr="00EC2D7A">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EC2D7A" w:rsidRPr="00EC2D7A" w:rsidRDefault="00EC2D7A" w:rsidP="00EC2D7A">
      <w:pPr>
        <w:autoSpaceDE w:val="0"/>
        <w:spacing w:after="0" w:line="240" w:lineRule="auto"/>
        <w:jc w:val="both"/>
        <w:rPr>
          <w:rFonts w:ascii="Times New Roman" w:hAnsi="Times New Roman"/>
          <w:sz w:val="20"/>
          <w:szCs w:val="20"/>
        </w:rPr>
      </w:pPr>
    </w:p>
    <w:p w:rsidR="00EC2D7A" w:rsidRPr="00EC2D7A" w:rsidRDefault="00EC2D7A" w:rsidP="00EC2D7A">
      <w:pPr>
        <w:autoSpaceDE w:val="0"/>
        <w:spacing w:after="0" w:line="240" w:lineRule="auto"/>
        <w:rPr>
          <w:rFonts w:ascii="Times New Roman" w:hAnsi="Times New Roman"/>
          <w:sz w:val="20"/>
          <w:szCs w:val="20"/>
        </w:rPr>
      </w:pPr>
      <w:r w:rsidRPr="00EC2D7A">
        <w:rPr>
          <w:rFonts w:ascii="Times New Roman" w:hAnsi="Times New Roman"/>
          <w:sz w:val="20"/>
          <w:szCs w:val="20"/>
        </w:rPr>
        <w:lastRenderedPageBreak/>
        <w:t>Глава администрации</w:t>
      </w:r>
    </w:p>
    <w:p w:rsidR="00EC2D7A" w:rsidRDefault="00EC2D7A" w:rsidP="00EC2D7A">
      <w:pPr>
        <w:autoSpaceDE w:val="0"/>
        <w:spacing w:after="0" w:line="240" w:lineRule="auto"/>
        <w:rPr>
          <w:rFonts w:ascii="Times New Roman" w:hAnsi="Times New Roman"/>
          <w:sz w:val="20"/>
          <w:szCs w:val="20"/>
        </w:rPr>
      </w:pPr>
      <w:r w:rsidRPr="00EC2D7A">
        <w:rPr>
          <w:rFonts w:ascii="Times New Roman" w:hAnsi="Times New Roman"/>
          <w:sz w:val="20"/>
          <w:szCs w:val="20"/>
        </w:rPr>
        <w:t xml:space="preserve">Богучанского района                                                                  </w:t>
      </w:r>
      <w:r>
        <w:rPr>
          <w:rFonts w:ascii="Times New Roman" w:hAnsi="Times New Roman"/>
          <w:sz w:val="20"/>
          <w:szCs w:val="20"/>
        </w:rPr>
        <w:t xml:space="preserve">                                                        </w:t>
      </w:r>
      <w:r w:rsidRPr="00EC2D7A">
        <w:rPr>
          <w:rFonts w:ascii="Times New Roman" w:hAnsi="Times New Roman"/>
          <w:sz w:val="20"/>
          <w:szCs w:val="20"/>
        </w:rPr>
        <w:t>В.Ю. Карнаухов</w:t>
      </w:r>
    </w:p>
    <w:p w:rsidR="00EC2D7A" w:rsidRDefault="00EC2D7A" w:rsidP="00D07EFB">
      <w:pPr>
        <w:autoSpaceDE w:val="0"/>
        <w:spacing w:after="0" w:line="240" w:lineRule="auto"/>
        <w:jc w:val="right"/>
        <w:rPr>
          <w:rFonts w:ascii="Times New Roman" w:hAnsi="Times New Roman"/>
          <w:sz w:val="20"/>
          <w:szCs w:val="20"/>
        </w:rPr>
      </w:pP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r w:rsidRPr="00D07EFB">
        <w:rPr>
          <w:rFonts w:ascii="Times New Roman" w:eastAsia="Times New Roman" w:hAnsi="Times New Roman"/>
          <w:color w:val="000000"/>
          <w:sz w:val="18"/>
          <w:szCs w:val="18"/>
          <w:lang w:eastAsia="ru-RU"/>
        </w:rPr>
        <w:t xml:space="preserve">Приложение №1 </w:t>
      </w: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r w:rsidRPr="00D07EFB">
        <w:rPr>
          <w:rFonts w:ascii="Times New Roman" w:eastAsia="Times New Roman" w:hAnsi="Times New Roman"/>
          <w:color w:val="000000"/>
          <w:sz w:val="18"/>
          <w:szCs w:val="18"/>
          <w:lang w:eastAsia="ru-RU"/>
        </w:rPr>
        <w:t xml:space="preserve">к постановлению администрации </w:t>
      </w: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r w:rsidRPr="00D07EFB">
        <w:rPr>
          <w:rFonts w:ascii="Times New Roman" w:eastAsia="Times New Roman" w:hAnsi="Times New Roman"/>
          <w:color w:val="000000"/>
          <w:sz w:val="18"/>
          <w:szCs w:val="18"/>
          <w:lang w:eastAsia="ru-RU"/>
        </w:rPr>
        <w:t xml:space="preserve">Богучанского района от 10.03.2015 № 326-п                                                                                                                                                    </w:t>
      </w: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r w:rsidRPr="00D07EFB">
        <w:rPr>
          <w:rFonts w:ascii="Times New Roman" w:eastAsia="Times New Roman" w:hAnsi="Times New Roman"/>
          <w:color w:val="000000"/>
          <w:sz w:val="18"/>
          <w:szCs w:val="18"/>
          <w:lang w:eastAsia="ru-RU"/>
        </w:rPr>
        <w:t xml:space="preserve">Приложение № 2 </w:t>
      </w:r>
    </w:p>
    <w:p w:rsidR="00D07EFB" w:rsidRDefault="00D07EFB" w:rsidP="00D07EFB">
      <w:pPr>
        <w:autoSpaceDE w:val="0"/>
        <w:spacing w:after="0" w:line="240" w:lineRule="auto"/>
        <w:jc w:val="right"/>
        <w:rPr>
          <w:rFonts w:ascii="Times New Roman" w:hAnsi="Times New Roman"/>
          <w:sz w:val="20"/>
          <w:szCs w:val="20"/>
        </w:rPr>
      </w:pPr>
      <w:r w:rsidRPr="00D07EFB">
        <w:rPr>
          <w:rFonts w:ascii="Times New Roman" w:eastAsia="Times New Roman" w:hAnsi="Times New Roman"/>
          <w:color w:val="000000"/>
          <w:sz w:val="18"/>
          <w:szCs w:val="18"/>
          <w:lang w:eastAsia="ru-RU"/>
        </w:rPr>
        <w:t xml:space="preserve">к муниципальной  программе </w:t>
      </w:r>
      <w:r w:rsidRPr="00D07EFB">
        <w:rPr>
          <w:rFonts w:ascii="Times New Roman" w:eastAsia="Times New Roman" w:hAnsi="Times New Roman"/>
          <w:color w:val="000000"/>
          <w:sz w:val="18"/>
          <w:szCs w:val="18"/>
          <w:lang w:eastAsia="ru-RU"/>
        </w:rPr>
        <w:br/>
        <w:t>«Развитие сельского хозяйства в Богучанском районе»</w:t>
      </w:r>
    </w:p>
    <w:tbl>
      <w:tblPr>
        <w:tblW w:w="5000" w:type="pct"/>
        <w:tblLook w:val="04A0"/>
      </w:tblPr>
      <w:tblGrid>
        <w:gridCol w:w="1194"/>
        <w:gridCol w:w="1210"/>
        <w:gridCol w:w="1158"/>
        <w:gridCol w:w="549"/>
        <w:gridCol w:w="521"/>
        <w:gridCol w:w="286"/>
        <w:gridCol w:w="222"/>
        <w:gridCol w:w="222"/>
        <w:gridCol w:w="427"/>
        <w:gridCol w:w="727"/>
        <w:gridCol w:w="758"/>
        <w:gridCol w:w="758"/>
        <w:gridCol w:w="758"/>
        <w:gridCol w:w="781"/>
      </w:tblGrid>
      <w:tr w:rsidR="00EC2D7A" w:rsidRPr="00EC2D7A" w:rsidTr="00EC2D7A">
        <w:trPr>
          <w:trHeight w:val="20"/>
        </w:trPr>
        <w:tc>
          <w:tcPr>
            <w:tcW w:w="5000" w:type="pct"/>
            <w:gridSpan w:val="14"/>
            <w:tcBorders>
              <w:top w:val="nil"/>
              <w:left w:val="nil"/>
              <w:bottom w:val="nil"/>
              <w:right w:val="nil"/>
            </w:tcBorders>
            <w:shd w:val="clear" w:color="auto" w:fill="auto"/>
            <w:vAlign w:val="bottom"/>
            <w:hideMark/>
          </w:tcPr>
          <w:p w:rsidR="00D07EFB" w:rsidRDefault="00D07EFB" w:rsidP="00EC2D7A">
            <w:pPr>
              <w:spacing w:after="0" w:line="240" w:lineRule="auto"/>
              <w:jc w:val="center"/>
              <w:rPr>
                <w:rFonts w:ascii="Times New Roman" w:eastAsia="Times New Roman" w:hAnsi="Times New Roman"/>
                <w:color w:val="000000"/>
                <w:sz w:val="20"/>
                <w:szCs w:val="20"/>
                <w:lang w:eastAsia="ru-RU"/>
              </w:rPr>
            </w:pPr>
          </w:p>
          <w:p w:rsidR="00EC2D7A" w:rsidRPr="00D07EFB" w:rsidRDefault="00EC2D7A" w:rsidP="00EC2D7A">
            <w:pPr>
              <w:spacing w:after="0" w:line="240" w:lineRule="auto"/>
              <w:jc w:val="center"/>
              <w:rPr>
                <w:rFonts w:ascii="Times New Roman" w:eastAsia="Times New Roman" w:hAnsi="Times New Roman"/>
                <w:color w:val="000000"/>
                <w:sz w:val="20"/>
                <w:szCs w:val="20"/>
                <w:lang w:eastAsia="ru-RU"/>
              </w:rPr>
            </w:pPr>
            <w:r w:rsidRPr="00D07EFB">
              <w:rPr>
                <w:rFonts w:ascii="Times New Roman" w:eastAsia="Times New Roman" w:hAnsi="Times New Roman"/>
                <w:color w:val="000000"/>
                <w:sz w:val="20"/>
                <w:szCs w:val="20"/>
                <w:lang w:eastAsia="ru-RU"/>
              </w:rPr>
              <w:t xml:space="preserve">Информация о распределении планируемых расходов  </w:t>
            </w:r>
            <w:r w:rsidRPr="00D07EFB">
              <w:rPr>
                <w:rFonts w:ascii="Times New Roman" w:eastAsia="Times New Roman" w:hAnsi="Times New Roman"/>
                <w:color w:val="000000"/>
                <w:sz w:val="20"/>
                <w:szCs w:val="20"/>
                <w:lang w:eastAsia="ru-RU"/>
              </w:rPr>
              <w:br/>
              <w:t>по подпрограммам муниципальной программы «Развитие сельского хозяйства в Богучанском районе»</w:t>
            </w:r>
          </w:p>
        </w:tc>
      </w:tr>
      <w:tr w:rsidR="00EC2D7A" w:rsidRPr="00EC2D7A" w:rsidTr="00D07EFB">
        <w:trPr>
          <w:trHeight w:val="20"/>
        </w:trPr>
        <w:tc>
          <w:tcPr>
            <w:tcW w:w="624"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05"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jc w:val="right"/>
              <w:rPr>
                <w:rFonts w:ascii="Times New Roman" w:eastAsia="Times New Roman" w:hAnsi="Times New Roman"/>
                <w:color w:val="FFFFFF"/>
                <w:sz w:val="14"/>
                <w:szCs w:val="14"/>
                <w:lang w:eastAsia="ru-RU"/>
              </w:rPr>
            </w:pPr>
            <w:r w:rsidRPr="00EC2D7A">
              <w:rPr>
                <w:rFonts w:ascii="Times New Roman" w:eastAsia="Times New Roman" w:hAnsi="Times New Roman"/>
                <w:color w:val="FFFFFF"/>
                <w:sz w:val="14"/>
                <w:szCs w:val="14"/>
                <w:lang w:eastAsia="ru-RU"/>
              </w:rPr>
              <w:t>8</w:t>
            </w:r>
          </w:p>
        </w:tc>
        <w:tc>
          <w:tcPr>
            <w:tcW w:w="116"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380"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nil"/>
            </w:tcBorders>
            <w:shd w:val="clear" w:color="auto" w:fill="auto"/>
            <w:vAlign w:val="bottom"/>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r>
      <w:tr w:rsidR="00EC2D7A" w:rsidRPr="00EC2D7A" w:rsidTr="00D07EFB">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Статус (муниципальная программа, подпрограмма)</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Наименование  программы, подпрограммы</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Наименование ГРБС</w:t>
            </w:r>
          </w:p>
        </w:tc>
        <w:tc>
          <w:tcPr>
            <w:tcW w:w="1163" w:type="pct"/>
            <w:gridSpan w:val="6"/>
            <w:tcBorders>
              <w:top w:val="single" w:sz="4" w:space="0" w:color="auto"/>
              <w:left w:val="nil"/>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 xml:space="preserve">Код бюджетной классификации </w:t>
            </w:r>
          </w:p>
        </w:tc>
        <w:tc>
          <w:tcPr>
            <w:tcW w:w="1976" w:type="pct"/>
            <w:gridSpan w:val="5"/>
            <w:tcBorders>
              <w:top w:val="single" w:sz="4" w:space="0" w:color="auto"/>
              <w:left w:val="nil"/>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Расходы ( руб.), годы</w:t>
            </w: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ГРБС</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РзПр</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ЦСР</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ВР</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2014 год</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2015 год</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2016 год</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2017 год</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 xml:space="preserve">Итого на  </w:t>
            </w:r>
            <w:r w:rsidRPr="00EC2D7A">
              <w:rPr>
                <w:rFonts w:ascii="Times New Roman" w:eastAsia="Times New Roman" w:hAnsi="Times New Roman"/>
                <w:color w:val="000000"/>
                <w:sz w:val="14"/>
                <w:szCs w:val="14"/>
                <w:lang w:eastAsia="ru-RU"/>
              </w:rPr>
              <w:br/>
              <w:t>2014-2017 годы</w:t>
            </w:r>
          </w:p>
        </w:tc>
      </w:tr>
      <w:tr w:rsidR="00EC2D7A" w:rsidRPr="00EC2D7A" w:rsidTr="00D07EFB">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Муниципальная программа</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1 819 218,21</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1 783 270,00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1 751 210,00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1 750 510,00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7 104 208,21</w:t>
            </w: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1 819 218,21</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1 783 270,00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1 751 210,00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1 750 510,00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7 104 208,21</w:t>
            </w:r>
          </w:p>
        </w:tc>
      </w:tr>
      <w:tr w:rsidR="00EC2D7A" w:rsidRPr="00EC2D7A" w:rsidTr="00D07EFB">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Подпрограмма 1</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sz w:val="14"/>
                <w:szCs w:val="14"/>
                <w:lang w:eastAsia="ru-RU"/>
              </w:rPr>
            </w:pPr>
            <w:r w:rsidRPr="00EC2D7A">
              <w:rPr>
                <w:rFonts w:ascii="Times New Roman" w:eastAsia="Times New Roman" w:hAnsi="Times New Roman"/>
                <w:sz w:val="14"/>
                <w:szCs w:val="14"/>
                <w:lang w:eastAsia="ru-RU"/>
              </w:rPr>
              <w:t>"Поддержка малых форм хозяйствования"</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47 518,21</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2 800,00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900,00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52 818,21</w:t>
            </w: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sz w:val="14"/>
                <w:szCs w:val="14"/>
                <w:lang w:eastAsia="ru-RU"/>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1212248</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2 700,00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2 800,00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900,00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8 000,00</w:t>
            </w: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sz w:val="14"/>
                <w:szCs w:val="14"/>
                <w:lang w:eastAsia="ru-RU"/>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1215055</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44 818,21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44 818,21</w:t>
            </w:r>
          </w:p>
        </w:tc>
      </w:tr>
      <w:tr w:rsidR="00EC2D7A" w:rsidRPr="00EC2D7A" w:rsidTr="00D07EFB">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Подпрограмма 2</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"Устойчивое развитие сельских территорий"</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675 000,00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640 070,00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602 010,00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602 010,00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2 519 090,00</w:t>
            </w: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675 000,00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640 070,00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602 010,00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602 010,00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2 519 090,00</w:t>
            </w:r>
          </w:p>
        </w:tc>
      </w:tr>
      <w:tr w:rsidR="00EC2D7A" w:rsidRPr="00EC2D7A" w:rsidTr="00D07EFB">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Подпрограмма 3</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1237517</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1 096 700,00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1 140 400,00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1 147 600,00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1 147 600,00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4 532 300,00</w:t>
            </w: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p>
        </w:tc>
      </w:tr>
      <w:tr w:rsidR="00EC2D7A" w:rsidRPr="00EC2D7A" w:rsidTr="00D07EFB">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EC2D7A">
            <w:pPr>
              <w:spacing w:after="0" w:line="240" w:lineRule="auto"/>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0405</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1237517</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1 096 700,00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1 140 400,00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1 147 600,00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1 147 600,00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EC2D7A" w:rsidRPr="00EC2D7A" w:rsidRDefault="00EC2D7A" w:rsidP="00D07EFB">
            <w:pPr>
              <w:spacing w:after="0" w:line="240" w:lineRule="auto"/>
              <w:jc w:val="center"/>
              <w:rPr>
                <w:rFonts w:ascii="Times New Roman" w:eastAsia="Times New Roman" w:hAnsi="Times New Roman"/>
                <w:color w:val="000000"/>
                <w:sz w:val="14"/>
                <w:szCs w:val="14"/>
                <w:lang w:eastAsia="ru-RU"/>
              </w:rPr>
            </w:pPr>
            <w:r w:rsidRPr="00EC2D7A">
              <w:rPr>
                <w:rFonts w:ascii="Times New Roman" w:eastAsia="Times New Roman" w:hAnsi="Times New Roman"/>
                <w:color w:val="000000"/>
                <w:sz w:val="14"/>
                <w:szCs w:val="14"/>
                <w:lang w:eastAsia="ru-RU"/>
              </w:rPr>
              <w:t>4 532 300,00</w:t>
            </w:r>
          </w:p>
        </w:tc>
      </w:tr>
    </w:tbl>
    <w:p w:rsidR="00EC2D7A" w:rsidRDefault="00EC2D7A" w:rsidP="00EC2D7A">
      <w:pPr>
        <w:autoSpaceDE w:val="0"/>
        <w:spacing w:after="0" w:line="240" w:lineRule="auto"/>
        <w:rPr>
          <w:rFonts w:ascii="Times New Roman" w:hAnsi="Times New Roman"/>
          <w:sz w:val="20"/>
          <w:szCs w:val="20"/>
        </w:rPr>
      </w:pPr>
      <w:r w:rsidRPr="00EC2D7A">
        <w:rPr>
          <w:rFonts w:ascii="Times New Roman" w:hAnsi="Times New Roman"/>
          <w:sz w:val="20"/>
          <w:szCs w:val="20"/>
        </w:rPr>
        <w:tab/>
      </w: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r w:rsidRPr="00D07EFB">
        <w:rPr>
          <w:rFonts w:ascii="Times New Roman" w:eastAsia="Times New Roman" w:hAnsi="Times New Roman"/>
          <w:color w:val="000000"/>
          <w:sz w:val="18"/>
          <w:szCs w:val="18"/>
          <w:lang w:eastAsia="ru-RU"/>
        </w:rPr>
        <w:t>Приложение №</w:t>
      </w:r>
      <w:r w:rsidR="006837E7">
        <w:rPr>
          <w:rFonts w:ascii="Times New Roman" w:eastAsia="Times New Roman" w:hAnsi="Times New Roman"/>
          <w:color w:val="000000"/>
          <w:sz w:val="18"/>
          <w:szCs w:val="18"/>
          <w:lang w:eastAsia="ru-RU"/>
        </w:rPr>
        <w:t xml:space="preserve"> 2</w:t>
      </w:r>
      <w:r w:rsidRPr="00D07EFB">
        <w:rPr>
          <w:rFonts w:ascii="Times New Roman" w:eastAsia="Times New Roman" w:hAnsi="Times New Roman"/>
          <w:color w:val="000000"/>
          <w:sz w:val="18"/>
          <w:szCs w:val="18"/>
          <w:lang w:eastAsia="ru-RU"/>
        </w:rPr>
        <w:t xml:space="preserve"> </w:t>
      </w: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r w:rsidRPr="00D07EFB">
        <w:rPr>
          <w:rFonts w:ascii="Times New Roman" w:eastAsia="Times New Roman" w:hAnsi="Times New Roman"/>
          <w:color w:val="000000"/>
          <w:sz w:val="18"/>
          <w:szCs w:val="18"/>
          <w:lang w:eastAsia="ru-RU"/>
        </w:rPr>
        <w:t xml:space="preserve">к постановлению администрации </w:t>
      </w: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r w:rsidRPr="00D07EFB">
        <w:rPr>
          <w:rFonts w:ascii="Times New Roman" w:eastAsia="Times New Roman" w:hAnsi="Times New Roman"/>
          <w:color w:val="000000"/>
          <w:sz w:val="18"/>
          <w:szCs w:val="18"/>
          <w:lang w:eastAsia="ru-RU"/>
        </w:rPr>
        <w:t xml:space="preserve">Богучанского района от 10.03.2015 № 326-п                                                                                                                                                    </w:t>
      </w: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p>
    <w:p w:rsidR="00D07EFB" w:rsidRDefault="00D07EFB" w:rsidP="00D07EFB">
      <w:pPr>
        <w:autoSpaceDE w:val="0"/>
        <w:spacing w:after="0" w:line="240" w:lineRule="auto"/>
        <w:jc w:val="right"/>
        <w:rPr>
          <w:rFonts w:ascii="Times New Roman" w:eastAsia="Times New Roman" w:hAnsi="Times New Roman"/>
          <w:color w:val="000000"/>
          <w:sz w:val="18"/>
          <w:szCs w:val="18"/>
          <w:lang w:eastAsia="ru-RU"/>
        </w:rPr>
      </w:pPr>
      <w:r w:rsidRPr="00D07EFB">
        <w:rPr>
          <w:rFonts w:ascii="Times New Roman" w:eastAsia="Times New Roman" w:hAnsi="Times New Roman"/>
          <w:color w:val="000000"/>
          <w:sz w:val="18"/>
          <w:szCs w:val="18"/>
          <w:lang w:eastAsia="ru-RU"/>
        </w:rPr>
        <w:t xml:space="preserve">Приложение № </w:t>
      </w:r>
      <w:r w:rsidR="006837E7">
        <w:rPr>
          <w:rFonts w:ascii="Times New Roman" w:eastAsia="Times New Roman" w:hAnsi="Times New Roman"/>
          <w:color w:val="000000"/>
          <w:sz w:val="18"/>
          <w:szCs w:val="18"/>
          <w:lang w:eastAsia="ru-RU"/>
        </w:rPr>
        <w:t>3</w:t>
      </w:r>
      <w:r w:rsidRPr="00D07EFB">
        <w:rPr>
          <w:rFonts w:ascii="Times New Roman" w:eastAsia="Times New Roman" w:hAnsi="Times New Roman"/>
          <w:color w:val="000000"/>
          <w:sz w:val="18"/>
          <w:szCs w:val="18"/>
          <w:lang w:eastAsia="ru-RU"/>
        </w:rPr>
        <w:t xml:space="preserve"> </w:t>
      </w:r>
    </w:p>
    <w:p w:rsidR="00D07EFB" w:rsidRDefault="00D07EFB" w:rsidP="00D07EFB">
      <w:pPr>
        <w:autoSpaceDE w:val="0"/>
        <w:spacing w:after="0" w:line="240" w:lineRule="auto"/>
        <w:jc w:val="right"/>
        <w:rPr>
          <w:rFonts w:ascii="Times New Roman" w:hAnsi="Times New Roman"/>
          <w:sz w:val="20"/>
          <w:szCs w:val="20"/>
        </w:rPr>
      </w:pPr>
      <w:r w:rsidRPr="00D07EFB">
        <w:rPr>
          <w:rFonts w:ascii="Times New Roman" w:eastAsia="Times New Roman" w:hAnsi="Times New Roman"/>
          <w:color w:val="000000"/>
          <w:sz w:val="18"/>
          <w:szCs w:val="18"/>
          <w:lang w:eastAsia="ru-RU"/>
        </w:rPr>
        <w:t xml:space="preserve">к муниципальной  программе </w:t>
      </w:r>
      <w:r w:rsidRPr="00D07EFB">
        <w:rPr>
          <w:rFonts w:ascii="Times New Roman" w:eastAsia="Times New Roman" w:hAnsi="Times New Roman"/>
          <w:color w:val="000000"/>
          <w:sz w:val="18"/>
          <w:szCs w:val="18"/>
          <w:lang w:eastAsia="ru-RU"/>
        </w:rPr>
        <w:br/>
        <w:t>«Развитие сельского хозяйства в Богучанском районе»</w:t>
      </w:r>
    </w:p>
    <w:p w:rsidR="00D07EFB" w:rsidRPr="00EC2D7A" w:rsidRDefault="00D07EFB" w:rsidP="00D07EFB">
      <w:pPr>
        <w:autoSpaceDE w:val="0"/>
        <w:spacing w:after="0" w:line="240" w:lineRule="auto"/>
        <w:jc w:val="right"/>
        <w:rPr>
          <w:rFonts w:ascii="Times New Roman" w:hAnsi="Times New Roman"/>
          <w:sz w:val="20"/>
          <w:szCs w:val="20"/>
        </w:rPr>
      </w:pPr>
    </w:p>
    <w:tbl>
      <w:tblPr>
        <w:tblW w:w="5000" w:type="pct"/>
        <w:tblLook w:val="04A0"/>
      </w:tblPr>
      <w:tblGrid>
        <w:gridCol w:w="1187"/>
        <w:gridCol w:w="1210"/>
        <w:gridCol w:w="500"/>
        <w:gridCol w:w="1181"/>
        <w:gridCol w:w="1133"/>
        <w:gridCol w:w="199"/>
        <w:gridCol w:w="934"/>
        <w:gridCol w:w="796"/>
        <w:gridCol w:w="199"/>
        <w:gridCol w:w="597"/>
        <w:gridCol w:w="536"/>
        <w:gridCol w:w="264"/>
        <w:gridCol w:w="835"/>
      </w:tblGrid>
      <w:tr w:rsidR="00D07EFB" w:rsidRPr="00D07EFB" w:rsidTr="006837E7">
        <w:trPr>
          <w:trHeight w:val="20"/>
        </w:trPr>
        <w:tc>
          <w:tcPr>
            <w:tcW w:w="620" w:type="pct"/>
            <w:tcBorders>
              <w:top w:val="nil"/>
              <w:left w:val="nil"/>
              <w:bottom w:val="nil"/>
              <w:right w:val="nil"/>
            </w:tcBorders>
            <w:shd w:val="clear" w:color="auto" w:fill="auto"/>
            <w:vAlign w:val="bottom"/>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bookmarkStart w:id="8" w:name="RANGE!A1:H40"/>
            <w:bookmarkEnd w:id="8"/>
          </w:p>
        </w:tc>
        <w:tc>
          <w:tcPr>
            <w:tcW w:w="893" w:type="pct"/>
            <w:gridSpan w:val="2"/>
            <w:tcBorders>
              <w:top w:val="nil"/>
              <w:left w:val="nil"/>
              <w:bottom w:val="nil"/>
              <w:right w:val="nil"/>
            </w:tcBorders>
            <w:shd w:val="clear" w:color="auto" w:fill="auto"/>
            <w:vAlign w:val="bottom"/>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1313" w:type="pct"/>
            <w:gridSpan w:val="3"/>
            <w:tcBorders>
              <w:top w:val="nil"/>
              <w:left w:val="nil"/>
              <w:bottom w:val="nil"/>
              <w:right w:val="nil"/>
            </w:tcBorders>
            <w:shd w:val="clear" w:color="auto" w:fill="auto"/>
            <w:vAlign w:val="bottom"/>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488" w:type="pct"/>
            <w:tcBorders>
              <w:top w:val="nil"/>
              <w:left w:val="nil"/>
              <w:bottom w:val="nil"/>
              <w:right w:val="nil"/>
            </w:tcBorders>
            <w:shd w:val="clear" w:color="auto" w:fill="auto"/>
            <w:vAlign w:val="bottom"/>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416" w:type="pct"/>
            <w:tcBorders>
              <w:top w:val="nil"/>
              <w:left w:val="nil"/>
              <w:bottom w:val="nil"/>
              <w:right w:val="nil"/>
            </w:tcBorders>
            <w:shd w:val="clear" w:color="auto" w:fill="auto"/>
            <w:vAlign w:val="bottom"/>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416" w:type="pct"/>
            <w:gridSpan w:val="2"/>
            <w:tcBorders>
              <w:top w:val="nil"/>
              <w:left w:val="nil"/>
              <w:bottom w:val="nil"/>
              <w:right w:val="nil"/>
            </w:tcBorders>
            <w:shd w:val="clear" w:color="auto" w:fill="auto"/>
            <w:vAlign w:val="bottom"/>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418" w:type="pct"/>
            <w:gridSpan w:val="2"/>
            <w:tcBorders>
              <w:top w:val="nil"/>
              <w:left w:val="nil"/>
              <w:bottom w:val="nil"/>
              <w:right w:val="nil"/>
            </w:tcBorders>
            <w:shd w:val="clear" w:color="auto" w:fill="auto"/>
            <w:vAlign w:val="bottom"/>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436" w:type="pct"/>
            <w:tcBorders>
              <w:top w:val="nil"/>
              <w:left w:val="nil"/>
              <w:bottom w:val="nil"/>
              <w:right w:val="nil"/>
            </w:tcBorders>
            <w:shd w:val="clear" w:color="auto" w:fill="auto"/>
            <w:vAlign w:val="bottom"/>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r>
      <w:tr w:rsidR="00D07EFB" w:rsidRPr="00D07EFB" w:rsidTr="00D07EFB">
        <w:trPr>
          <w:trHeight w:val="20"/>
        </w:trPr>
        <w:tc>
          <w:tcPr>
            <w:tcW w:w="5000" w:type="pct"/>
            <w:gridSpan w:val="13"/>
            <w:tcBorders>
              <w:top w:val="nil"/>
              <w:left w:val="nil"/>
              <w:bottom w:val="nil"/>
              <w:right w:val="nil"/>
            </w:tcBorders>
            <w:shd w:val="clear" w:color="auto" w:fill="auto"/>
            <w:vAlign w:val="bottom"/>
            <w:hideMark/>
          </w:tcPr>
          <w:p w:rsidR="00D07EFB" w:rsidRDefault="00D07EFB" w:rsidP="00D07EFB">
            <w:pPr>
              <w:spacing w:after="0" w:line="240" w:lineRule="auto"/>
              <w:jc w:val="center"/>
              <w:rPr>
                <w:rFonts w:ascii="Times New Roman" w:eastAsia="Times New Roman" w:hAnsi="Times New Roman"/>
                <w:color w:val="000000"/>
                <w:sz w:val="20"/>
                <w:szCs w:val="20"/>
                <w:lang w:eastAsia="ru-RU"/>
              </w:rPr>
            </w:pPr>
            <w:r w:rsidRPr="006837E7">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6837E7">
              <w:rPr>
                <w:rFonts w:ascii="Times New Roman" w:eastAsia="Times New Roman" w:hAnsi="Times New Roman"/>
                <w:color w:val="000000"/>
                <w:sz w:val="20"/>
                <w:szCs w:val="20"/>
                <w:lang w:eastAsia="ru-RU"/>
              </w:rPr>
              <w:br/>
              <w:t>муниципальной  программы «Развитие сельского хозяйства в Богучанском районе» с уче</w:t>
            </w:r>
            <w:r w:rsidR="006837E7">
              <w:rPr>
                <w:rFonts w:ascii="Times New Roman" w:eastAsia="Times New Roman" w:hAnsi="Times New Roman"/>
                <w:color w:val="000000"/>
                <w:sz w:val="20"/>
                <w:szCs w:val="20"/>
                <w:lang w:eastAsia="ru-RU"/>
              </w:rPr>
              <w:t xml:space="preserve">том источников финансирования, </w:t>
            </w:r>
            <w:r w:rsidRPr="006837E7">
              <w:rPr>
                <w:rFonts w:ascii="Times New Roman" w:eastAsia="Times New Roman" w:hAnsi="Times New Roman"/>
                <w:color w:val="000000"/>
                <w:sz w:val="20"/>
                <w:szCs w:val="20"/>
                <w:lang w:eastAsia="ru-RU"/>
              </w:rPr>
              <w:t>в том числе по уровням бюджетной системы</w:t>
            </w:r>
          </w:p>
          <w:p w:rsidR="006837E7" w:rsidRPr="006837E7" w:rsidRDefault="006837E7" w:rsidP="00D07EFB">
            <w:pPr>
              <w:spacing w:after="0" w:line="240" w:lineRule="auto"/>
              <w:jc w:val="center"/>
              <w:rPr>
                <w:rFonts w:ascii="Times New Roman" w:eastAsia="Times New Roman" w:hAnsi="Times New Roman"/>
                <w:color w:val="000000"/>
                <w:sz w:val="20"/>
                <w:szCs w:val="20"/>
                <w:lang w:eastAsia="ru-RU"/>
              </w:rPr>
            </w:pPr>
          </w:p>
        </w:tc>
      </w:tr>
      <w:tr w:rsidR="00D07EFB" w:rsidRPr="00D07EFB" w:rsidTr="006837E7">
        <w:trPr>
          <w:trHeight w:val="20"/>
        </w:trPr>
        <w:tc>
          <w:tcPr>
            <w:tcW w:w="620" w:type="pct"/>
            <w:tcBorders>
              <w:top w:val="nil"/>
              <w:left w:val="nil"/>
              <w:bottom w:val="single" w:sz="4" w:space="0" w:color="auto"/>
              <w:right w:val="nil"/>
            </w:tcBorders>
            <w:shd w:val="clear" w:color="auto" w:fill="auto"/>
            <w:vAlign w:val="bottom"/>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p>
        </w:tc>
        <w:tc>
          <w:tcPr>
            <w:tcW w:w="632" w:type="pct"/>
            <w:tcBorders>
              <w:top w:val="nil"/>
              <w:left w:val="nil"/>
              <w:bottom w:val="single" w:sz="4" w:space="0" w:color="auto"/>
              <w:right w:val="nil"/>
            </w:tcBorders>
            <w:shd w:val="clear" w:color="auto" w:fill="auto"/>
            <w:vAlign w:val="bottom"/>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p>
        </w:tc>
        <w:tc>
          <w:tcPr>
            <w:tcW w:w="878" w:type="pct"/>
            <w:gridSpan w:val="2"/>
            <w:tcBorders>
              <w:top w:val="nil"/>
              <w:left w:val="nil"/>
              <w:bottom w:val="single" w:sz="4" w:space="0" w:color="auto"/>
              <w:right w:val="nil"/>
            </w:tcBorders>
            <w:shd w:val="clear" w:color="auto" w:fill="auto"/>
            <w:vAlign w:val="bottom"/>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p>
        </w:tc>
        <w:tc>
          <w:tcPr>
            <w:tcW w:w="1184" w:type="pct"/>
            <w:gridSpan w:val="3"/>
            <w:tcBorders>
              <w:top w:val="nil"/>
              <w:left w:val="nil"/>
              <w:bottom w:val="single" w:sz="4" w:space="0" w:color="auto"/>
              <w:right w:val="nil"/>
            </w:tcBorders>
            <w:shd w:val="clear" w:color="auto" w:fill="auto"/>
            <w:vAlign w:val="bottom"/>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nil"/>
            </w:tcBorders>
            <w:shd w:val="clear" w:color="auto" w:fill="auto"/>
            <w:vAlign w:val="bottom"/>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p>
        </w:tc>
        <w:tc>
          <w:tcPr>
            <w:tcW w:w="416" w:type="pct"/>
            <w:gridSpan w:val="2"/>
            <w:tcBorders>
              <w:top w:val="nil"/>
              <w:left w:val="nil"/>
              <w:bottom w:val="single" w:sz="4" w:space="0" w:color="auto"/>
              <w:right w:val="nil"/>
            </w:tcBorders>
            <w:shd w:val="clear" w:color="auto" w:fill="auto"/>
            <w:vAlign w:val="bottom"/>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p>
        </w:tc>
        <w:tc>
          <w:tcPr>
            <w:tcW w:w="418" w:type="pct"/>
            <w:gridSpan w:val="2"/>
            <w:tcBorders>
              <w:top w:val="nil"/>
              <w:left w:val="nil"/>
              <w:bottom w:val="single" w:sz="4" w:space="0" w:color="auto"/>
              <w:right w:val="nil"/>
            </w:tcBorders>
            <w:shd w:val="clear" w:color="auto" w:fill="auto"/>
            <w:vAlign w:val="bottom"/>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p>
        </w:tc>
        <w:tc>
          <w:tcPr>
            <w:tcW w:w="436" w:type="pct"/>
            <w:tcBorders>
              <w:top w:val="nil"/>
              <w:left w:val="nil"/>
              <w:bottom w:val="single" w:sz="4" w:space="0" w:color="auto"/>
              <w:right w:val="nil"/>
            </w:tcBorders>
            <w:shd w:val="clear" w:color="auto" w:fill="auto"/>
            <w:vAlign w:val="bottom"/>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p>
        </w:tc>
      </w:tr>
      <w:tr w:rsidR="00D07EFB" w:rsidRPr="00D07EFB" w:rsidTr="006837E7">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 xml:space="preserve">Статус </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87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 xml:space="preserve">Ответственный исполнитель, </w:t>
            </w:r>
            <w:r w:rsidRPr="00D07EFB">
              <w:rPr>
                <w:rFonts w:ascii="Times New Roman" w:eastAsia="Times New Roman" w:hAnsi="Times New Roman"/>
                <w:color w:val="000000"/>
                <w:sz w:val="14"/>
                <w:szCs w:val="14"/>
                <w:lang w:eastAsia="ru-RU"/>
              </w:rPr>
              <w:br/>
              <w:t>соисполнители</w:t>
            </w:r>
          </w:p>
        </w:tc>
        <w:tc>
          <w:tcPr>
            <w:tcW w:w="2870" w:type="pct"/>
            <w:gridSpan w:val="9"/>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Оценка расходов ( руб.), годы</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2014 год</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2015 год</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2016 год</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2017 год</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 xml:space="preserve">Итого на  </w:t>
            </w:r>
            <w:r w:rsidRPr="00D07EFB">
              <w:rPr>
                <w:rFonts w:ascii="Times New Roman" w:eastAsia="Times New Roman" w:hAnsi="Times New Roman"/>
                <w:color w:val="000000"/>
                <w:sz w:val="14"/>
                <w:szCs w:val="14"/>
                <w:lang w:eastAsia="ru-RU"/>
              </w:rPr>
              <w:br/>
              <w:t>2014-2017 годы</w:t>
            </w:r>
          </w:p>
        </w:tc>
      </w:tr>
      <w:tr w:rsidR="006837E7" w:rsidRPr="00D07EFB" w:rsidTr="006837E7">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Муниципальная программа</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 xml:space="preserve">"Развитие сельского </w:t>
            </w:r>
            <w:r w:rsidRPr="00D07EFB">
              <w:rPr>
                <w:rFonts w:ascii="Times New Roman" w:eastAsia="Times New Roman" w:hAnsi="Times New Roman"/>
                <w:color w:val="000000"/>
                <w:sz w:val="14"/>
                <w:szCs w:val="14"/>
                <w:lang w:eastAsia="ru-RU"/>
              </w:rPr>
              <w:lastRenderedPageBreak/>
              <w:t>хозяйства в Богучанском районе"</w:t>
            </w: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lastRenderedPageBreak/>
              <w:t xml:space="preserve">Всего </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1 819 218,21</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1 783 270,00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1 751 210,00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1 750 510,00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7 104 208,21</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в том числе :</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федеральный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44 818,21</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х</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х</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х</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44 818,21</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краевой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1 773 660,07</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1 782 400,00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1 750 200,00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1 749 500,00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7 055 760,07</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районный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739,93</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870,00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1 010,00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1 010,00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3 629,93</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внебюджетные источники</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бюджеты муниципальных образований</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юридические лица</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outlineLvl w:val="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Подпрограмма 1</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sz w:val="14"/>
                <w:szCs w:val="14"/>
                <w:lang w:eastAsia="ru-RU"/>
              </w:rPr>
            </w:pPr>
            <w:r w:rsidRPr="00D07EFB">
              <w:rPr>
                <w:rFonts w:ascii="Times New Roman" w:eastAsia="Times New Roman" w:hAnsi="Times New Roman"/>
                <w:sz w:val="14"/>
                <w:szCs w:val="14"/>
                <w:lang w:eastAsia="ru-RU"/>
              </w:rPr>
              <w:t>"Поддержка малых форм хозяйствования"</w:t>
            </w: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 xml:space="preserve">Всего </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47 518,21</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2 800,00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1 600,00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900,00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52 818,21</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в том числе :</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федеральный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44 818,21</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х</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х</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х</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44 818,21</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краевой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2 700,00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2 800,00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1 600,00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900,00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8 000,00</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районный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внебюджетные источники</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бюджеты муниципальных образований</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юридические лица</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Подпрограмма 2</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"Устойчивое развитие сельских территорий"</w:t>
            </w: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 xml:space="preserve">Всего </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675 000,00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640 070,00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602 010,00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602 010,00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2 519 090,00</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в том числе :</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федеральный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краевой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674 260,07</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639 200,00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601 000,00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601 000,00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2 515 460,07</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районный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739,93</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870,00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1 010,00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1 010,00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3 629,93</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внебюджетные источники</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бюджеты муниципальных образований</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юридические лица</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Подпрограмма 3</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 xml:space="preserve">Всего </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1 096 700,00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1 140 400,00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1 147 600,00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1 147 600,00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4 532 300,00</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в том числе :</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федеральный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краевой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1 096 700,00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1 140 400,00</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1 147 600,00</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1 147 600,00</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4 532 300,00</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районный бюджет</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внебюджетные источники</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бюджеты муниципальных образований</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r w:rsidR="006837E7" w:rsidRPr="00D07EFB" w:rsidTr="006837E7">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7EFB" w:rsidRPr="00D07EFB" w:rsidRDefault="00D07EFB" w:rsidP="00D07EFB">
            <w:pPr>
              <w:spacing w:after="0" w:line="240" w:lineRule="auto"/>
              <w:rPr>
                <w:rFonts w:ascii="Times New Roman" w:eastAsia="Times New Roman" w:hAnsi="Times New Roman"/>
                <w:color w:val="000000"/>
                <w:sz w:val="14"/>
                <w:szCs w:val="14"/>
                <w:lang w:eastAsia="ru-RU"/>
              </w:rPr>
            </w:pPr>
          </w:p>
        </w:tc>
        <w:tc>
          <w:tcPr>
            <w:tcW w:w="878"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D07EFB">
            <w:pPr>
              <w:spacing w:after="0" w:line="240" w:lineRule="auto"/>
              <w:ind w:firstLineChars="300" w:firstLine="420"/>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юридические лица</w:t>
            </w:r>
          </w:p>
        </w:tc>
        <w:tc>
          <w:tcPr>
            <w:tcW w:w="592" w:type="pct"/>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c>
          <w:tcPr>
            <w:tcW w:w="574" w:type="pct"/>
            <w:gridSpan w:val="2"/>
            <w:tcBorders>
              <w:top w:val="single" w:sz="4" w:space="0" w:color="auto"/>
              <w:left w:val="nil"/>
              <w:bottom w:val="single" w:sz="4" w:space="0" w:color="auto"/>
              <w:right w:val="single" w:sz="4" w:space="0" w:color="auto"/>
            </w:tcBorders>
            <w:shd w:val="clear" w:color="auto" w:fill="auto"/>
            <w:hideMark/>
          </w:tcPr>
          <w:p w:rsidR="00D07EFB" w:rsidRPr="00D07EFB" w:rsidRDefault="00D07EFB" w:rsidP="006837E7">
            <w:pPr>
              <w:spacing w:after="0" w:line="240" w:lineRule="auto"/>
              <w:jc w:val="center"/>
              <w:rPr>
                <w:rFonts w:ascii="Times New Roman" w:eastAsia="Times New Roman" w:hAnsi="Times New Roman"/>
                <w:color w:val="000000"/>
                <w:sz w:val="14"/>
                <w:szCs w:val="14"/>
                <w:lang w:eastAsia="ru-RU"/>
              </w:rPr>
            </w:pPr>
            <w:r w:rsidRPr="00D07EFB">
              <w:rPr>
                <w:rFonts w:ascii="Times New Roman" w:eastAsia="Times New Roman" w:hAnsi="Times New Roman"/>
                <w:color w:val="000000"/>
                <w:sz w:val="14"/>
                <w:szCs w:val="14"/>
                <w:lang w:eastAsia="ru-RU"/>
              </w:rPr>
              <w:t>-</w:t>
            </w:r>
          </w:p>
        </w:tc>
      </w:tr>
    </w:tbl>
    <w:p w:rsidR="00DA74A7" w:rsidRDefault="00DA74A7" w:rsidP="00EC2D7A">
      <w:pPr>
        <w:autoSpaceDE w:val="0"/>
        <w:autoSpaceDN w:val="0"/>
        <w:adjustRightInd w:val="0"/>
        <w:spacing w:after="0" w:line="240" w:lineRule="auto"/>
        <w:jc w:val="both"/>
        <w:rPr>
          <w:rFonts w:ascii="Times New Roman" w:hAnsi="Times New Roman"/>
          <w:sz w:val="20"/>
          <w:szCs w:val="20"/>
        </w:rPr>
      </w:pPr>
    </w:p>
    <w:p w:rsidR="006837E7" w:rsidRDefault="006837E7" w:rsidP="006837E7">
      <w:pPr>
        <w:pStyle w:val="20"/>
        <w:spacing w:before="0" w:after="0" w:line="240" w:lineRule="auto"/>
        <w:jc w:val="right"/>
        <w:rPr>
          <w:rFonts w:ascii="Times New Roman" w:hAnsi="Times New Roman" w:cs="Times New Roman"/>
          <w:b w:val="0"/>
          <w:i w:val="0"/>
          <w:sz w:val="18"/>
          <w:szCs w:val="18"/>
        </w:rPr>
      </w:pPr>
      <w:r w:rsidRPr="006837E7">
        <w:rPr>
          <w:rFonts w:ascii="Times New Roman" w:eastAsia="Times New Roman" w:hAnsi="Times New Roman" w:cs="Times New Roman"/>
          <w:b w:val="0"/>
          <w:i w:val="0"/>
          <w:sz w:val="18"/>
          <w:szCs w:val="18"/>
        </w:rPr>
        <w:t xml:space="preserve">Приложение № 3 </w:t>
      </w:r>
    </w:p>
    <w:p w:rsidR="006837E7" w:rsidRDefault="006837E7" w:rsidP="006837E7">
      <w:pPr>
        <w:pStyle w:val="20"/>
        <w:spacing w:before="0" w:after="0" w:line="240" w:lineRule="auto"/>
        <w:jc w:val="right"/>
        <w:rPr>
          <w:rFonts w:ascii="Times New Roman" w:hAnsi="Times New Roman" w:cs="Times New Roman"/>
          <w:b w:val="0"/>
          <w:i w:val="0"/>
          <w:sz w:val="18"/>
          <w:szCs w:val="18"/>
        </w:rPr>
      </w:pPr>
      <w:r w:rsidRPr="006837E7">
        <w:rPr>
          <w:rFonts w:ascii="Times New Roman" w:eastAsia="Times New Roman" w:hAnsi="Times New Roman" w:cs="Times New Roman"/>
          <w:b w:val="0"/>
          <w:i w:val="0"/>
          <w:sz w:val="18"/>
          <w:szCs w:val="18"/>
        </w:rPr>
        <w:t xml:space="preserve">к постановлению администрации </w:t>
      </w:r>
    </w:p>
    <w:p w:rsidR="006837E7" w:rsidRPr="006837E7" w:rsidRDefault="006837E7" w:rsidP="006837E7">
      <w:pPr>
        <w:pStyle w:val="20"/>
        <w:spacing w:before="0" w:after="0" w:line="240" w:lineRule="auto"/>
        <w:jc w:val="right"/>
        <w:rPr>
          <w:rFonts w:ascii="Times New Roman" w:eastAsia="Times New Roman" w:hAnsi="Times New Roman" w:cs="Times New Roman"/>
          <w:b w:val="0"/>
          <w:i w:val="0"/>
          <w:sz w:val="18"/>
          <w:szCs w:val="18"/>
        </w:rPr>
      </w:pPr>
      <w:r w:rsidRPr="006837E7">
        <w:rPr>
          <w:rFonts w:ascii="Times New Roman" w:eastAsia="Times New Roman" w:hAnsi="Times New Roman" w:cs="Times New Roman"/>
          <w:b w:val="0"/>
          <w:i w:val="0"/>
          <w:sz w:val="18"/>
          <w:szCs w:val="18"/>
        </w:rPr>
        <w:t xml:space="preserve">Богучанского  района от  10.03.2015 № 326-п </w:t>
      </w:r>
    </w:p>
    <w:p w:rsidR="006837E7" w:rsidRPr="006837E7" w:rsidRDefault="006837E7" w:rsidP="006837E7">
      <w:pPr>
        <w:pStyle w:val="20"/>
        <w:spacing w:before="0" w:after="0" w:line="240" w:lineRule="auto"/>
        <w:jc w:val="right"/>
        <w:rPr>
          <w:rFonts w:ascii="Times New Roman" w:eastAsia="Times New Roman" w:hAnsi="Times New Roman" w:cs="Times New Roman"/>
          <w:b w:val="0"/>
          <w:i w:val="0"/>
          <w:sz w:val="18"/>
          <w:szCs w:val="18"/>
        </w:rPr>
      </w:pPr>
      <w:r w:rsidRPr="006837E7">
        <w:rPr>
          <w:rFonts w:ascii="Times New Roman" w:eastAsia="Times New Roman" w:hAnsi="Times New Roman" w:cs="Times New Roman"/>
          <w:b w:val="0"/>
          <w:i w:val="0"/>
          <w:sz w:val="18"/>
          <w:szCs w:val="18"/>
        </w:rPr>
        <w:t xml:space="preserve">                                                                                                                                            </w:t>
      </w:r>
    </w:p>
    <w:p w:rsidR="006837E7" w:rsidRPr="006837E7" w:rsidRDefault="006837E7" w:rsidP="006837E7">
      <w:pPr>
        <w:pStyle w:val="20"/>
        <w:spacing w:before="0" w:after="0" w:line="240" w:lineRule="auto"/>
        <w:jc w:val="right"/>
        <w:rPr>
          <w:rFonts w:ascii="Times New Roman" w:eastAsia="Times New Roman" w:hAnsi="Times New Roman" w:cs="Times New Roman"/>
          <w:b w:val="0"/>
          <w:i w:val="0"/>
          <w:sz w:val="18"/>
          <w:szCs w:val="18"/>
        </w:rPr>
      </w:pPr>
      <w:r w:rsidRPr="006837E7">
        <w:rPr>
          <w:rFonts w:ascii="Times New Roman" w:eastAsia="Times New Roman" w:hAnsi="Times New Roman" w:cs="Times New Roman"/>
          <w:b w:val="0"/>
          <w:i w:val="0"/>
          <w:sz w:val="18"/>
          <w:szCs w:val="18"/>
        </w:rPr>
        <w:t>Приложение № 2</w:t>
      </w:r>
    </w:p>
    <w:p w:rsidR="006837E7" w:rsidRDefault="006837E7" w:rsidP="006837E7">
      <w:pPr>
        <w:pStyle w:val="20"/>
        <w:spacing w:before="0" w:after="0" w:line="240" w:lineRule="auto"/>
        <w:jc w:val="right"/>
        <w:rPr>
          <w:rFonts w:ascii="Times New Roman" w:hAnsi="Times New Roman" w:cs="Times New Roman"/>
          <w:b w:val="0"/>
          <w:i w:val="0"/>
          <w:sz w:val="18"/>
          <w:szCs w:val="18"/>
        </w:rPr>
      </w:pPr>
      <w:r w:rsidRPr="006837E7">
        <w:rPr>
          <w:rFonts w:ascii="Times New Roman" w:eastAsia="Times New Roman" w:hAnsi="Times New Roman" w:cs="Times New Roman"/>
          <w:b w:val="0"/>
          <w:i w:val="0"/>
          <w:sz w:val="18"/>
          <w:szCs w:val="18"/>
        </w:rPr>
        <w:t>к подпрограмме «Устойчивое развитие сельских территорий»,</w:t>
      </w:r>
    </w:p>
    <w:p w:rsidR="006837E7" w:rsidRDefault="006837E7" w:rsidP="006837E7">
      <w:pPr>
        <w:pStyle w:val="20"/>
        <w:spacing w:before="0" w:after="0" w:line="240" w:lineRule="auto"/>
        <w:jc w:val="right"/>
        <w:rPr>
          <w:rFonts w:ascii="Times New Roman" w:hAnsi="Times New Roman" w:cs="Times New Roman"/>
          <w:b w:val="0"/>
          <w:i w:val="0"/>
          <w:sz w:val="18"/>
          <w:szCs w:val="18"/>
        </w:rPr>
      </w:pPr>
      <w:r w:rsidRPr="006837E7">
        <w:rPr>
          <w:rFonts w:ascii="Times New Roman" w:eastAsia="Times New Roman" w:hAnsi="Times New Roman" w:cs="Times New Roman"/>
          <w:b w:val="0"/>
          <w:i w:val="0"/>
          <w:sz w:val="18"/>
          <w:szCs w:val="18"/>
        </w:rPr>
        <w:t xml:space="preserve"> реализуемой в рамках муниципальной программы </w:t>
      </w:r>
    </w:p>
    <w:p w:rsidR="006837E7" w:rsidRPr="006837E7" w:rsidRDefault="006837E7" w:rsidP="006837E7">
      <w:pPr>
        <w:pStyle w:val="20"/>
        <w:spacing w:before="0" w:after="0" w:line="240" w:lineRule="auto"/>
        <w:jc w:val="right"/>
        <w:rPr>
          <w:rFonts w:ascii="Times New Roman" w:eastAsia="Times New Roman" w:hAnsi="Times New Roman" w:cs="Times New Roman"/>
          <w:b w:val="0"/>
          <w:i w:val="0"/>
          <w:strike/>
          <w:sz w:val="18"/>
          <w:szCs w:val="18"/>
        </w:rPr>
      </w:pPr>
      <w:r w:rsidRPr="006837E7">
        <w:rPr>
          <w:rFonts w:ascii="Times New Roman" w:eastAsia="Times New Roman" w:hAnsi="Times New Roman" w:cs="Times New Roman"/>
          <w:b w:val="0"/>
          <w:i w:val="0"/>
          <w:sz w:val="18"/>
          <w:szCs w:val="18"/>
        </w:rPr>
        <w:t xml:space="preserve">«Развитие сельского хозяйства в Богучанском районе» </w:t>
      </w:r>
      <w:r w:rsidRPr="006837E7">
        <w:rPr>
          <w:rFonts w:ascii="Times New Roman" w:eastAsia="Times New Roman" w:hAnsi="Times New Roman" w:cs="Times New Roman"/>
          <w:b w:val="0"/>
          <w:i w:val="0"/>
          <w:strike/>
          <w:sz w:val="18"/>
          <w:szCs w:val="18"/>
        </w:rPr>
        <w:t xml:space="preserve"> </w:t>
      </w:r>
    </w:p>
    <w:p w:rsidR="006837E7" w:rsidRPr="006837E7" w:rsidRDefault="006837E7" w:rsidP="006837E7">
      <w:pPr>
        <w:pStyle w:val="20"/>
        <w:spacing w:before="0" w:after="0" w:line="240" w:lineRule="auto"/>
        <w:jc w:val="right"/>
        <w:rPr>
          <w:rFonts w:ascii="Times New Roman" w:eastAsia="Times New Roman" w:hAnsi="Times New Roman" w:cs="Times New Roman"/>
          <w:b w:val="0"/>
          <w:i w:val="0"/>
          <w:strike/>
          <w:sz w:val="18"/>
          <w:szCs w:val="18"/>
        </w:rPr>
      </w:pPr>
      <w:r w:rsidRPr="006837E7">
        <w:rPr>
          <w:rFonts w:ascii="Times New Roman" w:eastAsia="Times New Roman" w:hAnsi="Times New Roman" w:cs="Times New Roman"/>
          <w:b w:val="0"/>
          <w:i w:val="0"/>
          <w:strike/>
          <w:sz w:val="18"/>
          <w:szCs w:val="18"/>
        </w:rPr>
        <w:t xml:space="preserve">    </w:t>
      </w:r>
    </w:p>
    <w:p w:rsidR="006837E7" w:rsidRDefault="006837E7" w:rsidP="006837E7">
      <w:pPr>
        <w:autoSpaceDE w:val="0"/>
        <w:autoSpaceDN w:val="0"/>
        <w:adjustRightInd w:val="0"/>
        <w:spacing w:after="0" w:line="240" w:lineRule="auto"/>
        <w:ind w:firstLine="540"/>
        <w:jc w:val="center"/>
        <w:rPr>
          <w:rFonts w:ascii="Times New Roman" w:hAnsi="Times New Roman"/>
          <w:bCs/>
          <w:sz w:val="20"/>
          <w:szCs w:val="20"/>
        </w:rPr>
      </w:pPr>
      <w:r w:rsidRPr="006837E7">
        <w:rPr>
          <w:rFonts w:ascii="Times New Roman" w:hAnsi="Times New Roman"/>
          <w:bCs/>
          <w:sz w:val="20"/>
          <w:szCs w:val="20"/>
        </w:rPr>
        <w:t>Перечень мероприятий подпрограммы</w:t>
      </w:r>
    </w:p>
    <w:p w:rsidR="006837E7" w:rsidRPr="006837E7" w:rsidRDefault="006837E7" w:rsidP="006837E7">
      <w:pPr>
        <w:autoSpaceDE w:val="0"/>
        <w:autoSpaceDN w:val="0"/>
        <w:adjustRightInd w:val="0"/>
        <w:spacing w:after="0" w:line="240" w:lineRule="auto"/>
        <w:ind w:firstLine="540"/>
        <w:jc w:val="center"/>
        <w:rPr>
          <w:rFonts w:ascii="Times New Roman" w:hAnsi="Times New Roman"/>
          <w:bCs/>
          <w:sz w:val="20"/>
          <w:szCs w:val="20"/>
        </w:rPr>
      </w:pPr>
      <w:r w:rsidRPr="006837E7">
        <w:rPr>
          <w:rFonts w:ascii="Times New Roman" w:hAnsi="Times New Roman"/>
          <w:bCs/>
          <w:sz w:val="20"/>
          <w:szCs w:val="20"/>
        </w:rPr>
        <w:t xml:space="preserve"> </w:t>
      </w:r>
    </w:p>
    <w:tbl>
      <w:tblPr>
        <w:tblW w:w="5000" w:type="pct"/>
        <w:tblLook w:val="00A0"/>
      </w:tblPr>
      <w:tblGrid>
        <w:gridCol w:w="378"/>
        <w:gridCol w:w="662"/>
        <w:gridCol w:w="649"/>
        <w:gridCol w:w="1106"/>
        <w:gridCol w:w="412"/>
        <w:gridCol w:w="477"/>
        <w:gridCol w:w="672"/>
        <w:gridCol w:w="412"/>
        <w:gridCol w:w="705"/>
        <w:gridCol w:w="705"/>
        <w:gridCol w:w="705"/>
        <w:gridCol w:w="705"/>
        <w:gridCol w:w="770"/>
        <w:gridCol w:w="1213"/>
      </w:tblGrid>
      <w:tr w:rsidR="006837E7" w:rsidRPr="006837E7" w:rsidTr="006837E7">
        <w:trPr>
          <w:trHeight w:val="20"/>
        </w:trPr>
        <w:tc>
          <w:tcPr>
            <w:tcW w:w="175" w:type="pct"/>
            <w:vMerge w:val="restart"/>
            <w:tcBorders>
              <w:top w:val="single" w:sz="4" w:space="0" w:color="auto"/>
              <w:left w:val="single" w:sz="4" w:space="0" w:color="auto"/>
              <w:right w:val="single" w:sz="4" w:space="0" w:color="auto"/>
            </w:tcBorders>
          </w:tcPr>
          <w:p w:rsidR="006837E7" w:rsidRPr="006837E7" w:rsidRDefault="006837E7" w:rsidP="00E636F7">
            <w:pPr>
              <w:spacing w:after="0" w:line="240" w:lineRule="auto"/>
              <w:jc w:val="center"/>
              <w:rPr>
                <w:rFonts w:ascii="Times New Roman" w:hAnsi="Times New Roman"/>
                <w:sz w:val="14"/>
                <w:szCs w:val="14"/>
              </w:rPr>
            </w:pPr>
          </w:p>
        </w:tc>
        <w:tc>
          <w:tcPr>
            <w:tcW w:w="703" w:type="pct"/>
            <w:gridSpan w:val="2"/>
            <w:vMerge w:val="restart"/>
            <w:tcBorders>
              <w:top w:val="single" w:sz="4" w:space="0" w:color="auto"/>
              <w:left w:val="single" w:sz="4" w:space="0" w:color="auto"/>
              <w:bottom w:val="single" w:sz="4" w:space="0" w:color="000000"/>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Наименование  мероприятия подпрограммы</w:t>
            </w:r>
          </w:p>
        </w:tc>
        <w:tc>
          <w:tcPr>
            <w:tcW w:w="594" w:type="pct"/>
            <w:vMerge w:val="restart"/>
            <w:tcBorders>
              <w:top w:val="single" w:sz="4" w:space="0" w:color="auto"/>
              <w:left w:val="single" w:sz="4" w:space="0" w:color="auto"/>
              <w:bottom w:val="single" w:sz="4" w:space="0" w:color="000000"/>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 xml:space="preserve">ГРБС </w:t>
            </w:r>
          </w:p>
        </w:tc>
        <w:tc>
          <w:tcPr>
            <w:tcW w:w="963" w:type="pct"/>
            <w:gridSpan w:val="4"/>
            <w:tcBorders>
              <w:top w:val="single" w:sz="4" w:space="0" w:color="auto"/>
              <w:left w:val="nil"/>
              <w:bottom w:val="single" w:sz="4" w:space="0" w:color="auto"/>
              <w:right w:val="single" w:sz="4" w:space="0" w:color="000000"/>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Код бюджетной классификации</w:t>
            </w:r>
          </w:p>
        </w:tc>
        <w:tc>
          <w:tcPr>
            <w:tcW w:w="1852" w:type="pct"/>
            <w:gridSpan w:val="5"/>
            <w:tcBorders>
              <w:top w:val="single" w:sz="4" w:space="0" w:color="auto"/>
              <w:left w:val="nil"/>
              <w:bottom w:val="single" w:sz="4" w:space="0" w:color="auto"/>
              <w:right w:val="single" w:sz="4" w:space="0" w:color="auto"/>
            </w:tcBorders>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Расходы (руб.), годы</w:t>
            </w:r>
          </w:p>
        </w:tc>
        <w:tc>
          <w:tcPr>
            <w:tcW w:w="713" w:type="pct"/>
            <w:vMerge w:val="restart"/>
            <w:tcBorders>
              <w:top w:val="single" w:sz="4" w:space="0" w:color="auto"/>
              <w:left w:val="nil"/>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6837E7" w:rsidRPr="006837E7" w:rsidTr="006837E7">
        <w:trPr>
          <w:cantSplit/>
          <w:trHeight w:val="20"/>
        </w:trPr>
        <w:tc>
          <w:tcPr>
            <w:tcW w:w="175" w:type="pct"/>
            <w:vMerge/>
            <w:tcBorders>
              <w:left w:val="single" w:sz="4" w:space="0" w:color="auto"/>
              <w:bottom w:val="single" w:sz="4" w:space="0" w:color="auto"/>
              <w:right w:val="single" w:sz="4" w:space="0" w:color="auto"/>
            </w:tcBorders>
          </w:tcPr>
          <w:p w:rsidR="006837E7" w:rsidRPr="006837E7" w:rsidRDefault="006837E7" w:rsidP="00E636F7">
            <w:pPr>
              <w:spacing w:after="0" w:line="240" w:lineRule="auto"/>
              <w:jc w:val="center"/>
              <w:rPr>
                <w:rFonts w:ascii="Times New Roman" w:hAnsi="Times New Roman"/>
                <w:sz w:val="14"/>
                <w:szCs w:val="14"/>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p>
        </w:tc>
        <w:tc>
          <w:tcPr>
            <w:tcW w:w="194" w:type="pct"/>
            <w:tcBorders>
              <w:top w:val="nil"/>
              <w:left w:val="nil"/>
              <w:bottom w:val="single" w:sz="4" w:space="0" w:color="auto"/>
              <w:right w:val="single" w:sz="4" w:space="0" w:color="auto"/>
            </w:tcBorders>
            <w:textDirection w:val="btLr"/>
            <w:vAlign w:val="center"/>
          </w:tcPr>
          <w:p w:rsidR="006837E7" w:rsidRPr="006837E7" w:rsidRDefault="006837E7" w:rsidP="00E636F7">
            <w:pPr>
              <w:spacing w:after="0" w:line="240" w:lineRule="auto"/>
              <w:ind w:left="113" w:right="113"/>
              <w:jc w:val="center"/>
              <w:rPr>
                <w:rFonts w:ascii="Times New Roman" w:hAnsi="Times New Roman"/>
                <w:sz w:val="14"/>
                <w:szCs w:val="14"/>
              </w:rPr>
            </w:pPr>
            <w:r w:rsidRPr="006837E7">
              <w:rPr>
                <w:rFonts w:ascii="Times New Roman" w:hAnsi="Times New Roman"/>
                <w:sz w:val="14"/>
                <w:szCs w:val="14"/>
              </w:rPr>
              <w:t>ГРБС</w:t>
            </w:r>
          </w:p>
        </w:tc>
        <w:tc>
          <w:tcPr>
            <w:tcW w:w="231" w:type="pct"/>
            <w:tcBorders>
              <w:top w:val="nil"/>
              <w:left w:val="nil"/>
              <w:bottom w:val="single" w:sz="4" w:space="0" w:color="auto"/>
              <w:right w:val="single" w:sz="4" w:space="0" w:color="auto"/>
            </w:tcBorders>
            <w:textDirection w:val="btLr"/>
            <w:vAlign w:val="center"/>
          </w:tcPr>
          <w:p w:rsidR="006837E7" w:rsidRPr="006837E7" w:rsidRDefault="006837E7" w:rsidP="00E636F7">
            <w:pPr>
              <w:spacing w:after="0" w:line="240" w:lineRule="auto"/>
              <w:ind w:left="113" w:right="113"/>
              <w:jc w:val="center"/>
              <w:rPr>
                <w:rFonts w:ascii="Times New Roman" w:hAnsi="Times New Roman"/>
                <w:sz w:val="14"/>
                <w:szCs w:val="14"/>
              </w:rPr>
            </w:pPr>
            <w:r w:rsidRPr="006837E7">
              <w:rPr>
                <w:rFonts w:ascii="Times New Roman" w:hAnsi="Times New Roman"/>
                <w:sz w:val="14"/>
                <w:szCs w:val="14"/>
              </w:rPr>
              <w:t>РзПр</w:t>
            </w:r>
          </w:p>
        </w:tc>
        <w:tc>
          <w:tcPr>
            <w:tcW w:w="344" w:type="pct"/>
            <w:tcBorders>
              <w:top w:val="nil"/>
              <w:left w:val="nil"/>
              <w:bottom w:val="single" w:sz="4" w:space="0" w:color="auto"/>
              <w:right w:val="single" w:sz="4" w:space="0" w:color="auto"/>
            </w:tcBorders>
            <w:textDirection w:val="btLr"/>
            <w:vAlign w:val="center"/>
          </w:tcPr>
          <w:p w:rsidR="006837E7" w:rsidRPr="006837E7" w:rsidRDefault="006837E7" w:rsidP="00E636F7">
            <w:pPr>
              <w:spacing w:after="0" w:line="240" w:lineRule="auto"/>
              <w:ind w:left="113" w:right="113"/>
              <w:jc w:val="center"/>
              <w:rPr>
                <w:rFonts w:ascii="Times New Roman" w:hAnsi="Times New Roman"/>
                <w:sz w:val="14"/>
                <w:szCs w:val="14"/>
              </w:rPr>
            </w:pPr>
            <w:r w:rsidRPr="006837E7">
              <w:rPr>
                <w:rFonts w:ascii="Times New Roman" w:hAnsi="Times New Roman"/>
                <w:sz w:val="14"/>
                <w:szCs w:val="14"/>
              </w:rPr>
              <w:t>ЦСР</w:t>
            </w:r>
          </w:p>
        </w:tc>
        <w:tc>
          <w:tcPr>
            <w:tcW w:w="194" w:type="pct"/>
            <w:tcBorders>
              <w:top w:val="nil"/>
              <w:left w:val="nil"/>
              <w:bottom w:val="single" w:sz="4" w:space="0" w:color="auto"/>
              <w:right w:val="single" w:sz="4" w:space="0" w:color="auto"/>
            </w:tcBorders>
            <w:textDirection w:val="btLr"/>
            <w:vAlign w:val="center"/>
          </w:tcPr>
          <w:p w:rsidR="006837E7" w:rsidRPr="006837E7" w:rsidRDefault="006837E7" w:rsidP="00E636F7">
            <w:pPr>
              <w:spacing w:after="0" w:line="240" w:lineRule="auto"/>
              <w:ind w:left="113" w:right="113"/>
              <w:jc w:val="center"/>
              <w:rPr>
                <w:rFonts w:ascii="Times New Roman" w:hAnsi="Times New Roman"/>
                <w:sz w:val="14"/>
                <w:szCs w:val="14"/>
              </w:rPr>
            </w:pPr>
            <w:r w:rsidRPr="006837E7">
              <w:rPr>
                <w:rFonts w:ascii="Times New Roman" w:hAnsi="Times New Roman"/>
                <w:sz w:val="14"/>
                <w:szCs w:val="14"/>
              </w:rPr>
              <w:t>ВР</w:t>
            </w:r>
          </w:p>
        </w:tc>
        <w:tc>
          <w:tcPr>
            <w:tcW w:w="363" w:type="pct"/>
            <w:tcBorders>
              <w:top w:val="nil"/>
              <w:left w:val="nil"/>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2014 год</w:t>
            </w:r>
          </w:p>
        </w:tc>
        <w:tc>
          <w:tcPr>
            <w:tcW w:w="363" w:type="pct"/>
            <w:tcBorders>
              <w:top w:val="nil"/>
              <w:left w:val="nil"/>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2015 год</w:t>
            </w:r>
          </w:p>
        </w:tc>
        <w:tc>
          <w:tcPr>
            <w:tcW w:w="363" w:type="pct"/>
            <w:tcBorders>
              <w:top w:val="nil"/>
              <w:left w:val="nil"/>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2016 год</w:t>
            </w:r>
          </w:p>
        </w:tc>
        <w:tc>
          <w:tcPr>
            <w:tcW w:w="363" w:type="pct"/>
            <w:tcBorders>
              <w:top w:val="nil"/>
              <w:left w:val="nil"/>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2017 год</w:t>
            </w:r>
          </w:p>
        </w:tc>
        <w:tc>
          <w:tcPr>
            <w:tcW w:w="400" w:type="pct"/>
            <w:tcBorders>
              <w:top w:val="nil"/>
              <w:left w:val="single" w:sz="4" w:space="0" w:color="auto"/>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Итого на период 2014-2017 годы</w:t>
            </w:r>
          </w:p>
        </w:tc>
        <w:tc>
          <w:tcPr>
            <w:tcW w:w="713" w:type="pct"/>
            <w:vMerge/>
            <w:tcBorders>
              <w:left w:val="nil"/>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jc w:val="center"/>
              <w:rPr>
                <w:rFonts w:ascii="Times New Roman" w:hAnsi="Times New Roman"/>
                <w:bCs/>
                <w:sz w:val="14"/>
                <w:szCs w:val="14"/>
              </w:rPr>
            </w:pPr>
          </w:p>
        </w:tc>
        <w:tc>
          <w:tcPr>
            <w:tcW w:w="355"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rPr>
                <w:rFonts w:ascii="Times New Roman" w:hAnsi="Times New Roman"/>
                <w:bCs/>
                <w:sz w:val="14"/>
                <w:szCs w:val="14"/>
              </w:rPr>
            </w:pPr>
          </w:p>
        </w:tc>
        <w:tc>
          <w:tcPr>
            <w:tcW w:w="4470" w:type="pct"/>
            <w:gridSpan w:val="12"/>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rPr>
                <w:rFonts w:ascii="Times New Roman" w:hAnsi="Times New Roman"/>
                <w:bCs/>
                <w:sz w:val="14"/>
                <w:szCs w:val="14"/>
              </w:rPr>
            </w:pPr>
            <w:r w:rsidRPr="006837E7">
              <w:rPr>
                <w:rFonts w:ascii="Times New Roman" w:hAnsi="Times New Roman"/>
                <w:bCs/>
                <w:sz w:val="14"/>
                <w:szCs w:val="14"/>
              </w:rPr>
              <w:t>Цель: Создание комфортных условий жизнедеятельности в Богучанском районе</w:t>
            </w: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jc w:val="center"/>
              <w:rPr>
                <w:rFonts w:ascii="Times New Roman" w:hAnsi="Times New Roman"/>
                <w:bCs/>
                <w:sz w:val="14"/>
                <w:szCs w:val="14"/>
              </w:rPr>
            </w:pPr>
            <w:r w:rsidRPr="006837E7">
              <w:rPr>
                <w:rFonts w:ascii="Times New Roman" w:hAnsi="Times New Roman"/>
                <w:bCs/>
                <w:sz w:val="14"/>
                <w:szCs w:val="14"/>
              </w:rPr>
              <w:t>1</w:t>
            </w:r>
          </w:p>
        </w:tc>
        <w:tc>
          <w:tcPr>
            <w:tcW w:w="355"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rPr>
                <w:rFonts w:ascii="Times New Roman" w:hAnsi="Times New Roman"/>
                <w:bCs/>
                <w:sz w:val="14"/>
                <w:szCs w:val="14"/>
              </w:rPr>
            </w:pPr>
          </w:p>
        </w:tc>
        <w:tc>
          <w:tcPr>
            <w:tcW w:w="4470" w:type="pct"/>
            <w:gridSpan w:val="12"/>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rPr>
                <w:rFonts w:ascii="Times New Roman" w:hAnsi="Times New Roman"/>
                <w:bCs/>
                <w:sz w:val="14"/>
                <w:szCs w:val="14"/>
              </w:rPr>
            </w:pPr>
            <w:r w:rsidRPr="006837E7">
              <w:rPr>
                <w:rFonts w:ascii="Times New Roman" w:hAnsi="Times New Roman"/>
                <w:bCs/>
                <w:sz w:val="14"/>
                <w:szCs w:val="14"/>
              </w:rPr>
              <w:t>Задача 1.Обеспечение доступности улучшения жилищных условий молодых семей и молодых специалистов, проживающих в сельской местности</w:t>
            </w: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widowControl w:val="0"/>
              <w:autoSpaceDE w:val="0"/>
              <w:autoSpaceDN w:val="0"/>
              <w:adjustRightInd w:val="0"/>
              <w:spacing w:after="0" w:line="240" w:lineRule="auto"/>
              <w:outlineLvl w:val="2"/>
              <w:rPr>
                <w:rFonts w:ascii="Times New Roman" w:hAnsi="Times New Roman"/>
                <w:sz w:val="14"/>
                <w:szCs w:val="14"/>
              </w:rPr>
            </w:pPr>
            <w:r w:rsidRPr="006837E7">
              <w:rPr>
                <w:rFonts w:ascii="Times New Roman" w:hAnsi="Times New Roman"/>
                <w:sz w:val="14"/>
                <w:szCs w:val="14"/>
              </w:rPr>
              <w:t>1.1</w:t>
            </w:r>
          </w:p>
        </w:tc>
        <w:tc>
          <w:tcPr>
            <w:tcW w:w="703" w:type="pct"/>
            <w:gridSpan w:val="2"/>
            <w:tcBorders>
              <w:top w:val="single" w:sz="4" w:space="0" w:color="auto"/>
              <w:left w:val="single" w:sz="4" w:space="0" w:color="auto"/>
              <w:bottom w:val="single" w:sz="4" w:space="0" w:color="auto"/>
              <w:right w:val="single" w:sz="4" w:space="0" w:color="auto"/>
            </w:tcBorders>
          </w:tcPr>
          <w:p w:rsidR="006837E7" w:rsidRPr="006837E7" w:rsidRDefault="006837E7" w:rsidP="00E636F7">
            <w:pPr>
              <w:widowControl w:val="0"/>
              <w:autoSpaceDE w:val="0"/>
              <w:autoSpaceDN w:val="0"/>
              <w:adjustRightInd w:val="0"/>
              <w:spacing w:after="0" w:line="240" w:lineRule="auto"/>
              <w:outlineLvl w:val="2"/>
              <w:rPr>
                <w:rFonts w:ascii="Times New Roman" w:hAnsi="Times New Roman"/>
                <w:sz w:val="14"/>
                <w:szCs w:val="14"/>
              </w:rPr>
            </w:pPr>
            <w:r w:rsidRPr="006837E7">
              <w:rPr>
                <w:rFonts w:ascii="Times New Roman" w:hAnsi="Times New Roman"/>
                <w:sz w:val="14"/>
                <w:szCs w:val="14"/>
              </w:rPr>
              <w:t xml:space="preserve">Субсидии на  софинансирование расходных обязательств муниципальных образований по предоставлению </w:t>
            </w:r>
            <w:r w:rsidRPr="006837E7">
              <w:rPr>
                <w:rFonts w:ascii="Times New Roman" w:hAnsi="Times New Roman"/>
                <w:sz w:val="14"/>
                <w:szCs w:val="14"/>
              </w:rPr>
              <w:lastRenderedPageBreak/>
              <w:t>социальных выплат молодым семьям и молодым специалистам, проживающим в сельской</w:t>
            </w:r>
          </w:p>
          <w:p w:rsidR="006837E7" w:rsidRPr="006837E7" w:rsidRDefault="006837E7" w:rsidP="00E636F7">
            <w:pPr>
              <w:widowControl w:val="0"/>
              <w:autoSpaceDE w:val="0"/>
              <w:autoSpaceDN w:val="0"/>
              <w:adjustRightInd w:val="0"/>
              <w:spacing w:after="0" w:line="240" w:lineRule="auto"/>
              <w:rPr>
                <w:rFonts w:ascii="Times New Roman" w:hAnsi="Times New Roman"/>
                <w:sz w:val="14"/>
                <w:szCs w:val="14"/>
                <w:highlight w:val="yellow"/>
              </w:rPr>
            </w:pPr>
            <w:r w:rsidRPr="006837E7">
              <w:rPr>
                <w:rFonts w:ascii="Times New Roman" w:hAnsi="Times New Roman"/>
                <w:sz w:val="14"/>
                <w:szCs w:val="14"/>
              </w:rPr>
              <w:t>местности и являющимся участниками муниципальных целевых программ, на строительство или приобретение нового жилья в сельской местности</w:t>
            </w:r>
          </w:p>
        </w:tc>
        <w:tc>
          <w:tcPr>
            <w:tcW w:w="594"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rPr>
                <w:rFonts w:ascii="Times New Roman" w:hAnsi="Times New Roman"/>
                <w:sz w:val="14"/>
                <w:szCs w:val="14"/>
              </w:rPr>
            </w:pPr>
            <w:r w:rsidRPr="006837E7">
              <w:rPr>
                <w:rFonts w:ascii="Times New Roman" w:hAnsi="Times New Roman"/>
                <w:sz w:val="14"/>
                <w:szCs w:val="14"/>
              </w:rPr>
              <w:lastRenderedPageBreak/>
              <w:t>Администрация Богучанского района</w:t>
            </w:r>
          </w:p>
        </w:tc>
        <w:tc>
          <w:tcPr>
            <w:tcW w:w="194" w:type="pct"/>
            <w:tcBorders>
              <w:top w:val="single" w:sz="4" w:space="0" w:color="auto"/>
              <w:left w:val="single" w:sz="4" w:space="0" w:color="auto"/>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806</w:t>
            </w:r>
          </w:p>
        </w:tc>
        <w:tc>
          <w:tcPr>
            <w:tcW w:w="231" w:type="pct"/>
            <w:tcBorders>
              <w:top w:val="single" w:sz="4" w:space="0" w:color="auto"/>
              <w:left w:val="single" w:sz="4" w:space="0" w:color="auto"/>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1003</w:t>
            </w:r>
          </w:p>
        </w:tc>
        <w:tc>
          <w:tcPr>
            <w:tcW w:w="344" w:type="pct"/>
            <w:tcBorders>
              <w:top w:val="single" w:sz="4" w:space="0" w:color="auto"/>
              <w:left w:val="single" w:sz="4" w:space="0" w:color="auto"/>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1227453</w:t>
            </w:r>
          </w:p>
        </w:tc>
        <w:tc>
          <w:tcPr>
            <w:tcW w:w="194" w:type="pct"/>
            <w:tcBorders>
              <w:top w:val="single" w:sz="4" w:space="0" w:color="auto"/>
              <w:left w:val="single" w:sz="4" w:space="0" w:color="auto"/>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322</w:t>
            </w:r>
          </w:p>
        </w:tc>
        <w:tc>
          <w:tcPr>
            <w:tcW w:w="363" w:type="pct"/>
            <w:tcBorders>
              <w:top w:val="single" w:sz="4" w:space="0" w:color="auto"/>
              <w:left w:val="single" w:sz="4" w:space="0" w:color="auto"/>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color w:val="000000"/>
                <w:sz w:val="14"/>
                <w:szCs w:val="14"/>
              </w:rPr>
            </w:pPr>
            <w:r w:rsidRPr="006837E7">
              <w:rPr>
                <w:rFonts w:ascii="Times New Roman" w:hAnsi="Times New Roman"/>
                <w:color w:val="000000"/>
                <w:sz w:val="14"/>
                <w:szCs w:val="14"/>
              </w:rPr>
              <w:t>х</w:t>
            </w:r>
          </w:p>
        </w:tc>
        <w:tc>
          <w:tcPr>
            <w:tcW w:w="363" w:type="pct"/>
            <w:tcBorders>
              <w:top w:val="single" w:sz="4" w:space="0" w:color="auto"/>
              <w:left w:val="single" w:sz="4" w:space="0" w:color="auto"/>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х</w:t>
            </w:r>
          </w:p>
        </w:tc>
        <w:tc>
          <w:tcPr>
            <w:tcW w:w="363" w:type="pct"/>
            <w:tcBorders>
              <w:top w:val="single" w:sz="4" w:space="0" w:color="auto"/>
              <w:left w:val="single" w:sz="4" w:space="0" w:color="auto"/>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х</w:t>
            </w:r>
          </w:p>
        </w:tc>
        <w:tc>
          <w:tcPr>
            <w:tcW w:w="363" w:type="pct"/>
            <w:tcBorders>
              <w:top w:val="single" w:sz="4" w:space="0" w:color="auto"/>
              <w:left w:val="single" w:sz="4" w:space="0" w:color="auto"/>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color w:val="000000"/>
                <w:sz w:val="14"/>
                <w:szCs w:val="14"/>
              </w:rPr>
            </w:pPr>
            <w:r w:rsidRPr="006837E7">
              <w:rPr>
                <w:rFonts w:ascii="Times New Roman" w:hAnsi="Times New Roman"/>
                <w:sz w:val="14"/>
                <w:szCs w:val="14"/>
              </w:rPr>
              <w:t>х</w:t>
            </w:r>
          </w:p>
        </w:tc>
        <w:tc>
          <w:tcPr>
            <w:tcW w:w="400" w:type="pct"/>
            <w:tcBorders>
              <w:top w:val="single" w:sz="4" w:space="0" w:color="auto"/>
              <w:left w:val="single" w:sz="4" w:space="0" w:color="auto"/>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color w:val="000000"/>
                <w:sz w:val="14"/>
                <w:szCs w:val="14"/>
              </w:rPr>
            </w:pPr>
            <w:r w:rsidRPr="006837E7">
              <w:rPr>
                <w:rFonts w:ascii="Times New Roman" w:hAnsi="Times New Roman"/>
                <w:color w:val="000000"/>
                <w:sz w:val="14"/>
                <w:szCs w:val="14"/>
              </w:rPr>
              <w:t>х</w:t>
            </w:r>
          </w:p>
        </w:tc>
        <w:tc>
          <w:tcPr>
            <w:tcW w:w="713"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pStyle w:val="ConsPlusNonformat"/>
              <w:widowControl/>
              <w:jc w:val="both"/>
              <w:rPr>
                <w:rFonts w:ascii="Times New Roman" w:hAnsi="Times New Roman" w:cs="Times New Roman"/>
                <w:sz w:val="14"/>
                <w:szCs w:val="14"/>
              </w:rPr>
            </w:pPr>
            <w:r w:rsidRPr="006837E7">
              <w:rPr>
                <w:rFonts w:ascii="Times New Roman" w:eastAsia="Calibri" w:hAnsi="Times New Roman" w:cs="Times New Roman"/>
                <w:sz w:val="14"/>
                <w:szCs w:val="14"/>
                <w:lang w:eastAsia="en-US"/>
              </w:rPr>
              <w:t xml:space="preserve">Ввод (приобретение) жилья молодым семьям и молодым специалистам, проживающим в </w:t>
            </w:r>
            <w:r w:rsidRPr="006837E7">
              <w:rPr>
                <w:rFonts w:ascii="Times New Roman" w:eastAsia="Calibri" w:hAnsi="Times New Roman" w:cs="Times New Roman"/>
                <w:sz w:val="14"/>
                <w:szCs w:val="14"/>
                <w:lang w:eastAsia="en-US"/>
              </w:rPr>
              <w:lastRenderedPageBreak/>
              <w:t>Богучанском районе к 2017 году площадью до 471,9 кв.м;</w:t>
            </w: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jc w:val="center"/>
              <w:rPr>
                <w:rFonts w:ascii="Times New Roman" w:hAnsi="Times New Roman"/>
                <w:bCs/>
                <w:sz w:val="14"/>
                <w:szCs w:val="14"/>
              </w:rPr>
            </w:pPr>
            <w:r w:rsidRPr="006837E7">
              <w:rPr>
                <w:rFonts w:ascii="Times New Roman" w:hAnsi="Times New Roman"/>
                <w:bCs/>
                <w:sz w:val="14"/>
                <w:szCs w:val="14"/>
              </w:rPr>
              <w:lastRenderedPageBreak/>
              <w:t>2</w:t>
            </w:r>
          </w:p>
        </w:tc>
        <w:tc>
          <w:tcPr>
            <w:tcW w:w="4825" w:type="pct"/>
            <w:gridSpan w:val="13"/>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rPr>
                <w:rFonts w:ascii="Times New Roman" w:hAnsi="Times New Roman"/>
                <w:bCs/>
                <w:sz w:val="14"/>
                <w:szCs w:val="14"/>
              </w:rPr>
            </w:pPr>
            <w:r w:rsidRPr="006837E7">
              <w:rPr>
                <w:rFonts w:ascii="Times New Roman" w:hAnsi="Times New Roman"/>
                <w:bCs/>
                <w:sz w:val="14"/>
                <w:szCs w:val="14"/>
              </w:rPr>
              <w:t>Задача 2.Предупреждение возникновения и распространения заболеваний, опасных для человека и животных</w:t>
            </w: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pStyle w:val="affff7"/>
              <w:spacing w:after="0" w:line="240" w:lineRule="auto"/>
              <w:ind w:left="0"/>
              <w:jc w:val="center"/>
              <w:rPr>
                <w:rFonts w:ascii="Times New Roman" w:hAnsi="Times New Roman"/>
                <w:sz w:val="14"/>
                <w:szCs w:val="14"/>
                <w:lang w:eastAsia="ru-RU"/>
              </w:rPr>
            </w:pPr>
            <w:r w:rsidRPr="006837E7">
              <w:rPr>
                <w:rFonts w:ascii="Times New Roman" w:hAnsi="Times New Roman"/>
                <w:sz w:val="14"/>
                <w:szCs w:val="14"/>
                <w:lang w:eastAsia="ru-RU"/>
              </w:rPr>
              <w:t>2.1</w:t>
            </w:r>
          </w:p>
        </w:tc>
        <w:tc>
          <w:tcPr>
            <w:tcW w:w="703" w:type="pct"/>
            <w:gridSpan w:val="2"/>
            <w:tcBorders>
              <w:top w:val="single" w:sz="4" w:space="0" w:color="auto"/>
              <w:left w:val="single" w:sz="4" w:space="0" w:color="auto"/>
              <w:bottom w:val="single" w:sz="4" w:space="0" w:color="auto"/>
              <w:right w:val="single" w:sz="4" w:space="0" w:color="auto"/>
            </w:tcBorders>
          </w:tcPr>
          <w:p w:rsidR="006837E7" w:rsidRPr="006837E7" w:rsidRDefault="006837E7" w:rsidP="00E636F7">
            <w:pPr>
              <w:pStyle w:val="affff7"/>
              <w:spacing w:after="0" w:line="240" w:lineRule="auto"/>
              <w:ind w:left="0"/>
              <w:rPr>
                <w:rFonts w:ascii="Times New Roman" w:hAnsi="Times New Roman"/>
                <w:sz w:val="14"/>
                <w:szCs w:val="14"/>
                <w:lang w:eastAsia="ru-RU"/>
              </w:rPr>
            </w:pPr>
            <w:r w:rsidRPr="006837E7">
              <w:rPr>
                <w:rFonts w:ascii="Times New Roman" w:hAnsi="Times New Roman"/>
                <w:sz w:val="14"/>
                <w:szCs w:val="14"/>
                <w:lang w:eastAsia="ru-RU"/>
              </w:rPr>
              <w:t>Субсидии муниципальным образованиям края на проведение работ по уничтожению сорняков дикорастущей конопли</w:t>
            </w:r>
          </w:p>
        </w:tc>
        <w:tc>
          <w:tcPr>
            <w:tcW w:w="594" w:type="pct"/>
            <w:tcBorders>
              <w:top w:val="single" w:sz="4" w:space="0" w:color="auto"/>
              <w:left w:val="nil"/>
              <w:bottom w:val="single" w:sz="4" w:space="0" w:color="auto"/>
              <w:right w:val="single" w:sz="4" w:space="0" w:color="auto"/>
            </w:tcBorders>
          </w:tcPr>
          <w:p w:rsidR="006837E7" w:rsidRPr="006837E7" w:rsidRDefault="006837E7" w:rsidP="00E636F7">
            <w:pPr>
              <w:spacing w:after="0" w:line="240" w:lineRule="auto"/>
              <w:rPr>
                <w:rFonts w:ascii="Times New Roman" w:hAnsi="Times New Roman"/>
                <w:sz w:val="14"/>
                <w:szCs w:val="14"/>
              </w:rPr>
            </w:pPr>
            <w:r w:rsidRPr="006837E7">
              <w:rPr>
                <w:rFonts w:ascii="Times New Roman" w:hAnsi="Times New Roman"/>
                <w:sz w:val="14"/>
                <w:szCs w:val="14"/>
              </w:rPr>
              <w:t>Администрация Богучанского района</w:t>
            </w:r>
          </w:p>
        </w:tc>
        <w:tc>
          <w:tcPr>
            <w:tcW w:w="194"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806</w:t>
            </w:r>
          </w:p>
        </w:tc>
        <w:tc>
          <w:tcPr>
            <w:tcW w:w="231"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0412</w:t>
            </w:r>
          </w:p>
        </w:tc>
        <w:tc>
          <w:tcPr>
            <w:tcW w:w="344"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1227451</w:t>
            </w:r>
          </w:p>
        </w:tc>
        <w:tc>
          <w:tcPr>
            <w:tcW w:w="194"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244</w:t>
            </w:r>
          </w:p>
        </w:tc>
        <w:tc>
          <w:tcPr>
            <w:tcW w:w="363"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73260,07</w:t>
            </w:r>
          </w:p>
        </w:tc>
        <w:tc>
          <w:tcPr>
            <w:tcW w:w="363"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38200,0</w:t>
            </w:r>
          </w:p>
        </w:tc>
        <w:tc>
          <w:tcPr>
            <w:tcW w:w="363"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х</w:t>
            </w:r>
          </w:p>
        </w:tc>
        <w:tc>
          <w:tcPr>
            <w:tcW w:w="363" w:type="pct"/>
            <w:tcBorders>
              <w:top w:val="single" w:sz="4" w:space="0" w:color="auto"/>
              <w:left w:val="nil"/>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color w:val="000000"/>
                <w:sz w:val="14"/>
                <w:szCs w:val="14"/>
              </w:rPr>
            </w:pPr>
            <w:r w:rsidRPr="006837E7">
              <w:rPr>
                <w:rFonts w:ascii="Times New Roman" w:hAnsi="Times New Roman"/>
                <w:sz w:val="14"/>
                <w:szCs w:val="14"/>
              </w:rPr>
              <w:t>х</w:t>
            </w:r>
          </w:p>
        </w:tc>
        <w:tc>
          <w:tcPr>
            <w:tcW w:w="400" w:type="pct"/>
            <w:tcBorders>
              <w:top w:val="single" w:sz="4" w:space="0" w:color="auto"/>
              <w:left w:val="single" w:sz="4" w:space="0" w:color="auto"/>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color w:val="000000"/>
                <w:sz w:val="14"/>
                <w:szCs w:val="14"/>
              </w:rPr>
            </w:pPr>
            <w:r w:rsidRPr="006837E7">
              <w:rPr>
                <w:rFonts w:ascii="Times New Roman" w:hAnsi="Times New Roman"/>
                <w:color w:val="000000"/>
                <w:sz w:val="14"/>
                <w:szCs w:val="14"/>
              </w:rPr>
              <w:t>111460,07</w:t>
            </w:r>
          </w:p>
        </w:tc>
        <w:tc>
          <w:tcPr>
            <w:tcW w:w="713" w:type="pct"/>
            <w:vMerge w:val="restart"/>
            <w:tcBorders>
              <w:top w:val="single" w:sz="4" w:space="0" w:color="auto"/>
              <w:left w:val="nil"/>
              <w:right w:val="single" w:sz="4" w:space="0" w:color="auto"/>
            </w:tcBorders>
          </w:tcPr>
          <w:p w:rsidR="006837E7" w:rsidRPr="006837E7" w:rsidRDefault="006837E7" w:rsidP="00E636F7">
            <w:pPr>
              <w:spacing w:after="0" w:line="240" w:lineRule="auto"/>
              <w:rPr>
                <w:rFonts w:ascii="Times New Roman" w:hAnsi="Times New Roman"/>
                <w:sz w:val="14"/>
                <w:szCs w:val="14"/>
              </w:rPr>
            </w:pPr>
          </w:p>
          <w:p w:rsidR="006837E7" w:rsidRPr="006837E7" w:rsidRDefault="006837E7" w:rsidP="00E636F7">
            <w:pPr>
              <w:spacing w:after="0" w:line="240" w:lineRule="auto"/>
              <w:rPr>
                <w:rFonts w:ascii="Times New Roman" w:hAnsi="Times New Roman"/>
                <w:sz w:val="14"/>
                <w:szCs w:val="14"/>
              </w:rPr>
            </w:pPr>
            <w:r w:rsidRPr="006837E7">
              <w:rPr>
                <w:rFonts w:ascii="Times New Roman" w:hAnsi="Times New Roman"/>
                <w:sz w:val="14"/>
                <w:szCs w:val="14"/>
              </w:rPr>
              <w:t>За период с 2015 по 2017 годы будут уничтожены очаги дикорастущей конопли в д. Каменка общей площадью 63.6 га</w:t>
            </w: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pStyle w:val="affff7"/>
              <w:spacing w:after="0" w:line="240" w:lineRule="auto"/>
              <w:ind w:left="0"/>
              <w:jc w:val="center"/>
              <w:rPr>
                <w:rFonts w:ascii="Times New Roman" w:hAnsi="Times New Roman"/>
                <w:sz w:val="14"/>
                <w:szCs w:val="14"/>
                <w:lang w:eastAsia="ru-RU"/>
              </w:rPr>
            </w:pPr>
          </w:p>
        </w:tc>
        <w:tc>
          <w:tcPr>
            <w:tcW w:w="703" w:type="pct"/>
            <w:gridSpan w:val="2"/>
            <w:tcBorders>
              <w:top w:val="single" w:sz="4" w:space="0" w:color="auto"/>
              <w:left w:val="single" w:sz="4" w:space="0" w:color="auto"/>
              <w:bottom w:val="single" w:sz="4" w:space="0" w:color="auto"/>
              <w:right w:val="single" w:sz="4" w:space="0" w:color="auto"/>
            </w:tcBorders>
          </w:tcPr>
          <w:p w:rsidR="006837E7" w:rsidRPr="006837E7" w:rsidRDefault="006837E7" w:rsidP="00E636F7">
            <w:pPr>
              <w:pStyle w:val="affff7"/>
              <w:spacing w:after="0" w:line="240" w:lineRule="auto"/>
              <w:ind w:left="0"/>
              <w:rPr>
                <w:rFonts w:ascii="Times New Roman" w:hAnsi="Times New Roman"/>
                <w:sz w:val="14"/>
                <w:szCs w:val="14"/>
                <w:lang w:eastAsia="ru-RU"/>
              </w:rPr>
            </w:pPr>
            <w:r w:rsidRPr="006837E7">
              <w:rPr>
                <w:rFonts w:ascii="Times New Roman" w:hAnsi="Times New Roman"/>
                <w:sz w:val="14"/>
                <w:szCs w:val="14"/>
                <w:lang w:eastAsia="ru-RU"/>
              </w:rPr>
              <w:t>Софинансирование расходов на проведение работ по уничтожению сорняков дикорастущей конопли</w:t>
            </w:r>
          </w:p>
        </w:tc>
        <w:tc>
          <w:tcPr>
            <w:tcW w:w="594" w:type="pct"/>
            <w:tcBorders>
              <w:top w:val="single" w:sz="4" w:space="0" w:color="auto"/>
              <w:left w:val="nil"/>
              <w:bottom w:val="single" w:sz="4" w:space="0" w:color="auto"/>
              <w:right w:val="single" w:sz="4" w:space="0" w:color="auto"/>
            </w:tcBorders>
          </w:tcPr>
          <w:p w:rsidR="006837E7" w:rsidRPr="006837E7" w:rsidRDefault="006837E7" w:rsidP="00E636F7">
            <w:pPr>
              <w:spacing w:after="0" w:line="240" w:lineRule="auto"/>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806</w:t>
            </w:r>
          </w:p>
        </w:tc>
        <w:tc>
          <w:tcPr>
            <w:tcW w:w="231"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0412</w:t>
            </w:r>
          </w:p>
        </w:tc>
        <w:tc>
          <w:tcPr>
            <w:tcW w:w="344"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1228204</w:t>
            </w:r>
          </w:p>
        </w:tc>
        <w:tc>
          <w:tcPr>
            <w:tcW w:w="194"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244</w:t>
            </w:r>
          </w:p>
        </w:tc>
        <w:tc>
          <w:tcPr>
            <w:tcW w:w="363"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739,93</w:t>
            </w:r>
          </w:p>
        </w:tc>
        <w:tc>
          <w:tcPr>
            <w:tcW w:w="363"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870,0</w:t>
            </w:r>
          </w:p>
        </w:tc>
        <w:tc>
          <w:tcPr>
            <w:tcW w:w="363"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1010,0</w:t>
            </w:r>
          </w:p>
        </w:tc>
        <w:tc>
          <w:tcPr>
            <w:tcW w:w="363" w:type="pct"/>
            <w:tcBorders>
              <w:top w:val="single" w:sz="4" w:space="0" w:color="auto"/>
              <w:left w:val="nil"/>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1010,0</w:t>
            </w:r>
          </w:p>
        </w:tc>
        <w:tc>
          <w:tcPr>
            <w:tcW w:w="400" w:type="pct"/>
            <w:tcBorders>
              <w:top w:val="single" w:sz="4" w:space="0" w:color="auto"/>
              <w:left w:val="single" w:sz="4" w:space="0" w:color="auto"/>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color w:val="000000"/>
                <w:sz w:val="14"/>
                <w:szCs w:val="14"/>
              </w:rPr>
            </w:pPr>
            <w:r w:rsidRPr="006837E7">
              <w:rPr>
                <w:rFonts w:ascii="Times New Roman" w:hAnsi="Times New Roman"/>
                <w:color w:val="000000"/>
                <w:sz w:val="14"/>
                <w:szCs w:val="14"/>
              </w:rPr>
              <w:t>3629,93</w:t>
            </w:r>
          </w:p>
        </w:tc>
        <w:tc>
          <w:tcPr>
            <w:tcW w:w="713" w:type="pct"/>
            <w:vMerge/>
            <w:tcBorders>
              <w:left w:val="nil"/>
              <w:bottom w:val="single" w:sz="4" w:space="0" w:color="auto"/>
              <w:right w:val="single" w:sz="4" w:space="0" w:color="auto"/>
            </w:tcBorders>
          </w:tcPr>
          <w:p w:rsidR="006837E7" w:rsidRPr="006837E7" w:rsidRDefault="006837E7" w:rsidP="00E636F7">
            <w:pPr>
              <w:spacing w:after="0" w:line="240" w:lineRule="auto"/>
              <w:rPr>
                <w:rFonts w:ascii="Times New Roman" w:hAnsi="Times New Roman"/>
                <w:sz w:val="14"/>
                <w:szCs w:val="14"/>
              </w:rPr>
            </w:pP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rPr>
                <w:rFonts w:ascii="Times New Roman" w:hAnsi="Times New Roman"/>
                <w:sz w:val="14"/>
                <w:szCs w:val="14"/>
              </w:rPr>
            </w:pPr>
            <w:r w:rsidRPr="006837E7">
              <w:rPr>
                <w:rFonts w:ascii="Times New Roman" w:hAnsi="Times New Roman"/>
                <w:sz w:val="14"/>
                <w:szCs w:val="14"/>
              </w:rPr>
              <w:t xml:space="preserve"> 2.2</w:t>
            </w:r>
          </w:p>
        </w:tc>
        <w:tc>
          <w:tcPr>
            <w:tcW w:w="703" w:type="pct"/>
            <w:gridSpan w:val="2"/>
            <w:tcBorders>
              <w:top w:val="single" w:sz="4" w:space="0" w:color="auto"/>
              <w:left w:val="single" w:sz="4" w:space="0" w:color="auto"/>
              <w:bottom w:val="single" w:sz="4" w:space="0" w:color="auto"/>
              <w:right w:val="single" w:sz="4" w:space="0" w:color="auto"/>
            </w:tcBorders>
          </w:tcPr>
          <w:p w:rsidR="006837E7" w:rsidRPr="006837E7" w:rsidRDefault="006837E7" w:rsidP="00E636F7">
            <w:pPr>
              <w:spacing w:after="0" w:line="240" w:lineRule="auto"/>
              <w:rPr>
                <w:rFonts w:ascii="Times New Roman" w:hAnsi="Times New Roman"/>
                <w:sz w:val="14"/>
                <w:szCs w:val="14"/>
              </w:rPr>
            </w:pPr>
            <w:r w:rsidRPr="006837E7">
              <w:rPr>
                <w:rFonts w:ascii="Times New Roman" w:hAnsi="Times New Roman"/>
                <w:sz w:val="14"/>
                <w:szCs w:val="14"/>
              </w:rPr>
              <w:t>Организация проведения мероприятия по отлову, учету, содержанию и иному обращению с безнадзорными животными</w:t>
            </w:r>
          </w:p>
        </w:tc>
        <w:tc>
          <w:tcPr>
            <w:tcW w:w="594" w:type="pct"/>
            <w:tcBorders>
              <w:top w:val="single" w:sz="4" w:space="0" w:color="auto"/>
              <w:left w:val="nil"/>
              <w:bottom w:val="single" w:sz="4" w:space="0" w:color="auto"/>
              <w:right w:val="single" w:sz="4" w:space="0" w:color="auto"/>
            </w:tcBorders>
          </w:tcPr>
          <w:p w:rsidR="006837E7" w:rsidRPr="006837E7" w:rsidRDefault="006837E7" w:rsidP="00E636F7">
            <w:pPr>
              <w:spacing w:after="0" w:line="240" w:lineRule="auto"/>
              <w:rPr>
                <w:rFonts w:ascii="Times New Roman" w:hAnsi="Times New Roman"/>
                <w:sz w:val="14"/>
                <w:szCs w:val="14"/>
              </w:rPr>
            </w:pPr>
            <w:r w:rsidRPr="006837E7">
              <w:rPr>
                <w:rFonts w:ascii="Times New Roman" w:hAnsi="Times New Roman"/>
                <w:sz w:val="14"/>
                <w:szCs w:val="14"/>
              </w:rPr>
              <w:t>Администрация Богучанского района</w:t>
            </w:r>
          </w:p>
        </w:tc>
        <w:tc>
          <w:tcPr>
            <w:tcW w:w="194"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806</w:t>
            </w:r>
          </w:p>
        </w:tc>
        <w:tc>
          <w:tcPr>
            <w:tcW w:w="231"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0412</w:t>
            </w:r>
          </w:p>
        </w:tc>
        <w:tc>
          <w:tcPr>
            <w:tcW w:w="344"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1227518</w:t>
            </w:r>
          </w:p>
        </w:tc>
        <w:tc>
          <w:tcPr>
            <w:tcW w:w="194"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244</w:t>
            </w:r>
          </w:p>
        </w:tc>
        <w:tc>
          <w:tcPr>
            <w:tcW w:w="363"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601000,0</w:t>
            </w:r>
          </w:p>
        </w:tc>
        <w:tc>
          <w:tcPr>
            <w:tcW w:w="363"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601000,0</w:t>
            </w:r>
          </w:p>
        </w:tc>
        <w:tc>
          <w:tcPr>
            <w:tcW w:w="363" w:type="pct"/>
            <w:tcBorders>
              <w:top w:val="single" w:sz="4" w:space="0" w:color="auto"/>
              <w:left w:val="nil"/>
              <w:bottom w:val="single" w:sz="4" w:space="0" w:color="auto"/>
              <w:right w:val="single" w:sz="4" w:space="0" w:color="auto"/>
            </w:tcBorders>
            <w:noWrap/>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601000,0</w:t>
            </w:r>
          </w:p>
        </w:tc>
        <w:tc>
          <w:tcPr>
            <w:tcW w:w="363" w:type="pct"/>
            <w:tcBorders>
              <w:top w:val="single" w:sz="4" w:space="0" w:color="auto"/>
              <w:left w:val="nil"/>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601000,0</w:t>
            </w:r>
          </w:p>
        </w:tc>
        <w:tc>
          <w:tcPr>
            <w:tcW w:w="400" w:type="pct"/>
            <w:tcBorders>
              <w:top w:val="single" w:sz="4" w:space="0" w:color="auto"/>
              <w:left w:val="single" w:sz="4" w:space="0" w:color="auto"/>
              <w:bottom w:val="single" w:sz="4" w:space="0" w:color="auto"/>
              <w:right w:val="single" w:sz="4" w:space="0" w:color="auto"/>
            </w:tcBorders>
            <w:vAlign w:val="center"/>
          </w:tcPr>
          <w:p w:rsidR="006837E7" w:rsidRPr="006837E7" w:rsidRDefault="006837E7" w:rsidP="00E636F7">
            <w:pPr>
              <w:spacing w:after="0" w:line="240" w:lineRule="auto"/>
              <w:jc w:val="center"/>
              <w:rPr>
                <w:rFonts w:ascii="Times New Roman" w:hAnsi="Times New Roman"/>
                <w:sz w:val="14"/>
                <w:szCs w:val="14"/>
              </w:rPr>
            </w:pPr>
            <w:r w:rsidRPr="006837E7">
              <w:rPr>
                <w:rFonts w:ascii="Times New Roman" w:hAnsi="Times New Roman"/>
                <w:sz w:val="14"/>
                <w:szCs w:val="14"/>
              </w:rPr>
              <w:t>2404000,0</w:t>
            </w:r>
          </w:p>
        </w:tc>
        <w:tc>
          <w:tcPr>
            <w:tcW w:w="713" w:type="pct"/>
            <w:tcBorders>
              <w:top w:val="single" w:sz="4" w:space="0" w:color="auto"/>
              <w:left w:val="nil"/>
              <w:bottom w:val="single" w:sz="4" w:space="0" w:color="auto"/>
              <w:right w:val="single" w:sz="4" w:space="0" w:color="auto"/>
            </w:tcBorders>
          </w:tcPr>
          <w:p w:rsidR="006837E7" w:rsidRPr="006837E7" w:rsidRDefault="006837E7" w:rsidP="00E636F7">
            <w:pPr>
              <w:spacing w:after="0" w:line="240" w:lineRule="auto"/>
              <w:rPr>
                <w:rFonts w:ascii="Times New Roman" w:hAnsi="Times New Roman"/>
                <w:sz w:val="14"/>
                <w:szCs w:val="14"/>
              </w:rPr>
            </w:pPr>
            <w:r w:rsidRPr="006837E7">
              <w:rPr>
                <w:rFonts w:ascii="Times New Roman" w:hAnsi="Times New Roman"/>
                <w:sz w:val="14"/>
                <w:szCs w:val="14"/>
              </w:rPr>
              <w:t>Снизится число обращений с укусами безнадзорных животных до 90%</w:t>
            </w: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4A41B1" w:rsidRDefault="006837E7" w:rsidP="00E636F7">
            <w:pPr>
              <w:spacing w:after="0" w:line="240" w:lineRule="auto"/>
              <w:rPr>
                <w:rFonts w:ascii="Times New Roman" w:hAnsi="Times New Roman"/>
                <w:sz w:val="14"/>
                <w:szCs w:val="14"/>
              </w:rPr>
            </w:pPr>
          </w:p>
        </w:tc>
        <w:tc>
          <w:tcPr>
            <w:tcW w:w="703" w:type="pct"/>
            <w:gridSpan w:val="2"/>
            <w:tcBorders>
              <w:top w:val="single" w:sz="4" w:space="0" w:color="auto"/>
              <w:left w:val="single" w:sz="4" w:space="0" w:color="auto"/>
              <w:bottom w:val="single" w:sz="4" w:space="0" w:color="auto"/>
              <w:right w:val="single" w:sz="4" w:space="0" w:color="auto"/>
            </w:tcBorders>
          </w:tcPr>
          <w:p w:rsidR="006837E7" w:rsidRPr="004A41B1" w:rsidRDefault="006837E7" w:rsidP="00E636F7">
            <w:pPr>
              <w:spacing w:after="0" w:line="240" w:lineRule="auto"/>
              <w:rPr>
                <w:rFonts w:ascii="Times New Roman" w:hAnsi="Times New Roman"/>
                <w:sz w:val="14"/>
                <w:szCs w:val="14"/>
              </w:rPr>
            </w:pPr>
            <w:r w:rsidRPr="004A41B1">
              <w:rPr>
                <w:rFonts w:ascii="Times New Roman" w:hAnsi="Times New Roman"/>
                <w:sz w:val="14"/>
                <w:szCs w:val="14"/>
              </w:rPr>
              <w:t>Всего:</w:t>
            </w:r>
          </w:p>
        </w:tc>
        <w:tc>
          <w:tcPr>
            <w:tcW w:w="594" w:type="pct"/>
            <w:tcBorders>
              <w:top w:val="single" w:sz="4" w:space="0" w:color="auto"/>
              <w:left w:val="nil"/>
              <w:bottom w:val="single" w:sz="4" w:space="0" w:color="auto"/>
              <w:right w:val="single" w:sz="4" w:space="0" w:color="auto"/>
            </w:tcBorders>
          </w:tcPr>
          <w:p w:rsidR="006837E7" w:rsidRPr="004A41B1" w:rsidRDefault="006837E7" w:rsidP="00E636F7">
            <w:pPr>
              <w:spacing w:after="0" w:line="240" w:lineRule="auto"/>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sz w:val="14"/>
                <w:szCs w:val="14"/>
              </w:rPr>
            </w:pPr>
          </w:p>
        </w:tc>
        <w:tc>
          <w:tcPr>
            <w:tcW w:w="231"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sz w:val="14"/>
                <w:szCs w:val="14"/>
              </w:rPr>
            </w:pPr>
          </w:p>
        </w:tc>
        <w:tc>
          <w:tcPr>
            <w:tcW w:w="363"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675000,0</w:t>
            </w:r>
          </w:p>
        </w:tc>
        <w:tc>
          <w:tcPr>
            <w:tcW w:w="363"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640070,0</w:t>
            </w:r>
          </w:p>
        </w:tc>
        <w:tc>
          <w:tcPr>
            <w:tcW w:w="363"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602010,0</w:t>
            </w:r>
          </w:p>
        </w:tc>
        <w:tc>
          <w:tcPr>
            <w:tcW w:w="363" w:type="pct"/>
            <w:tcBorders>
              <w:top w:val="single" w:sz="4" w:space="0" w:color="auto"/>
              <w:left w:val="nil"/>
              <w:bottom w:val="single" w:sz="4" w:space="0" w:color="auto"/>
              <w:right w:val="single" w:sz="4" w:space="0" w:color="auto"/>
            </w:tcBorders>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602010,0</w:t>
            </w:r>
          </w:p>
        </w:tc>
        <w:tc>
          <w:tcPr>
            <w:tcW w:w="400" w:type="pct"/>
            <w:tcBorders>
              <w:top w:val="single" w:sz="4" w:space="0" w:color="auto"/>
              <w:left w:val="single" w:sz="4" w:space="0" w:color="auto"/>
              <w:bottom w:val="single" w:sz="4" w:space="0" w:color="auto"/>
              <w:right w:val="single" w:sz="4" w:space="0" w:color="auto"/>
            </w:tcBorders>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2519090,0</w:t>
            </w:r>
          </w:p>
        </w:tc>
        <w:tc>
          <w:tcPr>
            <w:tcW w:w="713" w:type="pct"/>
            <w:tcBorders>
              <w:top w:val="single" w:sz="4" w:space="0" w:color="auto"/>
              <w:left w:val="nil"/>
              <w:bottom w:val="single" w:sz="4" w:space="0" w:color="auto"/>
              <w:right w:val="single" w:sz="4" w:space="0" w:color="auto"/>
            </w:tcBorders>
          </w:tcPr>
          <w:p w:rsidR="006837E7" w:rsidRPr="004A41B1" w:rsidRDefault="006837E7" w:rsidP="00E636F7">
            <w:pPr>
              <w:spacing w:after="0" w:line="240" w:lineRule="auto"/>
              <w:jc w:val="center"/>
              <w:rPr>
                <w:rFonts w:ascii="Times New Roman" w:hAnsi="Times New Roman"/>
                <w:sz w:val="14"/>
                <w:szCs w:val="14"/>
              </w:rPr>
            </w:pP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4A41B1" w:rsidRDefault="006837E7" w:rsidP="00E636F7">
            <w:pPr>
              <w:spacing w:after="0" w:line="240" w:lineRule="auto"/>
              <w:rPr>
                <w:rFonts w:ascii="Times New Roman" w:hAnsi="Times New Roman"/>
                <w:sz w:val="14"/>
                <w:szCs w:val="14"/>
              </w:rPr>
            </w:pPr>
          </w:p>
        </w:tc>
        <w:tc>
          <w:tcPr>
            <w:tcW w:w="703" w:type="pct"/>
            <w:gridSpan w:val="2"/>
            <w:tcBorders>
              <w:top w:val="single" w:sz="4" w:space="0" w:color="auto"/>
              <w:left w:val="single" w:sz="4" w:space="0" w:color="auto"/>
              <w:bottom w:val="single" w:sz="4" w:space="0" w:color="auto"/>
              <w:right w:val="single" w:sz="4" w:space="0" w:color="auto"/>
            </w:tcBorders>
          </w:tcPr>
          <w:p w:rsidR="006837E7" w:rsidRPr="004A41B1" w:rsidRDefault="006837E7" w:rsidP="00E636F7">
            <w:pPr>
              <w:spacing w:after="0" w:line="240" w:lineRule="auto"/>
              <w:rPr>
                <w:rFonts w:ascii="Times New Roman" w:hAnsi="Times New Roman"/>
                <w:sz w:val="14"/>
                <w:szCs w:val="14"/>
              </w:rPr>
            </w:pPr>
            <w:r w:rsidRPr="004A41B1">
              <w:rPr>
                <w:rFonts w:ascii="Times New Roman" w:hAnsi="Times New Roman"/>
                <w:sz w:val="14"/>
                <w:szCs w:val="14"/>
              </w:rPr>
              <w:t xml:space="preserve">в том числе </w:t>
            </w:r>
          </w:p>
          <w:p w:rsidR="006837E7" w:rsidRPr="004A41B1" w:rsidRDefault="006837E7" w:rsidP="00E636F7">
            <w:pPr>
              <w:spacing w:after="0" w:line="240" w:lineRule="auto"/>
              <w:rPr>
                <w:rFonts w:ascii="Times New Roman" w:hAnsi="Times New Roman"/>
                <w:sz w:val="14"/>
                <w:szCs w:val="14"/>
              </w:rPr>
            </w:pPr>
          </w:p>
        </w:tc>
        <w:tc>
          <w:tcPr>
            <w:tcW w:w="594" w:type="pct"/>
            <w:tcBorders>
              <w:top w:val="single" w:sz="4" w:space="0" w:color="auto"/>
              <w:left w:val="nil"/>
              <w:bottom w:val="single" w:sz="4" w:space="0" w:color="auto"/>
              <w:right w:val="single" w:sz="4" w:space="0" w:color="auto"/>
            </w:tcBorders>
          </w:tcPr>
          <w:p w:rsidR="006837E7" w:rsidRPr="004A41B1" w:rsidRDefault="006837E7" w:rsidP="00E636F7">
            <w:pPr>
              <w:spacing w:after="0" w:line="240" w:lineRule="auto"/>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noWrap/>
          </w:tcPr>
          <w:p w:rsidR="006837E7" w:rsidRPr="004A41B1" w:rsidRDefault="006837E7" w:rsidP="00E636F7">
            <w:pPr>
              <w:spacing w:after="0" w:line="240" w:lineRule="auto"/>
              <w:jc w:val="center"/>
              <w:rPr>
                <w:rFonts w:ascii="Times New Roman" w:hAnsi="Times New Roman"/>
                <w:sz w:val="14"/>
                <w:szCs w:val="14"/>
              </w:rPr>
            </w:pPr>
          </w:p>
        </w:tc>
        <w:tc>
          <w:tcPr>
            <w:tcW w:w="231" w:type="pct"/>
            <w:tcBorders>
              <w:top w:val="single" w:sz="4" w:space="0" w:color="auto"/>
              <w:left w:val="nil"/>
              <w:bottom w:val="single" w:sz="4" w:space="0" w:color="auto"/>
              <w:right w:val="single" w:sz="4" w:space="0" w:color="auto"/>
            </w:tcBorders>
            <w:noWrap/>
          </w:tcPr>
          <w:p w:rsidR="006837E7" w:rsidRPr="004A41B1" w:rsidRDefault="006837E7" w:rsidP="00E636F7">
            <w:pPr>
              <w:spacing w:after="0" w:line="240" w:lineRule="auto"/>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noWrap/>
          </w:tcPr>
          <w:p w:rsidR="006837E7" w:rsidRPr="004A41B1" w:rsidRDefault="006837E7" w:rsidP="00E636F7">
            <w:pPr>
              <w:spacing w:after="0" w:line="240" w:lineRule="auto"/>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noWrap/>
          </w:tcPr>
          <w:p w:rsidR="006837E7" w:rsidRPr="004A41B1" w:rsidRDefault="006837E7" w:rsidP="00E636F7">
            <w:pPr>
              <w:spacing w:after="0" w:line="240" w:lineRule="auto"/>
              <w:rPr>
                <w:rFonts w:ascii="Times New Roman" w:hAnsi="Times New Roman"/>
                <w:sz w:val="14"/>
                <w:szCs w:val="14"/>
              </w:rPr>
            </w:pPr>
          </w:p>
        </w:tc>
        <w:tc>
          <w:tcPr>
            <w:tcW w:w="363" w:type="pct"/>
            <w:tcBorders>
              <w:top w:val="single" w:sz="4" w:space="0" w:color="auto"/>
              <w:left w:val="nil"/>
              <w:bottom w:val="single" w:sz="4" w:space="0" w:color="auto"/>
              <w:right w:val="single" w:sz="4" w:space="0" w:color="auto"/>
            </w:tcBorders>
            <w:noWrap/>
          </w:tcPr>
          <w:p w:rsidR="006837E7" w:rsidRPr="004A41B1" w:rsidRDefault="006837E7" w:rsidP="00E636F7">
            <w:pPr>
              <w:spacing w:after="0" w:line="240" w:lineRule="auto"/>
              <w:jc w:val="center"/>
              <w:rPr>
                <w:rFonts w:ascii="Times New Roman" w:hAnsi="Times New Roman"/>
                <w:sz w:val="14"/>
                <w:szCs w:val="14"/>
              </w:rPr>
            </w:pPr>
          </w:p>
        </w:tc>
        <w:tc>
          <w:tcPr>
            <w:tcW w:w="363" w:type="pct"/>
            <w:tcBorders>
              <w:top w:val="single" w:sz="4" w:space="0" w:color="auto"/>
              <w:left w:val="nil"/>
              <w:bottom w:val="single" w:sz="4" w:space="0" w:color="auto"/>
              <w:right w:val="single" w:sz="4" w:space="0" w:color="auto"/>
            </w:tcBorders>
            <w:noWrap/>
          </w:tcPr>
          <w:p w:rsidR="006837E7" w:rsidRPr="004A41B1" w:rsidRDefault="006837E7" w:rsidP="00E636F7">
            <w:pPr>
              <w:spacing w:after="0" w:line="240" w:lineRule="auto"/>
              <w:jc w:val="center"/>
              <w:rPr>
                <w:rFonts w:ascii="Times New Roman" w:hAnsi="Times New Roman"/>
                <w:sz w:val="14"/>
                <w:szCs w:val="14"/>
              </w:rPr>
            </w:pPr>
          </w:p>
        </w:tc>
        <w:tc>
          <w:tcPr>
            <w:tcW w:w="363" w:type="pct"/>
            <w:tcBorders>
              <w:top w:val="single" w:sz="4" w:space="0" w:color="auto"/>
              <w:left w:val="nil"/>
              <w:bottom w:val="single" w:sz="4" w:space="0" w:color="auto"/>
              <w:right w:val="single" w:sz="4" w:space="0" w:color="auto"/>
            </w:tcBorders>
            <w:noWrap/>
          </w:tcPr>
          <w:p w:rsidR="006837E7" w:rsidRPr="004A41B1" w:rsidRDefault="006837E7" w:rsidP="00E636F7">
            <w:pPr>
              <w:spacing w:after="0" w:line="240" w:lineRule="auto"/>
              <w:jc w:val="center"/>
              <w:rPr>
                <w:rFonts w:ascii="Times New Roman" w:hAnsi="Times New Roman"/>
                <w:sz w:val="14"/>
                <w:szCs w:val="14"/>
              </w:rPr>
            </w:pPr>
          </w:p>
        </w:tc>
        <w:tc>
          <w:tcPr>
            <w:tcW w:w="363" w:type="pct"/>
            <w:tcBorders>
              <w:top w:val="single" w:sz="4" w:space="0" w:color="auto"/>
              <w:left w:val="nil"/>
              <w:bottom w:val="single" w:sz="4" w:space="0" w:color="auto"/>
              <w:right w:val="single" w:sz="4" w:space="0" w:color="auto"/>
            </w:tcBorders>
          </w:tcPr>
          <w:p w:rsidR="006837E7" w:rsidRPr="004A41B1" w:rsidRDefault="006837E7" w:rsidP="00E636F7">
            <w:pPr>
              <w:spacing w:after="0" w:line="240" w:lineRule="auto"/>
              <w:jc w:val="center"/>
              <w:rPr>
                <w:rFonts w:ascii="Times New Roman" w:hAnsi="Times New Roman"/>
                <w:sz w:val="14"/>
                <w:szCs w:val="14"/>
              </w:rPr>
            </w:pPr>
          </w:p>
        </w:tc>
        <w:tc>
          <w:tcPr>
            <w:tcW w:w="400" w:type="pct"/>
            <w:tcBorders>
              <w:top w:val="single" w:sz="4" w:space="0" w:color="auto"/>
              <w:left w:val="single" w:sz="4" w:space="0" w:color="auto"/>
              <w:bottom w:val="single" w:sz="4" w:space="0" w:color="auto"/>
              <w:right w:val="single" w:sz="4" w:space="0" w:color="auto"/>
            </w:tcBorders>
          </w:tcPr>
          <w:p w:rsidR="006837E7" w:rsidRPr="004A41B1" w:rsidRDefault="006837E7" w:rsidP="00E636F7">
            <w:pPr>
              <w:spacing w:after="0" w:line="240" w:lineRule="auto"/>
              <w:jc w:val="center"/>
              <w:rPr>
                <w:rFonts w:ascii="Times New Roman" w:hAnsi="Times New Roman"/>
                <w:sz w:val="14"/>
                <w:szCs w:val="14"/>
              </w:rPr>
            </w:pPr>
          </w:p>
        </w:tc>
        <w:tc>
          <w:tcPr>
            <w:tcW w:w="713" w:type="pct"/>
            <w:tcBorders>
              <w:top w:val="single" w:sz="4" w:space="0" w:color="auto"/>
              <w:left w:val="nil"/>
              <w:bottom w:val="single" w:sz="4" w:space="0" w:color="auto"/>
              <w:right w:val="single" w:sz="4" w:space="0" w:color="auto"/>
            </w:tcBorders>
          </w:tcPr>
          <w:p w:rsidR="006837E7" w:rsidRPr="004A41B1" w:rsidRDefault="006837E7" w:rsidP="00E636F7">
            <w:pPr>
              <w:spacing w:after="0" w:line="240" w:lineRule="auto"/>
              <w:jc w:val="center"/>
              <w:rPr>
                <w:rFonts w:ascii="Times New Roman" w:hAnsi="Times New Roman"/>
                <w:sz w:val="14"/>
                <w:szCs w:val="14"/>
              </w:rPr>
            </w:pPr>
          </w:p>
        </w:tc>
      </w:tr>
      <w:tr w:rsidR="006837E7" w:rsidRPr="006837E7" w:rsidTr="006837E7">
        <w:trPr>
          <w:trHeight w:val="20"/>
        </w:trPr>
        <w:tc>
          <w:tcPr>
            <w:tcW w:w="175" w:type="pct"/>
            <w:tcBorders>
              <w:top w:val="single" w:sz="4" w:space="0" w:color="auto"/>
              <w:left w:val="single" w:sz="4" w:space="0" w:color="auto"/>
              <w:bottom w:val="single" w:sz="4" w:space="0" w:color="auto"/>
              <w:right w:val="single" w:sz="4" w:space="0" w:color="auto"/>
            </w:tcBorders>
          </w:tcPr>
          <w:p w:rsidR="006837E7" w:rsidRPr="004A41B1" w:rsidRDefault="006837E7" w:rsidP="00E636F7">
            <w:pPr>
              <w:spacing w:after="0" w:line="240" w:lineRule="auto"/>
              <w:rPr>
                <w:rFonts w:ascii="Times New Roman" w:hAnsi="Times New Roman"/>
                <w:sz w:val="14"/>
                <w:szCs w:val="14"/>
              </w:rPr>
            </w:pPr>
          </w:p>
        </w:tc>
        <w:tc>
          <w:tcPr>
            <w:tcW w:w="703" w:type="pct"/>
            <w:gridSpan w:val="2"/>
            <w:tcBorders>
              <w:top w:val="single" w:sz="4" w:space="0" w:color="auto"/>
              <w:left w:val="single" w:sz="4" w:space="0" w:color="auto"/>
              <w:bottom w:val="single" w:sz="4" w:space="0" w:color="auto"/>
              <w:right w:val="single" w:sz="4" w:space="0" w:color="auto"/>
            </w:tcBorders>
          </w:tcPr>
          <w:p w:rsidR="006837E7" w:rsidRPr="004A41B1" w:rsidRDefault="006837E7" w:rsidP="00E636F7">
            <w:pPr>
              <w:spacing w:after="0" w:line="240" w:lineRule="auto"/>
              <w:rPr>
                <w:rFonts w:ascii="Times New Roman" w:hAnsi="Times New Roman"/>
                <w:sz w:val="14"/>
                <w:szCs w:val="14"/>
              </w:rPr>
            </w:pPr>
          </w:p>
        </w:tc>
        <w:tc>
          <w:tcPr>
            <w:tcW w:w="594" w:type="pct"/>
            <w:tcBorders>
              <w:top w:val="single" w:sz="4" w:space="0" w:color="auto"/>
              <w:left w:val="nil"/>
              <w:bottom w:val="single" w:sz="4" w:space="0" w:color="auto"/>
              <w:right w:val="single" w:sz="4" w:space="0" w:color="auto"/>
            </w:tcBorders>
          </w:tcPr>
          <w:p w:rsidR="006837E7" w:rsidRPr="004A41B1" w:rsidRDefault="006837E7" w:rsidP="00E636F7">
            <w:pPr>
              <w:spacing w:after="0" w:line="240" w:lineRule="auto"/>
              <w:rPr>
                <w:rFonts w:ascii="Times New Roman" w:hAnsi="Times New Roman"/>
                <w:sz w:val="14"/>
                <w:szCs w:val="14"/>
              </w:rPr>
            </w:pPr>
            <w:r w:rsidRPr="004A41B1">
              <w:rPr>
                <w:rFonts w:ascii="Times New Roman" w:hAnsi="Times New Roman"/>
                <w:sz w:val="14"/>
                <w:szCs w:val="14"/>
              </w:rPr>
              <w:t>Администрация Богучанского района</w:t>
            </w:r>
          </w:p>
        </w:tc>
        <w:tc>
          <w:tcPr>
            <w:tcW w:w="194"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sz w:val="14"/>
                <w:szCs w:val="14"/>
              </w:rPr>
            </w:pPr>
          </w:p>
        </w:tc>
        <w:tc>
          <w:tcPr>
            <w:tcW w:w="231"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sz w:val="14"/>
                <w:szCs w:val="14"/>
              </w:rPr>
            </w:pPr>
          </w:p>
        </w:tc>
        <w:tc>
          <w:tcPr>
            <w:tcW w:w="194"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sz w:val="14"/>
                <w:szCs w:val="14"/>
              </w:rPr>
            </w:pPr>
          </w:p>
        </w:tc>
        <w:tc>
          <w:tcPr>
            <w:tcW w:w="363"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675000,0</w:t>
            </w:r>
          </w:p>
        </w:tc>
        <w:tc>
          <w:tcPr>
            <w:tcW w:w="363"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640070,0</w:t>
            </w:r>
          </w:p>
        </w:tc>
        <w:tc>
          <w:tcPr>
            <w:tcW w:w="363" w:type="pct"/>
            <w:tcBorders>
              <w:top w:val="single" w:sz="4" w:space="0" w:color="auto"/>
              <w:left w:val="nil"/>
              <w:bottom w:val="single" w:sz="4" w:space="0" w:color="auto"/>
              <w:right w:val="single" w:sz="4" w:space="0" w:color="auto"/>
            </w:tcBorders>
            <w:noWrap/>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602010,0</w:t>
            </w:r>
          </w:p>
        </w:tc>
        <w:tc>
          <w:tcPr>
            <w:tcW w:w="363" w:type="pct"/>
            <w:tcBorders>
              <w:top w:val="single" w:sz="4" w:space="0" w:color="auto"/>
              <w:left w:val="nil"/>
              <w:bottom w:val="single" w:sz="4" w:space="0" w:color="auto"/>
              <w:right w:val="single" w:sz="4" w:space="0" w:color="auto"/>
            </w:tcBorders>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602010,0</w:t>
            </w:r>
          </w:p>
        </w:tc>
        <w:tc>
          <w:tcPr>
            <w:tcW w:w="400" w:type="pct"/>
            <w:tcBorders>
              <w:top w:val="single" w:sz="4" w:space="0" w:color="auto"/>
              <w:left w:val="single" w:sz="4" w:space="0" w:color="auto"/>
              <w:bottom w:val="single" w:sz="4" w:space="0" w:color="auto"/>
              <w:right w:val="single" w:sz="4" w:space="0" w:color="auto"/>
            </w:tcBorders>
            <w:vAlign w:val="center"/>
          </w:tcPr>
          <w:p w:rsidR="006837E7" w:rsidRPr="004A41B1" w:rsidRDefault="006837E7" w:rsidP="00E636F7">
            <w:pPr>
              <w:spacing w:after="0" w:line="240" w:lineRule="auto"/>
              <w:jc w:val="center"/>
              <w:rPr>
                <w:rFonts w:ascii="Times New Roman" w:hAnsi="Times New Roman"/>
                <w:color w:val="000000"/>
                <w:sz w:val="14"/>
                <w:szCs w:val="14"/>
              </w:rPr>
            </w:pPr>
            <w:r w:rsidRPr="004A41B1">
              <w:rPr>
                <w:rFonts w:ascii="Times New Roman" w:hAnsi="Times New Roman"/>
                <w:color w:val="000000"/>
                <w:sz w:val="14"/>
                <w:szCs w:val="14"/>
              </w:rPr>
              <w:t>2519090,0</w:t>
            </w:r>
          </w:p>
        </w:tc>
        <w:tc>
          <w:tcPr>
            <w:tcW w:w="713" w:type="pct"/>
            <w:tcBorders>
              <w:top w:val="single" w:sz="4" w:space="0" w:color="auto"/>
              <w:left w:val="nil"/>
              <w:bottom w:val="single" w:sz="4" w:space="0" w:color="auto"/>
              <w:right w:val="single" w:sz="4" w:space="0" w:color="auto"/>
            </w:tcBorders>
          </w:tcPr>
          <w:p w:rsidR="006837E7" w:rsidRPr="004A41B1" w:rsidRDefault="006837E7" w:rsidP="00E636F7">
            <w:pPr>
              <w:spacing w:after="0" w:line="240" w:lineRule="auto"/>
              <w:jc w:val="center"/>
              <w:rPr>
                <w:rFonts w:ascii="Times New Roman" w:hAnsi="Times New Roman"/>
                <w:sz w:val="14"/>
                <w:szCs w:val="14"/>
              </w:rPr>
            </w:pPr>
          </w:p>
        </w:tc>
      </w:tr>
    </w:tbl>
    <w:p w:rsidR="006837E7" w:rsidRDefault="006837E7" w:rsidP="00EC2D7A">
      <w:pPr>
        <w:autoSpaceDE w:val="0"/>
        <w:autoSpaceDN w:val="0"/>
        <w:adjustRightInd w:val="0"/>
        <w:spacing w:after="0" w:line="240" w:lineRule="auto"/>
        <w:jc w:val="both"/>
        <w:rPr>
          <w:rFonts w:ascii="Times New Roman" w:hAnsi="Times New Roman"/>
          <w:sz w:val="20"/>
          <w:szCs w:val="20"/>
        </w:rPr>
      </w:pPr>
    </w:p>
    <w:p w:rsidR="004A70C2" w:rsidRPr="004A70C2" w:rsidRDefault="004A70C2" w:rsidP="004A70C2">
      <w:pPr>
        <w:spacing w:after="0" w:line="240" w:lineRule="auto"/>
        <w:jc w:val="center"/>
        <w:rPr>
          <w:rFonts w:ascii="Times New Roman" w:hAnsi="Times New Roman"/>
          <w:sz w:val="18"/>
          <w:szCs w:val="18"/>
        </w:rPr>
      </w:pPr>
      <w:r w:rsidRPr="004A70C2">
        <w:rPr>
          <w:rFonts w:ascii="Times New Roman" w:hAnsi="Times New Roman"/>
          <w:sz w:val="18"/>
          <w:szCs w:val="18"/>
        </w:rPr>
        <w:t xml:space="preserve">АДМИНИСТРАЦИЯ БОГУЧАНСКОГО РАЙОНА  </w:t>
      </w:r>
    </w:p>
    <w:p w:rsidR="004A70C2" w:rsidRPr="004A70C2" w:rsidRDefault="004A70C2" w:rsidP="004A70C2">
      <w:pPr>
        <w:spacing w:after="0" w:line="240" w:lineRule="auto"/>
        <w:jc w:val="center"/>
        <w:rPr>
          <w:rFonts w:ascii="Times New Roman" w:hAnsi="Times New Roman"/>
          <w:sz w:val="18"/>
          <w:szCs w:val="18"/>
        </w:rPr>
      </w:pPr>
      <w:r w:rsidRPr="004A70C2">
        <w:rPr>
          <w:rFonts w:ascii="Times New Roman" w:hAnsi="Times New Roman"/>
          <w:sz w:val="18"/>
          <w:szCs w:val="18"/>
        </w:rPr>
        <w:t xml:space="preserve"> ПОСТАНОВЛЕНИЕ</w:t>
      </w:r>
    </w:p>
    <w:p w:rsidR="004A70C2" w:rsidRPr="004A70C2" w:rsidRDefault="004A70C2" w:rsidP="004A70C2">
      <w:pPr>
        <w:pStyle w:val="ab"/>
        <w:spacing w:after="0" w:line="240" w:lineRule="auto"/>
        <w:rPr>
          <w:rFonts w:ascii="Times New Roman" w:hAnsi="Times New Roman"/>
          <w:sz w:val="20"/>
          <w:szCs w:val="20"/>
        </w:rPr>
      </w:pPr>
      <w:r w:rsidRPr="004A70C2">
        <w:rPr>
          <w:rFonts w:ascii="Times New Roman" w:hAnsi="Times New Roman"/>
          <w:sz w:val="20"/>
          <w:szCs w:val="20"/>
        </w:rPr>
        <w:t xml:space="preserve">10 .03.2015                                     </w:t>
      </w:r>
      <w:r>
        <w:rPr>
          <w:rFonts w:ascii="Times New Roman" w:hAnsi="Times New Roman"/>
          <w:sz w:val="20"/>
          <w:szCs w:val="20"/>
        </w:rPr>
        <w:t xml:space="preserve">                           </w:t>
      </w:r>
      <w:r w:rsidRPr="004A70C2">
        <w:rPr>
          <w:rFonts w:ascii="Times New Roman" w:hAnsi="Times New Roman"/>
          <w:sz w:val="20"/>
          <w:szCs w:val="20"/>
        </w:rPr>
        <w:t xml:space="preserve">  с. Богучаны                                             </w:t>
      </w:r>
      <w:r>
        <w:rPr>
          <w:rFonts w:ascii="Times New Roman" w:hAnsi="Times New Roman"/>
          <w:sz w:val="20"/>
          <w:szCs w:val="20"/>
        </w:rPr>
        <w:t xml:space="preserve">                   </w:t>
      </w:r>
      <w:r w:rsidRPr="004A70C2">
        <w:rPr>
          <w:rFonts w:ascii="Times New Roman" w:hAnsi="Times New Roman"/>
          <w:sz w:val="20"/>
          <w:szCs w:val="20"/>
        </w:rPr>
        <w:t xml:space="preserve"> №327-п  </w:t>
      </w:r>
    </w:p>
    <w:p w:rsidR="004A70C2" w:rsidRPr="004A70C2" w:rsidRDefault="004A70C2" w:rsidP="004A70C2">
      <w:pPr>
        <w:pStyle w:val="ab"/>
        <w:tabs>
          <w:tab w:val="left" w:pos="709"/>
        </w:tabs>
        <w:spacing w:after="0" w:line="240" w:lineRule="auto"/>
        <w:jc w:val="both"/>
        <w:rPr>
          <w:rFonts w:ascii="Times New Roman" w:hAnsi="Times New Roman"/>
          <w:sz w:val="20"/>
          <w:szCs w:val="20"/>
        </w:rPr>
      </w:pPr>
    </w:p>
    <w:p w:rsidR="004A70C2" w:rsidRPr="004A70C2" w:rsidRDefault="004A70C2" w:rsidP="004A70C2">
      <w:pPr>
        <w:pStyle w:val="ab"/>
        <w:spacing w:after="0" w:line="240" w:lineRule="auto"/>
        <w:jc w:val="center"/>
        <w:rPr>
          <w:rFonts w:ascii="Times New Roman" w:hAnsi="Times New Roman"/>
          <w:sz w:val="20"/>
          <w:szCs w:val="20"/>
        </w:rPr>
      </w:pPr>
      <w:r w:rsidRPr="004A70C2">
        <w:rPr>
          <w:rFonts w:ascii="Times New Roman" w:hAnsi="Times New Roman"/>
          <w:sz w:val="20"/>
          <w:szCs w:val="20"/>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4A70C2" w:rsidRPr="004A70C2" w:rsidRDefault="004A70C2" w:rsidP="004A70C2">
      <w:pPr>
        <w:spacing w:after="0" w:line="240" w:lineRule="auto"/>
        <w:rPr>
          <w:rFonts w:ascii="Times New Roman" w:hAnsi="Times New Roman"/>
          <w:sz w:val="20"/>
          <w:szCs w:val="20"/>
        </w:rPr>
      </w:pPr>
    </w:p>
    <w:p w:rsidR="004A70C2" w:rsidRPr="004A70C2" w:rsidRDefault="004A70C2" w:rsidP="004A70C2">
      <w:pPr>
        <w:autoSpaceDE w:val="0"/>
        <w:spacing w:after="0" w:line="240" w:lineRule="auto"/>
        <w:ind w:firstLine="720"/>
        <w:jc w:val="both"/>
        <w:rPr>
          <w:rFonts w:ascii="Times New Roman" w:hAnsi="Times New Roman"/>
          <w:sz w:val="20"/>
          <w:szCs w:val="20"/>
        </w:rPr>
      </w:pPr>
      <w:r w:rsidRPr="004A70C2">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8, 47, 48 Устава Богучанского района Красноярского края ПОСТАНОВЛЯЮ:</w:t>
      </w:r>
    </w:p>
    <w:p w:rsidR="004A70C2" w:rsidRPr="004A70C2" w:rsidRDefault="004A70C2" w:rsidP="004A70C2">
      <w:pPr>
        <w:pStyle w:val="ab"/>
        <w:spacing w:after="0" w:line="240" w:lineRule="auto"/>
        <w:ind w:firstLine="720"/>
        <w:jc w:val="both"/>
        <w:rPr>
          <w:rFonts w:ascii="Times New Roman" w:hAnsi="Times New Roman"/>
          <w:sz w:val="20"/>
          <w:szCs w:val="20"/>
        </w:rPr>
      </w:pPr>
      <w:r w:rsidRPr="004A70C2">
        <w:rPr>
          <w:rFonts w:ascii="Times New Roman" w:hAnsi="Times New Roman"/>
          <w:sz w:val="20"/>
          <w:szCs w:val="20"/>
        </w:rPr>
        <w:t>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w:t>
      </w:r>
    </w:p>
    <w:p w:rsidR="004A70C2" w:rsidRPr="004A70C2" w:rsidRDefault="004A70C2" w:rsidP="004A70C2">
      <w:pPr>
        <w:pStyle w:val="afa"/>
        <w:spacing w:after="0" w:line="240" w:lineRule="auto"/>
        <w:ind w:left="0" w:firstLine="709"/>
        <w:jc w:val="both"/>
        <w:rPr>
          <w:rFonts w:ascii="Times New Roman" w:hAnsi="Times New Roman"/>
          <w:sz w:val="20"/>
          <w:szCs w:val="20"/>
        </w:rPr>
      </w:pPr>
      <w:r w:rsidRPr="004A70C2">
        <w:rPr>
          <w:rFonts w:ascii="Times New Roman" w:hAnsi="Times New Roman"/>
          <w:sz w:val="20"/>
          <w:szCs w:val="20"/>
        </w:rPr>
        <w:t>1.1. В разделе 1 муниципальной программы строку «Ресурсное обеспечение программы» читать в новой редакции:</w:t>
      </w:r>
    </w:p>
    <w:p w:rsidR="004A70C2" w:rsidRPr="004A70C2" w:rsidRDefault="004A70C2" w:rsidP="004A70C2">
      <w:pPr>
        <w:pStyle w:val="afa"/>
        <w:spacing w:after="0" w:line="240" w:lineRule="auto"/>
        <w:ind w:left="708" w:firstLine="1"/>
        <w:jc w:val="both"/>
        <w:rPr>
          <w:rFonts w:ascii="Times New Roman" w:hAnsi="Times New Roman"/>
          <w:sz w:val="20"/>
          <w:szCs w:val="20"/>
        </w:rPr>
      </w:pPr>
      <w:r w:rsidRPr="004A70C2">
        <w:rPr>
          <w:rFonts w:ascii="Times New Roman" w:hAnsi="Times New Roman"/>
          <w:sz w:val="20"/>
          <w:szCs w:val="20"/>
        </w:rPr>
        <w:t xml:space="preserve">«Всего 85 942 079,11 рублей из районного бюджета, в том числе по годам: 2014 год – 20 424 723,11 рублей; </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2015 год – 21 717 052,0  рублей;</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2016 год – 21 900 152,0  рублей;</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2017 год – 21 900 152,0  рублей».</w:t>
      </w:r>
    </w:p>
    <w:p w:rsidR="004A70C2" w:rsidRPr="004A70C2" w:rsidRDefault="004A70C2" w:rsidP="004A70C2">
      <w:pPr>
        <w:pStyle w:val="afa"/>
        <w:spacing w:after="0" w:line="240" w:lineRule="auto"/>
        <w:ind w:left="0" w:firstLine="709"/>
        <w:jc w:val="both"/>
        <w:rPr>
          <w:rFonts w:ascii="Times New Roman" w:hAnsi="Times New Roman"/>
          <w:sz w:val="20"/>
          <w:szCs w:val="20"/>
        </w:rPr>
      </w:pPr>
      <w:r w:rsidRPr="004A70C2">
        <w:rPr>
          <w:rFonts w:ascii="Times New Roman" w:hAnsi="Times New Roman"/>
          <w:sz w:val="20"/>
          <w:szCs w:val="20"/>
        </w:rPr>
        <w:t xml:space="preserve">1.2. В разделе 10. «Информация о ресурсном обеспечении программы и прогнозной оценке расходов на реализацию целей программы с учетом источников финансирования» абзац 1 читать в новой редакции: </w:t>
      </w:r>
    </w:p>
    <w:p w:rsidR="004A70C2" w:rsidRPr="004A70C2" w:rsidRDefault="004A70C2" w:rsidP="004A70C2">
      <w:pPr>
        <w:pStyle w:val="afa"/>
        <w:spacing w:after="0" w:line="240" w:lineRule="auto"/>
        <w:ind w:left="708" w:firstLine="1"/>
        <w:jc w:val="both"/>
        <w:rPr>
          <w:rFonts w:ascii="Times New Roman" w:hAnsi="Times New Roman"/>
          <w:sz w:val="20"/>
          <w:szCs w:val="20"/>
        </w:rPr>
      </w:pPr>
      <w:r w:rsidRPr="004A70C2">
        <w:rPr>
          <w:rFonts w:ascii="Times New Roman" w:hAnsi="Times New Roman"/>
          <w:sz w:val="20"/>
          <w:szCs w:val="20"/>
        </w:rPr>
        <w:lastRenderedPageBreak/>
        <w:t>«Всего на реализацию программных мероприятий потребуется 85 942 079,11 рублей из районного бюджета, в том числе по годам:</w:t>
      </w:r>
    </w:p>
    <w:p w:rsidR="004A70C2" w:rsidRPr="004A70C2" w:rsidRDefault="004A70C2" w:rsidP="004A70C2">
      <w:pPr>
        <w:pStyle w:val="afa"/>
        <w:spacing w:after="0" w:line="240" w:lineRule="auto"/>
        <w:ind w:left="708" w:firstLine="1"/>
        <w:jc w:val="both"/>
        <w:rPr>
          <w:rFonts w:ascii="Times New Roman" w:hAnsi="Times New Roman"/>
          <w:sz w:val="20"/>
          <w:szCs w:val="20"/>
        </w:rPr>
      </w:pPr>
      <w:r w:rsidRPr="004A70C2">
        <w:rPr>
          <w:rFonts w:ascii="Times New Roman" w:hAnsi="Times New Roman"/>
          <w:sz w:val="20"/>
          <w:szCs w:val="20"/>
        </w:rPr>
        <w:t xml:space="preserve">2014 год – 20 424 723,11 рублей; </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2015 год – 21 717 052,0  рублей;</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2016 год – 21 900 152,0  рублей;</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2017 год – 21 900 152,0  рублей».</w:t>
      </w:r>
    </w:p>
    <w:p w:rsidR="004A70C2" w:rsidRPr="004A70C2" w:rsidRDefault="004A70C2" w:rsidP="004A70C2">
      <w:pPr>
        <w:pStyle w:val="afa"/>
        <w:spacing w:after="0" w:line="240" w:lineRule="auto"/>
        <w:ind w:left="0" w:firstLine="709"/>
        <w:jc w:val="both"/>
        <w:rPr>
          <w:rFonts w:ascii="Times New Roman" w:hAnsi="Times New Roman"/>
          <w:sz w:val="20"/>
          <w:szCs w:val="20"/>
        </w:rPr>
      </w:pPr>
      <w:r w:rsidRPr="004A70C2">
        <w:rPr>
          <w:rFonts w:ascii="Times New Roman" w:hAnsi="Times New Roman"/>
          <w:sz w:val="20"/>
          <w:szCs w:val="20"/>
        </w:rPr>
        <w:t>1.3.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1 к настоящему постановлению.</w:t>
      </w:r>
    </w:p>
    <w:p w:rsidR="004A70C2" w:rsidRPr="004A70C2" w:rsidRDefault="004A70C2" w:rsidP="004A70C2">
      <w:pPr>
        <w:pStyle w:val="afa"/>
        <w:spacing w:after="0" w:line="240" w:lineRule="auto"/>
        <w:ind w:left="0" w:firstLine="709"/>
        <w:jc w:val="both"/>
        <w:rPr>
          <w:rFonts w:ascii="Times New Roman" w:hAnsi="Times New Roman"/>
          <w:sz w:val="20"/>
          <w:szCs w:val="20"/>
        </w:rPr>
      </w:pPr>
      <w:r w:rsidRPr="004A70C2">
        <w:rPr>
          <w:rFonts w:ascii="Times New Roman" w:hAnsi="Times New Roman"/>
          <w:sz w:val="20"/>
          <w:szCs w:val="20"/>
        </w:rPr>
        <w:t>1.4. Приложение № 3 к муниципальной программе «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2 к настоящему постановлению.</w:t>
      </w:r>
    </w:p>
    <w:p w:rsidR="004A70C2" w:rsidRPr="004A70C2" w:rsidRDefault="004A70C2" w:rsidP="004A70C2">
      <w:pPr>
        <w:pStyle w:val="afa"/>
        <w:spacing w:after="0" w:line="240" w:lineRule="auto"/>
        <w:ind w:left="0" w:firstLine="709"/>
        <w:jc w:val="both"/>
        <w:rPr>
          <w:rFonts w:ascii="Times New Roman" w:hAnsi="Times New Roman"/>
          <w:sz w:val="20"/>
          <w:szCs w:val="20"/>
        </w:rPr>
      </w:pPr>
      <w:r w:rsidRPr="004A70C2">
        <w:rPr>
          <w:rFonts w:ascii="Times New Roman" w:hAnsi="Times New Roman"/>
          <w:sz w:val="20"/>
          <w:szCs w:val="20"/>
        </w:rPr>
        <w:t>1.5. В Паспорте подпрограммы «Борьба с пожарами в населенных пунктах Богучанского района» на 2014-2017 годы строку «Объемы и источники финансирования» читать в новой редакции:</w:t>
      </w:r>
    </w:p>
    <w:p w:rsidR="004A70C2" w:rsidRPr="004A70C2" w:rsidRDefault="004A70C2" w:rsidP="004A70C2">
      <w:pPr>
        <w:pStyle w:val="afa"/>
        <w:spacing w:after="0" w:line="240" w:lineRule="auto"/>
        <w:ind w:left="708" w:firstLine="1"/>
        <w:jc w:val="both"/>
        <w:rPr>
          <w:rFonts w:ascii="Times New Roman" w:hAnsi="Times New Roman"/>
          <w:sz w:val="20"/>
          <w:szCs w:val="20"/>
        </w:rPr>
      </w:pPr>
      <w:r w:rsidRPr="004A70C2">
        <w:rPr>
          <w:rFonts w:ascii="Times New Roman" w:hAnsi="Times New Roman"/>
          <w:sz w:val="20"/>
          <w:szCs w:val="20"/>
        </w:rPr>
        <w:t xml:space="preserve">«Всего 76 260 844,00 рублей из районного бюджета, в том числе по годам: 2014 год – 19 196 844,00 рублей; </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2015 год – 18 931 000,0 рублей;</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2016 год – 19 066 500,0 рублей;</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2017 год – 19 066 500,0 рублей».</w:t>
      </w:r>
    </w:p>
    <w:p w:rsidR="004A70C2" w:rsidRPr="004A70C2" w:rsidRDefault="004A70C2" w:rsidP="004A70C2">
      <w:pPr>
        <w:pStyle w:val="ConsPlusNormal"/>
        <w:ind w:firstLine="708"/>
        <w:jc w:val="both"/>
        <w:rPr>
          <w:rFonts w:ascii="Times New Roman" w:hAnsi="Times New Roman" w:cs="Times New Roman"/>
        </w:rPr>
      </w:pPr>
      <w:r w:rsidRPr="004A70C2">
        <w:rPr>
          <w:rFonts w:ascii="Times New Roman" w:hAnsi="Times New Roman" w:cs="Times New Roman"/>
        </w:rPr>
        <w:t xml:space="preserve">1.6. в разделе 2.7. подпрограммы «Борьба с пожарами в населенных пунктах Богучанского района» на 2014-2017 «Обоснование финансовых, материальных и трудовых затрат (ресурсное обеспечение подпрограммы) с указанием источников финансирования» абзац 1 читать в новой редакции: </w:t>
      </w:r>
    </w:p>
    <w:p w:rsidR="004A70C2" w:rsidRPr="004A70C2" w:rsidRDefault="004A70C2" w:rsidP="004A70C2">
      <w:pPr>
        <w:spacing w:after="0" w:line="240" w:lineRule="auto"/>
        <w:ind w:firstLine="708"/>
        <w:jc w:val="both"/>
        <w:rPr>
          <w:rFonts w:ascii="Times New Roman" w:hAnsi="Times New Roman"/>
          <w:sz w:val="20"/>
          <w:szCs w:val="20"/>
        </w:rPr>
      </w:pPr>
      <w:r w:rsidRPr="004A70C2">
        <w:rPr>
          <w:rFonts w:ascii="Times New Roman" w:hAnsi="Times New Roman"/>
          <w:sz w:val="20"/>
          <w:szCs w:val="20"/>
        </w:rPr>
        <w:t>«Всего на реализацию подпрограммных мероприятий потребуется 76 260 844,00 рублей из районного бюджета, в том числе по годам:</w:t>
      </w:r>
    </w:p>
    <w:p w:rsidR="004A70C2" w:rsidRPr="004A70C2" w:rsidRDefault="004A70C2" w:rsidP="004A70C2">
      <w:pPr>
        <w:pStyle w:val="afa"/>
        <w:spacing w:after="0" w:line="240" w:lineRule="auto"/>
        <w:ind w:left="708" w:firstLine="1"/>
        <w:jc w:val="both"/>
        <w:rPr>
          <w:rFonts w:ascii="Times New Roman" w:hAnsi="Times New Roman"/>
          <w:sz w:val="20"/>
          <w:szCs w:val="20"/>
        </w:rPr>
      </w:pPr>
      <w:r w:rsidRPr="004A70C2">
        <w:rPr>
          <w:rFonts w:ascii="Times New Roman" w:hAnsi="Times New Roman"/>
          <w:sz w:val="20"/>
          <w:szCs w:val="20"/>
        </w:rPr>
        <w:t xml:space="preserve">2014 год – 19 196 844,00 рублей; </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2015 год – 18 931 000,0 рублей;</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2016 год – 19 066 500,0 рублей;</w:t>
      </w:r>
    </w:p>
    <w:p w:rsidR="004A70C2" w:rsidRPr="004A70C2" w:rsidRDefault="004A70C2" w:rsidP="004A70C2">
      <w:pPr>
        <w:pStyle w:val="afa"/>
        <w:spacing w:after="0" w:line="240" w:lineRule="auto"/>
        <w:ind w:left="0" w:firstLine="708"/>
        <w:jc w:val="both"/>
        <w:rPr>
          <w:rFonts w:ascii="Times New Roman" w:hAnsi="Times New Roman"/>
          <w:sz w:val="20"/>
          <w:szCs w:val="20"/>
        </w:rPr>
      </w:pPr>
      <w:r w:rsidRPr="004A70C2">
        <w:rPr>
          <w:rFonts w:ascii="Times New Roman" w:hAnsi="Times New Roman"/>
          <w:sz w:val="20"/>
          <w:szCs w:val="20"/>
        </w:rPr>
        <w:t>2017 год – 19 066 500,0 рублей».</w:t>
      </w:r>
    </w:p>
    <w:p w:rsidR="004A70C2" w:rsidRPr="004A70C2" w:rsidRDefault="004A70C2" w:rsidP="004A70C2">
      <w:pPr>
        <w:spacing w:after="0" w:line="240" w:lineRule="auto"/>
        <w:ind w:firstLine="708"/>
        <w:jc w:val="both"/>
        <w:rPr>
          <w:rFonts w:ascii="Times New Roman" w:eastAsia="Times New Roman" w:hAnsi="Times New Roman"/>
          <w:color w:val="000000"/>
          <w:sz w:val="20"/>
          <w:szCs w:val="20"/>
        </w:rPr>
      </w:pPr>
      <w:r w:rsidRPr="004A70C2">
        <w:rPr>
          <w:rFonts w:ascii="Times New Roman" w:hAnsi="Times New Roman"/>
          <w:sz w:val="20"/>
          <w:szCs w:val="20"/>
        </w:rPr>
        <w:t>1.7. Приложение № 2 к подпрограмме «Борьба с пожарами в населенных пунктах Богучанского района» на 2014-2017 годы изложить в новой редакции, согласно приложению № 3 к настоящему постановлению.</w:t>
      </w:r>
    </w:p>
    <w:p w:rsidR="004A70C2" w:rsidRPr="004A70C2" w:rsidRDefault="004A70C2" w:rsidP="004A70C2">
      <w:pPr>
        <w:pStyle w:val="afa"/>
        <w:spacing w:after="0" w:line="240" w:lineRule="auto"/>
        <w:ind w:left="0" w:firstLine="709"/>
        <w:jc w:val="both"/>
        <w:rPr>
          <w:rFonts w:ascii="Times New Roman" w:hAnsi="Times New Roman"/>
          <w:color w:val="000000"/>
          <w:sz w:val="20"/>
          <w:szCs w:val="20"/>
        </w:rPr>
      </w:pPr>
      <w:r w:rsidRPr="004A70C2">
        <w:rPr>
          <w:rFonts w:ascii="Times New Roman" w:hAnsi="Times New Roman"/>
          <w:color w:val="000000"/>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4A70C2" w:rsidRPr="004A70C2" w:rsidRDefault="004A70C2" w:rsidP="004A70C2">
      <w:pPr>
        <w:spacing w:after="0" w:line="240" w:lineRule="auto"/>
        <w:ind w:firstLine="708"/>
        <w:jc w:val="both"/>
        <w:rPr>
          <w:rFonts w:ascii="Times New Roman" w:hAnsi="Times New Roman"/>
          <w:color w:val="000000"/>
          <w:sz w:val="20"/>
          <w:szCs w:val="20"/>
        </w:rPr>
      </w:pPr>
      <w:r w:rsidRPr="004A70C2">
        <w:rPr>
          <w:rFonts w:ascii="Times New Roman" w:hAnsi="Times New Roman"/>
          <w:color w:val="000000"/>
          <w:sz w:val="20"/>
          <w:szCs w:val="20"/>
        </w:rPr>
        <w:t xml:space="preserve">3. </w:t>
      </w:r>
      <w:r w:rsidRPr="004A70C2">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4A70C2" w:rsidRPr="004A70C2" w:rsidRDefault="004A70C2" w:rsidP="004A70C2">
      <w:pPr>
        <w:autoSpaceDE w:val="0"/>
        <w:spacing w:after="0" w:line="240" w:lineRule="auto"/>
        <w:jc w:val="both"/>
        <w:rPr>
          <w:rFonts w:ascii="Times New Roman" w:hAnsi="Times New Roman"/>
          <w:sz w:val="20"/>
          <w:szCs w:val="20"/>
        </w:rPr>
      </w:pPr>
    </w:p>
    <w:tbl>
      <w:tblPr>
        <w:tblW w:w="0" w:type="auto"/>
        <w:tblLook w:val="04A0"/>
      </w:tblPr>
      <w:tblGrid>
        <w:gridCol w:w="4797"/>
        <w:gridCol w:w="4774"/>
      </w:tblGrid>
      <w:tr w:rsidR="004A70C2" w:rsidRPr="004A70C2" w:rsidTr="00E636F7">
        <w:trPr>
          <w:trHeight w:val="647"/>
        </w:trPr>
        <w:tc>
          <w:tcPr>
            <w:tcW w:w="4998" w:type="dxa"/>
          </w:tcPr>
          <w:p w:rsidR="004A70C2" w:rsidRPr="004A70C2" w:rsidRDefault="004A70C2" w:rsidP="004A70C2">
            <w:pPr>
              <w:autoSpaceDE w:val="0"/>
              <w:spacing w:after="0" w:line="240" w:lineRule="auto"/>
              <w:rPr>
                <w:rFonts w:ascii="Times New Roman" w:hAnsi="Times New Roman"/>
                <w:sz w:val="20"/>
                <w:szCs w:val="20"/>
              </w:rPr>
            </w:pPr>
            <w:r w:rsidRPr="004A70C2">
              <w:rPr>
                <w:rFonts w:ascii="Times New Roman" w:hAnsi="Times New Roman"/>
                <w:sz w:val="20"/>
                <w:szCs w:val="20"/>
              </w:rPr>
              <w:t>Глава администрации</w:t>
            </w:r>
          </w:p>
          <w:p w:rsidR="004A70C2" w:rsidRPr="004A70C2" w:rsidRDefault="004A70C2" w:rsidP="004A70C2">
            <w:pPr>
              <w:autoSpaceDE w:val="0"/>
              <w:spacing w:after="0" w:line="240" w:lineRule="auto"/>
              <w:jc w:val="both"/>
              <w:rPr>
                <w:rFonts w:ascii="Times New Roman" w:hAnsi="Times New Roman"/>
                <w:sz w:val="20"/>
                <w:szCs w:val="20"/>
              </w:rPr>
            </w:pPr>
            <w:r w:rsidRPr="004A70C2">
              <w:rPr>
                <w:rFonts w:ascii="Times New Roman" w:hAnsi="Times New Roman"/>
                <w:sz w:val="20"/>
                <w:szCs w:val="20"/>
              </w:rPr>
              <w:t>Богучанского района</w:t>
            </w:r>
          </w:p>
        </w:tc>
        <w:tc>
          <w:tcPr>
            <w:tcW w:w="4999" w:type="dxa"/>
          </w:tcPr>
          <w:p w:rsidR="004A70C2" w:rsidRPr="004A70C2" w:rsidRDefault="004A70C2" w:rsidP="004A70C2">
            <w:pPr>
              <w:autoSpaceDE w:val="0"/>
              <w:spacing w:after="0" w:line="240" w:lineRule="auto"/>
              <w:jc w:val="both"/>
              <w:rPr>
                <w:rFonts w:ascii="Times New Roman" w:hAnsi="Times New Roman"/>
                <w:sz w:val="20"/>
                <w:szCs w:val="20"/>
              </w:rPr>
            </w:pPr>
          </w:p>
          <w:p w:rsidR="004A70C2" w:rsidRPr="004A70C2" w:rsidRDefault="004A70C2" w:rsidP="004A70C2">
            <w:pPr>
              <w:autoSpaceDE w:val="0"/>
              <w:spacing w:after="0" w:line="240" w:lineRule="auto"/>
              <w:jc w:val="right"/>
              <w:rPr>
                <w:rFonts w:ascii="Times New Roman" w:hAnsi="Times New Roman"/>
                <w:sz w:val="20"/>
                <w:szCs w:val="20"/>
              </w:rPr>
            </w:pPr>
            <w:r w:rsidRPr="004A70C2">
              <w:rPr>
                <w:rFonts w:ascii="Times New Roman" w:hAnsi="Times New Roman"/>
                <w:sz w:val="20"/>
                <w:szCs w:val="20"/>
              </w:rPr>
              <w:t>В.Ю. Карнаухов</w:t>
            </w:r>
          </w:p>
        </w:tc>
      </w:tr>
    </w:tbl>
    <w:p w:rsidR="004A70C2" w:rsidRPr="002E5FA3" w:rsidRDefault="004A70C2" w:rsidP="004A70C2">
      <w:pPr>
        <w:pStyle w:val="ab"/>
        <w:spacing w:after="0"/>
        <w:jc w:val="both"/>
        <w:rPr>
          <w:sz w:val="18"/>
          <w:szCs w:val="18"/>
        </w:rPr>
      </w:pPr>
    </w:p>
    <w:p w:rsidR="002E5FA3" w:rsidRPr="002E5FA3" w:rsidRDefault="002E5FA3" w:rsidP="002E5FA3">
      <w:pPr>
        <w:pStyle w:val="ab"/>
        <w:spacing w:after="0" w:line="240" w:lineRule="auto"/>
        <w:jc w:val="right"/>
        <w:rPr>
          <w:rFonts w:ascii="Times New Roman" w:eastAsia="Times New Roman" w:hAnsi="Times New Roman"/>
          <w:color w:val="000000"/>
          <w:sz w:val="18"/>
          <w:szCs w:val="18"/>
          <w:lang w:eastAsia="ru-RU"/>
        </w:rPr>
      </w:pPr>
      <w:r w:rsidRPr="002E5FA3">
        <w:rPr>
          <w:rFonts w:ascii="Times New Roman" w:eastAsia="Times New Roman" w:hAnsi="Times New Roman"/>
          <w:color w:val="000000"/>
          <w:sz w:val="18"/>
          <w:szCs w:val="18"/>
          <w:lang w:eastAsia="ru-RU"/>
        </w:rPr>
        <w:t xml:space="preserve">Приложение № 1 </w:t>
      </w:r>
    </w:p>
    <w:p w:rsidR="002E5FA3" w:rsidRPr="002E5FA3" w:rsidRDefault="002E5FA3" w:rsidP="002E5FA3">
      <w:pPr>
        <w:pStyle w:val="ab"/>
        <w:spacing w:after="0" w:line="240" w:lineRule="auto"/>
        <w:jc w:val="right"/>
        <w:rPr>
          <w:rFonts w:ascii="Times New Roman" w:eastAsia="Times New Roman" w:hAnsi="Times New Roman"/>
          <w:color w:val="000000"/>
          <w:sz w:val="18"/>
          <w:szCs w:val="18"/>
          <w:lang w:eastAsia="ru-RU"/>
        </w:rPr>
      </w:pPr>
      <w:r w:rsidRPr="002E5FA3">
        <w:rPr>
          <w:rFonts w:ascii="Times New Roman" w:eastAsia="Times New Roman" w:hAnsi="Times New Roman"/>
          <w:color w:val="000000"/>
          <w:sz w:val="18"/>
          <w:szCs w:val="18"/>
          <w:lang w:eastAsia="ru-RU"/>
        </w:rPr>
        <w:t xml:space="preserve">к Постановлению администрации </w:t>
      </w:r>
    </w:p>
    <w:p w:rsidR="002E5FA3" w:rsidRPr="002E5FA3" w:rsidRDefault="002E5FA3" w:rsidP="002E5FA3">
      <w:pPr>
        <w:pStyle w:val="ab"/>
        <w:spacing w:after="0" w:line="240" w:lineRule="auto"/>
        <w:jc w:val="right"/>
        <w:rPr>
          <w:rFonts w:ascii="Times New Roman" w:eastAsia="Times New Roman" w:hAnsi="Times New Roman"/>
          <w:color w:val="000000"/>
          <w:sz w:val="18"/>
          <w:szCs w:val="18"/>
          <w:lang w:eastAsia="ru-RU"/>
        </w:rPr>
      </w:pPr>
      <w:r w:rsidRPr="002E5FA3">
        <w:rPr>
          <w:rFonts w:ascii="Times New Roman" w:eastAsia="Times New Roman" w:hAnsi="Times New Roman"/>
          <w:color w:val="000000"/>
          <w:sz w:val="18"/>
          <w:szCs w:val="18"/>
          <w:lang w:eastAsia="ru-RU"/>
        </w:rPr>
        <w:t>Богучанского  района от 10.03.2015  № 327-п</w:t>
      </w:r>
    </w:p>
    <w:p w:rsidR="002E5FA3" w:rsidRPr="002E5FA3" w:rsidRDefault="002E5FA3" w:rsidP="002E5FA3">
      <w:pPr>
        <w:pStyle w:val="ab"/>
        <w:spacing w:after="0" w:line="240" w:lineRule="auto"/>
        <w:jc w:val="right"/>
        <w:rPr>
          <w:rFonts w:ascii="Times New Roman" w:eastAsia="Times New Roman" w:hAnsi="Times New Roman"/>
          <w:color w:val="000000"/>
          <w:sz w:val="18"/>
          <w:szCs w:val="18"/>
          <w:lang w:eastAsia="ru-RU"/>
        </w:rPr>
      </w:pPr>
    </w:p>
    <w:p w:rsidR="002E5FA3" w:rsidRPr="002E5FA3" w:rsidRDefault="002E5FA3" w:rsidP="002E5FA3">
      <w:pPr>
        <w:pStyle w:val="ab"/>
        <w:spacing w:after="0" w:line="240" w:lineRule="auto"/>
        <w:jc w:val="right"/>
        <w:rPr>
          <w:rFonts w:ascii="Times New Roman" w:eastAsia="Times New Roman" w:hAnsi="Times New Roman"/>
          <w:color w:val="000000"/>
          <w:sz w:val="18"/>
          <w:szCs w:val="18"/>
          <w:lang w:eastAsia="ru-RU"/>
        </w:rPr>
      </w:pPr>
      <w:r w:rsidRPr="002E5FA3">
        <w:rPr>
          <w:rFonts w:ascii="Times New Roman" w:eastAsia="Times New Roman" w:hAnsi="Times New Roman"/>
          <w:color w:val="000000"/>
          <w:sz w:val="18"/>
          <w:szCs w:val="18"/>
          <w:lang w:eastAsia="ru-RU"/>
        </w:rPr>
        <w:t>Приложение № 2</w:t>
      </w:r>
      <w:r w:rsidRPr="002E5FA3">
        <w:rPr>
          <w:rFonts w:ascii="Times New Roman" w:eastAsia="Times New Roman" w:hAnsi="Times New Roman"/>
          <w:color w:val="000000"/>
          <w:sz w:val="18"/>
          <w:szCs w:val="18"/>
          <w:lang w:eastAsia="ru-RU"/>
        </w:rPr>
        <w:br/>
        <w:t xml:space="preserve">к муниципальной  программе «Защита населения и территории </w:t>
      </w:r>
    </w:p>
    <w:p w:rsidR="002E5FA3" w:rsidRDefault="002E5FA3" w:rsidP="002E5FA3">
      <w:pPr>
        <w:pStyle w:val="ab"/>
        <w:spacing w:after="0" w:line="240" w:lineRule="auto"/>
        <w:jc w:val="right"/>
        <w:rPr>
          <w:sz w:val="26"/>
          <w:szCs w:val="26"/>
        </w:rPr>
      </w:pPr>
      <w:r w:rsidRPr="002E5FA3">
        <w:rPr>
          <w:rFonts w:ascii="Times New Roman" w:eastAsia="Times New Roman" w:hAnsi="Times New Roman"/>
          <w:color w:val="000000"/>
          <w:sz w:val="20"/>
          <w:szCs w:val="20"/>
          <w:lang w:eastAsia="ru-RU"/>
        </w:rPr>
        <w:t>Богучанского района от чрезвычайных ситуаций природного и техногенного характера»</w:t>
      </w:r>
    </w:p>
    <w:tbl>
      <w:tblPr>
        <w:tblW w:w="5000" w:type="pct"/>
        <w:tblLayout w:type="fixed"/>
        <w:tblLook w:val="04A0"/>
      </w:tblPr>
      <w:tblGrid>
        <w:gridCol w:w="1255"/>
        <w:gridCol w:w="1415"/>
        <w:gridCol w:w="1183"/>
        <w:gridCol w:w="549"/>
        <w:gridCol w:w="523"/>
        <w:gridCol w:w="570"/>
        <w:gridCol w:w="427"/>
        <w:gridCol w:w="909"/>
        <w:gridCol w:w="632"/>
        <w:gridCol w:w="632"/>
        <w:gridCol w:w="632"/>
        <w:gridCol w:w="844"/>
      </w:tblGrid>
      <w:tr w:rsidR="002E5FA3" w:rsidRPr="002E5FA3" w:rsidTr="002E5FA3">
        <w:trPr>
          <w:trHeight w:val="20"/>
        </w:trPr>
        <w:tc>
          <w:tcPr>
            <w:tcW w:w="5000" w:type="pct"/>
            <w:gridSpan w:val="12"/>
            <w:tcBorders>
              <w:top w:val="nil"/>
              <w:left w:val="nil"/>
              <w:bottom w:val="single" w:sz="4" w:space="0" w:color="auto"/>
              <w:right w:val="nil"/>
            </w:tcBorders>
            <w:shd w:val="clear" w:color="auto" w:fill="auto"/>
            <w:hideMark/>
          </w:tcPr>
          <w:p w:rsidR="002E5FA3" w:rsidRDefault="002E5FA3" w:rsidP="002E5FA3">
            <w:pPr>
              <w:spacing w:after="0" w:line="240" w:lineRule="auto"/>
              <w:jc w:val="center"/>
              <w:rPr>
                <w:rFonts w:ascii="Times New Roman" w:eastAsia="Times New Roman" w:hAnsi="Times New Roman"/>
                <w:bCs/>
                <w:color w:val="000000"/>
                <w:sz w:val="20"/>
                <w:szCs w:val="20"/>
                <w:lang w:eastAsia="ru-RU"/>
              </w:rPr>
            </w:pPr>
          </w:p>
          <w:p w:rsidR="002E5FA3" w:rsidRPr="002E5FA3" w:rsidRDefault="002E5FA3" w:rsidP="002E5FA3">
            <w:pPr>
              <w:spacing w:after="0" w:line="240" w:lineRule="auto"/>
              <w:jc w:val="center"/>
              <w:rPr>
                <w:rFonts w:ascii="Times New Roman" w:eastAsia="Times New Roman" w:hAnsi="Times New Roman"/>
                <w:bCs/>
                <w:color w:val="000000"/>
                <w:sz w:val="20"/>
                <w:szCs w:val="20"/>
                <w:lang w:eastAsia="ru-RU"/>
              </w:rPr>
            </w:pPr>
            <w:r w:rsidRPr="002E5FA3">
              <w:rPr>
                <w:rFonts w:ascii="Times New Roman" w:eastAsia="Times New Roman" w:hAnsi="Times New Roman"/>
                <w:bCs/>
                <w:color w:val="000000"/>
                <w:sz w:val="20"/>
                <w:szCs w:val="20"/>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20"/>
                <w:lang w:eastAsia="ru-RU"/>
              </w:rPr>
              <w:t xml:space="preserve">о мероприятиям и подпрограммам </w:t>
            </w:r>
            <w:r w:rsidRPr="002E5FA3">
              <w:rPr>
                <w:rFonts w:ascii="Times New Roman" w:eastAsia="Times New Roman" w:hAnsi="Times New Roman"/>
                <w:bCs/>
                <w:color w:val="000000"/>
                <w:sz w:val="20"/>
                <w:szCs w:val="20"/>
                <w:lang w:eastAsia="ru-RU"/>
              </w:rPr>
              <w:t>муниципальной программы</w:t>
            </w:r>
          </w:p>
        </w:tc>
      </w:tr>
      <w:tr w:rsidR="002E5FA3" w:rsidRPr="002E5FA3" w:rsidTr="002E5FA3">
        <w:trPr>
          <w:trHeight w:val="20"/>
        </w:trPr>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Статус (муниципальная программа, подпрограмма)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Наименование  программы, подпрограммы</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Наименование ГРБС</w:t>
            </w:r>
          </w:p>
        </w:tc>
        <w:tc>
          <w:tcPr>
            <w:tcW w:w="1080" w:type="pct"/>
            <w:gridSpan w:val="4"/>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xml:space="preserve">Код бюджетной классификации </w:t>
            </w:r>
          </w:p>
        </w:tc>
        <w:tc>
          <w:tcPr>
            <w:tcW w:w="1907" w:type="pct"/>
            <w:gridSpan w:val="5"/>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Расходы ( руб.), годы</w:t>
            </w:r>
          </w:p>
        </w:tc>
      </w:tr>
      <w:tr w:rsidR="002E5FA3" w:rsidRPr="002E5FA3" w:rsidTr="002E5FA3">
        <w:trPr>
          <w:trHeight w:val="20"/>
        </w:trPr>
        <w:tc>
          <w:tcPr>
            <w:tcW w:w="656"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ГРБС</w:t>
            </w:r>
          </w:p>
        </w:tc>
        <w:tc>
          <w:tcPr>
            <w:tcW w:w="273"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РзПр</w:t>
            </w:r>
          </w:p>
        </w:tc>
        <w:tc>
          <w:tcPr>
            <w:tcW w:w="29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ЦСР</w:t>
            </w:r>
          </w:p>
        </w:tc>
        <w:tc>
          <w:tcPr>
            <w:tcW w:w="223"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ВР</w:t>
            </w:r>
          </w:p>
        </w:tc>
        <w:tc>
          <w:tcPr>
            <w:tcW w:w="475"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2014 год</w:t>
            </w:r>
          </w:p>
        </w:tc>
        <w:tc>
          <w:tcPr>
            <w:tcW w:w="330"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2015 год</w:t>
            </w:r>
          </w:p>
        </w:tc>
        <w:tc>
          <w:tcPr>
            <w:tcW w:w="330"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2016 год</w:t>
            </w:r>
          </w:p>
        </w:tc>
        <w:tc>
          <w:tcPr>
            <w:tcW w:w="330"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2017 год</w:t>
            </w:r>
          </w:p>
        </w:tc>
        <w:tc>
          <w:tcPr>
            <w:tcW w:w="441"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xml:space="preserve">Итого на  </w:t>
            </w:r>
            <w:r w:rsidRPr="002E5FA3">
              <w:rPr>
                <w:rFonts w:ascii="Times New Roman" w:eastAsia="Times New Roman" w:hAnsi="Times New Roman"/>
                <w:color w:val="000000"/>
                <w:sz w:val="14"/>
                <w:szCs w:val="14"/>
                <w:lang w:eastAsia="ru-RU"/>
              </w:rPr>
              <w:br/>
              <w:t>2014-2017годы</w:t>
            </w:r>
          </w:p>
        </w:tc>
      </w:tr>
      <w:tr w:rsidR="002E5FA3" w:rsidRPr="002E5FA3" w:rsidTr="002E5FA3">
        <w:trPr>
          <w:trHeight w:val="20"/>
        </w:trPr>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Муниципальная 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1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20 424 723,11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21 717 052,00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21 900 152,00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21 900 152,00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85 942 079,11</w:t>
            </w:r>
          </w:p>
        </w:tc>
      </w:tr>
      <w:tr w:rsidR="002E5FA3" w:rsidRPr="002E5FA3" w:rsidTr="002E5FA3">
        <w:trPr>
          <w:trHeight w:val="20"/>
        </w:trPr>
        <w:tc>
          <w:tcPr>
            <w:tcW w:w="656"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r>
      <w:tr w:rsidR="002E5FA3" w:rsidRPr="002E5FA3" w:rsidTr="002E5FA3">
        <w:trPr>
          <w:trHeight w:val="20"/>
        </w:trPr>
        <w:tc>
          <w:tcPr>
            <w:tcW w:w="656"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806</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19 024 723,11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21 717 052,00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21 900 152,00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21 900 152,00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84 542 079,11</w:t>
            </w:r>
          </w:p>
        </w:tc>
      </w:tr>
      <w:tr w:rsidR="002E5FA3" w:rsidRPr="002E5FA3" w:rsidTr="002E5FA3">
        <w:trPr>
          <w:trHeight w:val="20"/>
        </w:trPr>
        <w:tc>
          <w:tcPr>
            <w:tcW w:w="656"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863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1 400 000,00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1 400 000,00</w:t>
            </w:r>
          </w:p>
        </w:tc>
      </w:tr>
      <w:tr w:rsidR="002E5FA3" w:rsidRPr="002E5FA3" w:rsidTr="002E5FA3">
        <w:trPr>
          <w:trHeight w:val="20"/>
        </w:trPr>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lastRenderedPageBreak/>
              <w:t>Подпрограмма 1</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rPr>
                <w:rFonts w:ascii="Times New Roman" w:eastAsia="Times New Roman" w:hAnsi="Times New Roman"/>
                <w:sz w:val="14"/>
                <w:szCs w:val="14"/>
                <w:lang w:eastAsia="ru-RU"/>
              </w:rPr>
            </w:pPr>
            <w:r w:rsidRPr="002E5FA3">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tc>
        <w:tc>
          <w:tcPr>
            <w:tcW w:w="61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1 227 879,11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2 786 052,00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2 833 652,00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2 833 652,00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9 681 235,11</w:t>
            </w:r>
          </w:p>
        </w:tc>
      </w:tr>
      <w:tr w:rsidR="002E5FA3" w:rsidRPr="002E5FA3" w:rsidTr="002E5FA3">
        <w:trPr>
          <w:trHeight w:val="20"/>
        </w:trPr>
        <w:tc>
          <w:tcPr>
            <w:tcW w:w="656"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r>
      <w:tr w:rsidR="002E5FA3" w:rsidRPr="002E5FA3" w:rsidTr="002E5FA3">
        <w:trPr>
          <w:trHeight w:val="20"/>
        </w:trPr>
        <w:tc>
          <w:tcPr>
            <w:tcW w:w="656"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806</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1 227 879,11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2 786 052,00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2 833 652,00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2 833 652,00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9 681 235,11</w:t>
            </w:r>
          </w:p>
        </w:tc>
      </w:tr>
      <w:tr w:rsidR="002E5FA3" w:rsidRPr="002E5FA3" w:rsidTr="002E5FA3">
        <w:trPr>
          <w:trHeight w:val="20"/>
        </w:trPr>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Подпрограмма 2</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"Борьба с пожарами в населенных пунктах Богучанского района" на 2014 - 2017 годы</w:t>
            </w:r>
          </w:p>
        </w:tc>
        <w:tc>
          <w:tcPr>
            <w:tcW w:w="61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19 196 844,00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18 931 000,00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19 066 500,00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19 066 500,00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76 260 844,00</w:t>
            </w:r>
          </w:p>
        </w:tc>
      </w:tr>
      <w:tr w:rsidR="002E5FA3" w:rsidRPr="002E5FA3" w:rsidTr="002E5FA3">
        <w:trPr>
          <w:trHeight w:val="20"/>
        </w:trPr>
        <w:tc>
          <w:tcPr>
            <w:tcW w:w="656"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p>
        </w:tc>
      </w:tr>
      <w:tr w:rsidR="002E5FA3" w:rsidRPr="002E5FA3" w:rsidTr="002E5FA3">
        <w:trPr>
          <w:trHeight w:val="20"/>
        </w:trPr>
        <w:tc>
          <w:tcPr>
            <w:tcW w:w="656"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nil"/>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806</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17 796 844,0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18 931 000,00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19 066 500,00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19 066 500,00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74 860 844,00</w:t>
            </w:r>
          </w:p>
        </w:tc>
      </w:tr>
      <w:tr w:rsidR="002E5FA3" w:rsidRPr="002E5FA3" w:rsidTr="002E5FA3">
        <w:trPr>
          <w:trHeight w:val="20"/>
        </w:trPr>
        <w:tc>
          <w:tcPr>
            <w:tcW w:w="656"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2E5FA3" w:rsidRPr="002E5FA3" w:rsidRDefault="002E5FA3" w:rsidP="002E5FA3">
            <w:pPr>
              <w:spacing w:after="0" w:line="240" w:lineRule="auto"/>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863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1 400 000,0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FA3" w:rsidRPr="002E5FA3" w:rsidRDefault="002E5FA3" w:rsidP="002E5FA3">
            <w:pPr>
              <w:spacing w:after="0" w:line="240" w:lineRule="auto"/>
              <w:jc w:val="center"/>
              <w:rPr>
                <w:rFonts w:ascii="Times New Roman" w:eastAsia="Times New Roman" w:hAnsi="Times New Roman"/>
                <w:color w:val="000000"/>
                <w:sz w:val="14"/>
                <w:szCs w:val="14"/>
                <w:lang w:eastAsia="ru-RU"/>
              </w:rPr>
            </w:pPr>
            <w:r w:rsidRPr="002E5FA3">
              <w:rPr>
                <w:rFonts w:ascii="Times New Roman" w:eastAsia="Times New Roman" w:hAnsi="Times New Roman"/>
                <w:color w:val="000000"/>
                <w:sz w:val="14"/>
                <w:szCs w:val="14"/>
                <w:lang w:eastAsia="ru-RU"/>
              </w:rPr>
              <w:t>1 400 000,00</w:t>
            </w:r>
          </w:p>
        </w:tc>
      </w:tr>
    </w:tbl>
    <w:p w:rsidR="002E5FA3" w:rsidRDefault="002E5FA3" w:rsidP="004A70C2">
      <w:pPr>
        <w:pStyle w:val="ab"/>
        <w:spacing w:after="0"/>
        <w:jc w:val="both"/>
        <w:rPr>
          <w:sz w:val="26"/>
          <w:szCs w:val="26"/>
        </w:rPr>
      </w:pPr>
    </w:p>
    <w:p w:rsidR="00EA536E" w:rsidRPr="002E5FA3" w:rsidRDefault="00EA536E" w:rsidP="00EA536E">
      <w:pPr>
        <w:pStyle w:val="ab"/>
        <w:spacing w:after="0" w:line="240" w:lineRule="auto"/>
        <w:jc w:val="right"/>
        <w:rPr>
          <w:rFonts w:ascii="Times New Roman" w:eastAsia="Times New Roman" w:hAnsi="Times New Roman"/>
          <w:color w:val="000000"/>
          <w:sz w:val="18"/>
          <w:szCs w:val="18"/>
          <w:lang w:eastAsia="ru-RU"/>
        </w:rPr>
      </w:pPr>
      <w:r w:rsidRPr="002E5FA3">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2</w:t>
      </w:r>
      <w:r w:rsidRPr="002E5FA3">
        <w:rPr>
          <w:rFonts w:ascii="Times New Roman" w:eastAsia="Times New Roman" w:hAnsi="Times New Roman"/>
          <w:color w:val="000000"/>
          <w:sz w:val="18"/>
          <w:szCs w:val="18"/>
          <w:lang w:eastAsia="ru-RU"/>
        </w:rPr>
        <w:t xml:space="preserve"> </w:t>
      </w:r>
    </w:p>
    <w:p w:rsidR="00EA536E" w:rsidRPr="002E5FA3" w:rsidRDefault="00EA536E" w:rsidP="00EA536E">
      <w:pPr>
        <w:pStyle w:val="ab"/>
        <w:spacing w:after="0" w:line="240" w:lineRule="auto"/>
        <w:jc w:val="right"/>
        <w:rPr>
          <w:rFonts w:ascii="Times New Roman" w:eastAsia="Times New Roman" w:hAnsi="Times New Roman"/>
          <w:color w:val="000000"/>
          <w:sz w:val="18"/>
          <w:szCs w:val="18"/>
          <w:lang w:eastAsia="ru-RU"/>
        </w:rPr>
      </w:pPr>
      <w:r w:rsidRPr="002E5FA3">
        <w:rPr>
          <w:rFonts w:ascii="Times New Roman" w:eastAsia="Times New Roman" w:hAnsi="Times New Roman"/>
          <w:color w:val="000000"/>
          <w:sz w:val="18"/>
          <w:szCs w:val="18"/>
          <w:lang w:eastAsia="ru-RU"/>
        </w:rPr>
        <w:t xml:space="preserve">к Постановлению администрации </w:t>
      </w:r>
    </w:p>
    <w:p w:rsidR="00EA536E" w:rsidRPr="002E5FA3" w:rsidRDefault="00EA536E" w:rsidP="00EA536E">
      <w:pPr>
        <w:pStyle w:val="ab"/>
        <w:spacing w:after="0" w:line="240" w:lineRule="auto"/>
        <w:jc w:val="right"/>
        <w:rPr>
          <w:rFonts w:ascii="Times New Roman" w:eastAsia="Times New Roman" w:hAnsi="Times New Roman"/>
          <w:color w:val="000000"/>
          <w:sz w:val="18"/>
          <w:szCs w:val="18"/>
          <w:lang w:eastAsia="ru-RU"/>
        </w:rPr>
      </w:pPr>
      <w:r w:rsidRPr="002E5FA3">
        <w:rPr>
          <w:rFonts w:ascii="Times New Roman" w:eastAsia="Times New Roman" w:hAnsi="Times New Roman"/>
          <w:color w:val="000000"/>
          <w:sz w:val="18"/>
          <w:szCs w:val="18"/>
          <w:lang w:eastAsia="ru-RU"/>
        </w:rPr>
        <w:t>Богучанского  района от 10.03.2015  № 327-п</w:t>
      </w:r>
    </w:p>
    <w:p w:rsidR="00EA536E" w:rsidRPr="002E5FA3" w:rsidRDefault="00EA536E" w:rsidP="00EA536E">
      <w:pPr>
        <w:pStyle w:val="ab"/>
        <w:spacing w:after="0" w:line="240" w:lineRule="auto"/>
        <w:jc w:val="right"/>
        <w:rPr>
          <w:rFonts w:ascii="Times New Roman" w:eastAsia="Times New Roman" w:hAnsi="Times New Roman"/>
          <w:color w:val="000000"/>
          <w:sz w:val="18"/>
          <w:szCs w:val="18"/>
          <w:lang w:eastAsia="ru-RU"/>
        </w:rPr>
      </w:pPr>
    </w:p>
    <w:p w:rsidR="00EA536E" w:rsidRPr="002E5FA3" w:rsidRDefault="00EA536E" w:rsidP="00EA536E">
      <w:pPr>
        <w:pStyle w:val="ab"/>
        <w:spacing w:after="0" w:line="240" w:lineRule="auto"/>
        <w:jc w:val="right"/>
        <w:rPr>
          <w:rFonts w:ascii="Times New Roman" w:eastAsia="Times New Roman" w:hAnsi="Times New Roman"/>
          <w:color w:val="000000"/>
          <w:sz w:val="18"/>
          <w:szCs w:val="18"/>
          <w:lang w:eastAsia="ru-RU"/>
        </w:rPr>
      </w:pPr>
      <w:r w:rsidRPr="002E5FA3">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3</w:t>
      </w:r>
      <w:r w:rsidRPr="002E5FA3">
        <w:rPr>
          <w:rFonts w:ascii="Times New Roman" w:eastAsia="Times New Roman" w:hAnsi="Times New Roman"/>
          <w:color w:val="000000"/>
          <w:sz w:val="18"/>
          <w:szCs w:val="18"/>
          <w:lang w:eastAsia="ru-RU"/>
        </w:rPr>
        <w:br/>
        <w:t xml:space="preserve">к муниципальной  программе «Защита населения и территории </w:t>
      </w:r>
    </w:p>
    <w:p w:rsidR="00EA536E" w:rsidRDefault="00EA536E" w:rsidP="00EA536E">
      <w:pPr>
        <w:pStyle w:val="ab"/>
        <w:spacing w:after="0" w:line="240" w:lineRule="auto"/>
        <w:jc w:val="right"/>
        <w:rPr>
          <w:sz w:val="26"/>
          <w:szCs w:val="26"/>
        </w:rPr>
      </w:pPr>
      <w:r w:rsidRPr="002E5FA3">
        <w:rPr>
          <w:rFonts w:ascii="Times New Roman" w:eastAsia="Times New Roman" w:hAnsi="Times New Roman"/>
          <w:color w:val="000000"/>
          <w:sz w:val="20"/>
          <w:szCs w:val="20"/>
          <w:lang w:eastAsia="ru-RU"/>
        </w:rPr>
        <w:t>Богучанского района от чрезвычайных ситуаций природного и техногенного характера»</w:t>
      </w:r>
    </w:p>
    <w:p w:rsidR="00EA536E" w:rsidRPr="00EA536E" w:rsidRDefault="00EA536E" w:rsidP="00EA536E">
      <w:pPr>
        <w:pStyle w:val="ab"/>
        <w:spacing w:after="0"/>
        <w:jc w:val="right"/>
        <w:rPr>
          <w:sz w:val="20"/>
          <w:szCs w:val="20"/>
        </w:rPr>
      </w:pPr>
    </w:p>
    <w:tbl>
      <w:tblPr>
        <w:tblW w:w="5000" w:type="pct"/>
        <w:tblLook w:val="04A0"/>
      </w:tblPr>
      <w:tblGrid>
        <w:gridCol w:w="1183"/>
        <w:gridCol w:w="1415"/>
        <w:gridCol w:w="2488"/>
        <w:gridCol w:w="896"/>
        <w:gridCol w:w="917"/>
        <w:gridCol w:w="896"/>
        <w:gridCol w:w="936"/>
        <w:gridCol w:w="840"/>
      </w:tblGrid>
      <w:tr w:rsidR="00E636F7" w:rsidRPr="00EA536E" w:rsidTr="00EA536E">
        <w:trPr>
          <w:trHeight w:val="20"/>
        </w:trPr>
        <w:tc>
          <w:tcPr>
            <w:tcW w:w="5000" w:type="pct"/>
            <w:gridSpan w:val="8"/>
            <w:tcBorders>
              <w:top w:val="nil"/>
              <w:left w:val="nil"/>
              <w:bottom w:val="nil"/>
              <w:right w:val="nil"/>
            </w:tcBorders>
            <w:shd w:val="clear" w:color="auto" w:fill="auto"/>
            <w:vAlign w:val="center"/>
            <w:hideMark/>
          </w:tcPr>
          <w:p w:rsidR="00E636F7" w:rsidRDefault="00E636F7" w:rsidP="00E636F7">
            <w:pPr>
              <w:spacing w:after="0" w:line="240" w:lineRule="auto"/>
              <w:jc w:val="center"/>
              <w:rPr>
                <w:rFonts w:ascii="Times New Roman" w:eastAsia="Times New Roman" w:hAnsi="Times New Roman"/>
                <w:bCs/>
                <w:color w:val="000000"/>
                <w:sz w:val="20"/>
                <w:szCs w:val="20"/>
                <w:lang w:eastAsia="ru-RU"/>
              </w:rPr>
            </w:pPr>
            <w:r w:rsidRPr="00EA536E">
              <w:rPr>
                <w:rFonts w:ascii="Times New Roman" w:eastAsia="Times New Roman" w:hAnsi="Times New Roman"/>
                <w:bCs/>
                <w:color w:val="000000"/>
                <w:sz w:val="20"/>
                <w:szCs w:val="20"/>
                <w:lang w:eastAsia="ru-RU"/>
              </w:rPr>
              <w:t>Ресурсное обеспечение и прогнозная оценка расходов на реализацию целей муниципально</w:t>
            </w:r>
            <w:r w:rsidR="00EA536E">
              <w:rPr>
                <w:rFonts w:ascii="Times New Roman" w:eastAsia="Times New Roman" w:hAnsi="Times New Roman"/>
                <w:bCs/>
                <w:color w:val="000000"/>
                <w:sz w:val="20"/>
                <w:szCs w:val="20"/>
                <w:lang w:eastAsia="ru-RU"/>
              </w:rPr>
              <w:t xml:space="preserve">й программы Богучанского района </w:t>
            </w:r>
            <w:r w:rsidRPr="00EA536E">
              <w:rPr>
                <w:rFonts w:ascii="Times New Roman" w:eastAsia="Times New Roman" w:hAnsi="Times New Roman"/>
                <w:bCs/>
                <w:color w:val="000000"/>
                <w:sz w:val="20"/>
                <w:szCs w:val="20"/>
                <w:lang w:eastAsia="ru-RU"/>
              </w:rPr>
              <w:t>с учетом источников финансирования, в том числе по уровням бюджетной системы</w:t>
            </w:r>
          </w:p>
          <w:p w:rsidR="00EA536E" w:rsidRPr="00EA536E" w:rsidRDefault="00EA536E" w:rsidP="00E636F7">
            <w:pPr>
              <w:spacing w:after="0" w:line="240" w:lineRule="auto"/>
              <w:jc w:val="center"/>
              <w:rPr>
                <w:rFonts w:ascii="Times New Roman" w:eastAsia="Times New Roman" w:hAnsi="Times New Roman"/>
                <w:bCs/>
                <w:color w:val="000000"/>
                <w:sz w:val="20"/>
                <w:szCs w:val="20"/>
                <w:lang w:eastAsia="ru-RU"/>
              </w:rPr>
            </w:pPr>
          </w:p>
        </w:tc>
      </w:tr>
      <w:tr w:rsidR="00E636F7" w:rsidRPr="00EA536E" w:rsidTr="00EA536E">
        <w:trPr>
          <w:trHeight w:val="20"/>
        </w:trPr>
        <w:tc>
          <w:tcPr>
            <w:tcW w:w="618" w:type="pct"/>
            <w:tcBorders>
              <w:top w:val="nil"/>
              <w:left w:val="nil"/>
              <w:bottom w:val="single" w:sz="4" w:space="0" w:color="auto"/>
              <w:right w:val="nil"/>
            </w:tcBorders>
            <w:shd w:val="clear" w:color="auto" w:fill="auto"/>
            <w:vAlign w:val="bottom"/>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tcBorders>
              <w:top w:val="nil"/>
              <w:left w:val="nil"/>
              <w:bottom w:val="single" w:sz="4" w:space="0" w:color="auto"/>
              <w:right w:val="nil"/>
            </w:tcBorders>
            <w:shd w:val="clear" w:color="auto" w:fill="auto"/>
            <w:vAlign w:val="bottom"/>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nil"/>
              <w:left w:val="nil"/>
              <w:bottom w:val="single" w:sz="4" w:space="0" w:color="auto"/>
              <w:right w:val="nil"/>
            </w:tcBorders>
            <w:shd w:val="clear" w:color="auto" w:fill="auto"/>
            <w:vAlign w:val="bottom"/>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468" w:type="pct"/>
            <w:tcBorders>
              <w:top w:val="nil"/>
              <w:left w:val="nil"/>
              <w:bottom w:val="single" w:sz="4" w:space="0" w:color="auto"/>
              <w:right w:val="nil"/>
            </w:tcBorders>
            <w:shd w:val="clear" w:color="auto" w:fill="auto"/>
            <w:vAlign w:val="bottom"/>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479" w:type="pct"/>
            <w:tcBorders>
              <w:top w:val="nil"/>
              <w:left w:val="nil"/>
              <w:bottom w:val="single" w:sz="4" w:space="0" w:color="auto"/>
              <w:right w:val="nil"/>
            </w:tcBorders>
            <w:shd w:val="clear" w:color="auto" w:fill="auto"/>
            <w:vAlign w:val="bottom"/>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468" w:type="pct"/>
            <w:tcBorders>
              <w:top w:val="nil"/>
              <w:left w:val="nil"/>
              <w:bottom w:val="single" w:sz="4" w:space="0" w:color="auto"/>
              <w:right w:val="nil"/>
            </w:tcBorders>
            <w:shd w:val="clear" w:color="auto" w:fill="auto"/>
            <w:vAlign w:val="bottom"/>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single" w:sz="4" w:space="0" w:color="auto"/>
              <w:right w:val="nil"/>
            </w:tcBorders>
            <w:shd w:val="clear" w:color="auto" w:fill="auto"/>
            <w:vAlign w:val="bottom"/>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438" w:type="pct"/>
            <w:tcBorders>
              <w:top w:val="nil"/>
              <w:left w:val="nil"/>
              <w:bottom w:val="single" w:sz="4" w:space="0" w:color="auto"/>
              <w:right w:val="nil"/>
            </w:tcBorders>
            <w:shd w:val="clear" w:color="auto" w:fill="auto"/>
            <w:vAlign w:val="bottom"/>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r>
      <w:tr w:rsidR="00E636F7" w:rsidRPr="00EA536E" w:rsidTr="00EA536E">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36F7" w:rsidRPr="00EA536E" w:rsidRDefault="00E636F7" w:rsidP="00E636F7">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Статус </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36F7" w:rsidRPr="00EA536E" w:rsidRDefault="00E636F7" w:rsidP="00E636F7">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36F7" w:rsidRPr="00EA536E" w:rsidRDefault="00E636F7" w:rsidP="00E636F7">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Ответственный исполнитель, </w:t>
            </w:r>
            <w:r w:rsidRPr="00EA536E">
              <w:rPr>
                <w:rFonts w:ascii="Times New Roman" w:eastAsia="Times New Roman" w:hAnsi="Times New Roman"/>
                <w:color w:val="000000"/>
                <w:sz w:val="14"/>
                <w:szCs w:val="14"/>
                <w:lang w:eastAsia="ru-RU"/>
              </w:rPr>
              <w:br/>
              <w:t>соисполнители</w:t>
            </w:r>
          </w:p>
        </w:tc>
        <w:tc>
          <w:tcPr>
            <w:tcW w:w="2342" w:type="pct"/>
            <w:gridSpan w:val="5"/>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Оценка расходов ( руб.), годы</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2014 год</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2015 год</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2016 год</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2017 год</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Итого на  </w:t>
            </w:r>
            <w:r w:rsidRPr="00EA536E">
              <w:rPr>
                <w:rFonts w:ascii="Times New Roman" w:eastAsia="Times New Roman" w:hAnsi="Times New Roman"/>
                <w:color w:val="000000"/>
                <w:sz w:val="14"/>
                <w:szCs w:val="14"/>
                <w:lang w:eastAsia="ru-RU"/>
              </w:rPr>
              <w:br/>
              <w:t>2014-2017 годы</w:t>
            </w:r>
          </w:p>
        </w:tc>
      </w:tr>
      <w:tr w:rsidR="00E636F7" w:rsidRPr="00EA536E" w:rsidTr="00EA536E">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Муниципальная 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Всего </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20 424 723,11</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21 717 052,00</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21 900 152,00</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21 900 152,00</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85 942 079,11</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в том числе :</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федеральный бюджет</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краевой бюджет</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районный бюджет</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20 424 723,11</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21 717 052,00</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21 900 152,00</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21 900 152,00</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85 942 079,11</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внебюджетные источники</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бюджеты муниципальных образований</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юридические лица</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outlineLvl w:val="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Подпрограмма 1</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sz w:val="14"/>
                <w:szCs w:val="14"/>
                <w:lang w:eastAsia="ru-RU"/>
              </w:rPr>
            </w:pPr>
            <w:r w:rsidRPr="00EA536E">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Всего </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1 227 879,11</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2 786 052,00</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2 833 652,00</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2 833 652,00</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9 681 235,11</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в том числе :</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федеральный бюджет</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краевой бюджет</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районный бюджет</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1 227 879,11</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2 786 052,00</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2 833 652,00</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2 833 652,00</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9 681 235,11</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внебюджетные источники</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бюджеты муниципальных образований</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юридические лица</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Подпрограмма 2</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"Борьба с пожарами в населенных пунктах Богучанского района" на 2014 - 2017 годы</w:t>
            </w: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Всего </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19 196 844,00</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18 931 000,00</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19 066 500,00</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19 066 500,00</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76 260 844,00</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в том числе :</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федеральный бюджет</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краевой бюджет</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районный бюджет</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19 196 844,00</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18 931 000,00</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19 066 500,00</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19 066 500,00</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76 260 844,00</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внебюджетные источники</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бюджеты муниципальных образований</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r w:rsidR="00E636F7" w:rsidRPr="00EA536E" w:rsidTr="00EA536E">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E636F7" w:rsidRPr="00EA536E" w:rsidRDefault="00E636F7" w:rsidP="00E636F7">
            <w:pPr>
              <w:spacing w:after="0" w:line="240" w:lineRule="auto"/>
              <w:rPr>
                <w:rFonts w:ascii="Times New Roman" w:eastAsia="Times New Roman" w:hAnsi="Times New Roman"/>
                <w:color w:val="000000"/>
                <w:sz w:val="14"/>
                <w:szCs w:val="14"/>
                <w:lang w:eastAsia="ru-RU"/>
              </w:rPr>
            </w:pPr>
          </w:p>
        </w:tc>
        <w:tc>
          <w:tcPr>
            <w:tcW w:w="1300"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ind w:firstLineChars="300" w:firstLine="420"/>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юридические лица</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7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6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89"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E636F7" w:rsidRPr="00EA536E" w:rsidRDefault="00E636F7"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w:t>
            </w:r>
          </w:p>
        </w:tc>
      </w:tr>
    </w:tbl>
    <w:p w:rsidR="004A41B1" w:rsidRDefault="004A41B1" w:rsidP="00EC2D7A">
      <w:pPr>
        <w:autoSpaceDE w:val="0"/>
        <w:autoSpaceDN w:val="0"/>
        <w:adjustRightInd w:val="0"/>
        <w:spacing w:after="0" w:line="240" w:lineRule="auto"/>
        <w:jc w:val="both"/>
        <w:rPr>
          <w:sz w:val="26"/>
          <w:szCs w:val="26"/>
        </w:rPr>
      </w:pPr>
    </w:p>
    <w:p w:rsidR="00A223F2" w:rsidRPr="00A223F2" w:rsidRDefault="00A223F2" w:rsidP="00A223F2">
      <w:pPr>
        <w:pStyle w:val="ab"/>
        <w:spacing w:after="0" w:line="240" w:lineRule="auto"/>
        <w:jc w:val="right"/>
        <w:rPr>
          <w:rFonts w:ascii="Times New Roman" w:eastAsia="Times New Roman" w:hAnsi="Times New Roman"/>
          <w:color w:val="000000"/>
          <w:sz w:val="18"/>
          <w:szCs w:val="18"/>
          <w:lang w:eastAsia="ru-RU"/>
        </w:rPr>
      </w:pPr>
      <w:r w:rsidRPr="00A223F2">
        <w:rPr>
          <w:rFonts w:ascii="Times New Roman" w:eastAsia="Times New Roman" w:hAnsi="Times New Roman"/>
          <w:color w:val="000000"/>
          <w:sz w:val="18"/>
          <w:szCs w:val="18"/>
          <w:lang w:eastAsia="ru-RU"/>
        </w:rPr>
        <w:lastRenderedPageBreak/>
        <w:t xml:space="preserve">Приложение № 3 </w:t>
      </w:r>
    </w:p>
    <w:p w:rsidR="00A223F2" w:rsidRPr="00A223F2" w:rsidRDefault="00A223F2" w:rsidP="00A223F2">
      <w:pPr>
        <w:pStyle w:val="ab"/>
        <w:spacing w:after="0" w:line="240" w:lineRule="auto"/>
        <w:jc w:val="right"/>
        <w:rPr>
          <w:rFonts w:ascii="Times New Roman" w:eastAsia="Times New Roman" w:hAnsi="Times New Roman"/>
          <w:color w:val="000000"/>
          <w:sz w:val="18"/>
          <w:szCs w:val="18"/>
          <w:lang w:eastAsia="ru-RU"/>
        </w:rPr>
      </w:pPr>
      <w:r w:rsidRPr="00A223F2">
        <w:rPr>
          <w:rFonts w:ascii="Times New Roman" w:eastAsia="Times New Roman" w:hAnsi="Times New Roman"/>
          <w:color w:val="000000"/>
          <w:sz w:val="18"/>
          <w:szCs w:val="18"/>
          <w:lang w:eastAsia="ru-RU"/>
        </w:rPr>
        <w:t xml:space="preserve">к Постановлению администрации </w:t>
      </w:r>
    </w:p>
    <w:p w:rsidR="00A223F2" w:rsidRPr="00A223F2" w:rsidRDefault="00A223F2" w:rsidP="00A223F2">
      <w:pPr>
        <w:pStyle w:val="ab"/>
        <w:spacing w:after="0" w:line="240" w:lineRule="auto"/>
        <w:jc w:val="right"/>
        <w:rPr>
          <w:rFonts w:ascii="Times New Roman" w:eastAsia="Times New Roman" w:hAnsi="Times New Roman"/>
          <w:color w:val="000000"/>
          <w:sz w:val="18"/>
          <w:szCs w:val="18"/>
          <w:lang w:eastAsia="ru-RU"/>
        </w:rPr>
      </w:pPr>
      <w:r w:rsidRPr="00A223F2">
        <w:rPr>
          <w:rFonts w:ascii="Times New Roman" w:eastAsia="Times New Roman" w:hAnsi="Times New Roman"/>
          <w:color w:val="000000"/>
          <w:sz w:val="18"/>
          <w:szCs w:val="18"/>
          <w:lang w:eastAsia="ru-RU"/>
        </w:rPr>
        <w:t>Богучанского  района от 10.03.2015  № 327-п</w:t>
      </w:r>
    </w:p>
    <w:p w:rsidR="00A223F2" w:rsidRPr="00A223F2" w:rsidRDefault="00A223F2" w:rsidP="00A223F2">
      <w:pPr>
        <w:autoSpaceDE w:val="0"/>
        <w:autoSpaceDN w:val="0"/>
        <w:adjustRightInd w:val="0"/>
        <w:spacing w:after="0" w:line="240" w:lineRule="auto"/>
        <w:jc w:val="right"/>
        <w:rPr>
          <w:sz w:val="18"/>
          <w:szCs w:val="18"/>
        </w:rPr>
      </w:pPr>
    </w:p>
    <w:p w:rsidR="00A223F2" w:rsidRPr="00A223F2" w:rsidRDefault="00A223F2" w:rsidP="00A223F2">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A223F2">
        <w:rPr>
          <w:rFonts w:ascii="Times New Roman" w:eastAsia="Times New Roman" w:hAnsi="Times New Roman"/>
          <w:color w:val="000000"/>
          <w:sz w:val="18"/>
          <w:szCs w:val="18"/>
          <w:lang w:eastAsia="ru-RU"/>
        </w:rPr>
        <w:t xml:space="preserve">Приложение № 2       </w:t>
      </w:r>
    </w:p>
    <w:p w:rsidR="00A223F2" w:rsidRPr="00A223F2" w:rsidRDefault="00A223F2" w:rsidP="00A223F2">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A223F2">
        <w:rPr>
          <w:rFonts w:ascii="Times New Roman" w:eastAsia="Times New Roman" w:hAnsi="Times New Roman"/>
          <w:color w:val="000000"/>
          <w:sz w:val="18"/>
          <w:szCs w:val="18"/>
          <w:lang w:eastAsia="ru-RU"/>
        </w:rPr>
        <w:t xml:space="preserve">к подпрограмме  "Борьба с пожарами     </w:t>
      </w:r>
    </w:p>
    <w:p w:rsidR="00A223F2" w:rsidRDefault="00A223F2" w:rsidP="00A223F2">
      <w:pPr>
        <w:autoSpaceDE w:val="0"/>
        <w:autoSpaceDN w:val="0"/>
        <w:adjustRightInd w:val="0"/>
        <w:spacing w:after="0" w:line="240" w:lineRule="auto"/>
        <w:jc w:val="right"/>
        <w:rPr>
          <w:sz w:val="26"/>
          <w:szCs w:val="26"/>
        </w:rPr>
      </w:pPr>
      <w:r w:rsidRPr="00A223F2">
        <w:rPr>
          <w:rFonts w:ascii="Times New Roman" w:eastAsia="Times New Roman" w:hAnsi="Times New Roman"/>
          <w:color w:val="000000"/>
          <w:sz w:val="18"/>
          <w:szCs w:val="18"/>
          <w:lang w:eastAsia="ru-RU"/>
        </w:rPr>
        <w:t>в населенных пунктах Богучанского района" на 2014-2017 годы</w:t>
      </w:r>
    </w:p>
    <w:tbl>
      <w:tblPr>
        <w:tblW w:w="5000" w:type="pct"/>
        <w:tblLook w:val="04A0"/>
      </w:tblPr>
      <w:tblGrid>
        <w:gridCol w:w="1142"/>
        <w:gridCol w:w="1005"/>
        <w:gridCol w:w="488"/>
        <w:gridCol w:w="445"/>
        <w:gridCol w:w="649"/>
        <w:gridCol w:w="387"/>
        <w:gridCol w:w="873"/>
        <w:gridCol w:w="873"/>
        <w:gridCol w:w="873"/>
        <w:gridCol w:w="873"/>
        <w:gridCol w:w="873"/>
        <w:gridCol w:w="1090"/>
      </w:tblGrid>
      <w:tr w:rsidR="00EA536E" w:rsidRPr="00EA536E" w:rsidTr="00EA536E">
        <w:trPr>
          <w:trHeight w:val="230"/>
        </w:trPr>
        <w:tc>
          <w:tcPr>
            <w:tcW w:w="5000" w:type="pct"/>
            <w:gridSpan w:val="12"/>
            <w:vMerge w:val="restart"/>
            <w:tcBorders>
              <w:top w:val="nil"/>
              <w:left w:val="nil"/>
              <w:bottom w:val="single" w:sz="4" w:space="0" w:color="000000"/>
              <w:right w:val="nil"/>
            </w:tcBorders>
            <w:shd w:val="clear" w:color="000000" w:fill="FFFFFF"/>
            <w:vAlign w:val="center"/>
            <w:hideMark/>
          </w:tcPr>
          <w:p w:rsidR="00EA536E" w:rsidRPr="00A223F2" w:rsidRDefault="00EA536E" w:rsidP="00EA536E">
            <w:pPr>
              <w:spacing w:after="0" w:line="240" w:lineRule="auto"/>
              <w:jc w:val="center"/>
              <w:rPr>
                <w:rFonts w:ascii="Times New Roman" w:eastAsia="Times New Roman" w:hAnsi="Times New Roman"/>
                <w:color w:val="000000"/>
                <w:sz w:val="20"/>
                <w:szCs w:val="20"/>
                <w:lang w:eastAsia="ru-RU"/>
              </w:rPr>
            </w:pPr>
            <w:r w:rsidRPr="00A223F2">
              <w:rPr>
                <w:rFonts w:ascii="Times New Roman" w:eastAsia="Times New Roman" w:hAnsi="Times New Roman"/>
                <w:color w:val="000000"/>
                <w:sz w:val="20"/>
                <w:szCs w:val="20"/>
                <w:lang w:eastAsia="ru-RU"/>
              </w:rPr>
              <w:t>Перечень мероприятий подпрограммы</w:t>
            </w:r>
          </w:p>
        </w:tc>
      </w:tr>
      <w:tr w:rsidR="00EA536E" w:rsidRPr="00EA536E" w:rsidTr="00EA536E">
        <w:trPr>
          <w:trHeight w:val="161"/>
        </w:trPr>
        <w:tc>
          <w:tcPr>
            <w:tcW w:w="5000" w:type="pct"/>
            <w:gridSpan w:val="12"/>
            <w:vMerge/>
            <w:tcBorders>
              <w:top w:val="nil"/>
              <w:left w:val="nil"/>
              <w:bottom w:val="single" w:sz="4" w:space="0" w:color="000000"/>
              <w:right w:val="nil"/>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r>
      <w:tr w:rsidR="00EA536E" w:rsidRPr="00EA536E" w:rsidTr="00A223F2">
        <w:trPr>
          <w:trHeight w:val="20"/>
        </w:trPr>
        <w:tc>
          <w:tcPr>
            <w:tcW w:w="597" w:type="pct"/>
            <w:vMerge w:val="restart"/>
            <w:tcBorders>
              <w:top w:val="nil"/>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Наименование  программы, подпрограммы</w:t>
            </w:r>
          </w:p>
        </w:tc>
        <w:tc>
          <w:tcPr>
            <w:tcW w:w="525" w:type="pct"/>
            <w:vMerge w:val="restart"/>
            <w:tcBorders>
              <w:top w:val="nil"/>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 ГРБС</w:t>
            </w:r>
          </w:p>
        </w:tc>
        <w:tc>
          <w:tcPr>
            <w:tcW w:w="1028" w:type="pct"/>
            <w:gridSpan w:val="4"/>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Код бюджетной             классификации </w:t>
            </w:r>
          </w:p>
        </w:tc>
        <w:tc>
          <w:tcPr>
            <w:tcW w:w="2281" w:type="pct"/>
            <w:gridSpan w:val="5"/>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Расходы </w:t>
            </w:r>
            <w:r w:rsidRPr="00EA536E">
              <w:rPr>
                <w:rFonts w:ascii="Times New Roman" w:eastAsia="Times New Roman" w:hAnsi="Times New Roman"/>
                <w:color w:val="000000"/>
                <w:sz w:val="14"/>
                <w:szCs w:val="14"/>
                <w:lang w:eastAsia="ru-RU"/>
              </w:rPr>
              <w:br/>
              <w:t>( рублей), годы</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A536E" w:rsidRPr="00EA536E" w:rsidTr="00A223F2">
        <w:trPr>
          <w:trHeight w:val="20"/>
        </w:trPr>
        <w:tc>
          <w:tcPr>
            <w:tcW w:w="597" w:type="pct"/>
            <w:vMerge/>
            <w:tcBorders>
              <w:top w:val="nil"/>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c>
          <w:tcPr>
            <w:tcW w:w="525" w:type="pct"/>
            <w:vMerge/>
            <w:tcBorders>
              <w:top w:val="nil"/>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c>
          <w:tcPr>
            <w:tcW w:w="255" w:type="pct"/>
            <w:tcBorders>
              <w:top w:val="nil"/>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ГРБС</w:t>
            </w:r>
          </w:p>
        </w:tc>
        <w:tc>
          <w:tcPr>
            <w:tcW w:w="232" w:type="pct"/>
            <w:tcBorders>
              <w:top w:val="nil"/>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Рз</w:t>
            </w:r>
            <w:r w:rsidRPr="00EA536E">
              <w:rPr>
                <w:rFonts w:ascii="Times New Roman" w:eastAsia="Times New Roman" w:hAnsi="Times New Roman"/>
                <w:color w:val="000000"/>
                <w:sz w:val="14"/>
                <w:szCs w:val="14"/>
                <w:lang w:eastAsia="ru-RU"/>
              </w:rPr>
              <w:br/>
              <w:t>Пр</w:t>
            </w:r>
          </w:p>
        </w:tc>
        <w:tc>
          <w:tcPr>
            <w:tcW w:w="339" w:type="pct"/>
            <w:tcBorders>
              <w:top w:val="nil"/>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ЦСР</w:t>
            </w:r>
          </w:p>
        </w:tc>
        <w:tc>
          <w:tcPr>
            <w:tcW w:w="202" w:type="pct"/>
            <w:tcBorders>
              <w:top w:val="nil"/>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ВР</w:t>
            </w:r>
          </w:p>
        </w:tc>
        <w:tc>
          <w:tcPr>
            <w:tcW w:w="456" w:type="pct"/>
            <w:tcBorders>
              <w:top w:val="nil"/>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2014</w:t>
            </w:r>
          </w:p>
        </w:tc>
        <w:tc>
          <w:tcPr>
            <w:tcW w:w="456" w:type="pct"/>
            <w:tcBorders>
              <w:top w:val="nil"/>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2015</w:t>
            </w:r>
          </w:p>
        </w:tc>
        <w:tc>
          <w:tcPr>
            <w:tcW w:w="456" w:type="pct"/>
            <w:tcBorders>
              <w:top w:val="nil"/>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2016</w:t>
            </w:r>
          </w:p>
        </w:tc>
        <w:tc>
          <w:tcPr>
            <w:tcW w:w="456" w:type="pct"/>
            <w:tcBorders>
              <w:top w:val="nil"/>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2017</w:t>
            </w:r>
          </w:p>
        </w:tc>
        <w:tc>
          <w:tcPr>
            <w:tcW w:w="456" w:type="pct"/>
            <w:tcBorders>
              <w:top w:val="nil"/>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Итого на период</w:t>
            </w:r>
          </w:p>
        </w:tc>
        <w:tc>
          <w:tcPr>
            <w:tcW w:w="569" w:type="pct"/>
            <w:vMerge/>
            <w:tcBorders>
              <w:top w:val="nil"/>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r>
      <w:tr w:rsidR="00EA536E" w:rsidRPr="00EA536E" w:rsidTr="00A223F2">
        <w:trPr>
          <w:trHeight w:val="20"/>
        </w:trPr>
        <w:tc>
          <w:tcPr>
            <w:tcW w:w="597" w:type="pct"/>
            <w:tcBorders>
              <w:top w:val="nil"/>
              <w:left w:val="single" w:sz="4" w:space="0" w:color="auto"/>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Подпрограмма 2</w:t>
            </w:r>
          </w:p>
        </w:tc>
        <w:tc>
          <w:tcPr>
            <w:tcW w:w="3834" w:type="pct"/>
            <w:gridSpan w:val="10"/>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"Борьба с пожарами в населенных пунктах Богучанского района" на 2014-2017 годы</w:t>
            </w:r>
          </w:p>
        </w:tc>
        <w:tc>
          <w:tcPr>
            <w:tcW w:w="569" w:type="pct"/>
            <w:tcBorders>
              <w:top w:val="nil"/>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r>
      <w:tr w:rsidR="00EA536E" w:rsidRPr="00EA536E" w:rsidTr="00A223F2">
        <w:trPr>
          <w:trHeight w:val="20"/>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Цель подпрограммы: </w:t>
            </w:r>
          </w:p>
        </w:tc>
        <w:tc>
          <w:tcPr>
            <w:tcW w:w="3834" w:type="pct"/>
            <w:gridSpan w:val="10"/>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569" w:type="pct"/>
            <w:tcBorders>
              <w:top w:val="nil"/>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r>
      <w:tr w:rsidR="00EA536E" w:rsidRPr="00EA536E" w:rsidTr="00A223F2">
        <w:trPr>
          <w:trHeight w:val="20"/>
        </w:trPr>
        <w:tc>
          <w:tcPr>
            <w:tcW w:w="160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Задача 1. Исполнение муниципального заказа</w:t>
            </w:r>
          </w:p>
        </w:tc>
        <w:tc>
          <w:tcPr>
            <w:tcW w:w="339" w:type="pct"/>
            <w:tcBorders>
              <w:top w:val="nil"/>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19 059 500,00</w:t>
            </w:r>
          </w:p>
        </w:tc>
        <w:tc>
          <w:tcPr>
            <w:tcW w:w="456" w:type="pct"/>
            <w:tcBorders>
              <w:top w:val="nil"/>
              <w:left w:val="nil"/>
              <w:bottom w:val="single" w:sz="4" w:space="0" w:color="auto"/>
              <w:right w:val="single" w:sz="4" w:space="0" w:color="auto"/>
            </w:tcBorders>
            <w:shd w:val="clear" w:color="auto" w:fill="auto"/>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18 820 500,00</w:t>
            </w:r>
          </w:p>
        </w:tc>
        <w:tc>
          <w:tcPr>
            <w:tcW w:w="456" w:type="pct"/>
            <w:tcBorders>
              <w:top w:val="nil"/>
              <w:left w:val="nil"/>
              <w:bottom w:val="single" w:sz="4" w:space="0" w:color="auto"/>
              <w:right w:val="single" w:sz="4" w:space="0" w:color="auto"/>
            </w:tcBorders>
            <w:shd w:val="clear" w:color="auto" w:fill="auto"/>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18 956 000,00</w:t>
            </w:r>
          </w:p>
        </w:tc>
        <w:tc>
          <w:tcPr>
            <w:tcW w:w="456" w:type="pct"/>
            <w:tcBorders>
              <w:top w:val="nil"/>
              <w:left w:val="nil"/>
              <w:bottom w:val="single" w:sz="4" w:space="0" w:color="auto"/>
              <w:right w:val="single" w:sz="4" w:space="0" w:color="auto"/>
            </w:tcBorders>
            <w:shd w:val="clear" w:color="auto" w:fill="auto"/>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18 956 000,00</w:t>
            </w:r>
          </w:p>
        </w:tc>
        <w:tc>
          <w:tcPr>
            <w:tcW w:w="456" w:type="pct"/>
            <w:tcBorders>
              <w:top w:val="nil"/>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75 792 000,00</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348 выезд для проведения работ по тушению пожаров, поддержание в готовности 13 ед. специальной и приспособленной для целей пожаротушения техники</w:t>
            </w:r>
          </w:p>
        </w:tc>
      </w:tr>
      <w:tr w:rsidR="00EA536E" w:rsidRPr="00EA536E" w:rsidTr="00A223F2">
        <w:trPr>
          <w:trHeight w:val="20"/>
        </w:trPr>
        <w:tc>
          <w:tcPr>
            <w:tcW w:w="5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sz w:val="14"/>
                <w:szCs w:val="14"/>
                <w:lang w:eastAsia="ru-RU"/>
              </w:rPr>
            </w:pPr>
            <w:r w:rsidRPr="00EA536E">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МБУ "МПЧ №1"</w:t>
            </w:r>
          </w:p>
        </w:tc>
        <w:tc>
          <w:tcPr>
            <w:tcW w:w="5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17 659 500,00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18 820 500,00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18 956 000,00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18 956 000,00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74 392 000,00</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r>
      <w:tr w:rsidR="00EA536E" w:rsidRPr="00EA536E" w:rsidTr="00A223F2">
        <w:trPr>
          <w:trHeight w:val="20"/>
        </w:trPr>
        <w:tc>
          <w:tcPr>
            <w:tcW w:w="597"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sz w:val="14"/>
                <w:szCs w:val="14"/>
                <w:lang w:eastAsia="ru-RU"/>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0310</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0424001</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611</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17 659 500,00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18 120 500,00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18 956 000,00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18 956 000,00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73 692 000,00</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r>
      <w:tr w:rsidR="00EA536E" w:rsidRPr="00EA536E" w:rsidTr="00A223F2">
        <w:trPr>
          <w:trHeight w:val="20"/>
        </w:trPr>
        <w:tc>
          <w:tcPr>
            <w:tcW w:w="597"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sz w:val="14"/>
                <w:szCs w:val="14"/>
                <w:lang w:eastAsia="ru-RU"/>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0310</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0424701</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612</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150 000,00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150 000,00</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r>
      <w:tr w:rsidR="00EA536E" w:rsidRPr="00EA536E" w:rsidTr="00A223F2">
        <w:trPr>
          <w:trHeight w:val="20"/>
        </w:trPr>
        <w:tc>
          <w:tcPr>
            <w:tcW w:w="597"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sz w:val="14"/>
                <w:szCs w:val="14"/>
                <w:lang w:eastAsia="ru-RU"/>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0312</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042Ф000</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612</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550 000,00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550 000,00</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863</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0310</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0428005</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244</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1 400 000,00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1 400 000,00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Приобретение 1 пожарного автомобиля</w:t>
            </w:r>
          </w:p>
        </w:tc>
      </w:tr>
      <w:tr w:rsidR="00EA536E" w:rsidRPr="00EA536E" w:rsidTr="00A223F2">
        <w:trPr>
          <w:trHeight w:val="20"/>
        </w:trPr>
        <w:tc>
          <w:tcPr>
            <w:tcW w:w="160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Задача 2. Противопожарное обустройство населенных пунктов межселенных территорий (д. Заимка, д. Каменка, д. Прилуки) путем прокладки противопожарных минерализованных полос</w:t>
            </w:r>
          </w:p>
        </w:tc>
        <w:tc>
          <w:tcPr>
            <w:tcW w:w="3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30 000,00</w:t>
            </w:r>
          </w:p>
        </w:tc>
        <w:tc>
          <w:tcPr>
            <w:tcW w:w="4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30 000,00</w:t>
            </w:r>
          </w:p>
        </w:tc>
        <w:tc>
          <w:tcPr>
            <w:tcW w:w="4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30 000,00</w:t>
            </w:r>
          </w:p>
        </w:tc>
        <w:tc>
          <w:tcPr>
            <w:tcW w:w="4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90 000,00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0310</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0428002</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244</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sz w:val="14"/>
                <w:szCs w:val="14"/>
                <w:lang w:eastAsia="ru-RU"/>
              </w:rPr>
            </w:pPr>
            <w:r w:rsidRPr="00EA536E">
              <w:rPr>
                <w:rFonts w:ascii="Times New Roman" w:eastAsia="Times New Roman" w:hAnsi="Times New Roman"/>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sz w:val="14"/>
                <w:szCs w:val="14"/>
                <w:lang w:eastAsia="ru-RU"/>
              </w:rPr>
            </w:pPr>
            <w:r w:rsidRPr="00EA536E">
              <w:rPr>
                <w:rFonts w:ascii="Times New Roman" w:eastAsia="Times New Roman" w:hAnsi="Times New Roman"/>
                <w:sz w:val="14"/>
                <w:szCs w:val="14"/>
                <w:lang w:eastAsia="ru-RU"/>
              </w:rPr>
              <w:t>30 000,00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sz w:val="14"/>
                <w:szCs w:val="14"/>
                <w:lang w:eastAsia="ru-RU"/>
              </w:rPr>
            </w:pPr>
            <w:r w:rsidRPr="00EA536E">
              <w:rPr>
                <w:rFonts w:ascii="Times New Roman" w:eastAsia="Times New Roman" w:hAnsi="Times New Roman"/>
                <w:sz w:val="14"/>
                <w:szCs w:val="14"/>
                <w:lang w:eastAsia="ru-RU"/>
              </w:rPr>
              <w:t>30 000,00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sz w:val="14"/>
                <w:szCs w:val="14"/>
                <w:lang w:eastAsia="ru-RU"/>
              </w:rPr>
            </w:pPr>
            <w:r w:rsidRPr="00EA536E">
              <w:rPr>
                <w:rFonts w:ascii="Times New Roman" w:eastAsia="Times New Roman" w:hAnsi="Times New Roman"/>
                <w:sz w:val="14"/>
                <w:szCs w:val="14"/>
                <w:lang w:eastAsia="ru-RU"/>
              </w:rPr>
              <w:t>30 000,00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90 000,00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В общей сложности будет обустроено 8,5 км мин. полос</w:t>
            </w:r>
          </w:p>
        </w:tc>
      </w:tr>
      <w:tr w:rsidR="00EA536E" w:rsidRPr="00EA536E" w:rsidTr="00A223F2">
        <w:trPr>
          <w:trHeight w:val="20"/>
        </w:trPr>
        <w:tc>
          <w:tcPr>
            <w:tcW w:w="160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межселенных территорий</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12 500,00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12 500,00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12 500,00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12 500,00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50 000,00</w:t>
            </w:r>
          </w:p>
        </w:tc>
        <w:tc>
          <w:tcPr>
            <w:tcW w:w="56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0310</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0428003</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244</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38 000,00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Обустройство 1 подъезда на расстояние 400м от р. Ангара до д.Каменка</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Мероприятие 3.2.   Установка указателей водоисточников</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0310</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0428003</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244</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Установка 2 указателей в д.Каменка</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Мероприятие 3.3. Устройство незамерзающих прорубей в естественных водоисточниках</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0310</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0428003</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244</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12 000,00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Устройство 1 проруби (р.Ангара, д.Каменка)</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Мероприятие 3.4. Приобретение </w:t>
            </w:r>
            <w:r w:rsidRPr="00EA536E">
              <w:rPr>
                <w:rFonts w:ascii="Times New Roman" w:eastAsia="Times New Roman" w:hAnsi="Times New Roman"/>
                <w:color w:val="000000"/>
                <w:sz w:val="14"/>
                <w:szCs w:val="14"/>
                <w:lang w:eastAsia="ru-RU"/>
              </w:rPr>
              <w:lastRenderedPageBreak/>
              <w:t>первичных средств пожаротушения</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lastRenderedPageBreak/>
              <w:t>Администрация Богучанског</w:t>
            </w:r>
            <w:r w:rsidRPr="00EA536E">
              <w:rPr>
                <w:rFonts w:ascii="Times New Roman" w:eastAsia="Times New Roman" w:hAnsi="Times New Roman"/>
                <w:color w:val="000000"/>
                <w:sz w:val="14"/>
                <w:szCs w:val="14"/>
                <w:lang w:eastAsia="ru-RU"/>
              </w:rPr>
              <w:lastRenderedPageBreak/>
              <w:t>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lastRenderedPageBreak/>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0310</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0428003</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244</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2 огнетушителя в д.Каменка,  </w:t>
            </w:r>
            <w:r w:rsidRPr="00EA536E">
              <w:rPr>
                <w:rFonts w:ascii="Times New Roman" w:eastAsia="Times New Roman" w:hAnsi="Times New Roman"/>
                <w:color w:val="000000"/>
                <w:sz w:val="14"/>
                <w:szCs w:val="14"/>
                <w:lang w:eastAsia="ru-RU"/>
              </w:rPr>
              <w:lastRenderedPageBreak/>
              <w:t>2 РЛО д.Прилуки</w:t>
            </w:r>
          </w:p>
        </w:tc>
      </w:tr>
      <w:tr w:rsidR="00EA536E" w:rsidRPr="00EA536E" w:rsidTr="00A223F2">
        <w:trPr>
          <w:trHeight w:val="20"/>
        </w:trPr>
        <w:tc>
          <w:tcPr>
            <w:tcW w:w="160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lastRenderedPageBreak/>
              <w:t>Задача 4. Противопожарное обустройство здания администрации Богучанского района</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124 844,00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68 000,00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68 000,00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68 000,00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328 844,00</w:t>
            </w:r>
          </w:p>
        </w:tc>
        <w:tc>
          <w:tcPr>
            <w:tcW w:w="56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0104</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0428004</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244</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90 134,00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90 134,00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 пожарный водопровод на 4 внутренних пожарных крана</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Мероприятие 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0104</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0428004</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244</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34 710,00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sz w:val="14"/>
                <w:szCs w:val="14"/>
                <w:lang w:eastAsia="ru-RU"/>
              </w:rPr>
            </w:pPr>
            <w:r w:rsidRPr="00EA536E">
              <w:rPr>
                <w:rFonts w:ascii="Times New Roman" w:eastAsia="Times New Roman" w:hAnsi="Times New Roman"/>
                <w:sz w:val="14"/>
                <w:szCs w:val="14"/>
                <w:lang w:eastAsia="ru-RU"/>
              </w:rPr>
              <w:t>68 000,00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sz w:val="14"/>
                <w:szCs w:val="14"/>
                <w:lang w:eastAsia="ru-RU"/>
              </w:rPr>
            </w:pPr>
            <w:r w:rsidRPr="00EA536E">
              <w:rPr>
                <w:rFonts w:ascii="Times New Roman" w:eastAsia="Times New Roman" w:hAnsi="Times New Roman"/>
                <w:sz w:val="14"/>
                <w:szCs w:val="14"/>
                <w:lang w:eastAsia="ru-RU"/>
              </w:rPr>
              <w:t>68 000,00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sz w:val="14"/>
                <w:szCs w:val="14"/>
                <w:lang w:eastAsia="ru-RU"/>
              </w:rPr>
            </w:pPr>
            <w:r w:rsidRPr="00EA536E">
              <w:rPr>
                <w:rFonts w:ascii="Times New Roman" w:eastAsia="Times New Roman" w:hAnsi="Times New Roman"/>
                <w:sz w:val="14"/>
                <w:szCs w:val="14"/>
                <w:lang w:eastAsia="ru-RU"/>
              </w:rPr>
              <w:t>68 000,00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238 710,00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Обслуживание 1 охранной пожарной сигнализации</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Мероприятие 4.3.   Установка эвакуационной лестницы из несгораемых материалов снаружи здания</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Администрация Богучанского района</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806</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0104</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0428004</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244</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Установка 1 эвакуационной лестницы со 2-го этажа здания администрации Богучанского района (с. Богучаны, ул. Октябрьская, 72)</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В том числе</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r>
      <w:tr w:rsidR="00EA536E" w:rsidRPr="00EA536E" w:rsidTr="00A223F2">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Итого:</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3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19 196 844,00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18 931 000,00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19 066 500,00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19 066 500,00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jc w:val="center"/>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76 260 844,00</w:t>
            </w:r>
          </w:p>
        </w:tc>
        <w:tc>
          <w:tcPr>
            <w:tcW w:w="569" w:type="pct"/>
            <w:tcBorders>
              <w:top w:val="single" w:sz="4" w:space="0" w:color="auto"/>
              <w:left w:val="nil"/>
              <w:bottom w:val="single" w:sz="4" w:space="0" w:color="auto"/>
              <w:right w:val="single" w:sz="4" w:space="0" w:color="auto"/>
            </w:tcBorders>
            <w:shd w:val="clear" w:color="000000" w:fill="FFFFFF"/>
            <w:noWrap/>
            <w:vAlign w:val="center"/>
            <w:hideMark/>
          </w:tcPr>
          <w:p w:rsidR="00EA536E" w:rsidRPr="00EA536E" w:rsidRDefault="00EA536E" w:rsidP="00EA536E">
            <w:pPr>
              <w:spacing w:after="0" w:line="240" w:lineRule="auto"/>
              <w:rPr>
                <w:rFonts w:ascii="Times New Roman" w:eastAsia="Times New Roman" w:hAnsi="Times New Roman"/>
                <w:color w:val="000000"/>
                <w:sz w:val="14"/>
                <w:szCs w:val="14"/>
                <w:lang w:eastAsia="ru-RU"/>
              </w:rPr>
            </w:pPr>
            <w:r w:rsidRPr="00EA536E">
              <w:rPr>
                <w:rFonts w:ascii="Times New Roman" w:eastAsia="Times New Roman" w:hAnsi="Times New Roman"/>
                <w:color w:val="000000"/>
                <w:sz w:val="14"/>
                <w:szCs w:val="14"/>
                <w:lang w:eastAsia="ru-RU"/>
              </w:rPr>
              <w:t> </w:t>
            </w:r>
          </w:p>
        </w:tc>
      </w:tr>
    </w:tbl>
    <w:p w:rsidR="00EA536E" w:rsidRDefault="00EA536E" w:rsidP="00EC2D7A">
      <w:pPr>
        <w:autoSpaceDE w:val="0"/>
        <w:autoSpaceDN w:val="0"/>
        <w:adjustRightInd w:val="0"/>
        <w:spacing w:after="0" w:line="240" w:lineRule="auto"/>
        <w:jc w:val="both"/>
        <w:rPr>
          <w:rFonts w:ascii="Times New Roman" w:hAnsi="Times New Roman"/>
          <w:sz w:val="20"/>
          <w:szCs w:val="20"/>
        </w:rPr>
      </w:pPr>
    </w:p>
    <w:p w:rsidR="00AB0288" w:rsidRPr="00AB0288" w:rsidRDefault="00AB0288" w:rsidP="00AB0288">
      <w:pPr>
        <w:spacing w:after="0" w:line="240" w:lineRule="auto"/>
        <w:jc w:val="center"/>
        <w:rPr>
          <w:rFonts w:ascii="Times New Roman" w:hAnsi="Times New Roman"/>
          <w:sz w:val="18"/>
          <w:szCs w:val="18"/>
        </w:rPr>
      </w:pPr>
      <w:r w:rsidRPr="00AB0288">
        <w:rPr>
          <w:rFonts w:ascii="Times New Roman" w:hAnsi="Times New Roman"/>
          <w:sz w:val="18"/>
          <w:szCs w:val="18"/>
        </w:rPr>
        <w:t>АДМИНИСТРАЦИЯ БОГУЧАНСКОГО РАЙОНА</w:t>
      </w:r>
    </w:p>
    <w:p w:rsidR="00AB0288" w:rsidRDefault="00AB0288" w:rsidP="00AB0288">
      <w:pPr>
        <w:spacing w:after="0" w:line="240" w:lineRule="auto"/>
        <w:jc w:val="center"/>
        <w:rPr>
          <w:rFonts w:ascii="Times New Roman" w:hAnsi="Times New Roman"/>
          <w:sz w:val="18"/>
          <w:szCs w:val="18"/>
        </w:rPr>
      </w:pPr>
      <w:r>
        <w:rPr>
          <w:rFonts w:ascii="Times New Roman" w:hAnsi="Times New Roman"/>
          <w:sz w:val="18"/>
          <w:szCs w:val="18"/>
        </w:rPr>
        <w:t>П О С Т А Н О В Л Е Н И Е</w:t>
      </w:r>
    </w:p>
    <w:p w:rsidR="00AB0288" w:rsidRPr="00AB0288" w:rsidRDefault="00AB0288" w:rsidP="00AB0288">
      <w:pPr>
        <w:spacing w:after="0" w:line="240" w:lineRule="auto"/>
        <w:rPr>
          <w:rFonts w:ascii="Times New Roman" w:hAnsi="Times New Roman"/>
          <w:sz w:val="18"/>
          <w:szCs w:val="18"/>
        </w:rPr>
      </w:pPr>
      <w:r w:rsidRPr="00AB0288">
        <w:rPr>
          <w:rFonts w:ascii="Times New Roman" w:hAnsi="Times New Roman"/>
          <w:sz w:val="20"/>
          <w:szCs w:val="20"/>
        </w:rPr>
        <w:t>11.03.2015</w:t>
      </w:r>
      <w:r w:rsidRPr="00AB0288">
        <w:rPr>
          <w:rFonts w:ascii="Times New Roman" w:hAnsi="Times New Roman"/>
          <w:sz w:val="20"/>
          <w:szCs w:val="20"/>
        </w:rPr>
        <w:tab/>
      </w:r>
      <w:r w:rsidRPr="00AB0288">
        <w:rPr>
          <w:rFonts w:ascii="Times New Roman" w:hAnsi="Times New Roman"/>
          <w:sz w:val="20"/>
          <w:szCs w:val="20"/>
        </w:rPr>
        <w:tab/>
        <w:t xml:space="preserve">               </w:t>
      </w:r>
      <w:r>
        <w:rPr>
          <w:rFonts w:ascii="Times New Roman" w:hAnsi="Times New Roman"/>
          <w:sz w:val="20"/>
          <w:szCs w:val="20"/>
        </w:rPr>
        <w:t xml:space="preserve">                          </w:t>
      </w:r>
      <w:r w:rsidRPr="00AB0288">
        <w:rPr>
          <w:rFonts w:ascii="Times New Roman" w:hAnsi="Times New Roman"/>
          <w:sz w:val="20"/>
          <w:szCs w:val="20"/>
        </w:rPr>
        <w:t>с. Богучаны</w:t>
      </w:r>
      <w:r w:rsidRPr="00AB0288">
        <w:rPr>
          <w:rFonts w:ascii="Times New Roman" w:hAnsi="Times New Roman"/>
          <w:sz w:val="20"/>
          <w:szCs w:val="20"/>
        </w:rPr>
        <w:tab/>
      </w:r>
      <w:r w:rsidRPr="00AB0288">
        <w:rPr>
          <w:rFonts w:ascii="Times New Roman" w:hAnsi="Times New Roman"/>
          <w:sz w:val="20"/>
          <w:szCs w:val="20"/>
        </w:rPr>
        <w:tab/>
      </w:r>
      <w:r w:rsidRPr="00AB0288">
        <w:rPr>
          <w:rFonts w:ascii="Times New Roman" w:hAnsi="Times New Roman"/>
          <w:sz w:val="20"/>
          <w:szCs w:val="20"/>
        </w:rPr>
        <w:tab/>
      </w:r>
      <w:r>
        <w:rPr>
          <w:rFonts w:ascii="Times New Roman" w:hAnsi="Times New Roman"/>
          <w:sz w:val="20"/>
          <w:szCs w:val="20"/>
        </w:rPr>
        <w:t xml:space="preserve">                         </w:t>
      </w:r>
      <w:r w:rsidRPr="00AB0288">
        <w:rPr>
          <w:rFonts w:ascii="Times New Roman" w:hAnsi="Times New Roman"/>
          <w:sz w:val="20"/>
          <w:szCs w:val="20"/>
        </w:rPr>
        <w:t>№  330 - п</w:t>
      </w:r>
    </w:p>
    <w:p w:rsidR="00AB0288" w:rsidRPr="00AB0288" w:rsidRDefault="00AB0288" w:rsidP="00AB0288">
      <w:pPr>
        <w:spacing w:after="0" w:line="240" w:lineRule="auto"/>
        <w:rPr>
          <w:rFonts w:ascii="Times New Roman" w:hAnsi="Times New Roman"/>
          <w:sz w:val="20"/>
          <w:szCs w:val="20"/>
        </w:rPr>
      </w:pPr>
    </w:p>
    <w:p w:rsidR="00AB0288" w:rsidRPr="00AB0288" w:rsidRDefault="00AB0288" w:rsidP="00AB0288">
      <w:pPr>
        <w:spacing w:after="0" w:line="240" w:lineRule="auto"/>
        <w:jc w:val="center"/>
        <w:rPr>
          <w:rFonts w:ascii="Times New Roman" w:hAnsi="Times New Roman"/>
          <w:sz w:val="20"/>
          <w:szCs w:val="20"/>
        </w:rPr>
      </w:pPr>
      <w:r w:rsidRPr="00AB0288">
        <w:rPr>
          <w:rFonts w:ascii="Times New Roman" w:hAnsi="Times New Roman"/>
          <w:sz w:val="20"/>
          <w:szCs w:val="20"/>
        </w:rPr>
        <w:t>Об утверждении Положения об оплате труда работников муниципального бюджетного учреждения «Детский оздоровительный лагерь «Березка»»</w:t>
      </w:r>
    </w:p>
    <w:p w:rsidR="00AB0288" w:rsidRPr="00AB0288" w:rsidRDefault="00AB0288" w:rsidP="00AB0288">
      <w:pPr>
        <w:spacing w:after="0" w:line="240" w:lineRule="auto"/>
        <w:jc w:val="both"/>
        <w:rPr>
          <w:rFonts w:ascii="Times New Roman" w:hAnsi="Times New Roman"/>
          <w:sz w:val="20"/>
          <w:szCs w:val="20"/>
        </w:rPr>
      </w:pPr>
      <w:r w:rsidRPr="00AB0288">
        <w:rPr>
          <w:rFonts w:ascii="Times New Roman" w:hAnsi="Times New Roman"/>
          <w:sz w:val="20"/>
          <w:szCs w:val="20"/>
        </w:rPr>
        <w:t xml:space="preserve"> </w:t>
      </w:r>
    </w:p>
    <w:p w:rsidR="00AB0288" w:rsidRPr="00AB0288" w:rsidRDefault="00AB0288" w:rsidP="00AB0288">
      <w:pPr>
        <w:tabs>
          <w:tab w:val="left" w:pos="709"/>
        </w:tabs>
        <w:spacing w:after="0" w:line="240" w:lineRule="auto"/>
        <w:jc w:val="both"/>
        <w:rPr>
          <w:rFonts w:ascii="Times New Roman" w:hAnsi="Times New Roman"/>
          <w:sz w:val="20"/>
          <w:szCs w:val="20"/>
        </w:rPr>
      </w:pPr>
      <w:r w:rsidRPr="00AB0288">
        <w:rPr>
          <w:rFonts w:ascii="Times New Roman" w:hAnsi="Times New Roman"/>
          <w:sz w:val="20"/>
          <w:szCs w:val="20"/>
        </w:rPr>
        <w:t xml:space="preserve">          </w:t>
      </w:r>
      <w:r>
        <w:rPr>
          <w:rFonts w:ascii="Times New Roman" w:hAnsi="Times New Roman"/>
          <w:sz w:val="20"/>
          <w:szCs w:val="20"/>
        </w:rPr>
        <w:tab/>
      </w:r>
      <w:r w:rsidRPr="00AB0288">
        <w:rPr>
          <w:rFonts w:ascii="Times New Roman" w:hAnsi="Times New Roman"/>
          <w:sz w:val="20"/>
          <w:szCs w:val="20"/>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учреждений», ст. 47, 48 Устава Богучанского района, </w:t>
      </w:r>
      <w:r>
        <w:rPr>
          <w:rFonts w:ascii="Times New Roman" w:hAnsi="Times New Roman"/>
          <w:sz w:val="20"/>
          <w:szCs w:val="20"/>
        </w:rPr>
        <w:t xml:space="preserve"> </w:t>
      </w:r>
      <w:r w:rsidRPr="00AB0288">
        <w:rPr>
          <w:rFonts w:ascii="Times New Roman" w:hAnsi="Times New Roman"/>
          <w:color w:val="000000"/>
          <w:sz w:val="20"/>
          <w:szCs w:val="20"/>
        </w:rPr>
        <w:t>ПОСТАНОВЛЯЮ:</w:t>
      </w:r>
    </w:p>
    <w:p w:rsidR="00AB0288" w:rsidRPr="00AB0288" w:rsidRDefault="00AB0288" w:rsidP="00AB0288">
      <w:pPr>
        <w:spacing w:after="0" w:line="240" w:lineRule="auto"/>
        <w:jc w:val="both"/>
        <w:rPr>
          <w:rFonts w:ascii="Times New Roman" w:hAnsi="Times New Roman"/>
          <w:sz w:val="20"/>
          <w:szCs w:val="20"/>
        </w:rPr>
      </w:pPr>
      <w:r w:rsidRPr="00AB0288">
        <w:rPr>
          <w:rFonts w:ascii="Times New Roman" w:hAnsi="Times New Roman"/>
          <w:color w:val="000000"/>
          <w:sz w:val="20"/>
          <w:szCs w:val="20"/>
        </w:rPr>
        <w:t xml:space="preserve">         </w:t>
      </w:r>
      <w:r>
        <w:rPr>
          <w:rFonts w:ascii="Times New Roman" w:hAnsi="Times New Roman"/>
          <w:color w:val="000000"/>
          <w:sz w:val="20"/>
          <w:szCs w:val="20"/>
        </w:rPr>
        <w:tab/>
      </w:r>
      <w:r w:rsidRPr="00AB0288">
        <w:rPr>
          <w:rFonts w:ascii="Times New Roman" w:hAnsi="Times New Roman"/>
          <w:color w:val="000000"/>
          <w:sz w:val="20"/>
          <w:szCs w:val="20"/>
        </w:rPr>
        <w:t xml:space="preserve"> 1. Утвердить Положение об оплате труда работников</w:t>
      </w:r>
      <w:r w:rsidRPr="00AB0288">
        <w:rPr>
          <w:rFonts w:ascii="Times New Roman" w:hAnsi="Times New Roman"/>
          <w:sz w:val="20"/>
          <w:szCs w:val="20"/>
        </w:rPr>
        <w:t xml:space="preserve"> муниципального бюджетного учреждения «Детский оздоровительный лагерь «Березка»»</w:t>
      </w:r>
      <w:r w:rsidRPr="00AB0288">
        <w:rPr>
          <w:rFonts w:ascii="Times New Roman" w:hAnsi="Times New Roman"/>
          <w:color w:val="000000"/>
          <w:sz w:val="20"/>
          <w:szCs w:val="20"/>
        </w:rPr>
        <w:t xml:space="preserve">, согласно приложению. </w:t>
      </w:r>
    </w:p>
    <w:p w:rsidR="00AB0288" w:rsidRPr="00AB0288" w:rsidRDefault="00AB0288" w:rsidP="00AB0288">
      <w:pPr>
        <w:spacing w:after="0" w:line="240" w:lineRule="auto"/>
        <w:ind w:firstLine="708"/>
        <w:jc w:val="both"/>
        <w:rPr>
          <w:rFonts w:ascii="Times New Roman" w:hAnsi="Times New Roman"/>
          <w:color w:val="000000"/>
          <w:sz w:val="20"/>
          <w:szCs w:val="20"/>
        </w:rPr>
      </w:pPr>
      <w:r w:rsidRPr="00AB0288">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AB0288" w:rsidRPr="00AB0288" w:rsidRDefault="00AB0288" w:rsidP="00AB0288">
      <w:pPr>
        <w:spacing w:after="0" w:line="240" w:lineRule="auto"/>
        <w:ind w:firstLine="708"/>
        <w:jc w:val="both"/>
        <w:rPr>
          <w:rFonts w:ascii="Times New Roman" w:hAnsi="Times New Roman"/>
          <w:sz w:val="20"/>
          <w:szCs w:val="20"/>
        </w:rPr>
      </w:pPr>
      <w:r w:rsidRPr="00AB0288">
        <w:rPr>
          <w:rFonts w:ascii="Times New Roman" w:hAnsi="Times New Roman"/>
          <w:sz w:val="20"/>
          <w:szCs w:val="20"/>
        </w:rPr>
        <w:t>3. Постановление вступает в силу со дня, следующего за днём опубликования в Официальном вестнике Богучанского района и распространяется на правоотношения, возникшие с 1 января 2015 года.</w:t>
      </w:r>
    </w:p>
    <w:p w:rsidR="00AB0288" w:rsidRPr="00AB0288" w:rsidRDefault="00AB0288" w:rsidP="00AB0288">
      <w:pPr>
        <w:spacing w:after="0" w:line="240" w:lineRule="auto"/>
        <w:jc w:val="both"/>
        <w:rPr>
          <w:rFonts w:ascii="Times New Roman" w:hAnsi="Times New Roman"/>
          <w:sz w:val="20"/>
          <w:szCs w:val="20"/>
        </w:rPr>
      </w:pPr>
    </w:p>
    <w:p w:rsidR="00AB0288" w:rsidRPr="00AB0288" w:rsidRDefault="00AB0288" w:rsidP="00AB0288">
      <w:pPr>
        <w:spacing w:after="0" w:line="240" w:lineRule="auto"/>
        <w:jc w:val="both"/>
        <w:rPr>
          <w:rFonts w:ascii="Times New Roman" w:hAnsi="Times New Roman"/>
          <w:sz w:val="20"/>
          <w:szCs w:val="20"/>
        </w:rPr>
      </w:pPr>
      <w:r w:rsidRPr="00AB0288">
        <w:rPr>
          <w:rFonts w:ascii="Times New Roman" w:hAnsi="Times New Roman"/>
          <w:sz w:val="20"/>
          <w:szCs w:val="20"/>
        </w:rPr>
        <w:t xml:space="preserve">Глава администрации </w:t>
      </w:r>
    </w:p>
    <w:p w:rsidR="00AB0288" w:rsidRDefault="00AB0288" w:rsidP="00AB0288">
      <w:pPr>
        <w:spacing w:after="0" w:line="240" w:lineRule="auto"/>
        <w:jc w:val="both"/>
        <w:rPr>
          <w:rFonts w:ascii="Times New Roman" w:hAnsi="Times New Roman"/>
          <w:sz w:val="20"/>
          <w:szCs w:val="20"/>
        </w:rPr>
      </w:pPr>
      <w:r w:rsidRPr="00AB0288">
        <w:rPr>
          <w:rFonts w:ascii="Times New Roman" w:hAnsi="Times New Roman"/>
          <w:sz w:val="20"/>
          <w:szCs w:val="20"/>
        </w:rPr>
        <w:t>Богучанского района</w:t>
      </w:r>
      <w:r w:rsidRPr="00AB0288">
        <w:rPr>
          <w:rFonts w:ascii="Times New Roman" w:hAnsi="Times New Roman"/>
          <w:sz w:val="20"/>
          <w:szCs w:val="20"/>
        </w:rPr>
        <w:tab/>
      </w:r>
      <w:r w:rsidRPr="00AB0288">
        <w:rPr>
          <w:rFonts w:ascii="Times New Roman" w:hAnsi="Times New Roman"/>
          <w:sz w:val="20"/>
          <w:szCs w:val="20"/>
        </w:rPr>
        <w:tab/>
        <w:t xml:space="preserve">          </w:t>
      </w:r>
      <w:r w:rsidRPr="00AB0288">
        <w:rPr>
          <w:rFonts w:ascii="Times New Roman" w:hAnsi="Times New Roman"/>
          <w:sz w:val="20"/>
          <w:szCs w:val="20"/>
        </w:rPr>
        <w:tab/>
      </w:r>
      <w:r w:rsidRPr="00AB0288">
        <w:rPr>
          <w:rFonts w:ascii="Times New Roman" w:hAnsi="Times New Roman"/>
          <w:sz w:val="20"/>
          <w:szCs w:val="20"/>
        </w:rPr>
        <w:tab/>
        <w:t xml:space="preserve">  </w:t>
      </w:r>
      <w:r w:rsidRPr="00AB0288">
        <w:rPr>
          <w:rFonts w:ascii="Times New Roman" w:hAnsi="Times New Roman"/>
          <w:sz w:val="20"/>
          <w:szCs w:val="20"/>
        </w:rPr>
        <w:tab/>
        <w:t xml:space="preserve">                    </w:t>
      </w:r>
      <w:r>
        <w:rPr>
          <w:rFonts w:ascii="Times New Roman" w:hAnsi="Times New Roman"/>
          <w:sz w:val="20"/>
          <w:szCs w:val="20"/>
        </w:rPr>
        <w:t xml:space="preserve">                                       </w:t>
      </w:r>
      <w:r w:rsidRPr="00AB0288">
        <w:rPr>
          <w:rFonts w:ascii="Times New Roman" w:hAnsi="Times New Roman"/>
          <w:sz w:val="20"/>
          <w:szCs w:val="20"/>
        </w:rPr>
        <w:t>В.Ю. Карнаухов</w:t>
      </w:r>
    </w:p>
    <w:p w:rsidR="00AB0288" w:rsidRDefault="00AB0288" w:rsidP="002D780E">
      <w:pPr>
        <w:tabs>
          <w:tab w:val="left" w:pos="709"/>
        </w:tabs>
        <w:spacing w:after="0" w:line="240" w:lineRule="auto"/>
        <w:jc w:val="both"/>
        <w:rPr>
          <w:rFonts w:ascii="Times New Roman" w:hAnsi="Times New Roman"/>
          <w:sz w:val="20"/>
          <w:szCs w:val="20"/>
        </w:rPr>
      </w:pPr>
    </w:p>
    <w:p w:rsidR="00702F5C" w:rsidRPr="00702F5C" w:rsidRDefault="00702F5C" w:rsidP="00702F5C">
      <w:pPr>
        <w:spacing w:after="0" w:line="240" w:lineRule="auto"/>
        <w:jc w:val="right"/>
        <w:rPr>
          <w:rFonts w:ascii="Times New Roman" w:hAnsi="Times New Roman"/>
          <w:sz w:val="18"/>
          <w:szCs w:val="18"/>
        </w:rPr>
      </w:pPr>
      <w:r w:rsidRPr="00702F5C">
        <w:rPr>
          <w:rFonts w:ascii="Times New Roman" w:hAnsi="Times New Roman"/>
          <w:sz w:val="18"/>
          <w:szCs w:val="18"/>
        </w:rPr>
        <w:t xml:space="preserve">Приложение к </w:t>
      </w:r>
    </w:p>
    <w:p w:rsidR="00702F5C" w:rsidRPr="00702F5C" w:rsidRDefault="00702F5C" w:rsidP="00702F5C">
      <w:pPr>
        <w:spacing w:after="0" w:line="240" w:lineRule="auto"/>
        <w:jc w:val="right"/>
        <w:rPr>
          <w:rFonts w:ascii="Times New Roman" w:hAnsi="Times New Roman"/>
          <w:sz w:val="18"/>
          <w:szCs w:val="18"/>
        </w:rPr>
      </w:pPr>
      <w:r w:rsidRPr="00702F5C">
        <w:rPr>
          <w:rFonts w:ascii="Times New Roman" w:hAnsi="Times New Roman"/>
          <w:sz w:val="18"/>
          <w:szCs w:val="18"/>
        </w:rPr>
        <w:t xml:space="preserve">Постановлению   администрации </w:t>
      </w:r>
    </w:p>
    <w:p w:rsidR="00702F5C" w:rsidRPr="00702F5C" w:rsidRDefault="00702F5C" w:rsidP="00702F5C">
      <w:pPr>
        <w:spacing w:after="0" w:line="240" w:lineRule="auto"/>
        <w:jc w:val="right"/>
        <w:rPr>
          <w:rFonts w:ascii="Times New Roman" w:hAnsi="Times New Roman"/>
          <w:sz w:val="18"/>
          <w:szCs w:val="18"/>
        </w:rPr>
      </w:pPr>
      <w:r w:rsidRPr="00702F5C">
        <w:rPr>
          <w:rFonts w:ascii="Times New Roman" w:hAnsi="Times New Roman"/>
          <w:sz w:val="18"/>
          <w:szCs w:val="18"/>
        </w:rPr>
        <w:t>Богучанского района от 11.03. 2015г. №330-п</w:t>
      </w:r>
    </w:p>
    <w:p w:rsidR="002D780E" w:rsidRDefault="002D780E" w:rsidP="00702F5C">
      <w:pPr>
        <w:spacing w:after="0" w:line="240" w:lineRule="auto"/>
        <w:jc w:val="center"/>
        <w:rPr>
          <w:rFonts w:ascii="Times New Roman" w:hAnsi="Times New Roman"/>
          <w:sz w:val="18"/>
          <w:szCs w:val="18"/>
        </w:rPr>
      </w:pPr>
    </w:p>
    <w:p w:rsidR="00702F5C" w:rsidRPr="002D780E" w:rsidRDefault="00702F5C" w:rsidP="00702F5C">
      <w:pPr>
        <w:spacing w:after="0" w:line="240" w:lineRule="auto"/>
        <w:jc w:val="center"/>
        <w:rPr>
          <w:rFonts w:ascii="Times New Roman" w:hAnsi="Times New Roman"/>
          <w:sz w:val="16"/>
          <w:szCs w:val="16"/>
        </w:rPr>
      </w:pPr>
      <w:r w:rsidRPr="002D780E">
        <w:rPr>
          <w:rFonts w:ascii="Times New Roman" w:hAnsi="Times New Roman"/>
          <w:sz w:val="16"/>
          <w:szCs w:val="16"/>
        </w:rPr>
        <w:t>ПОЛОЖЕНИЕ ОБ ОПЛАТЕ ТРУДА РАБОТНИКОВ МУНИЦИПАЛЬНОГО БЮДЖЕТНОГО УЧРЕЖДЕНИЯ «ДЕТСКИЙ ОЗДОРОВИТЕЛЬНЫЙ ЛАГЕРЬ «БЕРЕЗКА»»</w:t>
      </w:r>
    </w:p>
    <w:p w:rsidR="00702F5C" w:rsidRPr="00702F5C" w:rsidRDefault="00702F5C" w:rsidP="00702F5C">
      <w:pPr>
        <w:spacing w:after="0" w:line="240" w:lineRule="auto"/>
        <w:jc w:val="center"/>
        <w:rPr>
          <w:rFonts w:ascii="Times New Roman" w:hAnsi="Times New Roman"/>
          <w:sz w:val="20"/>
          <w:szCs w:val="20"/>
        </w:rPr>
      </w:pPr>
      <w:r w:rsidRPr="00702F5C">
        <w:rPr>
          <w:rFonts w:ascii="Times New Roman" w:hAnsi="Times New Roman"/>
          <w:sz w:val="18"/>
          <w:szCs w:val="18"/>
        </w:rPr>
        <w:br/>
      </w:r>
      <w:r w:rsidRPr="00702F5C">
        <w:rPr>
          <w:rFonts w:ascii="Times New Roman" w:hAnsi="Times New Roman"/>
          <w:sz w:val="20"/>
          <w:szCs w:val="20"/>
        </w:rPr>
        <w:t>1. Общие положения</w:t>
      </w:r>
    </w:p>
    <w:p w:rsidR="00702F5C" w:rsidRPr="00702F5C" w:rsidRDefault="00702F5C" w:rsidP="00702F5C">
      <w:pPr>
        <w:shd w:val="clear" w:color="auto" w:fill="FFFFFF"/>
        <w:tabs>
          <w:tab w:val="left" w:pos="709"/>
        </w:tabs>
        <w:spacing w:after="0" w:line="240" w:lineRule="auto"/>
        <w:ind w:left="7"/>
        <w:jc w:val="both"/>
        <w:rPr>
          <w:rFonts w:ascii="Times New Roman" w:hAnsi="Times New Roman"/>
          <w:sz w:val="20"/>
          <w:szCs w:val="20"/>
        </w:rPr>
      </w:pPr>
      <w:r w:rsidRPr="00702F5C">
        <w:rPr>
          <w:rFonts w:ascii="Times New Roman" w:hAnsi="Times New Roman"/>
          <w:sz w:val="20"/>
          <w:szCs w:val="20"/>
        </w:rPr>
        <w:lastRenderedPageBreak/>
        <w:t xml:space="preserve">         </w:t>
      </w:r>
      <w:r>
        <w:rPr>
          <w:rFonts w:ascii="Times New Roman" w:hAnsi="Times New Roman"/>
          <w:sz w:val="20"/>
          <w:szCs w:val="20"/>
        </w:rPr>
        <w:tab/>
      </w:r>
      <w:r w:rsidRPr="00702F5C">
        <w:rPr>
          <w:rFonts w:ascii="Times New Roman" w:hAnsi="Times New Roman"/>
          <w:sz w:val="20"/>
          <w:szCs w:val="20"/>
        </w:rPr>
        <w:t xml:space="preserve">1.1. Положение об оплате труда работников муниципального бюджетного учреждения «Детский оздоровительный лагерь «Березка»» (далее Положение), разработано в соответствии с Трудовым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702F5C">
        <w:rPr>
          <w:rFonts w:ascii="Times New Roman" w:hAnsi="Times New Roman"/>
          <w:color w:val="000000"/>
          <w:sz w:val="20"/>
          <w:szCs w:val="20"/>
        </w:rPr>
        <w:t>Законом Красноярского края от 29.10.2009г. № 9-3864 «О системах оплаты труда работников краевых государственных бюджетных и казённых учреждений»</w:t>
      </w:r>
      <w:r w:rsidRPr="00702F5C">
        <w:rPr>
          <w:rFonts w:ascii="Times New Roman" w:hAnsi="Times New Roman"/>
          <w:sz w:val="20"/>
          <w:szCs w:val="20"/>
        </w:rPr>
        <w:t xml:space="preserve">,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казённых учреждений» и регулирует порядок оплаты труда работников муниципального бюджетного учреждения «Детский оздоровительный лагерь «Березка» (далее учреждения). </w:t>
      </w:r>
    </w:p>
    <w:p w:rsidR="00702F5C" w:rsidRPr="00702F5C" w:rsidRDefault="00702F5C" w:rsidP="00702F5C">
      <w:pPr>
        <w:shd w:val="clear" w:color="auto" w:fill="FFFFFF"/>
        <w:spacing w:after="0" w:line="240" w:lineRule="auto"/>
        <w:ind w:left="7"/>
        <w:jc w:val="both"/>
        <w:rPr>
          <w:rFonts w:ascii="Times New Roman" w:hAnsi="Times New Roman"/>
          <w:sz w:val="20"/>
          <w:szCs w:val="20"/>
        </w:rPr>
      </w:pPr>
    </w:p>
    <w:p w:rsidR="00702F5C" w:rsidRPr="00702F5C" w:rsidRDefault="00702F5C" w:rsidP="00702F5C">
      <w:pPr>
        <w:keepNext/>
        <w:shd w:val="clear" w:color="auto" w:fill="FFFFFF"/>
        <w:spacing w:after="0" w:line="240" w:lineRule="auto"/>
        <w:ind w:firstLine="526"/>
        <w:jc w:val="center"/>
        <w:rPr>
          <w:rFonts w:ascii="Times New Roman" w:hAnsi="Times New Roman"/>
          <w:sz w:val="20"/>
          <w:szCs w:val="20"/>
        </w:rPr>
      </w:pPr>
      <w:r w:rsidRPr="00702F5C">
        <w:rPr>
          <w:rFonts w:ascii="Times New Roman" w:hAnsi="Times New Roman"/>
          <w:sz w:val="20"/>
          <w:szCs w:val="20"/>
        </w:rPr>
        <w:t>2. Порядок и условия оплаты труда работников</w:t>
      </w:r>
    </w:p>
    <w:p w:rsidR="00702F5C" w:rsidRPr="00702F5C" w:rsidRDefault="00702F5C" w:rsidP="00702F5C">
      <w:pPr>
        <w:shd w:val="clear" w:color="auto" w:fill="FFFFFF"/>
        <w:tabs>
          <w:tab w:val="left" w:pos="0"/>
        </w:tabs>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702F5C">
        <w:rPr>
          <w:rFonts w:ascii="Times New Roman" w:hAnsi="Times New Roman"/>
          <w:sz w:val="20"/>
          <w:szCs w:val="20"/>
        </w:rPr>
        <w:t>2.1. Оплата труда работников включает в себя:</w:t>
      </w:r>
    </w:p>
    <w:p w:rsidR="00702F5C" w:rsidRPr="00702F5C" w:rsidRDefault="00702F5C" w:rsidP="00702F5C">
      <w:pPr>
        <w:shd w:val="clear" w:color="auto" w:fill="FFFFFF"/>
        <w:tabs>
          <w:tab w:val="left" w:pos="0"/>
        </w:tabs>
        <w:spacing w:after="0" w:line="240" w:lineRule="auto"/>
        <w:ind w:firstLine="526"/>
        <w:jc w:val="both"/>
        <w:rPr>
          <w:rFonts w:ascii="Times New Roman" w:hAnsi="Times New Roman"/>
          <w:sz w:val="20"/>
          <w:szCs w:val="20"/>
        </w:rPr>
      </w:pPr>
      <w:r w:rsidRPr="00702F5C">
        <w:rPr>
          <w:rFonts w:ascii="Times New Roman" w:hAnsi="Times New Roman"/>
          <w:sz w:val="20"/>
          <w:szCs w:val="20"/>
        </w:rPr>
        <w:t xml:space="preserve">     - минимальные базовые оклады по профессиональным квалификационным группам;                     </w:t>
      </w:r>
    </w:p>
    <w:p w:rsidR="00702F5C" w:rsidRPr="00702F5C" w:rsidRDefault="00702F5C" w:rsidP="00702F5C">
      <w:pPr>
        <w:widowControl w:val="0"/>
        <w:numPr>
          <w:ilvl w:val="0"/>
          <w:numId w:val="44"/>
        </w:numPr>
        <w:shd w:val="clear" w:color="auto" w:fill="FFFFFF"/>
        <w:tabs>
          <w:tab w:val="left" w:pos="497"/>
        </w:tabs>
        <w:autoSpaceDE w:val="0"/>
        <w:autoSpaceDN w:val="0"/>
        <w:adjustRightInd w:val="0"/>
        <w:spacing w:after="0" w:line="240" w:lineRule="auto"/>
        <w:ind w:left="346" w:firstLine="526"/>
        <w:jc w:val="both"/>
        <w:rPr>
          <w:rFonts w:ascii="Times New Roman" w:hAnsi="Times New Roman"/>
          <w:sz w:val="20"/>
          <w:szCs w:val="20"/>
        </w:rPr>
      </w:pPr>
      <w:r w:rsidRPr="00702F5C">
        <w:rPr>
          <w:rFonts w:ascii="Times New Roman" w:hAnsi="Times New Roman"/>
          <w:sz w:val="20"/>
          <w:szCs w:val="20"/>
        </w:rPr>
        <w:t xml:space="preserve">  компенсационные выплаты (размеры доплат и надбавок компенсационного характера, в том числе за работу в условиях, отклоняющихся от нормальных);</w:t>
      </w:r>
    </w:p>
    <w:p w:rsidR="00702F5C" w:rsidRPr="00702F5C" w:rsidRDefault="00702F5C" w:rsidP="00702F5C">
      <w:pPr>
        <w:widowControl w:val="0"/>
        <w:numPr>
          <w:ilvl w:val="0"/>
          <w:numId w:val="44"/>
        </w:numPr>
        <w:shd w:val="clear" w:color="auto" w:fill="FFFFFF"/>
        <w:tabs>
          <w:tab w:val="left" w:pos="497"/>
        </w:tabs>
        <w:autoSpaceDE w:val="0"/>
        <w:autoSpaceDN w:val="0"/>
        <w:adjustRightInd w:val="0"/>
        <w:spacing w:after="0" w:line="240" w:lineRule="auto"/>
        <w:ind w:left="346" w:firstLine="526"/>
        <w:jc w:val="both"/>
        <w:rPr>
          <w:rFonts w:ascii="Times New Roman" w:hAnsi="Times New Roman"/>
          <w:sz w:val="20"/>
          <w:szCs w:val="20"/>
        </w:rPr>
      </w:pPr>
      <w:r w:rsidRPr="00702F5C">
        <w:rPr>
          <w:rFonts w:ascii="Times New Roman" w:hAnsi="Times New Roman"/>
          <w:sz w:val="20"/>
          <w:szCs w:val="20"/>
        </w:rPr>
        <w:t xml:space="preserve">  стимулирующие выплаты (размеры доплат и надбавок стимулирующего характера, иных поощрительных выплат).</w:t>
      </w:r>
    </w:p>
    <w:p w:rsidR="00702F5C" w:rsidRPr="00702F5C" w:rsidRDefault="00702F5C" w:rsidP="00702F5C">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702F5C">
        <w:rPr>
          <w:rFonts w:ascii="Times New Roman" w:hAnsi="Times New Roman"/>
          <w:sz w:val="20"/>
          <w:szCs w:val="20"/>
        </w:rPr>
        <w:t>2.2.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    </w:t>
      </w:r>
    </w:p>
    <w:p w:rsidR="00702F5C" w:rsidRPr="00702F5C" w:rsidRDefault="00702F5C" w:rsidP="00702F5C">
      <w:pPr>
        <w:shd w:val="clear" w:color="auto" w:fill="FFFFFF"/>
        <w:tabs>
          <w:tab w:val="left" w:pos="180"/>
        </w:tabs>
        <w:spacing w:after="0" w:line="240" w:lineRule="auto"/>
        <w:ind w:firstLine="526"/>
        <w:jc w:val="both"/>
        <w:rPr>
          <w:rFonts w:ascii="Times New Roman" w:hAnsi="Times New Roman"/>
          <w:sz w:val="20"/>
          <w:szCs w:val="20"/>
        </w:rPr>
      </w:pPr>
      <w:r w:rsidRPr="00702F5C">
        <w:rPr>
          <w:rFonts w:ascii="Times New Roman" w:hAnsi="Times New Roman"/>
          <w:sz w:val="20"/>
          <w:szCs w:val="20"/>
        </w:rPr>
        <w:t xml:space="preserve">   2.3.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p>
    <w:p w:rsidR="00702F5C" w:rsidRPr="00702F5C" w:rsidRDefault="00702F5C" w:rsidP="00702F5C">
      <w:pPr>
        <w:spacing w:after="0" w:line="240" w:lineRule="auto"/>
        <w:ind w:firstLine="709"/>
        <w:jc w:val="both"/>
        <w:rPr>
          <w:rFonts w:ascii="Times New Roman" w:hAnsi="Times New Roman"/>
          <w:sz w:val="20"/>
          <w:szCs w:val="20"/>
        </w:rPr>
      </w:pPr>
      <w:r w:rsidRPr="00702F5C">
        <w:rPr>
          <w:rFonts w:ascii="Times New Roman" w:hAnsi="Times New Roman"/>
          <w:sz w:val="20"/>
          <w:szCs w:val="20"/>
        </w:rPr>
        <w:t xml:space="preserve">2.4. Минимальные размеры окладов (должностных окладов), ставок заработной платы работников учреждения устанавливаются в соответствии с приложением № 1 к настоящему Положению. </w:t>
      </w:r>
    </w:p>
    <w:p w:rsidR="00702F5C" w:rsidRPr="00702F5C" w:rsidRDefault="00702F5C" w:rsidP="00702F5C">
      <w:pPr>
        <w:spacing w:after="0" w:line="240" w:lineRule="auto"/>
        <w:ind w:firstLine="709"/>
        <w:jc w:val="both"/>
        <w:rPr>
          <w:rFonts w:ascii="Times New Roman" w:hAnsi="Times New Roman"/>
          <w:sz w:val="20"/>
          <w:szCs w:val="20"/>
        </w:rPr>
      </w:pPr>
      <w:r w:rsidRPr="00702F5C">
        <w:rPr>
          <w:rFonts w:ascii="Times New Roman" w:hAnsi="Times New Roman"/>
          <w:sz w:val="20"/>
          <w:szCs w:val="20"/>
        </w:rPr>
        <w:t xml:space="preserve">2.5. Условия, при которых размеры окладов (должностных окладов), ставок заработной платы работникам учреждения могут устанавливаться выше минимальных  размеров окладов (должностных окладов), ставок заработной платы, определяются постановлением администрации Богучанского района. </w:t>
      </w:r>
    </w:p>
    <w:p w:rsidR="00702F5C" w:rsidRPr="00702F5C" w:rsidRDefault="00702F5C" w:rsidP="00702F5C">
      <w:pPr>
        <w:spacing w:after="0" w:line="240" w:lineRule="auto"/>
        <w:ind w:firstLine="709"/>
        <w:jc w:val="both"/>
        <w:rPr>
          <w:rFonts w:ascii="Times New Roman" w:hAnsi="Times New Roman"/>
          <w:sz w:val="20"/>
          <w:szCs w:val="20"/>
        </w:rPr>
      </w:pPr>
      <w:r w:rsidRPr="00702F5C">
        <w:rPr>
          <w:rFonts w:ascii="Times New Roman" w:hAnsi="Times New Roman"/>
          <w:sz w:val="20"/>
          <w:szCs w:val="20"/>
        </w:rPr>
        <w:t xml:space="preserve"> 2.6. Работникам учреждения устанавливаются повышающие коэффициенты к окладу за квалификационную категорию:</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 при наличии высшей квалификационной категории – 25%</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 при наличии первой квалификационной категории – 15%</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 при наличии второй квалификационной категории – 10%</w:t>
      </w:r>
    </w:p>
    <w:p w:rsidR="00702F5C" w:rsidRPr="00702F5C" w:rsidRDefault="00702F5C" w:rsidP="00702F5C">
      <w:pPr>
        <w:shd w:val="clear" w:color="auto" w:fill="FFFFFF"/>
        <w:spacing w:after="0" w:line="240" w:lineRule="auto"/>
        <w:ind w:left="7"/>
        <w:jc w:val="center"/>
        <w:rPr>
          <w:rFonts w:ascii="Times New Roman" w:hAnsi="Times New Roman"/>
          <w:sz w:val="20"/>
          <w:szCs w:val="20"/>
        </w:rPr>
      </w:pPr>
    </w:p>
    <w:p w:rsidR="00702F5C" w:rsidRPr="00702F5C" w:rsidRDefault="00702F5C" w:rsidP="00702F5C">
      <w:pPr>
        <w:shd w:val="clear" w:color="auto" w:fill="FFFFFF"/>
        <w:spacing w:after="0" w:line="240" w:lineRule="auto"/>
        <w:ind w:left="7"/>
        <w:jc w:val="center"/>
        <w:rPr>
          <w:rFonts w:ascii="Times New Roman" w:hAnsi="Times New Roman"/>
          <w:sz w:val="20"/>
          <w:szCs w:val="20"/>
        </w:rPr>
      </w:pPr>
      <w:r w:rsidRPr="00702F5C">
        <w:rPr>
          <w:rFonts w:ascii="Times New Roman" w:hAnsi="Times New Roman"/>
          <w:sz w:val="20"/>
          <w:szCs w:val="20"/>
        </w:rPr>
        <w:t>3. Порядок и условия установления компенсационных выплат</w:t>
      </w:r>
    </w:p>
    <w:p w:rsidR="00702F5C" w:rsidRPr="00702F5C" w:rsidRDefault="00702F5C" w:rsidP="00296394">
      <w:pPr>
        <w:shd w:val="clear" w:color="auto" w:fill="FFFFFF"/>
        <w:spacing w:after="0" w:line="240" w:lineRule="auto"/>
        <w:ind w:left="7" w:firstLine="702"/>
        <w:jc w:val="both"/>
        <w:rPr>
          <w:rFonts w:ascii="Times New Roman" w:hAnsi="Times New Roman"/>
          <w:sz w:val="20"/>
          <w:szCs w:val="20"/>
        </w:rPr>
      </w:pPr>
      <w:r w:rsidRPr="00702F5C">
        <w:rPr>
          <w:rFonts w:ascii="Times New Roman" w:hAnsi="Times New Roman"/>
          <w:sz w:val="20"/>
          <w:szCs w:val="20"/>
        </w:rPr>
        <w:t xml:space="preserve">   3.1.</w:t>
      </w:r>
      <w:r w:rsidRPr="00702F5C">
        <w:rPr>
          <w:rFonts w:ascii="Times New Roman" w:hAnsi="Times New Roman"/>
          <w:sz w:val="20"/>
          <w:szCs w:val="20"/>
        </w:rPr>
        <w:tab/>
        <w:t>С учетом условий труда и норм действующего законодательства Российской Федерации, работникам могут быть установлены следующие компенсационные выплаты:</w:t>
      </w:r>
    </w:p>
    <w:p w:rsidR="00702F5C" w:rsidRPr="00702F5C" w:rsidRDefault="00702F5C" w:rsidP="00702F5C">
      <w:pPr>
        <w:widowControl w:val="0"/>
        <w:numPr>
          <w:ilvl w:val="0"/>
          <w:numId w:val="45"/>
        </w:numPr>
        <w:shd w:val="clear" w:color="auto" w:fill="FFFFFF"/>
        <w:tabs>
          <w:tab w:val="left" w:pos="490"/>
        </w:tabs>
        <w:autoSpaceDE w:val="0"/>
        <w:autoSpaceDN w:val="0"/>
        <w:adjustRightInd w:val="0"/>
        <w:spacing w:after="0" w:line="240" w:lineRule="auto"/>
        <w:ind w:left="7" w:firstLine="324"/>
        <w:jc w:val="both"/>
        <w:rPr>
          <w:rFonts w:ascii="Times New Roman" w:hAnsi="Times New Roman"/>
          <w:sz w:val="20"/>
          <w:szCs w:val="20"/>
        </w:rPr>
      </w:pPr>
      <w:r w:rsidRPr="00702F5C">
        <w:rPr>
          <w:rFonts w:ascii="Times New Roman" w:hAnsi="Times New Roman"/>
          <w:sz w:val="20"/>
          <w:szCs w:val="20"/>
        </w:rPr>
        <w:t>выплаты работникам, занятым на тяжелых работах, работах с вредными и (или) опасными и иными особыми условиями труда;</w:t>
      </w:r>
    </w:p>
    <w:p w:rsidR="00702F5C" w:rsidRPr="00702F5C" w:rsidRDefault="00702F5C" w:rsidP="00702F5C">
      <w:pPr>
        <w:widowControl w:val="0"/>
        <w:numPr>
          <w:ilvl w:val="0"/>
          <w:numId w:val="45"/>
        </w:numPr>
        <w:shd w:val="clear" w:color="auto" w:fill="FFFFFF"/>
        <w:tabs>
          <w:tab w:val="left" w:pos="490"/>
        </w:tabs>
        <w:autoSpaceDE w:val="0"/>
        <w:autoSpaceDN w:val="0"/>
        <w:adjustRightInd w:val="0"/>
        <w:spacing w:after="0" w:line="240" w:lineRule="auto"/>
        <w:ind w:left="331"/>
        <w:rPr>
          <w:rFonts w:ascii="Times New Roman" w:hAnsi="Times New Roman"/>
          <w:sz w:val="20"/>
          <w:szCs w:val="20"/>
        </w:rPr>
      </w:pPr>
      <w:r w:rsidRPr="00702F5C">
        <w:rPr>
          <w:rFonts w:ascii="Times New Roman" w:hAnsi="Times New Roman"/>
          <w:sz w:val="20"/>
          <w:szCs w:val="20"/>
        </w:rPr>
        <w:t>выплаты за работу в местностях с особыми климатическими условиями;</w:t>
      </w:r>
    </w:p>
    <w:p w:rsidR="00702F5C" w:rsidRPr="00702F5C" w:rsidRDefault="00702F5C" w:rsidP="00702F5C">
      <w:pPr>
        <w:widowControl w:val="0"/>
        <w:numPr>
          <w:ilvl w:val="0"/>
          <w:numId w:val="45"/>
        </w:numPr>
        <w:shd w:val="clear" w:color="auto" w:fill="FFFFFF"/>
        <w:tabs>
          <w:tab w:val="left" w:pos="468"/>
        </w:tabs>
        <w:autoSpaceDE w:val="0"/>
        <w:autoSpaceDN w:val="0"/>
        <w:adjustRightInd w:val="0"/>
        <w:spacing w:after="0" w:line="240" w:lineRule="auto"/>
        <w:ind w:left="7" w:firstLine="324"/>
        <w:jc w:val="both"/>
        <w:rPr>
          <w:rFonts w:ascii="Times New Roman" w:hAnsi="Times New Roman"/>
          <w:sz w:val="20"/>
          <w:szCs w:val="20"/>
        </w:rPr>
      </w:pPr>
      <w:r w:rsidRPr="00702F5C">
        <w:rPr>
          <w:rFonts w:ascii="Times New Roman" w:hAnsi="Times New Roman"/>
          <w:sz w:val="20"/>
          <w:szCs w:val="20"/>
        </w:rPr>
        <w:t xml:space="preserve">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праздничные дни, за работу с разделением смены на части (с перерывом работы свыше двух часов); </w:t>
      </w:r>
    </w:p>
    <w:p w:rsidR="00702F5C" w:rsidRPr="00702F5C" w:rsidRDefault="00702F5C" w:rsidP="00702F5C">
      <w:pPr>
        <w:widowControl w:val="0"/>
        <w:numPr>
          <w:ilvl w:val="0"/>
          <w:numId w:val="45"/>
        </w:numPr>
        <w:shd w:val="clear" w:color="auto" w:fill="FFFFFF"/>
        <w:tabs>
          <w:tab w:val="left" w:pos="490"/>
        </w:tabs>
        <w:autoSpaceDE w:val="0"/>
        <w:autoSpaceDN w:val="0"/>
        <w:adjustRightInd w:val="0"/>
        <w:spacing w:after="0" w:line="240" w:lineRule="auto"/>
        <w:ind w:left="7" w:firstLine="324"/>
        <w:jc w:val="both"/>
        <w:rPr>
          <w:rFonts w:ascii="Times New Roman" w:hAnsi="Times New Roman"/>
          <w:sz w:val="20"/>
          <w:szCs w:val="20"/>
        </w:rPr>
      </w:pPr>
      <w:r w:rsidRPr="00702F5C">
        <w:rPr>
          <w:rFonts w:ascii="Times New Roman" w:hAnsi="Times New Roman"/>
          <w:sz w:val="20"/>
          <w:szCs w:val="20"/>
        </w:rPr>
        <w:t xml:space="preserve">выплаты за работу в сельской местности; </w:t>
      </w:r>
    </w:p>
    <w:p w:rsidR="00702F5C" w:rsidRPr="00702F5C" w:rsidRDefault="00702F5C" w:rsidP="00702F5C">
      <w:pPr>
        <w:widowControl w:val="0"/>
        <w:numPr>
          <w:ilvl w:val="0"/>
          <w:numId w:val="45"/>
        </w:numPr>
        <w:shd w:val="clear" w:color="auto" w:fill="FFFFFF"/>
        <w:tabs>
          <w:tab w:val="left" w:pos="490"/>
        </w:tabs>
        <w:autoSpaceDE w:val="0"/>
        <w:autoSpaceDN w:val="0"/>
        <w:adjustRightInd w:val="0"/>
        <w:spacing w:after="0" w:line="240" w:lineRule="auto"/>
        <w:ind w:left="7" w:firstLine="324"/>
        <w:jc w:val="both"/>
        <w:rPr>
          <w:rFonts w:ascii="Times New Roman" w:hAnsi="Times New Roman"/>
          <w:sz w:val="20"/>
          <w:szCs w:val="20"/>
        </w:rPr>
      </w:pPr>
      <w:r w:rsidRPr="00702F5C">
        <w:rPr>
          <w:rFonts w:ascii="Times New Roman" w:hAnsi="Times New Roman"/>
          <w:sz w:val="20"/>
          <w:szCs w:val="20"/>
        </w:rPr>
        <w:t>выплаты за дополнительную работу, не входящую в круг должностных обязанностей работника.</w:t>
      </w:r>
    </w:p>
    <w:p w:rsidR="00702F5C" w:rsidRPr="00702F5C" w:rsidRDefault="00702F5C" w:rsidP="00702F5C">
      <w:pPr>
        <w:spacing w:after="0" w:line="240" w:lineRule="auto"/>
        <w:ind w:right="-1"/>
        <w:jc w:val="both"/>
        <w:rPr>
          <w:rFonts w:ascii="Times New Roman" w:hAnsi="Times New Roman"/>
          <w:sz w:val="20"/>
          <w:szCs w:val="20"/>
        </w:rPr>
      </w:pPr>
      <w:r w:rsidRPr="00702F5C">
        <w:rPr>
          <w:rFonts w:ascii="Times New Roman" w:hAnsi="Times New Roman"/>
          <w:sz w:val="20"/>
          <w:szCs w:val="20"/>
        </w:rPr>
        <w:t xml:space="preserve">        </w:t>
      </w:r>
      <w:r w:rsidR="00296394">
        <w:rPr>
          <w:rFonts w:ascii="Times New Roman" w:hAnsi="Times New Roman"/>
          <w:sz w:val="20"/>
          <w:szCs w:val="20"/>
        </w:rPr>
        <w:tab/>
      </w:r>
      <w:r w:rsidRPr="00702F5C">
        <w:rPr>
          <w:rFonts w:ascii="Times New Roman" w:hAnsi="Times New Roman"/>
          <w:sz w:val="20"/>
          <w:szCs w:val="20"/>
        </w:rPr>
        <w:t xml:space="preserve">3.2. Выплаты компенсационного характера устанавливаются к окладам (должностным окладам) работников в процентах в пределах средств фонда оплаты труда. </w:t>
      </w:r>
    </w:p>
    <w:p w:rsidR="00702F5C" w:rsidRPr="00702F5C" w:rsidRDefault="00702F5C" w:rsidP="00702F5C">
      <w:pPr>
        <w:spacing w:after="0" w:line="240" w:lineRule="auto"/>
        <w:ind w:right="-1"/>
        <w:jc w:val="both"/>
        <w:rPr>
          <w:rFonts w:ascii="Times New Roman" w:hAnsi="Times New Roman"/>
          <w:sz w:val="20"/>
          <w:szCs w:val="20"/>
        </w:rPr>
      </w:pPr>
      <w:r w:rsidRPr="00702F5C">
        <w:rPr>
          <w:rFonts w:ascii="Times New Roman" w:hAnsi="Times New Roman"/>
          <w:sz w:val="20"/>
          <w:szCs w:val="20"/>
        </w:rPr>
        <w:t xml:space="preserve">        </w:t>
      </w:r>
      <w:r w:rsidR="00296394">
        <w:rPr>
          <w:rFonts w:ascii="Times New Roman" w:hAnsi="Times New Roman"/>
          <w:sz w:val="20"/>
          <w:szCs w:val="20"/>
        </w:rPr>
        <w:tab/>
      </w:r>
      <w:r w:rsidRPr="00702F5C">
        <w:rPr>
          <w:rFonts w:ascii="Times New Roman" w:hAnsi="Times New Roman"/>
          <w:sz w:val="20"/>
          <w:szCs w:val="20"/>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702F5C" w:rsidRPr="00702F5C" w:rsidRDefault="00702F5C" w:rsidP="00702F5C">
      <w:pPr>
        <w:shd w:val="clear" w:color="auto" w:fill="FFFFFF"/>
        <w:tabs>
          <w:tab w:val="left" w:pos="799"/>
        </w:tabs>
        <w:spacing w:after="0" w:line="240" w:lineRule="auto"/>
        <w:ind w:right="22" w:firstLine="324"/>
        <w:jc w:val="both"/>
        <w:rPr>
          <w:rFonts w:ascii="Times New Roman" w:hAnsi="Times New Roman"/>
          <w:sz w:val="20"/>
          <w:szCs w:val="20"/>
        </w:rPr>
      </w:pPr>
      <w:r w:rsidRPr="00702F5C">
        <w:rPr>
          <w:rFonts w:ascii="Times New Roman" w:hAnsi="Times New Roman"/>
          <w:sz w:val="20"/>
          <w:szCs w:val="20"/>
        </w:rPr>
        <w:t xml:space="preserve">  </w:t>
      </w:r>
      <w:r w:rsidR="00296394">
        <w:rPr>
          <w:rFonts w:ascii="Times New Roman" w:hAnsi="Times New Roman"/>
          <w:sz w:val="20"/>
          <w:szCs w:val="20"/>
        </w:rPr>
        <w:tab/>
      </w:r>
      <w:r w:rsidRPr="00702F5C">
        <w:rPr>
          <w:rFonts w:ascii="Times New Roman" w:hAnsi="Times New Roman"/>
          <w:sz w:val="20"/>
          <w:szCs w:val="20"/>
        </w:rPr>
        <w:t>3.4. Выплаты за работу в сельской местности устанавливаются для специалистов в размере 25 процентов от должностного оклада.</w:t>
      </w:r>
    </w:p>
    <w:p w:rsidR="00702F5C" w:rsidRPr="00702F5C" w:rsidRDefault="00702F5C" w:rsidP="00296394">
      <w:pPr>
        <w:tabs>
          <w:tab w:val="left" w:pos="709"/>
        </w:tabs>
        <w:spacing w:after="0" w:line="240" w:lineRule="auto"/>
        <w:ind w:right="-1"/>
        <w:jc w:val="both"/>
        <w:rPr>
          <w:rFonts w:ascii="Times New Roman" w:hAnsi="Times New Roman"/>
          <w:sz w:val="20"/>
          <w:szCs w:val="20"/>
        </w:rPr>
      </w:pPr>
      <w:r w:rsidRPr="00702F5C">
        <w:rPr>
          <w:rFonts w:ascii="Times New Roman" w:hAnsi="Times New Roman"/>
          <w:sz w:val="20"/>
          <w:szCs w:val="20"/>
        </w:rPr>
        <w:t xml:space="preserve">        </w:t>
      </w:r>
      <w:r w:rsidR="00296394">
        <w:rPr>
          <w:rFonts w:ascii="Times New Roman" w:hAnsi="Times New Roman"/>
          <w:sz w:val="20"/>
          <w:szCs w:val="20"/>
        </w:rPr>
        <w:tab/>
      </w:r>
      <w:r w:rsidRPr="00702F5C">
        <w:rPr>
          <w:rFonts w:ascii="Times New Roman" w:hAnsi="Times New Roman"/>
          <w:sz w:val="20"/>
          <w:szCs w:val="20"/>
        </w:rPr>
        <w:t xml:space="preserve">3.5. Выплаты компенсационного характера, размеры и условия их установления определяются коллективным договором в соответствии с трудовым законодательством и иными нормативными правовыми актами, содержащими нормы трудового права, настоящим Положением и конкретизируются в трудовых договорах работников.    </w:t>
      </w:r>
    </w:p>
    <w:p w:rsidR="00702F5C" w:rsidRPr="00702F5C" w:rsidRDefault="00702F5C" w:rsidP="00702F5C">
      <w:pPr>
        <w:shd w:val="clear" w:color="auto" w:fill="FFFFFF"/>
        <w:tabs>
          <w:tab w:val="left" w:pos="806"/>
        </w:tabs>
        <w:spacing w:after="0" w:line="240" w:lineRule="auto"/>
        <w:jc w:val="both"/>
        <w:rPr>
          <w:rFonts w:ascii="Times New Roman" w:hAnsi="Times New Roman"/>
          <w:sz w:val="20"/>
          <w:szCs w:val="20"/>
        </w:rPr>
      </w:pPr>
      <w:r w:rsidRPr="00702F5C">
        <w:rPr>
          <w:rFonts w:ascii="Times New Roman" w:hAnsi="Times New Roman"/>
          <w:sz w:val="20"/>
          <w:szCs w:val="20"/>
        </w:rPr>
        <w:t xml:space="preserve">       </w:t>
      </w:r>
      <w:r w:rsidR="00296394">
        <w:rPr>
          <w:rFonts w:ascii="Times New Roman" w:hAnsi="Times New Roman"/>
          <w:sz w:val="20"/>
          <w:szCs w:val="20"/>
        </w:rPr>
        <w:tab/>
      </w:r>
      <w:r w:rsidRPr="00702F5C">
        <w:rPr>
          <w:rFonts w:ascii="Times New Roman" w:hAnsi="Times New Roman"/>
          <w:sz w:val="20"/>
          <w:szCs w:val="20"/>
        </w:rPr>
        <w:t xml:space="preserve"> 3.6. Выплата работникам, занятым на тяжелых работах с вредными и (или) опасными и иными особыми условиями труда, устанавливается в соответствии со ст. 147 Трудового кодекса РФ до 12 процентов от должностного оклада (ставки заработной платы) работников по соответствующим квалификационным уровням ПКГ.</w:t>
      </w:r>
    </w:p>
    <w:p w:rsidR="00702F5C" w:rsidRPr="00702F5C" w:rsidRDefault="00296394" w:rsidP="00296394">
      <w:pPr>
        <w:shd w:val="clear" w:color="auto" w:fill="FFFFFF"/>
        <w:spacing w:after="0" w:line="240" w:lineRule="auto"/>
        <w:ind w:left="14" w:firstLine="695"/>
        <w:jc w:val="both"/>
        <w:rPr>
          <w:rFonts w:ascii="Times New Roman" w:hAnsi="Times New Roman"/>
          <w:sz w:val="20"/>
          <w:szCs w:val="20"/>
        </w:rPr>
      </w:pPr>
      <w:r>
        <w:rPr>
          <w:rFonts w:ascii="Times New Roman" w:hAnsi="Times New Roman"/>
          <w:sz w:val="20"/>
          <w:szCs w:val="20"/>
        </w:rPr>
        <w:lastRenderedPageBreak/>
        <w:t xml:space="preserve">  </w:t>
      </w:r>
      <w:r w:rsidR="00702F5C" w:rsidRPr="00702F5C">
        <w:rPr>
          <w:rFonts w:ascii="Times New Roman" w:hAnsi="Times New Roman"/>
          <w:sz w:val="20"/>
          <w:szCs w:val="20"/>
        </w:rPr>
        <w:t>3.7.</w:t>
      </w:r>
      <w:r w:rsidR="00702F5C" w:rsidRPr="00702F5C">
        <w:rPr>
          <w:rFonts w:ascii="Times New Roman" w:hAnsi="Times New Roman"/>
          <w:sz w:val="20"/>
          <w:szCs w:val="20"/>
        </w:rPr>
        <w:tab/>
        <w:t>К заработной плате работников устанавливаются выплаты в соответствии со статьей 148 ТК РФ:</w:t>
      </w:r>
    </w:p>
    <w:p w:rsidR="00702F5C" w:rsidRPr="00702F5C" w:rsidRDefault="00702F5C" w:rsidP="00296394">
      <w:pPr>
        <w:shd w:val="clear" w:color="auto" w:fill="FFFFFF"/>
        <w:spacing w:after="0" w:line="240" w:lineRule="auto"/>
        <w:jc w:val="both"/>
        <w:rPr>
          <w:rFonts w:ascii="Times New Roman" w:hAnsi="Times New Roman"/>
          <w:sz w:val="20"/>
          <w:szCs w:val="20"/>
        </w:rPr>
      </w:pPr>
      <w:r w:rsidRPr="00702F5C">
        <w:rPr>
          <w:rFonts w:ascii="Times New Roman" w:hAnsi="Times New Roman"/>
          <w:sz w:val="20"/>
          <w:szCs w:val="20"/>
        </w:rPr>
        <w:tab/>
        <w:t>- районный коэффициент – 30 %;</w:t>
      </w:r>
    </w:p>
    <w:p w:rsidR="00702F5C" w:rsidRPr="00702F5C" w:rsidRDefault="00702F5C" w:rsidP="00296394">
      <w:pPr>
        <w:shd w:val="clear" w:color="auto" w:fill="FFFFFF"/>
        <w:tabs>
          <w:tab w:val="left" w:pos="709"/>
        </w:tabs>
        <w:spacing w:after="0" w:line="240" w:lineRule="auto"/>
        <w:ind w:left="7"/>
        <w:jc w:val="both"/>
        <w:rPr>
          <w:rFonts w:ascii="Times New Roman" w:hAnsi="Times New Roman"/>
          <w:sz w:val="20"/>
          <w:szCs w:val="20"/>
        </w:rPr>
      </w:pPr>
      <w:r w:rsidRPr="00702F5C">
        <w:rPr>
          <w:rFonts w:ascii="Times New Roman" w:hAnsi="Times New Roman"/>
          <w:sz w:val="20"/>
          <w:szCs w:val="20"/>
        </w:rPr>
        <w:t xml:space="preserve">    </w:t>
      </w:r>
      <w:r w:rsidRPr="00702F5C">
        <w:rPr>
          <w:rFonts w:ascii="Times New Roman" w:hAnsi="Times New Roman"/>
          <w:sz w:val="20"/>
          <w:szCs w:val="20"/>
        </w:rPr>
        <w:tab/>
        <w:t xml:space="preserve"> - процентная надбавка к заработной плате за стаж работы в районах, приравненных к районам Крайнего Севера – до 50 %.</w:t>
      </w:r>
    </w:p>
    <w:p w:rsidR="00702F5C" w:rsidRPr="00702F5C" w:rsidRDefault="00702F5C" w:rsidP="00296394">
      <w:pPr>
        <w:shd w:val="clear" w:color="auto" w:fill="FFFFFF"/>
        <w:spacing w:after="0" w:line="240" w:lineRule="auto"/>
        <w:ind w:firstLine="338"/>
        <w:jc w:val="both"/>
        <w:rPr>
          <w:rFonts w:ascii="Times New Roman" w:hAnsi="Times New Roman"/>
          <w:sz w:val="20"/>
          <w:szCs w:val="20"/>
        </w:rPr>
      </w:pPr>
      <w:r w:rsidRPr="00702F5C">
        <w:rPr>
          <w:rFonts w:ascii="Times New Roman" w:hAnsi="Times New Roman"/>
          <w:sz w:val="20"/>
          <w:szCs w:val="20"/>
        </w:rPr>
        <w:t xml:space="preserve">   </w:t>
      </w:r>
      <w:r w:rsidR="00296394">
        <w:rPr>
          <w:rFonts w:ascii="Times New Roman" w:hAnsi="Times New Roman"/>
          <w:sz w:val="20"/>
          <w:szCs w:val="20"/>
        </w:rPr>
        <w:tab/>
      </w:r>
      <w:r w:rsidRPr="00702F5C">
        <w:rPr>
          <w:rFonts w:ascii="Times New Roman" w:hAnsi="Times New Roman"/>
          <w:sz w:val="20"/>
          <w:szCs w:val="20"/>
        </w:rPr>
        <w:t>3.8.</w:t>
      </w:r>
      <w:r w:rsidRPr="00702F5C">
        <w:rPr>
          <w:rFonts w:ascii="Times New Roman" w:hAnsi="Times New Roman"/>
          <w:sz w:val="20"/>
          <w:szCs w:val="20"/>
        </w:rPr>
        <w:tab/>
        <w:t>Размер компенсационных выплат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 (статья 151 ТК РФ).</w:t>
      </w:r>
    </w:p>
    <w:p w:rsidR="00702F5C" w:rsidRPr="00702F5C" w:rsidRDefault="00702F5C" w:rsidP="00296394">
      <w:pPr>
        <w:shd w:val="clear" w:color="auto" w:fill="FFFFFF"/>
        <w:tabs>
          <w:tab w:val="left" w:pos="-2552"/>
        </w:tabs>
        <w:spacing w:after="0" w:line="240" w:lineRule="auto"/>
        <w:ind w:left="14" w:firstLine="695"/>
        <w:jc w:val="both"/>
        <w:rPr>
          <w:rFonts w:ascii="Times New Roman" w:hAnsi="Times New Roman"/>
          <w:sz w:val="20"/>
          <w:szCs w:val="20"/>
        </w:rPr>
      </w:pPr>
      <w:r w:rsidRPr="00702F5C">
        <w:rPr>
          <w:rFonts w:ascii="Times New Roman" w:hAnsi="Times New Roman"/>
          <w:sz w:val="20"/>
          <w:szCs w:val="20"/>
        </w:rPr>
        <w:t xml:space="preserve">   3.9.</w:t>
      </w:r>
      <w:r w:rsidRPr="00702F5C">
        <w:rPr>
          <w:rFonts w:ascii="Times New Roman" w:hAnsi="Times New Roman"/>
          <w:sz w:val="20"/>
          <w:szCs w:val="20"/>
        </w:rPr>
        <w:tab/>
        <w:t xml:space="preserve"> Доплата за работу в ночное время производится работникам за каждый час работы в ночное время в размере 35 процентов должностного оклада. Ночным считается время с 22 часов  до 6 часов  (статья 154 ТК РФ).</w:t>
      </w:r>
    </w:p>
    <w:p w:rsidR="00702F5C" w:rsidRPr="00702F5C" w:rsidRDefault="00702F5C" w:rsidP="00296394">
      <w:pPr>
        <w:shd w:val="clear" w:color="auto" w:fill="FFFFFF"/>
        <w:spacing w:after="0" w:line="240" w:lineRule="auto"/>
        <w:ind w:left="7" w:right="14" w:firstLine="331"/>
        <w:jc w:val="both"/>
        <w:rPr>
          <w:rFonts w:ascii="Times New Roman" w:hAnsi="Times New Roman"/>
          <w:sz w:val="20"/>
          <w:szCs w:val="20"/>
        </w:rPr>
      </w:pPr>
      <w:r w:rsidRPr="00702F5C">
        <w:rPr>
          <w:rFonts w:ascii="Times New Roman" w:hAnsi="Times New Roman"/>
          <w:sz w:val="20"/>
          <w:szCs w:val="20"/>
        </w:rPr>
        <w:t xml:space="preserve">   Расчет доплаты за часы работы в ночное время определяется с учетом должностного оклада работника и среднемесячного количества рабочих часов в соответствующем календарном году в зависимости от продолжительности рабочей недели, устанавливаемой работнику.</w:t>
      </w:r>
    </w:p>
    <w:p w:rsidR="00702F5C" w:rsidRPr="00702F5C" w:rsidRDefault="00702F5C" w:rsidP="00296394">
      <w:pPr>
        <w:shd w:val="clear" w:color="auto" w:fill="FFFFFF"/>
        <w:spacing w:before="14" w:after="0" w:line="240" w:lineRule="auto"/>
        <w:ind w:left="22" w:right="14" w:firstLine="687"/>
        <w:jc w:val="both"/>
        <w:rPr>
          <w:rFonts w:ascii="Times New Roman" w:hAnsi="Times New Roman"/>
          <w:sz w:val="20"/>
          <w:szCs w:val="20"/>
        </w:rPr>
      </w:pPr>
      <w:r w:rsidRPr="00702F5C">
        <w:rPr>
          <w:rFonts w:ascii="Times New Roman" w:hAnsi="Times New Roman"/>
          <w:sz w:val="20"/>
          <w:szCs w:val="20"/>
        </w:rPr>
        <w:t xml:space="preserve">   3.10.</w:t>
      </w:r>
      <w:r w:rsidRPr="00702F5C">
        <w:rPr>
          <w:rFonts w:ascii="Times New Roman" w:hAnsi="Times New Roman"/>
          <w:sz w:val="20"/>
          <w:szCs w:val="20"/>
        </w:rPr>
        <w:tab/>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702F5C" w:rsidRPr="00702F5C" w:rsidRDefault="00702F5C" w:rsidP="00296394">
      <w:pPr>
        <w:shd w:val="clear" w:color="auto" w:fill="FFFFFF"/>
        <w:spacing w:after="0" w:line="240" w:lineRule="auto"/>
        <w:ind w:firstLine="709"/>
        <w:rPr>
          <w:rFonts w:ascii="Times New Roman" w:hAnsi="Times New Roman"/>
          <w:sz w:val="20"/>
          <w:szCs w:val="20"/>
        </w:rPr>
      </w:pPr>
      <w:r w:rsidRPr="00702F5C">
        <w:rPr>
          <w:rFonts w:ascii="Times New Roman" w:hAnsi="Times New Roman"/>
          <w:sz w:val="20"/>
          <w:szCs w:val="20"/>
        </w:rPr>
        <w:t>Размер доплат составляет:</w:t>
      </w:r>
    </w:p>
    <w:p w:rsidR="00702F5C" w:rsidRPr="00702F5C" w:rsidRDefault="00702F5C" w:rsidP="00296394">
      <w:pPr>
        <w:widowControl w:val="0"/>
        <w:numPr>
          <w:ilvl w:val="0"/>
          <w:numId w:val="46"/>
        </w:numPr>
        <w:shd w:val="clear" w:color="auto" w:fill="FFFFFF"/>
        <w:tabs>
          <w:tab w:val="left" w:pos="468"/>
        </w:tabs>
        <w:autoSpaceDE w:val="0"/>
        <w:autoSpaceDN w:val="0"/>
        <w:adjustRightInd w:val="0"/>
        <w:spacing w:after="0" w:line="240" w:lineRule="auto"/>
        <w:ind w:right="7" w:firstLine="709"/>
        <w:jc w:val="both"/>
        <w:rPr>
          <w:rFonts w:ascii="Times New Roman" w:hAnsi="Times New Roman"/>
          <w:sz w:val="20"/>
          <w:szCs w:val="20"/>
        </w:rPr>
      </w:pPr>
      <w:r w:rsidRPr="00702F5C">
        <w:rPr>
          <w:rFonts w:ascii="Times New Roman" w:hAnsi="Times New Roman"/>
          <w:sz w:val="20"/>
          <w:szCs w:val="20"/>
        </w:rPr>
        <w:t>не менее одинарной дневной ставки сверх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если работа производилась сверх месячной нормы рабочего времени;</w:t>
      </w:r>
    </w:p>
    <w:p w:rsidR="00702F5C" w:rsidRPr="00702F5C" w:rsidRDefault="00702F5C" w:rsidP="00296394">
      <w:pPr>
        <w:widowControl w:val="0"/>
        <w:numPr>
          <w:ilvl w:val="0"/>
          <w:numId w:val="46"/>
        </w:numPr>
        <w:shd w:val="clear" w:color="auto" w:fill="FFFFFF"/>
        <w:tabs>
          <w:tab w:val="left" w:pos="468"/>
        </w:tabs>
        <w:autoSpaceDE w:val="0"/>
        <w:autoSpaceDN w:val="0"/>
        <w:adjustRightInd w:val="0"/>
        <w:spacing w:after="0" w:line="240" w:lineRule="auto"/>
        <w:ind w:right="14" w:firstLine="709"/>
        <w:jc w:val="both"/>
        <w:rPr>
          <w:rFonts w:ascii="Times New Roman" w:hAnsi="Times New Roman"/>
          <w:sz w:val="20"/>
          <w:szCs w:val="20"/>
        </w:rPr>
      </w:pPr>
      <w:r w:rsidRPr="00702F5C">
        <w:rPr>
          <w:rFonts w:ascii="Times New Roman" w:hAnsi="Times New Roman"/>
          <w:sz w:val="20"/>
          <w:szCs w:val="20"/>
        </w:rPr>
        <w:t>не менее одинарной части должностного оклада сверх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 если работы производилась сверх месячной нормы рабочего времени (статья 153 ТК РФ).</w:t>
      </w:r>
    </w:p>
    <w:p w:rsidR="00702F5C" w:rsidRPr="00702F5C" w:rsidRDefault="00296394" w:rsidP="00296394">
      <w:pPr>
        <w:shd w:val="clear" w:color="auto" w:fill="FFFFFF"/>
        <w:tabs>
          <w:tab w:val="left" w:pos="468"/>
        </w:tabs>
        <w:spacing w:after="0" w:line="240" w:lineRule="auto"/>
        <w:ind w:right="14" w:firstLine="709"/>
        <w:jc w:val="both"/>
        <w:rPr>
          <w:rFonts w:ascii="Times New Roman" w:hAnsi="Times New Roman"/>
          <w:sz w:val="20"/>
          <w:szCs w:val="20"/>
        </w:rPr>
      </w:pPr>
      <w:r>
        <w:rPr>
          <w:rFonts w:ascii="Times New Roman" w:hAnsi="Times New Roman"/>
          <w:sz w:val="20"/>
          <w:szCs w:val="20"/>
        </w:rPr>
        <w:t xml:space="preserve">  </w:t>
      </w:r>
      <w:r w:rsidR="00702F5C" w:rsidRPr="00702F5C">
        <w:rPr>
          <w:rFonts w:ascii="Times New Roman" w:hAnsi="Times New Roman"/>
          <w:sz w:val="20"/>
          <w:szCs w:val="20"/>
        </w:rPr>
        <w:t xml:space="preserve">3.11. Повышенная оплата за сверхурочную работу составляет за первые два часа работы не менее полуторного размера, за последующие часы – двойного размера в соответствии со ст.152 Трудового кодекса РФ.        </w:t>
      </w:r>
    </w:p>
    <w:p w:rsidR="00702F5C" w:rsidRPr="00702F5C" w:rsidRDefault="00296394" w:rsidP="00296394">
      <w:pPr>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 </w:t>
      </w:r>
      <w:r w:rsidR="00702F5C" w:rsidRPr="00702F5C">
        <w:rPr>
          <w:rFonts w:ascii="Times New Roman" w:hAnsi="Times New Roman"/>
          <w:sz w:val="20"/>
          <w:szCs w:val="20"/>
        </w:rPr>
        <w:t>3.12. Выплаты компенсационного характера устанавливаются от оклада (должностного оклада) без учета повышающих коэффициентов.</w:t>
      </w:r>
    </w:p>
    <w:p w:rsidR="00702F5C" w:rsidRPr="00702F5C" w:rsidRDefault="00702F5C" w:rsidP="00296394">
      <w:pPr>
        <w:spacing w:after="0" w:line="240" w:lineRule="auto"/>
        <w:ind w:firstLine="709"/>
        <w:jc w:val="both"/>
        <w:rPr>
          <w:rFonts w:ascii="Times New Roman" w:hAnsi="Times New Roman"/>
          <w:sz w:val="20"/>
          <w:szCs w:val="20"/>
        </w:rPr>
      </w:pPr>
    </w:p>
    <w:p w:rsidR="00702F5C" w:rsidRPr="00702F5C" w:rsidRDefault="00702F5C" w:rsidP="00702F5C">
      <w:pPr>
        <w:shd w:val="clear" w:color="auto" w:fill="FFFFFF"/>
        <w:spacing w:after="0" w:line="240" w:lineRule="auto"/>
        <w:ind w:left="7"/>
        <w:jc w:val="center"/>
        <w:rPr>
          <w:rFonts w:ascii="Times New Roman" w:hAnsi="Times New Roman"/>
          <w:sz w:val="20"/>
          <w:szCs w:val="20"/>
        </w:rPr>
      </w:pPr>
      <w:r w:rsidRPr="00702F5C">
        <w:rPr>
          <w:rFonts w:ascii="Times New Roman" w:hAnsi="Times New Roman"/>
          <w:sz w:val="20"/>
          <w:szCs w:val="20"/>
        </w:rPr>
        <w:t>4. Порядок и условия установления стимулирующих выплат</w:t>
      </w:r>
    </w:p>
    <w:p w:rsidR="00702F5C" w:rsidRPr="00702F5C" w:rsidRDefault="00702F5C" w:rsidP="00702F5C">
      <w:pPr>
        <w:pStyle w:val="ConsPlusNormal"/>
        <w:widowControl/>
        <w:ind w:firstLine="709"/>
        <w:jc w:val="both"/>
        <w:rPr>
          <w:rFonts w:ascii="Times New Roman" w:hAnsi="Times New Roman" w:cs="Times New Roman"/>
          <w:lang/>
        </w:rPr>
      </w:pPr>
      <w:r w:rsidRPr="00702F5C">
        <w:rPr>
          <w:rFonts w:ascii="Times New Roman" w:hAnsi="Times New Roman" w:cs="Times New Roman"/>
        </w:rPr>
        <w:t>4.1. Работникам учреждений устанавливаются следующие виды выплат стимулирующего характера:</w:t>
      </w:r>
    </w:p>
    <w:p w:rsidR="00702F5C" w:rsidRPr="00702F5C" w:rsidRDefault="00296394" w:rsidP="00702F5C">
      <w:pPr>
        <w:pStyle w:val="ConsPlusNormal"/>
        <w:widowControl/>
        <w:ind w:firstLine="540"/>
        <w:jc w:val="both"/>
        <w:rPr>
          <w:rFonts w:ascii="Times New Roman" w:hAnsi="Times New Roman" w:cs="Times New Roman"/>
        </w:rPr>
      </w:pPr>
      <w:r>
        <w:rPr>
          <w:rFonts w:ascii="Times New Roman" w:hAnsi="Times New Roman" w:cs="Times New Roman"/>
        </w:rPr>
        <w:tab/>
      </w:r>
      <w:r w:rsidR="00702F5C" w:rsidRPr="00702F5C">
        <w:rPr>
          <w:rFonts w:ascii="Times New Roman" w:hAnsi="Times New Roman" w:cs="Times New Roman"/>
        </w:rPr>
        <w:t>4.1.1. Выплаты за важность выполняемой работы, степень самостоятельности и ответственности при выполнении поставленных задач.</w:t>
      </w:r>
    </w:p>
    <w:p w:rsidR="00702F5C" w:rsidRPr="00702F5C" w:rsidRDefault="00296394" w:rsidP="00702F5C">
      <w:pPr>
        <w:pStyle w:val="ConsPlusNormal"/>
        <w:widowControl/>
        <w:ind w:firstLine="540"/>
        <w:jc w:val="both"/>
        <w:rPr>
          <w:rFonts w:ascii="Times New Roman" w:hAnsi="Times New Roman" w:cs="Times New Roman"/>
        </w:rPr>
      </w:pPr>
      <w:r>
        <w:rPr>
          <w:rFonts w:ascii="Times New Roman" w:hAnsi="Times New Roman" w:cs="Times New Roman"/>
        </w:rPr>
        <w:tab/>
      </w:r>
      <w:r w:rsidR="00702F5C" w:rsidRPr="00702F5C">
        <w:rPr>
          <w:rFonts w:ascii="Times New Roman" w:hAnsi="Times New Roman" w:cs="Times New Roman"/>
        </w:rPr>
        <w:t>4.1.2. Выплаты за интенсивность и высокие результаты работы.</w:t>
      </w:r>
    </w:p>
    <w:p w:rsidR="00702F5C" w:rsidRPr="00702F5C" w:rsidRDefault="00296394" w:rsidP="00702F5C">
      <w:pPr>
        <w:pStyle w:val="ConsPlusNormal"/>
        <w:widowControl/>
        <w:ind w:firstLine="540"/>
        <w:jc w:val="both"/>
        <w:rPr>
          <w:rFonts w:ascii="Times New Roman" w:hAnsi="Times New Roman" w:cs="Times New Roman"/>
        </w:rPr>
      </w:pPr>
      <w:r>
        <w:rPr>
          <w:rFonts w:ascii="Times New Roman" w:hAnsi="Times New Roman" w:cs="Times New Roman"/>
        </w:rPr>
        <w:tab/>
      </w:r>
      <w:r w:rsidR="00702F5C" w:rsidRPr="00702F5C">
        <w:rPr>
          <w:rFonts w:ascii="Times New Roman" w:hAnsi="Times New Roman" w:cs="Times New Roman"/>
        </w:rPr>
        <w:t>4.1.3. Выплаты за качество выполняемых работ.</w:t>
      </w:r>
    </w:p>
    <w:p w:rsidR="00702F5C" w:rsidRPr="00702F5C" w:rsidRDefault="00702F5C" w:rsidP="00296394">
      <w:pPr>
        <w:pStyle w:val="ConsPlusNormal"/>
        <w:widowControl/>
        <w:ind w:firstLine="709"/>
        <w:jc w:val="both"/>
        <w:rPr>
          <w:rFonts w:ascii="Times New Roman" w:hAnsi="Times New Roman" w:cs="Times New Roman"/>
        </w:rPr>
      </w:pPr>
      <w:r w:rsidRPr="00702F5C">
        <w:rPr>
          <w:rFonts w:ascii="Times New Roman" w:hAnsi="Times New Roman" w:cs="Times New Roman"/>
        </w:rPr>
        <w:t xml:space="preserve">4.1.4. Персональные выплаты: за опыт работы; за сложность, напряженность и особый режим работы; за работу в сельской местности;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размер и порядок  выплаты которой установлены </w:t>
      </w:r>
      <w:hyperlink r:id="rId22" w:history="1">
        <w:r w:rsidRPr="00702F5C">
          <w:rPr>
            <w:rFonts w:ascii="Times New Roman" w:hAnsi="Times New Roman" w:cs="Times New Roman"/>
          </w:rPr>
          <w:t>пунктом 4.5. статьи 4</w:t>
        </w:r>
      </w:hyperlink>
      <w:r w:rsidRPr="00702F5C">
        <w:rPr>
          <w:rFonts w:ascii="Times New Roman" w:hAnsi="Times New Roman" w:cs="Times New Roman"/>
        </w:rPr>
        <w:t xml:space="preserve"> Положения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(далее - региональная выплата).</w:t>
      </w:r>
    </w:p>
    <w:p w:rsidR="00702F5C" w:rsidRPr="00702F5C" w:rsidRDefault="00296394" w:rsidP="00702F5C">
      <w:pPr>
        <w:pStyle w:val="ConsPlusNormal"/>
        <w:widowControl/>
        <w:ind w:firstLine="540"/>
        <w:jc w:val="both"/>
        <w:rPr>
          <w:rFonts w:ascii="Times New Roman" w:hAnsi="Times New Roman" w:cs="Times New Roman"/>
        </w:rPr>
      </w:pPr>
      <w:r>
        <w:rPr>
          <w:rFonts w:ascii="Times New Roman" w:hAnsi="Times New Roman" w:cs="Times New Roman"/>
        </w:rPr>
        <w:tab/>
      </w:r>
      <w:r w:rsidR="00702F5C" w:rsidRPr="00702F5C">
        <w:rPr>
          <w:rFonts w:ascii="Times New Roman" w:hAnsi="Times New Roman" w:cs="Times New Roman"/>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приложении №2 к настоящему Примерному положению, коллективных договорах, соглашениях, локальных нормативных актах учреждения по вопросам оплаты труда.  Выплаты стимулирующего характера устанавливаются от оклада (должностного оклада) без учета повышающих коэффициентов.</w:t>
      </w:r>
    </w:p>
    <w:p w:rsidR="00702F5C" w:rsidRPr="00702F5C" w:rsidRDefault="00702F5C" w:rsidP="00702F5C">
      <w:pPr>
        <w:pStyle w:val="ListParagraph"/>
        <w:ind w:left="0"/>
        <w:rPr>
          <w:sz w:val="20"/>
          <w:szCs w:val="20"/>
        </w:rPr>
      </w:pPr>
      <w:r w:rsidRPr="00702F5C">
        <w:rPr>
          <w:sz w:val="20"/>
          <w:szCs w:val="20"/>
        </w:rPr>
        <w:t>Конкретный размер выплат стимулирующего характера за результативность, качество труда и выплат по итогам работы работникам устанавливается в абсолютном размере в соответствии с балльной оценкой в следующем порядке:</w:t>
      </w:r>
    </w:p>
    <w:p w:rsidR="00702F5C" w:rsidRPr="00702F5C" w:rsidRDefault="00702F5C" w:rsidP="00702F5C">
      <w:pPr>
        <w:pStyle w:val="ListParagraph"/>
        <w:ind w:left="0"/>
        <w:rPr>
          <w:sz w:val="20"/>
          <w:szCs w:val="20"/>
        </w:rPr>
      </w:pPr>
      <w:r w:rsidRPr="00702F5C">
        <w:rPr>
          <w:sz w:val="20"/>
          <w:szCs w:val="20"/>
        </w:rPr>
        <w:t>Размер выплаты, осуществляемой конкретному работнику учреждения, определяется по формуле:</w:t>
      </w:r>
    </w:p>
    <w:p w:rsidR="00702F5C" w:rsidRPr="00702F5C" w:rsidRDefault="00702F5C" w:rsidP="00702F5C">
      <w:pPr>
        <w:adjustRightInd w:val="0"/>
        <w:spacing w:after="0" w:line="240" w:lineRule="auto"/>
        <w:ind w:firstLine="540"/>
        <w:outlineLvl w:val="0"/>
        <w:rPr>
          <w:rFonts w:ascii="Times New Roman" w:hAnsi="Times New Roman"/>
          <w:sz w:val="20"/>
          <w:szCs w:val="20"/>
        </w:rPr>
      </w:pPr>
    </w:p>
    <w:p w:rsidR="00702F5C" w:rsidRPr="00702F5C" w:rsidRDefault="005306F4" w:rsidP="00702F5C">
      <w:pPr>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702F5C" w:rsidRPr="00702F5C">
        <w:rPr>
          <w:rFonts w:ascii="Times New Roman" w:hAnsi="Times New Roman"/>
          <w:sz w:val="20"/>
          <w:szCs w:val="20"/>
        </w:rPr>
        <w:t>С = С</w:t>
      </w:r>
      <w:r w:rsidR="00702F5C" w:rsidRPr="00702F5C">
        <w:rPr>
          <w:rFonts w:ascii="Times New Roman" w:hAnsi="Times New Roman"/>
          <w:sz w:val="20"/>
          <w:szCs w:val="20"/>
          <w:vertAlign w:val="subscript"/>
        </w:rPr>
        <w:t xml:space="preserve">1 балла </w:t>
      </w:r>
      <w:r w:rsidR="00702F5C" w:rsidRPr="00702F5C">
        <w:rPr>
          <w:rFonts w:ascii="Times New Roman" w:hAnsi="Times New Roman"/>
          <w:sz w:val="20"/>
          <w:szCs w:val="20"/>
        </w:rPr>
        <w:t>x Б</w:t>
      </w:r>
      <w:r w:rsidR="00702F5C" w:rsidRPr="00702F5C">
        <w:rPr>
          <w:rFonts w:ascii="Times New Roman" w:hAnsi="Times New Roman"/>
          <w:sz w:val="20"/>
          <w:szCs w:val="20"/>
          <w:vertAlign w:val="subscript"/>
        </w:rPr>
        <w:t xml:space="preserve">i </w:t>
      </w:r>
      <w:r w:rsidR="00702F5C" w:rsidRPr="00702F5C">
        <w:rPr>
          <w:rFonts w:ascii="Times New Roman" w:hAnsi="Times New Roman"/>
          <w:sz w:val="20"/>
          <w:szCs w:val="20"/>
        </w:rPr>
        <w:t>,</w:t>
      </w:r>
    </w:p>
    <w:p w:rsidR="00702F5C" w:rsidRPr="00702F5C" w:rsidRDefault="00702F5C" w:rsidP="00702F5C">
      <w:pPr>
        <w:pStyle w:val="ListParagraph"/>
        <w:ind w:left="0" w:firstLine="0"/>
        <w:rPr>
          <w:sz w:val="20"/>
          <w:szCs w:val="20"/>
        </w:rPr>
      </w:pPr>
      <w:r w:rsidRPr="00702F5C">
        <w:rPr>
          <w:sz w:val="20"/>
          <w:szCs w:val="20"/>
        </w:rPr>
        <w:t>где:</w:t>
      </w:r>
    </w:p>
    <w:p w:rsidR="00702F5C" w:rsidRPr="00702F5C" w:rsidRDefault="00702F5C" w:rsidP="00702F5C">
      <w:pPr>
        <w:pStyle w:val="ListParagraph"/>
        <w:ind w:left="0"/>
        <w:rPr>
          <w:sz w:val="20"/>
          <w:szCs w:val="20"/>
        </w:rPr>
      </w:pPr>
      <w:r w:rsidRPr="00702F5C">
        <w:rPr>
          <w:sz w:val="20"/>
          <w:szCs w:val="20"/>
        </w:rPr>
        <w:t>С - размер выплаты, осуществляемой конкретному работнику учреждения в плановом квартале;</w:t>
      </w:r>
    </w:p>
    <w:p w:rsidR="00702F5C" w:rsidRPr="00702F5C" w:rsidRDefault="00702F5C" w:rsidP="00702F5C">
      <w:pPr>
        <w:pStyle w:val="ListParagraph"/>
        <w:ind w:left="0"/>
        <w:rPr>
          <w:sz w:val="20"/>
          <w:szCs w:val="20"/>
        </w:rPr>
      </w:pPr>
      <w:r w:rsidRPr="00702F5C">
        <w:rPr>
          <w:sz w:val="20"/>
          <w:szCs w:val="20"/>
        </w:rPr>
        <w:t>С</w:t>
      </w:r>
      <w:r w:rsidRPr="00702F5C">
        <w:rPr>
          <w:sz w:val="20"/>
          <w:szCs w:val="20"/>
          <w:vertAlign w:val="subscript"/>
        </w:rPr>
        <w:t>1 балла</w:t>
      </w:r>
      <w:r w:rsidRPr="00702F5C">
        <w:rPr>
          <w:sz w:val="20"/>
          <w:szCs w:val="20"/>
        </w:rPr>
        <w:t xml:space="preserve"> - стоимость для определения размеров стимулирующих выплат на плановый квартал;</w:t>
      </w:r>
    </w:p>
    <w:p w:rsidR="00702F5C" w:rsidRPr="00702F5C" w:rsidRDefault="00702F5C" w:rsidP="00702F5C">
      <w:pPr>
        <w:pStyle w:val="ListParagraph"/>
        <w:ind w:left="0"/>
        <w:rPr>
          <w:sz w:val="20"/>
          <w:szCs w:val="20"/>
        </w:rPr>
      </w:pPr>
      <w:r w:rsidRPr="00702F5C">
        <w:rPr>
          <w:sz w:val="20"/>
          <w:szCs w:val="20"/>
        </w:rPr>
        <w:lastRenderedPageBreak/>
        <w:t>Б</w:t>
      </w:r>
      <w:r w:rsidRPr="00702F5C">
        <w:rPr>
          <w:sz w:val="20"/>
          <w:szCs w:val="20"/>
          <w:vertAlign w:val="subscript"/>
        </w:rPr>
        <w:t>i</w:t>
      </w:r>
      <w:r w:rsidRPr="00702F5C">
        <w:rPr>
          <w:sz w:val="20"/>
          <w:szCs w:val="20"/>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702F5C" w:rsidRPr="00702F5C" w:rsidRDefault="00702F5C" w:rsidP="00702F5C">
      <w:pPr>
        <w:adjustRightInd w:val="0"/>
        <w:spacing w:after="0" w:line="240" w:lineRule="auto"/>
        <w:rPr>
          <w:rFonts w:ascii="Times New Roman" w:hAnsi="Times New Roman"/>
          <w:sz w:val="20"/>
          <w:szCs w:val="20"/>
        </w:rPr>
      </w:pPr>
    </w:p>
    <w:p w:rsidR="00702F5C" w:rsidRPr="00702F5C" w:rsidRDefault="00702F5C" w:rsidP="00702F5C">
      <w:pPr>
        <w:adjustRightInd w:val="0"/>
        <w:spacing w:after="0" w:line="240" w:lineRule="auto"/>
        <w:rPr>
          <w:rFonts w:ascii="Times New Roman" w:hAnsi="Times New Roman"/>
          <w:sz w:val="20"/>
          <w:szCs w:val="20"/>
        </w:rPr>
      </w:pPr>
      <w:r w:rsidRPr="00702F5C">
        <w:rPr>
          <w:rFonts w:ascii="Times New Roman" w:hAnsi="Times New Roman"/>
          <w:sz w:val="20"/>
          <w:szCs w:val="20"/>
        </w:rPr>
        <w:t xml:space="preserve">                                                     i=1</w:t>
      </w:r>
    </w:p>
    <w:p w:rsidR="00702F5C" w:rsidRPr="00702F5C" w:rsidRDefault="00702F5C" w:rsidP="00702F5C">
      <w:pPr>
        <w:adjustRightInd w:val="0"/>
        <w:spacing w:after="0" w:line="240" w:lineRule="auto"/>
        <w:rPr>
          <w:rFonts w:ascii="Times New Roman" w:hAnsi="Times New Roman"/>
          <w:sz w:val="20"/>
          <w:szCs w:val="20"/>
        </w:rPr>
      </w:pPr>
      <w:r w:rsidRPr="00702F5C">
        <w:rPr>
          <w:rFonts w:ascii="Times New Roman" w:hAnsi="Times New Roman"/>
          <w:sz w:val="20"/>
          <w:szCs w:val="20"/>
        </w:rPr>
        <w:t xml:space="preserve">                  С</w:t>
      </w:r>
      <w:r w:rsidRPr="00702F5C">
        <w:rPr>
          <w:rFonts w:ascii="Times New Roman" w:hAnsi="Times New Roman"/>
          <w:sz w:val="20"/>
          <w:szCs w:val="20"/>
          <w:vertAlign w:val="subscript"/>
        </w:rPr>
        <w:t>1 балла</w:t>
      </w:r>
      <w:r w:rsidRPr="00702F5C">
        <w:rPr>
          <w:rFonts w:ascii="Times New Roman" w:hAnsi="Times New Roman"/>
          <w:sz w:val="20"/>
          <w:szCs w:val="20"/>
        </w:rPr>
        <w:t xml:space="preserve">  = (Q </w:t>
      </w:r>
      <w:r w:rsidRPr="00702F5C">
        <w:rPr>
          <w:rFonts w:ascii="Times New Roman" w:hAnsi="Times New Roman"/>
          <w:sz w:val="20"/>
          <w:szCs w:val="20"/>
          <w:vertAlign w:val="subscript"/>
        </w:rPr>
        <w:t>стим</w:t>
      </w:r>
      <w:r w:rsidRPr="00702F5C">
        <w:rPr>
          <w:rFonts w:ascii="Times New Roman" w:hAnsi="Times New Roman"/>
          <w:sz w:val="20"/>
          <w:szCs w:val="20"/>
        </w:rPr>
        <w:t xml:space="preserve"> - Q </w:t>
      </w:r>
      <w:r w:rsidRPr="00702F5C">
        <w:rPr>
          <w:rFonts w:ascii="Times New Roman" w:hAnsi="Times New Roman"/>
          <w:sz w:val="20"/>
          <w:szCs w:val="20"/>
          <w:vertAlign w:val="subscript"/>
        </w:rPr>
        <w:t>стим рук</w:t>
      </w:r>
      <w:r w:rsidRPr="00702F5C">
        <w:rPr>
          <w:rFonts w:ascii="Times New Roman" w:hAnsi="Times New Roman"/>
          <w:sz w:val="20"/>
          <w:szCs w:val="20"/>
        </w:rPr>
        <w:t>) / SUM Б   ,</w:t>
      </w:r>
    </w:p>
    <w:p w:rsidR="00702F5C" w:rsidRPr="00702F5C" w:rsidRDefault="00702F5C" w:rsidP="00702F5C">
      <w:pPr>
        <w:adjustRightInd w:val="0"/>
        <w:spacing w:after="0" w:line="240" w:lineRule="auto"/>
        <w:rPr>
          <w:rFonts w:ascii="Times New Roman" w:hAnsi="Times New Roman"/>
          <w:sz w:val="20"/>
          <w:szCs w:val="20"/>
        </w:rPr>
      </w:pPr>
      <w:r w:rsidRPr="00702F5C">
        <w:rPr>
          <w:rFonts w:ascii="Times New Roman" w:hAnsi="Times New Roman"/>
          <w:sz w:val="20"/>
          <w:szCs w:val="20"/>
        </w:rPr>
        <w:t xml:space="preserve">                                                     ni</w:t>
      </w:r>
    </w:p>
    <w:p w:rsidR="00702F5C" w:rsidRPr="00702F5C" w:rsidRDefault="00702F5C" w:rsidP="00702F5C">
      <w:pPr>
        <w:adjustRightInd w:val="0"/>
        <w:spacing w:after="0" w:line="240" w:lineRule="auto"/>
        <w:rPr>
          <w:rFonts w:ascii="Times New Roman" w:hAnsi="Times New Roman"/>
          <w:sz w:val="20"/>
          <w:szCs w:val="20"/>
        </w:rPr>
      </w:pPr>
    </w:p>
    <w:p w:rsidR="00702F5C" w:rsidRPr="00702F5C" w:rsidRDefault="00702F5C" w:rsidP="00702F5C">
      <w:pPr>
        <w:adjustRightInd w:val="0"/>
        <w:spacing w:after="0" w:line="240" w:lineRule="auto"/>
        <w:rPr>
          <w:rFonts w:ascii="Times New Roman" w:hAnsi="Times New Roman"/>
          <w:sz w:val="20"/>
          <w:szCs w:val="20"/>
        </w:rPr>
      </w:pPr>
      <w:r w:rsidRPr="00702F5C">
        <w:rPr>
          <w:rFonts w:ascii="Times New Roman" w:hAnsi="Times New Roman"/>
          <w:sz w:val="20"/>
          <w:szCs w:val="20"/>
        </w:rPr>
        <w:t>где:</w:t>
      </w:r>
    </w:p>
    <w:p w:rsidR="00702F5C" w:rsidRPr="00702F5C" w:rsidRDefault="00702F5C" w:rsidP="00702F5C">
      <w:pPr>
        <w:pStyle w:val="ListParagraph"/>
        <w:ind w:left="0"/>
        <w:rPr>
          <w:sz w:val="20"/>
          <w:szCs w:val="20"/>
        </w:rPr>
      </w:pPr>
      <w:r w:rsidRPr="00702F5C">
        <w:rPr>
          <w:sz w:val="20"/>
          <w:szCs w:val="20"/>
        </w:rPr>
        <w:t xml:space="preserve">Q </w:t>
      </w:r>
      <w:r w:rsidRPr="00702F5C">
        <w:rPr>
          <w:sz w:val="20"/>
          <w:szCs w:val="20"/>
          <w:vertAlign w:val="subscript"/>
        </w:rPr>
        <w:t>стим</w:t>
      </w:r>
      <w:r w:rsidRPr="00702F5C">
        <w:rPr>
          <w:sz w:val="20"/>
          <w:szCs w:val="20"/>
        </w:rPr>
        <w:t xml:space="preserve"> - фонд оплаты труда, предназначенный для осуществления стимулирующих выплат работникам учреждения в плановом квартале;</w:t>
      </w:r>
    </w:p>
    <w:p w:rsidR="00702F5C" w:rsidRPr="00702F5C" w:rsidRDefault="00702F5C" w:rsidP="00702F5C">
      <w:pPr>
        <w:pStyle w:val="ListParagraph"/>
        <w:ind w:left="0"/>
        <w:rPr>
          <w:sz w:val="20"/>
          <w:szCs w:val="20"/>
        </w:rPr>
      </w:pPr>
      <w:r w:rsidRPr="00702F5C">
        <w:rPr>
          <w:sz w:val="20"/>
          <w:szCs w:val="20"/>
        </w:rPr>
        <w:t xml:space="preserve">Q </w:t>
      </w:r>
      <w:r w:rsidRPr="00702F5C">
        <w:rPr>
          <w:sz w:val="20"/>
          <w:szCs w:val="20"/>
          <w:vertAlign w:val="subscript"/>
        </w:rPr>
        <w:t>стим рук</w:t>
      </w:r>
      <w:r w:rsidRPr="00702F5C">
        <w:rPr>
          <w:sz w:val="20"/>
          <w:szCs w:val="20"/>
        </w:rPr>
        <w:t xml:space="preserve"> - плановый фонд стимулирующих выплат руководителя, заместителя  руководителя  и главного бухгалтера учреждения, утвержденный в бюджетной смете учреждения (плане финансово – хозяйственной деятельности) в расчете на квартал;</w:t>
      </w:r>
    </w:p>
    <w:p w:rsidR="00702F5C" w:rsidRPr="00702F5C" w:rsidRDefault="00702F5C" w:rsidP="00702F5C">
      <w:pPr>
        <w:pStyle w:val="ListParagraph"/>
        <w:ind w:left="0"/>
        <w:rPr>
          <w:sz w:val="20"/>
          <w:szCs w:val="20"/>
        </w:rPr>
      </w:pPr>
      <w:r w:rsidRPr="00702F5C">
        <w:rPr>
          <w:sz w:val="20"/>
          <w:szCs w:val="20"/>
        </w:rPr>
        <w:t>n  - количество физических лиц учреждения, подлежащих оценке за отчетный   период (год, квартал, месяц), за исключением руководителя учреждения, его заместителей и главного бухгалтера.</w:t>
      </w:r>
    </w:p>
    <w:p w:rsidR="00702F5C" w:rsidRPr="00702F5C" w:rsidRDefault="00702F5C" w:rsidP="00702F5C">
      <w:pPr>
        <w:pStyle w:val="ListParagraph"/>
        <w:ind w:left="0"/>
        <w:rPr>
          <w:sz w:val="20"/>
          <w:szCs w:val="20"/>
        </w:rPr>
      </w:pPr>
      <w:r w:rsidRPr="00702F5C">
        <w:rPr>
          <w:sz w:val="20"/>
          <w:szCs w:val="20"/>
        </w:rPr>
        <w:t xml:space="preserve">Q </w:t>
      </w:r>
      <w:r w:rsidRPr="00702F5C">
        <w:rPr>
          <w:sz w:val="20"/>
          <w:szCs w:val="20"/>
          <w:vertAlign w:val="subscript"/>
        </w:rPr>
        <w:t>стим</w:t>
      </w:r>
      <w:r w:rsidRPr="00702F5C">
        <w:rPr>
          <w:sz w:val="20"/>
          <w:szCs w:val="20"/>
        </w:rPr>
        <w:t xml:space="preserve"> не может превышать Q </w:t>
      </w:r>
      <w:r w:rsidRPr="00702F5C">
        <w:rPr>
          <w:sz w:val="20"/>
          <w:szCs w:val="20"/>
          <w:vertAlign w:val="subscript"/>
        </w:rPr>
        <w:t>стим1</w:t>
      </w:r>
    </w:p>
    <w:p w:rsidR="00702F5C" w:rsidRPr="00702F5C" w:rsidRDefault="00702F5C" w:rsidP="00702F5C">
      <w:pPr>
        <w:adjustRightInd w:val="0"/>
        <w:spacing w:after="0" w:line="240" w:lineRule="auto"/>
        <w:rPr>
          <w:rFonts w:ascii="Times New Roman" w:hAnsi="Times New Roman"/>
          <w:sz w:val="20"/>
          <w:szCs w:val="20"/>
        </w:rPr>
      </w:pPr>
      <w:r w:rsidRPr="00702F5C">
        <w:rPr>
          <w:rFonts w:ascii="Times New Roman" w:hAnsi="Times New Roman"/>
          <w:sz w:val="20"/>
          <w:szCs w:val="20"/>
        </w:rPr>
        <w:t xml:space="preserve">                         </w:t>
      </w:r>
    </w:p>
    <w:p w:rsidR="00702F5C" w:rsidRPr="00702F5C" w:rsidRDefault="00702F5C" w:rsidP="00702F5C">
      <w:pPr>
        <w:adjustRightInd w:val="0"/>
        <w:spacing w:after="0" w:line="240" w:lineRule="auto"/>
        <w:jc w:val="center"/>
        <w:rPr>
          <w:rFonts w:ascii="Times New Roman" w:hAnsi="Times New Roman"/>
          <w:sz w:val="20"/>
          <w:szCs w:val="20"/>
        </w:rPr>
      </w:pPr>
      <w:r w:rsidRPr="00702F5C">
        <w:rPr>
          <w:rFonts w:ascii="Times New Roman" w:hAnsi="Times New Roman"/>
          <w:sz w:val="20"/>
          <w:szCs w:val="20"/>
        </w:rPr>
        <w:t xml:space="preserve">Q </w:t>
      </w:r>
      <w:r w:rsidRPr="00702F5C">
        <w:rPr>
          <w:rFonts w:ascii="Times New Roman" w:hAnsi="Times New Roman"/>
          <w:sz w:val="20"/>
          <w:szCs w:val="20"/>
          <w:vertAlign w:val="subscript"/>
        </w:rPr>
        <w:t>стим1</w:t>
      </w:r>
      <w:r w:rsidRPr="00702F5C">
        <w:rPr>
          <w:rFonts w:ascii="Times New Roman" w:hAnsi="Times New Roman"/>
          <w:sz w:val="20"/>
          <w:szCs w:val="20"/>
        </w:rPr>
        <w:t xml:space="preserve">= Q </w:t>
      </w:r>
      <w:r w:rsidRPr="00702F5C">
        <w:rPr>
          <w:rFonts w:ascii="Times New Roman" w:hAnsi="Times New Roman"/>
          <w:sz w:val="20"/>
          <w:szCs w:val="20"/>
          <w:vertAlign w:val="subscript"/>
        </w:rPr>
        <w:t>зп</w:t>
      </w:r>
      <w:r w:rsidRPr="00702F5C">
        <w:rPr>
          <w:rFonts w:ascii="Times New Roman" w:hAnsi="Times New Roman"/>
          <w:sz w:val="20"/>
          <w:szCs w:val="20"/>
        </w:rPr>
        <w:t xml:space="preserve"> - Q </w:t>
      </w:r>
      <w:r w:rsidRPr="00702F5C">
        <w:rPr>
          <w:rFonts w:ascii="Times New Roman" w:hAnsi="Times New Roman"/>
          <w:sz w:val="20"/>
          <w:szCs w:val="20"/>
          <w:vertAlign w:val="subscript"/>
        </w:rPr>
        <w:t>гар</w:t>
      </w:r>
      <w:r w:rsidRPr="00702F5C">
        <w:rPr>
          <w:rFonts w:ascii="Times New Roman" w:hAnsi="Times New Roman"/>
          <w:sz w:val="20"/>
          <w:szCs w:val="20"/>
        </w:rPr>
        <w:t xml:space="preserve"> - Q </w:t>
      </w:r>
      <w:r w:rsidRPr="00702F5C">
        <w:rPr>
          <w:rFonts w:ascii="Times New Roman" w:hAnsi="Times New Roman"/>
          <w:sz w:val="20"/>
          <w:szCs w:val="20"/>
          <w:vertAlign w:val="subscript"/>
        </w:rPr>
        <w:t>отп</w:t>
      </w:r>
      <w:r w:rsidRPr="00702F5C">
        <w:rPr>
          <w:rFonts w:ascii="Times New Roman" w:hAnsi="Times New Roman"/>
          <w:sz w:val="20"/>
          <w:szCs w:val="20"/>
        </w:rPr>
        <w:t xml:space="preserve"> ,</w:t>
      </w:r>
    </w:p>
    <w:p w:rsidR="00702F5C" w:rsidRPr="00702F5C" w:rsidRDefault="00702F5C" w:rsidP="00702F5C">
      <w:pPr>
        <w:adjustRightInd w:val="0"/>
        <w:spacing w:after="0" w:line="240" w:lineRule="auto"/>
        <w:rPr>
          <w:rFonts w:ascii="Times New Roman" w:hAnsi="Times New Roman"/>
          <w:sz w:val="20"/>
          <w:szCs w:val="20"/>
        </w:rPr>
      </w:pPr>
      <w:r w:rsidRPr="00702F5C">
        <w:rPr>
          <w:rFonts w:ascii="Times New Roman" w:hAnsi="Times New Roman"/>
          <w:sz w:val="20"/>
          <w:szCs w:val="20"/>
        </w:rPr>
        <w:t xml:space="preserve">                         </w:t>
      </w:r>
    </w:p>
    <w:p w:rsidR="00702F5C" w:rsidRPr="00702F5C" w:rsidRDefault="00702F5C" w:rsidP="00702F5C">
      <w:pPr>
        <w:adjustRightInd w:val="0"/>
        <w:spacing w:after="0" w:line="240" w:lineRule="auto"/>
        <w:rPr>
          <w:rFonts w:ascii="Times New Roman" w:hAnsi="Times New Roman"/>
          <w:sz w:val="20"/>
          <w:szCs w:val="20"/>
        </w:rPr>
      </w:pPr>
      <w:r w:rsidRPr="00702F5C">
        <w:rPr>
          <w:rFonts w:ascii="Times New Roman" w:hAnsi="Times New Roman"/>
          <w:sz w:val="20"/>
          <w:szCs w:val="20"/>
        </w:rPr>
        <w:t>где:</w:t>
      </w:r>
    </w:p>
    <w:p w:rsidR="00702F5C" w:rsidRPr="00702F5C" w:rsidRDefault="00702F5C" w:rsidP="00702F5C">
      <w:pPr>
        <w:pStyle w:val="ListParagraph"/>
        <w:ind w:left="0"/>
        <w:rPr>
          <w:sz w:val="20"/>
          <w:szCs w:val="20"/>
        </w:rPr>
      </w:pPr>
      <w:r w:rsidRPr="00702F5C">
        <w:rPr>
          <w:sz w:val="20"/>
          <w:szCs w:val="20"/>
        </w:rPr>
        <w:t xml:space="preserve">Q </w:t>
      </w:r>
      <w:r w:rsidRPr="00702F5C">
        <w:rPr>
          <w:sz w:val="20"/>
          <w:szCs w:val="20"/>
          <w:vertAlign w:val="subscript"/>
        </w:rPr>
        <w:t>стим1</w:t>
      </w:r>
      <w:r w:rsidRPr="00702F5C">
        <w:rPr>
          <w:sz w:val="20"/>
          <w:szCs w:val="20"/>
        </w:rPr>
        <w:t xml:space="preserve"> - предельный фонд заработной платы, который может направляться учреждением на выплаты стимулирующего характера;</w:t>
      </w:r>
    </w:p>
    <w:p w:rsidR="00702F5C" w:rsidRPr="00702F5C" w:rsidRDefault="00702F5C" w:rsidP="00702F5C">
      <w:pPr>
        <w:pStyle w:val="ListParagraph"/>
        <w:ind w:left="0"/>
        <w:rPr>
          <w:sz w:val="20"/>
          <w:szCs w:val="20"/>
        </w:rPr>
      </w:pPr>
      <w:r w:rsidRPr="00702F5C">
        <w:rPr>
          <w:sz w:val="20"/>
          <w:szCs w:val="20"/>
        </w:rPr>
        <w:t xml:space="preserve">Q </w:t>
      </w:r>
      <w:r w:rsidRPr="00702F5C">
        <w:rPr>
          <w:sz w:val="20"/>
          <w:szCs w:val="20"/>
          <w:vertAlign w:val="subscript"/>
        </w:rPr>
        <w:t>зп</w:t>
      </w:r>
      <w:r w:rsidRPr="00702F5C">
        <w:rPr>
          <w:rFonts w:eastAsia="Times New Roman"/>
          <w:sz w:val="20"/>
          <w:szCs w:val="20"/>
          <w:lang w:eastAsia="ru-RU"/>
        </w:rPr>
        <w:t xml:space="preserve"> </w:t>
      </w:r>
      <w:r w:rsidRPr="00702F5C">
        <w:rPr>
          <w:sz w:val="20"/>
          <w:szCs w:val="20"/>
        </w:rPr>
        <w:t>-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 – хозяйственной деятельности) учреждения на плановый квартал;</w:t>
      </w:r>
    </w:p>
    <w:p w:rsidR="00702F5C" w:rsidRPr="00702F5C" w:rsidRDefault="00702F5C" w:rsidP="00702F5C">
      <w:pPr>
        <w:pStyle w:val="ListParagraph"/>
        <w:ind w:left="0"/>
        <w:rPr>
          <w:sz w:val="20"/>
          <w:szCs w:val="20"/>
        </w:rPr>
      </w:pPr>
      <w:r w:rsidRPr="00702F5C">
        <w:rPr>
          <w:sz w:val="20"/>
          <w:szCs w:val="20"/>
        </w:rPr>
        <w:t xml:space="preserve">Q </w:t>
      </w:r>
      <w:r w:rsidRPr="00702F5C">
        <w:rPr>
          <w:sz w:val="20"/>
          <w:szCs w:val="20"/>
          <w:vertAlign w:val="subscript"/>
        </w:rPr>
        <w:t>гар</w:t>
      </w:r>
      <w:r w:rsidRPr="00702F5C">
        <w:rPr>
          <w:sz w:val="20"/>
          <w:szCs w:val="20"/>
        </w:rPr>
        <w:t xml:space="preserve"> - гарантированный фонд оплаты труда (сумма заработной платы работников   по бюджетной смете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702F5C" w:rsidRPr="00702F5C" w:rsidRDefault="00702F5C" w:rsidP="00702F5C">
      <w:pPr>
        <w:pStyle w:val="ListParagraph"/>
        <w:ind w:left="0"/>
        <w:rPr>
          <w:sz w:val="20"/>
          <w:szCs w:val="20"/>
        </w:rPr>
      </w:pPr>
      <w:r w:rsidRPr="00702F5C">
        <w:rPr>
          <w:sz w:val="20"/>
          <w:szCs w:val="20"/>
        </w:rPr>
        <w:t xml:space="preserve">Q </w:t>
      </w:r>
      <w:r w:rsidRPr="00702F5C">
        <w:rPr>
          <w:sz w:val="20"/>
          <w:szCs w:val="20"/>
          <w:vertAlign w:val="subscript"/>
        </w:rPr>
        <w:t>отп</w:t>
      </w:r>
      <w:r w:rsidRPr="00702F5C">
        <w:rPr>
          <w:sz w:val="20"/>
          <w:szCs w:val="20"/>
        </w:rPr>
        <w:t xml:space="preserve"> - сумма средств, направляемая в резерв для оплаты отпусков, 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на плановый квартал.</w:t>
      </w:r>
    </w:p>
    <w:p w:rsidR="00702F5C" w:rsidRPr="00702F5C" w:rsidRDefault="00702F5C" w:rsidP="00702F5C">
      <w:pPr>
        <w:pStyle w:val="ListParagraph"/>
        <w:ind w:left="0"/>
        <w:rPr>
          <w:sz w:val="20"/>
          <w:szCs w:val="20"/>
        </w:rPr>
      </w:pPr>
    </w:p>
    <w:p w:rsidR="00702F5C" w:rsidRPr="00702F5C" w:rsidRDefault="00702F5C" w:rsidP="00702F5C">
      <w:pPr>
        <w:adjustRightInd w:val="0"/>
        <w:spacing w:after="0" w:line="240" w:lineRule="auto"/>
        <w:rPr>
          <w:rFonts w:ascii="Times New Roman" w:hAnsi="Times New Roman"/>
          <w:sz w:val="20"/>
          <w:szCs w:val="20"/>
        </w:rPr>
      </w:pPr>
      <w:r w:rsidRPr="00702F5C">
        <w:rPr>
          <w:rFonts w:ascii="Times New Roman" w:hAnsi="Times New Roman"/>
          <w:sz w:val="20"/>
          <w:szCs w:val="20"/>
        </w:rPr>
        <w:t xml:space="preserve">                        Q </w:t>
      </w:r>
      <w:r w:rsidRPr="00702F5C">
        <w:rPr>
          <w:rFonts w:ascii="Times New Roman" w:hAnsi="Times New Roman"/>
          <w:sz w:val="20"/>
          <w:szCs w:val="20"/>
          <w:vertAlign w:val="subscript"/>
        </w:rPr>
        <w:t>отп</w:t>
      </w:r>
      <w:r w:rsidRPr="00702F5C">
        <w:rPr>
          <w:rFonts w:ascii="Times New Roman" w:hAnsi="Times New Roman"/>
          <w:sz w:val="20"/>
          <w:szCs w:val="20"/>
        </w:rPr>
        <w:t xml:space="preserve"> = Q </w:t>
      </w:r>
      <w:r w:rsidRPr="00702F5C">
        <w:rPr>
          <w:rFonts w:ascii="Times New Roman" w:hAnsi="Times New Roman"/>
          <w:sz w:val="20"/>
          <w:szCs w:val="20"/>
          <w:vertAlign w:val="subscript"/>
        </w:rPr>
        <w:t>баз</w:t>
      </w:r>
      <w:r w:rsidRPr="00702F5C">
        <w:rPr>
          <w:rFonts w:ascii="Times New Roman" w:hAnsi="Times New Roman"/>
          <w:sz w:val="20"/>
          <w:szCs w:val="20"/>
        </w:rPr>
        <w:t xml:space="preserve"> x N </w:t>
      </w:r>
      <w:r w:rsidRPr="00702F5C">
        <w:rPr>
          <w:rFonts w:ascii="Times New Roman" w:hAnsi="Times New Roman"/>
          <w:sz w:val="20"/>
          <w:szCs w:val="20"/>
          <w:vertAlign w:val="subscript"/>
        </w:rPr>
        <w:t>отп</w:t>
      </w:r>
      <w:r w:rsidRPr="00702F5C">
        <w:rPr>
          <w:rFonts w:ascii="Times New Roman" w:hAnsi="Times New Roman"/>
          <w:sz w:val="20"/>
          <w:szCs w:val="20"/>
        </w:rPr>
        <w:t xml:space="preserve"> / N </w:t>
      </w:r>
      <w:r w:rsidRPr="00702F5C">
        <w:rPr>
          <w:rFonts w:ascii="Times New Roman" w:hAnsi="Times New Roman"/>
          <w:sz w:val="20"/>
          <w:szCs w:val="20"/>
          <w:vertAlign w:val="subscript"/>
        </w:rPr>
        <w:t>год</w:t>
      </w:r>
      <w:r w:rsidRPr="00702F5C">
        <w:rPr>
          <w:rFonts w:ascii="Times New Roman" w:hAnsi="Times New Roman"/>
          <w:sz w:val="20"/>
          <w:szCs w:val="20"/>
        </w:rPr>
        <w:t>,</w:t>
      </w:r>
    </w:p>
    <w:p w:rsidR="00702F5C" w:rsidRPr="00702F5C" w:rsidRDefault="00702F5C" w:rsidP="00702F5C">
      <w:pPr>
        <w:adjustRightInd w:val="0"/>
        <w:spacing w:after="0" w:line="240" w:lineRule="auto"/>
        <w:rPr>
          <w:rFonts w:ascii="Times New Roman" w:hAnsi="Times New Roman"/>
          <w:sz w:val="20"/>
          <w:szCs w:val="20"/>
        </w:rPr>
      </w:pPr>
    </w:p>
    <w:p w:rsidR="00702F5C" w:rsidRPr="00702F5C" w:rsidRDefault="00702F5C" w:rsidP="00702F5C">
      <w:pPr>
        <w:pStyle w:val="ListParagraph"/>
        <w:ind w:left="0"/>
        <w:rPr>
          <w:sz w:val="20"/>
          <w:szCs w:val="20"/>
        </w:rPr>
      </w:pPr>
      <w:r w:rsidRPr="00702F5C">
        <w:rPr>
          <w:sz w:val="20"/>
          <w:szCs w:val="20"/>
        </w:rPr>
        <w:t>где:</w:t>
      </w:r>
    </w:p>
    <w:p w:rsidR="00702F5C" w:rsidRPr="00702F5C" w:rsidRDefault="00702F5C" w:rsidP="00702F5C">
      <w:pPr>
        <w:pStyle w:val="ListParagraph"/>
        <w:ind w:left="0"/>
        <w:rPr>
          <w:sz w:val="20"/>
          <w:szCs w:val="20"/>
        </w:rPr>
      </w:pPr>
      <w:r w:rsidRPr="00702F5C">
        <w:rPr>
          <w:sz w:val="20"/>
          <w:szCs w:val="20"/>
        </w:rPr>
        <w:t xml:space="preserve">Q </w:t>
      </w:r>
      <w:r w:rsidRPr="00702F5C">
        <w:rPr>
          <w:sz w:val="20"/>
          <w:szCs w:val="20"/>
          <w:vertAlign w:val="subscript"/>
        </w:rPr>
        <w:t>баз</w:t>
      </w:r>
      <w:r w:rsidRPr="00702F5C">
        <w:rPr>
          <w:rFonts w:eastAsia="Times New Roman"/>
          <w:sz w:val="20"/>
          <w:szCs w:val="20"/>
          <w:lang w:eastAsia="ru-RU"/>
        </w:rPr>
        <w:t xml:space="preserve"> </w:t>
      </w:r>
      <w:r w:rsidRPr="00702F5C">
        <w:rPr>
          <w:sz w:val="20"/>
          <w:szCs w:val="20"/>
        </w:rPr>
        <w:t>-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 без учета выплат по итогам работы;</w:t>
      </w:r>
    </w:p>
    <w:p w:rsidR="00702F5C" w:rsidRPr="00702F5C" w:rsidRDefault="00702F5C" w:rsidP="00702F5C">
      <w:pPr>
        <w:pStyle w:val="ListParagraph"/>
        <w:ind w:left="0"/>
        <w:rPr>
          <w:sz w:val="20"/>
          <w:szCs w:val="20"/>
        </w:rPr>
      </w:pPr>
      <w:r w:rsidRPr="00702F5C">
        <w:rPr>
          <w:rFonts w:eastAsia="Times New Roman"/>
          <w:sz w:val="20"/>
          <w:szCs w:val="20"/>
          <w:lang w:eastAsia="ru-RU"/>
        </w:rPr>
        <w:t xml:space="preserve">N </w:t>
      </w:r>
      <w:r w:rsidRPr="00702F5C">
        <w:rPr>
          <w:rFonts w:eastAsia="Times New Roman"/>
          <w:sz w:val="20"/>
          <w:szCs w:val="20"/>
          <w:vertAlign w:val="subscript"/>
          <w:lang w:eastAsia="ru-RU"/>
        </w:rPr>
        <w:t>отп</w:t>
      </w:r>
      <w:r w:rsidRPr="00702F5C">
        <w:rPr>
          <w:rFonts w:eastAsia="Times New Roman"/>
          <w:sz w:val="20"/>
          <w:szCs w:val="20"/>
          <w:lang w:eastAsia="ru-RU"/>
        </w:rPr>
        <w:t xml:space="preserve"> </w:t>
      </w:r>
      <w:r w:rsidRPr="00702F5C">
        <w:rPr>
          <w:sz w:val="20"/>
          <w:szCs w:val="20"/>
        </w:rPr>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702F5C" w:rsidRPr="00702F5C" w:rsidRDefault="00702F5C" w:rsidP="00702F5C">
      <w:pPr>
        <w:pStyle w:val="ListParagraph"/>
        <w:ind w:left="0"/>
        <w:rPr>
          <w:sz w:val="20"/>
          <w:szCs w:val="20"/>
        </w:rPr>
      </w:pPr>
      <w:r w:rsidRPr="00702F5C">
        <w:rPr>
          <w:rFonts w:eastAsia="Times New Roman"/>
          <w:sz w:val="20"/>
          <w:szCs w:val="20"/>
          <w:lang w:eastAsia="ru-RU"/>
        </w:rPr>
        <w:t xml:space="preserve">N </w:t>
      </w:r>
      <w:r w:rsidRPr="00702F5C">
        <w:rPr>
          <w:rFonts w:eastAsia="Times New Roman"/>
          <w:sz w:val="20"/>
          <w:szCs w:val="20"/>
          <w:vertAlign w:val="subscript"/>
          <w:lang w:eastAsia="ru-RU"/>
        </w:rPr>
        <w:t>год</w:t>
      </w:r>
      <w:r w:rsidRPr="00702F5C">
        <w:rPr>
          <w:sz w:val="20"/>
          <w:szCs w:val="20"/>
        </w:rPr>
        <w:t xml:space="preserve"> - количество календ</w:t>
      </w:r>
      <w:r w:rsidR="005306F4">
        <w:rPr>
          <w:sz w:val="20"/>
          <w:szCs w:val="20"/>
        </w:rPr>
        <w:t>арных дней в плановом квартале.</w:t>
      </w:r>
    </w:p>
    <w:p w:rsidR="00702F5C" w:rsidRPr="00702F5C" w:rsidRDefault="00702F5C" w:rsidP="00702F5C">
      <w:pPr>
        <w:spacing w:after="0" w:line="240" w:lineRule="auto"/>
        <w:ind w:firstLine="709"/>
        <w:jc w:val="both"/>
        <w:outlineLvl w:val="1"/>
        <w:rPr>
          <w:rFonts w:ascii="Times New Roman" w:hAnsi="Times New Roman"/>
          <w:sz w:val="20"/>
          <w:szCs w:val="20"/>
        </w:rPr>
      </w:pPr>
      <w:r w:rsidRPr="00702F5C">
        <w:rPr>
          <w:rFonts w:ascii="Times New Roman" w:hAnsi="Times New Roman"/>
          <w:sz w:val="20"/>
          <w:szCs w:val="20"/>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702F5C" w:rsidRPr="00702F5C" w:rsidRDefault="00702F5C" w:rsidP="00702F5C">
      <w:pPr>
        <w:spacing w:after="0" w:line="240" w:lineRule="auto"/>
        <w:ind w:firstLine="709"/>
        <w:jc w:val="both"/>
        <w:outlineLvl w:val="1"/>
        <w:rPr>
          <w:rFonts w:ascii="Times New Roman" w:hAnsi="Times New Roman"/>
          <w:sz w:val="20"/>
          <w:szCs w:val="20"/>
        </w:rPr>
      </w:pPr>
      <w:r w:rsidRPr="00702F5C">
        <w:rPr>
          <w:rFonts w:ascii="Times New Roman" w:hAnsi="Times New Roman"/>
          <w:sz w:val="20"/>
          <w:szCs w:val="20"/>
        </w:rPr>
        <w:t xml:space="preserve">Для целей  расчета региональной  выплаты  размер заработной платы составляет </w:t>
      </w:r>
      <w:r w:rsidRPr="00702F5C">
        <w:rPr>
          <w:rFonts w:ascii="Times New Roman" w:hAnsi="Times New Roman"/>
          <w:bCs/>
          <w:sz w:val="20"/>
          <w:szCs w:val="20"/>
        </w:rPr>
        <w:t>7167 рублей.</w:t>
      </w:r>
      <w:r w:rsidRPr="00702F5C">
        <w:rPr>
          <w:rFonts w:ascii="Times New Roman" w:hAnsi="Times New Roman"/>
          <w:sz w:val="20"/>
          <w:szCs w:val="20"/>
        </w:rPr>
        <w:t xml:space="preserve"> </w:t>
      </w:r>
    </w:p>
    <w:p w:rsidR="00702F5C" w:rsidRPr="00702F5C" w:rsidRDefault="00702F5C" w:rsidP="00702F5C">
      <w:pPr>
        <w:spacing w:after="0" w:line="240" w:lineRule="auto"/>
        <w:ind w:firstLine="709"/>
        <w:jc w:val="both"/>
        <w:outlineLvl w:val="1"/>
        <w:rPr>
          <w:rFonts w:ascii="Times New Roman" w:hAnsi="Times New Roman"/>
          <w:sz w:val="20"/>
          <w:szCs w:val="20"/>
        </w:rPr>
      </w:pPr>
      <w:r w:rsidRPr="00702F5C">
        <w:rPr>
          <w:rFonts w:ascii="Times New Roman" w:hAnsi="Times New Roman"/>
          <w:sz w:val="20"/>
          <w:szCs w:val="20"/>
        </w:rPr>
        <w:t xml:space="preserve">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702F5C" w:rsidRPr="00702F5C" w:rsidRDefault="00702F5C" w:rsidP="00702F5C">
      <w:pPr>
        <w:spacing w:after="0" w:line="240" w:lineRule="auto"/>
        <w:ind w:firstLine="709"/>
        <w:jc w:val="both"/>
        <w:outlineLvl w:val="1"/>
        <w:rPr>
          <w:rFonts w:ascii="Times New Roman" w:hAnsi="Times New Roman"/>
          <w:sz w:val="20"/>
          <w:szCs w:val="20"/>
        </w:rPr>
      </w:pPr>
      <w:r w:rsidRPr="00702F5C">
        <w:rPr>
          <w:rFonts w:ascii="Times New Roman" w:hAnsi="Times New Roman"/>
          <w:sz w:val="20"/>
          <w:szCs w:val="20"/>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702F5C" w:rsidRPr="00702F5C" w:rsidRDefault="00702F5C" w:rsidP="00702F5C">
      <w:pPr>
        <w:spacing w:after="0" w:line="240" w:lineRule="auto"/>
        <w:ind w:firstLine="709"/>
        <w:jc w:val="both"/>
        <w:outlineLvl w:val="1"/>
        <w:rPr>
          <w:rFonts w:ascii="Times New Roman" w:hAnsi="Times New Roman"/>
          <w:sz w:val="20"/>
          <w:szCs w:val="20"/>
        </w:rPr>
      </w:pPr>
      <w:r w:rsidRPr="00702F5C">
        <w:rPr>
          <w:rFonts w:ascii="Times New Roman" w:hAnsi="Times New Roman"/>
          <w:sz w:val="20"/>
          <w:szCs w:val="20"/>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702F5C" w:rsidRPr="00702F5C" w:rsidRDefault="00702F5C" w:rsidP="00702F5C">
      <w:pPr>
        <w:pStyle w:val="ConsPlusNormal"/>
        <w:widowControl/>
        <w:ind w:firstLine="709"/>
        <w:jc w:val="both"/>
        <w:rPr>
          <w:rFonts w:ascii="Times New Roman" w:hAnsi="Times New Roman" w:cs="Times New Roman"/>
        </w:rPr>
      </w:pPr>
      <w:r w:rsidRPr="00702F5C">
        <w:rPr>
          <w:rFonts w:ascii="Times New Roman" w:hAnsi="Times New Roman" w:cs="Times New Roman"/>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02F5C" w:rsidRPr="005306F4" w:rsidRDefault="00702F5C" w:rsidP="005306F4">
      <w:pPr>
        <w:pStyle w:val="ConsPlusNormal"/>
        <w:widowControl/>
        <w:ind w:firstLine="709"/>
        <w:jc w:val="both"/>
        <w:rPr>
          <w:rFonts w:ascii="Times New Roman" w:hAnsi="Times New Roman" w:cs="Times New Roman"/>
        </w:rPr>
      </w:pPr>
      <w:r w:rsidRPr="00702F5C">
        <w:rPr>
          <w:rFonts w:ascii="Times New Roman" w:hAnsi="Times New Roman" w:cs="Times New Roman"/>
        </w:rPr>
        <w:lastRenderedPageBreak/>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w:t>
      </w:r>
      <w:r w:rsidR="005306F4">
        <w:rPr>
          <w:rFonts w:ascii="Times New Roman" w:hAnsi="Times New Roman" w:cs="Times New Roman"/>
        </w:rPr>
        <w:t>и.</w:t>
      </w:r>
    </w:p>
    <w:p w:rsidR="00702F5C" w:rsidRDefault="00702F5C" w:rsidP="00702F5C">
      <w:pPr>
        <w:spacing w:after="0" w:line="240" w:lineRule="auto"/>
        <w:jc w:val="center"/>
        <w:rPr>
          <w:rFonts w:ascii="Times New Roman" w:hAnsi="Times New Roman"/>
          <w:sz w:val="20"/>
          <w:szCs w:val="20"/>
        </w:rPr>
      </w:pPr>
      <w:r w:rsidRPr="00702F5C">
        <w:rPr>
          <w:rFonts w:ascii="Times New Roman" w:hAnsi="Times New Roman"/>
          <w:sz w:val="20"/>
          <w:szCs w:val="20"/>
        </w:rPr>
        <w:t>5. Условия оплаты труда руководителя учреждения</w:t>
      </w:r>
    </w:p>
    <w:p w:rsidR="005306F4" w:rsidRPr="00702F5C" w:rsidRDefault="005306F4" w:rsidP="00702F5C">
      <w:pPr>
        <w:spacing w:after="0" w:line="240" w:lineRule="auto"/>
        <w:jc w:val="center"/>
        <w:rPr>
          <w:rFonts w:ascii="Times New Roman" w:hAnsi="Times New Roman"/>
          <w:sz w:val="20"/>
          <w:szCs w:val="20"/>
        </w:rPr>
      </w:pP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5.1. Выплаты компенсационного характера руководителю учреждения, устанавливаются в соответствии с подразделом 4.1 раздела 4 настоящего Положения как в процентах к должностным окладам, так и в абсолютных размерах, если иное не установлено законодательством. </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5.2. Сложившаяся к концу отчетного периода экономия бюджетных средств по стимулирующим выплатам руководителю учреждения может направляться на стимулирование труда работников учреждения.</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5.3. Распределение средств на осуществление выплат стимулирующего характера руководителю учреждения осуществляется ежемесячно с учетом мнения рабочей группы по установлению стимулирующих выплат, образованной управлением образования администрации Богучанского района (далее – рабочая группа). </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5.4. Управление образования представляет в рабочую группу аналитическую информацию о показателях деятельности учреждения, являющуюся основанием для премирования руководителя учреждения. </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5.5. Руководитель учреждения имеет право присутствовать на заседании рабочей группы и давать необходимые пояснения. </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5.6.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управление образования издает приказ об установлении стимулирующих выплат. </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5.7. Выплаты стимулирующего характера устанавливаются за каждый вид выплат раздельно. </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учреждения определяются согласно приложению № 3 к настоящему Положению. </w:t>
      </w:r>
    </w:p>
    <w:p w:rsidR="00702F5C" w:rsidRPr="00702F5C" w:rsidRDefault="00702F5C" w:rsidP="00702F5C">
      <w:pPr>
        <w:spacing w:after="0" w:line="240" w:lineRule="auto"/>
        <w:jc w:val="both"/>
        <w:rPr>
          <w:rFonts w:ascii="Times New Roman" w:hAnsi="Times New Roman"/>
          <w:sz w:val="20"/>
          <w:szCs w:val="20"/>
        </w:rPr>
      </w:pPr>
      <w:r w:rsidRPr="00702F5C">
        <w:rPr>
          <w:rFonts w:ascii="Times New Roman" w:hAnsi="Times New Roman"/>
          <w:sz w:val="20"/>
          <w:szCs w:val="20"/>
        </w:rPr>
        <w:t xml:space="preserve">           5.8. Выплаты стимулирующего характера руководителю учреждения, за исключением персональных выплат и выплат по итогам работы устанавливается сроком на три месяца в процентах от должностного оклада.  </w:t>
      </w:r>
    </w:p>
    <w:p w:rsidR="00702F5C" w:rsidRPr="00702F5C" w:rsidRDefault="00702F5C" w:rsidP="00702F5C">
      <w:pPr>
        <w:tabs>
          <w:tab w:val="left" w:pos="1440"/>
        </w:tabs>
        <w:spacing w:after="0" w:line="240" w:lineRule="auto"/>
        <w:jc w:val="both"/>
        <w:rPr>
          <w:rFonts w:ascii="Times New Roman" w:hAnsi="Times New Roman"/>
          <w:sz w:val="20"/>
          <w:szCs w:val="20"/>
        </w:rPr>
      </w:pPr>
      <w:r w:rsidRPr="00702F5C">
        <w:rPr>
          <w:rFonts w:ascii="Times New Roman" w:hAnsi="Times New Roman"/>
          <w:sz w:val="20"/>
          <w:szCs w:val="20"/>
        </w:rPr>
        <w:t xml:space="preserve">           5.9. Размер выплат по итогам работы максимальным размером не ограничивается.             </w:t>
      </w:r>
    </w:p>
    <w:p w:rsidR="00702F5C" w:rsidRPr="00702F5C" w:rsidRDefault="00702F5C" w:rsidP="00702F5C">
      <w:pPr>
        <w:tabs>
          <w:tab w:val="left" w:pos="1080"/>
        </w:tabs>
        <w:spacing w:after="0" w:line="240" w:lineRule="auto"/>
        <w:jc w:val="both"/>
        <w:rPr>
          <w:rFonts w:ascii="Times New Roman" w:hAnsi="Times New Roman"/>
          <w:sz w:val="20"/>
          <w:szCs w:val="20"/>
        </w:rPr>
      </w:pPr>
      <w:r w:rsidRPr="00702F5C">
        <w:rPr>
          <w:rFonts w:ascii="Times New Roman" w:hAnsi="Times New Roman"/>
          <w:sz w:val="20"/>
          <w:szCs w:val="20"/>
        </w:rPr>
        <w:t xml:space="preserve">           5.10. Размер персональных выплат руководителю учреждения, определяется согласно приложению № 4 к настоящему Положению.</w:t>
      </w:r>
    </w:p>
    <w:p w:rsidR="00702F5C" w:rsidRDefault="00702F5C" w:rsidP="00702F5C">
      <w:pPr>
        <w:spacing w:after="0" w:line="240" w:lineRule="auto"/>
        <w:jc w:val="both"/>
        <w:rPr>
          <w:rFonts w:ascii="Times New Roman" w:hAnsi="Times New Roman"/>
          <w:sz w:val="20"/>
          <w:szCs w:val="20"/>
        </w:rPr>
      </w:pPr>
    </w:p>
    <w:tbl>
      <w:tblPr>
        <w:tblW w:w="9606" w:type="dxa"/>
        <w:jc w:val="right"/>
        <w:tblLook w:val="00A0"/>
      </w:tblPr>
      <w:tblGrid>
        <w:gridCol w:w="4786"/>
        <w:gridCol w:w="4820"/>
      </w:tblGrid>
      <w:tr w:rsidR="005A0976" w:rsidRPr="005A0976" w:rsidTr="005A0976">
        <w:trPr>
          <w:jc w:val="right"/>
        </w:trPr>
        <w:tc>
          <w:tcPr>
            <w:tcW w:w="4786" w:type="dxa"/>
          </w:tcPr>
          <w:p w:rsidR="005A0976" w:rsidRPr="005A0976" w:rsidRDefault="005A0976" w:rsidP="00296394">
            <w:pPr>
              <w:pStyle w:val="af7"/>
              <w:rPr>
                <w:b w:val="0"/>
                <w:sz w:val="18"/>
                <w:szCs w:val="18"/>
              </w:rPr>
            </w:pPr>
          </w:p>
        </w:tc>
        <w:tc>
          <w:tcPr>
            <w:tcW w:w="4820" w:type="dxa"/>
          </w:tcPr>
          <w:p w:rsidR="005A0976" w:rsidRPr="005A0976" w:rsidRDefault="005A0976" w:rsidP="00296394">
            <w:pPr>
              <w:pStyle w:val="af7"/>
              <w:jc w:val="both"/>
              <w:rPr>
                <w:b w:val="0"/>
                <w:sz w:val="18"/>
                <w:szCs w:val="18"/>
              </w:rPr>
            </w:pPr>
          </w:p>
          <w:p w:rsidR="005A0976" w:rsidRDefault="005A0976" w:rsidP="005A0976">
            <w:pPr>
              <w:pStyle w:val="af7"/>
              <w:jc w:val="right"/>
              <w:rPr>
                <w:b w:val="0"/>
                <w:sz w:val="18"/>
                <w:szCs w:val="18"/>
              </w:rPr>
            </w:pPr>
            <w:r w:rsidRPr="005A0976">
              <w:rPr>
                <w:b w:val="0"/>
                <w:sz w:val="18"/>
                <w:szCs w:val="18"/>
              </w:rPr>
              <w:t>Приложение № 1</w:t>
            </w:r>
          </w:p>
          <w:p w:rsidR="005A0976" w:rsidRDefault="005A0976" w:rsidP="005A0976">
            <w:pPr>
              <w:pStyle w:val="af7"/>
              <w:jc w:val="right"/>
              <w:rPr>
                <w:b w:val="0"/>
                <w:sz w:val="18"/>
                <w:szCs w:val="18"/>
              </w:rPr>
            </w:pPr>
            <w:r w:rsidRPr="005A0976">
              <w:rPr>
                <w:b w:val="0"/>
                <w:sz w:val="18"/>
                <w:szCs w:val="18"/>
              </w:rPr>
              <w:t xml:space="preserve"> к Положению об оплате труда работников </w:t>
            </w:r>
          </w:p>
          <w:p w:rsidR="005A0976" w:rsidRPr="005A0976" w:rsidRDefault="005A0976" w:rsidP="005A0976">
            <w:pPr>
              <w:pStyle w:val="af7"/>
              <w:jc w:val="right"/>
              <w:rPr>
                <w:b w:val="0"/>
                <w:sz w:val="18"/>
                <w:szCs w:val="18"/>
              </w:rPr>
            </w:pPr>
            <w:r w:rsidRPr="005A0976">
              <w:rPr>
                <w:b w:val="0"/>
                <w:sz w:val="18"/>
                <w:szCs w:val="18"/>
              </w:rPr>
              <w:t>МБУ «Детский оздоровительный лагерь  «Березка»</w:t>
            </w:r>
          </w:p>
        </w:tc>
      </w:tr>
    </w:tbl>
    <w:p w:rsidR="005306F4" w:rsidRDefault="005306F4" w:rsidP="005A0976">
      <w:pPr>
        <w:spacing w:after="0" w:line="240" w:lineRule="auto"/>
        <w:jc w:val="center"/>
        <w:rPr>
          <w:rFonts w:ascii="Times New Roman" w:hAnsi="Times New Roman"/>
          <w:sz w:val="20"/>
          <w:szCs w:val="20"/>
        </w:rPr>
      </w:pPr>
    </w:p>
    <w:p w:rsidR="005A0976" w:rsidRDefault="005A0976" w:rsidP="005A0976">
      <w:pPr>
        <w:spacing w:after="0" w:line="240" w:lineRule="auto"/>
        <w:jc w:val="center"/>
        <w:rPr>
          <w:rFonts w:ascii="Times New Roman" w:hAnsi="Times New Roman"/>
          <w:sz w:val="20"/>
          <w:szCs w:val="20"/>
        </w:rPr>
      </w:pPr>
      <w:r w:rsidRPr="005A0976">
        <w:rPr>
          <w:rFonts w:ascii="Times New Roman" w:hAnsi="Times New Roman"/>
          <w:sz w:val="20"/>
          <w:szCs w:val="20"/>
        </w:rPr>
        <w:t xml:space="preserve">Минимальные размеры окладов (должностных окладов), </w:t>
      </w:r>
    </w:p>
    <w:p w:rsidR="005A0976" w:rsidRPr="005A0976" w:rsidRDefault="005A0976" w:rsidP="005A0976">
      <w:pPr>
        <w:spacing w:after="0" w:line="240" w:lineRule="auto"/>
        <w:jc w:val="center"/>
        <w:rPr>
          <w:rFonts w:ascii="Times New Roman" w:hAnsi="Times New Roman"/>
          <w:sz w:val="20"/>
          <w:szCs w:val="20"/>
        </w:rPr>
      </w:pPr>
      <w:r w:rsidRPr="005A0976">
        <w:rPr>
          <w:rFonts w:ascii="Times New Roman" w:hAnsi="Times New Roman"/>
          <w:sz w:val="20"/>
          <w:szCs w:val="20"/>
        </w:rPr>
        <w:t>ставок заработной платы работников учреждений</w:t>
      </w:r>
    </w:p>
    <w:p w:rsidR="005A0976" w:rsidRPr="005A0976" w:rsidRDefault="005A0976" w:rsidP="005A0976">
      <w:pPr>
        <w:pStyle w:val="ConsPlusNormal"/>
        <w:ind w:firstLine="0"/>
        <w:outlineLvl w:val="0"/>
        <w:rPr>
          <w:rFonts w:ascii="Times New Roman" w:hAnsi="Times New Roman" w:cs="Times New Roman"/>
        </w:rPr>
      </w:pPr>
    </w:p>
    <w:p w:rsidR="005A0976" w:rsidRPr="005A0976" w:rsidRDefault="005A0976" w:rsidP="005A0976">
      <w:pPr>
        <w:pStyle w:val="ConsPlusNormal"/>
        <w:jc w:val="center"/>
        <w:outlineLvl w:val="0"/>
        <w:rPr>
          <w:rFonts w:ascii="Times New Roman" w:hAnsi="Times New Roman" w:cs="Times New Roman"/>
        </w:rPr>
      </w:pPr>
      <w:r w:rsidRPr="005A0976">
        <w:rPr>
          <w:rFonts w:ascii="Times New Roman" w:hAnsi="Times New Roman" w:cs="Times New Roman"/>
        </w:rPr>
        <w:t>1. Профессиональные квалификационные группы</w:t>
      </w:r>
      <w:r>
        <w:rPr>
          <w:rFonts w:ascii="Times New Roman" w:hAnsi="Times New Roman" w:cs="Times New Roman"/>
        </w:rPr>
        <w:t xml:space="preserve"> </w:t>
      </w:r>
      <w:r w:rsidRPr="005A0976">
        <w:rPr>
          <w:rFonts w:ascii="Times New Roman" w:hAnsi="Times New Roman" w:cs="Times New Roman"/>
        </w:rPr>
        <w:t>общеотраслевых профессий рабочих</w:t>
      </w:r>
    </w:p>
    <w:p w:rsidR="005A0976" w:rsidRPr="00827A49" w:rsidRDefault="005A0976" w:rsidP="005A0976">
      <w:pPr>
        <w:pStyle w:val="ConsPlusNormal"/>
        <w:ind w:firstLine="540"/>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7165"/>
        <w:gridCol w:w="2340"/>
      </w:tblGrid>
      <w:tr w:rsidR="005A0976" w:rsidRPr="005A0976" w:rsidTr="005A0976">
        <w:trPr>
          <w:trHeight w:val="20"/>
          <w:tblCellSpacing w:w="5" w:type="nil"/>
        </w:trPr>
        <w:tc>
          <w:tcPr>
            <w:tcW w:w="3769" w:type="pct"/>
            <w:tcBorders>
              <w:top w:val="single" w:sz="4" w:space="0" w:color="auto"/>
              <w:left w:val="single" w:sz="4" w:space="0" w:color="auto"/>
              <w:bottom w:val="single" w:sz="4" w:space="0" w:color="auto"/>
              <w:right w:val="single" w:sz="4" w:space="0" w:color="auto"/>
            </w:tcBorders>
            <w:vAlign w:val="center"/>
          </w:tcPr>
          <w:p w:rsidR="005A0976" w:rsidRPr="005A0976" w:rsidRDefault="005A0976" w:rsidP="00296394">
            <w:pPr>
              <w:pStyle w:val="ConsPlusCell"/>
              <w:jc w:val="center"/>
              <w:rPr>
                <w:rFonts w:ascii="Times New Roman" w:hAnsi="Times New Roman" w:cs="Times New Roman"/>
                <w:sz w:val="18"/>
                <w:szCs w:val="18"/>
              </w:rPr>
            </w:pPr>
            <w:r w:rsidRPr="005A0976">
              <w:rPr>
                <w:rFonts w:ascii="Times New Roman" w:hAnsi="Times New Roman" w:cs="Times New Roman"/>
                <w:sz w:val="18"/>
                <w:szCs w:val="18"/>
              </w:rPr>
              <w:t>Квалификационные уровни</w:t>
            </w:r>
          </w:p>
        </w:tc>
        <w:tc>
          <w:tcPr>
            <w:tcW w:w="1231" w:type="pct"/>
            <w:tcBorders>
              <w:top w:val="single" w:sz="4" w:space="0" w:color="auto"/>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8"/>
                <w:szCs w:val="18"/>
              </w:rPr>
            </w:pPr>
            <w:r w:rsidRPr="005A0976">
              <w:rPr>
                <w:rFonts w:ascii="Times New Roman" w:hAnsi="Times New Roman" w:cs="Times New Roman"/>
                <w:sz w:val="18"/>
                <w:szCs w:val="18"/>
              </w:rPr>
              <w:t>Минимальный размер оклада (должностного</w:t>
            </w:r>
            <w:r w:rsidRPr="005A0976">
              <w:rPr>
                <w:rFonts w:ascii="Times New Roman" w:hAnsi="Times New Roman" w:cs="Times New Roman"/>
                <w:sz w:val="18"/>
                <w:szCs w:val="18"/>
              </w:rPr>
              <w:br/>
              <w:t xml:space="preserve">оклада), ставки   </w:t>
            </w:r>
            <w:r w:rsidRPr="005A0976">
              <w:rPr>
                <w:rFonts w:ascii="Times New Roman" w:hAnsi="Times New Roman" w:cs="Times New Roman"/>
                <w:sz w:val="18"/>
                <w:szCs w:val="18"/>
              </w:rPr>
              <w:br/>
              <w:t>заработной платы, руб.</w:t>
            </w:r>
          </w:p>
        </w:tc>
      </w:tr>
      <w:tr w:rsidR="005A0976" w:rsidRPr="005A0976" w:rsidTr="005A0976">
        <w:trPr>
          <w:trHeight w:val="20"/>
          <w:tblCellSpacing w:w="5" w:type="nil"/>
        </w:trPr>
        <w:tc>
          <w:tcPr>
            <w:tcW w:w="5000" w:type="pct"/>
            <w:gridSpan w:val="2"/>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8"/>
                <w:szCs w:val="18"/>
              </w:rPr>
            </w:pPr>
            <w:r w:rsidRPr="005A0976">
              <w:rPr>
                <w:rFonts w:ascii="Times New Roman" w:hAnsi="Times New Roman" w:cs="Times New Roman"/>
                <w:sz w:val="18"/>
                <w:szCs w:val="18"/>
              </w:rPr>
              <w:t xml:space="preserve">Профессиональная квалификационная группа </w:t>
            </w:r>
            <w:r w:rsidRPr="005A0976">
              <w:rPr>
                <w:rFonts w:ascii="Times New Roman" w:hAnsi="Times New Roman" w:cs="Times New Roman"/>
                <w:sz w:val="18"/>
                <w:szCs w:val="18"/>
              </w:rPr>
              <w:br/>
              <w:t xml:space="preserve">«Общеотраслевые профессии рабочих первого уровня» </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8"/>
                <w:szCs w:val="18"/>
              </w:rPr>
            </w:pPr>
            <w:r w:rsidRPr="005A0976">
              <w:rPr>
                <w:rFonts w:ascii="Times New Roman" w:hAnsi="Times New Roman" w:cs="Times New Roman"/>
                <w:sz w:val="18"/>
                <w:szCs w:val="18"/>
              </w:rPr>
              <w:t xml:space="preserve">1 квалификационный уровень                          </w:t>
            </w:r>
          </w:p>
        </w:tc>
        <w:tc>
          <w:tcPr>
            <w:tcW w:w="1231" w:type="pct"/>
            <w:tcBorders>
              <w:left w:val="single" w:sz="4" w:space="0" w:color="auto"/>
              <w:bottom w:val="single" w:sz="4" w:space="0" w:color="auto"/>
              <w:right w:val="single" w:sz="4" w:space="0" w:color="auto"/>
            </w:tcBorders>
          </w:tcPr>
          <w:p w:rsidR="005A0976" w:rsidRPr="005A0976" w:rsidRDefault="005A0976" w:rsidP="00296394">
            <w:pPr>
              <w:pStyle w:val="ConsPlusCell"/>
              <w:jc w:val="center"/>
              <w:rPr>
                <w:rFonts w:ascii="Times New Roman" w:hAnsi="Times New Roman" w:cs="Times New Roman"/>
                <w:sz w:val="18"/>
                <w:szCs w:val="18"/>
              </w:rPr>
            </w:pPr>
            <w:r w:rsidRPr="005A0976">
              <w:rPr>
                <w:rFonts w:ascii="Times New Roman" w:hAnsi="Times New Roman" w:cs="Times New Roman"/>
                <w:sz w:val="18"/>
                <w:szCs w:val="18"/>
              </w:rPr>
              <w:t>2 231,0</w:t>
            </w:r>
          </w:p>
        </w:tc>
      </w:tr>
      <w:tr w:rsidR="005A0976" w:rsidRPr="005A0976" w:rsidTr="005A0976">
        <w:trPr>
          <w:trHeight w:val="20"/>
          <w:tblCellSpacing w:w="5" w:type="nil"/>
        </w:trPr>
        <w:tc>
          <w:tcPr>
            <w:tcW w:w="5000" w:type="pct"/>
            <w:gridSpan w:val="2"/>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8"/>
                <w:szCs w:val="18"/>
              </w:rPr>
            </w:pPr>
            <w:r w:rsidRPr="005A0976">
              <w:rPr>
                <w:rFonts w:ascii="Times New Roman" w:hAnsi="Times New Roman" w:cs="Times New Roman"/>
                <w:sz w:val="18"/>
                <w:szCs w:val="18"/>
              </w:rPr>
              <w:t xml:space="preserve">Профессиональная квалификационная группа </w:t>
            </w:r>
          </w:p>
          <w:p w:rsidR="005A0976" w:rsidRPr="005A0976" w:rsidRDefault="005A0976" w:rsidP="00296394">
            <w:pPr>
              <w:pStyle w:val="ConsPlusCell"/>
              <w:rPr>
                <w:rFonts w:ascii="Times New Roman" w:hAnsi="Times New Roman" w:cs="Times New Roman"/>
                <w:sz w:val="18"/>
                <w:szCs w:val="18"/>
              </w:rPr>
            </w:pPr>
            <w:r w:rsidRPr="005A0976">
              <w:rPr>
                <w:rFonts w:ascii="Times New Roman" w:hAnsi="Times New Roman" w:cs="Times New Roman"/>
                <w:sz w:val="18"/>
                <w:szCs w:val="18"/>
              </w:rPr>
              <w:t xml:space="preserve">«Общеотраслевые профессии рабочих второго уровня»                         </w:t>
            </w:r>
          </w:p>
        </w:tc>
      </w:tr>
      <w:tr w:rsidR="005A0976" w:rsidRPr="005A0976" w:rsidTr="005A0976">
        <w:trPr>
          <w:trHeight w:val="20"/>
          <w:tblCellSpacing w:w="5" w:type="nil"/>
        </w:trPr>
        <w:tc>
          <w:tcPr>
            <w:tcW w:w="3769" w:type="pct"/>
            <w:tcBorders>
              <w:top w:val="single" w:sz="4" w:space="0" w:color="auto"/>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8"/>
                <w:szCs w:val="18"/>
              </w:rPr>
            </w:pPr>
            <w:r w:rsidRPr="005A0976">
              <w:rPr>
                <w:rFonts w:ascii="Times New Roman" w:hAnsi="Times New Roman" w:cs="Times New Roman"/>
                <w:sz w:val="18"/>
                <w:szCs w:val="18"/>
              </w:rPr>
              <w:t xml:space="preserve">1 квалификационный уровень                          </w:t>
            </w:r>
          </w:p>
        </w:tc>
        <w:tc>
          <w:tcPr>
            <w:tcW w:w="1231" w:type="pct"/>
            <w:tcBorders>
              <w:top w:val="single" w:sz="4" w:space="0" w:color="auto"/>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8"/>
                <w:szCs w:val="18"/>
              </w:rPr>
            </w:pPr>
            <w:r w:rsidRPr="005A0976">
              <w:rPr>
                <w:rFonts w:ascii="Times New Roman" w:hAnsi="Times New Roman"/>
                <w:sz w:val="18"/>
                <w:szCs w:val="18"/>
              </w:rPr>
              <w:t>2 597,0</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8"/>
                <w:szCs w:val="18"/>
              </w:rPr>
            </w:pPr>
            <w:r w:rsidRPr="005A0976">
              <w:rPr>
                <w:rFonts w:ascii="Times New Roman" w:hAnsi="Times New Roman" w:cs="Times New Roman"/>
                <w:sz w:val="18"/>
                <w:szCs w:val="18"/>
              </w:rPr>
              <w:t xml:space="preserve">2 квалификационный уровень                          </w:t>
            </w:r>
          </w:p>
        </w:tc>
        <w:tc>
          <w:tcPr>
            <w:tcW w:w="1231" w:type="pct"/>
            <w:tcBorders>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8"/>
                <w:szCs w:val="18"/>
              </w:rPr>
            </w:pPr>
            <w:r w:rsidRPr="005A0976">
              <w:rPr>
                <w:rFonts w:ascii="Times New Roman" w:hAnsi="Times New Roman"/>
                <w:sz w:val="18"/>
                <w:szCs w:val="18"/>
              </w:rPr>
              <w:t>3 167,0</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8"/>
                <w:szCs w:val="18"/>
              </w:rPr>
            </w:pPr>
            <w:r w:rsidRPr="005A0976">
              <w:rPr>
                <w:rFonts w:ascii="Times New Roman" w:hAnsi="Times New Roman" w:cs="Times New Roman"/>
                <w:sz w:val="18"/>
                <w:szCs w:val="18"/>
              </w:rPr>
              <w:t xml:space="preserve">3 квалификационный уровень                          </w:t>
            </w:r>
          </w:p>
        </w:tc>
        <w:tc>
          <w:tcPr>
            <w:tcW w:w="1231" w:type="pct"/>
            <w:tcBorders>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8"/>
                <w:szCs w:val="18"/>
              </w:rPr>
            </w:pPr>
            <w:r w:rsidRPr="005A0976">
              <w:rPr>
                <w:rFonts w:ascii="Times New Roman" w:hAnsi="Times New Roman"/>
                <w:sz w:val="18"/>
                <w:szCs w:val="18"/>
              </w:rPr>
              <w:t>3 480,0</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8"/>
                <w:szCs w:val="18"/>
              </w:rPr>
            </w:pPr>
            <w:r w:rsidRPr="005A0976">
              <w:rPr>
                <w:rFonts w:ascii="Times New Roman" w:hAnsi="Times New Roman" w:cs="Times New Roman"/>
                <w:sz w:val="18"/>
                <w:szCs w:val="18"/>
              </w:rPr>
              <w:t xml:space="preserve">4 квалификационный уровень                          </w:t>
            </w:r>
          </w:p>
        </w:tc>
        <w:tc>
          <w:tcPr>
            <w:tcW w:w="1231" w:type="pct"/>
            <w:tcBorders>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8"/>
                <w:szCs w:val="18"/>
              </w:rPr>
            </w:pPr>
            <w:r w:rsidRPr="005A0976">
              <w:rPr>
                <w:rFonts w:ascii="Times New Roman" w:hAnsi="Times New Roman"/>
                <w:sz w:val="18"/>
                <w:szCs w:val="18"/>
              </w:rPr>
              <w:t>4 193,0</w:t>
            </w:r>
          </w:p>
        </w:tc>
      </w:tr>
    </w:tbl>
    <w:p w:rsidR="005A0976" w:rsidRPr="00827A49" w:rsidRDefault="005A0976" w:rsidP="005A0976">
      <w:pPr>
        <w:pStyle w:val="ConsPlusNormal"/>
        <w:jc w:val="center"/>
        <w:outlineLvl w:val="0"/>
        <w:rPr>
          <w:rFonts w:ascii="Times New Roman" w:hAnsi="Times New Roman" w:cs="Times New Roman"/>
          <w:sz w:val="24"/>
          <w:szCs w:val="24"/>
        </w:rPr>
      </w:pPr>
    </w:p>
    <w:p w:rsidR="005A0976" w:rsidRDefault="005A0976" w:rsidP="005A0976">
      <w:pPr>
        <w:widowControl w:val="0"/>
        <w:autoSpaceDE w:val="0"/>
        <w:autoSpaceDN w:val="0"/>
        <w:adjustRightInd w:val="0"/>
        <w:spacing w:after="0" w:line="240" w:lineRule="auto"/>
        <w:jc w:val="center"/>
        <w:outlineLvl w:val="2"/>
        <w:rPr>
          <w:rFonts w:ascii="Times New Roman" w:hAnsi="Times New Roman"/>
          <w:sz w:val="20"/>
          <w:szCs w:val="20"/>
        </w:rPr>
      </w:pPr>
      <w:r w:rsidRPr="005A0976">
        <w:rPr>
          <w:rFonts w:ascii="Times New Roman" w:hAnsi="Times New Roman"/>
          <w:sz w:val="20"/>
          <w:szCs w:val="20"/>
        </w:rPr>
        <w:t>2. Профессиональные квалификационные группы</w:t>
      </w:r>
      <w:r>
        <w:rPr>
          <w:rFonts w:ascii="Times New Roman" w:hAnsi="Times New Roman"/>
          <w:sz w:val="20"/>
          <w:szCs w:val="20"/>
        </w:rPr>
        <w:t xml:space="preserve"> </w:t>
      </w:r>
      <w:r w:rsidRPr="005A0976">
        <w:rPr>
          <w:rFonts w:ascii="Times New Roman" w:hAnsi="Times New Roman"/>
          <w:sz w:val="20"/>
          <w:szCs w:val="20"/>
        </w:rPr>
        <w:t>должностей работников образования</w:t>
      </w:r>
    </w:p>
    <w:p w:rsidR="005A0976" w:rsidRPr="005A0976" w:rsidRDefault="005A0976" w:rsidP="005A0976">
      <w:pPr>
        <w:widowControl w:val="0"/>
        <w:autoSpaceDE w:val="0"/>
        <w:autoSpaceDN w:val="0"/>
        <w:adjustRightInd w:val="0"/>
        <w:spacing w:after="0" w:line="240" w:lineRule="auto"/>
        <w:jc w:val="center"/>
        <w:outlineLvl w:val="2"/>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4"/>
        <w:gridCol w:w="2697"/>
      </w:tblGrid>
      <w:tr w:rsidR="005A0976" w:rsidRPr="005A0976" w:rsidTr="005A0976">
        <w:trPr>
          <w:trHeight w:val="20"/>
        </w:trPr>
        <w:tc>
          <w:tcPr>
            <w:tcW w:w="3591" w:type="pct"/>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Квалификационные уровни</w:t>
            </w:r>
          </w:p>
          <w:p w:rsidR="005A0976" w:rsidRPr="005A0976" w:rsidRDefault="005A0976" w:rsidP="005A0976">
            <w:pPr>
              <w:spacing w:after="0" w:line="240" w:lineRule="auto"/>
              <w:jc w:val="center"/>
              <w:rPr>
                <w:rFonts w:ascii="Times New Roman" w:hAnsi="Times New Roman"/>
                <w:sz w:val="18"/>
                <w:szCs w:val="18"/>
              </w:rPr>
            </w:pPr>
          </w:p>
        </w:tc>
        <w:tc>
          <w:tcPr>
            <w:tcW w:w="1409" w:type="pct"/>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Минимальный размер окладов, ставок заработной платы, руб.</w:t>
            </w:r>
          </w:p>
        </w:tc>
      </w:tr>
      <w:tr w:rsidR="005A0976" w:rsidRPr="005A0976" w:rsidTr="005A0976">
        <w:trPr>
          <w:trHeight w:val="20"/>
        </w:trPr>
        <w:tc>
          <w:tcPr>
            <w:tcW w:w="5000" w:type="pct"/>
            <w:gridSpan w:val="2"/>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Профессионально-квалификационная  группа должностей педагогических работников</w:t>
            </w:r>
          </w:p>
        </w:tc>
      </w:tr>
      <w:tr w:rsidR="005A0976" w:rsidRPr="005A0976" w:rsidTr="005A0976">
        <w:trPr>
          <w:trHeight w:val="20"/>
        </w:trPr>
        <w:tc>
          <w:tcPr>
            <w:tcW w:w="3591" w:type="pct"/>
          </w:tcPr>
          <w:p w:rsidR="005A0976" w:rsidRPr="005A0976" w:rsidRDefault="005A0976" w:rsidP="005A0976">
            <w:pPr>
              <w:spacing w:after="0" w:line="240" w:lineRule="auto"/>
              <w:rPr>
                <w:rFonts w:ascii="Times New Roman" w:hAnsi="Times New Roman"/>
                <w:sz w:val="18"/>
                <w:szCs w:val="18"/>
              </w:rPr>
            </w:pPr>
            <w:r w:rsidRPr="005A0976">
              <w:rPr>
                <w:rFonts w:ascii="Times New Roman" w:hAnsi="Times New Roman"/>
                <w:sz w:val="18"/>
                <w:szCs w:val="18"/>
              </w:rPr>
              <w:lastRenderedPageBreak/>
              <w:t>1 квалификационный уровень</w:t>
            </w:r>
          </w:p>
        </w:tc>
        <w:tc>
          <w:tcPr>
            <w:tcW w:w="1409" w:type="pct"/>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4 103</w:t>
            </w:r>
          </w:p>
        </w:tc>
      </w:tr>
      <w:tr w:rsidR="005A0976" w:rsidRPr="005A0976" w:rsidTr="005A0976">
        <w:trPr>
          <w:trHeight w:val="20"/>
        </w:trPr>
        <w:tc>
          <w:tcPr>
            <w:tcW w:w="3591" w:type="pct"/>
          </w:tcPr>
          <w:p w:rsidR="005A0976" w:rsidRPr="005A0976" w:rsidRDefault="005A0976" w:rsidP="005A0976">
            <w:pPr>
              <w:spacing w:after="0" w:line="240" w:lineRule="auto"/>
              <w:rPr>
                <w:rFonts w:ascii="Times New Roman" w:hAnsi="Times New Roman"/>
                <w:sz w:val="18"/>
                <w:szCs w:val="18"/>
              </w:rPr>
            </w:pPr>
            <w:r w:rsidRPr="005A0976">
              <w:rPr>
                <w:rFonts w:ascii="Times New Roman" w:hAnsi="Times New Roman"/>
                <w:sz w:val="18"/>
                <w:szCs w:val="18"/>
              </w:rPr>
              <w:t>3 квалификационный уровень</w:t>
            </w:r>
          </w:p>
        </w:tc>
        <w:tc>
          <w:tcPr>
            <w:tcW w:w="1409" w:type="pct"/>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4 707</w:t>
            </w:r>
          </w:p>
        </w:tc>
      </w:tr>
      <w:tr w:rsidR="005A0976" w:rsidRPr="005A0976" w:rsidTr="005A0976">
        <w:trPr>
          <w:trHeight w:val="20"/>
        </w:trPr>
        <w:tc>
          <w:tcPr>
            <w:tcW w:w="3591" w:type="pct"/>
          </w:tcPr>
          <w:p w:rsidR="005A0976" w:rsidRPr="005A0976" w:rsidRDefault="005A0976" w:rsidP="005A0976">
            <w:pPr>
              <w:spacing w:after="0" w:line="240" w:lineRule="auto"/>
              <w:rPr>
                <w:rFonts w:ascii="Times New Roman" w:hAnsi="Times New Roman"/>
                <w:sz w:val="18"/>
                <w:szCs w:val="18"/>
              </w:rPr>
            </w:pPr>
            <w:r w:rsidRPr="005A0976">
              <w:rPr>
                <w:rFonts w:ascii="Times New Roman" w:hAnsi="Times New Roman"/>
                <w:sz w:val="18"/>
                <w:szCs w:val="18"/>
              </w:rPr>
              <w:t>4 квалификационный уровень</w:t>
            </w:r>
          </w:p>
        </w:tc>
        <w:tc>
          <w:tcPr>
            <w:tcW w:w="1409" w:type="pct"/>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5 153</w:t>
            </w:r>
          </w:p>
        </w:tc>
      </w:tr>
      <w:tr w:rsidR="005A0976" w:rsidRPr="005A0976" w:rsidTr="005A0976">
        <w:trPr>
          <w:trHeight w:val="20"/>
        </w:trPr>
        <w:tc>
          <w:tcPr>
            <w:tcW w:w="5000" w:type="pct"/>
            <w:gridSpan w:val="2"/>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Профессиональная квалификационная группа должностей работников учебно-вспомогательного персонала первого уровня</w:t>
            </w:r>
          </w:p>
        </w:tc>
      </w:tr>
      <w:tr w:rsidR="005A0976" w:rsidRPr="005A0976" w:rsidTr="005A0976">
        <w:trPr>
          <w:trHeight w:val="20"/>
        </w:trPr>
        <w:tc>
          <w:tcPr>
            <w:tcW w:w="3591" w:type="pct"/>
          </w:tcPr>
          <w:p w:rsidR="005A0976" w:rsidRPr="005A0976" w:rsidRDefault="005A0976" w:rsidP="005A0976">
            <w:pPr>
              <w:spacing w:after="0" w:line="240" w:lineRule="auto"/>
              <w:rPr>
                <w:rFonts w:ascii="Times New Roman" w:hAnsi="Times New Roman"/>
                <w:sz w:val="18"/>
                <w:szCs w:val="18"/>
              </w:rPr>
            </w:pPr>
            <w:r w:rsidRPr="005A0976">
              <w:rPr>
                <w:rFonts w:ascii="Times New Roman" w:hAnsi="Times New Roman"/>
                <w:sz w:val="18"/>
                <w:szCs w:val="18"/>
              </w:rPr>
              <w:t>1 квалификационный уровень</w:t>
            </w:r>
          </w:p>
        </w:tc>
        <w:tc>
          <w:tcPr>
            <w:tcW w:w="1409" w:type="pct"/>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2 466</w:t>
            </w:r>
          </w:p>
        </w:tc>
      </w:tr>
      <w:tr w:rsidR="005A0976" w:rsidRPr="005A0976" w:rsidTr="005A0976">
        <w:trPr>
          <w:trHeight w:val="20"/>
        </w:trPr>
        <w:tc>
          <w:tcPr>
            <w:tcW w:w="5000" w:type="pct"/>
            <w:gridSpan w:val="2"/>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Профессиональная квалификационная группа должностей работников учебно-вспомогательного персонала второго уровня</w:t>
            </w:r>
          </w:p>
        </w:tc>
      </w:tr>
      <w:tr w:rsidR="005A0976" w:rsidRPr="005A0976" w:rsidTr="005A0976">
        <w:trPr>
          <w:trHeight w:val="20"/>
        </w:trPr>
        <w:tc>
          <w:tcPr>
            <w:tcW w:w="3591" w:type="pct"/>
          </w:tcPr>
          <w:p w:rsidR="005A0976" w:rsidRPr="005A0976" w:rsidRDefault="005A0976" w:rsidP="005A0976">
            <w:pPr>
              <w:spacing w:after="0" w:line="240" w:lineRule="auto"/>
              <w:rPr>
                <w:rFonts w:ascii="Times New Roman" w:hAnsi="Times New Roman"/>
                <w:sz w:val="18"/>
                <w:szCs w:val="18"/>
              </w:rPr>
            </w:pPr>
            <w:r w:rsidRPr="005A0976">
              <w:rPr>
                <w:rFonts w:ascii="Times New Roman" w:hAnsi="Times New Roman"/>
                <w:sz w:val="18"/>
                <w:szCs w:val="18"/>
              </w:rPr>
              <w:t>2 квалификационный уровень</w:t>
            </w:r>
          </w:p>
        </w:tc>
        <w:tc>
          <w:tcPr>
            <w:tcW w:w="1409" w:type="pct"/>
          </w:tcPr>
          <w:p w:rsidR="005A0976" w:rsidRPr="005A0976" w:rsidRDefault="005A0976" w:rsidP="005A0976">
            <w:pPr>
              <w:spacing w:after="0" w:line="240" w:lineRule="auto"/>
              <w:jc w:val="center"/>
              <w:rPr>
                <w:rFonts w:ascii="Times New Roman" w:hAnsi="Times New Roman"/>
                <w:sz w:val="18"/>
                <w:szCs w:val="18"/>
              </w:rPr>
            </w:pPr>
            <w:r w:rsidRPr="005A0976">
              <w:rPr>
                <w:rFonts w:ascii="Times New Roman" w:hAnsi="Times New Roman"/>
                <w:sz w:val="18"/>
                <w:szCs w:val="18"/>
              </w:rPr>
              <w:t>2 882</w:t>
            </w:r>
          </w:p>
        </w:tc>
      </w:tr>
    </w:tbl>
    <w:p w:rsidR="005A0976" w:rsidRPr="00827A49" w:rsidRDefault="005A0976" w:rsidP="005A0976">
      <w:pPr>
        <w:widowControl w:val="0"/>
        <w:autoSpaceDE w:val="0"/>
        <w:autoSpaceDN w:val="0"/>
        <w:adjustRightInd w:val="0"/>
        <w:spacing w:after="0" w:line="240" w:lineRule="auto"/>
        <w:jc w:val="center"/>
        <w:rPr>
          <w:rFonts w:ascii="Times New Roman" w:hAnsi="Times New Roman"/>
          <w:sz w:val="24"/>
          <w:szCs w:val="24"/>
        </w:rPr>
      </w:pPr>
    </w:p>
    <w:p w:rsidR="005A0976" w:rsidRPr="005A0976" w:rsidRDefault="005A0976" w:rsidP="005A0976">
      <w:pPr>
        <w:pStyle w:val="ConsPlusNormal"/>
        <w:jc w:val="center"/>
        <w:outlineLvl w:val="0"/>
        <w:rPr>
          <w:rFonts w:ascii="Times New Roman" w:hAnsi="Times New Roman" w:cs="Times New Roman"/>
        </w:rPr>
      </w:pPr>
      <w:r w:rsidRPr="005A0976">
        <w:rPr>
          <w:rFonts w:ascii="Times New Roman" w:hAnsi="Times New Roman" w:cs="Times New Roman"/>
        </w:rPr>
        <w:t>4. Должности руководителей структурных подразделений</w:t>
      </w:r>
    </w:p>
    <w:p w:rsidR="005A0976" w:rsidRPr="005A0976" w:rsidRDefault="005A0976" w:rsidP="005A0976">
      <w:pPr>
        <w:pStyle w:val="ConsPlusNormal"/>
        <w:ind w:firstLine="540"/>
        <w:jc w:val="both"/>
        <w:rPr>
          <w:rFonts w:ascii="Times New Roman" w:hAnsi="Times New Roman" w:cs="Times New Roman"/>
        </w:rPr>
      </w:pPr>
    </w:p>
    <w:tbl>
      <w:tblPr>
        <w:tblW w:w="5000" w:type="pct"/>
        <w:tblCellSpacing w:w="5" w:type="nil"/>
        <w:tblCellMar>
          <w:left w:w="75" w:type="dxa"/>
          <w:right w:w="75" w:type="dxa"/>
        </w:tblCellMar>
        <w:tblLook w:val="0000"/>
      </w:tblPr>
      <w:tblGrid>
        <w:gridCol w:w="7165"/>
        <w:gridCol w:w="2340"/>
      </w:tblGrid>
      <w:tr w:rsidR="005A0976" w:rsidRPr="005A0976" w:rsidTr="005A0976">
        <w:trPr>
          <w:trHeight w:val="20"/>
          <w:tblCellSpacing w:w="5" w:type="nil"/>
        </w:trPr>
        <w:tc>
          <w:tcPr>
            <w:tcW w:w="3769" w:type="pct"/>
            <w:tcBorders>
              <w:top w:val="single" w:sz="4" w:space="0" w:color="auto"/>
              <w:left w:val="single" w:sz="4" w:space="0" w:color="auto"/>
              <w:bottom w:val="single" w:sz="4" w:space="0" w:color="auto"/>
              <w:right w:val="single" w:sz="4" w:space="0" w:color="auto"/>
            </w:tcBorders>
            <w:vAlign w:val="center"/>
          </w:tcPr>
          <w:p w:rsidR="005A0976" w:rsidRPr="005A0976" w:rsidRDefault="005A0976" w:rsidP="00296394">
            <w:pPr>
              <w:pStyle w:val="ConsPlusCell"/>
              <w:jc w:val="center"/>
              <w:rPr>
                <w:rFonts w:ascii="Times New Roman" w:hAnsi="Times New Roman" w:cs="Times New Roman"/>
                <w:sz w:val="16"/>
                <w:szCs w:val="16"/>
              </w:rPr>
            </w:pPr>
            <w:r w:rsidRPr="005A0976">
              <w:rPr>
                <w:rFonts w:ascii="Times New Roman" w:hAnsi="Times New Roman" w:cs="Times New Roman"/>
                <w:sz w:val="16"/>
                <w:szCs w:val="16"/>
              </w:rPr>
              <w:t>Квалификационные уровни</w:t>
            </w:r>
          </w:p>
        </w:tc>
        <w:tc>
          <w:tcPr>
            <w:tcW w:w="1231" w:type="pct"/>
            <w:tcBorders>
              <w:top w:val="single" w:sz="4" w:space="0" w:color="auto"/>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Минимальный размер оклада (должностного</w:t>
            </w:r>
            <w:r w:rsidRPr="005A0976">
              <w:rPr>
                <w:rFonts w:ascii="Times New Roman" w:hAnsi="Times New Roman" w:cs="Times New Roman"/>
                <w:sz w:val="16"/>
                <w:szCs w:val="16"/>
              </w:rPr>
              <w:br/>
              <w:t xml:space="preserve">оклада), ставки   </w:t>
            </w:r>
            <w:r w:rsidRPr="005A0976">
              <w:rPr>
                <w:rFonts w:ascii="Times New Roman" w:hAnsi="Times New Roman" w:cs="Times New Roman"/>
                <w:sz w:val="16"/>
                <w:szCs w:val="16"/>
              </w:rPr>
              <w:br/>
              <w:t xml:space="preserve">заработной платы, руб.        </w:t>
            </w:r>
          </w:p>
        </w:tc>
      </w:tr>
      <w:tr w:rsidR="005A0976" w:rsidRPr="005A0976" w:rsidTr="005A0976">
        <w:trPr>
          <w:trHeight w:val="20"/>
          <w:tblCellSpacing w:w="5" w:type="nil"/>
        </w:trPr>
        <w:tc>
          <w:tcPr>
            <w:tcW w:w="5000" w:type="pct"/>
            <w:gridSpan w:val="2"/>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 xml:space="preserve">Профессиональная квалификационная группа должностей руководителей    </w:t>
            </w:r>
            <w:r w:rsidRPr="005A0976">
              <w:rPr>
                <w:rFonts w:ascii="Times New Roman" w:hAnsi="Times New Roman" w:cs="Times New Roman"/>
                <w:sz w:val="16"/>
                <w:szCs w:val="16"/>
              </w:rPr>
              <w:br/>
              <w:t xml:space="preserve">структурных подразделений                        </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 xml:space="preserve">1 квалификационный уровень                          </w:t>
            </w:r>
          </w:p>
        </w:tc>
        <w:tc>
          <w:tcPr>
            <w:tcW w:w="1231" w:type="pct"/>
            <w:tcBorders>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6"/>
                <w:szCs w:val="16"/>
              </w:rPr>
            </w:pPr>
            <w:r w:rsidRPr="005A0976">
              <w:rPr>
                <w:rFonts w:ascii="Times New Roman" w:hAnsi="Times New Roman"/>
                <w:sz w:val="16"/>
                <w:szCs w:val="16"/>
              </w:rPr>
              <w:t>5 361,0</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 xml:space="preserve">2 квалификационный уровень                          </w:t>
            </w:r>
          </w:p>
        </w:tc>
        <w:tc>
          <w:tcPr>
            <w:tcW w:w="1231" w:type="pct"/>
            <w:tcBorders>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6"/>
                <w:szCs w:val="16"/>
              </w:rPr>
            </w:pPr>
            <w:r w:rsidRPr="005A0976">
              <w:rPr>
                <w:rFonts w:ascii="Times New Roman" w:hAnsi="Times New Roman"/>
                <w:sz w:val="16"/>
                <w:szCs w:val="16"/>
              </w:rPr>
              <w:t>5 762,0</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 xml:space="preserve">3 квалификационный уровень                          </w:t>
            </w:r>
          </w:p>
        </w:tc>
        <w:tc>
          <w:tcPr>
            <w:tcW w:w="1231" w:type="pct"/>
            <w:tcBorders>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6"/>
                <w:szCs w:val="16"/>
              </w:rPr>
            </w:pPr>
            <w:r w:rsidRPr="005A0976">
              <w:rPr>
                <w:rFonts w:ascii="Times New Roman" w:hAnsi="Times New Roman"/>
                <w:sz w:val="16"/>
                <w:szCs w:val="16"/>
              </w:rPr>
              <w:t>6 218,0</w:t>
            </w:r>
          </w:p>
        </w:tc>
      </w:tr>
      <w:tr w:rsidR="005A0976" w:rsidRPr="005A0976" w:rsidTr="005A0976">
        <w:trPr>
          <w:trHeight w:val="20"/>
          <w:tblCellSpacing w:w="5" w:type="nil"/>
        </w:trPr>
        <w:tc>
          <w:tcPr>
            <w:tcW w:w="5000" w:type="pct"/>
            <w:gridSpan w:val="2"/>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 xml:space="preserve">Профессиональная квалификационная группа </w:t>
            </w:r>
          </w:p>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«Общеотраслевые должности служащих второго уровня»</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 xml:space="preserve">2 квалификационный уровень                          </w:t>
            </w:r>
          </w:p>
        </w:tc>
        <w:tc>
          <w:tcPr>
            <w:tcW w:w="1231" w:type="pct"/>
            <w:tcBorders>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6"/>
                <w:szCs w:val="16"/>
              </w:rPr>
            </w:pPr>
            <w:r w:rsidRPr="005A0976">
              <w:rPr>
                <w:rFonts w:ascii="Times New Roman" w:hAnsi="Times New Roman"/>
                <w:sz w:val="16"/>
                <w:szCs w:val="16"/>
              </w:rPr>
              <w:t>3 167,0</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 xml:space="preserve">3 квалификационный уровень                          </w:t>
            </w:r>
          </w:p>
        </w:tc>
        <w:tc>
          <w:tcPr>
            <w:tcW w:w="1231" w:type="pct"/>
            <w:tcBorders>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6"/>
                <w:szCs w:val="16"/>
              </w:rPr>
            </w:pPr>
            <w:r w:rsidRPr="005A0976">
              <w:rPr>
                <w:rFonts w:ascii="Times New Roman" w:hAnsi="Times New Roman"/>
                <w:sz w:val="16"/>
                <w:szCs w:val="16"/>
              </w:rPr>
              <w:t>3 480,0</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5квалификационный уровень</w:t>
            </w:r>
          </w:p>
        </w:tc>
        <w:tc>
          <w:tcPr>
            <w:tcW w:w="1231" w:type="pct"/>
            <w:tcBorders>
              <w:left w:val="single" w:sz="4" w:space="0" w:color="auto"/>
              <w:bottom w:val="single" w:sz="4" w:space="0" w:color="auto"/>
              <w:right w:val="single" w:sz="4" w:space="0" w:color="auto"/>
            </w:tcBorders>
            <w:vAlign w:val="center"/>
          </w:tcPr>
          <w:p w:rsidR="005A0976" w:rsidRPr="005A0976" w:rsidRDefault="005A0976" w:rsidP="00296394">
            <w:pPr>
              <w:autoSpaceDE w:val="0"/>
              <w:autoSpaceDN w:val="0"/>
              <w:adjustRightInd w:val="0"/>
              <w:spacing w:after="0" w:line="240" w:lineRule="auto"/>
              <w:jc w:val="center"/>
              <w:rPr>
                <w:rFonts w:ascii="Times New Roman" w:hAnsi="Times New Roman"/>
                <w:sz w:val="16"/>
                <w:szCs w:val="16"/>
              </w:rPr>
            </w:pPr>
            <w:r w:rsidRPr="005A0976">
              <w:rPr>
                <w:rFonts w:ascii="Times New Roman" w:hAnsi="Times New Roman"/>
                <w:sz w:val="16"/>
                <w:szCs w:val="16"/>
              </w:rPr>
              <w:t>4 961,0</w:t>
            </w:r>
          </w:p>
        </w:tc>
      </w:tr>
      <w:tr w:rsidR="005A0976" w:rsidRPr="005A0976" w:rsidTr="005A0976">
        <w:trPr>
          <w:trHeight w:val="20"/>
          <w:tblCellSpacing w:w="5" w:type="nil"/>
        </w:trPr>
        <w:tc>
          <w:tcPr>
            <w:tcW w:w="5000" w:type="pct"/>
            <w:gridSpan w:val="2"/>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 xml:space="preserve">Профессиональная квалификационная группа </w:t>
            </w:r>
          </w:p>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«Общеотраслевые должности служащих третьего уровня»</w:t>
            </w:r>
          </w:p>
        </w:tc>
      </w:tr>
      <w:tr w:rsidR="005A0976" w:rsidRPr="005A0976" w:rsidTr="005A0976">
        <w:trPr>
          <w:trHeight w:val="20"/>
          <w:tblCellSpacing w:w="5" w:type="nil"/>
        </w:trPr>
        <w:tc>
          <w:tcPr>
            <w:tcW w:w="3769" w:type="pct"/>
            <w:tcBorders>
              <w:left w:val="single" w:sz="4" w:space="0" w:color="auto"/>
              <w:bottom w:val="single" w:sz="4" w:space="0" w:color="auto"/>
              <w:right w:val="single" w:sz="4" w:space="0" w:color="auto"/>
            </w:tcBorders>
          </w:tcPr>
          <w:p w:rsidR="005A0976" w:rsidRPr="005A0976" w:rsidRDefault="005A0976" w:rsidP="00296394">
            <w:pPr>
              <w:pStyle w:val="ConsPlusCell"/>
              <w:rPr>
                <w:rFonts w:ascii="Times New Roman" w:hAnsi="Times New Roman" w:cs="Times New Roman"/>
                <w:sz w:val="16"/>
                <w:szCs w:val="16"/>
              </w:rPr>
            </w:pPr>
            <w:r w:rsidRPr="005A0976">
              <w:rPr>
                <w:rFonts w:ascii="Times New Roman" w:hAnsi="Times New Roman" w:cs="Times New Roman"/>
                <w:sz w:val="16"/>
                <w:szCs w:val="16"/>
              </w:rPr>
              <w:t xml:space="preserve">1 квалификационный уровень                          </w:t>
            </w:r>
          </w:p>
        </w:tc>
        <w:tc>
          <w:tcPr>
            <w:tcW w:w="1231" w:type="pct"/>
            <w:tcBorders>
              <w:left w:val="single" w:sz="4" w:space="0" w:color="auto"/>
              <w:bottom w:val="single" w:sz="4" w:space="0" w:color="auto"/>
              <w:right w:val="single" w:sz="4" w:space="0" w:color="auto"/>
            </w:tcBorders>
          </w:tcPr>
          <w:p w:rsidR="005A0976" w:rsidRPr="005A0976" w:rsidRDefault="005A0976" w:rsidP="00296394">
            <w:pPr>
              <w:pStyle w:val="ConsPlusCell"/>
              <w:jc w:val="center"/>
              <w:rPr>
                <w:rFonts w:ascii="Times New Roman" w:hAnsi="Times New Roman" w:cs="Times New Roman"/>
                <w:sz w:val="16"/>
                <w:szCs w:val="16"/>
              </w:rPr>
            </w:pPr>
            <w:r w:rsidRPr="005A0976">
              <w:rPr>
                <w:rFonts w:ascii="Times New Roman" w:hAnsi="Times New Roman" w:cs="Times New Roman"/>
                <w:sz w:val="16"/>
                <w:szCs w:val="16"/>
              </w:rPr>
              <w:t>3 751,0</w:t>
            </w:r>
          </w:p>
        </w:tc>
      </w:tr>
    </w:tbl>
    <w:p w:rsidR="00AB0288" w:rsidRDefault="00AB0288" w:rsidP="00AB0288">
      <w:pPr>
        <w:spacing w:after="0" w:line="240" w:lineRule="auto"/>
        <w:jc w:val="both"/>
        <w:rPr>
          <w:rFonts w:ascii="Times New Roman" w:hAnsi="Times New Roman"/>
          <w:sz w:val="20"/>
          <w:szCs w:val="20"/>
        </w:rPr>
      </w:pPr>
    </w:p>
    <w:p w:rsidR="005A0976" w:rsidRDefault="005A0976" w:rsidP="005A0976">
      <w:pPr>
        <w:pStyle w:val="af7"/>
        <w:jc w:val="right"/>
        <w:rPr>
          <w:b w:val="0"/>
          <w:sz w:val="18"/>
          <w:szCs w:val="18"/>
        </w:rPr>
      </w:pPr>
      <w:r w:rsidRPr="005A0976">
        <w:rPr>
          <w:b w:val="0"/>
          <w:sz w:val="18"/>
          <w:szCs w:val="18"/>
        </w:rPr>
        <w:t>Приложение № 1</w:t>
      </w:r>
    </w:p>
    <w:p w:rsidR="005A0976" w:rsidRDefault="005A0976" w:rsidP="005A0976">
      <w:pPr>
        <w:pStyle w:val="af7"/>
        <w:jc w:val="right"/>
        <w:rPr>
          <w:b w:val="0"/>
          <w:sz w:val="18"/>
          <w:szCs w:val="18"/>
        </w:rPr>
      </w:pPr>
      <w:r w:rsidRPr="005A0976">
        <w:rPr>
          <w:b w:val="0"/>
          <w:sz w:val="18"/>
          <w:szCs w:val="18"/>
        </w:rPr>
        <w:t xml:space="preserve"> к Положению об оплате труда работников </w:t>
      </w:r>
    </w:p>
    <w:p w:rsidR="005A0976" w:rsidRDefault="005A0976" w:rsidP="002117A7">
      <w:pPr>
        <w:autoSpaceDE w:val="0"/>
        <w:autoSpaceDN w:val="0"/>
        <w:adjustRightInd w:val="0"/>
        <w:spacing w:after="0" w:line="240" w:lineRule="auto"/>
        <w:jc w:val="right"/>
        <w:outlineLvl w:val="2"/>
        <w:rPr>
          <w:rFonts w:ascii="Times New Roman" w:hAnsi="Times New Roman"/>
          <w:sz w:val="18"/>
          <w:szCs w:val="18"/>
        </w:rPr>
      </w:pPr>
      <w:r w:rsidRPr="002117A7">
        <w:rPr>
          <w:rFonts w:ascii="Times New Roman" w:hAnsi="Times New Roman"/>
          <w:sz w:val="18"/>
          <w:szCs w:val="18"/>
        </w:rPr>
        <w:t>МБУ «Детский оздоровительный лагерь  «Березка»</w:t>
      </w:r>
    </w:p>
    <w:p w:rsidR="002117A7" w:rsidRPr="005A0976" w:rsidRDefault="002117A7" w:rsidP="002117A7">
      <w:pPr>
        <w:autoSpaceDE w:val="0"/>
        <w:autoSpaceDN w:val="0"/>
        <w:adjustRightInd w:val="0"/>
        <w:spacing w:after="0" w:line="240" w:lineRule="auto"/>
        <w:jc w:val="right"/>
        <w:outlineLvl w:val="2"/>
        <w:rPr>
          <w:rFonts w:ascii="Times New Roman" w:hAnsi="Times New Roman"/>
          <w:sz w:val="18"/>
          <w:szCs w:val="18"/>
        </w:rPr>
      </w:pPr>
    </w:p>
    <w:p w:rsidR="005A0976" w:rsidRPr="002117A7" w:rsidRDefault="005A0976" w:rsidP="002117A7">
      <w:pPr>
        <w:spacing w:after="0" w:line="240" w:lineRule="auto"/>
        <w:jc w:val="center"/>
        <w:rPr>
          <w:rFonts w:ascii="Times New Roman" w:hAnsi="Times New Roman"/>
          <w:sz w:val="20"/>
          <w:szCs w:val="20"/>
        </w:rPr>
      </w:pPr>
      <w:r w:rsidRPr="002117A7">
        <w:rPr>
          <w:rFonts w:ascii="Times New Roman" w:hAnsi="Times New Roman"/>
          <w:sz w:val="20"/>
          <w:szCs w:val="20"/>
        </w:rPr>
        <w:t>Виды, условия, размеры и порядок установления</w:t>
      </w:r>
    </w:p>
    <w:p w:rsidR="005A0976" w:rsidRPr="002117A7" w:rsidRDefault="005A0976" w:rsidP="002117A7">
      <w:pPr>
        <w:spacing w:after="0" w:line="240" w:lineRule="auto"/>
        <w:jc w:val="center"/>
        <w:rPr>
          <w:rFonts w:ascii="Times New Roman" w:hAnsi="Times New Roman"/>
          <w:sz w:val="20"/>
          <w:szCs w:val="20"/>
        </w:rPr>
      </w:pPr>
      <w:r w:rsidRPr="002117A7">
        <w:rPr>
          <w:rFonts w:ascii="Times New Roman" w:hAnsi="Times New Roman"/>
          <w:sz w:val="20"/>
          <w:szCs w:val="20"/>
        </w:rPr>
        <w:t>выплат стимулирующего характера, в том числе критерии оценки</w:t>
      </w:r>
    </w:p>
    <w:p w:rsidR="005A0976" w:rsidRPr="002117A7" w:rsidRDefault="005A0976" w:rsidP="002117A7">
      <w:pPr>
        <w:spacing w:after="0" w:line="240" w:lineRule="auto"/>
        <w:jc w:val="center"/>
        <w:rPr>
          <w:rFonts w:ascii="Times New Roman" w:hAnsi="Times New Roman"/>
          <w:sz w:val="20"/>
          <w:szCs w:val="20"/>
        </w:rPr>
      </w:pPr>
      <w:r w:rsidRPr="002117A7">
        <w:rPr>
          <w:rFonts w:ascii="Times New Roman" w:hAnsi="Times New Roman"/>
          <w:sz w:val="20"/>
          <w:szCs w:val="20"/>
        </w:rPr>
        <w:t>результативности и качества труда работников МБУ «Детский оздоровительный лагерь «Березка»»</w:t>
      </w:r>
    </w:p>
    <w:p w:rsidR="005A0976" w:rsidRPr="002117A7" w:rsidRDefault="005A0976" w:rsidP="002117A7">
      <w:pPr>
        <w:spacing w:after="0" w:line="240" w:lineRule="auto"/>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2279"/>
        <w:gridCol w:w="2150"/>
        <w:gridCol w:w="1901"/>
        <w:gridCol w:w="1605"/>
      </w:tblGrid>
      <w:tr w:rsidR="002117A7" w:rsidRPr="002117A7" w:rsidTr="002117A7">
        <w:tblPrEx>
          <w:tblCellMar>
            <w:top w:w="0" w:type="dxa"/>
            <w:bottom w:w="0" w:type="dxa"/>
          </w:tblCellMar>
        </w:tblPrEx>
        <w:trPr>
          <w:cantSplit/>
          <w:trHeight w:val="20"/>
        </w:trPr>
        <w:tc>
          <w:tcPr>
            <w:tcW w:w="822"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Должности     </w:t>
            </w:r>
          </w:p>
        </w:tc>
        <w:tc>
          <w:tcPr>
            <w:tcW w:w="1200"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Критерии оценки  результативности и </w:t>
            </w:r>
            <w:r w:rsidRPr="002117A7">
              <w:rPr>
                <w:rFonts w:ascii="Times New Roman" w:hAnsi="Times New Roman" w:cs="Times New Roman"/>
                <w:sz w:val="14"/>
                <w:szCs w:val="14"/>
              </w:rPr>
              <w:br/>
              <w:t xml:space="preserve">качества труда  работников МБУ «ДОЛ Березка»»  </w:t>
            </w:r>
          </w:p>
        </w:tc>
        <w:tc>
          <w:tcPr>
            <w:tcW w:w="2133" w:type="pct"/>
            <w:gridSpan w:val="2"/>
          </w:tcPr>
          <w:p w:rsidR="002117A7" w:rsidRPr="002117A7" w:rsidRDefault="002117A7" w:rsidP="00296394">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Условия</w:t>
            </w:r>
          </w:p>
        </w:tc>
        <w:tc>
          <w:tcPr>
            <w:tcW w:w="845"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Предельный размер к окладу (должностному окладу), ставке заработной платы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tcPr>
          <w:p w:rsidR="002117A7" w:rsidRPr="002117A7" w:rsidRDefault="002117A7" w:rsidP="00296394">
            <w:pPr>
              <w:pStyle w:val="ConsPlusCell"/>
              <w:rPr>
                <w:rFonts w:ascii="Times New Roman" w:hAnsi="Times New Roman" w:cs="Times New Roman"/>
                <w:sz w:val="14"/>
                <w:szCs w:val="14"/>
              </w:rPr>
            </w:pP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наименование   </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индикатор   </w:t>
            </w:r>
          </w:p>
        </w:tc>
        <w:tc>
          <w:tcPr>
            <w:tcW w:w="845" w:type="pct"/>
            <w:vMerge/>
          </w:tcPr>
          <w:p w:rsidR="002117A7" w:rsidRPr="002117A7" w:rsidRDefault="002117A7" w:rsidP="00296394">
            <w:pPr>
              <w:pStyle w:val="ConsPlusCell"/>
              <w:rPr>
                <w:rFonts w:ascii="Times New Roman" w:hAnsi="Times New Roman" w:cs="Times New Roman"/>
                <w:sz w:val="14"/>
                <w:szCs w:val="14"/>
              </w:rPr>
            </w:pPr>
          </w:p>
        </w:tc>
      </w:tr>
      <w:tr w:rsidR="002117A7" w:rsidRPr="002117A7" w:rsidTr="002117A7">
        <w:tblPrEx>
          <w:tblCellMar>
            <w:top w:w="0" w:type="dxa"/>
            <w:bottom w:w="0" w:type="dxa"/>
          </w:tblCellMar>
        </w:tblPrEx>
        <w:trPr>
          <w:cantSplit/>
          <w:trHeight w:val="20"/>
        </w:trPr>
        <w:tc>
          <w:tcPr>
            <w:tcW w:w="822"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br/>
              <w:t xml:space="preserve">Старший воспитатель, воспитатель, помощник воспитателя, старший вожатый, вожатый, педагог-психолог </w:t>
            </w: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важность выполняемой работы, степень самостоятельности  и ответственности при выполнении поставленных задач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Организация  проектной и исследовательской  </w:t>
            </w:r>
            <w:r w:rsidRPr="002117A7">
              <w:rPr>
                <w:rFonts w:ascii="Times New Roman" w:hAnsi="Times New Roman" w:cs="Times New Roman"/>
                <w:sz w:val="14"/>
                <w:szCs w:val="14"/>
              </w:rPr>
              <w:br/>
              <w:t xml:space="preserve">деятельности   воспитанников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Участие  воспитанников в   </w:t>
            </w:r>
            <w:r w:rsidRPr="002117A7">
              <w:rPr>
                <w:rFonts w:ascii="Times New Roman" w:hAnsi="Times New Roman" w:cs="Times New Roman"/>
                <w:sz w:val="14"/>
                <w:szCs w:val="14"/>
              </w:rPr>
              <w:br/>
              <w:t xml:space="preserve">конференциях  разного уровня    </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Представление результатов на конференциях разного уровня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10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Ведение  профессиональной  документации       </w:t>
            </w:r>
            <w:r w:rsidRPr="002117A7">
              <w:rPr>
                <w:rFonts w:ascii="Times New Roman" w:hAnsi="Times New Roman" w:cs="Times New Roman"/>
                <w:sz w:val="14"/>
                <w:szCs w:val="14"/>
              </w:rPr>
              <w:br/>
              <w:t xml:space="preserve">(тематическое планирование,  рабочие программы)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Полнота и  соответствие      </w:t>
            </w:r>
            <w:r w:rsidRPr="002117A7">
              <w:rPr>
                <w:rFonts w:ascii="Times New Roman" w:hAnsi="Times New Roman" w:cs="Times New Roman"/>
                <w:sz w:val="14"/>
                <w:szCs w:val="14"/>
              </w:rPr>
              <w:br/>
              <w:t xml:space="preserve">нормативным документам        </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100%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10</w:t>
            </w:r>
          </w:p>
        </w:tc>
      </w:tr>
      <w:tr w:rsidR="002117A7" w:rsidRPr="002117A7" w:rsidTr="002117A7">
        <w:tblPrEx>
          <w:tblCellMar>
            <w:top w:w="0" w:type="dxa"/>
            <w:bottom w:w="0" w:type="dxa"/>
          </w:tblCellMar>
        </w:tblPrEx>
        <w:trPr>
          <w:cantSplit/>
          <w:trHeight w:val="20"/>
        </w:trPr>
        <w:tc>
          <w:tcPr>
            <w:tcW w:w="822"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   </w:t>
            </w: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качество выполняемых работ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самовольных уходов воспитанников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поданных заявлений в органы  внутренних дел по розыску  воспитанников     </w:t>
            </w:r>
          </w:p>
        </w:tc>
        <w:tc>
          <w:tcPr>
            <w:tcW w:w="1001"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0</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правонарушений,  совершенных        </w:t>
            </w:r>
            <w:r w:rsidRPr="002117A7">
              <w:rPr>
                <w:rFonts w:ascii="Times New Roman" w:hAnsi="Times New Roman" w:cs="Times New Roman"/>
                <w:sz w:val="14"/>
                <w:szCs w:val="14"/>
              </w:rPr>
              <w:br/>
              <w:t xml:space="preserve">воспитанниками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Наличие воспитанников, состоящих на учете в органах внутренних дел, комиссии по делам  несовершеннолетних и защите прав     </w:t>
            </w:r>
          </w:p>
        </w:tc>
        <w:tc>
          <w:tcPr>
            <w:tcW w:w="1001"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5</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Привитие норм и   правил совместного </w:t>
            </w:r>
            <w:r w:rsidRPr="002117A7">
              <w:rPr>
                <w:rFonts w:ascii="Times New Roman" w:hAnsi="Times New Roman" w:cs="Times New Roman"/>
                <w:sz w:val="14"/>
                <w:szCs w:val="14"/>
              </w:rPr>
              <w:br/>
              <w:t xml:space="preserve">проживания  воспитанников (поведения и общения)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случаев нарушения  дисциплины        </w:t>
            </w:r>
          </w:p>
        </w:tc>
        <w:tc>
          <w:tcPr>
            <w:tcW w:w="1001"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0</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интенсивность и высокие результаты работы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Организацию здоровъесберегающей</w:t>
            </w:r>
            <w:r w:rsidRPr="002117A7">
              <w:rPr>
                <w:rFonts w:ascii="Times New Roman" w:hAnsi="Times New Roman" w:cs="Times New Roman"/>
                <w:sz w:val="14"/>
                <w:szCs w:val="14"/>
              </w:rPr>
              <w:br/>
              <w:t>воспитывающей среды</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травм, несчастных случаев, вредных привычек у  воспитанников     </w:t>
            </w:r>
          </w:p>
        </w:tc>
        <w:tc>
          <w:tcPr>
            <w:tcW w:w="1001"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0</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Эффективность работы по созданию </w:t>
            </w:r>
            <w:r w:rsidRPr="002117A7">
              <w:rPr>
                <w:rFonts w:ascii="Times New Roman" w:hAnsi="Times New Roman" w:cs="Times New Roman"/>
                <w:sz w:val="14"/>
                <w:szCs w:val="14"/>
              </w:rPr>
              <w:br/>
              <w:t xml:space="preserve">коллектива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Социально- психологический климат в          </w:t>
            </w:r>
            <w:r w:rsidRPr="002117A7">
              <w:rPr>
                <w:rFonts w:ascii="Times New Roman" w:hAnsi="Times New Roman" w:cs="Times New Roman"/>
                <w:sz w:val="14"/>
                <w:szCs w:val="14"/>
              </w:rPr>
              <w:br/>
              <w:t xml:space="preserve">коллективе, способствующий мотивации к  обучению, эффективному  разрешению конфликтов, адекватной  самооценке    </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Высокие показатели     </w:t>
            </w:r>
            <w:r w:rsidRPr="002117A7">
              <w:rPr>
                <w:rFonts w:ascii="Times New Roman" w:hAnsi="Times New Roman" w:cs="Times New Roman"/>
                <w:sz w:val="14"/>
                <w:szCs w:val="14"/>
              </w:rPr>
              <w:br/>
              <w:t xml:space="preserve">обучения  воспитанников, </w:t>
            </w:r>
            <w:r w:rsidRPr="002117A7">
              <w:rPr>
                <w:rFonts w:ascii="Times New Roman" w:hAnsi="Times New Roman" w:cs="Times New Roman"/>
                <w:sz w:val="14"/>
                <w:szCs w:val="14"/>
              </w:rPr>
              <w:br/>
              <w:t xml:space="preserve">отсутствие конфликтов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Врач, санитарный врач, медсестра, санитарка, </w:t>
            </w:r>
            <w:r w:rsidRPr="002117A7">
              <w:rPr>
                <w:rFonts w:ascii="Times New Roman" w:hAnsi="Times New Roman" w:cs="Times New Roman"/>
                <w:sz w:val="14"/>
                <w:szCs w:val="14"/>
              </w:rPr>
              <w:lastRenderedPageBreak/>
              <w:t xml:space="preserve">диетсестра       </w:t>
            </w: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lastRenderedPageBreak/>
              <w:t xml:space="preserve">Выплаты за важность выполняемой работы, степень самостоятельности  и ответственности при выполнении поставленных задач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или оперативное </w:t>
            </w:r>
            <w:r w:rsidRPr="002117A7">
              <w:rPr>
                <w:rFonts w:ascii="Times New Roman" w:hAnsi="Times New Roman" w:cs="Times New Roman"/>
                <w:sz w:val="14"/>
                <w:szCs w:val="14"/>
              </w:rPr>
              <w:lastRenderedPageBreak/>
              <w:t>устранение предписаний  контролирующих или надзирающих органов</w:t>
            </w:r>
          </w:p>
        </w:tc>
        <w:tc>
          <w:tcPr>
            <w:tcW w:w="1132"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lastRenderedPageBreak/>
              <w:t xml:space="preserve">Отсутствие предписаний  </w:t>
            </w:r>
            <w:r w:rsidRPr="002117A7">
              <w:rPr>
                <w:rFonts w:ascii="Times New Roman" w:hAnsi="Times New Roman" w:cs="Times New Roman"/>
                <w:sz w:val="14"/>
                <w:szCs w:val="14"/>
              </w:rPr>
              <w:lastRenderedPageBreak/>
              <w:t xml:space="preserve">контролирующих органов           </w:t>
            </w:r>
          </w:p>
        </w:tc>
        <w:tc>
          <w:tcPr>
            <w:tcW w:w="1001"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lastRenderedPageBreak/>
              <w:t>0</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tcPr>
          <w:p w:rsidR="002117A7" w:rsidRPr="002117A7" w:rsidRDefault="002117A7" w:rsidP="00296394">
            <w:pPr>
              <w:pStyle w:val="ConsPlusCell"/>
              <w:rPr>
                <w:rFonts w:ascii="Times New Roman" w:hAnsi="Times New Roman" w:cs="Times New Roman"/>
                <w:sz w:val="14"/>
                <w:szCs w:val="14"/>
              </w:rPr>
            </w:pPr>
          </w:p>
        </w:tc>
        <w:tc>
          <w:tcPr>
            <w:tcW w:w="1132" w:type="pct"/>
            <w:vMerge/>
          </w:tcPr>
          <w:p w:rsidR="002117A7" w:rsidRPr="002117A7" w:rsidRDefault="002117A7" w:rsidP="00296394">
            <w:pPr>
              <w:pStyle w:val="ConsPlusCell"/>
              <w:rPr>
                <w:rFonts w:ascii="Times New Roman" w:hAnsi="Times New Roman" w:cs="Times New Roman"/>
                <w:sz w:val="14"/>
                <w:szCs w:val="14"/>
              </w:rPr>
            </w:pP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Устранение предписаний в установленные сроки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30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интенсивность и высокие результаты работы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Снижение уровня заболеваемости     </w:t>
            </w:r>
            <w:r w:rsidRPr="002117A7">
              <w:rPr>
                <w:rFonts w:ascii="Times New Roman" w:hAnsi="Times New Roman" w:cs="Times New Roman"/>
                <w:sz w:val="14"/>
                <w:szCs w:val="14"/>
              </w:rPr>
              <w:br/>
              <w:t xml:space="preserve">воспитанников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Снижение количества  заболевших        </w:t>
            </w:r>
            <w:r w:rsidRPr="002117A7">
              <w:rPr>
                <w:rFonts w:ascii="Times New Roman" w:hAnsi="Times New Roman" w:cs="Times New Roman"/>
                <w:sz w:val="14"/>
                <w:szCs w:val="14"/>
              </w:rPr>
              <w:br/>
              <w:t xml:space="preserve">воспитанников     </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динамики  увеличения числа          </w:t>
            </w:r>
            <w:r w:rsidRPr="002117A7">
              <w:rPr>
                <w:rFonts w:ascii="Times New Roman" w:hAnsi="Times New Roman" w:cs="Times New Roman"/>
                <w:sz w:val="14"/>
                <w:szCs w:val="14"/>
              </w:rPr>
              <w:br/>
              <w:t xml:space="preserve">хронических и сезонных  заболеваний воспитанников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качество выполняемых работ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Создание  здоровьесохраняющей среды в учреждении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    </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Шеф-повар,        </w:t>
            </w:r>
            <w:r w:rsidRPr="002117A7">
              <w:rPr>
                <w:rFonts w:ascii="Times New Roman" w:hAnsi="Times New Roman" w:cs="Times New Roman"/>
                <w:sz w:val="14"/>
                <w:szCs w:val="14"/>
              </w:rPr>
              <w:br/>
              <w:t xml:space="preserve">повар             </w:t>
            </w: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важность выполняемой работы, степень самостоятельности   </w:t>
            </w:r>
            <w:r w:rsidRPr="002117A7">
              <w:rPr>
                <w:rFonts w:ascii="Times New Roman" w:hAnsi="Times New Roman" w:cs="Times New Roman"/>
                <w:sz w:val="14"/>
                <w:szCs w:val="14"/>
              </w:rPr>
              <w:br/>
              <w:t xml:space="preserve">и ответственности при выполнении поставленных задач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или оперативное устранение         </w:t>
            </w:r>
            <w:r w:rsidRPr="002117A7">
              <w:rPr>
                <w:rFonts w:ascii="Times New Roman" w:hAnsi="Times New Roman" w:cs="Times New Roman"/>
                <w:sz w:val="14"/>
                <w:szCs w:val="14"/>
              </w:rPr>
              <w:br/>
              <w:t xml:space="preserve">предписаний  контролирующих или </w:t>
            </w:r>
            <w:r w:rsidRPr="002117A7">
              <w:rPr>
                <w:rFonts w:ascii="Times New Roman" w:hAnsi="Times New Roman" w:cs="Times New Roman"/>
                <w:sz w:val="14"/>
                <w:szCs w:val="14"/>
              </w:rPr>
              <w:br/>
              <w:t>надзирающих органов</w:t>
            </w:r>
          </w:p>
        </w:tc>
        <w:tc>
          <w:tcPr>
            <w:tcW w:w="1132"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предписаний контролирующих органов           </w:t>
            </w:r>
          </w:p>
        </w:tc>
        <w:tc>
          <w:tcPr>
            <w:tcW w:w="1001"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0</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tcPr>
          <w:p w:rsidR="002117A7" w:rsidRPr="002117A7" w:rsidRDefault="002117A7" w:rsidP="00296394">
            <w:pPr>
              <w:pStyle w:val="ConsPlusCell"/>
              <w:rPr>
                <w:rFonts w:ascii="Times New Roman" w:hAnsi="Times New Roman" w:cs="Times New Roman"/>
                <w:sz w:val="14"/>
                <w:szCs w:val="14"/>
              </w:rPr>
            </w:pPr>
          </w:p>
        </w:tc>
        <w:tc>
          <w:tcPr>
            <w:tcW w:w="1132" w:type="pct"/>
            <w:vMerge/>
          </w:tcPr>
          <w:p w:rsidR="002117A7" w:rsidRPr="002117A7" w:rsidRDefault="002117A7" w:rsidP="00296394">
            <w:pPr>
              <w:pStyle w:val="ConsPlusCell"/>
              <w:rPr>
                <w:rFonts w:ascii="Times New Roman" w:hAnsi="Times New Roman" w:cs="Times New Roman"/>
                <w:sz w:val="14"/>
                <w:szCs w:val="14"/>
              </w:rPr>
            </w:pP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Устранение предписаний в  установленные  сроки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3</w:t>
            </w:r>
          </w:p>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интенсивность и высокие результаты работы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Снижение уровня  заболеваемости воспитанников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Снижение  количества  заболевших        </w:t>
            </w:r>
            <w:r w:rsidRPr="002117A7">
              <w:rPr>
                <w:rFonts w:ascii="Times New Roman" w:hAnsi="Times New Roman" w:cs="Times New Roman"/>
                <w:sz w:val="14"/>
                <w:szCs w:val="14"/>
              </w:rPr>
              <w:br/>
              <w:t xml:space="preserve">воспитанников     </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вспышек        </w:t>
            </w:r>
            <w:r w:rsidRPr="002117A7">
              <w:rPr>
                <w:rFonts w:ascii="Times New Roman" w:hAnsi="Times New Roman" w:cs="Times New Roman"/>
                <w:sz w:val="14"/>
                <w:szCs w:val="14"/>
              </w:rPr>
              <w:br/>
              <w:t xml:space="preserve">заболеваний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качество выполняемых работ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Качество приготовления пищи, эстетическое       </w:t>
            </w:r>
            <w:r w:rsidRPr="002117A7">
              <w:rPr>
                <w:rFonts w:ascii="Times New Roman" w:hAnsi="Times New Roman" w:cs="Times New Roman"/>
                <w:sz w:val="14"/>
                <w:szCs w:val="14"/>
              </w:rPr>
              <w:br/>
              <w:t xml:space="preserve">оформление блюд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жалоб, отказов детей от  </w:t>
            </w:r>
            <w:r w:rsidRPr="002117A7">
              <w:rPr>
                <w:rFonts w:ascii="Times New Roman" w:hAnsi="Times New Roman" w:cs="Times New Roman"/>
                <w:sz w:val="14"/>
                <w:szCs w:val="14"/>
              </w:rPr>
              <w:br/>
              <w:t xml:space="preserve">приема пищи       </w:t>
            </w:r>
          </w:p>
        </w:tc>
        <w:tc>
          <w:tcPr>
            <w:tcW w:w="1001"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0</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Кладовщик, сестра хозяйка,       </w:t>
            </w:r>
            <w:r w:rsidRPr="002117A7">
              <w:rPr>
                <w:rFonts w:ascii="Times New Roman" w:hAnsi="Times New Roman" w:cs="Times New Roman"/>
                <w:sz w:val="14"/>
                <w:szCs w:val="14"/>
              </w:rPr>
              <w:br/>
              <w:t xml:space="preserve">рабочий по      </w:t>
            </w:r>
            <w:r w:rsidRPr="002117A7">
              <w:rPr>
                <w:rFonts w:ascii="Times New Roman" w:hAnsi="Times New Roman" w:cs="Times New Roman"/>
                <w:sz w:val="14"/>
                <w:szCs w:val="14"/>
              </w:rPr>
              <w:br/>
              <w:t>обслуживанию зданий, водитель,</w:t>
            </w:r>
            <w:r w:rsidRPr="002117A7">
              <w:rPr>
                <w:rFonts w:ascii="Times New Roman" w:hAnsi="Times New Roman" w:cs="Times New Roman"/>
                <w:sz w:val="14"/>
                <w:szCs w:val="14"/>
              </w:rPr>
              <w:br/>
              <w:t xml:space="preserve">кухонный рабочий, машинист по стирке белья, мойщик посуды, уборщик, сторож </w:t>
            </w: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   </w:t>
            </w: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важность выполняемой работы, степень самостоятельности и ответственности при выполнении поставленных задач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Соблюдение санитарно- гигиенических норм,</w:t>
            </w:r>
            <w:r w:rsidRPr="002117A7">
              <w:rPr>
                <w:rFonts w:ascii="Times New Roman" w:hAnsi="Times New Roman" w:cs="Times New Roman"/>
                <w:sz w:val="14"/>
                <w:szCs w:val="14"/>
              </w:rPr>
              <w:br/>
              <w:t xml:space="preserve">правил техники безопасности, правил дорожного движения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Отсутствие замечаний  надзорных органов, аварий            </w:t>
            </w:r>
          </w:p>
        </w:tc>
        <w:tc>
          <w:tcPr>
            <w:tcW w:w="1001"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0</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интенсивность и высокие результаты работы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p>
        </w:tc>
        <w:tc>
          <w:tcPr>
            <w:tcW w:w="1132" w:type="pct"/>
          </w:tcPr>
          <w:p w:rsidR="002117A7" w:rsidRPr="002117A7" w:rsidRDefault="002117A7" w:rsidP="00296394">
            <w:pPr>
              <w:pStyle w:val="ConsPlusCell"/>
              <w:rPr>
                <w:rFonts w:ascii="Times New Roman" w:hAnsi="Times New Roman" w:cs="Times New Roman"/>
                <w:sz w:val="14"/>
                <w:szCs w:val="14"/>
              </w:rPr>
            </w:pPr>
          </w:p>
        </w:tc>
        <w:tc>
          <w:tcPr>
            <w:tcW w:w="1001" w:type="pct"/>
          </w:tcPr>
          <w:p w:rsidR="002117A7" w:rsidRPr="002117A7" w:rsidRDefault="002117A7" w:rsidP="00296394">
            <w:pPr>
              <w:pStyle w:val="ConsPlusCell"/>
              <w:rPr>
                <w:rFonts w:ascii="Times New Roman" w:hAnsi="Times New Roman" w:cs="Times New Roman"/>
                <w:sz w:val="14"/>
                <w:szCs w:val="14"/>
              </w:rPr>
            </w:pPr>
          </w:p>
        </w:tc>
        <w:tc>
          <w:tcPr>
            <w:tcW w:w="845" w:type="pct"/>
          </w:tcPr>
          <w:p w:rsidR="002117A7" w:rsidRPr="002117A7" w:rsidRDefault="002117A7" w:rsidP="00296394">
            <w:pPr>
              <w:pStyle w:val="ConsPlusCell"/>
              <w:rPr>
                <w:rFonts w:ascii="Times New Roman" w:hAnsi="Times New Roman" w:cs="Times New Roman"/>
                <w:sz w:val="14"/>
                <w:szCs w:val="14"/>
              </w:rPr>
            </w:pP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Осуществление дополнительных  работ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Погрузочно- разгрузочные работы            </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Постоянно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Выплаты за качество выполняемых работ                               </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Благоустройство территории учреждения         </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Зеленая зона, ландшафтный дизайн</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 xml:space="preserve">Наличие        </w:t>
            </w:r>
          </w:p>
        </w:tc>
        <w:tc>
          <w:tcPr>
            <w:tcW w:w="845"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20</w:t>
            </w:r>
          </w:p>
        </w:tc>
      </w:tr>
      <w:tr w:rsidR="002117A7" w:rsidRPr="002117A7" w:rsidTr="002117A7">
        <w:tblPrEx>
          <w:tblCellMar>
            <w:top w:w="0" w:type="dxa"/>
            <w:bottom w:w="0" w:type="dxa"/>
          </w:tblCellMar>
        </w:tblPrEx>
        <w:trPr>
          <w:cantSplit/>
          <w:trHeight w:val="20"/>
        </w:trPr>
        <w:tc>
          <w:tcPr>
            <w:tcW w:w="822"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Заведующий хозяйством</w:t>
            </w: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rPr>
                <w:rFonts w:ascii="Times New Roman" w:hAnsi="Times New Roman"/>
                <w:sz w:val="14"/>
                <w:szCs w:val="14"/>
              </w:rPr>
            </w:pPr>
            <w:r w:rsidRPr="002117A7">
              <w:rPr>
                <w:rFonts w:ascii="Times New Roman" w:hAnsi="Times New Roman"/>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Соблюдение санитарно-гигиенических норм, правил техники безопасности, пожарной безопасности</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Обеспечение, бытовых, хозяйственных и других помещений оборудованием и инвентарём, отвечающим требованиям правил и норм безопасности жизнедеятельности, стандартам безопасности труда</w:t>
            </w:r>
          </w:p>
        </w:tc>
        <w:tc>
          <w:tcPr>
            <w:tcW w:w="1001"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100 %</w:t>
            </w:r>
          </w:p>
          <w:p w:rsidR="002117A7" w:rsidRPr="002117A7" w:rsidRDefault="002117A7" w:rsidP="002117A7">
            <w:pPr>
              <w:pStyle w:val="ConsPlusCell"/>
              <w:jc w:val="center"/>
              <w:rPr>
                <w:rFonts w:ascii="Times New Roman" w:hAnsi="Times New Roman" w:cs="Times New Roman"/>
                <w:sz w:val="14"/>
                <w:szCs w:val="14"/>
              </w:rPr>
            </w:pPr>
          </w:p>
        </w:tc>
        <w:tc>
          <w:tcPr>
            <w:tcW w:w="845"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20</w:t>
            </w:r>
          </w:p>
          <w:p w:rsidR="002117A7" w:rsidRPr="002117A7" w:rsidRDefault="002117A7" w:rsidP="002117A7">
            <w:pPr>
              <w:jc w:val="center"/>
              <w:rPr>
                <w:rFonts w:ascii="Times New Roman" w:hAnsi="Times New Roman"/>
                <w:sz w:val="14"/>
                <w:szCs w:val="14"/>
              </w:rPr>
            </w:pP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Обеспечение сохранности имущества и его учёт</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Замечания по утрате и порче имущества</w:t>
            </w:r>
          </w:p>
          <w:p w:rsidR="002117A7" w:rsidRPr="002117A7" w:rsidRDefault="002117A7" w:rsidP="00296394">
            <w:pPr>
              <w:pStyle w:val="ConsPlusCell"/>
              <w:rPr>
                <w:rFonts w:ascii="Times New Roman" w:hAnsi="Times New Roman" w:cs="Times New Roman"/>
                <w:sz w:val="14"/>
                <w:szCs w:val="14"/>
              </w:rPr>
            </w:pPr>
          </w:p>
        </w:tc>
        <w:tc>
          <w:tcPr>
            <w:tcW w:w="1001" w:type="pct"/>
          </w:tcPr>
          <w:p w:rsidR="002117A7" w:rsidRPr="002117A7" w:rsidRDefault="002117A7" w:rsidP="002117A7">
            <w:pPr>
              <w:pStyle w:val="ConsPlusCell"/>
              <w:jc w:val="center"/>
              <w:rPr>
                <w:rFonts w:ascii="Times New Roman" w:hAnsi="Times New Roman" w:cs="Times New Roman"/>
                <w:sz w:val="14"/>
                <w:szCs w:val="14"/>
              </w:rPr>
            </w:pPr>
            <w:r w:rsidRPr="002117A7">
              <w:rPr>
                <w:rFonts w:ascii="Times New Roman" w:hAnsi="Times New Roman" w:cs="Times New Roman"/>
                <w:sz w:val="14"/>
                <w:szCs w:val="14"/>
              </w:rPr>
              <w:t>0</w:t>
            </w:r>
          </w:p>
        </w:tc>
        <w:tc>
          <w:tcPr>
            <w:tcW w:w="845"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10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rPr>
                <w:rFonts w:ascii="Times New Roman" w:hAnsi="Times New Roman"/>
                <w:sz w:val="14"/>
                <w:szCs w:val="14"/>
              </w:rPr>
            </w:pPr>
            <w:r w:rsidRPr="002117A7">
              <w:rPr>
                <w:rFonts w:ascii="Times New Roman" w:hAnsi="Times New Roman"/>
                <w:sz w:val="14"/>
                <w:szCs w:val="14"/>
              </w:rPr>
              <w:t>Выплаты за интенсивность и высокие результаты работы</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Оперативность работы</w:t>
            </w: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Своевременное обеспечение сезонной подготовки обслуживаемого здания, сооружения, оборудования и механизмов</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Выполнение работ ранее установленного строка без снижения качества</w:t>
            </w:r>
          </w:p>
        </w:tc>
        <w:tc>
          <w:tcPr>
            <w:tcW w:w="845"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10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Осуществление дополнительных работ</w:t>
            </w: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Участие в проведении ремонтных работ в учреждении</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Своевременно, качественно</w:t>
            </w:r>
          </w:p>
        </w:tc>
        <w:tc>
          <w:tcPr>
            <w:tcW w:w="845"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10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4178" w:type="pct"/>
            <w:gridSpan w:val="4"/>
          </w:tcPr>
          <w:p w:rsidR="002117A7" w:rsidRPr="002117A7" w:rsidRDefault="002117A7" w:rsidP="00296394">
            <w:pPr>
              <w:rPr>
                <w:rFonts w:ascii="Times New Roman" w:hAnsi="Times New Roman"/>
                <w:sz w:val="14"/>
                <w:szCs w:val="14"/>
              </w:rPr>
            </w:pPr>
            <w:r w:rsidRPr="002117A7">
              <w:rPr>
                <w:rFonts w:ascii="Times New Roman" w:hAnsi="Times New Roman"/>
                <w:sz w:val="14"/>
                <w:szCs w:val="14"/>
              </w:rPr>
              <w:t>Выплаты за качество выполняемых работ</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val="restar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Ресурсосбережение при выполнении работ</w:t>
            </w: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p w:rsidR="002117A7" w:rsidRPr="002117A7" w:rsidRDefault="002117A7" w:rsidP="00296394">
            <w:pPr>
              <w:pStyle w:val="ConsPlusCell"/>
              <w:rPr>
                <w:rFonts w:ascii="Times New Roman" w:hAnsi="Times New Roman" w:cs="Times New Roman"/>
                <w:sz w:val="14"/>
                <w:szCs w:val="14"/>
              </w:rPr>
            </w:pP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Осуществление рационального расходования материалов</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Экономия материальных средств</w:t>
            </w:r>
          </w:p>
        </w:tc>
        <w:tc>
          <w:tcPr>
            <w:tcW w:w="845"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10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tcPr>
          <w:p w:rsidR="002117A7" w:rsidRPr="002117A7" w:rsidRDefault="002117A7" w:rsidP="00296394">
            <w:pPr>
              <w:pStyle w:val="ConsPlusCell"/>
              <w:rPr>
                <w:rFonts w:ascii="Times New Roman" w:hAnsi="Times New Roman" w:cs="Times New Roman"/>
                <w:sz w:val="14"/>
                <w:szCs w:val="14"/>
              </w:rPr>
            </w:pP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Осуществление рационального расходования электроэнергии</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Отсутствие превышения лимитов</w:t>
            </w:r>
          </w:p>
        </w:tc>
        <w:tc>
          <w:tcPr>
            <w:tcW w:w="845"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10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tcPr>
          <w:p w:rsidR="002117A7" w:rsidRPr="002117A7" w:rsidRDefault="002117A7" w:rsidP="00296394">
            <w:pPr>
              <w:pStyle w:val="ConsPlusCell"/>
              <w:rPr>
                <w:rFonts w:ascii="Times New Roman" w:hAnsi="Times New Roman" w:cs="Times New Roman"/>
                <w:sz w:val="14"/>
                <w:szCs w:val="14"/>
              </w:rPr>
            </w:pP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Бесперебойная и безаварийная работа систем жизнеобеспечения</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Отсутствие замечаний по бесперебойной и безаварийной работе систем жизнеобеспечения</w:t>
            </w:r>
          </w:p>
        </w:tc>
        <w:tc>
          <w:tcPr>
            <w:tcW w:w="845"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10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tcPr>
          <w:p w:rsidR="002117A7" w:rsidRPr="002117A7" w:rsidRDefault="002117A7" w:rsidP="00296394">
            <w:pPr>
              <w:pStyle w:val="ConsPlusCell"/>
              <w:rPr>
                <w:rFonts w:ascii="Times New Roman" w:hAnsi="Times New Roman" w:cs="Times New Roman"/>
                <w:sz w:val="14"/>
                <w:szCs w:val="14"/>
              </w:rPr>
            </w:pP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Качественное и своевременное проведение инвентаризации школьного имущества</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Отсутствие недостаточности и неустановленного оборудования</w:t>
            </w:r>
          </w:p>
        </w:tc>
        <w:tc>
          <w:tcPr>
            <w:tcW w:w="845"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10</w:t>
            </w:r>
          </w:p>
        </w:tc>
      </w:tr>
      <w:tr w:rsidR="002117A7" w:rsidRPr="002117A7" w:rsidTr="002117A7">
        <w:tblPrEx>
          <w:tblCellMar>
            <w:top w:w="0" w:type="dxa"/>
            <w:bottom w:w="0" w:type="dxa"/>
          </w:tblCellMar>
        </w:tblPrEx>
        <w:trPr>
          <w:cantSplit/>
          <w:trHeight w:val="20"/>
        </w:trPr>
        <w:tc>
          <w:tcPr>
            <w:tcW w:w="822" w:type="pct"/>
            <w:vMerge/>
          </w:tcPr>
          <w:p w:rsidR="002117A7" w:rsidRPr="002117A7" w:rsidRDefault="002117A7" w:rsidP="00296394">
            <w:pPr>
              <w:pStyle w:val="ConsPlusCell"/>
              <w:rPr>
                <w:rFonts w:ascii="Times New Roman" w:hAnsi="Times New Roman" w:cs="Times New Roman"/>
                <w:sz w:val="14"/>
                <w:szCs w:val="14"/>
              </w:rPr>
            </w:pPr>
          </w:p>
        </w:tc>
        <w:tc>
          <w:tcPr>
            <w:tcW w:w="1200" w:type="pct"/>
            <w:vMerge/>
          </w:tcPr>
          <w:p w:rsidR="002117A7" w:rsidRPr="002117A7" w:rsidRDefault="002117A7" w:rsidP="00296394">
            <w:pPr>
              <w:pStyle w:val="ConsPlusCell"/>
              <w:rPr>
                <w:rFonts w:ascii="Times New Roman" w:hAnsi="Times New Roman" w:cs="Times New Roman"/>
                <w:sz w:val="14"/>
                <w:szCs w:val="14"/>
              </w:rPr>
            </w:pPr>
          </w:p>
        </w:tc>
        <w:tc>
          <w:tcPr>
            <w:tcW w:w="1132"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Укомплектованность ставок обслуживающего персонала (сторожей, уборщиков служебных помещений и рабочих по обслуживанию и текущему ремонту здания, сооружения и оборудования)</w:t>
            </w:r>
          </w:p>
        </w:tc>
        <w:tc>
          <w:tcPr>
            <w:tcW w:w="1001" w:type="pct"/>
          </w:tcPr>
          <w:p w:rsidR="002117A7" w:rsidRPr="002117A7" w:rsidRDefault="002117A7" w:rsidP="00296394">
            <w:pPr>
              <w:pStyle w:val="ConsPlusCell"/>
              <w:rPr>
                <w:rFonts w:ascii="Times New Roman" w:hAnsi="Times New Roman" w:cs="Times New Roman"/>
                <w:sz w:val="14"/>
                <w:szCs w:val="14"/>
              </w:rPr>
            </w:pPr>
            <w:r w:rsidRPr="002117A7">
              <w:rPr>
                <w:rFonts w:ascii="Times New Roman" w:hAnsi="Times New Roman" w:cs="Times New Roman"/>
                <w:sz w:val="14"/>
                <w:szCs w:val="14"/>
              </w:rPr>
              <w:t>100 %</w:t>
            </w:r>
          </w:p>
        </w:tc>
        <w:tc>
          <w:tcPr>
            <w:tcW w:w="845" w:type="pct"/>
          </w:tcPr>
          <w:p w:rsidR="002117A7" w:rsidRPr="002117A7" w:rsidRDefault="002117A7" w:rsidP="002117A7">
            <w:pPr>
              <w:jc w:val="center"/>
              <w:rPr>
                <w:rFonts w:ascii="Times New Roman" w:hAnsi="Times New Roman"/>
                <w:sz w:val="14"/>
                <w:szCs w:val="14"/>
              </w:rPr>
            </w:pPr>
            <w:r w:rsidRPr="002117A7">
              <w:rPr>
                <w:rFonts w:ascii="Times New Roman" w:hAnsi="Times New Roman"/>
                <w:sz w:val="14"/>
                <w:szCs w:val="14"/>
              </w:rPr>
              <w:t>10</w:t>
            </w:r>
          </w:p>
        </w:tc>
      </w:tr>
    </w:tbl>
    <w:p w:rsidR="005A0976" w:rsidRDefault="005A0976" w:rsidP="002117A7">
      <w:pPr>
        <w:spacing w:after="0"/>
      </w:pPr>
    </w:p>
    <w:p w:rsidR="005306F4" w:rsidRDefault="005306F4" w:rsidP="005306F4">
      <w:pPr>
        <w:spacing w:after="0" w:line="240" w:lineRule="auto"/>
        <w:jc w:val="right"/>
        <w:rPr>
          <w:rFonts w:ascii="Times New Roman" w:hAnsi="Times New Roman"/>
          <w:sz w:val="18"/>
          <w:szCs w:val="18"/>
        </w:rPr>
      </w:pPr>
      <w:r w:rsidRPr="005306F4">
        <w:rPr>
          <w:rFonts w:ascii="Times New Roman" w:hAnsi="Times New Roman"/>
          <w:sz w:val="18"/>
          <w:szCs w:val="18"/>
        </w:rPr>
        <w:lastRenderedPageBreak/>
        <w:t xml:space="preserve">Приложение № 3 </w:t>
      </w:r>
    </w:p>
    <w:p w:rsidR="005306F4" w:rsidRPr="005306F4" w:rsidRDefault="005306F4" w:rsidP="005306F4">
      <w:pPr>
        <w:spacing w:after="0" w:line="240" w:lineRule="auto"/>
        <w:jc w:val="right"/>
        <w:rPr>
          <w:rFonts w:ascii="Times New Roman" w:hAnsi="Times New Roman"/>
          <w:sz w:val="18"/>
          <w:szCs w:val="18"/>
        </w:rPr>
      </w:pPr>
      <w:r w:rsidRPr="005306F4">
        <w:rPr>
          <w:rFonts w:ascii="Times New Roman" w:hAnsi="Times New Roman"/>
          <w:sz w:val="18"/>
          <w:szCs w:val="18"/>
        </w:rPr>
        <w:t>к Положению об оплате труда работников</w:t>
      </w:r>
    </w:p>
    <w:p w:rsidR="005306F4" w:rsidRDefault="005306F4" w:rsidP="005306F4">
      <w:pPr>
        <w:spacing w:after="0" w:line="240" w:lineRule="auto"/>
        <w:jc w:val="right"/>
        <w:rPr>
          <w:rFonts w:ascii="Times New Roman" w:hAnsi="Times New Roman"/>
          <w:sz w:val="18"/>
          <w:szCs w:val="18"/>
        </w:rPr>
      </w:pPr>
      <w:r w:rsidRPr="005306F4">
        <w:rPr>
          <w:rFonts w:ascii="Times New Roman" w:hAnsi="Times New Roman"/>
          <w:sz w:val="18"/>
          <w:szCs w:val="18"/>
        </w:rPr>
        <w:t>МБУ «Детский оздоровительный лагерь «Берез</w:t>
      </w:r>
      <w:r>
        <w:rPr>
          <w:rFonts w:ascii="Times New Roman" w:hAnsi="Times New Roman"/>
          <w:sz w:val="18"/>
          <w:szCs w:val="18"/>
        </w:rPr>
        <w:t>ка»»</w:t>
      </w:r>
    </w:p>
    <w:p w:rsidR="005306F4" w:rsidRPr="005306F4" w:rsidRDefault="005306F4" w:rsidP="005306F4">
      <w:pPr>
        <w:spacing w:after="0" w:line="240" w:lineRule="auto"/>
        <w:jc w:val="right"/>
        <w:rPr>
          <w:rFonts w:ascii="Times New Roman" w:hAnsi="Times New Roman"/>
          <w:sz w:val="18"/>
          <w:szCs w:val="18"/>
        </w:rPr>
      </w:pPr>
    </w:p>
    <w:p w:rsidR="005306F4" w:rsidRPr="002D780E" w:rsidRDefault="005306F4" w:rsidP="005306F4">
      <w:pPr>
        <w:jc w:val="center"/>
        <w:rPr>
          <w:rFonts w:ascii="Times New Roman" w:hAnsi="Times New Roman"/>
          <w:sz w:val="16"/>
          <w:szCs w:val="16"/>
        </w:rPr>
      </w:pPr>
      <w:r w:rsidRPr="002D780E">
        <w:rPr>
          <w:rFonts w:ascii="Times New Roman" w:hAnsi="Times New Roman"/>
          <w:sz w:val="16"/>
          <w:szCs w:val="16"/>
        </w:rPr>
        <w:t>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3084"/>
        <w:gridCol w:w="2088"/>
        <w:gridCol w:w="1441"/>
      </w:tblGrid>
      <w:tr w:rsidR="005306F4" w:rsidRPr="005306F4" w:rsidTr="005306F4">
        <w:tc>
          <w:tcPr>
            <w:tcW w:w="1545" w:type="pct"/>
          </w:tcPr>
          <w:p w:rsidR="005306F4" w:rsidRPr="005306F4" w:rsidRDefault="005306F4" w:rsidP="005306F4">
            <w:pPr>
              <w:tabs>
                <w:tab w:val="left" w:pos="945"/>
              </w:tabs>
              <w:spacing w:after="0" w:line="240" w:lineRule="auto"/>
              <w:jc w:val="center"/>
              <w:rPr>
                <w:rFonts w:ascii="Times New Roman" w:hAnsi="Times New Roman"/>
                <w:sz w:val="14"/>
                <w:szCs w:val="14"/>
              </w:rPr>
            </w:pPr>
            <w:r w:rsidRPr="005306F4">
              <w:rPr>
                <w:rFonts w:ascii="Times New Roman" w:hAnsi="Times New Roman"/>
                <w:sz w:val="14"/>
                <w:szCs w:val="14"/>
              </w:rPr>
              <w:t>Критерии оценки результативности и качества деятельности учреждения</w:t>
            </w:r>
          </w:p>
        </w:tc>
        <w:tc>
          <w:tcPr>
            <w:tcW w:w="1611" w:type="pct"/>
          </w:tcPr>
          <w:p w:rsidR="005306F4" w:rsidRPr="005306F4" w:rsidRDefault="005306F4" w:rsidP="005306F4">
            <w:pPr>
              <w:tabs>
                <w:tab w:val="left" w:pos="945"/>
              </w:tabs>
              <w:spacing w:after="0" w:line="240" w:lineRule="auto"/>
              <w:jc w:val="center"/>
              <w:rPr>
                <w:rFonts w:ascii="Times New Roman" w:hAnsi="Times New Roman"/>
                <w:sz w:val="14"/>
                <w:szCs w:val="14"/>
              </w:rPr>
            </w:pPr>
            <w:r w:rsidRPr="005306F4">
              <w:rPr>
                <w:rFonts w:ascii="Times New Roman" w:hAnsi="Times New Roman"/>
                <w:sz w:val="14"/>
                <w:szCs w:val="14"/>
              </w:rPr>
              <w:t>Условия</w:t>
            </w:r>
          </w:p>
        </w:tc>
        <w:tc>
          <w:tcPr>
            <w:tcW w:w="1091" w:type="pct"/>
          </w:tcPr>
          <w:p w:rsidR="005306F4" w:rsidRPr="005306F4" w:rsidRDefault="005306F4" w:rsidP="005306F4">
            <w:pPr>
              <w:tabs>
                <w:tab w:val="left" w:pos="945"/>
              </w:tabs>
              <w:spacing w:after="0" w:line="240" w:lineRule="auto"/>
              <w:jc w:val="center"/>
              <w:rPr>
                <w:rFonts w:ascii="Times New Roman" w:hAnsi="Times New Roman"/>
                <w:sz w:val="14"/>
                <w:szCs w:val="14"/>
              </w:rPr>
            </w:pPr>
            <w:r w:rsidRPr="005306F4">
              <w:rPr>
                <w:rFonts w:ascii="Times New Roman" w:hAnsi="Times New Roman"/>
                <w:sz w:val="14"/>
                <w:szCs w:val="14"/>
              </w:rPr>
              <w:t>Индикатор</w:t>
            </w:r>
          </w:p>
        </w:tc>
        <w:tc>
          <w:tcPr>
            <w:tcW w:w="753" w:type="pct"/>
          </w:tcPr>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 xml:space="preserve">Предельный размер к окладу (должностному окладу), ставке заработной платы </w:t>
            </w:r>
          </w:p>
        </w:tc>
      </w:tr>
      <w:tr w:rsidR="005306F4" w:rsidRPr="005306F4" w:rsidTr="005306F4">
        <w:tc>
          <w:tcPr>
            <w:tcW w:w="5000" w:type="pct"/>
            <w:gridSpan w:val="4"/>
          </w:tcPr>
          <w:p w:rsidR="005306F4" w:rsidRPr="005306F4" w:rsidRDefault="005306F4" w:rsidP="005306F4">
            <w:pPr>
              <w:tabs>
                <w:tab w:val="left" w:pos="945"/>
              </w:tabs>
              <w:spacing w:after="0" w:line="240" w:lineRule="auto"/>
              <w:jc w:val="center"/>
              <w:rPr>
                <w:rFonts w:ascii="Times New Roman" w:hAnsi="Times New Roman"/>
                <w:sz w:val="14"/>
                <w:szCs w:val="14"/>
              </w:rPr>
            </w:pPr>
            <w:r w:rsidRPr="005306F4">
              <w:rPr>
                <w:rFonts w:ascii="Times New Roman" w:hAnsi="Times New Roman"/>
                <w:sz w:val="14"/>
                <w:szCs w:val="14"/>
              </w:rPr>
              <w:t>Выплаты за важность выполняемой работы, степень самостоятельности и ответственность при выполнении поставленных задач</w:t>
            </w:r>
          </w:p>
        </w:tc>
      </w:tr>
      <w:tr w:rsidR="005306F4" w:rsidRPr="005306F4" w:rsidTr="005306F4">
        <w:tc>
          <w:tcPr>
            <w:tcW w:w="1545" w:type="pct"/>
          </w:tcPr>
          <w:p w:rsidR="005306F4" w:rsidRPr="005306F4" w:rsidRDefault="005306F4" w:rsidP="005306F4">
            <w:pPr>
              <w:tabs>
                <w:tab w:val="left" w:pos="945"/>
              </w:tabs>
              <w:spacing w:after="0" w:line="240" w:lineRule="auto"/>
              <w:jc w:val="center"/>
              <w:rPr>
                <w:rFonts w:ascii="Times New Roman" w:hAnsi="Times New Roman"/>
                <w:sz w:val="14"/>
                <w:szCs w:val="14"/>
              </w:rPr>
            </w:pPr>
            <w:r w:rsidRPr="005306F4">
              <w:rPr>
                <w:rFonts w:ascii="Times New Roman" w:hAnsi="Times New Roman"/>
                <w:sz w:val="14"/>
                <w:szCs w:val="14"/>
              </w:rPr>
              <w:t>Создание условий для осуществления воспитательно-оздоровительного процесса</w:t>
            </w:r>
          </w:p>
        </w:tc>
        <w:tc>
          <w:tcPr>
            <w:tcW w:w="1611" w:type="pct"/>
          </w:tcPr>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Материально-техническая, ресурсная обеспеченность воспитательно-оздоровительного процесса;</w:t>
            </w: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Обеспечение санитарно-гигиенических условий образовательного процесса; обеспечение санитарно-бытовых условий, выполнение требований пожарной и электробезопасности, охраны труда;</w:t>
            </w: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 xml:space="preserve">Эффективность финансово-экономической деятельности  </w:t>
            </w:r>
          </w:p>
        </w:tc>
        <w:tc>
          <w:tcPr>
            <w:tcW w:w="1091" w:type="pct"/>
          </w:tcPr>
          <w:p w:rsidR="005306F4" w:rsidRPr="005306F4" w:rsidRDefault="005306F4" w:rsidP="005306F4">
            <w:pPr>
              <w:tabs>
                <w:tab w:val="left" w:pos="945"/>
              </w:tabs>
              <w:spacing w:after="0" w:line="240" w:lineRule="auto"/>
              <w:jc w:val="center"/>
              <w:rPr>
                <w:rFonts w:ascii="Times New Roman" w:hAnsi="Times New Roman"/>
                <w:sz w:val="14"/>
                <w:szCs w:val="14"/>
              </w:rPr>
            </w:pPr>
            <w:r w:rsidRPr="005306F4">
              <w:rPr>
                <w:rFonts w:ascii="Times New Roman" w:hAnsi="Times New Roman"/>
                <w:sz w:val="14"/>
                <w:szCs w:val="14"/>
              </w:rPr>
              <w:t>В соответствии с Уставом</w:t>
            </w:r>
          </w:p>
          <w:p w:rsidR="005306F4" w:rsidRPr="005306F4" w:rsidRDefault="005306F4" w:rsidP="005306F4">
            <w:pPr>
              <w:tabs>
                <w:tab w:val="left" w:pos="945"/>
              </w:tabs>
              <w:spacing w:after="0" w:line="240" w:lineRule="auto"/>
              <w:jc w:val="center"/>
              <w:rPr>
                <w:rFonts w:ascii="Times New Roman" w:hAnsi="Times New Roman"/>
                <w:sz w:val="14"/>
                <w:szCs w:val="14"/>
              </w:rPr>
            </w:pPr>
          </w:p>
          <w:p w:rsidR="005306F4" w:rsidRPr="005306F4" w:rsidRDefault="005306F4" w:rsidP="005306F4">
            <w:pPr>
              <w:tabs>
                <w:tab w:val="left" w:pos="945"/>
              </w:tabs>
              <w:spacing w:after="0" w:line="240" w:lineRule="auto"/>
              <w:jc w:val="center"/>
              <w:rPr>
                <w:rFonts w:ascii="Times New Roman" w:hAnsi="Times New Roman"/>
                <w:sz w:val="14"/>
                <w:szCs w:val="14"/>
              </w:rPr>
            </w:pPr>
          </w:p>
          <w:p w:rsidR="005306F4" w:rsidRPr="005306F4" w:rsidRDefault="005306F4" w:rsidP="005306F4">
            <w:pPr>
              <w:tabs>
                <w:tab w:val="left" w:pos="945"/>
              </w:tabs>
              <w:spacing w:after="0" w:line="240" w:lineRule="auto"/>
              <w:jc w:val="center"/>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Отсутствие предписаний надзорных органов или устранение предписаний в установленные сроки</w:t>
            </w: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Плановое исполнение бюджета</w:t>
            </w:r>
          </w:p>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Своевременное и качественное проведение текущих и капитальных ремонтов</w:t>
            </w:r>
          </w:p>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Обеспечение жизнедеятельности учреждения в соответствии с нормами</w:t>
            </w:r>
          </w:p>
        </w:tc>
        <w:tc>
          <w:tcPr>
            <w:tcW w:w="753" w:type="pct"/>
          </w:tcPr>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15%</w:t>
            </w: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15%</w:t>
            </w:r>
          </w:p>
          <w:p w:rsidR="005306F4" w:rsidRPr="005306F4" w:rsidRDefault="005306F4" w:rsidP="005306F4">
            <w:pPr>
              <w:spacing w:after="0" w:line="240" w:lineRule="auto"/>
              <w:rPr>
                <w:rFonts w:ascii="Times New Roman" w:hAnsi="Times New Roman"/>
                <w:sz w:val="14"/>
                <w:szCs w:val="14"/>
              </w:rPr>
            </w:pPr>
          </w:p>
          <w:p w:rsidR="005306F4" w:rsidRPr="005306F4" w:rsidRDefault="005306F4" w:rsidP="005306F4">
            <w:pPr>
              <w:spacing w:after="0" w:line="240" w:lineRule="auto"/>
              <w:rPr>
                <w:rFonts w:ascii="Times New Roman" w:hAnsi="Times New Roman"/>
                <w:sz w:val="14"/>
                <w:szCs w:val="14"/>
              </w:rPr>
            </w:pPr>
          </w:p>
          <w:p w:rsidR="005306F4" w:rsidRPr="005306F4" w:rsidRDefault="005306F4" w:rsidP="005306F4">
            <w:pPr>
              <w:spacing w:after="0" w:line="240" w:lineRule="auto"/>
              <w:rPr>
                <w:rFonts w:ascii="Times New Roman" w:hAnsi="Times New Roman"/>
                <w:sz w:val="14"/>
                <w:szCs w:val="14"/>
              </w:rPr>
            </w:pPr>
          </w:p>
          <w:p w:rsidR="005306F4" w:rsidRPr="005306F4" w:rsidRDefault="005306F4" w:rsidP="005306F4">
            <w:pPr>
              <w:spacing w:after="0" w:line="240" w:lineRule="auto"/>
              <w:rPr>
                <w:rFonts w:ascii="Times New Roman" w:hAnsi="Times New Roman"/>
                <w:sz w:val="14"/>
                <w:szCs w:val="14"/>
              </w:rPr>
            </w:pPr>
          </w:p>
          <w:p w:rsidR="005306F4" w:rsidRPr="005306F4" w:rsidRDefault="005306F4" w:rsidP="005306F4">
            <w:pPr>
              <w:spacing w:after="0" w:line="240" w:lineRule="auto"/>
              <w:rPr>
                <w:rFonts w:ascii="Times New Roman" w:hAnsi="Times New Roman"/>
                <w:sz w:val="14"/>
                <w:szCs w:val="14"/>
              </w:rPr>
            </w:pPr>
          </w:p>
          <w:p w:rsidR="005306F4" w:rsidRPr="005306F4" w:rsidRDefault="005306F4" w:rsidP="005306F4">
            <w:pPr>
              <w:spacing w:after="0" w:line="240" w:lineRule="auto"/>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15%</w:t>
            </w: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10%</w:t>
            </w: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5%</w:t>
            </w:r>
          </w:p>
        </w:tc>
      </w:tr>
      <w:tr w:rsidR="005306F4" w:rsidRPr="005306F4" w:rsidTr="005306F4">
        <w:tc>
          <w:tcPr>
            <w:tcW w:w="1545" w:type="pct"/>
          </w:tcPr>
          <w:p w:rsidR="005306F4" w:rsidRPr="005306F4" w:rsidRDefault="005306F4" w:rsidP="005306F4">
            <w:pPr>
              <w:tabs>
                <w:tab w:val="left" w:pos="945"/>
              </w:tabs>
              <w:spacing w:after="0" w:line="240" w:lineRule="auto"/>
              <w:jc w:val="center"/>
              <w:rPr>
                <w:rFonts w:ascii="Times New Roman" w:hAnsi="Times New Roman"/>
                <w:sz w:val="14"/>
                <w:szCs w:val="14"/>
              </w:rPr>
            </w:pPr>
            <w:r w:rsidRPr="005306F4">
              <w:rPr>
                <w:rFonts w:ascii="Times New Roman" w:hAnsi="Times New Roman"/>
                <w:sz w:val="14"/>
                <w:szCs w:val="14"/>
              </w:rPr>
              <w:t>Сохранение здоровья воспитанников в учреждении</w:t>
            </w:r>
          </w:p>
        </w:tc>
        <w:tc>
          <w:tcPr>
            <w:tcW w:w="1611" w:type="pct"/>
          </w:tcPr>
          <w:p w:rsidR="005306F4" w:rsidRPr="005306F4" w:rsidRDefault="005306F4" w:rsidP="005306F4">
            <w:pPr>
              <w:tabs>
                <w:tab w:val="left" w:pos="945"/>
              </w:tabs>
              <w:spacing w:after="0" w:line="240" w:lineRule="auto"/>
              <w:jc w:val="both"/>
              <w:rPr>
                <w:rFonts w:ascii="Times New Roman" w:hAnsi="Times New Roman"/>
                <w:sz w:val="14"/>
                <w:szCs w:val="14"/>
              </w:rPr>
            </w:pPr>
            <w:r w:rsidRPr="005306F4">
              <w:rPr>
                <w:rFonts w:ascii="Times New Roman" w:hAnsi="Times New Roman"/>
                <w:sz w:val="14"/>
                <w:szCs w:val="14"/>
              </w:rPr>
              <w:t>Организация обеспечения воспитанников горячим питанием;</w:t>
            </w:r>
          </w:p>
          <w:p w:rsidR="005306F4" w:rsidRPr="005306F4" w:rsidRDefault="005306F4" w:rsidP="005306F4">
            <w:pPr>
              <w:tabs>
                <w:tab w:val="left" w:pos="945"/>
              </w:tabs>
              <w:spacing w:after="0" w:line="240" w:lineRule="auto"/>
              <w:jc w:val="both"/>
              <w:rPr>
                <w:rFonts w:ascii="Times New Roman" w:hAnsi="Times New Roman"/>
                <w:sz w:val="14"/>
                <w:szCs w:val="14"/>
              </w:rPr>
            </w:pPr>
          </w:p>
          <w:p w:rsidR="005306F4" w:rsidRPr="005306F4" w:rsidRDefault="005306F4" w:rsidP="005306F4">
            <w:pPr>
              <w:tabs>
                <w:tab w:val="left" w:pos="945"/>
              </w:tabs>
              <w:spacing w:after="0" w:line="240" w:lineRule="auto"/>
              <w:jc w:val="both"/>
              <w:rPr>
                <w:rFonts w:ascii="Times New Roman" w:hAnsi="Times New Roman"/>
                <w:sz w:val="14"/>
                <w:szCs w:val="14"/>
              </w:rPr>
            </w:pPr>
            <w:r w:rsidRPr="005306F4">
              <w:rPr>
                <w:rFonts w:ascii="Times New Roman" w:hAnsi="Times New Roman"/>
                <w:sz w:val="14"/>
                <w:szCs w:val="14"/>
              </w:rPr>
              <w:t>Создание и реализация программ и проектов, направленных на сохранение здоровья воспитанников</w:t>
            </w:r>
          </w:p>
        </w:tc>
        <w:tc>
          <w:tcPr>
            <w:tcW w:w="1091" w:type="pct"/>
          </w:tcPr>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Отсутствие жалоб</w:t>
            </w: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 xml:space="preserve">Отсутствие динамики увеличения числа хронических и сезонных заболеваний воспитанников </w:t>
            </w:r>
          </w:p>
        </w:tc>
        <w:tc>
          <w:tcPr>
            <w:tcW w:w="753" w:type="pct"/>
          </w:tcPr>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5%</w:t>
            </w:r>
          </w:p>
        </w:tc>
      </w:tr>
      <w:tr w:rsidR="005306F4" w:rsidRPr="005306F4" w:rsidTr="005306F4">
        <w:tc>
          <w:tcPr>
            <w:tcW w:w="5000" w:type="pct"/>
            <w:gridSpan w:val="4"/>
          </w:tcPr>
          <w:p w:rsidR="005306F4" w:rsidRPr="005306F4" w:rsidRDefault="005306F4" w:rsidP="005306F4">
            <w:pPr>
              <w:tabs>
                <w:tab w:val="left" w:pos="945"/>
              </w:tabs>
              <w:spacing w:after="0" w:line="240" w:lineRule="auto"/>
              <w:jc w:val="center"/>
              <w:rPr>
                <w:rFonts w:ascii="Times New Roman" w:hAnsi="Times New Roman"/>
                <w:sz w:val="14"/>
                <w:szCs w:val="14"/>
              </w:rPr>
            </w:pPr>
            <w:r w:rsidRPr="005306F4">
              <w:rPr>
                <w:rFonts w:ascii="Times New Roman" w:hAnsi="Times New Roman"/>
                <w:sz w:val="14"/>
                <w:szCs w:val="14"/>
              </w:rPr>
              <w:t>Выплаты за качество выполняемых работ</w:t>
            </w:r>
          </w:p>
        </w:tc>
      </w:tr>
      <w:tr w:rsidR="005306F4" w:rsidRPr="005306F4" w:rsidTr="005306F4">
        <w:tc>
          <w:tcPr>
            <w:tcW w:w="1545" w:type="pct"/>
          </w:tcPr>
          <w:p w:rsidR="005306F4" w:rsidRPr="005306F4" w:rsidRDefault="005306F4" w:rsidP="005306F4">
            <w:pPr>
              <w:tabs>
                <w:tab w:val="left" w:pos="945"/>
              </w:tabs>
              <w:spacing w:after="0" w:line="240" w:lineRule="auto"/>
              <w:jc w:val="center"/>
              <w:rPr>
                <w:rFonts w:ascii="Times New Roman" w:hAnsi="Times New Roman"/>
                <w:sz w:val="14"/>
                <w:szCs w:val="14"/>
              </w:rPr>
            </w:pPr>
            <w:r w:rsidRPr="005306F4">
              <w:rPr>
                <w:rFonts w:ascii="Times New Roman" w:hAnsi="Times New Roman"/>
                <w:sz w:val="14"/>
                <w:szCs w:val="14"/>
              </w:rPr>
              <w:t xml:space="preserve">Эффективность управленческой деятельности </w:t>
            </w:r>
          </w:p>
        </w:tc>
        <w:tc>
          <w:tcPr>
            <w:tcW w:w="1611" w:type="pct"/>
          </w:tcPr>
          <w:p w:rsidR="005306F4" w:rsidRPr="005306F4" w:rsidRDefault="005306F4" w:rsidP="005306F4">
            <w:pPr>
              <w:tabs>
                <w:tab w:val="left" w:pos="945"/>
              </w:tabs>
              <w:spacing w:after="0" w:line="240" w:lineRule="auto"/>
              <w:jc w:val="both"/>
              <w:rPr>
                <w:rFonts w:ascii="Times New Roman" w:hAnsi="Times New Roman"/>
                <w:sz w:val="14"/>
                <w:szCs w:val="14"/>
              </w:rPr>
            </w:pPr>
            <w:r w:rsidRPr="005306F4">
              <w:rPr>
                <w:rFonts w:ascii="Times New Roman" w:hAnsi="Times New Roman"/>
                <w:sz w:val="14"/>
                <w:szCs w:val="14"/>
              </w:rPr>
              <w:t>Отсутствие обоснованных обращений граждан по поводу конфликтных ситуаций;</w:t>
            </w:r>
          </w:p>
          <w:p w:rsidR="005306F4" w:rsidRPr="005306F4" w:rsidRDefault="005306F4" w:rsidP="005306F4">
            <w:pPr>
              <w:tabs>
                <w:tab w:val="left" w:pos="945"/>
              </w:tabs>
              <w:spacing w:after="0" w:line="240" w:lineRule="auto"/>
              <w:jc w:val="both"/>
              <w:rPr>
                <w:rFonts w:ascii="Times New Roman" w:hAnsi="Times New Roman"/>
                <w:sz w:val="14"/>
                <w:szCs w:val="14"/>
              </w:rPr>
            </w:pPr>
          </w:p>
          <w:p w:rsidR="005306F4" w:rsidRPr="005306F4" w:rsidRDefault="005306F4" w:rsidP="005306F4">
            <w:pPr>
              <w:tabs>
                <w:tab w:val="left" w:pos="945"/>
              </w:tabs>
              <w:spacing w:after="0" w:line="240" w:lineRule="auto"/>
              <w:jc w:val="both"/>
              <w:rPr>
                <w:rFonts w:ascii="Times New Roman" w:hAnsi="Times New Roman"/>
                <w:sz w:val="14"/>
                <w:szCs w:val="14"/>
              </w:rPr>
            </w:pPr>
            <w:r w:rsidRPr="005306F4">
              <w:rPr>
                <w:rFonts w:ascii="Times New Roman" w:hAnsi="Times New Roman"/>
                <w:sz w:val="14"/>
                <w:szCs w:val="14"/>
              </w:rPr>
              <w:t>Отсутствие нарушений трудового законодательства;</w:t>
            </w:r>
          </w:p>
          <w:p w:rsidR="005306F4" w:rsidRPr="005306F4" w:rsidRDefault="005306F4" w:rsidP="005306F4">
            <w:pPr>
              <w:tabs>
                <w:tab w:val="left" w:pos="945"/>
              </w:tabs>
              <w:spacing w:after="0" w:line="240" w:lineRule="auto"/>
              <w:jc w:val="both"/>
              <w:rPr>
                <w:rFonts w:ascii="Times New Roman" w:hAnsi="Times New Roman"/>
                <w:sz w:val="14"/>
                <w:szCs w:val="14"/>
              </w:rPr>
            </w:pPr>
          </w:p>
          <w:p w:rsidR="005306F4" w:rsidRPr="005306F4" w:rsidRDefault="005306F4" w:rsidP="005306F4">
            <w:pPr>
              <w:tabs>
                <w:tab w:val="left" w:pos="945"/>
              </w:tabs>
              <w:spacing w:after="0" w:line="240" w:lineRule="auto"/>
              <w:jc w:val="both"/>
              <w:rPr>
                <w:rFonts w:ascii="Times New Roman" w:hAnsi="Times New Roman"/>
                <w:sz w:val="14"/>
                <w:szCs w:val="14"/>
              </w:rPr>
            </w:pPr>
            <w:r w:rsidRPr="005306F4">
              <w:rPr>
                <w:rFonts w:ascii="Times New Roman" w:hAnsi="Times New Roman"/>
                <w:sz w:val="14"/>
                <w:szCs w:val="14"/>
              </w:rPr>
              <w:t>Качество владения управленческими функциями (аналитические документы, обоснованность и реализация программ, проектов, планов, системность контроля, своевременность коррекции, согласованность руководства, четкость организации)</w:t>
            </w:r>
          </w:p>
        </w:tc>
        <w:tc>
          <w:tcPr>
            <w:tcW w:w="1091" w:type="pct"/>
          </w:tcPr>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 xml:space="preserve"> </w:t>
            </w: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p>
          <w:p w:rsidR="005306F4" w:rsidRPr="005306F4" w:rsidRDefault="005306F4" w:rsidP="005306F4">
            <w:pPr>
              <w:tabs>
                <w:tab w:val="left" w:pos="945"/>
              </w:tabs>
              <w:spacing w:after="0" w:line="240" w:lineRule="auto"/>
              <w:rPr>
                <w:rFonts w:ascii="Times New Roman" w:hAnsi="Times New Roman"/>
                <w:sz w:val="14"/>
                <w:szCs w:val="14"/>
              </w:rPr>
            </w:pPr>
            <w:r w:rsidRPr="005306F4">
              <w:rPr>
                <w:rFonts w:ascii="Times New Roman" w:hAnsi="Times New Roman"/>
                <w:sz w:val="14"/>
                <w:szCs w:val="14"/>
              </w:rPr>
              <w:t>Наличие программ, проектов, планов и аналитических документов по их реализации</w:t>
            </w:r>
          </w:p>
        </w:tc>
        <w:tc>
          <w:tcPr>
            <w:tcW w:w="753" w:type="pct"/>
          </w:tcPr>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10%</w:t>
            </w: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5%</w:t>
            </w: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p>
          <w:p w:rsidR="005306F4" w:rsidRPr="005306F4" w:rsidRDefault="005306F4" w:rsidP="005306F4">
            <w:pPr>
              <w:spacing w:after="0" w:line="240" w:lineRule="auto"/>
              <w:jc w:val="center"/>
              <w:rPr>
                <w:rFonts w:ascii="Times New Roman" w:hAnsi="Times New Roman"/>
                <w:sz w:val="14"/>
                <w:szCs w:val="14"/>
              </w:rPr>
            </w:pPr>
            <w:r w:rsidRPr="005306F4">
              <w:rPr>
                <w:rFonts w:ascii="Times New Roman" w:hAnsi="Times New Roman"/>
                <w:sz w:val="14"/>
                <w:szCs w:val="14"/>
              </w:rPr>
              <w:t>10%</w:t>
            </w:r>
          </w:p>
        </w:tc>
      </w:tr>
    </w:tbl>
    <w:p w:rsidR="005A0976" w:rsidRPr="00AB0288" w:rsidRDefault="005A0976" w:rsidP="005306F4">
      <w:pPr>
        <w:spacing w:after="0" w:line="240" w:lineRule="auto"/>
        <w:jc w:val="both"/>
        <w:rPr>
          <w:rFonts w:ascii="Times New Roman" w:hAnsi="Times New Roman"/>
          <w:sz w:val="20"/>
          <w:szCs w:val="20"/>
        </w:rPr>
      </w:pPr>
    </w:p>
    <w:p w:rsidR="003D2C04" w:rsidRDefault="005306F4" w:rsidP="003D2C04">
      <w:pPr>
        <w:spacing w:after="0" w:line="240" w:lineRule="auto"/>
        <w:jc w:val="right"/>
        <w:rPr>
          <w:rFonts w:ascii="Times New Roman" w:hAnsi="Times New Roman"/>
          <w:sz w:val="18"/>
          <w:szCs w:val="18"/>
        </w:rPr>
      </w:pPr>
      <w:r w:rsidRPr="003D2C04">
        <w:rPr>
          <w:rFonts w:ascii="Times New Roman" w:hAnsi="Times New Roman"/>
          <w:sz w:val="18"/>
          <w:szCs w:val="18"/>
        </w:rPr>
        <w:t xml:space="preserve">Приложение № 4 </w:t>
      </w:r>
    </w:p>
    <w:p w:rsidR="005306F4" w:rsidRPr="003D2C04" w:rsidRDefault="005306F4" w:rsidP="003D2C04">
      <w:pPr>
        <w:spacing w:after="0" w:line="240" w:lineRule="auto"/>
        <w:jc w:val="right"/>
        <w:rPr>
          <w:rFonts w:ascii="Times New Roman" w:hAnsi="Times New Roman"/>
          <w:sz w:val="18"/>
          <w:szCs w:val="18"/>
        </w:rPr>
      </w:pPr>
      <w:r w:rsidRPr="003D2C04">
        <w:rPr>
          <w:rFonts w:ascii="Times New Roman" w:hAnsi="Times New Roman"/>
          <w:sz w:val="18"/>
          <w:szCs w:val="18"/>
        </w:rPr>
        <w:t>к Положению об оплате труда работников</w:t>
      </w:r>
    </w:p>
    <w:p w:rsidR="005306F4" w:rsidRPr="003D2C04" w:rsidRDefault="005306F4" w:rsidP="003D2C04">
      <w:pPr>
        <w:spacing w:after="0" w:line="240" w:lineRule="auto"/>
        <w:jc w:val="right"/>
        <w:rPr>
          <w:rFonts w:ascii="Times New Roman" w:hAnsi="Times New Roman"/>
          <w:sz w:val="18"/>
          <w:szCs w:val="18"/>
        </w:rPr>
      </w:pPr>
      <w:r w:rsidRPr="003D2C04">
        <w:rPr>
          <w:rFonts w:ascii="Times New Roman" w:hAnsi="Times New Roman"/>
          <w:sz w:val="18"/>
          <w:szCs w:val="18"/>
        </w:rPr>
        <w:t>МБУ «Детский оздоровительный лагерь «Березка»»</w:t>
      </w:r>
    </w:p>
    <w:p w:rsidR="005306F4" w:rsidRPr="003D2C04" w:rsidRDefault="005306F4" w:rsidP="003D2C04">
      <w:pPr>
        <w:spacing w:after="0"/>
        <w:rPr>
          <w:rFonts w:ascii="Times New Roman" w:hAnsi="Times New Roman"/>
          <w:sz w:val="18"/>
          <w:szCs w:val="18"/>
        </w:rPr>
      </w:pPr>
    </w:p>
    <w:p w:rsidR="005306F4" w:rsidRPr="002D780E" w:rsidRDefault="005306F4" w:rsidP="005306F4">
      <w:pPr>
        <w:jc w:val="center"/>
        <w:rPr>
          <w:rFonts w:ascii="Times New Roman" w:hAnsi="Times New Roman"/>
          <w:sz w:val="16"/>
          <w:szCs w:val="16"/>
        </w:rPr>
      </w:pPr>
      <w:r w:rsidRPr="002D780E">
        <w:rPr>
          <w:rFonts w:ascii="Times New Roman" w:hAnsi="Times New Roman"/>
          <w:sz w:val="16"/>
          <w:szCs w:val="16"/>
        </w:rPr>
        <w:t>РАЗМЕР ПЕРСОНАЛЬНЫХ ВЫПЛАТ ДЛЯ РУКОВОДИТЕЛЯ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6353"/>
        <w:gridCol w:w="2688"/>
      </w:tblGrid>
      <w:tr w:rsidR="005306F4" w:rsidRPr="003D2C04" w:rsidTr="003D2C04">
        <w:tc>
          <w:tcPr>
            <w:tcW w:w="277" w:type="pct"/>
          </w:tcPr>
          <w:p w:rsidR="005306F4" w:rsidRPr="003D2C04" w:rsidRDefault="005306F4" w:rsidP="003D2C04">
            <w:pPr>
              <w:spacing w:after="0"/>
              <w:rPr>
                <w:rFonts w:ascii="Times New Roman" w:hAnsi="Times New Roman"/>
                <w:sz w:val="14"/>
                <w:szCs w:val="14"/>
              </w:rPr>
            </w:pPr>
            <w:r w:rsidRPr="003D2C04">
              <w:rPr>
                <w:rFonts w:ascii="Times New Roman" w:hAnsi="Times New Roman"/>
                <w:sz w:val="14"/>
                <w:szCs w:val="14"/>
              </w:rPr>
              <w:t>№</w:t>
            </w:r>
          </w:p>
          <w:p w:rsidR="005306F4" w:rsidRPr="003D2C04" w:rsidRDefault="005306F4" w:rsidP="003D2C04">
            <w:pPr>
              <w:spacing w:after="0"/>
              <w:rPr>
                <w:rFonts w:ascii="Times New Roman" w:hAnsi="Times New Roman"/>
                <w:sz w:val="14"/>
                <w:szCs w:val="14"/>
              </w:rPr>
            </w:pPr>
            <w:r w:rsidRPr="003D2C04">
              <w:rPr>
                <w:rFonts w:ascii="Times New Roman" w:hAnsi="Times New Roman"/>
                <w:sz w:val="14"/>
                <w:szCs w:val="14"/>
              </w:rPr>
              <w:t>п/п</w:t>
            </w:r>
          </w:p>
        </w:tc>
        <w:tc>
          <w:tcPr>
            <w:tcW w:w="3319" w:type="pct"/>
          </w:tcPr>
          <w:p w:rsidR="005306F4" w:rsidRPr="003D2C04" w:rsidRDefault="005306F4" w:rsidP="003D2C04">
            <w:pPr>
              <w:tabs>
                <w:tab w:val="left" w:pos="945"/>
              </w:tabs>
              <w:spacing w:after="0"/>
              <w:jc w:val="center"/>
              <w:rPr>
                <w:rFonts w:ascii="Times New Roman" w:hAnsi="Times New Roman"/>
                <w:sz w:val="14"/>
                <w:szCs w:val="14"/>
              </w:rPr>
            </w:pPr>
            <w:r w:rsidRPr="003D2C04">
              <w:rPr>
                <w:rFonts w:ascii="Times New Roman" w:hAnsi="Times New Roman"/>
                <w:sz w:val="14"/>
                <w:szCs w:val="14"/>
              </w:rPr>
              <w:t>Виды персональных выплат</w:t>
            </w:r>
          </w:p>
        </w:tc>
        <w:tc>
          <w:tcPr>
            <w:tcW w:w="1404" w:type="pct"/>
          </w:tcPr>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Предельный размер выплат к окладу (должностному окладу)</w:t>
            </w:r>
          </w:p>
        </w:tc>
      </w:tr>
      <w:tr w:rsidR="005306F4" w:rsidRPr="003D2C04" w:rsidTr="003D2C04">
        <w:tc>
          <w:tcPr>
            <w:tcW w:w="277" w:type="pct"/>
          </w:tcPr>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1.</w:t>
            </w:r>
          </w:p>
        </w:tc>
        <w:tc>
          <w:tcPr>
            <w:tcW w:w="3319" w:type="pct"/>
          </w:tcPr>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 xml:space="preserve">При наличии высшей квалификационной категории </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 xml:space="preserve">При наличии первой квалификационной категории </w:t>
            </w:r>
          </w:p>
        </w:tc>
        <w:tc>
          <w:tcPr>
            <w:tcW w:w="1404" w:type="pct"/>
          </w:tcPr>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20%</w:t>
            </w: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15%</w:t>
            </w:r>
          </w:p>
        </w:tc>
      </w:tr>
      <w:tr w:rsidR="005306F4" w:rsidRPr="003D2C04" w:rsidTr="003D2C04">
        <w:tc>
          <w:tcPr>
            <w:tcW w:w="277" w:type="pct"/>
          </w:tcPr>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2.</w:t>
            </w:r>
          </w:p>
        </w:tc>
        <w:tc>
          <w:tcPr>
            <w:tcW w:w="3319" w:type="pct"/>
          </w:tcPr>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Опыт работы в занимаемой должности:</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от 1 года до 5 лет</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При наличии ученой степени кандидата педагогических наук, культурологии, искусствоведения</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При наличии ученой степени доктора педагогических наук, культурологии, искусствоведения</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При наличии почетного звания «Заслуженный учитель», «Заслуженный работник культуры»</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 xml:space="preserve">При наличии почетного звания начинающегося со слова «народный» </w:t>
            </w:r>
          </w:p>
          <w:p w:rsidR="005306F4" w:rsidRPr="003D2C04" w:rsidRDefault="005306F4" w:rsidP="003D2C04">
            <w:pPr>
              <w:tabs>
                <w:tab w:val="left" w:pos="945"/>
              </w:tabs>
              <w:spacing w:after="0"/>
              <w:rPr>
                <w:rFonts w:ascii="Times New Roman" w:hAnsi="Times New Roman"/>
                <w:sz w:val="14"/>
                <w:szCs w:val="14"/>
              </w:rPr>
            </w:pP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 xml:space="preserve">От 5 до 10 лет </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При наличии ученой степени кандидата педагогических наук, культурологии, искусствоведения</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При наличии ученой степени доктора педагогических наук, культурологии, искусствоведения</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При наличии почетного звания «Заслуженный учитель», «Заслуженный работник культуры»</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 xml:space="preserve">При наличии почетного звания начинающегося со слова «народный» </w:t>
            </w:r>
          </w:p>
          <w:p w:rsidR="005306F4" w:rsidRPr="003D2C04" w:rsidRDefault="005306F4" w:rsidP="003D2C04">
            <w:pPr>
              <w:tabs>
                <w:tab w:val="left" w:pos="945"/>
              </w:tabs>
              <w:spacing w:after="0"/>
              <w:rPr>
                <w:rFonts w:ascii="Times New Roman" w:hAnsi="Times New Roman"/>
                <w:sz w:val="14"/>
                <w:szCs w:val="14"/>
              </w:rPr>
            </w:pP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Свыше 10 лет</w:t>
            </w:r>
          </w:p>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 xml:space="preserve">При наличии почетного звания начинающегося со слова «народный» </w:t>
            </w:r>
          </w:p>
        </w:tc>
        <w:tc>
          <w:tcPr>
            <w:tcW w:w="1404" w:type="pct"/>
          </w:tcPr>
          <w:p w:rsidR="005306F4" w:rsidRPr="003D2C04" w:rsidRDefault="005306F4" w:rsidP="003D2C04">
            <w:pPr>
              <w:spacing w:after="0"/>
              <w:jc w:val="center"/>
              <w:rPr>
                <w:rFonts w:ascii="Times New Roman" w:hAnsi="Times New Roman"/>
                <w:sz w:val="14"/>
                <w:szCs w:val="14"/>
              </w:rPr>
            </w:pP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5%</w:t>
            </w:r>
          </w:p>
          <w:p w:rsidR="005306F4" w:rsidRPr="003D2C04" w:rsidRDefault="005306F4" w:rsidP="003D2C04">
            <w:pPr>
              <w:spacing w:after="0"/>
              <w:jc w:val="center"/>
              <w:rPr>
                <w:rFonts w:ascii="Times New Roman" w:hAnsi="Times New Roman"/>
                <w:sz w:val="14"/>
                <w:szCs w:val="14"/>
              </w:rPr>
            </w:pP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15%</w:t>
            </w:r>
          </w:p>
          <w:p w:rsidR="005306F4" w:rsidRPr="003D2C04" w:rsidRDefault="005306F4" w:rsidP="003D2C04">
            <w:pPr>
              <w:spacing w:after="0"/>
              <w:jc w:val="center"/>
              <w:rPr>
                <w:rFonts w:ascii="Times New Roman" w:hAnsi="Times New Roman"/>
                <w:sz w:val="14"/>
                <w:szCs w:val="14"/>
              </w:rPr>
            </w:pP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 xml:space="preserve">20% </w:t>
            </w:r>
          </w:p>
          <w:p w:rsidR="005306F4" w:rsidRPr="003D2C04" w:rsidRDefault="005306F4" w:rsidP="003D2C04">
            <w:pPr>
              <w:spacing w:after="0"/>
              <w:jc w:val="center"/>
              <w:rPr>
                <w:rFonts w:ascii="Times New Roman" w:hAnsi="Times New Roman"/>
                <w:sz w:val="14"/>
                <w:szCs w:val="14"/>
              </w:rPr>
            </w:pP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15%</w:t>
            </w: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20%</w:t>
            </w:r>
          </w:p>
          <w:p w:rsidR="005306F4" w:rsidRPr="003D2C04" w:rsidRDefault="005306F4" w:rsidP="003D2C04">
            <w:pPr>
              <w:spacing w:after="0"/>
              <w:jc w:val="center"/>
              <w:rPr>
                <w:rFonts w:ascii="Times New Roman" w:hAnsi="Times New Roman"/>
                <w:sz w:val="14"/>
                <w:szCs w:val="14"/>
              </w:rPr>
            </w:pP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15%</w:t>
            </w: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25%</w:t>
            </w:r>
          </w:p>
          <w:p w:rsidR="005306F4" w:rsidRPr="003D2C04" w:rsidRDefault="005306F4" w:rsidP="003D2C04">
            <w:pPr>
              <w:spacing w:after="0"/>
              <w:jc w:val="center"/>
              <w:rPr>
                <w:rFonts w:ascii="Times New Roman" w:hAnsi="Times New Roman"/>
                <w:sz w:val="14"/>
                <w:szCs w:val="14"/>
              </w:rPr>
            </w:pP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30%</w:t>
            </w:r>
          </w:p>
          <w:p w:rsidR="005306F4" w:rsidRPr="003D2C04" w:rsidRDefault="005306F4" w:rsidP="003D2C04">
            <w:pPr>
              <w:spacing w:after="0"/>
              <w:jc w:val="center"/>
              <w:rPr>
                <w:rFonts w:ascii="Times New Roman" w:hAnsi="Times New Roman"/>
                <w:sz w:val="14"/>
                <w:szCs w:val="14"/>
              </w:rPr>
            </w:pP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25%</w:t>
            </w:r>
          </w:p>
          <w:p w:rsidR="005306F4" w:rsidRPr="003D2C04" w:rsidRDefault="005306F4" w:rsidP="003D2C04">
            <w:pPr>
              <w:spacing w:after="0"/>
              <w:jc w:val="center"/>
              <w:rPr>
                <w:rFonts w:ascii="Times New Roman" w:hAnsi="Times New Roman"/>
                <w:sz w:val="14"/>
                <w:szCs w:val="14"/>
              </w:rPr>
            </w:pP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lastRenderedPageBreak/>
              <w:t>30%</w:t>
            </w:r>
          </w:p>
          <w:p w:rsidR="005306F4" w:rsidRPr="003D2C04" w:rsidRDefault="005306F4" w:rsidP="003D2C04">
            <w:pPr>
              <w:spacing w:after="0"/>
              <w:jc w:val="center"/>
              <w:rPr>
                <w:rFonts w:ascii="Times New Roman" w:hAnsi="Times New Roman"/>
                <w:sz w:val="14"/>
                <w:szCs w:val="14"/>
              </w:rPr>
            </w:pP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25%</w:t>
            </w:r>
          </w:p>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40%</w:t>
            </w:r>
          </w:p>
        </w:tc>
      </w:tr>
      <w:tr w:rsidR="005306F4" w:rsidRPr="003D2C04" w:rsidTr="003D2C04">
        <w:tc>
          <w:tcPr>
            <w:tcW w:w="277" w:type="pct"/>
          </w:tcPr>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lastRenderedPageBreak/>
              <w:t>3.</w:t>
            </w:r>
          </w:p>
        </w:tc>
        <w:tc>
          <w:tcPr>
            <w:tcW w:w="3319" w:type="pct"/>
          </w:tcPr>
          <w:p w:rsidR="005306F4" w:rsidRPr="003D2C04" w:rsidRDefault="005306F4" w:rsidP="003D2C04">
            <w:pPr>
              <w:tabs>
                <w:tab w:val="left" w:pos="945"/>
              </w:tabs>
              <w:spacing w:after="0"/>
              <w:rPr>
                <w:rFonts w:ascii="Times New Roman" w:hAnsi="Times New Roman"/>
                <w:sz w:val="14"/>
                <w:szCs w:val="14"/>
              </w:rPr>
            </w:pPr>
            <w:r w:rsidRPr="003D2C04">
              <w:rPr>
                <w:rFonts w:ascii="Times New Roman" w:hAnsi="Times New Roman"/>
                <w:sz w:val="14"/>
                <w:szCs w:val="14"/>
              </w:rPr>
              <w:t>Работа в сельской местности</w:t>
            </w:r>
          </w:p>
        </w:tc>
        <w:tc>
          <w:tcPr>
            <w:tcW w:w="1404" w:type="pct"/>
          </w:tcPr>
          <w:p w:rsidR="005306F4" w:rsidRPr="003D2C04" w:rsidRDefault="005306F4" w:rsidP="003D2C04">
            <w:pPr>
              <w:spacing w:after="0"/>
              <w:jc w:val="center"/>
              <w:rPr>
                <w:rFonts w:ascii="Times New Roman" w:hAnsi="Times New Roman"/>
                <w:sz w:val="14"/>
                <w:szCs w:val="14"/>
              </w:rPr>
            </w:pPr>
            <w:r w:rsidRPr="003D2C04">
              <w:rPr>
                <w:rFonts w:ascii="Times New Roman" w:hAnsi="Times New Roman"/>
                <w:sz w:val="14"/>
                <w:szCs w:val="14"/>
              </w:rPr>
              <w:t>25%</w:t>
            </w:r>
          </w:p>
        </w:tc>
      </w:tr>
    </w:tbl>
    <w:p w:rsidR="00A223F2" w:rsidRDefault="00A223F2" w:rsidP="003D2C04">
      <w:pPr>
        <w:autoSpaceDE w:val="0"/>
        <w:autoSpaceDN w:val="0"/>
        <w:adjustRightInd w:val="0"/>
        <w:spacing w:after="0" w:line="240" w:lineRule="auto"/>
        <w:jc w:val="both"/>
        <w:rPr>
          <w:rFonts w:ascii="Times New Roman" w:hAnsi="Times New Roman"/>
          <w:sz w:val="20"/>
          <w:szCs w:val="20"/>
        </w:rPr>
      </w:pPr>
    </w:p>
    <w:p w:rsidR="003D2C04" w:rsidRPr="003D2C04" w:rsidRDefault="003D2C04" w:rsidP="003D2C04">
      <w:pPr>
        <w:spacing w:after="0" w:line="240" w:lineRule="auto"/>
        <w:jc w:val="center"/>
        <w:rPr>
          <w:rFonts w:ascii="Times New Roman" w:hAnsi="Times New Roman"/>
          <w:sz w:val="18"/>
          <w:szCs w:val="18"/>
        </w:rPr>
      </w:pPr>
      <w:r w:rsidRPr="003D2C04">
        <w:rPr>
          <w:rFonts w:ascii="Times New Roman" w:hAnsi="Times New Roman"/>
          <w:sz w:val="18"/>
          <w:szCs w:val="18"/>
        </w:rPr>
        <w:t xml:space="preserve">АДМИНИСТРАЦИЯ БОГУЧАНСКОГО РАЙОНА  </w:t>
      </w:r>
    </w:p>
    <w:p w:rsidR="003D2C04" w:rsidRPr="003D2C04" w:rsidRDefault="003D2C04" w:rsidP="003D2C04">
      <w:pPr>
        <w:spacing w:after="0" w:line="240" w:lineRule="auto"/>
        <w:jc w:val="center"/>
        <w:rPr>
          <w:rFonts w:ascii="Times New Roman" w:hAnsi="Times New Roman"/>
          <w:sz w:val="18"/>
          <w:szCs w:val="18"/>
        </w:rPr>
      </w:pPr>
      <w:r w:rsidRPr="003D2C04">
        <w:rPr>
          <w:rFonts w:ascii="Times New Roman" w:hAnsi="Times New Roman"/>
          <w:sz w:val="18"/>
          <w:szCs w:val="18"/>
        </w:rPr>
        <w:t>ПОСТАНОВЛЕНИЕ</w:t>
      </w:r>
    </w:p>
    <w:p w:rsidR="003D2C04" w:rsidRPr="003D2C04" w:rsidRDefault="003D2C04" w:rsidP="003D2C04">
      <w:pPr>
        <w:pStyle w:val="ab"/>
        <w:spacing w:after="0" w:line="240" w:lineRule="auto"/>
        <w:rPr>
          <w:rFonts w:ascii="Times New Roman" w:hAnsi="Times New Roman"/>
          <w:sz w:val="20"/>
          <w:szCs w:val="20"/>
        </w:rPr>
      </w:pPr>
      <w:r w:rsidRPr="003D2C04">
        <w:rPr>
          <w:rFonts w:ascii="Times New Roman" w:hAnsi="Times New Roman"/>
          <w:sz w:val="20"/>
          <w:szCs w:val="20"/>
        </w:rPr>
        <w:t xml:space="preserve">11 .03.2015                                      </w:t>
      </w:r>
      <w:r>
        <w:rPr>
          <w:rFonts w:ascii="Times New Roman" w:hAnsi="Times New Roman"/>
          <w:sz w:val="20"/>
          <w:szCs w:val="20"/>
        </w:rPr>
        <w:t xml:space="preserve">                           </w:t>
      </w:r>
      <w:r w:rsidRPr="003D2C04">
        <w:rPr>
          <w:rFonts w:ascii="Times New Roman" w:hAnsi="Times New Roman"/>
          <w:sz w:val="20"/>
          <w:szCs w:val="20"/>
        </w:rPr>
        <w:t xml:space="preserve"> с. Богучаны                                 </w:t>
      </w:r>
      <w:r>
        <w:rPr>
          <w:rFonts w:ascii="Times New Roman" w:hAnsi="Times New Roman"/>
          <w:sz w:val="20"/>
          <w:szCs w:val="20"/>
        </w:rPr>
        <w:t xml:space="preserve">                              </w:t>
      </w:r>
      <w:r w:rsidRPr="003D2C04">
        <w:rPr>
          <w:rFonts w:ascii="Times New Roman" w:hAnsi="Times New Roman"/>
          <w:sz w:val="20"/>
          <w:szCs w:val="20"/>
        </w:rPr>
        <w:t xml:space="preserve"> № 331-П</w:t>
      </w:r>
    </w:p>
    <w:p w:rsidR="003D2C04" w:rsidRPr="003D2C04" w:rsidRDefault="003D2C04" w:rsidP="003D2C04">
      <w:pPr>
        <w:pStyle w:val="ab"/>
        <w:spacing w:after="0" w:line="240" w:lineRule="auto"/>
        <w:jc w:val="both"/>
        <w:rPr>
          <w:rFonts w:ascii="Times New Roman" w:hAnsi="Times New Roman"/>
          <w:sz w:val="20"/>
          <w:szCs w:val="20"/>
        </w:rPr>
      </w:pPr>
    </w:p>
    <w:p w:rsidR="003D2C04" w:rsidRPr="003D2C04" w:rsidRDefault="003D2C04" w:rsidP="003D2C04">
      <w:pPr>
        <w:pStyle w:val="ab"/>
        <w:spacing w:after="0" w:line="240" w:lineRule="auto"/>
        <w:jc w:val="center"/>
        <w:rPr>
          <w:rFonts w:ascii="Times New Roman" w:hAnsi="Times New Roman"/>
          <w:sz w:val="20"/>
          <w:szCs w:val="20"/>
        </w:rPr>
      </w:pPr>
      <w:r w:rsidRPr="003D2C04">
        <w:rPr>
          <w:rFonts w:ascii="Times New Roman" w:hAnsi="Times New Roman"/>
          <w:sz w:val="20"/>
          <w:szCs w:val="20"/>
        </w:rPr>
        <w:t>О внесении изменений в постановление администрации Богучанского района от 26.02.2015 № 217-п  «О внесении изменений в постановление администрации Богучанского района от 01.11.2013 № 1390-п  «Об утверждении муниципальной программы «Развитие образования Богучанского района»»</w:t>
      </w:r>
    </w:p>
    <w:p w:rsidR="003D2C04" w:rsidRPr="003D2C04" w:rsidRDefault="003D2C04" w:rsidP="003D2C04">
      <w:pPr>
        <w:spacing w:after="0" w:line="240" w:lineRule="auto"/>
        <w:jc w:val="center"/>
        <w:rPr>
          <w:rFonts w:ascii="Times New Roman" w:hAnsi="Times New Roman"/>
          <w:sz w:val="20"/>
          <w:szCs w:val="20"/>
        </w:rPr>
      </w:pPr>
    </w:p>
    <w:p w:rsidR="003D2C04" w:rsidRPr="003D2C04" w:rsidRDefault="003D2C04" w:rsidP="003D2C04">
      <w:pPr>
        <w:autoSpaceDE w:val="0"/>
        <w:spacing w:after="0" w:line="240" w:lineRule="auto"/>
        <w:ind w:firstLine="720"/>
        <w:jc w:val="both"/>
        <w:rPr>
          <w:rFonts w:ascii="Times New Roman" w:hAnsi="Times New Roman"/>
          <w:sz w:val="20"/>
          <w:szCs w:val="20"/>
        </w:rPr>
      </w:pPr>
      <w:r w:rsidRPr="003D2C04">
        <w:rPr>
          <w:rFonts w:ascii="Times New Roman" w:hAnsi="Times New Roman"/>
          <w:sz w:val="20"/>
          <w:szCs w:val="20"/>
        </w:rPr>
        <w:t>В соответствии статьями 7, 8, 47, 48 Устава Богучанского района Красноярского края ПОСТАНОВЛЯЮ:</w:t>
      </w:r>
    </w:p>
    <w:p w:rsidR="003D2C04" w:rsidRPr="003D2C04" w:rsidRDefault="003D2C04" w:rsidP="003D2C04">
      <w:pPr>
        <w:pStyle w:val="ab"/>
        <w:spacing w:after="0" w:line="240" w:lineRule="auto"/>
        <w:ind w:firstLine="720"/>
        <w:jc w:val="both"/>
        <w:rPr>
          <w:rFonts w:ascii="Times New Roman" w:hAnsi="Times New Roman"/>
          <w:sz w:val="20"/>
          <w:szCs w:val="20"/>
        </w:rPr>
      </w:pPr>
      <w:r w:rsidRPr="003D2C04">
        <w:rPr>
          <w:rFonts w:ascii="Times New Roman" w:hAnsi="Times New Roman"/>
          <w:color w:val="000000"/>
          <w:sz w:val="20"/>
          <w:szCs w:val="20"/>
        </w:rPr>
        <w:t>1.  В пункт 3  постановления</w:t>
      </w:r>
      <w:r w:rsidRPr="003D2C04">
        <w:rPr>
          <w:rFonts w:ascii="Times New Roman" w:hAnsi="Times New Roman"/>
          <w:sz w:val="20"/>
          <w:szCs w:val="20"/>
        </w:rPr>
        <w:t xml:space="preserve">  администрации Богучанского района от 26.02.2015  № 217-п  «О внесении изменений в постановление администрации Богучанского района от 01.11.2013 № 1390-п   «Об утверждении муниципальной программы «Развитие образования Богучанского района»» исключить слова:                                 «и распространяется на правоотношения, возникшие с 1 января 2014 года».</w:t>
      </w:r>
    </w:p>
    <w:p w:rsidR="003D2C04" w:rsidRPr="003D2C04" w:rsidRDefault="003D2C04" w:rsidP="003D2C04">
      <w:pPr>
        <w:spacing w:after="0" w:line="240" w:lineRule="auto"/>
        <w:ind w:firstLine="709"/>
        <w:jc w:val="both"/>
        <w:rPr>
          <w:rFonts w:ascii="Times New Roman" w:hAnsi="Times New Roman"/>
          <w:color w:val="000000"/>
          <w:sz w:val="20"/>
          <w:szCs w:val="20"/>
        </w:rPr>
      </w:pPr>
      <w:r w:rsidRPr="003D2C04">
        <w:rPr>
          <w:rFonts w:ascii="Times New Roman" w:hAnsi="Times New Roman"/>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3D2C04" w:rsidRPr="003D2C04" w:rsidRDefault="003D2C04" w:rsidP="003D2C04">
      <w:pPr>
        <w:spacing w:after="0" w:line="240" w:lineRule="auto"/>
        <w:ind w:firstLine="708"/>
        <w:jc w:val="both"/>
        <w:rPr>
          <w:rFonts w:ascii="Times New Roman" w:hAnsi="Times New Roman"/>
          <w:sz w:val="20"/>
          <w:szCs w:val="20"/>
        </w:rPr>
      </w:pPr>
      <w:r w:rsidRPr="003D2C04">
        <w:rPr>
          <w:rFonts w:ascii="Times New Roman" w:hAnsi="Times New Roman"/>
          <w:color w:val="000000"/>
          <w:sz w:val="20"/>
          <w:szCs w:val="20"/>
        </w:rPr>
        <w:t xml:space="preserve">3. </w:t>
      </w:r>
      <w:r w:rsidRPr="003D2C04">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3D2C04" w:rsidRPr="003D2C04" w:rsidRDefault="003D2C04" w:rsidP="003D2C04">
      <w:pPr>
        <w:autoSpaceDE w:val="0"/>
        <w:spacing w:after="0" w:line="240" w:lineRule="auto"/>
        <w:jc w:val="both"/>
        <w:rPr>
          <w:rFonts w:ascii="Times New Roman" w:hAnsi="Times New Roman"/>
          <w:sz w:val="20"/>
          <w:szCs w:val="20"/>
        </w:rPr>
      </w:pPr>
    </w:p>
    <w:tbl>
      <w:tblPr>
        <w:tblW w:w="0" w:type="auto"/>
        <w:tblLook w:val="04A0"/>
      </w:tblPr>
      <w:tblGrid>
        <w:gridCol w:w="4784"/>
        <w:gridCol w:w="4787"/>
      </w:tblGrid>
      <w:tr w:rsidR="003D2C04" w:rsidRPr="003D2C04" w:rsidTr="001C4D7B">
        <w:trPr>
          <w:trHeight w:val="647"/>
        </w:trPr>
        <w:tc>
          <w:tcPr>
            <w:tcW w:w="4998" w:type="dxa"/>
          </w:tcPr>
          <w:p w:rsidR="003D2C04" w:rsidRPr="003D2C04" w:rsidRDefault="003D2C04" w:rsidP="003D2C04">
            <w:pPr>
              <w:autoSpaceDE w:val="0"/>
              <w:spacing w:after="0" w:line="240" w:lineRule="auto"/>
              <w:rPr>
                <w:rFonts w:ascii="Times New Roman" w:hAnsi="Times New Roman"/>
                <w:sz w:val="20"/>
                <w:szCs w:val="20"/>
              </w:rPr>
            </w:pPr>
            <w:r w:rsidRPr="003D2C04">
              <w:rPr>
                <w:rFonts w:ascii="Times New Roman" w:hAnsi="Times New Roman"/>
                <w:sz w:val="20"/>
                <w:szCs w:val="20"/>
              </w:rPr>
              <w:t>Глава администрации</w:t>
            </w:r>
          </w:p>
          <w:p w:rsidR="003D2C04" w:rsidRPr="003D2C04" w:rsidRDefault="003D2C04" w:rsidP="003D2C04">
            <w:pPr>
              <w:autoSpaceDE w:val="0"/>
              <w:spacing w:after="0" w:line="240" w:lineRule="auto"/>
              <w:jc w:val="both"/>
              <w:rPr>
                <w:rFonts w:ascii="Times New Roman" w:hAnsi="Times New Roman"/>
                <w:sz w:val="20"/>
                <w:szCs w:val="20"/>
              </w:rPr>
            </w:pPr>
            <w:r w:rsidRPr="003D2C04">
              <w:rPr>
                <w:rFonts w:ascii="Times New Roman" w:hAnsi="Times New Roman"/>
                <w:sz w:val="20"/>
                <w:szCs w:val="20"/>
              </w:rPr>
              <w:t>Богучанского района</w:t>
            </w:r>
          </w:p>
        </w:tc>
        <w:tc>
          <w:tcPr>
            <w:tcW w:w="4999" w:type="dxa"/>
          </w:tcPr>
          <w:p w:rsidR="003D2C04" w:rsidRPr="003D2C04" w:rsidRDefault="003D2C04" w:rsidP="003D2C04">
            <w:pPr>
              <w:autoSpaceDE w:val="0"/>
              <w:spacing w:after="0" w:line="240" w:lineRule="auto"/>
              <w:jc w:val="both"/>
              <w:rPr>
                <w:rFonts w:ascii="Times New Roman" w:hAnsi="Times New Roman"/>
                <w:sz w:val="20"/>
                <w:szCs w:val="20"/>
              </w:rPr>
            </w:pPr>
          </w:p>
          <w:p w:rsidR="003D2C04" w:rsidRPr="003D2C04" w:rsidRDefault="003D2C04" w:rsidP="003D2C04">
            <w:pPr>
              <w:autoSpaceDE w:val="0"/>
              <w:spacing w:after="0" w:line="240" w:lineRule="auto"/>
              <w:jc w:val="right"/>
              <w:rPr>
                <w:rFonts w:ascii="Times New Roman" w:hAnsi="Times New Roman"/>
                <w:sz w:val="20"/>
                <w:szCs w:val="20"/>
              </w:rPr>
            </w:pPr>
            <w:r w:rsidRPr="003D2C04">
              <w:rPr>
                <w:rFonts w:ascii="Times New Roman" w:hAnsi="Times New Roman"/>
                <w:sz w:val="20"/>
                <w:szCs w:val="20"/>
              </w:rPr>
              <w:t>В.Ю.Карнаухов</w:t>
            </w:r>
          </w:p>
        </w:tc>
      </w:tr>
    </w:tbl>
    <w:p w:rsidR="003D2C04" w:rsidRPr="003D2C04" w:rsidRDefault="003D2C04" w:rsidP="003D2C04">
      <w:pPr>
        <w:autoSpaceDE w:val="0"/>
        <w:spacing w:after="0"/>
        <w:rPr>
          <w:rFonts w:ascii="Times New Roman" w:hAnsi="Times New Roman"/>
          <w:sz w:val="20"/>
          <w:szCs w:val="20"/>
        </w:rPr>
      </w:pPr>
    </w:p>
    <w:p w:rsidR="003D2C04" w:rsidRPr="003D2C04" w:rsidRDefault="003D2C04" w:rsidP="003D2C04">
      <w:pPr>
        <w:spacing w:after="0" w:line="240" w:lineRule="auto"/>
        <w:ind w:firstLine="284"/>
        <w:jc w:val="center"/>
        <w:outlineLvl w:val="0"/>
        <w:rPr>
          <w:rFonts w:ascii="Times New Roman" w:hAnsi="Times New Roman"/>
          <w:sz w:val="18"/>
          <w:szCs w:val="18"/>
        </w:rPr>
      </w:pPr>
      <w:r w:rsidRPr="003D2C04">
        <w:rPr>
          <w:rFonts w:ascii="Times New Roman" w:hAnsi="Times New Roman"/>
          <w:sz w:val="18"/>
          <w:szCs w:val="18"/>
        </w:rPr>
        <w:t>АДМИНИСТРАЦИЯ БОГУЧАНСКОГО РАЙОНА</w:t>
      </w:r>
    </w:p>
    <w:p w:rsidR="003D2C04" w:rsidRPr="003D2C04" w:rsidRDefault="003D2C04" w:rsidP="003D2C04">
      <w:pPr>
        <w:tabs>
          <w:tab w:val="center" w:pos="4678"/>
        </w:tabs>
        <w:spacing w:after="0" w:line="240" w:lineRule="auto"/>
        <w:ind w:firstLine="284"/>
        <w:outlineLvl w:val="0"/>
        <w:rPr>
          <w:rFonts w:ascii="Times New Roman" w:hAnsi="Times New Roman"/>
          <w:sz w:val="18"/>
          <w:szCs w:val="18"/>
        </w:rPr>
      </w:pPr>
      <w:r w:rsidRPr="003D2C04">
        <w:rPr>
          <w:rFonts w:ascii="Times New Roman" w:hAnsi="Times New Roman"/>
          <w:sz w:val="18"/>
          <w:szCs w:val="18"/>
        </w:rPr>
        <w:tab/>
        <w:t xml:space="preserve">                    П О С Т А Н О В Л Е Н И Е</w:t>
      </w:r>
    </w:p>
    <w:p w:rsidR="003D2C04" w:rsidRPr="003B7BFB" w:rsidRDefault="003D2C04" w:rsidP="003B7BFB">
      <w:pPr>
        <w:rPr>
          <w:rFonts w:ascii="Times New Roman" w:hAnsi="Times New Roman"/>
          <w:sz w:val="20"/>
          <w:szCs w:val="20"/>
        </w:rPr>
      </w:pPr>
      <w:r w:rsidRPr="003D2C04">
        <w:rPr>
          <w:rFonts w:ascii="Times New Roman" w:hAnsi="Times New Roman"/>
          <w:sz w:val="20"/>
          <w:szCs w:val="20"/>
        </w:rPr>
        <w:t xml:space="preserve">    13.03.2015 г.</w:t>
      </w:r>
      <w:r w:rsidRPr="003D2C04">
        <w:rPr>
          <w:rFonts w:ascii="Times New Roman" w:hAnsi="Times New Roman"/>
          <w:sz w:val="20"/>
          <w:szCs w:val="20"/>
        </w:rPr>
        <w:tab/>
      </w:r>
      <w:r w:rsidRPr="003D2C04">
        <w:rPr>
          <w:rFonts w:ascii="Times New Roman" w:hAnsi="Times New Roman"/>
          <w:sz w:val="20"/>
          <w:szCs w:val="20"/>
        </w:rPr>
        <w:tab/>
        <w:t xml:space="preserve">                    </w:t>
      </w:r>
      <w:r>
        <w:rPr>
          <w:rFonts w:ascii="Times New Roman" w:hAnsi="Times New Roman"/>
          <w:sz w:val="20"/>
          <w:szCs w:val="20"/>
        </w:rPr>
        <w:t xml:space="preserve">                           </w:t>
      </w:r>
      <w:r w:rsidRPr="003D2C04">
        <w:rPr>
          <w:rFonts w:ascii="Times New Roman" w:hAnsi="Times New Roman"/>
          <w:sz w:val="20"/>
          <w:szCs w:val="20"/>
        </w:rPr>
        <w:t xml:space="preserve">с. Богучаны   </w:t>
      </w:r>
      <w:r w:rsidRPr="003D2C04">
        <w:rPr>
          <w:rFonts w:ascii="Times New Roman" w:hAnsi="Times New Roman"/>
          <w:sz w:val="20"/>
          <w:szCs w:val="20"/>
        </w:rPr>
        <w:tab/>
        <w:t xml:space="preserve">                                 </w:t>
      </w:r>
      <w:r>
        <w:rPr>
          <w:rFonts w:ascii="Times New Roman" w:hAnsi="Times New Roman"/>
          <w:sz w:val="20"/>
          <w:szCs w:val="20"/>
        </w:rPr>
        <w:t xml:space="preserve">                     </w:t>
      </w:r>
      <w:r w:rsidRPr="003D2C04">
        <w:rPr>
          <w:rFonts w:ascii="Times New Roman" w:hAnsi="Times New Roman"/>
          <w:sz w:val="20"/>
          <w:szCs w:val="20"/>
        </w:rPr>
        <w:t xml:space="preserve">  № 335-П</w:t>
      </w:r>
    </w:p>
    <w:p w:rsidR="003D2C04" w:rsidRPr="003D2C04" w:rsidRDefault="003D2C04" w:rsidP="003B7BFB">
      <w:pPr>
        <w:pStyle w:val="ConsPlusNormal"/>
        <w:ind w:firstLine="0"/>
        <w:jc w:val="center"/>
        <w:rPr>
          <w:rFonts w:ascii="Times New Roman" w:hAnsi="Times New Roman" w:cs="Times New Roman"/>
          <w:bCs/>
        </w:rPr>
      </w:pPr>
      <w:r w:rsidRPr="003D2C04">
        <w:rPr>
          <w:rFonts w:ascii="Times New Roman" w:hAnsi="Times New Roman" w:cs="Times New Roman"/>
          <w:bCs/>
        </w:rPr>
        <w:t>Об утверждении методики определения размера части прибыли муниципальных предприятий, остающейся</w:t>
      </w:r>
      <w:r>
        <w:rPr>
          <w:rFonts w:ascii="Times New Roman" w:hAnsi="Times New Roman" w:cs="Times New Roman"/>
          <w:bCs/>
        </w:rPr>
        <w:t xml:space="preserve"> </w:t>
      </w:r>
      <w:r w:rsidRPr="003D2C04">
        <w:rPr>
          <w:rFonts w:ascii="Times New Roman" w:hAnsi="Times New Roman" w:cs="Times New Roman"/>
          <w:bCs/>
        </w:rPr>
        <w:t>после уплаты налогов и иных обязательных платежей,</w:t>
      </w:r>
      <w:r>
        <w:rPr>
          <w:rFonts w:ascii="Times New Roman" w:hAnsi="Times New Roman" w:cs="Times New Roman"/>
          <w:bCs/>
        </w:rPr>
        <w:t xml:space="preserve"> </w:t>
      </w:r>
      <w:r w:rsidRPr="003D2C04">
        <w:rPr>
          <w:rFonts w:ascii="Times New Roman" w:hAnsi="Times New Roman" w:cs="Times New Roman"/>
          <w:bCs/>
        </w:rPr>
        <w:t>подлежащей перечислению в бюджет  Богучанского района</w:t>
      </w:r>
    </w:p>
    <w:p w:rsidR="003D2C04" w:rsidRPr="003D2C04" w:rsidRDefault="003D2C04" w:rsidP="003B7BFB">
      <w:pPr>
        <w:pStyle w:val="ConsPlusNormal"/>
        <w:ind w:firstLine="709"/>
        <w:jc w:val="center"/>
        <w:rPr>
          <w:rFonts w:ascii="Times New Roman" w:hAnsi="Times New Roman" w:cs="Times New Roman"/>
        </w:rPr>
      </w:pPr>
    </w:p>
    <w:p w:rsidR="003D2C04" w:rsidRPr="003D2C04" w:rsidRDefault="003B7BFB" w:rsidP="003D2C04">
      <w:pPr>
        <w:pStyle w:val="ConsPlusNormal"/>
        <w:ind w:firstLine="540"/>
        <w:jc w:val="both"/>
        <w:rPr>
          <w:rFonts w:ascii="Times New Roman" w:hAnsi="Times New Roman" w:cs="Times New Roman"/>
        </w:rPr>
      </w:pPr>
      <w:r>
        <w:rPr>
          <w:rFonts w:ascii="Times New Roman" w:hAnsi="Times New Roman" w:cs="Times New Roman"/>
        </w:rPr>
        <w:tab/>
      </w:r>
      <w:r w:rsidR="003D2C04" w:rsidRPr="003D2C04">
        <w:rPr>
          <w:rFonts w:ascii="Times New Roman" w:hAnsi="Times New Roman" w:cs="Times New Roman"/>
        </w:rPr>
        <w:t xml:space="preserve">В соответствии со </w:t>
      </w:r>
      <w:hyperlink r:id="rId23" w:history="1">
        <w:r w:rsidR="003D2C04" w:rsidRPr="003D2C04">
          <w:rPr>
            <w:rFonts w:ascii="Times New Roman" w:hAnsi="Times New Roman" w:cs="Times New Roman"/>
          </w:rPr>
          <w:t>ст. ст. 41</w:t>
        </w:r>
      </w:hyperlink>
      <w:r w:rsidR="003D2C04" w:rsidRPr="003D2C04">
        <w:rPr>
          <w:rFonts w:ascii="Times New Roman" w:hAnsi="Times New Roman" w:cs="Times New Roman"/>
        </w:rPr>
        <w:t xml:space="preserve">, </w:t>
      </w:r>
      <w:hyperlink r:id="rId24" w:history="1">
        <w:r w:rsidR="003D2C04" w:rsidRPr="003D2C04">
          <w:rPr>
            <w:rFonts w:ascii="Times New Roman" w:hAnsi="Times New Roman" w:cs="Times New Roman"/>
          </w:rPr>
          <w:t>42</w:t>
        </w:r>
      </w:hyperlink>
      <w:r w:rsidR="003D2C04" w:rsidRPr="003D2C04">
        <w:rPr>
          <w:rFonts w:ascii="Times New Roman" w:hAnsi="Times New Roman" w:cs="Times New Roman"/>
        </w:rPr>
        <w:t xml:space="preserve"> Бюджетного кодекса Российской Федерации, </w:t>
      </w:r>
      <w:hyperlink r:id="rId25" w:history="1">
        <w:r w:rsidR="003D2C04" w:rsidRPr="003D2C04">
          <w:rPr>
            <w:rFonts w:ascii="Times New Roman" w:hAnsi="Times New Roman" w:cs="Times New Roman"/>
          </w:rPr>
          <w:t>ст. 295</w:t>
        </w:r>
      </w:hyperlink>
      <w:r w:rsidR="003D2C04" w:rsidRPr="003D2C04">
        <w:rPr>
          <w:rFonts w:ascii="Times New Roman" w:hAnsi="Times New Roman" w:cs="Times New Roman"/>
        </w:rPr>
        <w:t xml:space="preserve"> Гражданского Кодекса Российской Федерации, </w:t>
      </w:r>
      <w:hyperlink r:id="rId26" w:history="1">
        <w:r w:rsidR="003D2C04" w:rsidRPr="003D2C04">
          <w:rPr>
            <w:rFonts w:ascii="Times New Roman" w:hAnsi="Times New Roman" w:cs="Times New Roman"/>
          </w:rPr>
          <w:t>п. 2 ст. 17</w:t>
        </w:r>
      </w:hyperlink>
      <w:r w:rsidR="003D2C04" w:rsidRPr="003D2C04">
        <w:rPr>
          <w:rFonts w:ascii="Times New Roman" w:hAnsi="Times New Roman" w:cs="Times New Roman"/>
        </w:rPr>
        <w:t xml:space="preserve"> Федерального закона от 14.11.2002 N 161-ФЗ "О государственных и муниципальных унитарных предприятиях", ст.  48  </w:t>
      </w:r>
      <w:hyperlink r:id="rId27" w:history="1">
        <w:r w:rsidR="003D2C04" w:rsidRPr="003D2C04">
          <w:rPr>
            <w:rFonts w:ascii="Times New Roman" w:hAnsi="Times New Roman" w:cs="Times New Roman"/>
          </w:rPr>
          <w:t>Устава</w:t>
        </w:r>
      </w:hyperlink>
      <w:r w:rsidR="003D2C04" w:rsidRPr="003D2C04">
        <w:rPr>
          <w:rFonts w:ascii="Times New Roman" w:hAnsi="Times New Roman" w:cs="Times New Roman"/>
        </w:rPr>
        <w:t xml:space="preserve"> Богучанского района, постановляю:</w:t>
      </w:r>
    </w:p>
    <w:p w:rsidR="003D2C04" w:rsidRPr="003D2C04" w:rsidRDefault="003B7BFB" w:rsidP="003B7BFB">
      <w:pPr>
        <w:pStyle w:val="ConsPlusNormal"/>
        <w:widowControl/>
        <w:ind w:left="540" w:firstLine="0"/>
        <w:jc w:val="both"/>
        <w:rPr>
          <w:rFonts w:ascii="Times New Roman" w:hAnsi="Times New Roman" w:cs="Times New Roman"/>
        </w:rPr>
      </w:pPr>
      <w:r>
        <w:rPr>
          <w:rFonts w:ascii="Times New Roman" w:hAnsi="Times New Roman" w:cs="Times New Roman"/>
        </w:rPr>
        <w:tab/>
        <w:t>1.</w:t>
      </w:r>
      <w:r w:rsidR="003D2C04" w:rsidRPr="003D2C04">
        <w:rPr>
          <w:rFonts w:ascii="Times New Roman" w:hAnsi="Times New Roman" w:cs="Times New Roman"/>
        </w:rPr>
        <w:t xml:space="preserve">Утвердить </w:t>
      </w:r>
      <w:hyperlink w:anchor="Par31" w:history="1">
        <w:r w:rsidR="003D2C04" w:rsidRPr="003D2C04">
          <w:rPr>
            <w:rFonts w:ascii="Times New Roman" w:hAnsi="Times New Roman" w:cs="Times New Roman"/>
          </w:rPr>
          <w:t>Методику</w:t>
        </w:r>
      </w:hyperlink>
      <w:r w:rsidR="003D2C04" w:rsidRPr="003D2C04">
        <w:rPr>
          <w:rFonts w:ascii="Times New Roman" w:hAnsi="Times New Roman" w:cs="Times New Roman"/>
        </w:rPr>
        <w:t xml:space="preserve"> определения размера части прибыли</w:t>
      </w:r>
    </w:p>
    <w:p w:rsidR="003D2C04" w:rsidRPr="003D2C04" w:rsidRDefault="003D2C04" w:rsidP="003D2C04">
      <w:pPr>
        <w:pStyle w:val="ConsPlusNormal"/>
        <w:jc w:val="both"/>
        <w:rPr>
          <w:rFonts w:ascii="Times New Roman" w:hAnsi="Times New Roman" w:cs="Times New Roman"/>
        </w:rPr>
      </w:pPr>
      <w:r w:rsidRPr="003D2C04">
        <w:rPr>
          <w:rFonts w:ascii="Times New Roman" w:hAnsi="Times New Roman" w:cs="Times New Roman"/>
        </w:rPr>
        <w:t>муниципальных предприятий, остающейся после уплаты налогов и иных обязательных платежей, подлежащей перечислению в бюджет Богучанского района, согласно приложению.</w:t>
      </w:r>
    </w:p>
    <w:p w:rsidR="003D2C04" w:rsidRPr="003D2C04" w:rsidRDefault="003D2C04" w:rsidP="003B7BFB">
      <w:pPr>
        <w:tabs>
          <w:tab w:val="left" w:pos="709"/>
        </w:tabs>
        <w:spacing w:after="0" w:line="240" w:lineRule="auto"/>
        <w:ind w:firstLine="284"/>
        <w:jc w:val="both"/>
        <w:rPr>
          <w:rFonts w:ascii="Times New Roman" w:hAnsi="Times New Roman"/>
          <w:sz w:val="20"/>
          <w:szCs w:val="20"/>
        </w:rPr>
      </w:pPr>
      <w:r w:rsidRPr="003D2C04">
        <w:rPr>
          <w:rFonts w:ascii="Times New Roman" w:hAnsi="Times New Roman"/>
          <w:sz w:val="20"/>
          <w:szCs w:val="20"/>
        </w:rPr>
        <w:t xml:space="preserve">   </w:t>
      </w:r>
      <w:r w:rsidR="003B7BFB">
        <w:rPr>
          <w:rFonts w:ascii="Times New Roman" w:hAnsi="Times New Roman"/>
          <w:sz w:val="20"/>
          <w:szCs w:val="20"/>
        </w:rPr>
        <w:tab/>
      </w:r>
      <w:r w:rsidRPr="003D2C04">
        <w:rPr>
          <w:rFonts w:ascii="Times New Roman" w:hAnsi="Times New Roman"/>
          <w:sz w:val="20"/>
          <w:szCs w:val="20"/>
        </w:rPr>
        <w:t xml:space="preserve">2.  Контроль за выполнением  данного постановления возложить на заместителя Главы администрации Богучанского района по экономике и финансам Н.В.Илиндееву. </w:t>
      </w:r>
    </w:p>
    <w:p w:rsidR="003D2C04" w:rsidRPr="003D2C04" w:rsidRDefault="003D2C04" w:rsidP="003D2C04">
      <w:pPr>
        <w:shd w:val="clear" w:color="auto" w:fill="FFFFFF"/>
        <w:spacing w:after="0" w:line="240" w:lineRule="auto"/>
        <w:jc w:val="both"/>
        <w:rPr>
          <w:rFonts w:ascii="Times New Roman" w:hAnsi="Times New Roman"/>
          <w:bCs/>
          <w:spacing w:val="-10"/>
          <w:sz w:val="20"/>
          <w:szCs w:val="20"/>
        </w:rPr>
      </w:pPr>
      <w:r w:rsidRPr="003D2C04">
        <w:rPr>
          <w:rFonts w:ascii="Times New Roman" w:hAnsi="Times New Roman"/>
          <w:sz w:val="20"/>
          <w:szCs w:val="20"/>
        </w:rPr>
        <w:t xml:space="preserve">    </w:t>
      </w:r>
      <w:r w:rsidRPr="003D2C04">
        <w:rPr>
          <w:rFonts w:ascii="Times New Roman" w:hAnsi="Times New Roman"/>
          <w:bCs/>
          <w:spacing w:val="-10"/>
          <w:sz w:val="20"/>
          <w:szCs w:val="20"/>
        </w:rPr>
        <w:t xml:space="preserve">    </w:t>
      </w:r>
      <w:r w:rsidR="003B7BFB">
        <w:rPr>
          <w:rFonts w:ascii="Times New Roman" w:hAnsi="Times New Roman"/>
          <w:bCs/>
          <w:spacing w:val="-10"/>
          <w:sz w:val="20"/>
          <w:szCs w:val="20"/>
        </w:rPr>
        <w:tab/>
      </w:r>
      <w:r w:rsidRPr="003D2C04">
        <w:rPr>
          <w:rFonts w:ascii="Times New Roman" w:hAnsi="Times New Roman"/>
          <w:bCs/>
          <w:spacing w:val="-10"/>
          <w:sz w:val="20"/>
          <w:szCs w:val="20"/>
        </w:rPr>
        <w:t>3.   Опубликовать Постановление  в Официальном вестнике Богучанского района.</w:t>
      </w:r>
    </w:p>
    <w:p w:rsidR="003D2C04" w:rsidRPr="003D2C04" w:rsidRDefault="003D2C04" w:rsidP="003D2C04">
      <w:pPr>
        <w:shd w:val="clear" w:color="auto" w:fill="FFFFFF"/>
        <w:spacing w:after="0" w:line="240" w:lineRule="auto"/>
        <w:jc w:val="both"/>
        <w:rPr>
          <w:rFonts w:ascii="Times New Roman" w:hAnsi="Times New Roman"/>
          <w:sz w:val="20"/>
          <w:szCs w:val="20"/>
        </w:rPr>
      </w:pPr>
      <w:r w:rsidRPr="003D2C04">
        <w:rPr>
          <w:rFonts w:ascii="Times New Roman" w:hAnsi="Times New Roman"/>
          <w:bCs/>
          <w:spacing w:val="-10"/>
          <w:sz w:val="20"/>
          <w:szCs w:val="20"/>
        </w:rPr>
        <w:t xml:space="preserve">       </w:t>
      </w:r>
      <w:r w:rsidR="003B7BFB">
        <w:rPr>
          <w:rFonts w:ascii="Times New Roman" w:hAnsi="Times New Roman"/>
          <w:bCs/>
          <w:spacing w:val="-10"/>
          <w:sz w:val="20"/>
          <w:szCs w:val="20"/>
        </w:rPr>
        <w:tab/>
      </w:r>
      <w:r w:rsidRPr="003D2C04">
        <w:rPr>
          <w:rFonts w:ascii="Times New Roman" w:hAnsi="Times New Roman"/>
          <w:bCs/>
          <w:spacing w:val="-10"/>
          <w:sz w:val="20"/>
          <w:szCs w:val="20"/>
        </w:rPr>
        <w:t xml:space="preserve"> 4. Постановление вступает в силу со дня, следующего за днем официального опубликования.</w:t>
      </w:r>
    </w:p>
    <w:p w:rsidR="003D2C04" w:rsidRPr="003D2C04" w:rsidRDefault="003D2C04" w:rsidP="003B7BFB">
      <w:pPr>
        <w:spacing w:after="0" w:line="240" w:lineRule="auto"/>
        <w:ind w:firstLine="284"/>
        <w:jc w:val="both"/>
        <w:rPr>
          <w:rFonts w:ascii="Times New Roman" w:hAnsi="Times New Roman"/>
          <w:sz w:val="20"/>
          <w:szCs w:val="20"/>
        </w:rPr>
      </w:pPr>
    </w:p>
    <w:p w:rsidR="003D2C04" w:rsidRPr="003D2C04" w:rsidRDefault="003D2C04" w:rsidP="003B7BFB">
      <w:pPr>
        <w:pStyle w:val="afa"/>
        <w:spacing w:after="0" w:line="240" w:lineRule="auto"/>
        <w:ind w:left="0"/>
        <w:rPr>
          <w:rFonts w:ascii="Times New Roman" w:hAnsi="Times New Roman"/>
          <w:sz w:val="20"/>
          <w:szCs w:val="20"/>
        </w:rPr>
      </w:pPr>
      <w:r w:rsidRPr="003D2C04">
        <w:rPr>
          <w:rFonts w:ascii="Times New Roman" w:hAnsi="Times New Roman"/>
          <w:sz w:val="20"/>
          <w:szCs w:val="20"/>
        </w:rPr>
        <w:t>Глава администрации</w:t>
      </w:r>
    </w:p>
    <w:p w:rsidR="003D2C04" w:rsidRDefault="003D2C04" w:rsidP="003B7BFB">
      <w:pPr>
        <w:pStyle w:val="afa"/>
        <w:spacing w:after="0" w:line="240" w:lineRule="auto"/>
        <w:ind w:left="-284" w:firstLine="284"/>
        <w:rPr>
          <w:rFonts w:ascii="Times New Roman" w:hAnsi="Times New Roman"/>
          <w:sz w:val="20"/>
          <w:szCs w:val="20"/>
        </w:rPr>
      </w:pPr>
      <w:r w:rsidRPr="003D2C04">
        <w:rPr>
          <w:rFonts w:ascii="Times New Roman" w:hAnsi="Times New Roman"/>
          <w:sz w:val="20"/>
          <w:szCs w:val="20"/>
        </w:rPr>
        <w:t xml:space="preserve">Богучанского района                                                                                </w:t>
      </w:r>
      <w:r w:rsidR="003B7BFB">
        <w:rPr>
          <w:rFonts w:ascii="Times New Roman" w:hAnsi="Times New Roman"/>
          <w:sz w:val="20"/>
          <w:szCs w:val="20"/>
        </w:rPr>
        <w:t xml:space="preserve">                                          </w:t>
      </w:r>
      <w:r w:rsidRPr="003D2C04">
        <w:rPr>
          <w:rFonts w:ascii="Times New Roman" w:hAnsi="Times New Roman"/>
          <w:sz w:val="20"/>
          <w:szCs w:val="20"/>
        </w:rPr>
        <w:t xml:space="preserve"> В.Ю.Карнаухов</w:t>
      </w:r>
    </w:p>
    <w:p w:rsidR="003D2C04" w:rsidRPr="003D2C04" w:rsidRDefault="003D2C04" w:rsidP="003D2C04">
      <w:pPr>
        <w:pStyle w:val="ConsPlusNormal"/>
        <w:jc w:val="right"/>
        <w:outlineLvl w:val="0"/>
        <w:rPr>
          <w:rFonts w:ascii="Times New Roman" w:hAnsi="Times New Roman" w:cs="Times New Roman"/>
        </w:rPr>
      </w:pPr>
      <w:r w:rsidRPr="003D2C04">
        <w:rPr>
          <w:rFonts w:ascii="Times New Roman" w:hAnsi="Times New Roman" w:cs="Times New Roman"/>
        </w:rPr>
        <w:t xml:space="preserve">                                                                                                                            </w:t>
      </w:r>
    </w:p>
    <w:p w:rsidR="003D2C04" w:rsidRPr="003D2C04" w:rsidRDefault="003D2C04" w:rsidP="003D2C04">
      <w:pPr>
        <w:pStyle w:val="ConsPlusNormal"/>
        <w:jc w:val="right"/>
        <w:outlineLvl w:val="0"/>
        <w:rPr>
          <w:rFonts w:ascii="Times New Roman" w:hAnsi="Times New Roman" w:cs="Times New Roman"/>
        </w:rPr>
      </w:pPr>
      <w:r w:rsidRPr="003D2C04">
        <w:rPr>
          <w:rFonts w:ascii="Times New Roman" w:hAnsi="Times New Roman" w:cs="Times New Roman"/>
        </w:rPr>
        <w:t>Приложение</w:t>
      </w:r>
    </w:p>
    <w:p w:rsidR="003D2C04" w:rsidRPr="003D2C04" w:rsidRDefault="003D2C04" w:rsidP="003D2C04">
      <w:pPr>
        <w:pStyle w:val="ConsPlusNormal"/>
        <w:jc w:val="right"/>
        <w:rPr>
          <w:rFonts w:ascii="Times New Roman" w:hAnsi="Times New Roman" w:cs="Times New Roman"/>
        </w:rPr>
      </w:pPr>
      <w:r w:rsidRPr="003D2C04">
        <w:rPr>
          <w:rFonts w:ascii="Times New Roman" w:hAnsi="Times New Roman" w:cs="Times New Roman"/>
        </w:rPr>
        <w:t>к Постановлению администрации</w:t>
      </w:r>
    </w:p>
    <w:p w:rsidR="003D2C04" w:rsidRPr="003D2C04" w:rsidRDefault="003D2C04" w:rsidP="003D2C04">
      <w:pPr>
        <w:pStyle w:val="ConsPlusNormal"/>
        <w:jc w:val="right"/>
        <w:rPr>
          <w:rFonts w:ascii="Times New Roman" w:hAnsi="Times New Roman" w:cs="Times New Roman"/>
        </w:rPr>
      </w:pPr>
      <w:r w:rsidRPr="003D2C04">
        <w:rPr>
          <w:rFonts w:ascii="Times New Roman" w:hAnsi="Times New Roman" w:cs="Times New Roman"/>
        </w:rPr>
        <w:t xml:space="preserve"> Богучанского района</w:t>
      </w:r>
      <w:r w:rsidR="003B7BFB">
        <w:rPr>
          <w:rFonts w:ascii="Times New Roman" w:hAnsi="Times New Roman" w:cs="Times New Roman"/>
        </w:rPr>
        <w:t xml:space="preserve"> </w:t>
      </w:r>
      <w:r w:rsidRPr="003D2C04">
        <w:rPr>
          <w:rFonts w:ascii="Times New Roman" w:hAnsi="Times New Roman" w:cs="Times New Roman"/>
        </w:rPr>
        <w:t xml:space="preserve">от </w:t>
      </w:r>
      <w:r w:rsidR="003B7BFB">
        <w:rPr>
          <w:rFonts w:ascii="Times New Roman" w:hAnsi="Times New Roman" w:cs="Times New Roman"/>
        </w:rPr>
        <w:t>13.03.</w:t>
      </w:r>
      <w:r w:rsidRPr="003D2C04">
        <w:rPr>
          <w:rFonts w:ascii="Times New Roman" w:hAnsi="Times New Roman" w:cs="Times New Roman"/>
        </w:rPr>
        <w:t xml:space="preserve"> 2015 г.  N 335-П</w:t>
      </w:r>
    </w:p>
    <w:p w:rsidR="003D2C04" w:rsidRPr="003D2C04" w:rsidRDefault="003D2C04" w:rsidP="003D2C04">
      <w:pPr>
        <w:pStyle w:val="ConsPlusNormal"/>
        <w:jc w:val="both"/>
        <w:rPr>
          <w:rFonts w:ascii="Times New Roman" w:hAnsi="Times New Roman" w:cs="Times New Roman"/>
        </w:rPr>
      </w:pPr>
    </w:p>
    <w:p w:rsidR="003B7BFB" w:rsidRDefault="003B7BFB" w:rsidP="003D2C04">
      <w:pPr>
        <w:pStyle w:val="ConsPlusNormal"/>
        <w:jc w:val="center"/>
        <w:rPr>
          <w:rFonts w:ascii="Times New Roman" w:hAnsi="Times New Roman" w:cs="Times New Roman"/>
          <w:bCs/>
          <w:sz w:val="18"/>
          <w:szCs w:val="18"/>
        </w:rPr>
      </w:pPr>
      <w:bookmarkStart w:id="9" w:name="Par31"/>
      <w:bookmarkEnd w:id="9"/>
    </w:p>
    <w:p w:rsidR="003B7BFB" w:rsidRDefault="003B7BFB" w:rsidP="003D2C04">
      <w:pPr>
        <w:pStyle w:val="ConsPlusNormal"/>
        <w:jc w:val="center"/>
        <w:rPr>
          <w:rFonts w:ascii="Times New Roman" w:hAnsi="Times New Roman" w:cs="Times New Roman"/>
          <w:bCs/>
          <w:sz w:val="18"/>
          <w:szCs w:val="18"/>
        </w:rPr>
      </w:pPr>
    </w:p>
    <w:p w:rsidR="003D2C04" w:rsidRPr="003B7BFB" w:rsidRDefault="003D2C04" w:rsidP="003D2C04">
      <w:pPr>
        <w:pStyle w:val="ConsPlusNormal"/>
        <w:jc w:val="center"/>
        <w:rPr>
          <w:rFonts w:ascii="Times New Roman" w:hAnsi="Times New Roman" w:cs="Times New Roman"/>
          <w:bCs/>
          <w:sz w:val="18"/>
          <w:szCs w:val="18"/>
        </w:rPr>
      </w:pPr>
      <w:r w:rsidRPr="003B7BFB">
        <w:rPr>
          <w:rFonts w:ascii="Times New Roman" w:hAnsi="Times New Roman" w:cs="Times New Roman"/>
          <w:bCs/>
          <w:sz w:val="18"/>
          <w:szCs w:val="18"/>
        </w:rPr>
        <w:t>МЕТОДИКА</w:t>
      </w:r>
    </w:p>
    <w:p w:rsidR="003D2C04" w:rsidRPr="003B7BFB" w:rsidRDefault="003D2C04" w:rsidP="003D2C04">
      <w:pPr>
        <w:pStyle w:val="ConsPlusNormal"/>
        <w:jc w:val="center"/>
        <w:rPr>
          <w:rFonts w:ascii="Times New Roman" w:hAnsi="Times New Roman" w:cs="Times New Roman"/>
          <w:bCs/>
          <w:sz w:val="18"/>
          <w:szCs w:val="18"/>
        </w:rPr>
      </w:pPr>
      <w:r w:rsidRPr="003B7BFB">
        <w:rPr>
          <w:rFonts w:ascii="Times New Roman" w:hAnsi="Times New Roman" w:cs="Times New Roman"/>
          <w:bCs/>
          <w:sz w:val="18"/>
          <w:szCs w:val="18"/>
        </w:rPr>
        <w:t>ОПРЕДЕЛЕНИЯ РАЗМЕРА ЧАСТИ ПРИБЫЛИ МУНИЦИПАЛЬНЫХ</w:t>
      </w:r>
    </w:p>
    <w:p w:rsidR="003D2C04" w:rsidRPr="003B7BFB" w:rsidRDefault="003D2C04" w:rsidP="003D2C04">
      <w:pPr>
        <w:pStyle w:val="ConsPlusNormal"/>
        <w:jc w:val="center"/>
        <w:rPr>
          <w:rFonts w:ascii="Times New Roman" w:hAnsi="Times New Roman" w:cs="Times New Roman"/>
          <w:bCs/>
          <w:sz w:val="18"/>
          <w:szCs w:val="18"/>
        </w:rPr>
      </w:pPr>
      <w:r w:rsidRPr="003B7BFB">
        <w:rPr>
          <w:rFonts w:ascii="Times New Roman" w:hAnsi="Times New Roman" w:cs="Times New Roman"/>
          <w:bCs/>
          <w:sz w:val="18"/>
          <w:szCs w:val="18"/>
        </w:rPr>
        <w:t>ПРЕДПРИЯТИЙ, ОСТАЮЩЕЙСЯ ПОСЛЕ УПЛАТЫ НАЛОГОВ И ИНЫХ</w:t>
      </w:r>
    </w:p>
    <w:p w:rsidR="003D2C04" w:rsidRPr="003B7BFB" w:rsidRDefault="003D2C04" w:rsidP="003D2C04">
      <w:pPr>
        <w:pStyle w:val="ConsPlusNormal"/>
        <w:jc w:val="center"/>
        <w:rPr>
          <w:rFonts w:ascii="Times New Roman" w:hAnsi="Times New Roman" w:cs="Times New Roman"/>
          <w:bCs/>
          <w:sz w:val="18"/>
          <w:szCs w:val="18"/>
        </w:rPr>
      </w:pPr>
      <w:r w:rsidRPr="003B7BFB">
        <w:rPr>
          <w:rFonts w:ascii="Times New Roman" w:hAnsi="Times New Roman" w:cs="Times New Roman"/>
          <w:bCs/>
          <w:sz w:val="18"/>
          <w:szCs w:val="18"/>
        </w:rPr>
        <w:t>ОБЯЗАТЕЛЬНЫХ ПЛАТЕЖЕЙ, ПОДЛЕЖАЩЕЙ ПЕРЕЧИСЛЕНИЮ</w:t>
      </w:r>
    </w:p>
    <w:p w:rsidR="003D2C04" w:rsidRPr="003B7BFB" w:rsidRDefault="003D2C04" w:rsidP="003D2C04">
      <w:pPr>
        <w:pStyle w:val="ConsPlusNormal"/>
        <w:jc w:val="center"/>
        <w:rPr>
          <w:rFonts w:ascii="Times New Roman" w:hAnsi="Times New Roman" w:cs="Times New Roman"/>
          <w:bCs/>
          <w:sz w:val="18"/>
          <w:szCs w:val="18"/>
        </w:rPr>
      </w:pPr>
      <w:r w:rsidRPr="003B7BFB">
        <w:rPr>
          <w:rFonts w:ascii="Times New Roman" w:hAnsi="Times New Roman" w:cs="Times New Roman"/>
          <w:bCs/>
          <w:sz w:val="18"/>
          <w:szCs w:val="18"/>
        </w:rPr>
        <w:t>В БЮДЖЕТ БОГУЧАНСКОГО РАЙОНА</w:t>
      </w:r>
    </w:p>
    <w:p w:rsidR="003D2C04" w:rsidRPr="003B7BFB" w:rsidRDefault="003D2C04" w:rsidP="003D2C04">
      <w:pPr>
        <w:pStyle w:val="ConsPlusNormal"/>
        <w:ind w:firstLine="540"/>
        <w:jc w:val="both"/>
        <w:rPr>
          <w:rFonts w:ascii="Times New Roman" w:hAnsi="Times New Roman" w:cs="Times New Roman"/>
          <w:sz w:val="18"/>
          <w:szCs w:val="18"/>
        </w:rPr>
      </w:pPr>
    </w:p>
    <w:p w:rsidR="003D2C04" w:rsidRPr="003D2C04" w:rsidRDefault="003D2C04" w:rsidP="003B7BFB">
      <w:pPr>
        <w:pStyle w:val="ConsPlusNormal"/>
        <w:ind w:firstLine="709"/>
        <w:jc w:val="both"/>
        <w:rPr>
          <w:rFonts w:ascii="Times New Roman" w:hAnsi="Times New Roman" w:cs="Times New Roman"/>
        </w:rPr>
      </w:pPr>
      <w:r w:rsidRPr="003D2C04">
        <w:rPr>
          <w:rFonts w:ascii="Times New Roman" w:hAnsi="Times New Roman" w:cs="Times New Roman"/>
        </w:rPr>
        <w:t xml:space="preserve">1. Настоящая Методика определения размера части прибыли муниципальных предприятий, </w:t>
      </w:r>
      <w:r w:rsidRPr="003D2C04">
        <w:rPr>
          <w:rFonts w:ascii="Times New Roman" w:hAnsi="Times New Roman" w:cs="Times New Roman"/>
        </w:rPr>
        <w:lastRenderedPageBreak/>
        <w:t>остающейся после уплаты налогов и иных обязательных платежей, подлежащей перечислению в бюджет Богучанского района (далее - Методика), разработана в целях эффективности использования муниципального имущества.</w:t>
      </w:r>
    </w:p>
    <w:p w:rsidR="003D2C04" w:rsidRPr="003D2C04" w:rsidRDefault="003B7BFB" w:rsidP="003D2C04">
      <w:pPr>
        <w:pStyle w:val="ConsPlusNormal"/>
        <w:ind w:firstLine="540"/>
        <w:jc w:val="both"/>
        <w:rPr>
          <w:rFonts w:ascii="Times New Roman" w:hAnsi="Times New Roman" w:cs="Times New Roman"/>
        </w:rPr>
      </w:pPr>
      <w:r>
        <w:rPr>
          <w:rFonts w:ascii="Times New Roman" w:hAnsi="Times New Roman" w:cs="Times New Roman"/>
        </w:rPr>
        <w:tab/>
      </w:r>
      <w:r w:rsidR="003D2C04" w:rsidRPr="003D2C04">
        <w:rPr>
          <w:rFonts w:ascii="Times New Roman" w:hAnsi="Times New Roman" w:cs="Times New Roman"/>
        </w:rPr>
        <w:t>2. Настоящая Методика применяется в отношении муниципальных предприятий  Богучанского района, учредителем которых является Муниципальное образование  Богучанский район.</w:t>
      </w:r>
    </w:p>
    <w:p w:rsidR="003D2C04" w:rsidRPr="003D2C04" w:rsidRDefault="003B7BFB" w:rsidP="003D2C04">
      <w:pPr>
        <w:pStyle w:val="ConsPlusNormal"/>
        <w:ind w:firstLine="540"/>
        <w:jc w:val="both"/>
        <w:rPr>
          <w:rFonts w:ascii="Times New Roman" w:hAnsi="Times New Roman" w:cs="Times New Roman"/>
        </w:rPr>
      </w:pPr>
      <w:r>
        <w:rPr>
          <w:rFonts w:ascii="Times New Roman" w:hAnsi="Times New Roman" w:cs="Times New Roman"/>
        </w:rPr>
        <w:tab/>
      </w:r>
      <w:r w:rsidR="003D2C04" w:rsidRPr="003D2C04">
        <w:rPr>
          <w:rFonts w:ascii="Times New Roman" w:hAnsi="Times New Roman" w:cs="Times New Roman"/>
        </w:rPr>
        <w:t>3. Администратором доходов бюджета Богучанского района (далее - район) от поступлений части прибыли муниципальных предприятий является Управление муниципальной собственностью Богучанского района.</w:t>
      </w:r>
    </w:p>
    <w:p w:rsidR="003D2C04" w:rsidRPr="003D2C04" w:rsidRDefault="003B7BFB" w:rsidP="003D2C04">
      <w:pPr>
        <w:pStyle w:val="ConsPlusNormal"/>
        <w:ind w:firstLine="540"/>
        <w:jc w:val="both"/>
        <w:rPr>
          <w:rFonts w:ascii="Times New Roman" w:hAnsi="Times New Roman" w:cs="Times New Roman"/>
        </w:rPr>
      </w:pPr>
      <w:r>
        <w:rPr>
          <w:rFonts w:ascii="Times New Roman" w:hAnsi="Times New Roman" w:cs="Times New Roman"/>
        </w:rPr>
        <w:tab/>
      </w:r>
      <w:r w:rsidR="003D2C04" w:rsidRPr="003D2C04">
        <w:rPr>
          <w:rFonts w:ascii="Times New Roman" w:hAnsi="Times New Roman" w:cs="Times New Roman"/>
        </w:rPr>
        <w:t>4. Управление муниципальной собственностью Богучанского района в сроки, установленные постановлением администрации Богучанского района  о разработке бюджета на очередной финансовый год, представляет в финансовое управление прогноз прибыли муниципальных предприятий, остающейся после уплаты налогов и иных обязательных платежей, подлежащей перечислению в бюджет района.</w:t>
      </w:r>
    </w:p>
    <w:p w:rsidR="003D2C04" w:rsidRPr="003D2C04" w:rsidRDefault="003B7BFB" w:rsidP="003D2C04">
      <w:pPr>
        <w:pStyle w:val="ConsPlusNormal"/>
        <w:ind w:firstLine="540"/>
        <w:jc w:val="both"/>
        <w:rPr>
          <w:rFonts w:ascii="Times New Roman" w:hAnsi="Times New Roman" w:cs="Times New Roman"/>
        </w:rPr>
      </w:pPr>
      <w:r>
        <w:rPr>
          <w:rFonts w:ascii="Times New Roman" w:hAnsi="Times New Roman" w:cs="Times New Roman"/>
        </w:rPr>
        <w:tab/>
      </w:r>
      <w:r w:rsidR="003D2C04" w:rsidRPr="003D2C04">
        <w:rPr>
          <w:rFonts w:ascii="Times New Roman" w:hAnsi="Times New Roman" w:cs="Times New Roman"/>
        </w:rPr>
        <w:t>5. Размер части прибыли муниципальных предприятий, остающейся после уплаты налогов и иных обязательных платежей, подлежащей перечислению в бюджет района, составляет 10%.</w:t>
      </w:r>
    </w:p>
    <w:p w:rsidR="003D2C04" w:rsidRPr="003D2C04" w:rsidRDefault="003B7BFB" w:rsidP="003D2C04">
      <w:pPr>
        <w:pStyle w:val="ConsPlusNormal"/>
        <w:ind w:firstLine="540"/>
        <w:jc w:val="both"/>
        <w:rPr>
          <w:rFonts w:ascii="Times New Roman" w:hAnsi="Times New Roman" w:cs="Times New Roman"/>
        </w:rPr>
      </w:pPr>
      <w:r>
        <w:rPr>
          <w:rFonts w:ascii="Times New Roman" w:hAnsi="Times New Roman" w:cs="Times New Roman"/>
        </w:rPr>
        <w:tab/>
      </w:r>
      <w:r w:rsidR="003D2C04" w:rsidRPr="003D2C04">
        <w:rPr>
          <w:rFonts w:ascii="Times New Roman" w:hAnsi="Times New Roman" w:cs="Times New Roman"/>
        </w:rPr>
        <w:t>6. Часть прибыли, подлежащей перечислению в бюджет района (далее - платеж), исчисляется муниципальным предприятием самостоятельно по итогам финансово-хозяйственной деятельности на основании данных годовой бухгалтерской отчетности и утвержденного размера части прибыли.</w:t>
      </w:r>
    </w:p>
    <w:p w:rsidR="003D2C04" w:rsidRPr="003D2C04" w:rsidRDefault="003D2C04" w:rsidP="003B7BFB">
      <w:pPr>
        <w:pStyle w:val="ConsPlusNormal"/>
        <w:ind w:firstLine="709"/>
        <w:jc w:val="both"/>
        <w:rPr>
          <w:rFonts w:ascii="Times New Roman" w:hAnsi="Times New Roman" w:cs="Times New Roman"/>
        </w:rPr>
      </w:pPr>
      <w:r w:rsidRPr="003D2C04">
        <w:rPr>
          <w:rFonts w:ascii="Times New Roman" w:hAnsi="Times New Roman" w:cs="Times New Roman"/>
        </w:rPr>
        <w:t xml:space="preserve">7. Расчет платежа представляется муниципальным предприятием в Управление муниципальной собственностью Богучанского района не позднее 10 дней после установленного законодательством срока подачи налоговых деклараций за соответствующий налоговый период по </w:t>
      </w:r>
      <w:hyperlink w:anchor="Par67" w:history="1">
        <w:r w:rsidRPr="003D2C04">
          <w:rPr>
            <w:rFonts w:ascii="Times New Roman" w:hAnsi="Times New Roman" w:cs="Times New Roman"/>
          </w:rPr>
          <w:t>форме</w:t>
        </w:r>
      </w:hyperlink>
      <w:r w:rsidRPr="003D2C04">
        <w:rPr>
          <w:rFonts w:ascii="Times New Roman" w:hAnsi="Times New Roman" w:cs="Times New Roman"/>
        </w:rPr>
        <w:t xml:space="preserve"> согласно приложению к данной Методике.</w:t>
      </w:r>
    </w:p>
    <w:p w:rsidR="003D2C04" w:rsidRPr="003D2C04" w:rsidRDefault="003D2C04" w:rsidP="003B7BFB">
      <w:pPr>
        <w:pStyle w:val="ConsPlusNormal"/>
        <w:ind w:firstLine="709"/>
        <w:jc w:val="both"/>
        <w:rPr>
          <w:rFonts w:ascii="Times New Roman" w:hAnsi="Times New Roman" w:cs="Times New Roman"/>
        </w:rPr>
      </w:pPr>
      <w:r w:rsidRPr="003D2C04">
        <w:rPr>
          <w:rFonts w:ascii="Times New Roman" w:hAnsi="Times New Roman" w:cs="Times New Roman"/>
        </w:rPr>
        <w:t>8. Перечисление части прибыли в бюджет района производится по итогам года не позднее 1 мая года, следующего за отчетным.</w:t>
      </w:r>
    </w:p>
    <w:p w:rsidR="003D2C04" w:rsidRPr="003D2C04" w:rsidRDefault="003D2C04" w:rsidP="003B7BFB">
      <w:pPr>
        <w:pStyle w:val="ConsPlusNormal"/>
        <w:ind w:firstLine="709"/>
        <w:jc w:val="both"/>
        <w:rPr>
          <w:rFonts w:ascii="Times New Roman" w:hAnsi="Times New Roman" w:cs="Times New Roman"/>
        </w:rPr>
      </w:pPr>
      <w:r w:rsidRPr="003D2C04">
        <w:rPr>
          <w:rFonts w:ascii="Times New Roman" w:hAnsi="Times New Roman" w:cs="Times New Roman"/>
        </w:rPr>
        <w:t>9. За нарушение сроков перечисления в бюджет района части прибыли, остающейся после уплаты налогов и иных обязательных платежей, начисляются проценты за каждый день просрочки, исходя из расчета одной трехсотой ставки рефинансирования Центрального банка Российской Федерации, действующей на момент фактического исполнения денежного обязательства.</w:t>
      </w:r>
    </w:p>
    <w:p w:rsidR="003D2C04" w:rsidRPr="003D2C04" w:rsidRDefault="003D2C04" w:rsidP="003B7BFB">
      <w:pPr>
        <w:pStyle w:val="ConsPlusNormal"/>
        <w:ind w:firstLine="709"/>
        <w:jc w:val="both"/>
        <w:rPr>
          <w:rFonts w:ascii="Times New Roman" w:hAnsi="Times New Roman" w:cs="Times New Roman"/>
        </w:rPr>
      </w:pPr>
      <w:r w:rsidRPr="003D2C04">
        <w:rPr>
          <w:rFonts w:ascii="Times New Roman" w:hAnsi="Times New Roman" w:cs="Times New Roman"/>
        </w:rPr>
        <w:t>10. Руководители муниципальных предприятий несут персональную ответственность за достоверность данных о результатах финансово-хозяйственной деятельности предприятия, правильность исчисления, полноту и своевременность уплаты платежей, представление отчетности.</w:t>
      </w:r>
    </w:p>
    <w:p w:rsidR="003D2C04" w:rsidRPr="003D2C04" w:rsidRDefault="003D2C04" w:rsidP="003B7BFB">
      <w:pPr>
        <w:pStyle w:val="ConsPlusNormal"/>
        <w:ind w:firstLine="709"/>
        <w:outlineLvl w:val="1"/>
        <w:rPr>
          <w:rFonts w:ascii="Times New Roman" w:hAnsi="Times New Roman" w:cs="Times New Roman"/>
        </w:rPr>
      </w:pPr>
    </w:p>
    <w:p w:rsidR="003D2C04" w:rsidRPr="003D2C04" w:rsidRDefault="003D2C04" w:rsidP="003D2C04">
      <w:pPr>
        <w:pStyle w:val="ConsPlusNormal"/>
        <w:jc w:val="right"/>
        <w:outlineLvl w:val="1"/>
        <w:rPr>
          <w:rFonts w:ascii="Times New Roman" w:hAnsi="Times New Roman" w:cs="Times New Roman"/>
        </w:rPr>
      </w:pPr>
      <w:r w:rsidRPr="003D2C04">
        <w:rPr>
          <w:rFonts w:ascii="Times New Roman" w:hAnsi="Times New Roman" w:cs="Times New Roman"/>
        </w:rPr>
        <w:t>Приложение</w:t>
      </w:r>
    </w:p>
    <w:p w:rsidR="003D2C04" w:rsidRPr="003D2C04" w:rsidRDefault="003D2C04" w:rsidP="003D2C04">
      <w:pPr>
        <w:pStyle w:val="ConsPlusNormal"/>
        <w:jc w:val="right"/>
        <w:rPr>
          <w:rFonts w:ascii="Times New Roman" w:hAnsi="Times New Roman" w:cs="Times New Roman"/>
        </w:rPr>
      </w:pPr>
      <w:r w:rsidRPr="003D2C04">
        <w:rPr>
          <w:rFonts w:ascii="Times New Roman" w:hAnsi="Times New Roman" w:cs="Times New Roman"/>
        </w:rPr>
        <w:t>к Методике</w:t>
      </w:r>
    </w:p>
    <w:p w:rsidR="003D2C04" w:rsidRPr="003D2C04" w:rsidRDefault="003D2C04" w:rsidP="003D2C04">
      <w:pPr>
        <w:pStyle w:val="ConsPlusNormal"/>
        <w:ind w:firstLine="540"/>
        <w:jc w:val="both"/>
        <w:rPr>
          <w:rFonts w:ascii="Times New Roman" w:hAnsi="Times New Roman" w:cs="Times New Roman"/>
        </w:rPr>
      </w:pPr>
    </w:p>
    <w:p w:rsidR="003D2C04" w:rsidRPr="003D2C04" w:rsidRDefault="003D2C04" w:rsidP="003D2C04">
      <w:pPr>
        <w:pStyle w:val="ConsPlusNormal"/>
        <w:jc w:val="center"/>
        <w:rPr>
          <w:rFonts w:ascii="Times New Roman" w:hAnsi="Times New Roman" w:cs="Times New Roman"/>
        </w:rPr>
      </w:pPr>
      <w:bookmarkStart w:id="10" w:name="Par67"/>
      <w:bookmarkEnd w:id="10"/>
      <w:r w:rsidRPr="003D2C04">
        <w:rPr>
          <w:rFonts w:ascii="Times New Roman" w:hAnsi="Times New Roman" w:cs="Times New Roman"/>
        </w:rPr>
        <w:t>РАСЧЕТ</w:t>
      </w:r>
    </w:p>
    <w:p w:rsidR="003D2C04" w:rsidRPr="003D2C04" w:rsidRDefault="003D2C04" w:rsidP="003D2C04">
      <w:pPr>
        <w:pStyle w:val="ConsPlusNormal"/>
        <w:jc w:val="center"/>
        <w:rPr>
          <w:rFonts w:ascii="Times New Roman" w:hAnsi="Times New Roman" w:cs="Times New Roman"/>
        </w:rPr>
      </w:pPr>
      <w:r w:rsidRPr="003D2C04">
        <w:rPr>
          <w:rFonts w:ascii="Times New Roman" w:hAnsi="Times New Roman" w:cs="Times New Roman"/>
        </w:rPr>
        <w:t>размера части прибыли, подлежащей перечислению</w:t>
      </w:r>
    </w:p>
    <w:p w:rsidR="003D2C04" w:rsidRPr="003D2C04" w:rsidRDefault="003D2C04" w:rsidP="003D2C04">
      <w:pPr>
        <w:pStyle w:val="ConsPlusNormal"/>
        <w:jc w:val="center"/>
        <w:rPr>
          <w:rFonts w:ascii="Times New Roman" w:hAnsi="Times New Roman" w:cs="Times New Roman"/>
        </w:rPr>
      </w:pPr>
      <w:r w:rsidRPr="003D2C04">
        <w:rPr>
          <w:rFonts w:ascii="Times New Roman" w:hAnsi="Times New Roman" w:cs="Times New Roman"/>
        </w:rPr>
        <w:t>в бюджет Богучанского района</w:t>
      </w:r>
    </w:p>
    <w:p w:rsidR="003D2C04" w:rsidRPr="003D2C04" w:rsidRDefault="003D2C04" w:rsidP="003D2C04">
      <w:pPr>
        <w:pStyle w:val="ConsPlusNormal"/>
        <w:jc w:val="center"/>
        <w:rPr>
          <w:rFonts w:ascii="Times New Roman" w:hAnsi="Times New Roman" w:cs="Times New Roman"/>
        </w:rPr>
      </w:pPr>
      <w:r w:rsidRPr="003D2C04">
        <w:rPr>
          <w:rFonts w:ascii="Times New Roman" w:hAnsi="Times New Roman" w:cs="Times New Roman"/>
        </w:rPr>
        <w:t>____</w:t>
      </w:r>
      <w:r w:rsidR="003B7BFB">
        <w:rPr>
          <w:rFonts w:ascii="Times New Roman" w:hAnsi="Times New Roman" w:cs="Times New Roman"/>
        </w:rPr>
        <w:t>_____________________________</w:t>
      </w:r>
      <w:r w:rsidRPr="003D2C04">
        <w:rPr>
          <w:rFonts w:ascii="Times New Roman" w:hAnsi="Times New Roman" w:cs="Times New Roman"/>
        </w:rPr>
        <w:t>_____________________</w:t>
      </w:r>
    </w:p>
    <w:p w:rsidR="003D2C04" w:rsidRPr="003D2C04" w:rsidRDefault="003D2C04" w:rsidP="003D2C04">
      <w:pPr>
        <w:pStyle w:val="ConsPlusNormal"/>
        <w:jc w:val="center"/>
        <w:rPr>
          <w:rFonts w:ascii="Times New Roman" w:hAnsi="Times New Roman" w:cs="Times New Roman"/>
        </w:rPr>
      </w:pPr>
      <w:r w:rsidRPr="003D2C04">
        <w:rPr>
          <w:rFonts w:ascii="Times New Roman" w:hAnsi="Times New Roman" w:cs="Times New Roman"/>
        </w:rPr>
        <w:t>(наименование предприятия)</w:t>
      </w:r>
    </w:p>
    <w:p w:rsidR="003D2C04" w:rsidRPr="003D2C04" w:rsidRDefault="003D2C04" w:rsidP="003D2C04">
      <w:pPr>
        <w:pStyle w:val="ConsPlusNormal"/>
        <w:jc w:val="center"/>
        <w:rPr>
          <w:rFonts w:ascii="Times New Roman" w:hAnsi="Times New Roman" w:cs="Times New Roman"/>
        </w:rPr>
      </w:pPr>
      <w:r w:rsidRPr="003D2C04">
        <w:rPr>
          <w:rFonts w:ascii="Times New Roman" w:hAnsi="Times New Roman" w:cs="Times New Roman"/>
        </w:rPr>
        <w:t>по итогам деятельности за ____ год</w:t>
      </w:r>
    </w:p>
    <w:p w:rsidR="003D2C04" w:rsidRPr="003D2C04" w:rsidRDefault="003D2C04" w:rsidP="003D2C04">
      <w:pPr>
        <w:pStyle w:val="ConsPlusNormal"/>
        <w:ind w:firstLine="540"/>
        <w:jc w:val="both"/>
        <w:rPr>
          <w:rFonts w:ascii="Times New Roman" w:hAnsi="Times New Roman" w:cs="Times New Roman"/>
        </w:rPr>
      </w:pPr>
    </w:p>
    <w:tbl>
      <w:tblPr>
        <w:tblW w:w="5000" w:type="pct"/>
        <w:tblCellSpacing w:w="5" w:type="nil"/>
        <w:tblCellMar>
          <w:top w:w="75" w:type="dxa"/>
          <w:left w:w="40" w:type="dxa"/>
          <w:bottom w:w="75" w:type="dxa"/>
          <w:right w:w="40" w:type="dxa"/>
        </w:tblCellMar>
        <w:tblLook w:val="0000"/>
      </w:tblPr>
      <w:tblGrid>
        <w:gridCol w:w="597"/>
        <w:gridCol w:w="6091"/>
        <w:gridCol w:w="2747"/>
      </w:tblGrid>
      <w:tr w:rsidR="003D2C04" w:rsidRPr="009807A1" w:rsidTr="009807A1">
        <w:trPr>
          <w:trHeight w:val="20"/>
          <w:tblCellSpacing w:w="5" w:type="nil"/>
        </w:trPr>
        <w:tc>
          <w:tcPr>
            <w:tcW w:w="316" w:type="pct"/>
            <w:tcBorders>
              <w:top w:val="single" w:sz="8" w:space="0" w:color="auto"/>
              <w:left w:val="single" w:sz="8" w:space="0" w:color="auto"/>
              <w:bottom w:val="single" w:sz="8"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 N </w:t>
            </w:r>
          </w:p>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п/п</w:t>
            </w:r>
          </w:p>
        </w:tc>
        <w:tc>
          <w:tcPr>
            <w:tcW w:w="3228" w:type="pct"/>
            <w:tcBorders>
              <w:top w:val="single" w:sz="8" w:space="0" w:color="auto"/>
              <w:left w:val="single" w:sz="8" w:space="0" w:color="auto"/>
              <w:bottom w:val="single" w:sz="8"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                   Показатели                    </w:t>
            </w:r>
          </w:p>
        </w:tc>
        <w:tc>
          <w:tcPr>
            <w:tcW w:w="1456" w:type="pct"/>
            <w:tcBorders>
              <w:top w:val="single" w:sz="8" w:space="0" w:color="auto"/>
              <w:left w:val="single" w:sz="8" w:space="0" w:color="auto"/>
              <w:bottom w:val="single" w:sz="8"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        Объем        </w:t>
            </w:r>
          </w:p>
        </w:tc>
      </w:tr>
      <w:tr w:rsidR="003D2C04" w:rsidRPr="009807A1" w:rsidTr="009807A1">
        <w:trPr>
          <w:trHeight w:val="20"/>
          <w:tblCellSpacing w:w="5" w:type="nil"/>
        </w:trPr>
        <w:tc>
          <w:tcPr>
            <w:tcW w:w="316" w:type="pct"/>
            <w:tcBorders>
              <w:left w:val="single" w:sz="8" w:space="0" w:color="auto"/>
              <w:bottom w:val="single" w:sz="8"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1  </w:t>
            </w:r>
          </w:p>
        </w:tc>
        <w:tc>
          <w:tcPr>
            <w:tcW w:w="3228" w:type="pct"/>
            <w:tcBorders>
              <w:left w:val="single" w:sz="8" w:space="0" w:color="auto"/>
              <w:bottom w:val="single" w:sz="8"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Выручка (нетто) от продажи товаров, продукции,   </w:t>
            </w:r>
          </w:p>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работ, услуг (за минусом налога на добавленную   </w:t>
            </w:r>
          </w:p>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стоимость, акцизов и аналогичных обязательных    </w:t>
            </w:r>
          </w:p>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платежей), тыс. руб.                             </w:t>
            </w:r>
          </w:p>
        </w:tc>
        <w:tc>
          <w:tcPr>
            <w:tcW w:w="1456" w:type="pct"/>
            <w:tcBorders>
              <w:left w:val="single" w:sz="8" w:space="0" w:color="auto"/>
              <w:bottom w:val="single" w:sz="8"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bookmarkStart w:id="11" w:name="Par79"/>
            <w:bookmarkEnd w:id="11"/>
          </w:p>
        </w:tc>
      </w:tr>
      <w:tr w:rsidR="003D2C04" w:rsidRPr="009807A1" w:rsidTr="009807A1">
        <w:trPr>
          <w:trHeight w:val="20"/>
          <w:tblCellSpacing w:w="5" w:type="nil"/>
        </w:trPr>
        <w:tc>
          <w:tcPr>
            <w:tcW w:w="316" w:type="pct"/>
            <w:tcBorders>
              <w:left w:val="single" w:sz="8" w:space="0" w:color="auto"/>
              <w:bottom w:val="single" w:sz="8"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2  </w:t>
            </w:r>
          </w:p>
        </w:tc>
        <w:tc>
          <w:tcPr>
            <w:tcW w:w="3228" w:type="pct"/>
            <w:tcBorders>
              <w:left w:val="single" w:sz="8" w:space="0" w:color="auto"/>
              <w:bottom w:val="single" w:sz="8"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Себестоимость проданных товаров, продукции,      </w:t>
            </w:r>
          </w:p>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работ, услуг, тыс. руб.                          </w:t>
            </w:r>
          </w:p>
        </w:tc>
        <w:tc>
          <w:tcPr>
            <w:tcW w:w="1456" w:type="pct"/>
            <w:tcBorders>
              <w:left w:val="single" w:sz="8" w:space="0" w:color="auto"/>
              <w:bottom w:val="single" w:sz="8"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p>
        </w:tc>
      </w:tr>
      <w:tr w:rsidR="003D2C04" w:rsidRPr="009807A1" w:rsidTr="009807A1">
        <w:trPr>
          <w:trHeight w:val="121"/>
          <w:tblCellSpacing w:w="5" w:type="nil"/>
        </w:trPr>
        <w:tc>
          <w:tcPr>
            <w:tcW w:w="316" w:type="pct"/>
            <w:tcBorders>
              <w:left w:val="single" w:sz="8" w:space="0" w:color="auto"/>
              <w:bottom w:val="single" w:sz="4"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3  </w:t>
            </w:r>
          </w:p>
        </w:tc>
        <w:tc>
          <w:tcPr>
            <w:tcW w:w="3228" w:type="pct"/>
            <w:tcBorders>
              <w:left w:val="single" w:sz="8" w:space="0" w:color="auto"/>
              <w:bottom w:val="single" w:sz="4"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Валовая прибыль, тыс. руб.                       </w:t>
            </w:r>
          </w:p>
        </w:tc>
        <w:tc>
          <w:tcPr>
            <w:tcW w:w="1456" w:type="pct"/>
            <w:tcBorders>
              <w:left w:val="single" w:sz="8" w:space="0" w:color="auto"/>
              <w:bottom w:val="single" w:sz="4" w:space="0" w:color="auto"/>
              <w:right w:val="single" w:sz="8"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p>
        </w:tc>
      </w:tr>
      <w:tr w:rsidR="003D2C04" w:rsidRPr="009807A1" w:rsidTr="009807A1">
        <w:trPr>
          <w:trHeight w:val="20"/>
          <w:tblCellSpacing w:w="5" w:type="nil"/>
        </w:trPr>
        <w:tc>
          <w:tcPr>
            <w:tcW w:w="316"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4  </w:t>
            </w:r>
          </w:p>
        </w:tc>
        <w:tc>
          <w:tcPr>
            <w:tcW w:w="3228"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Прибыль до налогообложения, тыс. руб.            </w:t>
            </w:r>
          </w:p>
        </w:tc>
        <w:tc>
          <w:tcPr>
            <w:tcW w:w="1456"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p>
        </w:tc>
      </w:tr>
      <w:tr w:rsidR="003D2C04" w:rsidRPr="009807A1" w:rsidTr="009807A1">
        <w:trPr>
          <w:trHeight w:val="20"/>
          <w:tblCellSpacing w:w="5" w:type="nil"/>
        </w:trPr>
        <w:tc>
          <w:tcPr>
            <w:tcW w:w="316"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5  </w:t>
            </w:r>
          </w:p>
        </w:tc>
        <w:tc>
          <w:tcPr>
            <w:tcW w:w="3228"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Чистая прибыль отчетного периода, тыс. руб.      </w:t>
            </w:r>
          </w:p>
        </w:tc>
        <w:tc>
          <w:tcPr>
            <w:tcW w:w="1456"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bookmarkStart w:id="12" w:name="Par91"/>
            <w:bookmarkEnd w:id="12"/>
          </w:p>
        </w:tc>
      </w:tr>
      <w:tr w:rsidR="003D2C04" w:rsidRPr="009807A1" w:rsidTr="009807A1">
        <w:trPr>
          <w:trHeight w:val="20"/>
          <w:tblCellSpacing w:w="5" w:type="nil"/>
        </w:trPr>
        <w:tc>
          <w:tcPr>
            <w:tcW w:w="316"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6  </w:t>
            </w:r>
          </w:p>
        </w:tc>
        <w:tc>
          <w:tcPr>
            <w:tcW w:w="3228"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Размер части прибыли, подлежащей перечислению в  </w:t>
            </w:r>
          </w:p>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бюджет  района  ____%                         </w:t>
            </w:r>
          </w:p>
        </w:tc>
        <w:tc>
          <w:tcPr>
            <w:tcW w:w="1456"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bookmarkStart w:id="13" w:name="Par93"/>
            <w:bookmarkEnd w:id="13"/>
          </w:p>
        </w:tc>
      </w:tr>
      <w:tr w:rsidR="003D2C04" w:rsidRPr="009807A1" w:rsidTr="009807A1">
        <w:trPr>
          <w:trHeight w:val="20"/>
          <w:tblCellSpacing w:w="5" w:type="nil"/>
        </w:trPr>
        <w:tc>
          <w:tcPr>
            <w:tcW w:w="316"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 xml:space="preserve">7  </w:t>
            </w:r>
          </w:p>
        </w:tc>
        <w:tc>
          <w:tcPr>
            <w:tcW w:w="3228"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r w:rsidRPr="009807A1">
              <w:rPr>
                <w:rFonts w:ascii="Times New Roman" w:hAnsi="Times New Roman"/>
                <w:sz w:val="16"/>
                <w:szCs w:val="16"/>
              </w:rPr>
              <w:t>Часть прибыли, подлежащая  перечислению в бюджет  района, тыс. руб. (</w:t>
            </w:r>
            <w:hyperlink w:anchor="Par91" w:history="1">
              <w:r w:rsidRPr="009807A1">
                <w:rPr>
                  <w:rFonts w:ascii="Times New Roman" w:hAnsi="Times New Roman"/>
                  <w:sz w:val="16"/>
                  <w:szCs w:val="16"/>
                </w:rPr>
                <w:t>стр. 5</w:t>
              </w:r>
            </w:hyperlink>
            <w:r w:rsidRPr="009807A1">
              <w:rPr>
                <w:rFonts w:ascii="Times New Roman" w:hAnsi="Times New Roman"/>
                <w:sz w:val="16"/>
                <w:szCs w:val="16"/>
              </w:rPr>
              <w:t xml:space="preserve"> x </w:t>
            </w:r>
            <w:hyperlink w:anchor="Par93" w:history="1">
              <w:r w:rsidRPr="009807A1">
                <w:rPr>
                  <w:rFonts w:ascii="Times New Roman" w:hAnsi="Times New Roman"/>
                  <w:sz w:val="16"/>
                  <w:szCs w:val="16"/>
                </w:rPr>
                <w:t>стр. 6</w:t>
              </w:r>
            </w:hyperlink>
            <w:r w:rsidRPr="009807A1">
              <w:rPr>
                <w:rFonts w:ascii="Times New Roman" w:hAnsi="Times New Roman"/>
                <w:sz w:val="16"/>
                <w:szCs w:val="16"/>
              </w:rPr>
              <w:t xml:space="preserve"> / 100)        </w:t>
            </w:r>
          </w:p>
        </w:tc>
        <w:tc>
          <w:tcPr>
            <w:tcW w:w="1456" w:type="pct"/>
            <w:tcBorders>
              <w:top w:val="single" w:sz="4" w:space="0" w:color="auto"/>
              <w:left w:val="single" w:sz="4" w:space="0" w:color="auto"/>
              <w:bottom w:val="single" w:sz="4" w:space="0" w:color="auto"/>
              <w:right w:val="single" w:sz="4" w:space="0" w:color="auto"/>
            </w:tcBorders>
          </w:tcPr>
          <w:p w:rsidR="003D2C04" w:rsidRPr="009807A1" w:rsidRDefault="003D2C04" w:rsidP="001C4D7B">
            <w:pPr>
              <w:autoSpaceDE w:val="0"/>
              <w:autoSpaceDN w:val="0"/>
              <w:adjustRightInd w:val="0"/>
              <w:spacing w:after="0" w:line="240" w:lineRule="auto"/>
              <w:rPr>
                <w:rFonts w:ascii="Times New Roman" w:hAnsi="Times New Roman"/>
                <w:sz w:val="16"/>
                <w:szCs w:val="16"/>
              </w:rPr>
            </w:pPr>
          </w:p>
        </w:tc>
      </w:tr>
    </w:tbl>
    <w:p w:rsidR="003D2C04" w:rsidRPr="003D2C04" w:rsidRDefault="003D2C04" w:rsidP="003D2C04">
      <w:pPr>
        <w:pStyle w:val="ConsPlusNormal"/>
        <w:ind w:firstLine="540"/>
        <w:jc w:val="both"/>
        <w:rPr>
          <w:rFonts w:ascii="Times New Roman" w:hAnsi="Times New Roman" w:cs="Times New Roman"/>
        </w:rPr>
      </w:pPr>
    </w:p>
    <w:p w:rsidR="003D2C04" w:rsidRPr="003D2C04" w:rsidRDefault="003D2C04" w:rsidP="003D2C04">
      <w:pPr>
        <w:pStyle w:val="ConsPlusNormal"/>
        <w:ind w:firstLine="540"/>
        <w:jc w:val="both"/>
        <w:rPr>
          <w:rFonts w:ascii="Times New Roman" w:hAnsi="Times New Roman" w:cs="Times New Roman"/>
        </w:rPr>
      </w:pPr>
      <w:r w:rsidRPr="003D2C04">
        <w:rPr>
          <w:rFonts w:ascii="Times New Roman" w:hAnsi="Times New Roman" w:cs="Times New Roman"/>
        </w:rPr>
        <w:t xml:space="preserve">Примечание: </w:t>
      </w:r>
      <w:hyperlink w:anchor="Par79" w:history="1">
        <w:r w:rsidRPr="003D2C04">
          <w:rPr>
            <w:rFonts w:ascii="Times New Roman" w:hAnsi="Times New Roman" w:cs="Times New Roman"/>
          </w:rPr>
          <w:t>пункты 1</w:t>
        </w:r>
      </w:hyperlink>
      <w:r w:rsidRPr="003D2C04">
        <w:rPr>
          <w:rFonts w:ascii="Times New Roman" w:hAnsi="Times New Roman" w:cs="Times New Roman"/>
        </w:rPr>
        <w:t xml:space="preserve"> - </w:t>
      </w:r>
      <w:hyperlink w:anchor="Par91" w:history="1">
        <w:r w:rsidRPr="003D2C04">
          <w:rPr>
            <w:rFonts w:ascii="Times New Roman" w:hAnsi="Times New Roman" w:cs="Times New Roman"/>
          </w:rPr>
          <w:t>5</w:t>
        </w:r>
      </w:hyperlink>
      <w:r w:rsidRPr="003D2C04">
        <w:rPr>
          <w:rFonts w:ascii="Times New Roman" w:hAnsi="Times New Roman" w:cs="Times New Roman"/>
        </w:rPr>
        <w:t xml:space="preserve"> заполняются согласно показателям формы N 2 </w:t>
      </w:r>
    </w:p>
    <w:p w:rsidR="003D2C04" w:rsidRPr="003D2C04" w:rsidRDefault="003D2C04" w:rsidP="003D2C04">
      <w:pPr>
        <w:pStyle w:val="ConsPlusNormal"/>
        <w:ind w:firstLine="540"/>
        <w:jc w:val="both"/>
        <w:rPr>
          <w:rFonts w:ascii="Times New Roman" w:hAnsi="Times New Roman" w:cs="Times New Roman"/>
        </w:rPr>
      </w:pPr>
      <w:r w:rsidRPr="003D2C04">
        <w:rPr>
          <w:rFonts w:ascii="Times New Roman" w:hAnsi="Times New Roman" w:cs="Times New Roman"/>
        </w:rPr>
        <w:t>"Отчет о прибылях и убытках за ____ год".</w:t>
      </w:r>
    </w:p>
    <w:p w:rsidR="003D2C04" w:rsidRPr="003D2C04" w:rsidRDefault="003D2C04" w:rsidP="003D2C04">
      <w:pPr>
        <w:pStyle w:val="ConsPlusNormal"/>
        <w:ind w:firstLine="540"/>
        <w:jc w:val="both"/>
        <w:rPr>
          <w:rFonts w:ascii="Times New Roman" w:hAnsi="Times New Roman" w:cs="Times New Roman"/>
        </w:rPr>
      </w:pPr>
    </w:p>
    <w:p w:rsidR="003D2C04" w:rsidRPr="003D2C04" w:rsidRDefault="003D2C04" w:rsidP="003D2C04">
      <w:pPr>
        <w:pStyle w:val="ConsPlusNonformat"/>
        <w:rPr>
          <w:rFonts w:ascii="Times New Roman" w:hAnsi="Times New Roman" w:cs="Times New Roman"/>
        </w:rPr>
      </w:pPr>
      <w:r w:rsidRPr="003D2C04">
        <w:rPr>
          <w:rFonts w:ascii="Times New Roman" w:hAnsi="Times New Roman" w:cs="Times New Roman"/>
        </w:rPr>
        <w:lastRenderedPageBreak/>
        <w:t xml:space="preserve">    Руководитель предприятия             _______________________</w:t>
      </w:r>
    </w:p>
    <w:p w:rsidR="003D2C04" w:rsidRPr="003D2C04" w:rsidRDefault="003D2C04" w:rsidP="003D2C04">
      <w:pPr>
        <w:pStyle w:val="ConsPlusNonformat"/>
        <w:rPr>
          <w:rFonts w:ascii="Times New Roman" w:hAnsi="Times New Roman" w:cs="Times New Roman"/>
        </w:rPr>
      </w:pPr>
      <w:r w:rsidRPr="003D2C04">
        <w:rPr>
          <w:rFonts w:ascii="Times New Roman" w:hAnsi="Times New Roman" w:cs="Times New Roman"/>
        </w:rPr>
        <w:t xml:space="preserve"> </w:t>
      </w:r>
    </w:p>
    <w:p w:rsidR="003D2C04" w:rsidRPr="003D2C04" w:rsidRDefault="003D2C04" w:rsidP="003D2C04">
      <w:pPr>
        <w:pStyle w:val="ConsPlusNonformat"/>
        <w:rPr>
          <w:rFonts w:ascii="Times New Roman" w:hAnsi="Times New Roman" w:cs="Times New Roman"/>
        </w:rPr>
      </w:pPr>
      <w:r w:rsidRPr="003D2C04">
        <w:rPr>
          <w:rFonts w:ascii="Times New Roman" w:hAnsi="Times New Roman" w:cs="Times New Roman"/>
        </w:rPr>
        <w:t xml:space="preserve">    Главный бухгалтер                           _______________________</w:t>
      </w:r>
    </w:p>
    <w:p w:rsidR="003D2C04" w:rsidRPr="0090669A" w:rsidRDefault="003D2C04" w:rsidP="003D2C04">
      <w:pPr>
        <w:pStyle w:val="ConsPlusNormal"/>
        <w:jc w:val="both"/>
        <w:rPr>
          <w:rFonts w:ascii="Times New Roman" w:hAnsi="Times New Roman" w:cs="Times New Roman"/>
          <w:sz w:val="28"/>
          <w:szCs w:val="28"/>
        </w:rPr>
      </w:pPr>
    </w:p>
    <w:p w:rsidR="003D2C04" w:rsidRPr="00800B61" w:rsidRDefault="003D2C04" w:rsidP="003D2C04">
      <w:pPr>
        <w:autoSpaceDE w:val="0"/>
        <w:spacing w:after="0"/>
        <w:rPr>
          <w:sz w:val="26"/>
          <w:szCs w:val="26"/>
        </w:rPr>
      </w:pPr>
    </w:p>
    <w:p w:rsidR="001C4D7B" w:rsidRPr="001C4D7B" w:rsidRDefault="001C4D7B" w:rsidP="001C4D7B">
      <w:pPr>
        <w:spacing w:after="0" w:line="240" w:lineRule="auto"/>
        <w:jc w:val="center"/>
        <w:rPr>
          <w:rFonts w:ascii="Times New Roman" w:hAnsi="Times New Roman"/>
          <w:bCs/>
          <w:sz w:val="18"/>
          <w:szCs w:val="18"/>
        </w:rPr>
      </w:pPr>
      <w:r w:rsidRPr="001C4D7B">
        <w:rPr>
          <w:rFonts w:ascii="Times New Roman" w:hAnsi="Times New Roman"/>
          <w:bCs/>
          <w:sz w:val="18"/>
          <w:szCs w:val="18"/>
        </w:rPr>
        <w:t>АДМИНИСТРАЦИЯ  БОГУЧАНСКОГО  РАЙОНА</w:t>
      </w:r>
    </w:p>
    <w:p w:rsidR="001C4D7B" w:rsidRPr="001C4D7B" w:rsidRDefault="001C4D7B" w:rsidP="001C4D7B">
      <w:pPr>
        <w:spacing w:after="0" w:line="240" w:lineRule="auto"/>
        <w:jc w:val="center"/>
        <w:rPr>
          <w:rFonts w:ascii="Times New Roman" w:hAnsi="Times New Roman"/>
          <w:bCs/>
          <w:sz w:val="18"/>
          <w:szCs w:val="18"/>
        </w:rPr>
      </w:pPr>
      <w:r w:rsidRPr="001C4D7B">
        <w:rPr>
          <w:rFonts w:ascii="Times New Roman" w:hAnsi="Times New Roman"/>
          <w:sz w:val="18"/>
          <w:szCs w:val="18"/>
        </w:rPr>
        <w:t>ПОСТАНОВЛЕНИЕ</w:t>
      </w:r>
    </w:p>
    <w:p w:rsidR="001C4D7B" w:rsidRPr="001C4D7B" w:rsidRDefault="001C4D7B" w:rsidP="001C4D7B">
      <w:pPr>
        <w:spacing w:after="0" w:line="240" w:lineRule="auto"/>
        <w:jc w:val="both"/>
        <w:rPr>
          <w:rFonts w:ascii="Times New Roman" w:hAnsi="Times New Roman"/>
          <w:b/>
          <w:bCs/>
          <w:sz w:val="20"/>
          <w:szCs w:val="20"/>
        </w:rPr>
      </w:pPr>
      <w:r w:rsidRPr="001C4D7B">
        <w:rPr>
          <w:rFonts w:ascii="Times New Roman" w:hAnsi="Times New Roman"/>
          <w:bCs/>
          <w:sz w:val="20"/>
          <w:szCs w:val="20"/>
        </w:rPr>
        <w:t xml:space="preserve">13.03.2015                                </w:t>
      </w:r>
      <w:r>
        <w:rPr>
          <w:rFonts w:ascii="Times New Roman" w:hAnsi="Times New Roman"/>
          <w:bCs/>
          <w:sz w:val="20"/>
          <w:szCs w:val="20"/>
        </w:rPr>
        <w:t xml:space="preserve">                                   </w:t>
      </w:r>
      <w:r w:rsidRPr="001C4D7B">
        <w:rPr>
          <w:rFonts w:ascii="Times New Roman" w:hAnsi="Times New Roman"/>
          <w:bCs/>
          <w:sz w:val="20"/>
          <w:szCs w:val="20"/>
        </w:rPr>
        <w:t xml:space="preserve"> с. Богучаны                                 </w:t>
      </w:r>
      <w:r>
        <w:rPr>
          <w:rFonts w:ascii="Times New Roman" w:hAnsi="Times New Roman"/>
          <w:bCs/>
          <w:sz w:val="20"/>
          <w:szCs w:val="20"/>
        </w:rPr>
        <w:t xml:space="preserve">                          </w:t>
      </w:r>
      <w:r w:rsidRPr="001C4D7B">
        <w:rPr>
          <w:rFonts w:ascii="Times New Roman" w:hAnsi="Times New Roman"/>
          <w:bCs/>
          <w:sz w:val="20"/>
          <w:szCs w:val="20"/>
        </w:rPr>
        <w:t>№   344-п</w:t>
      </w:r>
    </w:p>
    <w:p w:rsidR="001C4D7B" w:rsidRPr="001C4D7B" w:rsidRDefault="001C4D7B" w:rsidP="001C4D7B">
      <w:pPr>
        <w:autoSpaceDE w:val="0"/>
        <w:autoSpaceDN w:val="0"/>
        <w:adjustRightInd w:val="0"/>
        <w:spacing w:after="0" w:line="240" w:lineRule="auto"/>
        <w:jc w:val="both"/>
        <w:rPr>
          <w:rFonts w:ascii="Times New Roman" w:hAnsi="Times New Roman"/>
          <w:sz w:val="20"/>
          <w:szCs w:val="20"/>
        </w:rPr>
      </w:pPr>
    </w:p>
    <w:p w:rsidR="001C4D7B" w:rsidRPr="001C4D7B" w:rsidRDefault="001C4D7B" w:rsidP="001C4D7B">
      <w:pPr>
        <w:autoSpaceDE w:val="0"/>
        <w:autoSpaceDN w:val="0"/>
        <w:adjustRightInd w:val="0"/>
        <w:spacing w:after="0" w:line="240" w:lineRule="auto"/>
        <w:jc w:val="center"/>
        <w:rPr>
          <w:rFonts w:ascii="Times New Roman" w:hAnsi="Times New Roman"/>
          <w:sz w:val="20"/>
          <w:szCs w:val="20"/>
        </w:rPr>
      </w:pPr>
      <w:r w:rsidRPr="001C4D7B">
        <w:rPr>
          <w:rFonts w:ascii="Times New Roman" w:hAnsi="Times New Roman"/>
          <w:sz w:val="20"/>
          <w:szCs w:val="20"/>
        </w:rPr>
        <w:t>О ставках платы за единицу объема древесины, заготавливаемой на землях, находящихся в собственности муниципального образования Богучанский район, ставках платы за единицу объема лесных ресурсов и ставках платы за единицу площади лесного участка, находящегося в собственности муниципального образования Богучанский район, в целях его аренды</w:t>
      </w:r>
    </w:p>
    <w:p w:rsidR="001C4D7B" w:rsidRPr="001C4D7B" w:rsidRDefault="001C4D7B" w:rsidP="001C4D7B">
      <w:pPr>
        <w:widowControl w:val="0"/>
        <w:autoSpaceDE w:val="0"/>
        <w:autoSpaceDN w:val="0"/>
        <w:adjustRightInd w:val="0"/>
        <w:spacing w:after="0" w:line="240" w:lineRule="auto"/>
        <w:ind w:firstLine="540"/>
        <w:jc w:val="both"/>
        <w:rPr>
          <w:rFonts w:ascii="Times New Roman" w:hAnsi="Times New Roman"/>
          <w:sz w:val="20"/>
          <w:szCs w:val="20"/>
        </w:rPr>
      </w:pPr>
    </w:p>
    <w:p w:rsidR="001C4D7B" w:rsidRPr="001C4D7B" w:rsidRDefault="001C4D7B" w:rsidP="001C4D7B">
      <w:pPr>
        <w:autoSpaceDE w:val="0"/>
        <w:autoSpaceDN w:val="0"/>
        <w:adjustRightInd w:val="0"/>
        <w:spacing w:after="0" w:line="240" w:lineRule="auto"/>
        <w:ind w:firstLine="540"/>
        <w:jc w:val="both"/>
        <w:rPr>
          <w:rFonts w:ascii="Times New Roman" w:hAnsi="Times New Roman"/>
          <w:sz w:val="20"/>
          <w:szCs w:val="20"/>
        </w:rPr>
      </w:pPr>
      <w:r w:rsidRPr="001C4D7B">
        <w:rPr>
          <w:rFonts w:ascii="Times New Roman" w:hAnsi="Times New Roman"/>
          <w:sz w:val="20"/>
          <w:szCs w:val="20"/>
        </w:rPr>
        <w:t>В соответствии со ст. 84 Лесного кодекса РФ,</w:t>
      </w:r>
      <w:hyperlink r:id="rId28" w:history="1">
        <w:r w:rsidRPr="001C4D7B">
          <w:rPr>
            <w:rFonts w:ascii="Times New Roman" w:hAnsi="Times New Roman"/>
            <w:sz w:val="20"/>
            <w:szCs w:val="20"/>
          </w:rPr>
          <w:t>Постановлением</w:t>
        </w:r>
      </w:hyperlink>
      <w:r w:rsidRPr="001C4D7B">
        <w:rPr>
          <w:rFonts w:ascii="Times New Roman" w:hAnsi="Times New Roman"/>
          <w:sz w:val="20"/>
          <w:szCs w:val="20"/>
        </w:rPr>
        <w:t xml:space="preserve"> Правительства Российской Федерации от 22 мая 2007 года N 310 «О ставках платы за единицу объема лесных ресурсов и ставках платы за единицу площади лесного участка, находящегося в федеральной собственности», </w:t>
      </w:r>
      <w:r w:rsidRPr="001C4D7B">
        <w:rPr>
          <w:rFonts w:ascii="Times New Roman" w:hAnsi="Times New Roman"/>
          <w:bCs/>
          <w:sz w:val="20"/>
          <w:szCs w:val="20"/>
        </w:rPr>
        <w:t>ст. 47, 48 Устава Богучанского района Красноярского края,</w:t>
      </w:r>
      <w:r>
        <w:rPr>
          <w:rFonts w:ascii="Times New Roman" w:hAnsi="Times New Roman"/>
          <w:sz w:val="20"/>
          <w:szCs w:val="20"/>
        </w:rPr>
        <w:t xml:space="preserve"> </w:t>
      </w:r>
      <w:r w:rsidRPr="001C4D7B">
        <w:rPr>
          <w:rFonts w:ascii="Times New Roman" w:hAnsi="Times New Roman"/>
          <w:bCs/>
          <w:sz w:val="20"/>
          <w:szCs w:val="20"/>
        </w:rPr>
        <w:t>ПОСТАНОВЛЯЮ:</w:t>
      </w:r>
    </w:p>
    <w:p w:rsidR="001C4D7B" w:rsidRPr="001C4D7B" w:rsidRDefault="001C4D7B" w:rsidP="001C4D7B">
      <w:pPr>
        <w:pStyle w:val="affff7"/>
        <w:widowControl w:val="0"/>
        <w:numPr>
          <w:ilvl w:val="0"/>
          <w:numId w:val="48"/>
        </w:numPr>
        <w:autoSpaceDE w:val="0"/>
        <w:autoSpaceDN w:val="0"/>
        <w:adjustRightInd w:val="0"/>
        <w:spacing w:after="0" w:line="240" w:lineRule="auto"/>
        <w:ind w:left="0" w:firstLine="540"/>
        <w:jc w:val="both"/>
        <w:rPr>
          <w:rFonts w:ascii="Times New Roman" w:hAnsi="Times New Roman"/>
          <w:sz w:val="20"/>
          <w:szCs w:val="20"/>
        </w:rPr>
      </w:pPr>
      <w:r w:rsidRPr="001C4D7B">
        <w:rPr>
          <w:rFonts w:ascii="Times New Roman" w:hAnsi="Times New Roman"/>
          <w:sz w:val="20"/>
          <w:szCs w:val="20"/>
        </w:rPr>
        <w:t xml:space="preserve">Установить </w:t>
      </w:r>
      <w:hyperlink w:anchor="Par42" w:history="1">
        <w:r w:rsidRPr="001C4D7B">
          <w:rPr>
            <w:rFonts w:ascii="Times New Roman" w:hAnsi="Times New Roman"/>
            <w:sz w:val="20"/>
            <w:szCs w:val="20"/>
          </w:rPr>
          <w:t>ставки</w:t>
        </w:r>
      </w:hyperlink>
      <w:r w:rsidRPr="001C4D7B">
        <w:rPr>
          <w:rFonts w:ascii="Times New Roman" w:hAnsi="Times New Roman"/>
          <w:sz w:val="20"/>
          <w:szCs w:val="20"/>
        </w:rPr>
        <w:t xml:space="preserve"> платы за единицу объема древесины, заготавливаемой на землях, находящихся в собственности муниципального образования Богучанский район, согласно приложению 1.</w:t>
      </w:r>
    </w:p>
    <w:p w:rsidR="001C4D7B" w:rsidRPr="001C4D7B" w:rsidRDefault="001C4D7B" w:rsidP="001C4D7B">
      <w:pPr>
        <w:pStyle w:val="affff7"/>
        <w:widowControl w:val="0"/>
        <w:numPr>
          <w:ilvl w:val="0"/>
          <w:numId w:val="48"/>
        </w:numPr>
        <w:autoSpaceDE w:val="0"/>
        <w:autoSpaceDN w:val="0"/>
        <w:adjustRightInd w:val="0"/>
        <w:spacing w:after="0" w:line="240" w:lineRule="auto"/>
        <w:ind w:left="0" w:firstLine="540"/>
        <w:jc w:val="both"/>
        <w:rPr>
          <w:rFonts w:ascii="Times New Roman" w:hAnsi="Times New Roman"/>
          <w:sz w:val="20"/>
          <w:szCs w:val="20"/>
        </w:rPr>
      </w:pPr>
      <w:bookmarkStart w:id="14" w:name="Par21"/>
      <w:bookmarkEnd w:id="14"/>
      <w:r w:rsidRPr="001C4D7B">
        <w:rPr>
          <w:rFonts w:ascii="Times New Roman" w:hAnsi="Times New Roman"/>
          <w:sz w:val="20"/>
          <w:szCs w:val="20"/>
        </w:rPr>
        <w:t xml:space="preserve">Установить </w:t>
      </w:r>
      <w:hyperlink w:anchor="Par746" w:history="1">
        <w:r w:rsidRPr="001C4D7B">
          <w:rPr>
            <w:rFonts w:ascii="Times New Roman" w:hAnsi="Times New Roman"/>
            <w:sz w:val="20"/>
            <w:szCs w:val="20"/>
          </w:rPr>
          <w:t>ставки</w:t>
        </w:r>
      </w:hyperlink>
      <w:r w:rsidRPr="001C4D7B">
        <w:rPr>
          <w:rFonts w:ascii="Times New Roman" w:hAnsi="Times New Roman"/>
          <w:sz w:val="20"/>
          <w:szCs w:val="20"/>
        </w:rPr>
        <w:t xml:space="preserve"> платы за единицу объема лесных ресурсов и ставки платы за единицу площади лесного участка, находящегося в собственности муниципального образования Богучанский район, в целях его аренды, согласно приложению 2.</w:t>
      </w:r>
    </w:p>
    <w:p w:rsidR="001C4D7B" w:rsidRPr="001C4D7B" w:rsidRDefault="001C4D7B" w:rsidP="001C4D7B">
      <w:pPr>
        <w:pStyle w:val="affff7"/>
        <w:widowControl w:val="0"/>
        <w:numPr>
          <w:ilvl w:val="0"/>
          <w:numId w:val="48"/>
        </w:numPr>
        <w:autoSpaceDE w:val="0"/>
        <w:autoSpaceDN w:val="0"/>
        <w:adjustRightInd w:val="0"/>
        <w:spacing w:after="0" w:line="240" w:lineRule="auto"/>
        <w:ind w:left="0" w:firstLine="540"/>
        <w:jc w:val="both"/>
        <w:outlineLvl w:val="0"/>
        <w:rPr>
          <w:rFonts w:ascii="Times New Roman" w:hAnsi="Times New Roman"/>
          <w:sz w:val="20"/>
          <w:szCs w:val="20"/>
        </w:rPr>
      </w:pPr>
      <w:r w:rsidRPr="001C4D7B">
        <w:rPr>
          <w:rFonts w:ascii="Times New Roman" w:hAnsi="Times New Roman"/>
          <w:sz w:val="20"/>
          <w:szCs w:val="20"/>
        </w:rPr>
        <w:t>Контроль за исполнением настоящего постановления возложить на первого заместителя главы администрации Богучанского района А.Ю. Машинистова.</w:t>
      </w:r>
    </w:p>
    <w:p w:rsidR="001C4D7B" w:rsidRPr="001C4D7B" w:rsidRDefault="001C4D7B" w:rsidP="001C4D7B">
      <w:pPr>
        <w:pStyle w:val="affff7"/>
        <w:widowControl w:val="0"/>
        <w:numPr>
          <w:ilvl w:val="0"/>
          <w:numId w:val="48"/>
        </w:numPr>
        <w:autoSpaceDE w:val="0"/>
        <w:autoSpaceDN w:val="0"/>
        <w:adjustRightInd w:val="0"/>
        <w:spacing w:after="0" w:line="240" w:lineRule="auto"/>
        <w:ind w:left="0" w:firstLine="540"/>
        <w:jc w:val="both"/>
        <w:outlineLvl w:val="0"/>
        <w:rPr>
          <w:rFonts w:ascii="Times New Roman" w:hAnsi="Times New Roman"/>
          <w:sz w:val="20"/>
          <w:szCs w:val="20"/>
        </w:rPr>
      </w:pPr>
      <w:r w:rsidRPr="001C4D7B">
        <w:rPr>
          <w:rFonts w:ascii="Times New Roman" w:hAnsi="Times New Roman"/>
          <w:sz w:val="20"/>
          <w:szCs w:val="20"/>
        </w:rPr>
        <w:t>Настоящее постановление вступает в силу со дня, следующего за днем опубликования в Официальном вестнике Богучанского района.</w:t>
      </w:r>
    </w:p>
    <w:p w:rsidR="001C4D7B" w:rsidRPr="001C4D7B" w:rsidRDefault="001C4D7B" w:rsidP="001C4D7B">
      <w:pPr>
        <w:widowControl w:val="0"/>
        <w:autoSpaceDE w:val="0"/>
        <w:autoSpaceDN w:val="0"/>
        <w:adjustRightInd w:val="0"/>
        <w:spacing w:after="0" w:line="240" w:lineRule="auto"/>
        <w:jc w:val="both"/>
        <w:outlineLvl w:val="0"/>
        <w:rPr>
          <w:rFonts w:ascii="Times New Roman" w:hAnsi="Times New Roman"/>
          <w:sz w:val="20"/>
          <w:szCs w:val="20"/>
        </w:rPr>
      </w:pPr>
    </w:p>
    <w:p w:rsidR="001C4D7B" w:rsidRPr="001C4D7B" w:rsidRDefault="001C4D7B" w:rsidP="001C4D7B">
      <w:pPr>
        <w:widowControl w:val="0"/>
        <w:autoSpaceDE w:val="0"/>
        <w:autoSpaceDN w:val="0"/>
        <w:adjustRightInd w:val="0"/>
        <w:spacing w:after="0" w:line="240" w:lineRule="auto"/>
        <w:jc w:val="both"/>
        <w:outlineLvl w:val="0"/>
        <w:rPr>
          <w:rFonts w:ascii="Times New Roman" w:hAnsi="Times New Roman"/>
          <w:sz w:val="20"/>
          <w:szCs w:val="20"/>
        </w:rPr>
      </w:pPr>
      <w:r w:rsidRPr="001C4D7B">
        <w:rPr>
          <w:rFonts w:ascii="Times New Roman" w:hAnsi="Times New Roman"/>
          <w:sz w:val="20"/>
          <w:szCs w:val="20"/>
        </w:rPr>
        <w:t>Глава администрации</w:t>
      </w:r>
    </w:p>
    <w:p w:rsidR="001C4D7B" w:rsidRPr="001C4D7B" w:rsidRDefault="001C4D7B" w:rsidP="001C4D7B">
      <w:pPr>
        <w:widowControl w:val="0"/>
        <w:autoSpaceDE w:val="0"/>
        <w:autoSpaceDN w:val="0"/>
        <w:adjustRightInd w:val="0"/>
        <w:spacing w:after="0" w:line="240" w:lineRule="auto"/>
        <w:jc w:val="both"/>
        <w:outlineLvl w:val="0"/>
        <w:rPr>
          <w:rFonts w:ascii="Times New Roman" w:hAnsi="Times New Roman"/>
          <w:sz w:val="20"/>
          <w:szCs w:val="20"/>
        </w:rPr>
      </w:pPr>
      <w:r w:rsidRPr="001C4D7B">
        <w:rPr>
          <w:rFonts w:ascii="Times New Roman" w:hAnsi="Times New Roman"/>
          <w:sz w:val="20"/>
          <w:szCs w:val="20"/>
        </w:rPr>
        <w:t xml:space="preserve">Богучанского района                                                                   </w:t>
      </w:r>
      <w:r>
        <w:rPr>
          <w:rFonts w:ascii="Times New Roman" w:hAnsi="Times New Roman"/>
          <w:sz w:val="20"/>
          <w:szCs w:val="20"/>
        </w:rPr>
        <w:t xml:space="preserve">                                                     </w:t>
      </w:r>
      <w:r w:rsidRPr="001C4D7B">
        <w:rPr>
          <w:rFonts w:ascii="Times New Roman" w:hAnsi="Times New Roman"/>
          <w:sz w:val="20"/>
          <w:szCs w:val="20"/>
        </w:rPr>
        <w:t>В.Ю. Карнаухов</w:t>
      </w:r>
    </w:p>
    <w:p w:rsidR="001C4D7B" w:rsidRPr="001C4D7B" w:rsidRDefault="001C4D7B" w:rsidP="001C4D7B">
      <w:pPr>
        <w:pStyle w:val="affff7"/>
        <w:widowControl w:val="0"/>
        <w:autoSpaceDE w:val="0"/>
        <w:autoSpaceDN w:val="0"/>
        <w:adjustRightInd w:val="0"/>
        <w:spacing w:after="0" w:line="240" w:lineRule="auto"/>
        <w:ind w:left="540"/>
        <w:jc w:val="both"/>
        <w:rPr>
          <w:rFonts w:ascii="Times New Roman" w:hAnsi="Times New Roman"/>
          <w:sz w:val="20"/>
          <w:szCs w:val="20"/>
        </w:rPr>
      </w:pPr>
    </w:p>
    <w:p w:rsidR="001C4D7B" w:rsidRDefault="001C4D7B" w:rsidP="001C4D7B">
      <w:pPr>
        <w:tabs>
          <w:tab w:val="left" w:pos="11907"/>
        </w:tabs>
        <w:spacing w:after="0" w:line="240" w:lineRule="auto"/>
        <w:ind w:left="5040"/>
        <w:jc w:val="right"/>
        <w:rPr>
          <w:rFonts w:ascii="Times New Roman" w:hAnsi="Times New Roman"/>
          <w:sz w:val="20"/>
          <w:szCs w:val="20"/>
        </w:rPr>
      </w:pPr>
      <w:r w:rsidRPr="001C4D7B">
        <w:rPr>
          <w:rFonts w:ascii="Times New Roman" w:hAnsi="Times New Roman"/>
          <w:sz w:val="20"/>
          <w:szCs w:val="20"/>
        </w:rPr>
        <w:t>Приложение № 1</w:t>
      </w:r>
    </w:p>
    <w:p w:rsidR="001C4D7B" w:rsidRPr="001C4D7B" w:rsidRDefault="001C4D7B" w:rsidP="001C4D7B">
      <w:pPr>
        <w:tabs>
          <w:tab w:val="left" w:pos="11907"/>
        </w:tabs>
        <w:spacing w:after="0" w:line="240" w:lineRule="auto"/>
        <w:ind w:left="5040"/>
        <w:jc w:val="right"/>
        <w:rPr>
          <w:rFonts w:ascii="Times New Roman" w:hAnsi="Times New Roman"/>
          <w:sz w:val="20"/>
          <w:szCs w:val="20"/>
        </w:rPr>
      </w:pPr>
      <w:r w:rsidRPr="001C4D7B">
        <w:rPr>
          <w:rFonts w:ascii="Times New Roman" w:hAnsi="Times New Roman"/>
          <w:sz w:val="20"/>
          <w:szCs w:val="20"/>
        </w:rPr>
        <w:t xml:space="preserve"> к постановлению Ад</w:t>
      </w:r>
      <w:r w:rsidR="00B61CFB">
        <w:rPr>
          <w:rFonts w:ascii="Times New Roman" w:hAnsi="Times New Roman"/>
          <w:sz w:val="20"/>
          <w:szCs w:val="20"/>
        </w:rPr>
        <w:t xml:space="preserve">министрации Богучанского района </w:t>
      </w:r>
      <w:r w:rsidRPr="001C4D7B">
        <w:rPr>
          <w:rFonts w:ascii="Times New Roman" w:hAnsi="Times New Roman"/>
          <w:sz w:val="20"/>
          <w:szCs w:val="20"/>
        </w:rPr>
        <w:t xml:space="preserve">от </w:t>
      </w:r>
      <w:r w:rsidR="00B61CFB">
        <w:rPr>
          <w:rFonts w:ascii="Times New Roman" w:hAnsi="Times New Roman"/>
          <w:sz w:val="20"/>
          <w:szCs w:val="20"/>
        </w:rPr>
        <w:t>13.03.</w:t>
      </w:r>
      <w:r w:rsidRPr="001C4D7B">
        <w:rPr>
          <w:rFonts w:ascii="Times New Roman" w:hAnsi="Times New Roman"/>
          <w:sz w:val="20"/>
          <w:szCs w:val="20"/>
        </w:rPr>
        <w:t xml:space="preserve"> 2015  года  № 344-п</w:t>
      </w:r>
    </w:p>
    <w:p w:rsidR="001C4D7B" w:rsidRPr="001C4D7B" w:rsidRDefault="001C4D7B" w:rsidP="001C4D7B">
      <w:pPr>
        <w:widowControl w:val="0"/>
        <w:autoSpaceDE w:val="0"/>
        <w:autoSpaceDN w:val="0"/>
        <w:adjustRightInd w:val="0"/>
        <w:spacing w:after="0" w:line="240" w:lineRule="auto"/>
        <w:ind w:firstLine="540"/>
        <w:jc w:val="center"/>
        <w:rPr>
          <w:rFonts w:ascii="Times New Roman" w:hAnsi="Times New Roman"/>
          <w:sz w:val="20"/>
          <w:szCs w:val="20"/>
        </w:rPr>
      </w:pPr>
    </w:p>
    <w:p w:rsidR="001C4D7B" w:rsidRPr="001C4D7B" w:rsidRDefault="001C4D7B" w:rsidP="001C4D7B">
      <w:pPr>
        <w:widowControl w:val="0"/>
        <w:autoSpaceDE w:val="0"/>
        <w:autoSpaceDN w:val="0"/>
        <w:adjustRightInd w:val="0"/>
        <w:spacing w:after="0" w:line="240" w:lineRule="auto"/>
        <w:ind w:firstLine="540"/>
        <w:jc w:val="center"/>
        <w:rPr>
          <w:rFonts w:ascii="Times New Roman" w:hAnsi="Times New Roman"/>
          <w:sz w:val="20"/>
          <w:szCs w:val="20"/>
        </w:rPr>
      </w:pPr>
      <w:hyperlink w:anchor="Par42" w:history="1">
        <w:r w:rsidRPr="001C4D7B">
          <w:rPr>
            <w:rFonts w:ascii="Times New Roman" w:hAnsi="Times New Roman"/>
            <w:sz w:val="20"/>
            <w:szCs w:val="20"/>
          </w:rPr>
          <w:t>Ставки</w:t>
        </w:r>
      </w:hyperlink>
      <w:r w:rsidRPr="001C4D7B">
        <w:rPr>
          <w:rFonts w:ascii="Times New Roman" w:hAnsi="Times New Roman"/>
          <w:sz w:val="20"/>
          <w:szCs w:val="20"/>
        </w:rPr>
        <w:t xml:space="preserve"> платы за единицу объема древесины, заготавливаемой на землях, находящихся в собственности муниципального образования Богучанский район</w:t>
      </w:r>
    </w:p>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bookmarkStart w:id="15" w:name="Par25"/>
      <w:bookmarkEnd w:id="15"/>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2041"/>
        <w:gridCol w:w="1147"/>
        <w:gridCol w:w="1530"/>
        <w:gridCol w:w="1147"/>
        <w:gridCol w:w="1147"/>
        <w:gridCol w:w="1021"/>
        <w:gridCol w:w="1402"/>
      </w:tblGrid>
      <w:tr w:rsidR="001C4D7B" w:rsidRPr="00B61CFB" w:rsidTr="00B61CFB">
        <w:trPr>
          <w:trHeight w:val="20"/>
          <w:tblCellSpacing w:w="5" w:type="nil"/>
        </w:trPr>
        <w:tc>
          <w:tcPr>
            <w:tcW w:w="1081" w:type="pct"/>
            <w:vMerge w:val="restart"/>
          </w:tcPr>
          <w:p w:rsidR="001C4D7B" w:rsidRPr="00B61CFB" w:rsidRDefault="001C4D7B" w:rsidP="00B61CFB">
            <w:pPr>
              <w:widowControl w:val="0"/>
              <w:autoSpaceDE w:val="0"/>
              <w:autoSpaceDN w:val="0"/>
              <w:adjustRightInd w:val="0"/>
              <w:spacing w:after="0" w:line="240" w:lineRule="auto"/>
              <w:rPr>
                <w:rFonts w:ascii="Times New Roman" w:hAnsi="Times New Roman"/>
                <w:sz w:val="16"/>
                <w:szCs w:val="16"/>
              </w:rPr>
            </w:pPr>
            <w:r w:rsidRPr="00B61CFB">
              <w:rPr>
                <w:rFonts w:ascii="Times New Roman" w:hAnsi="Times New Roman"/>
                <w:sz w:val="16"/>
                <w:szCs w:val="16"/>
              </w:rPr>
              <w:t xml:space="preserve">Лесные породы </w:t>
            </w:r>
          </w:p>
        </w:tc>
        <w:tc>
          <w:tcPr>
            <w:tcW w:w="608" w:type="pct"/>
            <w:vMerge w:val="restar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Разряды</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такс</w:t>
            </w:r>
          </w:p>
        </w:tc>
        <w:tc>
          <w:tcPr>
            <w:tcW w:w="811" w:type="pct"/>
            <w:vMerge w:val="restar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Расстояние</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вывозки,</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км</w:t>
            </w:r>
          </w:p>
        </w:tc>
        <w:tc>
          <w:tcPr>
            <w:tcW w:w="2500" w:type="pct"/>
            <w:gridSpan w:val="4"/>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Ставка платы, рублей</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за 1 плотный куб. м</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vMerge/>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p>
        </w:tc>
        <w:tc>
          <w:tcPr>
            <w:tcW w:w="811" w:type="pct"/>
            <w:vMerge/>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p>
        </w:tc>
        <w:tc>
          <w:tcPr>
            <w:tcW w:w="1757" w:type="pct"/>
            <w:gridSpan w:val="3"/>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деловая древесина</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без коры</w:t>
            </w:r>
          </w:p>
        </w:tc>
        <w:tc>
          <w:tcPr>
            <w:tcW w:w="743" w:type="pct"/>
            <w:vMerge w:val="restar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дровяная</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древесина</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в коре</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vMerge/>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p>
        </w:tc>
        <w:tc>
          <w:tcPr>
            <w:tcW w:w="811" w:type="pct"/>
            <w:vMerge/>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крупная</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средняя</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мелкая</w:t>
            </w:r>
          </w:p>
        </w:tc>
        <w:tc>
          <w:tcPr>
            <w:tcW w:w="743" w:type="pct"/>
            <w:vMerge/>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p>
        </w:tc>
      </w:tr>
      <w:tr w:rsidR="001C4D7B" w:rsidRPr="00B61CFB" w:rsidTr="00B61CFB">
        <w:trPr>
          <w:trHeight w:val="20"/>
          <w:tblCellSpacing w:w="5" w:type="nil"/>
        </w:trPr>
        <w:tc>
          <w:tcPr>
            <w:tcW w:w="1081" w:type="pct"/>
            <w:vMerge w:val="restart"/>
          </w:tcPr>
          <w:p w:rsidR="001C4D7B" w:rsidRPr="00B61CFB" w:rsidRDefault="001C4D7B" w:rsidP="00B61CFB">
            <w:pPr>
              <w:widowControl w:val="0"/>
              <w:autoSpaceDE w:val="0"/>
              <w:autoSpaceDN w:val="0"/>
              <w:adjustRightInd w:val="0"/>
              <w:spacing w:after="0" w:line="240" w:lineRule="auto"/>
              <w:rPr>
                <w:rFonts w:ascii="Times New Roman" w:hAnsi="Times New Roman"/>
                <w:sz w:val="16"/>
                <w:szCs w:val="16"/>
              </w:rPr>
            </w:pPr>
            <w:bookmarkStart w:id="16" w:name="Par55"/>
            <w:bookmarkStart w:id="17" w:name="Par147"/>
            <w:bookmarkEnd w:id="16"/>
            <w:bookmarkEnd w:id="17"/>
            <w:r w:rsidRPr="00B61CFB">
              <w:rPr>
                <w:rFonts w:ascii="Times New Roman" w:hAnsi="Times New Roman"/>
                <w:sz w:val="16"/>
                <w:szCs w:val="16"/>
              </w:rPr>
              <w:t xml:space="preserve">Сосна         </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до 10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77,58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55,44</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27,72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10,1 - 25</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70,56</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50,58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25,38</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25,1 - 40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60,12</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42,84</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21,78</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40,1 - 60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45,90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32,76</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16,56</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60,1 - 80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34,92</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25,38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12,60</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80,1 - 100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28,08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20,52</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10,26</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100,1 и</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более</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21,06</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15,12</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7,20</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val="restart"/>
          </w:tcPr>
          <w:p w:rsidR="001C4D7B" w:rsidRPr="00B61CFB" w:rsidRDefault="001C4D7B" w:rsidP="00B61CFB">
            <w:pPr>
              <w:widowControl w:val="0"/>
              <w:autoSpaceDE w:val="0"/>
              <w:autoSpaceDN w:val="0"/>
              <w:adjustRightInd w:val="0"/>
              <w:spacing w:after="0" w:line="240" w:lineRule="auto"/>
              <w:rPr>
                <w:rFonts w:ascii="Times New Roman" w:hAnsi="Times New Roman"/>
                <w:sz w:val="16"/>
                <w:szCs w:val="16"/>
              </w:rPr>
            </w:pPr>
            <w:r w:rsidRPr="00B61CFB">
              <w:rPr>
                <w:rFonts w:ascii="Times New Roman" w:hAnsi="Times New Roman"/>
                <w:sz w:val="16"/>
                <w:szCs w:val="16"/>
              </w:rPr>
              <w:t xml:space="preserve">Кедр          </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до 10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93,42</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66,60</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33,30</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2,34</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10,1 - 25</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84,60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60,48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30,06</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2,34</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25,1 - 40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72,00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51,12</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25,74</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40,1 - 60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55,08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39,24</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19,80</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60,1 - 80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42,66</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30,06</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15,12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80,1 - 100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33,66</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24,12</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11,88</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100,1 и</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более</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25,38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18,18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9,18</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val="restart"/>
          </w:tcPr>
          <w:p w:rsidR="001C4D7B" w:rsidRPr="00B61CFB" w:rsidRDefault="001C4D7B" w:rsidP="00B61CFB">
            <w:pPr>
              <w:widowControl w:val="0"/>
              <w:autoSpaceDE w:val="0"/>
              <w:autoSpaceDN w:val="0"/>
              <w:adjustRightInd w:val="0"/>
              <w:spacing w:after="0" w:line="240" w:lineRule="auto"/>
              <w:rPr>
                <w:rFonts w:ascii="Times New Roman" w:hAnsi="Times New Roman"/>
                <w:sz w:val="16"/>
                <w:szCs w:val="16"/>
              </w:rPr>
            </w:pPr>
            <w:r w:rsidRPr="00B61CFB">
              <w:rPr>
                <w:rFonts w:ascii="Times New Roman" w:hAnsi="Times New Roman"/>
                <w:sz w:val="16"/>
                <w:szCs w:val="16"/>
              </w:rPr>
              <w:t xml:space="preserve">Лиственница   </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до 10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62,10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44,28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22,14</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10,1 - 25</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56,52</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40,32</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20,52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25,1 - 40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48,24</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34,38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17,10</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40,1 - 60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36,90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26,46</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12,96</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60,1 - 80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28,08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20,52</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10,26</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80,1 - 100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22,86</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16,20</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7,92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100,1 и</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более</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17,10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11,88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5,94</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val="restart"/>
          </w:tcPr>
          <w:p w:rsidR="001C4D7B" w:rsidRPr="00B61CFB" w:rsidRDefault="001C4D7B" w:rsidP="00B61CFB">
            <w:pPr>
              <w:widowControl w:val="0"/>
              <w:autoSpaceDE w:val="0"/>
              <w:autoSpaceDN w:val="0"/>
              <w:adjustRightInd w:val="0"/>
              <w:spacing w:after="0" w:line="240" w:lineRule="auto"/>
              <w:rPr>
                <w:rFonts w:ascii="Times New Roman" w:hAnsi="Times New Roman"/>
                <w:sz w:val="16"/>
                <w:szCs w:val="16"/>
              </w:rPr>
            </w:pPr>
            <w:r w:rsidRPr="00B61CFB">
              <w:rPr>
                <w:rFonts w:ascii="Times New Roman" w:hAnsi="Times New Roman"/>
                <w:sz w:val="16"/>
                <w:szCs w:val="16"/>
              </w:rPr>
              <w:t xml:space="preserve">Ель </w:t>
            </w:r>
            <w:hyperlink w:anchor="Par701" w:history="1">
              <w:r w:rsidRPr="00B61CFB">
                <w:rPr>
                  <w:rFonts w:ascii="Times New Roman" w:hAnsi="Times New Roman"/>
                  <w:color w:val="0000FF"/>
                  <w:sz w:val="16"/>
                  <w:szCs w:val="16"/>
                </w:rPr>
                <w:t>&lt;*&gt;</w:t>
              </w:r>
            </w:hyperlink>
            <w:r w:rsidRPr="00B61CFB">
              <w:rPr>
                <w:rFonts w:ascii="Times New Roman" w:hAnsi="Times New Roman"/>
                <w:sz w:val="16"/>
                <w:szCs w:val="16"/>
              </w:rPr>
              <w:t>, пихта</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до 10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70,38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49,86</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25,38</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10,1 - 25</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63,36</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45,18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22,86</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25,1 - 40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54,18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38,88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18,90</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40,1 - 60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41,22</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29,70</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14,94</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60,1 - 80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32,04</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22,86</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11,52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80,1 - 100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25,38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18,18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9,18</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100,1 и</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более</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18,90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13,50</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7,02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val="restart"/>
          </w:tcPr>
          <w:p w:rsidR="001C4D7B" w:rsidRPr="00B61CFB" w:rsidRDefault="001C4D7B" w:rsidP="00B61CFB">
            <w:pPr>
              <w:widowControl w:val="0"/>
              <w:autoSpaceDE w:val="0"/>
              <w:autoSpaceDN w:val="0"/>
              <w:adjustRightInd w:val="0"/>
              <w:spacing w:after="0" w:line="240" w:lineRule="auto"/>
              <w:rPr>
                <w:rFonts w:ascii="Times New Roman" w:hAnsi="Times New Roman"/>
                <w:sz w:val="16"/>
                <w:szCs w:val="16"/>
              </w:rPr>
            </w:pPr>
            <w:r w:rsidRPr="00B61CFB">
              <w:rPr>
                <w:rFonts w:ascii="Times New Roman" w:hAnsi="Times New Roman"/>
                <w:sz w:val="16"/>
                <w:szCs w:val="16"/>
              </w:rPr>
              <w:t xml:space="preserve">Береза        </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до 10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38,88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27,72</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14,22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2,34</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10,1 - 25</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34,92</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25,38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12,60</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2,34</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25,1 - 40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30,06</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21,78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10,62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40,1 - 60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23,04</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16,56</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7,92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60,1 - 80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17,46</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12,60</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6,66</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80,1 - 100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14,22</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10,26</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5,04</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100,1 и</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более</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10,62</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7,20</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4,32</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val="restart"/>
          </w:tcPr>
          <w:p w:rsidR="001C4D7B" w:rsidRPr="00B61CFB" w:rsidRDefault="001C4D7B" w:rsidP="00B61CFB">
            <w:pPr>
              <w:widowControl w:val="0"/>
              <w:autoSpaceDE w:val="0"/>
              <w:autoSpaceDN w:val="0"/>
              <w:adjustRightInd w:val="0"/>
              <w:spacing w:after="0" w:line="240" w:lineRule="auto"/>
              <w:rPr>
                <w:rFonts w:ascii="Times New Roman" w:hAnsi="Times New Roman"/>
                <w:sz w:val="16"/>
                <w:szCs w:val="16"/>
              </w:rPr>
            </w:pPr>
            <w:r w:rsidRPr="00B61CFB">
              <w:rPr>
                <w:rFonts w:ascii="Times New Roman" w:hAnsi="Times New Roman"/>
                <w:sz w:val="16"/>
                <w:szCs w:val="16"/>
              </w:rPr>
              <w:t xml:space="preserve">Осина, ольха  </w:t>
            </w:r>
          </w:p>
          <w:p w:rsidR="001C4D7B" w:rsidRPr="00B61CFB" w:rsidRDefault="001C4D7B" w:rsidP="00B61CFB">
            <w:pPr>
              <w:widowControl w:val="0"/>
              <w:autoSpaceDE w:val="0"/>
              <w:autoSpaceDN w:val="0"/>
              <w:adjustRightInd w:val="0"/>
              <w:spacing w:after="0" w:line="240" w:lineRule="auto"/>
              <w:rPr>
                <w:rFonts w:ascii="Times New Roman" w:hAnsi="Times New Roman"/>
                <w:sz w:val="16"/>
                <w:szCs w:val="16"/>
              </w:rPr>
            </w:pPr>
            <w:r w:rsidRPr="00B61CFB">
              <w:rPr>
                <w:rFonts w:ascii="Times New Roman" w:hAnsi="Times New Roman"/>
                <w:sz w:val="16"/>
                <w:szCs w:val="16"/>
              </w:rPr>
              <w:t xml:space="preserve">белая, тополь </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до 10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7,20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5,58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3,24</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10,1 - 25</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7,02</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5,04</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2,34</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25,1 - 40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5,94</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4,68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40,1 - 60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4,68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3,60</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0,36</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5</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60,1 - 80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3,60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2,34</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0,18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6</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80,1 - 100</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3,24</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0,18</w:t>
            </w:r>
          </w:p>
        </w:tc>
      </w:tr>
      <w:tr w:rsidR="001C4D7B" w:rsidRPr="00B61CFB" w:rsidTr="00B61CFB">
        <w:trPr>
          <w:trHeight w:val="20"/>
          <w:tblCellSpacing w:w="5" w:type="nil"/>
        </w:trPr>
        <w:tc>
          <w:tcPr>
            <w:tcW w:w="1081" w:type="pct"/>
            <w:vMerge/>
          </w:tcPr>
          <w:p w:rsidR="001C4D7B" w:rsidRPr="00B61CFB" w:rsidRDefault="001C4D7B" w:rsidP="00B61CFB">
            <w:pPr>
              <w:widowControl w:val="0"/>
              <w:autoSpaceDE w:val="0"/>
              <w:autoSpaceDN w:val="0"/>
              <w:adjustRightInd w:val="0"/>
              <w:spacing w:after="0" w:line="240" w:lineRule="auto"/>
              <w:jc w:val="both"/>
              <w:rPr>
                <w:rFonts w:ascii="Times New Roman" w:hAnsi="Times New Roman"/>
                <w:sz w:val="16"/>
                <w:szCs w:val="16"/>
              </w:rPr>
            </w:pP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7</w:t>
            </w:r>
          </w:p>
        </w:tc>
        <w:tc>
          <w:tcPr>
            <w:tcW w:w="81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100,1 и</w:t>
            </w:r>
          </w:p>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более</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1,98</w:t>
            </w:r>
          </w:p>
        </w:tc>
        <w:tc>
          <w:tcPr>
            <w:tcW w:w="608"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1,26</w:t>
            </w:r>
          </w:p>
        </w:tc>
        <w:tc>
          <w:tcPr>
            <w:tcW w:w="541"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1,08</w:t>
            </w:r>
          </w:p>
        </w:tc>
        <w:tc>
          <w:tcPr>
            <w:tcW w:w="743" w:type="pct"/>
          </w:tcPr>
          <w:p w:rsidR="001C4D7B" w:rsidRPr="00B61CFB" w:rsidRDefault="001C4D7B" w:rsidP="00B61CFB">
            <w:pPr>
              <w:widowControl w:val="0"/>
              <w:autoSpaceDE w:val="0"/>
              <w:autoSpaceDN w:val="0"/>
              <w:adjustRightInd w:val="0"/>
              <w:spacing w:after="0" w:line="240" w:lineRule="auto"/>
              <w:jc w:val="center"/>
              <w:rPr>
                <w:rFonts w:ascii="Times New Roman" w:hAnsi="Times New Roman"/>
                <w:sz w:val="16"/>
                <w:szCs w:val="16"/>
              </w:rPr>
            </w:pPr>
            <w:r w:rsidRPr="00B61CFB">
              <w:rPr>
                <w:rFonts w:ascii="Times New Roman" w:hAnsi="Times New Roman"/>
                <w:sz w:val="16"/>
                <w:szCs w:val="16"/>
              </w:rPr>
              <w:t>0,04</w:t>
            </w:r>
          </w:p>
        </w:tc>
      </w:tr>
    </w:tbl>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bookmarkStart w:id="18" w:name="Par239"/>
      <w:bookmarkEnd w:id="18"/>
    </w:p>
    <w:p w:rsidR="001C4D7B" w:rsidRPr="001C4D7B" w:rsidRDefault="001C4D7B" w:rsidP="001C4D7B">
      <w:pPr>
        <w:widowControl w:val="0"/>
        <w:autoSpaceDE w:val="0"/>
        <w:autoSpaceDN w:val="0"/>
        <w:adjustRightInd w:val="0"/>
        <w:spacing w:after="0" w:line="240" w:lineRule="auto"/>
        <w:ind w:firstLine="540"/>
        <w:jc w:val="both"/>
        <w:rPr>
          <w:rFonts w:ascii="Times New Roman" w:hAnsi="Times New Roman"/>
          <w:sz w:val="20"/>
          <w:szCs w:val="20"/>
        </w:rPr>
      </w:pPr>
      <w:r w:rsidRPr="001C4D7B">
        <w:rPr>
          <w:rFonts w:ascii="Times New Roman" w:hAnsi="Times New Roman"/>
          <w:sz w:val="20"/>
          <w:szCs w:val="20"/>
        </w:rPr>
        <w:t>--------------------------------</w:t>
      </w:r>
    </w:p>
    <w:p w:rsidR="001C4D7B" w:rsidRPr="001C4D7B" w:rsidRDefault="001C4D7B" w:rsidP="001C4D7B">
      <w:pPr>
        <w:widowControl w:val="0"/>
        <w:autoSpaceDE w:val="0"/>
        <w:autoSpaceDN w:val="0"/>
        <w:adjustRightInd w:val="0"/>
        <w:spacing w:after="0" w:line="240" w:lineRule="auto"/>
        <w:ind w:firstLine="540"/>
        <w:jc w:val="both"/>
        <w:rPr>
          <w:rFonts w:ascii="Times New Roman" w:hAnsi="Times New Roman"/>
          <w:sz w:val="20"/>
          <w:szCs w:val="20"/>
        </w:rPr>
      </w:pPr>
      <w:bookmarkStart w:id="19" w:name="Par701"/>
      <w:bookmarkEnd w:id="19"/>
      <w:r w:rsidRPr="001C4D7B">
        <w:rPr>
          <w:rFonts w:ascii="Times New Roman" w:hAnsi="Times New Roman"/>
          <w:sz w:val="20"/>
          <w:szCs w:val="20"/>
        </w:rPr>
        <w:t>&lt;*&gt; за исключением ели для новогодних праздников.</w:t>
      </w:r>
    </w:p>
    <w:p w:rsidR="001C4D7B" w:rsidRPr="001C4D7B" w:rsidRDefault="001C4D7B" w:rsidP="001C4D7B">
      <w:pPr>
        <w:widowControl w:val="0"/>
        <w:autoSpaceDE w:val="0"/>
        <w:autoSpaceDN w:val="0"/>
        <w:adjustRightInd w:val="0"/>
        <w:spacing w:after="0" w:line="240" w:lineRule="auto"/>
        <w:ind w:firstLine="540"/>
        <w:jc w:val="both"/>
        <w:rPr>
          <w:rFonts w:ascii="Times New Roman" w:hAnsi="Times New Roman"/>
          <w:sz w:val="20"/>
          <w:szCs w:val="20"/>
        </w:rPr>
      </w:pP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Примечание.</w:t>
      </w:r>
    </w:p>
    <w:p w:rsidR="001C4D7B" w:rsidRPr="001C4D7B" w:rsidRDefault="00B61CFB" w:rsidP="001C4D7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C4D7B" w:rsidRPr="001C4D7B">
        <w:rPr>
          <w:rFonts w:ascii="Times New Roman" w:hAnsi="Times New Roman"/>
          <w:sz w:val="20"/>
          <w:szCs w:val="20"/>
        </w:rPr>
        <w:t>1. Ставки платы за единицу объема древесины, заготавливаемой на землях, находящихся в собственности муниципального образования Богучанский район (далее - ставки), применяются для определения минимального размера арендной платы при использовании лесного участка, находящегося в собственности муниципального образования Богучанский район, с изъятием лесных ресурсов и минимального размера платы по договору купли-продажи лесных насаждений при проведении сплошных рубок на лесных участках, находящихся в собственности муниципального образования Богучанский район.</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2. При проведении выборочных рубок ставки уменьшаются на 50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lastRenderedPageBreak/>
        <w:t>3. Ставки дифференцированы по деловой и дровяной древесине (с делением деловой древесины по категориям крупности), а также в зависимости от расстояния вывозки древесины (по разрядам такс).</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 xml:space="preserve">Понятия, используемые в настоящем постановлении, определяются в соответствии с </w:t>
      </w:r>
      <w:hyperlink r:id="rId29" w:history="1">
        <w:r w:rsidRPr="00B61CFB">
          <w:rPr>
            <w:rFonts w:ascii="Times New Roman" w:hAnsi="Times New Roman"/>
            <w:sz w:val="20"/>
            <w:szCs w:val="20"/>
          </w:rPr>
          <w:t>Постановлением</w:t>
        </w:r>
      </w:hyperlink>
      <w:r w:rsidRPr="001C4D7B">
        <w:rPr>
          <w:rFonts w:ascii="Times New Roman" w:hAnsi="Times New Roman"/>
          <w:sz w:val="20"/>
          <w:szCs w:val="20"/>
        </w:rPr>
        <w:t xml:space="preserve"> Правительства Российской Федерации от 22 мая 2007 года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Ставки рассчитаны для сплошных рубок при корневом запасе древесины на 1 гектаре в пределах от 100,1 до 150 плотных куб. метров и крутизне склона до 20 градусов. В остальных случаях к ставкам применяются корректирующие коэффициенты.</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4. Выбор разряда такс производится для каждого лесного квартала исходя из расстояния от центра лесного квартала до ближайшего пункта, откуда возможна погрузка и перевозка древесины железнодорожным транспортом, водным транспортом или сплав древесины (далее - погрузочный пункт).</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 а ставки платы понижаются на один разряд такс.</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5. Изменение распределения лесов по разрядам такс возможно в следующих случаях:</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а) запрещения сплава древесины;</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б) изменения местонахождения погрузочных пунктов.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6. При определении расстояния от центра лесного квартала до погрузочного пункта применяются следующие коэффициенты:</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а) 1,25 - в лесах, расположенных на землях с холмистым рельефом, или в лесах, свыше 30 процентов территории которых занято болотами;</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б) 1,5 - в лесах, расположенных на землях с горным рельефом.</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7.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а) 0,9 - при ликвидном запасе древесины до 100 плотных куб. метров на 1 гектар;</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б) 1 - при ликвидном запасе древесины от 100,1 до 150 плотных куб. метров на 1 гектар;</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в) 1,05 - при ликвидном запасе древесины от 150,1 и более плотных куб. метров на 1 гектар.</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8. На лесосеках, расположенных на склонах с крутизной свыше 20 градусов, применяются следующие корректирующие коэффициенты:</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а) 0,7 - при использовании канатно-подвесных установок;</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б) 0,5 - при использовании вертолетов.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9. При проведении сплошных рубок с сохранением подроста и (или) 2-го яруса хвойных, твердолиственных пород лесных насаждений по договору их купли-продажи ставки снижаются на 20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10. При заготовке древесины в порядке проведения сплошных рубок лесных насаждений, поврежденных вредными организмами, ветром, пожарами и в результате других стихийных бедствий, ставки корректируются с учетом степени повреждения насаждений путем их умножения на следующие коэффициенты:</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а) 0,9 - при степени повреждения лесных насаждений до 10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б) 0,8 - при степени повреждения лесных насаждений до 20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в) 0,7 - при степени повреждения лесных насаждений до 30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г) 0,6 - при степени повреждения лесных насаждений до 40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д) 0,5 - при степени повреждения лесных насаждений до 50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е) 0,4 - при степени повреждения лесных насаждений до 60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ж) 0,3 - при степени повреждения лесных насаждений до 70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з) 0,2 - при степени повреждения лесных насаждений до 80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и) 0,1 - при степени повреждения лесных насаждений до 90 процентов;</w:t>
      </w:r>
    </w:p>
    <w:p w:rsidR="001C4D7B" w:rsidRPr="001C4D7B" w:rsidRDefault="001C4D7B" w:rsidP="00B61CF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к) 0 - при степени повреждения лесных насаждений до 100 процентов.</w:t>
      </w:r>
    </w:p>
    <w:p w:rsidR="001C4D7B" w:rsidRPr="001C4D7B" w:rsidRDefault="001C4D7B" w:rsidP="00E25A5D">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11. Величина ставки округляется до 0,1 рубля за</w:t>
      </w:r>
      <w:r w:rsidR="00E25A5D">
        <w:rPr>
          <w:rFonts w:ascii="Times New Roman" w:hAnsi="Times New Roman"/>
          <w:sz w:val="20"/>
          <w:szCs w:val="20"/>
        </w:rPr>
        <w:t xml:space="preserve"> 1 плотный куб. метр древесины.</w:t>
      </w:r>
    </w:p>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p w:rsidR="00E25A5D" w:rsidRDefault="00E25A5D" w:rsidP="00E25A5D">
      <w:pPr>
        <w:tabs>
          <w:tab w:val="left" w:pos="11907"/>
        </w:tabs>
        <w:spacing w:after="0" w:line="240" w:lineRule="auto"/>
        <w:ind w:left="5040"/>
        <w:jc w:val="right"/>
        <w:rPr>
          <w:rFonts w:ascii="Times New Roman" w:hAnsi="Times New Roman"/>
          <w:sz w:val="20"/>
          <w:szCs w:val="20"/>
        </w:rPr>
      </w:pPr>
    </w:p>
    <w:p w:rsidR="00E25A5D" w:rsidRDefault="001C4D7B" w:rsidP="00E25A5D">
      <w:pPr>
        <w:tabs>
          <w:tab w:val="left" w:pos="11907"/>
        </w:tabs>
        <w:spacing w:after="0" w:line="240" w:lineRule="auto"/>
        <w:ind w:left="5040"/>
        <w:jc w:val="right"/>
        <w:rPr>
          <w:rFonts w:ascii="Times New Roman" w:hAnsi="Times New Roman"/>
          <w:sz w:val="20"/>
          <w:szCs w:val="20"/>
        </w:rPr>
      </w:pPr>
      <w:r w:rsidRPr="001C4D7B">
        <w:rPr>
          <w:rFonts w:ascii="Times New Roman" w:hAnsi="Times New Roman"/>
          <w:sz w:val="20"/>
          <w:szCs w:val="20"/>
        </w:rPr>
        <w:t xml:space="preserve">Приложение № 2 </w:t>
      </w:r>
    </w:p>
    <w:p w:rsidR="001C4D7B" w:rsidRPr="001C4D7B" w:rsidRDefault="001C4D7B" w:rsidP="00E25A5D">
      <w:pPr>
        <w:tabs>
          <w:tab w:val="left" w:pos="11907"/>
        </w:tabs>
        <w:spacing w:after="0" w:line="240" w:lineRule="auto"/>
        <w:ind w:left="5040"/>
        <w:jc w:val="right"/>
        <w:rPr>
          <w:rFonts w:ascii="Times New Roman" w:hAnsi="Times New Roman"/>
          <w:sz w:val="20"/>
          <w:szCs w:val="20"/>
        </w:rPr>
      </w:pPr>
      <w:r w:rsidRPr="001C4D7B">
        <w:rPr>
          <w:rFonts w:ascii="Times New Roman" w:hAnsi="Times New Roman"/>
          <w:sz w:val="20"/>
          <w:szCs w:val="20"/>
        </w:rPr>
        <w:t>к постановлению Администрации Богучанского района</w:t>
      </w:r>
      <w:r w:rsidR="00E25A5D">
        <w:rPr>
          <w:rFonts w:ascii="Times New Roman" w:hAnsi="Times New Roman"/>
          <w:sz w:val="20"/>
          <w:szCs w:val="20"/>
        </w:rPr>
        <w:t xml:space="preserve">  </w:t>
      </w:r>
      <w:r w:rsidRPr="001C4D7B">
        <w:rPr>
          <w:rFonts w:ascii="Times New Roman" w:hAnsi="Times New Roman"/>
          <w:sz w:val="20"/>
          <w:szCs w:val="20"/>
        </w:rPr>
        <w:t xml:space="preserve">от </w:t>
      </w:r>
      <w:r w:rsidR="00E25A5D">
        <w:rPr>
          <w:rFonts w:ascii="Times New Roman" w:hAnsi="Times New Roman"/>
          <w:sz w:val="20"/>
          <w:szCs w:val="20"/>
        </w:rPr>
        <w:t>13.03.</w:t>
      </w:r>
      <w:r w:rsidRPr="001C4D7B">
        <w:rPr>
          <w:rFonts w:ascii="Times New Roman" w:hAnsi="Times New Roman"/>
          <w:sz w:val="20"/>
          <w:szCs w:val="20"/>
        </w:rPr>
        <w:t xml:space="preserve"> 2015  года  № 344-п</w:t>
      </w:r>
    </w:p>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bookmarkStart w:id="20" w:name="Par742"/>
      <w:bookmarkEnd w:id="20"/>
    </w:p>
    <w:bookmarkStart w:id="21" w:name="Par746"/>
    <w:bookmarkEnd w:id="21"/>
    <w:p w:rsidR="001C4D7B" w:rsidRPr="001C4D7B" w:rsidRDefault="001C4D7B" w:rsidP="00E25A5D">
      <w:pPr>
        <w:widowControl w:val="0"/>
        <w:autoSpaceDE w:val="0"/>
        <w:autoSpaceDN w:val="0"/>
        <w:adjustRightInd w:val="0"/>
        <w:spacing w:after="0" w:line="240" w:lineRule="auto"/>
        <w:rPr>
          <w:rFonts w:ascii="Times New Roman" w:hAnsi="Times New Roman"/>
          <w:sz w:val="20"/>
          <w:szCs w:val="20"/>
        </w:rPr>
      </w:pPr>
      <w:r w:rsidRPr="001C4D7B">
        <w:rPr>
          <w:rFonts w:ascii="Times New Roman" w:hAnsi="Times New Roman"/>
          <w:sz w:val="20"/>
          <w:szCs w:val="20"/>
        </w:rPr>
        <w:fldChar w:fldCharType="begin"/>
      </w:r>
      <w:r w:rsidRPr="001C4D7B">
        <w:rPr>
          <w:rFonts w:ascii="Times New Roman" w:hAnsi="Times New Roman"/>
          <w:sz w:val="20"/>
          <w:szCs w:val="20"/>
        </w:rPr>
        <w:instrText xml:space="preserve">HYPERLINK \l Par746  </w:instrText>
      </w:r>
      <w:r w:rsidRPr="001C4D7B">
        <w:rPr>
          <w:rFonts w:ascii="Times New Roman" w:hAnsi="Times New Roman"/>
          <w:sz w:val="20"/>
          <w:szCs w:val="20"/>
        </w:rPr>
        <w:fldChar w:fldCharType="separate"/>
      </w:r>
      <w:r w:rsidRPr="001C4D7B">
        <w:rPr>
          <w:rFonts w:ascii="Times New Roman" w:hAnsi="Times New Roman"/>
          <w:sz w:val="20"/>
          <w:szCs w:val="20"/>
        </w:rPr>
        <w:t>С</w:t>
      </w:r>
      <w:r w:rsidRPr="001C4D7B">
        <w:rPr>
          <w:rFonts w:ascii="Times New Roman" w:hAnsi="Times New Roman"/>
          <w:sz w:val="20"/>
          <w:szCs w:val="20"/>
        </w:rPr>
        <w:fldChar w:fldCharType="end"/>
      </w:r>
      <w:r w:rsidRPr="001C4D7B">
        <w:rPr>
          <w:rFonts w:ascii="Times New Roman" w:hAnsi="Times New Roman"/>
          <w:sz w:val="20"/>
          <w:szCs w:val="20"/>
        </w:rPr>
        <w:t>тавки  платы за единицу объема лесных ресурсов и ставки платы за единицу площади лесного участка, находящегося в собственности муниципального образования Богучанский район, в целях его аренды</w:t>
      </w:r>
    </w:p>
    <w:p w:rsidR="00E25A5D" w:rsidRDefault="00E25A5D"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22" w:name="Par751"/>
      <w:bookmarkEnd w:id="22"/>
    </w:p>
    <w:p w:rsidR="001C4D7B" w:rsidRPr="00CB0184" w:rsidRDefault="00CB0184" w:rsidP="00CB0184">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t>Таблица 1</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ОБЪЕМА ЖИВИЦЫ</w:t>
      </w:r>
    </w:p>
    <w:p w:rsidR="001C4D7B" w:rsidRPr="001C4D7B" w:rsidRDefault="001C4D7B" w:rsidP="001C4D7B">
      <w:pPr>
        <w:widowControl w:val="0"/>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top w:w="75" w:type="dxa"/>
          <w:left w:w="40" w:type="dxa"/>
          <w:bottom w:w="75" w:type="dxa"/>
          <w:right w:w="40" w:type="dxa"/>
        </w:tblCellMar>
        <w:tblLook w:val="0000"/>
      </w:tblPr>
      <w:tblGrid>
        <w:gridCol w:w="5210"/>
        <w:gridCol w:w="4225"/>
      </w:tblGrid>
      <w:tr w:rsidR="001C4D7B" w:rsidRPr="00E25A5D" w:rsidTr="00E25A5D">
        <w:trPr>
          <w:trHeight w:val="20"/>
          <w:tblCellSpacing w:w="5" w:type="nil"/>
        </w:trPr>
        <w:tc>
          <w:tcPr>
            <w:tcW w:w="2761" w:type="pct"/>
            <w:tcBorders>
              <w:top w:val="single" w:sz="8" w:space="0" w:color="auto"/>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lastRenderedPageBreak/>
              <w:t>Виды живицы</w:t>
            </w:r>
          </w:p>
        </w:tc>
        <w:tc>
          <w:tcPr>
            <w:tcW w:w="2239" w:type="pct"/>
            <w:tcBorders>
              <w:top w:val="single" w:sz="8" w:space="0" w:color="auto"/>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Ставка платы, рублей за</w:t>
            </w:r>
          </w:p>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тонну</w:t>
            </w:r>
          </w:p>
        </w:tc>
      </w:tr>
      <w:tr w:rsidR="001C4D7B" w:rsidRPr="00E25A5D" w:rsidTr="00CB0184">
        <w:trPr>
          <w:trHeight w:val="224"/>
          <w:tblCellSpacing w:w="5" w:type="nil"/>
        </w:trPr>
        <w:tc>
          <w:tcPr>
            <w:tcW w:w="2761"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Сосновая живица (кроме барраса</w:t>
            </w:r>
          </w:p>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соснового)                         </w:t>
            </w:r>
          </w:p>
        </w:tc>
        <w:tc>
          <w:tcPr>
            <w:tcW w:w="2239"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203,3</w:t>
            </w:r>
          </w:p>
        </w:tc>
      </w:tr>
      <w:tr w:rsidR="001C4D7B" w:rsidRPr="00E25A5D" w:rsidTr="00E25A5D">
        <w:trPr>
          <w:trHeight w:val="20"/>
          <w:tblCellSpacing w:w="5" w:type="nil"/>
        </w:trPr>
        <w:tc>
          <w:tcPr>
            <w:tcW w:w="2761"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Баррас сосновый                    </w:t>
            </w:r>
          </w:p>
        </w:tc>
        <w:tc>
          <w:tcPr>
            <w:tcW w:w="2239"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100,58</w:t>
            </w:r>
          </w:p>
        </w:tc>
      </w:tr>
      <w:tr w:rsidR="001C4D7B" w:rsidRPr="00E25A5D" w:rsidTr="00E25A5D">
        <w:trPr>
          <w:trHeight w:val="20"/>
          <w:tblCellSpacing w:w="5" w:type="nil"/>
        </w:trPr>
        <w:tc>
          <w:tcPr>
            <w:tcW w:w="2761"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Лиственничная живица               </w:t>
            </w:r>
          </w:p>
        </w:tc>
        <w:tc>
          <w:tcPr>
            <w:tcW w:w="2239"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203,3</w:t>
            </w:r>
          </w:p>
        </w:tc>
      </w:tr>
      <w:tr w:rsidR="001C4D7B" w:rsidRPr="00E25A5D" w:rsidTr="00E25A5D">
        <w:trPr>
          <w:trHeight w:val="20"/>
          <w:tblCellSpacing w:w="5" w:type="nil"/>
        </w:trPr>
        <w:tc>
          <w:tcPr>
            <w:tcW w:w="2761"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Пихтовая живица                    </w:t>
            </w:r>
          </w:p>
        </w:tc>
        <w:tc>
          <w:tcPr>
            <w:tcW w:w="2239"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149,8</w:t>
            </w:r>
          </w:p>
        </w:tc>
      </w:tr>
      <w:tr w:rsidR="001C4D7B" w:rsidRPr="00E25A5D" w:rsidTr="00CB0184">
        <w:trPr>
          <w:trHeight w:val="105"/>
          <w:tblCellSpacing w:w="5" w:type="nil"/>
        </w:trPr>
        <w:tc>
          <w:tcPr>
            <w:tcW w:w="2761"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Еловая живица                      </w:t>
            </w:r>
          </w:p>
        </w:tc>
        <w:tc>
          <w:tcPr>
            <w:tcW w:w="2239"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100,58</w:t>
            </w:r>
          </w:p>
        </w:tc>
      </w:tr>
    </w:tbl>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23" w:name="Par772"/>
      <w:bookmarkEnd w:id="23"/>
      <w:r w:rsidRPr="001C4D7B">
        <w:rPr>
          <w:rFonts w:ascii="Times New Roman" w:hAnsi="Times New Roman"/>
          <w:sz w:val="20"/>
          <w:szCs w:val="20"/>
        </w:rPr>
        <w:t>Таблица 2</w:t>
      </w:r>
    </w:p>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ОБЪЕМА НЕДРЕВЕСНЫХ ЛЕСНЫХ РЕСУРСОВ</w:t>
      </w:r>
    </w:p>
    <w:p w:rsidR="001C4D7B" w:rsidRPr="00E25A5D" w:rsidRDefault="001C4D7B" w:rsidP="001C4D7B">
      <w:pPr>
        <w:widowControl w:val="0"/>
        <w:autoSpaceDE w:val="0"/>
        <w:autoSpaceDN w:val="0"/>
        <w:adjustRightInd w:val="0"/>
        <w:spacing w:after="0" w:line="240" w:lineRule="auto"/>
        <w:jc w:val="both"/>
        <w:rPr>
          <w:rFonts w:ascii="Times New Roman" w:hAnsi="Times New Roman"/>
          <w:sz w:val="18"/>
          <w:szCs w:val="18"/>
        </w:rPr>
      </w:pPr>
    </w:p>
    <w:tbl>
      <w:tblPr>
        <w:tblW w:w="5000" w:type="pct"/>
        <w:tblCellSpacing w:w="5" w:type="nil"/>
        <w:tblCellMar>
          <w:top w:w="75" w:type="dxa"/>
          <w:left w:w="40" w:type="dxa"/>
          <w:bottom w:w="75" w:type="dxa"/>
          <w:right w:w="40" w:type="dxa"/>
        </w:tblCellMar>
        <w:tblLook w:val="0000"/>
      </w:tblPr>
      <w:tblGrid>
        <w:gridCol w:w="6337"/>
        <w:gridCol w:w="3098"/>
      </w:tblGrid>
      <w:tr w:rsidR="001C4D7B" w:rsidRPr="00E25A5D" w:rsidTr="00E25A5D">
        <w:trPr>
          <w:trHeight w:val="20"/>
          <w:tblCellSpacing w:w="5" w:type="nil"/>
        </w:trPr>
        <w:tc>
          <w:tcPr>
            <w:tcW w:w="3358" w:type="pct"/>
            <w:tcBorders>
              <w:top w:val="single" w:sz="8" w:space="0" w:color="auto"/>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Виды недревесных лесных ресурсов</w:t>
            </w:r>
          </w:p>
        </w:tc>
        <w:tc>
          <w:tcPr>
            <w:tcW w:w="1642" w:type="pct"/>
            <w:tcBorders>
              <w:top w:val="single" w:sz="8" w:space="0" w:color="auto"/>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Ставка платы,</w:t>
            </w:r>
          </w:p>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рублей за единицу</w:t>
            </w:r>
          </w:p>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измерения</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Пни (пневый осмол)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4,14 за 1 куб. м</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Кора деревьев и кустарников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7490 за 1 т</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Луб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321 за 1 т</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Береста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26,59 за 1 т</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Пихтовая лапа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181,9 за 1 т</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Сосновая лапа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181,9 за 1 т</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Еловая лапа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181,9 за 1 т</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Хворост, веточный корм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1,58 за 1 куб. м</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Ели для новогодних праздников высотой: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до 1 м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25 за 1 штуку</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1,1 - 2 м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25 за 1 штуку</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2,1 - 3 м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25 за 1 штуку</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3,1 - 4 м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32,1 за 1 штуку</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свыше 4,1 м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51,36 за 1 штуку</w:t>
            </w:r>
          </w:p>
        </w:tc>
      </w:tr>
      <w:tr w:rsidR="001C4D7B" w:rsidRPr="00E25A5D" w:rsidTr="00E25A5D">
        <w:trPr>
          <w:trHeight w:val="20"/>
          <w:tblCellSpacing w:w="5" w:type="nil"/>
        </w:trPr>
        <w:tc>
          <w:tcPr>
            <w:tcW w:w="3358" w:type="pct"/>
            <w:tcBorders>
              <w:left w:val="single" w:sz="8" w:space="0" w:color="auto"/>
              <w:bottom w:val="single" w:sz="8" w:space="0" w:color="auto"/>
              <w:right w:val="single" w:sz="8" w:space="0" w:color="auto"/>
            </w:tcBorders>
          </w:tcPr>
          <w:p w:rsidR="001C4D7B" w:rsidRPr="00E25A5D" w:rsidRDefault="001C4D7B" w:rsidP="001C4D7B">
            <w:pPr>
              <w:widowControl w:val="0"/>
              <w:autoSpaceDE w:val="0"/>
              <w:autoSpaceDN w:val="0"/>
              <w:adjustRightInd w:val="0"/>
              <w:spacing w:after="0" w:line="240" w:lineRule="auto"/>
              <w:rPr>
                <w:rFonts w:ascii="Times New Roman" w:hAnsi="Times New Roman"/>
                <w:sz w:val="16"/>
                <w:szCs w:val="16"/>
              </w:rPr>
            </w:pPr>
            <w:r w:rsidRPr="00E25A5D">
              <w:rPr>
                <w:rFonts w:ascii="Times New Roman" w:hAnsi="Times New Roman"/>
                <w:sz w:val="16"/>
                <w:szCs w:val="16"/>
              </w:rPr>
              <w:t xml:space="preserve">Мох, лесная подстилка, камыш, тростник     </w:t>
            </w:r>
          </w:p>
        </w:tc>
        <w:tc>
          <w:tcPr>
            <w:tcW w:w="1642" w:type="pct"/>
            <w:tcBorders>
              <w:left w:val="single" w:sz="8" w:space="0" w:color="auto"/>
              <w:bottom w:val="single" w:sz="8" w:space="0" w:color="auto"/>
              <w:right w:val="single" w:sz="8" w:space="0" w:color="auto"/>
            </w:tcBorders>
          </w:tcPr>
          <w:p w:rsidR="001C4D7B" w:rsidRPr="00E25A5D"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25A5D">
              <w:rPr>
                <w:rFonts w:ascii="Times New Roman" w:hAnsi="Times New Roman"/>
                <w:sz w:val="16"/>
                <w:szCs w:val="16"/>
              </w:rPr>
              <w:t>0,05 за 1 кг</w:t>
            </w:r>
          </w:p>
        </w:tc>
      </w:tr>
    </w:tbl>
    <w:p w:rsidR="00E25A5D" w:rsidRDefault="00E25A5D"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24" w:name="Par813"/>
      <w:bookmarkEnd w:id="24"/>
    </w:p>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r w:rsidRPr="001C4D7B">
        <w:rPr>
          <w:rFonts w:ascii="Times New Roman" w:hAnsi="Times New Roman"/>
          <w:sz w:val="20"/>
          <w:szCs w:val="20"/>
        </w:rPr>
        <w:t>Таблица 3</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w:t>
      </w:r>
      <w:r w:rsidR="00CB0184">
        <w:rPr>
          <w:rFonts w:ascii="Times New Roman" w:hAnsi="Times New Roman"/>
          <w:sz w:val="16"/>
          <w:szCs w:val="16"/>
        </w:rPr>
        <w:t xml:space="preserve">ЛАТЫ ЗА ЕДИНИЦУ ОБЪЕМА ПИЩЕВЫХ </w:t>
      </w:r>
      <w:r w:rsidRPr="00CB0184">
        <w:rPr>
          <w:rFonts w:ascii="Times New Roman" w:hAnsi="Times New Roman"/>
          <w:sz w:val="16"/>
          <w:szCs w:val="16"/>
        </w:rPr>
        <w:t>ЕСНЫХ РЕСУРСОВ</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И ЛЕКАРСТВЕННЫХ РАСТЕНИЙ</w:t>
      </w:r>
    </w:p>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6244"/>
        <w:gridCol w:w="3191"/>
      </w:tblGrid>
      <w:tr w:rsidR="001C4D7B" w:rsidRPr="00E96881" w:rsidTr="00E25A5D">
        <w:trPr>
          <w:trHeight w:val="20"/>
          <w:tblCellSpacing w:w="5" w:type="nil"/>
        </w:trPr>
        <w:tc>
          <w:tcPr>
            <w:tcW w:w="3309"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Виды лесных ресурсов</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Ставка платы, рублей</w:t>
            </w:r>
          </w:p>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за единицу измерения</w:t>
            </w:r>
          </w:p>
        </w:tc>
      </w:tr>
      <w:tr w:rsidR="001C4D7B" w:rsidRPr="00E96881" w:rsidTr="00E25A5D">
        <w:trPr>
          <w:trHeight w:val="20"/>
          <w:tblCellSpacing w:w="5" w:type="nil"/>
        </w:trPr>
        <w:tc>
          <w:tcPr>
            <w:tcW w:w="3309"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Древесные соки                             </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48,15 за 1 ц</w:t>
            </w:r>
          </w:p>
        </w:tc>
      </w:tr>
      <w:tr w:rsidR="001C4D7B" w:rsidRPr="00E96881" w:rsidTr="00E25A5D">
        <w:trPr>
          <w:trHeight w:val="20"/>
          <w:tblCellSpacing w:w="5" w:type="nil"/>
        </w:trPr>
        <w:tc>
          <w:tcPr>
            <w:tcW w:w="3309"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Пищевые лесные ресурсы:                    </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p>
        </w:tc>
      </w:tr>
      <w:tr w:rsidR="001C4D7B" w:rsidRPr="00E96881" w:rsidTr="00E25A5D">
        <w:trPr>
          <w:trHeight w:val="20"/>
          <w:tblCellSpacing w:w="5" w:type="nil"/>
        </w:trPr>
        <w:tc>
          <w:tcPr>
            <w:tcW w:w="3309"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дикорастущие плоды                         </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0,7 за 1 кг</w:t>
            </w:r>
          </w:p>
        </w:tc>
      </w:tr>
      <w:tr w:rsidR="001C4D7B" w:rsidRPr="00E96881" w:rsidTr="00E25A5D">
        <w:trPr>
          <w:trHeight w:val="20"/>
          <w:tblCellSpacing w:w="5" w:type="nil"/>
        </w:trPr>
        <w:tc>
          <w:tcPr>
            <w:tcW w:w="3309"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дикорастущие ягоды                         </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1,44 за 1 кг</w:t>
            </w:r>
          </w:p>
        </w:tc>
      </w:tr>
      <w:tr w:rsidR="001C4D7B" w:rsidRPr="00E96881" w:rsidTr="00E25A5D">
        <w:trPr>
          <w:trHeight w:val="20"/>
          <w:tblCellSpacing w:w="5" w:type="nil"/>
        </w:trPr>
        <w:tc>
          <w:tcPr>
            <w:tcW w:w="3309"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дикорастущие грибы                         </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3,6 за 1 кг</w:t>
            </w:r>
          </w:p>
        </w:tc>
      </w:tr>
      <w:tr w:rsidR="001C4D7B" w:rsidRPr="00E96881" w:rsidTr="00E25A5D">
        <w:trPr>
          <w:trHeight w:val="20"/>
          <w:tblCellSpacing w:w="5" w:type="nil"/>
        </w:trPr>
        <w:tc>
          <w:tcPr>
            <w:tcW w:w="3309"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дикорастущие орехи                         </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3,91 за 1 кг</w:t>
            </w:r>
          </w:p>
        </w:tc>
      </w:tr>
      <w:tr w:rsidR="001C4D7B" w:rsidRPr="00E96881" w:rsidTr="00E25A5D">
        <w:trPr>
          <w:trHeight w:val="20"/>
          <w:tblCellSpacing w:w="5" w:type="nil"/>
        </w:trPr>
        <w:tc>
          <w:tcPr>
            <w:tcW w:w="3309"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семена                                     </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0,56 за 1 кг</w:t>
            </w:r>
          </w:p>
        </w:tc>
      </w:tr>
      <w:tr w:rsidR="001C4D7B" w:rsidRPr="00E96881" w:rsidTr="00E25A5D">
        <w:trPr>
          <w:trHeight w:val="20"/>
          <w:tblCellSpacing w:w="5" w:type="nil"/>
        </w:trPr>
        <w:tc>
          <w:tcPr>
            <w:tcW w:w="3309"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другие пищевые лесные ресурсы              </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0,56 за 1 кг</w:t>
            </w:r>
          </w:p>
        </w:tc>
      </w:tr>
      <w:tr w:rsidR="001C4D7B" w:rsidRPr="00E96881" w:rsidTr="00E25A5D">
        <w:trPr>
          <w:trHeight w:val="20"/>
          <w:tblCellSpacing w:w="5" w:type="nil"/>
        </w:trPr>
        <w:tc>
          <w:tcPr>
            <w:tcW w:w="3309"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Лекарственные растения                     </w:t>
            </w:r>
          </w:p>
        </w:tc>
        <w:tc>
          <w:tcPr>
            <w:tcW w:w="1691"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2,05 за 1 кг</w:t>
            </w:r>
          </w:p>
        </w:tc>
      </w:tr>
    </w:tbl>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25" w:name="Par842"/>
      <w:bookmarkEnd w:id="25"/>
      <w:r w:rsidRPr="001C4D7B">
        <w:rPr>
          <w:rFonts w:ascii="Times New Roman" w:hAnsi="Times New Roman"/>
          <w:sz w:val="20"/>
          <w:szCs w:val="20"/>
        </w:rPr>
        <w:t>Таблица 4</w:t>
      </w:r>
    </w:p>
    <w:p w:rsidR="00E25A5D" w:rsidRDefault="00E25A5D" w:rsidP="001C4D7B">
      <w:pPr>
        <w:widowControl w:val="0"/>
        <w:autoSpaceDE w:val="0"/>
        <w:autoSpaceDN w:val="0"/>
        <w:adjustRightInd w:val="0"/>
        <w:spacing w:after="0" w:line="240" w:lineRule="auto"/>
        <w:jc w:val="center"/>
        <w:rPr>
          <w:rFonts w:ascii="Times New Roman" w:hAnsi="Times New Roman"/>
          <w:sz w:val="18"/>
          <w:szCs w:val="18"/>
        </w:rPr>
      </w:pPr>
    </w:p>
    <w:p w:rsidR="001C4D7B" w:rsidRPr="00CB0184" w:rsidRDefault="001C4D7B" w:rsidP="00E25A5D">
      <w:pPr>
        <w:widowControl w:val="0"/>
        <w:tabs>
          <w:tab w:val="left" w:pos="709"/>
        </w:tabs>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СТАВКА</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ПЛОЩАДИ ЛЕСНОГО УЧАСТКА ПРИ ВЕДЕНИИ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ОХОТНИЧЬЕГО ХОЗЯЙСТВА И ОСУЩЕСТВЛЕНИИ ОХОТЫ</w:t>
      </w:r>
    </w:p>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p w:rsidR="001C4D7B" w:rsidRPr="001C4D7B" w:rsidRDefault="00E25A5D" w:rsidP="00CB0184">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1C4D7B" w:rsidRPr="001C4D7B">
        <w:rPr>
          <w:rFonts w:ascii="Times New Roman" w:hAnsi="Times New Roman"/>
          <w:sz w:val="20"/>
          <w:szCs w:val="20"/>
        </w:rPr>
        <w:t>Ставка платы за единицу площади лесного участка, находящегося в собственности муниципального образования Богучанский район, в целях его аренды при ведении охотничьего хозяйства и осуществлении охоты составляет 0,03 рубля за гектар в год для всей территории Богучанского района.</w:t>
      </w:r>
    </w:p>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26" w:name="Par850"/>
      <w:bookmarkEnd w:id="26"/>
      <w:r w:rsidRPr="001C4D7B">
        <w:rPr>
          <w:rFonts w:ascii="Times New Roman" w:hAnsi="Times New Roman"/>
          <w:sz w:val="20"/>
          <w:szCs w:val="20"/>
        </w:rPr>
        <w:t>Таблица 5</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ПЛОЩАДИ ЛЕСНОГО УЧАСТКА ПРИ ВЕДЕНИИ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СЕЛЬСКОГО ХОЗЯЙСТВА</w:t>
      </w:r>
    </w:p>
    <w:p w:rsidR="001C4D7B" w:rsidRPr="00CB0184" w:rsidRDefault="001C4D7B" w:rsidP="001C4D7B">
      <w:pPr>
        <w:widowControl w:val="0"/>
        <w:autoSpaceDE w:val="0"/>
        <w:autoSpaceDN w:val="0"/>
        <w:adjustRightInd w:val="0"/>
        <w:spacing w:after="0" w:line="240" w:lineRule="auto"/>
        <w:ind w:firstLine="540"/>
        <w:jc w:val="both"/>
        <w:rPr>
          <w:rFonts w:ascii="Times New Roman" w:hAnsi="Times New Roman"/>
          <w:sz w:val="16"/>
          <w:szCs w:val="16"/>
        </w:rPr>
      </w:pPr>
    </w:p>
    <w:tbl>
      <w:tblPr>
        <w:tblW w:w="5000" w:type="pct"/>
        <w:tblCellSpacing w:w="5" w:type="nil"/>
        <w:tblCellMar>
          <w:top w:w="75" w:type="dxa"/>
          <w:left w:w="40" w:type="dxa"/>
          <w:bottom w:w="75" w:type="dxa"/>
          <w:right w:w="40" w:type="dxa"/>
        </w:tblCellMar>
        <w:tblLook w:val="0000"/>
      </w:tblPr>
      <w:tblGrid>
        <w:gridCol w:w="6337"/>
        <w:gridCol w:w="3098"/>
      </w:tblGrid>
      <w:tr w:rsidR="001C4D7B" w:rsidRPr="00114C8B" w:rsidTr="00114C8B">
        <w:trPr>
          <w:trHeight w:val="20"/>
          <w:tblCellSpacing w:w="5" w:type="nil"/>
        </w:trPr>
        <w:tc>
          <w:tcPr>
            <w:tcW w:w="3358" w:type="pct"/>
            <w:tcBorders>
              <w:top w:val="single" w:sz="8" w:space="0" w:color="auto"/>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Виды сельскохозяйственной деятельности</w:t>
            </w:r>
          </w:p>
        </w:tc>
        <w:tc>
          <w:tcPr>
            <w:tcW w:w="1642" w:type="pct"/>
            <w:tcBorders>
              <w:top w:val="single" w:sz="8" w:space="0" w:color="auto"/>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Ставка платы,</w:t>
            </w:r>
          </w:p>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рублей за единицу</w:t>
            </w:r>
          </w:p>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измерения в год</w:t>
            </w:r>
          </w:p>
        </w:tc>
      </w:tr>
      <w:tr w:rsidR="001C4D7B" w:rsidRPr="00114C8B" w:rsidTr="00114C8B">
        <w:trPr>
          <w:trHeight w:val="20"/>
          <w:tblCellSpacing w:w="5" w:type="nil"/>
        </w:trPr>
        <w:tc>
          <w:tcPr>
            <w:tcW w:w="3358"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Сенокошение:                               </w:t>
            </w:r>
          </w:p>
        </w:tc>
        <w:tc>
          <w:tcPr>
            <w:tcW w:w="1642"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p>
        </w:tc>
      </w:tr>
      <w:tr w:rsidR="001C4D7B" w:rsidRPr="00114C8B" w:rsidTr="00114C8B">
        <w:trPr>
          <w:trHeight w:val="20"/>
          <w:tblCellSpacing w:w="5" w:type="nil"/>
        </w:trPr>
        <w:tc>
          <w:tcPr>
            <w:tcW w:w="3358"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на заливных сенокосах                      </w:t>
            </w:r>
          </w:p>
        </w:tc>
        <w:tc>
          <w:tcPr>
            <w:tcW w:w="1642"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36,38 за 1 га</w:t>
            </w:r>
          </w:p>
        </w:tc>
      </w:tr>
      <w:tr w:rsidR="001C4D7B" w:rsidRPr="00114C8B" w:rsidTr="00114C8B">
        <w:trPr>
          <w:trHeight w:val="20"/>
          <w:tblCellSpacing w:w="5" w:type="nil"/>
        </w:trPr>
        <w:tc>
          <w:tcPr>
            <w:tcW w:w="3358"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на суходольных сенокосах                   </w:t>
            </w:r>
          </w:p>
        </w:tc>
        <w:tc>
          <w:tcPr>
            <w:tcW w:w="1642"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36,38 за 1 га</w:t>
            </w:r>
          </w:p>
        </w:tc>
      </w:tr>
      <w:tr w:rsidR="001C4D7B" w:rsidRPr="00114C8B" w:rsidTr="00114C8B">
        <w:trPr>
          <w:trHeight w:val="20"/>
          <w:tblCellSpacing w:w="5" w:type="nil"/>
        </w:trPr>
        <w:tc>
          <w:tcPr>
            <w:tcW w:w="3358"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на заболоченных сенокосах                  </w:t>
            </w:r>
          </w:p>
        </w:tc>
        <w:tc>
          <w:tcPr>
            <w:tcW w:w="1642"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36,38 за 1 га</w:t>
            </w:r>
          </w:p>
        </w:tc>
      </w:tr>
      <w:tr w:rsidR="001C4D7B" w:rsidRPr="00114C8B" w:rsidTr="00114C8B">
        <w:trPr>
          <w:trHeight w:val="20"/>
          <w:tblCellSpacing w:w="5" w:type="nil"/>
        </w:trPr>
        <w:tc>
          <w:tcPr>
            <w:tcW w:w="3358"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Выпас сельскохозяйственных животных        </w:t>
            </w:r>
          </w:p>
        </w:tc>
        <w:tc>
          <w:tcPr>
            <w:tcW w:w="1642"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21,4 за 1 га</w:t>
            </w:r>
          </w:p>
        </w:tc>
      </w:tr>
      <w:tr w:rsidR="001C4D7B" w:rsidRPr="00114C8B" w:rsidTr="00114C8B">
        <w:trPr>
          <w:trHeight w:val="20"/>
          <w:tblCellSpacing w:w="5" w:type="nil"/>
        </w:trPr>
        <w:tc>
          <w:tcPr>
            <w:tcW w:w="3358"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Пчеловодство                               </w:t>
            </w:r>
          </w:p>
        </w:tc>
        <w:tc>
          <w:tcPr>
            <w:tcW w:w="1642"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40,77 за 1</w:t>
            </w:r>
          </w:p>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пчелосемью</w:t>
            </w:r>
          </w:p>
        </w:tc>
      </w:tr>
      <w:tr w:rsidR="001C4D7B" w:rsidRPr="00114C8B" w:rsidTr="00114C8B">
        <w:trPr>
          <w:trHeight w:val="20"/>
          <w:tblCellSpacing w:w="5" w:type="nil"/>
        </w:trPr>
        <w:tc>
          <w:tcPr>
            <w:tcW w:w="3358"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Выращивание сельскохозяйственных культур   </w:t>
            </w:r>
          </w:p>
        </w:tc>
        <w:tc>
          <w:tcPr>
            <w:tcW w:w="1642"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21,4 за 1 га</w:t>
            </w:r>
          </w:p>
        </w:tc>
      </w:tr>
      <w:tr w:rsidR="001C4D7B" w:rsidRPr="00114C8B" w:rsidTr="00114C8B">
        <w:trPr>
          <w:trHeight w:val="20"/>
          <w:tblCellSpacing w:w="5" w:type="nil"/>
        </w:trPr>
        <w:tc>
          <w:tcPr>
            <w:tcW w:w="3358"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Северное оленеводство                      </w:t>
            </w:r>
          </w:p>
        </w:tc>
        <w:tc>
          <w:tcPr>
            <w:tcW w:w="1642"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0,09 за 1 га</w:t>
            </w:r>
          </w:p>
        </w:tc>
      </w:tr>
    </w:tbl>
    <w:p w:rsidR="001C4D7B" w:rsidRPr="001C4D7B" w:rsidRDefault="001C4D7B" w:rsidP="001C4D7B">
      <w:pPr>
        <w:widowControl w:val="0"/>
        <w:autoSpaceDE w:val="0"/>
        <w:autoSpaceDN w:val="0"/>
        <w:adjustRightInd w:val="0"/>
        <w:spacing w:after="0" w:line="240" w:lineRule="auto"/>
        <w:ind w:firstLine="540"/>
        <w:jc w:val="both"/>
        <w:rPr>
          <w:rFonts w:ascii="Times New Roman" w:hAnsi="Times New Roman"/>
          <w:sz w:val="20"/>
          <w:szCs w:val="20"/>
        </w:rPr>
      </w:pPr>
    </w:p>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27" w:name="Par879"/>
      <w:bookmarkEnd w:id="27"/>
      <w:r w:rsidRPr="001C4D7B">
        <w:rPr>
          <w:rFonts w:ascii="Times New Roman" w:hAnsi="Times New Roman"/>
          <w:sz w:val="20"/>
          <w:szCs w:val="20"/>
        </w:rPr>
        <w:t>Таблица 6</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СТАВКА</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 xml:space="preserve">ПЛАТЫ ЗА </w:t>
      </w:r>
      <w:r w:rsidR="00114C8B" w:rsidRPr="00CB0184">
        <w:rPr>
          <w:rFonts w:ascii="Times New Roman" w:hAnsi="Times New Roman"/>
          <w:sz w:val="16"/>
          <w:szCs w:val="16"/>
        </w:rPr>
        <w:t xml:space="preserve">ЕДИНИЦУ ПЛОЩАДИ ЛЕСНОГО УЧАСТКА </w:t>
      </w:r>
      <w:r w:rsidRPr="00CB0184">
        <w:rPr>
          <w:rFonts w:ascii="Times New Roman" w:hAnsi="Times New Roman"/>
          <w:sz w:val="16"/>
          <w:szCs w:val="16"/>
        </w:rPr>
        <w:t>ПРИ ОСУЩЕСТВЛЕНИИ НАУЧНО-ИССЛЕД</w:t>
      </w:r>
      <w:r w:rsidR="00114C8B" w:rsidRPr="00CB0184">
        <w:rPr>
          <w:rFonts w:ascii="Times New Roman" w:hAnsi="Times New Roman"/>
          <w:sz w:val="16"/>
          <w:szCs w:val="16"/>
        </w:rPr>
        <w:t xml:space="preserve">ОВАТЕЛЬСКОЙ </w:t>
      </w:r>
      <w:r w:rsidRPr="00CB0184">
        <w:rPr>
          <w:rFonts w:ascii="Times New Roman" w:hAnsi="Times New Roman"/>
          <w:sz w:val="16"/>
          <w:szCs w:val="16"/>
        </w:rPr>
        <w:t>ДЕЯТЕЛЬНОСТИ, ОБРАЗОВАТЕЛЬНОЙ ДЕЯТЕЛЬНОСТИ</w:t>
      </w:r>
    </w:p>
    <w:p w:rsidR="001C4D7B" w:rsidRPr="00CB0184" w:rsidRDefault="001C4D7B" w:rsidP="001C4D7B">
      <w:pPr>
        <w:widowControl w:val="0"/>
        <w:autoSpaceDE w:val="0"/>
        <w:autoSpaceDN w:val="0"/>
        <w:adjustRightInd w:val="0"/>
        <w:spacing w:after="0" w:line="240" w:lineRule="auto"/>
        <w:ind w:firstLine="540"/>
        <w:jc w:val="both"/>
        <w:rPr>
          <w:rFonts w:ascii="Times New Roman" w:hAnsi="Times New Roman"/>
          <w:sz w:val="16"/>
          <w:szCs w:val="16"/>
        </w:rPr>
      </w:pPr>
    </w:p>
    <w:p w:rsidR="001C4D7B" w:rsidRPr="001C4D7B" w:rsidRDefault="001C4D7B" w:rsidP="00CB0184">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Ставка платы за единицу площади лесного участка, находящегося в собственности муниципального образования Богучанский район, в целях его аренды при осуществлении научно-исследовательской деятельности, образовательной деятельности составляет 1 рубль за гектар в год для всей территории Богучанского района.</w:t>
      </w:r>
    </w:p>
    <w:p w:rsidR="001C4D7B" w:rsidRPr="001C4D7B" w:rsidRDefault="00CB0184" w:rsidP="00CB0184">
      <w:pPr>
        <w:widowControl w:val="0"/>
        <w:autoSpaceDE w:val="0"/>
        <w:autoSpaceDN w:val="0"/>
        <w:adjustRightInd w:val="0"/>
        <w:spacing w:after="0" w:line="240" w:lineRule="auto"/>
        <w:jc w:val="right"/>
        <w:outlineLvl w:val="1"/>
        <w:rPr>
          <w:rFonts w:ascii="Times New Roman" w:hAnsi="Times New Roman"/>
          <w:sz w:val="20"/>
          <w:szCs w:val="20"/>
        </w:rPr>
      </w:pPr>
      <w:bookmarkStart w:id="28" w:name="Par888"/>
      <w:bookmarkEnd w:id="28"/>
      <w:r>
        <w:rPr>
          <w:rFonts w:ascii="Times New Roman" w:hAnsi="Times New Roman"/>
          <w:sz w:val="20"/>
          <w:szCs w:val="20"/>
        </w:rPr>
        <w:t>Таблица 7</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ПЛОЩАДИ ЛЕСНОГО УЧАСТКА</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ПРИ ОСУЩЕСТВЛЕНИИ РЕКРЕАЦИОННОЙ ДЕЯТЕЛЬНОСТИ</w:t>
      </w:r>
    </w:p>
    <w:p w:rsidR="001C4D7B" w:rsidRPr="00114C8B" w:rsidRDefault="001C4D7B" w:rsidP="00114C8B">
      <w:pPr>
        <w:widowControl w:val="0"/>
        <w:tabs>
          <w:tab w:val="left" w:pos="709"/>
        </w:tabs>
        <w:autoSpaceDE w:val="0"/>
        <w:autoSpaceDN w:val="0"/>
        <w:adjustRightInd w:val="0"/>
        <w:spacing w:after="0" w:line="240" w:lineRule="auto"/>
        <w:jc w:val="both"/>
        <w:rPr>
          <w:rFonts w:ascii="Times New Roman" w:hAnsi="Times New Roman"/>
          <w:sz w:val="18"/>
          <w:szCs w:val="18"/>
        </w:rPr>
      </w:pPr>
    </w:p>
    <w:p w:rsidR="001C4D7B" w:rsidRPr="001C4D7B" w:rsidRDefault="001C4D7B" w:rsidP="00114C8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Ставка платы за единицу площади лесного участка, находящегося в собственности муниципального образования Богучанский район при осуществлении рекреационной деятельности составляет 4770 рублей за гектар в год.</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Примечание. При осуществлении рекреационной деятельности на лесном участке, находящемся в собственности муниципального образования Богучанский район, к ставкам применяются следующие коэффициенты:</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а) коэффициент, учитывающий категории защитных лесов и целевое назначение лесов:</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в отношении особо защитных участков лесов в защитных лесах - 2;</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в отношении особо защитных участков лесов в эксплуатационных лесах - 1,5;</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в отношении защитных лесов (кроме зеленых зон, лесопарков) - 1,5;</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в отношении зеленых зон, лесопарков - 1;</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в отношении эксплуатационных лесов - 0,5;</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б) коэффициент, учитывающий приближенность лесного участка к автомобильным дорогам общего пользования на расстояние:</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от 0 до 1 километра включительно - 3,5;</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от 1 до 2 километров включительно - 3;</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от 2 до 3 километров включительно - 2,5;</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свыше 3 километров - 0,5;</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в) коэффициент, учитывающий площадь лесного участка:</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lastRenderedPageBreak/>
        <w:t>до 0,1 гектара включительно - 0,5;</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от 0,1 до 0,3 гектара включительно - 0,8;</w:t>
      </w:r>
    </w:p>
    <w:p w:rsidR="001C4D7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свыше 0,3 гектара - 1;</w:t>
      </w:r>
    </w:p>
    <w:p w:rsidR="00114C8B" w:rsidRPr="001C4D7B" w:rsidRDefault="001C4D7B" w:rsidP="00114C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 xml:space="preserve">г) коэффициент, учитывающий предоставление лесного участка для детских </w:t>
      </w:r>
      <w:r w:rsidR="00114C8B">
        <w:rPr>
          <w:rFonts w:ascii="Times New Roman" w:hAnsi="Times New Roman"/>
          <w:sz w:val="20"/>
          <w:szCs w:val="20"/>
        </w:rPr>
        <w:t>оздоровительных лагерей, - 0,1.</w:t>
      </w:r>
    </w:p>
    <w:p w:rsidR="001C4D7B" w:rsidRPr="001C4D7B" w:rsidRDefault="00CB0184" w:rsidP="00CB0184">
      <w:pPr>
        <w:widowControl w:val="0"/>
        <w:autoSpaceDE w:val="0"/>
        <w:autoSpaceDN w:val="0"/>
        <w:adjustRightInd w:val="0"/>
        <w:spacing w:after="0" w:line="240" w:lineRule="auto"/>
        <w:jc w:val="right"/>
        <w:outlineLvl w:val="1"/>
        <w:rPr>
          <w:rFonts w:ascii="Times New Roman" w:hAnsi="Times New Roman"/>
          <w:sz w:val="20"/>
          <w:szCs w:val="20"/>
        </w:rPr>
      </w:pPr>
      <w:bookmarkStart w:id="29" w:name="Par942"/>
      <w:bookmarkEnd w:id="29"/>
      <w:r>
        <w:rPr>
          <w:rFonts w:ascii="Times New Roman" w:hAnsi="Times New Roman"/>
          <w:sz w:val="20"/>
          <w:szCs w:val="20"/>
        </w:rPr>
        <w:t>Таблица 8</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СТАВКА</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ПЛОЩАДИ ЛЕСНОГО УЧАСТКА ПРИ СОЗДАНИИ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ЛЕСНЫХ ПЛАНТАЦИЙ И ИХ ЭКСПЛУАТАЦИИ</w:t>
      </w:r>
    </w:p>
    <w:p w:rsidR="001C4D7B" w:rsidRPr="001C4D7B" w:rsidRDefault="001C4D7B" w:rsidP="001C4D7B">
      <w:pPr>
        <w:widowControl w:val="0"/>
        <w:autoSpaceDE w:val="0"/>
        <w:autoSpaceDN w:val="0"/>
        <w:adjustRightInd w:val="0"/>
        <w:spacing w:after="0" w:line="240" w:lineRule="auto"/>
        <w:jc w:val="center"/>
        <w:rPr>
          <w:rFonts w:ascii="Times New Roman" w:hAnsi="Times New Roman"/>
          <w:sz w:val="20"/>
          <w:szCs w:val="20"/>
        </w:rPr>
      </w:pPr>
    </w:p>
    <w:p w:rsidR="001C4D7B" w:rsidRPr="001C4D7B" w:rsidRDefault="001C4D7B" w:rsidP="00114C8B">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Ставка платы за единицу площади лесного участка, находящегося в собственности муниципального образования Богучанский район, в целях его аренды при создании лесных плантаций и их эксплуатации составляет 6,17 рубля за гектар в год для всей территории Богучанского района.</w:t>
      </w:r>
    </w:p>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30" w:name="Par950"/>
      <w:bookmarkEnd w:id="30"/>
    </w:p>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r w:rsidRPr="001C4D7B">
        <w:rPr>
          <w:rFonts w:ascii="Times New Roman" w:hAnsi="Times New Roman"/>
          <w:sz w:val="20"/>
          <w:szCs w:val="20"/>
        </w:rPr>
        <w:t>Таблица 9</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СТАВКА</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ПЛОЩАДИ ЛЕСНОГО УЧАСТКА</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ПРИ ВЫРАЩИВАНИИ ЛЕСНЫХ ПЛОДОВЫХ, ЯГОДНЫХ, ДЕКОРАТИВНЫХ</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РАСТЕНИЙ И ЛЕКАРСТВЕННЫХ РАСТЕНИЙ</w:t>
      </w:r>
    </w:p>
    <w:p w:rsidR="001C4D7B" w:rsidRPr="00CB0184" w:rsidRDefault="001C4D7B" w:rsidP="001C4D7B">
      <w:pPr>
        <w:widowControl w:val="0"/>
        <w:autoSpaceDE w:val="0"/>
        <w:autoSpaceDN w:val="0"/>
        <w:adjustRightInd w:val="0"/>
        <w:spacing w:after="0" w:line="240" w:lineRule="auto"/>
        <w:jc w:val="both"/>
        <w:rPr>
          <w:rFonts w:ascii="Times New Roman" w:hAnsi="Times New Roman"/>
          <w:sz w:val="16"/>
          <w:szCs w:val="16"/>
        </w:rPr>
      </w:pPr>
    </w:p>
    <w:p w:rsidR="001C4D7B" w:rsidRPr="001C4D7B" w:rsidRDefault="00114C8B" w:rsidP="001C4D7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C4D7B" w:rsidRPr="001C4D7B">
        <w:rPr>
          <w:rFonts w:ascii="Times New Roman" w:hAnsi="Times New Roman"/>
          <w:sz w:val="20"/>
          <w:szCs w:val="20"/>
        </w:rPr>
        <w:t>Ставка платы за единицу площади лесного участка, находящегося в собственности муниципального образования Богучанский район, в целях его аренды при выращивании лесных плодовых, ягодных, декоративных растений и лекарственных растений составляет 21,4 рубля за гектар в год для всей территории Богучанского района.</w:t>
      </w:r>
    </w:p>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31" w:name="Par959"/>
      <w:bookmarkEnd w:id="31"/>
    </w:p>
    <w:p w:rsidR="001C4D7B" w:rsidRPr="001C4D7B" w:rsidRDefault="00CB0184" w:rsidP="00CB0184">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t>Таблица 10</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 xml:space="preserve">ПЛАТЫ ЗА </w:t>
      </w:r>
      <w:r w:rsidR="00114C8B" w:rsidRPr="00CB0184">
        <w:rPr>
          <w:rFonts w:ascii="Times New Roman" w:hAnsi="Times New Roman"/>
          <w:sz w:val="16"/>
          <w:szCs w:val="16"/>
        </w:rPr>
        <w:t>ЕДИНИЦУ ПЛОЩАДИ ЛЕСНОГО УЧАСТКА</w:t>
      </w:r>
      <w:r w:rsidRPr="00CB0184">
        <w:rPr>
          <w:rFonts w:ascii="Times New Roman" w:hAnsi="Times New Roman"/>
          <w:sz w:val="16"/>
          <w:szCs w:val="16"/>
        </w:rPr>
        <w:t>ПРИ ИСПОЛЬЗОВ</w:t>
      </w:r>
      <w:r w:rsidR="00114C8B" w:rsidRPr="00CB0184">
        <w:rPr>
          <w:rFonts w:ascii="Times New Roman" w:hAnsi="Times New Roman"/>
          <w:sz w:val="16"/>
          <w:szCs w:val="16"/>
        </w:rPr>
        <w:t xml:space="preserve">АНИИ ЛЕСОВ ДЛЯ ВЫПОЛНЕНИЯ РАБОТ </w:t>
      </w:r>
      <w:r w:rsidRPr="00CB0184">
        <w:rPr>
          <w:rFonts w:ascii="Times New Roman" w:hAnsi="Times New Roman"/>
          <w:sz w:val="16"/>
          <w:szCs w:val="16"/>
        </w:rPr>
        <w:t>ПО ГЕОЛОГИЧЕСКОМУ ИЗУЧЕНИЮ НЕДР, РАЗРАБОТКЕ</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МЕСТОРОЖДЕНИЙ ПОЛЕЗНЫХ ИСКОПАЕМЫХ</w:t>
      </w:r>
    </w:p>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tbl>
      <w:tblPr>
        <w:tblW w:w="5000" w:type="pct"/>
        <w:tblCellSpacing w:w="5" w:type="nil"/>
        <w:tblCellMar>
          <w:top w:w="75" w:type="dxa"/>
          <w:left w:w="40" w:type="dxa"/>
          <w:bottom w:w="75" w:type="dxa"/>
          <w:right w:w="40" w:type="dxa"/>
        </w:tblCellMar>
        <w:tblLook w:val="0000"/>
      </w:tblPr>
      <w:tblGrid>
        <w:gridCol w:w="5914"/>
        <w:gridCol w:w="3521"/>
      </w:tblGrid>
      <w:tr w:rsidR="001C4D7B" w:rsidRPr="00114C8B" w:rsidTr="00114C8B">
        <w:trPr>
          <w:trHeight w:val="20"/>
          <w:tblCellSpacing w:w="5" w:type="nil"/>
        </w:trPr>
        <w:tc>
          <w:tcPr>
            <w:tcW w:w="3134" w:type="pct"/>
            <w:tcBorders>
              <w:top w:val="single" w:sz="8" w:space="0" w:color="auto"/>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Группы основных и неосновных древесных</w:t>
            </w:r>
          </w:p>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пород лесных насаждений</w:t>
            </w:r>
          </w:p>
        </w:tc>
        <w:tc>
          <w:tcPr>
            <w:tcW w:w="1866" w:type="pct"/>
            <w:tcBorders>
              <w:top w:val="single" w:sz="8" w:space="0" w:color="auto"/>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Ставка платы, рублей за</w:t>
            </w:r>
          </w:p>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гектар в год</w:t>
            </w:r>
          </w:p>
        </w:tc>
      </w:tr>
      <w:tr w:rsidR="001C4D7B" w:rsidRPr="00114C8B" w:rsidTr="00114C8B">
        <w:trPr>
          <w:trHeight w:val="20"/>
          <w:tblCellSpacing w:w="5" w:type="nil"/>
        </w:trPr>
        <w:tc>
          <w:tcPr>
            <w:tcW w:w="3134"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Хвойные                                 </w:t>
            </w:r>
          </w:p>
        </w:tc>
        <w:tc>
          <w:tcPr>
            <w:tcW w:w="1866"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2837,64</w:t>
            </w:r>
          </w:p>
        </w:tc>
      </w:tr>
      <w:tr w:rsidR="001C4D7B" w:rsidRPr="00114C8B" w:rsidTr="00114C8B">
        <w:trPr>
          <w:trHeight w:val="20"/>
          <w:tblCellSpacing w:w="5" w:type="nil"/>
        </w:trPr>
        <w:tc>
          <w:tcPr>
            <w:tcW w:w="3134"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Мягколиственные</w:t>
            </w:r>
          </w:p>
        </w:tc>
        <w:tc>
          <w:tcPr>
            <w:tcW w:w="1866"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2749,9</w:t>
            </w:r>
          </w:p>
        </w:tc>
      </w:tr>
    </w:tbl>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32" w:name="Par1017"/>
      <w:bookmarkEnd w:id="32"/>
    </w:p>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r w:rsidRPr="001C4D7B">
        <w:rPr>
          <w:rFonts w:ascii="Times New Roman" w:hAnsi="Times New Roman"/>
          <w:sz w:val="20"/>
          <w:szCs w:val="20"/>
        </w:rPr>
        <w:t>Таблица 11</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ПЛОЩАДИ Л</w:t>
      </w:r>
      <w:r w:rsidR="00114C8B" w:rsidRPr="00CB0184">
        <w:rPr>
          <w:rFonts w:ascii="Times New Roman" w:hAnsi="Times New Roman"/>
          <w:sz w:val="16"/>
          <w:szCs w:val="16"/>
        </w:rPr>
        <w:t xml:space="preserve">ЕСНОГО УЧАСТКА </w:t>
      </w:r>
      <w:r w:rsidRPr="00CB0184">
        <w:rPr>
          <w:rFonts w:ascii="Times New Roman" w:hAnsi="Times New Roman"/>
          <w:sz w:val="16"/>
          <w:szCs w:val="16"/>
        </w:rPr>
        <w:t>ПРИ СТРОИТЕЛЬС</w:t>
      </w:r>
      <w:r w:rsidR="00114C8B" w:rsidRPr="00CB0184">
        <w:rPr>
          <w:rFonts w:ascii="Times New Roman" w:hAnsi="Times New Roman"/>
          <w:sz w:val="16"/>
          <w:szCs w:val="16"/>
        </w:rPr>
        <w:t xml:space="preserve">ТВЕ И ЭКСПЛУАТАЦИИ ВОДОХРАНИЛИЩ </w:t>
      </w:r>
      <w:r w:rsidRPr="00CB0184">
        <w:rPr>
          <w:rFonts w:ascii="Times New Roman" w:hAnsi="Times New Roman"/>
          <w:sz w:val="16"/>
          <w:szCs w:val="16"/>
        </w:rPr>
        <w:t>И ИНЫХ ИСКУССТВЕННЫХ ВОДНЫХ ОБЪЕКТОВ, А ТАКЖЕ</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ГИДРОТЕХНИЧЕСКИХ СООРУЖЕНИЙ И СПЕЦИАЛИЗИРОВАННЫХ ПОРТОВ</w:t>
      </w:r>
    </w:p>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tbl>
      <w:tblPr>
        <w:tblW w:w="5000" w:type="pct"/>
        <w:tblCellSpacing w:w="5" w:type="nil"/>
        <w:tblCellMar>
          <w:top w:w="75" w:type="dxa"/>
          <w:left w:w="40" w:type="dxa"/>
          <w:bottom w:w="75" w:type="dxa"/>
          <w:right w:w="40" w:type="dxa"/>
        </w:tblCellMar>
        <w:tblLook w:val="0000"/>
      </w:tblPr>
      <w:tblGrid>
        <w:gridCol w:w="5914"/>
        <w:gridCol w:w="3521"/>
      </w:tblGrid>
      <w:tr w:rsidR="001C4D7B" w:rsidRPr="00114C8B" w:rsidTr="00114C8B">
        <w:trPr>
          <w:trHeight w:val="400"/>
          <w:tblCellSpacing w:w="5" w:type="nil"/>
        </w:trPr>
        <w:tc>
          <w:tcPr>
            <w:tcW w:w="3134" w:type="pct"/>
            <w:tcBorders>
              <w:top w:val="single" w:sz="8" w:space="0" w:color="auto"/>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 Группы основных и неосновных древесных </w:t>
            </w:r>
          </w:p>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        пород лесных насаждений         </w:t>
            </w:r>
          </w:p>
        </w:tc>
        <w:tc>
          <w:tcPr>
            <w:tcW w:w="1866" w:type="pct"/>
            <w:tcBorders>
              <w:top w:val="single" w:sz="8" w:space="0" w:color="auto"/>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Ставка платы, рублей</w:t>
            </w:r>
          </w:p>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за гектар в год</w:t>
            </w:r>
          </w:p>
        </w:tc>
      </w:tr>
      <w:tr w:rsidR="001C4D7B" w:rsidRPr="00114C8B" w:rsidTr="00114C8B">
        <w:trPr>
          <w:tblCellSpacing w:w="5" w:type="nil"/>
        </w:trPr>
        <w:tc>
          <w:tcPr>
            <w:tcW w:w="3134"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 xml:space="preserve">Хвойные                                 </w:t>
            </w:r>
          </w:p>
        </w:tc>
        <w:tc>
          <w:tcPr>
            <w:tcW w:w="1866"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2837,64</w:t>
            </w:r>
          </w:p>
        </w:tc>
      </w:tr>
      <w:tr w:rsidR="001C4D7B" w:rsidRPr="00114C8B" w:rsidTr="00114C8B">
        <w:trPr>
          <w:tblCellSpacing w:w="5" w:type="nil"/>
        </w:trPr>
        <w:tc>
          <w:tcPr>
            <w:tcW w:w="3134" w:type="pct"/>
            <w:tcBorders>
              <w:left w:val="single" w:sz="8" w:space="0" w:color="auto"/>
              <w:bottom w:val="single" w:sz="8" w:space="0" w:color="auto"/>
              <w:right w:val="single" w:sz="8" w:space="0" w:color="auto"/>
            </w:tcBorders>
          </w:tcPr>
          <w:p w:rsidR="001C4D7B" w:rsidRPr="00114C8B" w:rsidRDefault="001C4D7B" w:rsidP="001C4D7B">
            <w:pPr>
              <w:widowControl w:val="0"/>
              <w:autoSpaceDE w:val="0"/>
              <w:autoSpaceDN w:val="0"/>
              <w:adjustRightInd w:val="0"/>
              <w:spacing w:after="0" w:line="240" w:lineRule="auto"/>
              <w:rPr>
                <w:rFonts w:ascii="Times New Roman" w:hAnsi="Times New Roman"/>
                <w:sz w:val="16"/>
                <w:szCs w:val="16"/>
              </w:rPr>
            </w:pPr>
            <w:r w:rsidRPr="00114C8B">
              <w:rPr>
                <w:rFonts w:ascii="Times New Roman" w:hAnsi="Times New Roman"/>
                <w:sz w:val="16"/>
                <w:szCs w:val="16"/>
              </w:rPr>
              <w:t>Мягколиственные</w:t>
            </w:r>
          </w:p>
        </w:tc>
        <w:tc>
          <w:tcPr>
            <w:tcW w:w="1866" w:type="pct"/>
            <w:tcBorders>
              <w:left w:val="single" w:sz="8" w:space="0" w:color="auto"/>
              <w:bottom w:val="single" w:sz="8" w:space="0" w:color="auto"/>
              <w:right w:val="single" w:sz="8" w:space="0" w:color="auto"/>
            </w:tcBorders>
          </w:tcPr>
          <w:p w:rsidR="001C4D7B" w:rsidRPr="00114C8B"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114C8B">
              <w:rPr>
                <w:rFonts w:ascii="Times New Roman" w:hAnsi="Times New Roman"/>
                <w:sz w:val="16"/>
                <w:szCs w:val="16"/>
              </w:rPr>
              <w:t>2749,9</w:t>
            </w:r>
          </w:p>
        </w:tc>
      </w:tr>
    </w:tbl>
    <w:p w:rsidR="001C4D7B" w:rsidRPr="001C4D7B" w:rsidRDefault="001C4D7B" w:rsidP="001C4D7B">
      <w:pPr>
        <w:widowControl w:val="0"/>
        <w:autoSpaceDE w:val="0"/>
        <w:autoSpaceDN w:val="0"/>
        <w:adjustRightInd w:val="0"/>
        <w:spacing w:after="0" w:line="240" w:lineRule="auto"/>
        <w:jc w:val="right"/>
        <w:outlineLvl w:val="1"/>
        <w:rPr>
          <w:rFonts w:ascii="Times New Roman" w:hAnsi="Times New Roman"/>
          <w:sz w:val="20"/>
          <w:szCs w:val="20"/>
        </w:rPr>
      </w:pPr>
      <w:bookmarkStart w:id="33" w:name="Par1075"/>
      <w:bookmarkEnd w:id="33"/>
    </w:p>
    <w:p w:rsidR="001C4D7B" w:rsidRPr="001C4D7B" w:rsidRDefault="00CB0184" w:rsidP="00CB0184">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t>Таблица 12</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СТАВКИ</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ПЛОЩАДИ ЛЕСНОГО УЧАСТКА</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ПРИ СТРОИТЕЛЬСТВЕ, РЕКОНСТРУКЦИИ И ЭКСПЛУАТАЦИИ ЛИНИЙЭЛЕКТРОПЕРЕДАЧИ, ЛИ</w:t>
      </w:r>
      <w:r w:rsidR="00E96881" w:rsidRPr="00CB0184">
        <w:rPr>
          <w:rFonts w:ascii="Times New Roman" w:hAnsi="Times New Roman"/>
          <w:sz w:val="16"/>
          <w:szCs w:val="16"/>
        </w:rPr>
        <w:t>НИЙ СВЯЗИ, ДОРОГ, ТРУБОПРОВОДОВ</w:t>
      </w:r>
      <w:r w:rsidRPr="00CB0184">
        <w:rPr>
          <w:rFonts w:ascii="Times New Roman" w:hAnsi="Times New Roman"/>
          <w:sz w:val="16"/>
          <w:szCs w:val="16"/>
        </w:rPr>
        <w:t>И ДРУГИХ ЛИНЕЙНЫХ ОБЪЕКТОВ</w:t>
      </w:r>
    </w:p>
    <w:p w:rsidR="001C4D7B" w:rsidRPr="00114C8B" w:rsidRDefault="001C4D7B" w:rsidP="001C4D7B">
      <w:pPr>
        <w:widowControl w:val="0"/>
        <w:autoSpaceDE w:val="0"/>
        <w:autoSpaceDN w:val="0"/>
        <w:adjustRightInd w:val="0"/>
        <w:spacing w:after="0" w:line="240" w:lineRule="auto"/>
        <w:jc w:val="both"/>
        <w:rPr>
          <w:rFonts w:ascii="Times New Roman" w:hAnsi="Times New Roman"/>
          <w:sz w:val="18"/>
          <w:szCs w:val="1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6337"/>
        <w:gridCol w:w="3098"/>
      </w:tblGrid>
      <w:tr w:rsidR="001C4D7B" w:rsidRPr="00E96881" w:rsidTr="00CB0184">
        <w:trPr>
          <w:trHeight w:val="20"/>
          <w:tblCellSpacing w:w="5" w:type="nil"/>
        </w:trPr>
        <w:tc>
          <w:tcPr>
            <w:tcW w:w="3358"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Группы основных и неосновных древесных</w:t>
            </w:r>
          </w:p>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пород лесных насаждений</w:t>
            </w:r>
          </w:p>
        </w:tc>
        <w:tc>
          <w:tcPr>
            <w:tcW w:w="1642"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Ставка платы,</w:t>
            </w:r>
          </w:p>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рублей за гектар в</w:t>
            </w:r>
          </w:p>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год</w:t>
            </w:r>
          </w:p>
        </w:tc>
      </w:tr>
      <w:tr w:rsidR="001C4D7B" w:rsidRPr="00E96881" w:rsidTr="00CB0184">
        <w:trPr>
          <w:trHeight w:val="20"/>
          <w:tblCellSpacing w:w="5" w:type="nil"/>
        </w:trPr>
        <w:tc>
          <w:tcPr>
            <w:tcW w:w="3358"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 xml:space="preserve">Хвойные                                    </w:t>
            </w:r>
          </w:p>
        </w:tc>
        <w:tc>
          <w:tcPr>
            <w:tcW w:w="1642"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2837,64</w:t>
            </w:r>
          </w:p>
        </w:tc>
      </w:tr>
      <w:tr w:rsidR="001C4D7B" w:rsidRPr="00E96881" w:rsidTr="00CB0184">
        <w:trPr>
          <w:trHeight w:val="20"/>
          <w:tblCellSpacing w:w="5" w:type="nil"/>
        </w:trPr>
        <w:tc>
          <w:tcPr>
            <w:tcW w:w="3358" w:type="pct"/>
          </w:tcPr>
          <w:p w:rsidR="001C4D7B" w:rsidRPr="00E96881" w:rsidRDefault="001C4D7B" w:rsidP="001C4D7B">
            <w:pPr>
              <w:widowControl w:val="0"/>
              <w:autoSpaceDE w:val="0"/>
              <w:autoSpaceDN w:val="0"/>
              <w:adjustRightInd w:val="0"/>
              <w:spacing w:after="0" w:line="240" w:lineRule="auto"/>
              <w:rPr>
                <w:rFonts w:ascii="Times New Roman" w:hAnsi="Times New Roman"/>
                <w:sz w:val="16"/>
                <w:szCs w:val="16"/>
              </w:rPr>
            </w:pPr>
            <w:r w:rsidRPr="00E96881">
              <w:rPr>
                <w:rFonts w:ascii="Times New Roman" w:hAnsi="Times New Roman"/>
                <w:sz w:val="16"/>
                <w:szCs w:val="16"/>
              </w:rPr>
              <w:t>Мягколиственные</w:t>
            </w:r>
          </w:p>
        </w:tc>
        <w:tc>
          <w:tcPr>
            <w:tcW w:w="1642" w:type="pct"/>
          </w:tcPr>
          <w:p w:rsidR="001C4D7B" w:rsidRPr="00E96881" w:rsidRDefault="001C4D7B" w:rsidP="00E96881">
            <w:pPr>
              <w:widowControl w:val="0"/>
              <w:autoSpaceDE w:val="0"/>
              <w:autoSpaceDN w:val="0"/>
              <w:adjustRightInd w:val="0"/>
              <w:spacing w:after="0" w:line="240" w:lineRule="auto"/>
              <w:jc w:val="center"/>
              <w:rPr>
                <w:rFonts w:ascii="Times New Roman" w:hAnsi="Times New Roman"/>
                <w:sz w:val="16"/>
                <w:szCs w:val="16"/>
              </w:rPr>
            </w:pPr>
            <w:r w:rsidRPr="00E96881">
              <w:rPr>
                <w:rFonts w:ascii="Times New Roman" w:hAnsi="Times New Roman"/>
                <w:sz w:val="16"/>
                <w:szCs w:val="16"/>
              </w:rPr>
              <w:t>2749,9</w:t>
            </w:r>
          </w:p>
        </w:tc>
      </w:tr>
    </w:tbl>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p w:rsidR="001C4D7B" w:rsidRPr="001C4D7B" w:rsidRDefault="00CB0184" w:rsidP="00CB0184">
      <w:pPr>
        <w:widowControl w:val="0"/>
        <w:autoSpaceDE w:val="0"/>
        <w:autoSpaceDN w:val="0"/>
        <w:adjustRightInd w:val="0"/>
        <w:spacing w:after="0" w:line="240" w:lineRule="auto"/>
        <w:jc w:val="right"/>
        <w:outlineLvl w:val="1"/>
        <w:rPr>
          <w:rFonts w:ascii="Times New Roman" w:hAnsi="Times New Roman"/>
          <w:sz w:val="20"/>
          <w:szCs w:val="20"/>
        </w:rPr>
      </w:pPr>
      <w:bookmarkStart w:id="34" w:name="Par1134"/>
      <w:bookmarkEnd w:id="34"/>
      <w:r>
        <w:rPr>
          <w:rFonts w:ascii="Times New Roman" w:hAnsi="Times New Roman"/>
          <w:sz w:val="20"/>
          <w:szCs w:val="20"/>
        </w:rPr>
        <w:t>Таблица 13</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СТАВКА</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ПЛАТЫ ЗА ЕДИНИЦУ ПЛОЩАДИ ЛЕСНОГО УЧАСТКА,</w:t>
      </w:r>
    </w:p>
    <w:p w:rsidR="001C4D7B" w:rsidRPr="00CB0184" w:rsidRDefault="001C4D7B" w:rsidP="001C4D7B">
      <w:pPr>
        <w:widowControl w:val="0"/>
        <w:autoSpaceDE w:val="0"/>
        <w:autoSpaceDN w:val="0"/>
        <w:adjustRightInd w:val="0"/>
        <w:spacing w:after="0" w:line="240" w:lineRule="auto"/>
        <w:jc w:val="center"/>
        <w:rPr>
          <w:rFonts w:ascii="Times New Roman" w:hAnsi="Times New Roman"/>
          <w:sz w:val="16"/>
          <w:szCs w:val="16"/>
        </w:rPr>
      </w:pPr>
      <w:r w:rsidRPr="00CB0184">
        <w:rPr>
          <w:rFonts w:ascii="Times New Roman" w:hAnsi="Times New Roman"/>
          <w:sz w:val="16"/>
          <w:szCs w:val="16"/>
        </w:rPr>
        <w:t>ПРИ ПЕРЕРАБОТКЕ ДРЕВЕСИНЫ И ИНЫХ ЛЕСНЫХ РЕСУРСОВ</w:t>
      </w:r>
    </w:p>
    <w:p w:rsidR="001C4D7B" w:rsidRPr="001C4D7B" w:rsidRDefault="001C4D7B" w:rsidP="001C4D7B">
      <w:pPr>
        <w:widowControl w:val="0"/>
        <w:autoSpaceDE w:val="0"/>
        <w:autoSpaceDN w:val="0"/>
        <w:adjustRightInd w:val="0"/>
        <w:spacing w:after="0" w:line="240" w:lineRule="auto"/>
        <w:jc w:val="both"/>
        <w:rPr>
          <w:rFonts w:ascii="Times New Roman" w:hAnsi="Times New Roman"/>
          <w:sz w:val="20"/>
          <w:szCs w:val="20"/>
        </w:rPr>
      </w:pPr>
    </w:p>
    <w:p w:rsidR="001C4D7B" w:rsidRPr="001C4D7B" w:rsidRDefault="001C4D7B" w:rsidP="00E96881">
      <w:pPr>
        <w:widowControl w:val="0"/>
        <w:autoSpaceDE w:val="0"/>
        <w:autoSpaceDN w:val="0"/>
        <w:adjustRightInd w:val="0"/>
        <w:spacing w:after="0" w:line="240" w:lineRule="auto"/>
        <w:ind w:firstLine="709"/>
        <w:jc w:val="both"/>
        <w:rPr>
          <w:rFonts w:ascii="Times New Roman" w:hAnsi="Times New Roman"/>
          <w:sz w:val="20"/>
          <w:szCs w:val="20"/>
        </w:rPr>
      </w:pPr>
      <w:r w:rsidRPr="001C4D7B">
        <w:rPr>
          <w:rFonts w:ascii="Times New Roman" w:hAnsi="Times New Roman"/>
          <w:sz w:val="20"/>
          <w:szCs w:val="20"/>
        </w:rPr>
        <w:t>Ставка платы за единицу площади лесного участка, находящегося в собственности муниципального образования Богучанский район, в целях его аренды при переработке древесины и иных лесных ресурсов составляет 1070 рублей за гектар в год для всей территории Богучанского района.</w:t>
      </w:r>
    </w:p>
    <w:p w:rsidR="001C4D7B" w:rsidRDefault="001C4D7B" w:rsidP="001C4D7B">
      <w:pPr>
        <w:widowControl w:val="0"/>
        <w:autoSpaceDE w:val="0"/>
        <w:autoSpaceDN w:val="0"/>
        <w:adjustRightInd w:val="0"/>
        <w:spacing w:after="0" w:line="240" w:lineRule="auto"/>
        <w:ind w:firstLine="540"/>
        <w:jc w:val="both"/>
        <w:rPr>
          <w:rFonts w:ascii="Times New Roman" w:hAnsi="Times New Roman"/>
        </w:rPr>
      </w:pPr>
    </w:p>
    <w:p w:rsidR="00E96881" w:rsidRPr="00BD01DD" w:rsidRDefault="00E96881" w:rsidP="001C4D7B">
      <w:pPr>
        <w:widowControl w:val="0"/>
        <w:autoSpaceDE w:val="0"/>
        <w:autoSpaceDN w:val="0"/>
        <w:adjustRightInd w:val="0"/>
        <w:spacing w:after="0" w:line="240" w:lineRule="auto"/>
        <w:ind w:firstLine="540"/>
        <w:jc w:val="both"/>
        <w:rPr>
          <w:rFonts w:ascii="Times New Roman" w:hAnsi="Times New Roman"/>
        </w:rPr>
      </w:pPr>
    </w:p>
    <w:p w:rsidR="00E96881" w:rsidRDefault="00E96881" w:rsidP="00E96881">
      <w:pPr>
        <w:spacing w:after="0" w:line="240" w:lineRule="auto"/>
        <w:jc w:val="center"/>
        <w:rPr>
          <w:rFonts w:ascii="Times New Roman" w:hAnsi="Times New Roman"/>
          <w:sz w:val="18"/>
          <w:szCs w:val="18"/>
        </w:rPr>
      </w:pPr>
      <w:r w:rsidRPr="00E96881">
        <w:rPr>
          <w:rFonts w:ascii="Times New Roman" w:hAnsi="Times New Roman"/>
          <w:color w:val="000000"/>
          <w:sz w:val="18"/>
          <w:szCs w:val="18"/>
        </w:rPr>
        <w:t xml:space="preserve">АДМИНИСТРАЦИЯ </w:t>
      </w:r>
      <w:r w:rsidRPr="00E96881">
        <w:rPr>
          <w:rFonts w:ascii="Times New Roman" w:hAnsi="Times New Roman"/>
          <w:sz w:val="18"/>
          <w:szCs w:val="18"/>
        </w:rPr>
        <w:t>БОГУЧАНСКОГО РАЙОНА</w:t>
      </w:r>
    </w:p>
    <w:p w:rsidR="00E96881" w:rsidRPr="00E96881" w:rsidRDefault="00E96881" w:rsidP="00E96881">
      <w:pPr>
        <w:spacing w:after="0" w:line="240" w:lineRule="auto"/>
        <w:jc w:val="center"/>
        <w:rPr>
          <w:rFonts w:ascii="Times New Roman" w:hAnsi="Times New Roman"/>
          <w:sz w:val="18"/>
          <w:szCs w:val="18"/>
        </w:rPr>
      </w:pPr>
      <w:r w:rsidRPr="00E96881">
        <w:rPr>
          <w:rFonts w:ascii="Times New Roman" w:hAnsi="Times New Roman"/>
          <w:sz w:val="18"/>
          <w:szCs w:val="18"/>
        </w:rPr>
        <w:t>П О С Т А Н О В Л Е Н И Е</w:t>
      </w:r>
    </w:p>
    <w:p w:rsidR="00E96881" w:rsidRPr="00E96881" w:rsidRDefault="00E96881" w:rsidP="00E96881">
      <w:pPr>
        <w:spacing w:after="0" w:line="240" w:lineRule="auto"/>
        <w:rPr>
          <w:rFonts w:ascii="Times New Roman" w:hAnsi="Times New Roman"/>
          <w:sz w:val="20"/>
          <w:szCs w:val="20"/>
        </w:rPr>
      </w:pPr>
      <w:r w:rsidRPr="00E96881">
        <w:rPr>
          <w:rFonts w:ascii="Times New Roman" w:hAnsi="Times New Roman"/>
          <w:sz w:val="20"/>
          <w:szCs w:val="20"/>
        </w:rPr>
        <w:t xml:space="preserve">24.03.2015                                            </w:t>
      </w:r>
      <w:r>
        <w:rPr>
          <w:rFonts w:ascii="Times New Roman" w:hAnsi="Times New Roman"/>
          <w:sz w:val="20"/>
          <w:szCs w:val="20"/>
        </w:rPr>
        <w:t xml:space="preserve">                    </w:t>
      </w:r>
      <w:r w:rsidRPr="00E96881">
        <w:rPr>
          <w:rFonts w:ascii="Times New Roman" w:hAnsi="Times New Roman"/>
          <w:sz w:val="20"/>
          <w:szCs w:val="20"/>
        </w:rPr>
        <w:t xml:space="preserve">с. Богучаны                                             </w:t>
      </w:r>
      <w:r>
        <w:rPr>
          <w:rFonts w:ascii="Times New Roman" w:hAnsi="Times New Roman"/>
          <w:sz w:val="20"/>
          <w:szCs w:val="20"/>
        </w:rPr>
        <w:t xml:space="preserve">                       </w:t>
      </w:r>
      <w:r w:rsidRPr="00E96881">
        <w:rPr>
          <w:rFonts w:ascii="Times New Roman" w:hAnsi="Times New Roman"/>
          <w:sz w:val="20"/>
          <w:szCs w:val="20"/>
        </w:rPr>
        <w:t>№ 358-п</w:t>
      </w:r>
    </w:p>
    <w:p w:rsidR="00E96881" w:rsidRPr="00E96881" w:rsidRDefault="00E96881" w:rsidP="00E96881">
      <w:pPr>
        <w:pStyle w:val="ConsPlusTitle"/>
        <w:widowControl/>
        <w:jc w:val="both"/>
        <w:rPr>
          <w:rFonts w:ascii="Times New Roman" w:hAnsi="Times New Roman" w:cs="Times New Roman"/>
          <w:b w:val="0"/>
        </w:rPr>
      </w:pPr>
      <w:r w:rsidRPr="00E96881">
        <w:rPr>
          <w:rFonts w:ascii="Times New Roman" w:hAnsi="Times New Roman" w:cs="Times New Roman"/>
          <w:b w:val="0"/>
        </w:rPr>
        <w:t xml:space="preserve">  </w:t>
      </w:r>
    </w:p>
    <w:p w:rsidR="00E96881" w:rsidRPr="00E96881" w:rsidRDefault="00E96881" w:rsidP="00E96881">
      <w:pPr>
        <w:pStyle w:val="ConsPlusTitle"/>
        <w:widowControl/>
        <w:jc w:val="center"/>
        <w:rPr>
          <w:rFonts w:ascii="Times New Roman" w:hAnsi="Times New Roman" w:cs="Times New Roman"/>
          <w:b w:val="0"/>
        </w:rPr>
      </w:pPr>
      <w:r w:rsidRPr="00E96881">
        <w:rPr>
          <w:rFonts w:ascii="Times New Roman" w:hAnsi="Times New Roman" w:cs="Times New Roman"/>
          <w:b w:val="0"/>
        </w:rPr>
        <w:t>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p>
    <w:p w:rsidR="00E96881" w:rsidRPr="00E96881" w:rsidRDefault="00E96881" w:rsidP="00E96881">
      <w:pPr>
        <w:spacing w:after="0" w:line="240" w:lineRule="auto"/>
        <w:rPr>
          <w:rFonts w:ascii="Times New Roman" w:hAnsi="Times New Roman"/>
          <w:sz w:val="20"/>
          <w:szCs w:val="20"/>
        </w:rPr>
      </w:pPr>
    </w:p>
    <w:p w:rsidR="00E96881" w:rsidRPr="00CB0184" w:rsidRDefault="00E96881" w:rsidP="00CB0184">
      <w:pPr>
        <w:pStyle w:val="ab"/>
        <w:tabs>
          <w:tab w:val="left" w:pos="1080"/>
        </w:tabs>
        <w:spacing w:after="0" w:line="240" w:lineRule="auto"/>
        <w:ind w:firstLine="720"/>
        <w:jc w:val="both"/>
        <w:rPr>
          <w:rFonts w:ascii="Times New Roman" w:hAnsi="Times New Roman"/>
          <w:sz w:val="20"/>
          <w:szCs w:val="20"/>
        </w:rPr>
      </w:pPr>
      <w:r w:rsidRPr="00E96881">
        <w:rPr>
          <w:rFonts w:ascii="Times New Roman" w:hAnsi="Times New Roman"/>
          <w:sz w:val="20"/>
          <w:szCs w:val="20"/>
        </w:rPr>
        <w:t>В соответствии со ст. 15 Федерального закона от 06.10.2003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ст. ст. 7, 8, 48 Устава Богучанского района Красноярского края ПОСТАНОВЛЯЮ:</w:t>
      </w:r>
    </w:p>
    <w:p w:rsidR="00E96881" w:rsidRPr="00E96881" w:rsidRDefault="00E96881" w:rsidP="00CB0184">
      <w:pPr>
        <w:pStyle w:val="ConsPlusTitle"/>
        <w:widowControl/>
        <w:numPr>
          <w:ilvl w:val="0"/>
          <w:numId w:val="49"/>
        </w:numPr>
        <w:tabs>
          <w:tab w:val="left" w:pos="1080"/>
        </w:tabs>
        <w:ind w:left="0" w:firstLine="720"/>
        <w:jc w:val="both"/>
        <w:rPr>
          <w:rFonts w:ascii="Times New Roman" w:hAnsi="Times New Roman" w:cs="Times New Roman"/>
          <w:b w:val="0"/>
        </w:rPr>
      </w:pPr>
      <w:r w:rsidRPr="00E96881">
        <w:rPr>
          <w:rFonts w:ascii="Times New Roman" w:hAnsi="Times New Roman" w:cs="Times New Roman"/>
          <w:b w:val="0"/>
        </w:rPr>
        <w:t>Утвердить 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  согласно приложению № 1.</w:t>
      </w:r>
    </w:p>
    <w:p w:rsidR="00CB0184" w:rsidRDefault="00E96881" w:rsidP="00CB0184">
      <w:pPr>
        <w:pStyle w:val="ConsPlusTitle"/>
        <w:widowControl/>
        <w:ind w:firstLine="720"/>
        <w:jc w:val="both"/>
        <w:rPr>
          <w:rFonts w:ascii="Times New Roman" w:hAnsi="Times New Roman" w:cs="Times New Roman"/>
          <w:b w:val="0"/>
        </w:rPr>
      </w:pPr>
      <w:r w:rsidRPr="00E96881">
        <w:rPr>
          <w:rFonts w:ascii="Times New Roman" w:hAnsi="Times New Roman" w:cs="Times New Roman"/>
          <w:b w:val="0"/>
        </w:rPr>
        <w:t>2.Создать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    согласно приложению № 2.</w:t>
      </w:r>
    </w:p>
    <w:p w:rsidR="00CB0184" w:rsidRDefault="00E96881" w:rsidP="00CB0184">
      <w:pPr>
        <w:pStyle w:val="ConsPlusTitle"/>
        <w:widowControl/>
        <w:ind w:firstLine="720"/>
        <w:jc w:val="both"/>
        <w:rPr>
          <w:rFonts w:ascii="Times New Roman" w:hAnsi="Times New Roman" w:cs="Times New Roman"/>
          <w:b w:val="0"/>
        </w:rPr>
      </w:pPr>
      <w:r w:rsidRPr="00E96881">
        <w:rPr>
          <w:rFonts w:ascii="Times New Roman" w:hAnsi="Times New Roman" w:cs="Times New Roman"/>
          <w:b w:val="0"/>
        </w:rPr>
        <w:t>3.Функции по проведению открытого конкурса возложить на управление экономики  и планирования администрации Богучанского района.</w:t>
      </w:r>
    </w:p>
    <w:p w:rsidR="00E96881" w:rsidRPr="00E96881" w:rsidRDefault="00E96881" w:rsidP="00CB0184">
      <w:pPr>
        <w:pStyle w:val="ConsPlusTitle"/>
        <w:widowControl/>
        <w:ind w:firstLine="720"/>
        <w:jc w:val="both"/>
        <w:rPr>
          <w:rFonts w:ascii="Times New Roman" w:hAnsi="Times New Roman" w:cs="Times New Roman"/>
          <w:b w:val="0"/>
        </w:rPr>
      </w:pPr>
      <w:r w:rsidRPr="00E96881">
        <w:rPr>
          <w:rFonts w:ascii="Times New Roman" w:hAnsi="Times New Roman" w:cs="Times New Roman"/>
          <w:b w:val="0"/>
        </w:rPr>
        <w:t>4.Контроль за исполнением данного постановления возложить на  заместителя главы   администрации  Богучанского  района    Н.В.Илиндееву.</w:t>
      </w:r>
    </w:p>
    <w:p w:rsidR="00E96881" w:rsidRPr="00E96881" w:rsidRDefault="00E96881" w:rsidP="00CB0184">
      <w:pPr>
        <w:pStyle w:val="23"/>
        <w:tabs>
          <w:tab w:val="left" w:pos="1080"/>
        </w:tabs>
        <w:ind w:right="-2" w:firstLine="709"/>
        <w:rPr>
          <w:sz w:val="20"/>
        </w:rPr>
      </w:pPr>
      <w:r w:rsidRPr="00E96881">
        <w:rPr>
          <w:sz w:val="20"/>
        </w:rPr>
        <w:t>5.Настоящее постановление вступает в силу со дня, следующего за днем опубликования в Официальном  вестнике Богучанского района.</w:t>
      </w:r>
      <w:r w:rsidR="00CB0184">
        <w:rPr>
          <w:sz w:val="20"/>
        </w:rPr>
        <w:t xml:space="preserve"> </w:t>
      </w:r>
    </w:p>
    <w:tbl>
      <w:tblPr>
        <w:tblW w:w="9606" w:type="dxa"/>
        <w:tblLook w:val="01E0"/>
      </w:tblPr>
      <w:tblGrid>
        <w:gridCol w:w="9606"/>
      </w:tblGrid>
      <w:tr w:rsidR="00CB0184" w:rsidRPr="00E96881" w:rsidTr="00CB0184">
        <w:tc>
          <w:tcPr>
            <w:tcW w:w="9606" w:type="dxa"/>
          </w:tcPr>
          <w:p w:rsidR="00CB0184" w:rsidRDefault="00CB0184" w:rsidP="00E96881">
            <w:pPr>
              <w:pStyle w:val="ab"/>
              <w:tabs>
                <w:tab w:val="num" w:pos="0"/>
              </w:tabs>
              <w:spacing w:after="0" w:line="240" w:lineRule="auto"/>
              <w:ind w:right="1026"/>
              <w:rPr>
                <w:rFonts w:ascii="Times New Roman" w:hAnsi="Times New Roman"/>
                <w:sz w:val="20"/>
                <w:szCs w:val="20"/>
              </w:rPr>
            </w:pPr>
          </w:p>
          <w:p w:rsidR="00CB0184" w:rsidRPr="00E96881" w:rsidRDefault="00CB0184" w:rsidP="00E96881">
            <w:pPr>
              <w:pStyle w:val="ab"/>
              <w:tabs>
                <w:tab w:val="num" w:pos="0"/>
              </w:tabs>
              <w:spacing w:after="0" w:line="240" w:lineRule="auto"/>
              <w:ind w:right="1026"/>
              <w:rPr>
                <w:rFonts w:ascii="Times New Roman" w:hAnsi="Times New Roman"/>
                <w:sz w:val="20"/>
                <w:szCs w:val="20"/>
              </w:rPr>
            </w:pPr>
            <w:r w:rsidRPr="00E96881">
              <w:rPr>
                <w:rFonts w:ascii="Times New Roman" w:hAnsi="Times New Roman"/>
                <w:sz w:val="20"/>
                <w:szCs w:val="20"/>
              </w:rPr>
              <w:t xml:space="preserve">Глава  администрации </w:t>
            </w:r>
          </w:p>
          <w:p w:rsidR="00CB0184" w:rsidRPr="00E96881" w:rsidRDefault="00CB0184" w:rsidP="00E96881">
            <w:pPr>
              <w:pStyle w:val="ab"/>
              <w:tabs>
                <w:tab w:val="num" w:pos="0"/>
              </w:tabs>
              <w:spacing w:after="0" w:line="240" w:lineRule="auto"/>
              <w:rPr>
                <w:rFonts w:ascii="Times New Roman" w:hAnsi="Times New Roman"/>
                <w:sz w:val="20"/>
                <w:szCs w:val="20"/>
              </w:rPr>
            </w:pPr>
            <w:r w:rsidRPr="00E96881">
              <w:rPr>
                <w:rFonts w:ascii="Times New Roman" w:hAnsi="Times New Roman"/>
                <w:sz w:val="20"/>
                <w:szCs w:val="20"/>
              </w:rPr>
              <w:t xml:space="preserve">Богучанскогорайона                                                                                 </w:t>
            </w:r>
            <w:r>
              <w:rPr>
                <w:rFonts w:ascii="Times New Roman" w:hAnsi="Times New Roman"/>
                <w:sz w:val="20"/>
                <w:szCs w:val="20"/>
              </w:rPr>
              <w:t xml:space="preserve">                                     </w:t>
            </w:r>
            <w:r w:rsidRPr="00E96881">
              <w:rPr>
                <w:rFonts w:ascii="Times New Roman" w:hAnsi="Times New Roman"/>
                <w:sz w:val="20"/>
                <w:szCs w:val="20"/>
              </w:rPr>
              <w:t xml:space="preserve"> В.Ю.Карнаухов                                   </w:t>
            </w:r>
          </w:p>
        </w:tc>
      </w:tr>
    </w:tbl>
    <w:p w:rsidR="00EB2DA3" w:rsidRDefault="00EB2DA3" w:rsidP="00EB2DA3">
      <w:pPr>
        <w:pStyle w:val="ConsPlusNormal"/>
        <w:widowControl/>
        <w:ind w:left="6237" w:firstLine="0"/>
        <w:jc w:val="right"/>
        <w:rPr>
          <w:rFonts w:ascii="Times New Roman" w:hAnsi="Times New Roman" w:cs="Times New Roman"/>
        </w:rPr>
      </w:pPr>
    </w:p>
    <w:p w:rsidR="00E96881" w:rsidRPr="00EB2DA3" w:rsidRDefault="00E96881" w:rsidP="00EB2DA3">
      <w:pPr>
        <w:pStyle w:val="ConsPlusNormal"/>
        <w:widowControl/>
        <w:ind w:left="6237" w:firstLine="0"/>
        <w:jc w:val="right"/>
        <w:rPr>
          <w:rFonts w:ascii="Times New Roman" w:hAnsi="Times New Roman" w:cs="Times New Roman"/>
          <w:sz w:val="18"/>
          <w:szCs w:val="18"/>
        </w:rPr>
      </w:pPr>
      <w:r w:rsidRPr="00EB2DA3">
        <w:rPr>
          <w:rFonts w:ascii="Times New Roman" w:hAnsi="Times New Roman" w:cs="Times New Roman"/>
          <w:sz w:val="18"/>
          <w:szCs w:val="18"/>
        </w:rPr>
        <w:t>Приложение № 1</w:t>
      </w:r>
    </w:p>
    <w:p w:rsidR="00E96881" w:rsidRPr="00EB2DA3" w:rsidRDefault="00E96881" w:rsidP="00EB2DA3">
      <w:pPr>
        <w:pStyle w:val="ConsPlusNormal"/>
        <w:widowControl/>
        <w:ind w:left="6237" w:firstLine="0"/>
        <w:jc w:val="right"/>
        <w:rPr>
          <w:rFonts w:ascii="Times New Roman" w:hAnsi="Times New Roman" w:cs="Times New Roman"/>
          <w:sz w:val="18"/>
          <w:szCs w:val="18"/>
        </w:rPr>
      </w:pPr>
      <w:r w:rsidRPr="00EB2DA3">
        <w:rPr>
          <w:rFonts w:ascii="Times New Roman" w:hAnsi="Times New Roman" w:cs="Times New Roman"/>
          <w:sz w:val="18"/>
          <w:szCs w:val="18"/>
        </w:rPr>
        <w:t>к постановлению администрации Богучанского района</w:t>
      </w:r>
    </w:p>
    <w:p w:rsidR="00E96881" w:rsidRPr="00EB2DA3" w:rsidRDefault="00E96881" w:rsidP="00EB2DA3">
      <w:pPr>
        <w:pStyle w:val="ConsPlusNormal"/>
        <w:widowControl/>
        <w:ind w:left="6237" w:firstLine="0"/>
        <w:jc w:val="right"/>
        <w:rPr>
          <w:rFonts w:ascii="Times New Roman" w:hAnsi="Times New Roman" w:cs="Times New Roman"/>
          <w:sz w:val="18"/>
          <w:szCs w:val="18"/>
        </w:rPr>
      </w:pPr>
      <w:r w:rsidRPr="00EB2DA3">
        <w:rPr>
          <w:rFonts w:ascii="Times New Roman" w:hAnsi="Times New Roman" w:cs="Times New Roman"/>
          <w:sz w:val="18"/>
          <w:szCs w:val="18"/>
        </w:rPr>
        <w:t>от 24.03. 2015  №  358-п</w:t>
      </w:r>
    </w:p>
    <w:p w:rsidR="00E96881" w:rsidRPr="00E96881" w:rsidRDefault="00E96881" w:rsidP="00EB2DA3">
      <w:pPr>
        <w:pStyle w:val="ConsPlusNormal"/>
        <w:widowControl/>
        <w:ind w:left="6237" w:firstLine="0"/>
        <w:jc w:val="right"/>
        <w:rPr>
          <w:rFonts w:ascii="Times New Roman" w:hAnsi="Times New Roman" w:cs="Times New Roman"/>
        </w:rPr>
      </w:pPr>
      <w:r w:rsidRPr="00E96881">
        <w:rPr>
          <w:rFonts w:ascii="Times New Roman" w:hAnsi="Times New Roman" w:cs="Times New Roman"/>
        </w:rPr>
        <w:t xml:space="preserve"> </w:t>
      </w:r>
    </w:p>
    <w:p w:rsidR="00E96881" w:rsidRPr="00EB2DA3" w:rsidRDefault="00E96881" w:rsidP="00E96881">
      <w:pPr>
        <w:pStyle w:val="ConsPlusNormal"/>
        <w:widowControl/>
        <w:ind w:left="-142" w:firstLine="0"/>
        <w:jc w:val="center"/>
        <w:rPr>
          <w:rFonts w:ascii="Times New Roman" w:hAnsi="Times New Roman" w:cs="Times New Roman"/>
          <w:bCs/>
          <w:sz w:val="18"/>
          <w:szCs w:val="18"/>
        </w:rPr>
      </w:pPr>
      <w:r w:rsidRPr="00EB2DA3">
        <w:rPr>
          <w:rFonts w:ascii="Times New Roman" w:hAnsi="Times New Roman" w:cs="Times New Roman"/>
          <w:bCs/>
          <w:sz w:val="18"/>
          <w:szCs w:val="18"/>
        </w:rPr>
        <w:t>ПОРЯДОК</w:t>
      </w:r>
    </w:p>
    <w:p w:rsidR="00E96881" w:rsidRPr="00E96881" w:rsidRDefault="00E96881" w:rsidP="00E96881">
      <w:pPr>
        <w:pStyle w:val="ConsPlusTitle"/>
        <w:widowControl/>
        <w:jc w:val="center"/>
        <w:rPr>
          <w:rFonts w:ascii="Times New Roman" w:hAnsi="Times New Roman" w:cs="Times New Roman"/>
          <w:b w:val="0"/>
        </w:rPr>
      </w:pPr>
      <w:r w:rsidRPr="00E96881">
        <w:rPr>
          <w:rFonts w:ascii="Times New Roman" w:hAnsi="Times New Roman" w:cs="Times New Roman"/>
          <w:b w:val="0"/>
          <w:bCs w:val="0"/>
        </w:rPr>
        <w:t xml:space="preserve">проведения открытого конкурса </w:t>
      </w:r>
      <w:r w:rsidRPr="00E96881">
        <w:rPr>
          <w:rFonts w:ascii="Times New Roman" w:hAnsi="Times New Roman" w:cs="Times New Roman"/>
          <w:b w:val="0"/>
        </w:rPr>
        <w:t>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p>
    <w:p w:rsidR="00E96881" w:rsidRPr="00E96881" w:rsidRDefault="00E96881" w:rsidP="00E96881">
      <w:pPr>
        <w:autoSpaceDE w:val="0"/>
        <w:autoSpaceDN w:val="0"/>
        <w:adjustRightInd w:val="0"/>
        <w:spacing w:after="0" w:line="240" w:lineRule="auto"/>
        <w:jc w:val="center"/>
        <w:rPr>
          <w:rFonts w:ascii="Times New Roman" w:hAnsi="Times New Roman"/>
          <w:sz w:val="20"/>
          <w:szCs w:val="20"/>
        </w:rPr>
      </w:pPr>
    </w:p>
    <w:p w:rsidR="00E96881" w:rsidRPr="00E96881" w:rsidRDefault="00E96881" w:rsidP="00E96881">
      <w:pPr>
        <w:autoSpaceDE w:val="0"/>
        <w:autoSpaceDN w:val="0"/>
        <w:adjustRightInd w:val="0"/>
        <w:spacing w:after="0" w:line="240" w:lineRule="auto"/>
        <w:jc w:val="center"/>
        <w:outlineLvl w:val="1"/>
        <w:rPr>
          <w:rFonts w:ascii="Times New Roman" w:hAnsi="Times New Roman"/>
          <w:sz w:val="20"/>
          <w:szCs w:val="20"/>
        </w:rPr>
      </w:pPr>
      <w:r w:rsidRPr="00E96881">
        <w:rPr>
          <w:rFonts w:ascii="Times New Roman" w:hAnsi="Times New Roman"/>
          <w:sz w:val="20"/>
          <w:szCs w:val="20"/>
        </w:rPr>
        <w:t>1. Общие положения</w:t>
      </w:r>
    </w:p>
    <w:p w:rsidR="00E96881" w:rsidRPr="00E96881" w:rsidRDefault="00E96881" w:rsidP="00E96881">
      <w:pPr>
        <w:autoSpaceDE w:val="0"/>
        <w:autoSpaceDN w:val="0"/>
        <w:adjustRightInd w:val="0"/>
        <w:spacing w:after="0" w:line="240" w:lineRule="auto"/>
        <w:jc w:val="center"/>
        <w:rPr>
          <w:rFonts w:ascii="Times New Roman" w:hAnsi="Times New Roman"/>
          <w:sz w:val="20"/>
          <w:szCs w:val="20"/>
        </w:rPr>
      </w:pPr>
    </w:p>
    <w:p w:rsidR="00E96881" w:rsidRPr="00E96881" w:rsidRDefault="00E96881" w:rsidP="00EB2DA3">
      <w:pPr>
        <w:pStyle w:val="ConsPlusTitle"/>
        <w:widowControl/>
        <w:ind w:firstLine="709"/>
        <w:jc w:val="both"/>
        <w:rPr>
          <w:rFonts w:ascii="Times New Roman" w:hAnsi="Times New Roman" w:cs="Times New Roman"/>
          <w:b w:val="0"/>
        </w:rPr>
      </w:pPr>
      <w:r w:rsidRPr="00E96881">
        <w:rPr>
          <w:rFonts w:ascii="Times New Roman" w:hAnsi="Times New Roman" w:cs="Times New Roman"/>
          <w:b w:val="0"/>
        </w:rPr>
        <w:t>1.1. Настоящий 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    (далее - Порядок)  разработан в соответствии Федеральным законом от 12.01.1996 года  N 8-ФЗ «О погребении и похоронном деле»  и определяет процедуру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  по результатам открытого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1.2. В целях настоящего Порядка используются следующие основные понятия: </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открытый конкурс – форма проведения торгов, организуемая администрацией Богучанского района,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  (далее – конкурс);</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участник  конкурса - индивидуальный предприниматель или юридическое лицо независимо от организационно-правовой формы и формы собственности.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lastRenderedPageBreak/>
        <w:t xml:space="preserve">1.3. Выбор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 осуществляется по результатам открытого конкурса. </w:t>
      </w:r>
      <w:r w:rsidRPr="00E96881">
        <w:rPr>
          <w:rFonts w:ascii="Times New Roman" w:hAnsi="Times New Roman"/>
          <w:sz w:val="20"/>
          <w:szCs w:val="20"/>
        </w:rPr>
        <w:tab/>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1.5. Организатором конкурса является администрация Богучанского района (далее - организатор конкурса), к полномочиям которого относятся:</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разработка, утверждение и размещение на официальном сайте муниципального образования Богучанский район </w:t>
      </w:r>
      <w:hyperlink r:id="rId30" w:history="1">
        <w:r w:rsidRPr="00041158">
          <w:rPr>
            <w:rStyle w:val="af6"/>
            <w:rFonts w:ascii="Times New Roman" w:hAnsi="Times New Roman"/>
            <w:color w:val="auto"/>
            <w:sz w:val="20"/>
            <w:szCs w:val="20"/>
            <w:lang w:val="en-US"/>
          </w:rPr>
          <w:t>www</w:t>
        </w:r>
        <w:r w:rsidRPr="00041158">
          <w:rPr>
            <w:rStyle w:val="af6"/>
            <w:rFonts w:ascii="Times New Roman" w:hAnsi="Times New Roman"/>
            <w:color w:val="auto"/>
            <w:sz w:val="20"/>
            <w:szCs w:val="20"/>
          </w:rPr>
          <w:t>.</w:t>
        </w:r>
        <w:r w:rsidRPr="00041158">
          <w:rPr>
            <w:rStyle w:val="af6"/>
            <w:rFonts w:ascii="Times New Roman" w:hAnsi="Times New Roman"/>
            <w:color w:val="auto"/>
            <w:sz w:val="20"/>
            <w:szCs w:val="20"/>
            <w:lang w:val="en-US"/>
          </w:rPr>
          <w:t>boguchansky</w:t>
        </w:r>
        <w:r w:rsidRPr="00041158">
          <w:rPr>
            <w:rStyle w:val="af6"/>
            <w:rFonts w:ascii="Times New Roman" w:hAnsi="Times New Roman"/>
            <w:color w:val="auto"/>
            <w:sz w:val="20"/>
            <w:szCs w:val="20"/>
          </w:rPr>
          <w:t>-</w:t>
        </w:r>
        <w:r w:rsidRPr="00041158">
          <w:rPr>
            <w:rStyle w:val="af6"/>
            <w:rFonts w:ascii="Times New Roman" w:hAnsi="Times New Roman"/>
            <w:color w:val="auto"/>
            <w:sz w:val="20"/>
            <w:szCs w:val="20"/>
            <w:lang w:val="en-US"/>
          </w:rPr>
          <w:t>raion</w:t>
        </w:r>
        <w:r w:rsidRPr="00041158">
          <w:rPr>
            <w:rStyle w:val="af6"/>
            <w:rFonts w:ascii="Times New Roman" w:hAnsi="Times New Roman"/>
            <w:color w:val="auto"/>
            <w:sz w:val="20"/>
            <w:szCs w:val="20"/>
          </w:rPr>
          <w:t>.</w:t>
        </w:r>
        <w:r w:rsidRPr="00041158">
          <w:rPr>
            <w:rStyle w:val="af6"/>
            <w:rFonts w:ascii="Times New Roman" w:hAnsi="Times New Roman"/>
            <w:color w:val="auto"/>
            <w:sz w:val="20"/>
            <w:szCs w:val="20"/>
            <w:lang w:val="en-US"/>
          </w:rPr>
          <w:t>ru</w:t>
        </w:r>
      </w:hyperlink>
      <w:r w:rsidRPr="00E96881">
        <w:rPr>
          <w:rFonts w:ascii="Times New Roman" w:hAnsi="Times New Roman"/>
          <w:sz w:val="20"/>
          <w:szCs w:val="20"/>
        </w:rPr>
        <w:t xml:space="preserve">   конкурсной документации  (далее - сайт);</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соблюдение требований Федерального закона от 26.07.2006 N 135-ФЗ "О защите конкуренции";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разработка и опубликование извещения о проведении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утверждение протокола об определении победителя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опубликование протокола  конкурсной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издание постановления  о присвоении статуса специализированной  службы по вопросам  похоронного дела на межселенной территории муниципального образования  Богучанский район.</w:t>
      </w:r>
    </w:p>
    <w:p w:rsidR="00E96881" w:rsidRPr="00E96881" w:rsidRDefault="00E96881" w:rsidP="00E96881">
      <w:pPr>
        <w:autoSpaceDE w:val="0"/>
        <w:autoSpaceDN w:val="0"/>
        <w:adjustRightInd w:val="0"/>
        <w:spacing w:after="0" w:line="240" w:lineRule="auto"/>
        <w:jc w:val="center"/>
        <w:rPr>
          <w:rFonts w:ascii="Times New Roman" w:hAnsi="Times New Roman"/>
          <w:sz w:val="20"/>
          <w:szCs w:val="20"/>
        </w:rPr>
      </w:pPr>
    </w:p>
    <w:p w:rsidR="00E96881" w:rsidRPr="00E96881" w:rsidRDefault="00E96881" w:rsidP="00E96881">
      <w:pPr>
        <w:pStyle w:val="ConsPlusTitle"/>
        <w:widowControl/>
        <w:jc w:val="center"/>
        <w:rPr>
          <w:rFonts w:ascii="Times New Roman" w:hAnsi="Times New Roman" w:cs="Times New Roman"/>
          <w:b w:val="0"/>
        </w:rPr>
      </w:pPr>
      <w:r w:rsidRPr="00E96881">
        <w:rPr>
          <w:rFonts w:ascii="Times New Roman" w:hAnsi="Times New Roman" w:cs="Times New Roman"/>
          <w:b w:val="0"/>
        </w:rPr>
        <w:t xml:space="preserve">2. Конкурсная комиссия по проведению открытого конкурса </w:t>
      </w:r>
    </w:p>
    <w:p w:rsidR="00E96881" w:rsidRPr="00E96881" w:rsidRDefault="00E96881" w:rsidP="00E96881">
      <w:pPr>
        <w:pStyle w:val="ConsPlusTitle"/>
        <w:widowControl/>
        <w:jc w:val="center"/>
        <w:rPr>
          <w:rFonts w:ascii="Times New Roman" w:hAnsi="Times New Roman" w:cs="Times New Roman"/>
          <w:b w:val="0"/>
        </w:rPr>
      </w:pPr>
      <w:r w:rsidRPr="00E96881">
        <w:rPr>
          <w:rFonts w:ascii="Times New Roman" w:hAnsi="Times New Roman" w:cs="Times New Roman"/>
          <w:b w:val="0"/>
        </w:rPr>
        <w:t>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p>
    <w:p w:rsidR="00E96881" w:rsidRPr="00E96881" w:rsidRDefault="00E96881" w:rsidP="00E96881">
      <w:pPr>
        <w:autoSpaceDE w:val="0"/>
        <w:autoSpaceDN w:val="0"/>
        <w:adjustRightInd w:val="0"/>
        <w:spacing w:after="0" w:line="240" w:lineRule="auto"/>
        <w:ind w:firstLine="567"/>
        <w:jc w:val="center"/>
        <w:outlineLvl w:val="1"/>
        <w:rPr>
          <w:rFonts w:ascii="Times New Roman" w:hAnsi="Times New Roman"/>
          <w:sz w:val="20"/>
          <w:szCs w:val="20"/>
        </w:rPr>
      </w:pPr>
    </w:p>
    <w:p w:rsidR="00E96881" w:rsidRPr="00E96881" w:rsidRDefault="00E96881" w:rsidP="00EB2DA3">
      <w:pPr>
        <w:pStyle w:val="ConsPlusTitle"/>
        <w:widowControl/>
        <w:ind w:firstLine="709"/>
        <w:jc w:val="both"/>
        <w:rPr>
          <w:rFonts w:ascii="Times New Roman" w:hAnsi="Times New Roman" w:cs="Times New Roman"/>
          <w:b w:val="0"/>
        </w:rPr>
      </w:pPr>
      <w:r w:rsidRPr="00E96881">
        <w:rPr>
          <w:rFonts w:ascii="Times New Roman" w:hAnsi="Times New Roman" w:cs="Times New Roman"/>
          <w:b w:val="0"/>
        </w:rPr>
        <w:t>2.1. Для проведения  конкурса организатор конкурса создает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   (далее – комиссия).</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2.2. Комиссия является постоянно действующим коллегиальным органом.</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2.3. Комиссия осуществляет:</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вскрытие конвертов с заявками  на участие в конкурсе;</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отбор участников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рассмотрение, оценку и сопоставление заявок на участие в конкурсе;</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определение победителя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2.4. В состав комиссии входят председатель, заместитель председателя, секретарь, другие члены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2.5. Председатель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руководит деятельностью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председательствует на заседаниях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организует и планирует деятельность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проводит заседания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объявляет победителя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подписывает протоколы заседаний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2.7. Секретарь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ведет протоколы заседания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организует документооборот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извещает членов комиссии о времени и месте заседания комиссии, повестке заседания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оформляет протоколы заседаний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2.8. Комиссия правомочна принимать решения, если на заседании присутствует   более  половины от общего числа ее членов.</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bookmarkStart w:id="35" w:name="Par65"/>
      <w:bookmarkEnd w:id="35"/>
      <w:r w:rsidRPr="00E96881">
        <w:rPr>
          <w:rFonts w:ascii="Times New Roman" w:hAnsi="Times New Roman"/>
          <w:sz w:val="20"/>
          <w:szCs w:val="20"/>
        </w:rPr>
        <w:t xml:space="preserve">2.10. В целях установления достоверности представленных участником конкурса на участие  в  конкурсе документов, а также оценки и сопоставления заявки на участие в конкурсе в соответствии с системой оценки по критериям отбора комиссия вправе запросить у любых лиц, общественных </w:t>
      </w:r>
      <w:r w:rsidRPr="00E96881">
        <w:rPr>
          <w:rFonts w:ascii="Times New Roman" w:hAnsi="Times New Roman"/>
          <w:sz w:val="20"/>
          <w:szCs w:val="20"/>
        </w:rPr>
        <w:lastRenderedPageBreak/>
        <w:t>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2.11. Организационно-техническое обеспечение деятельности комиссии осуществляет организатор конкурса.</w:t>
      </w:r>
    </w:p>
    <w:p w:rsidR="00E96881" w:rsidRPr="00E96881" w:rsidRDefault="00E96881" w:rsidP="00E96881">
      <w:pPr>
        <w:autoSpaceDE w:val="0"/>
        <w:autoSpaceDN w:val="0"/>
        <w:adjustRightInd w:val="0"/>
        <w:spacing w:after="0" w:line="240" w:lineRule="auto"/>
        <w:ind w:firstLine="540"/>
        <w:jc w:val="both"/>
        <w:rPr>
          <w:rFonts w:ascii="Times New Roman" w:hAnsi="Times New Roman"/>
          <w:sz w:val="20"/>
          <w:szCs w:val="20"/>
        </w:rPr>
      </w:pPr>
    </w:p>
    <w:p w:rsidR="00E96881" w:rsidRPr="00E96881" w:rsidRDefault="00E96881" w:rsidP="00E96881">
      <w:pPr>
        <w:autoSpaceDE w:val="0"/>
        <w:autoSpaceDN w:val="0"/>
        <w:adjustRightInd w:val="0"/>
        <w:spacing w:after="0" w:line="240" w:lineRule="auto"/>
        <w:jc w:val="center"/>
        <w:outlineLvl w:val="1"/>
        <w:rPr>
          <w:rFonts w:ascii="Times New Roman" w:hAnsi="Times New Roman"/>
          <w:sz w:val="20"/>
          <w:szCs w:val="20"/>
        </w:rPr>
      </w:pPr>
      <w:r w:rsidRPr="00E96881">
        <w:rPr>
          <w:rFonts w:ascii="Times New Roman" w:hAnsi="Times New Roman"/>
          <w:sz w:val="20"/>
          <w:szCs w:val="20"/>
        </w:rPr>
        <w:t>3. Организация проведения открытого  конкурса</w:t>
      </w:r>
    </w:p>
    <w:p w:rsidR="00E96881" w:rsidRPr="00E96881" w:rsidRDefault="00E96881" w:rsidP="00E96881">
      <w:pPr>
        <w:autoSpaceDE w:val="0"/>
        <w:autoSpaceDN w:val="0"/>
        <w:adjustRightInd w:val="0"/>
        <w:spacing w:after="0" w:line="240" w:lineRule="auto"/>
        <w:ind w:firstLine="540"/>
        <w:jc w:val="both"/>
        <w:rPr>
          <w:rFonts w:ascii="Times New Roman" w:hAnsi="Times New Roman"/>
          <w:sz w:val="20"/>
          <w:szCs w:val="20"/>
        </w:rPr>
      </w:pPr>
    </w:p>
    <w:p w:rsidR="00E96881" w:rsidRPr="00E96881" w:rsidRDefault="00E96881" w:rsidP="00EB2DA3">
      <w:pPr>
        <w:pStyle w:val="ConsPlusTitle"/>
        <w:widowControl/>
        <w:ind w:firstLine="709"/>
        <w:jc w:val="both"/>
        <w:rPr>
          <w:rFonts w:ascii="Times New Roman" w:hAnsi="Times New Roman" w:cs="Times New Roman"/>
          <w:b w:val="0"/>
        </w:rPr>
      </w:pPr>
      <w:r w:rsidRPr="00E96881">
        <w:rPr>
          <w:rFonts w:ascii="Times New Roman" w:hAnsi="Times New Roman" w:cs="Times New Roman"/>
          <w:b w:val="0"/>
        </w:rPr>
        <w:t>3.1. Предметом  конкурса является выбор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p>
    <w:p w:rsidR="00E96881" w:rsidRPr="00E96881" w:rsidRDefault="00E96881" w:rsidP="00EB2DA3">
      <w:pPr>
        <w:tabs>
          <w:tab w:val="left" w:pos="432"/>
          <w:tab w:val="left" w:pos="709"/>
        </w:tabs>
        <w:spacing w:after="0" w:line="240" w:lineRule="auto"/>
        <w:ind w:firstLine="709"/>
        <w:jc w:val="both"/>
        <w:rPr>
          <w:rFonts w:ascii="Times New Roman" w:hAnsi="Times New Roman"/>
          <w:color w:val="000000"/>
          <w:sz w:val="20"/>
          <w:szCs w:val="20"/>
        </w:rPr>
      </w:pPr>
      <w:r w:rsidRPr="00E96881">
        <w:rPr>
          <w:rFonts w:ascii="Times New Roman" w:hAnsi="Times New Roman"/>
          <w:sz w:val="20"/>
          <w:szCs w:val="20"/>
        </w:rPr>
        <w:t>3.2.</w:t>
      </w:r>
      <w:r w:rsidRPr="00E96881">
        <w:rPr>
          <w:rFonts w:ascii="Times New Roman" w:hAnsi="Times New Roman"/>
          <w:color w:val="000000"/>
          <w:sz w:val="20"/>
          <w:szCs w:val="20"/>
        </w:rPr>
        <w:t xml:space="preserve">    Требования к специализированной организации:</w:t>
      </w:r>
    </w:p>
    <w:p w:rsidR="00E96881" w:rsidRPr="00E96881" w:rsidRDefault="00E96881" w:rsidP="00EB2DA3">
      <w:pPr>
        <w:pStyle w:val="1c"/>
        <w:ind w:firstLine="709"/>
        <w:jc w:val="both"/>
      </w:pPr>
      <w:r w:rsidRPr="00E96881">
        <w:t>3.2.1 При предоставлении услуг по погребению специализированная организация руководствуется:</w:t>
      </w:r>
    </w:p>
    <w:p w:rsidR="00E96881" w:rsidRPr="00E96881" w:rsidRDefault="00E96881" w:rsidP="00EB2DA3">
      <w:pPr>
        <w:pStyle w:val="1c"/>
        <w:ind w:firstLine="709"/>
        <w:jc w:val="both"/>
      </w:pPr>
      <w:r w:rsidRPr="00E96881">
        <w:t>- Федеральным законом Российской Федерации «О погребении и похоронном деле» от 12.01.1996 № 8-ФЗ;</w:t>
      </w:r>
    </w:p>
    <w:p w:rsidR="00E96881" w:rsidRPr="00E96881" w:rsidRDefault="00E96881" w:rsidP="00EB2DA3">
      <w:pPr>
        <w:pStyle w:val="1c"/>
        <w:ind w:firstLine="709"/>
        <w:jc w:val="both"/>
      </w:pPr>
      <w:r w:rsidRPr="00E96881">
        <w:tab/>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96881" w:rsidRPr="00E96881" w:rsidRDefault="00E96881" w:rsidP="00EB2DA3">
      <w:pPr>
        <w:pStyle w:val="1c"/>
        <w:ind w:firstLine="709"/>
        <w:jc w:val="both"/>
      </w:pPr>
      <w:r w:rsidRPr="00E96881">
        <w:tab/>
        <w:t>- СанПиН 2.1.2882-11 «Гигиенические требования к размещению, устройству и содержанию кладбищ, зданий и сооружений похоронного назначения».</w:t>
      </w:r>
    </w:p>
    <w:p w:rsidR="00E96881" w:rsidRPr="00E96881" w:rsidRDefault="00E96881" w:rsidP="00EB2DA3">
      <w:pPr>
        <w:pStyle w:val="1c"/>
        <w:ind w:firstLine="709"/>
        <w:jc w:val="both"/>
      </w:pPr>
      <w:r w:rsidRPr="00E96881">
        <w:t>3.2.2. Знание основ похоронного дела.</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3.2.3. В соответствии со ст. 9 Федерального закона от 12.01.1996 № 8-ФЗ           «О погребении и похоронном деле»</w:t>
      </w:r>
      <w:r w:rsidRPr="00E96881">
        <w:rPr>
          <w:rFonts w:ascii="Times New Roman" w:hAnsi="Times New Roman"/>
          <w:spacing w:val="1"/>
          <w:sz w:val="20"/>
          <w:szCs w:val="20"/>
        </w:rPr>
        <w:t xml:space="preserve"> </w:t>
      </w:r>
      <w:r w:rsidRPr="00E96881">
        <w:rPr>
          <w:rFonts w:ascii="Times New Roman" w:hAnsi="Times New Roman"/>
          <w:sz w:val="20"/>
          <w:szCs w:val="20"/>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 оформление документов, необходимых для погребения; </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 предоставление и доставка гроба и других предметов, необходимых для погребения; </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 перевозка тела (останков) умершего на кладбище; </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 погребение.</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3.2.4. В соответствии со ст. 12 Федерального закона от 12.01.1996   № 8-ФЗ «О погребении и похоронном деле»</w:t>
      </w:r>
      <w:r w:rsidRPr="00E96881">
        <w:rPr>
          <w:rFonts w:ascii="Times New Roman" w:hAnsi="Times New Roman"/>
          <w:spacing w:val="1"/>
          <w:sz w:val="20"/>
          <w:szCs w:val="20"/>
        </w:rPr>
        <w:t xml:space="preserve"> </w:t>
      </w:r>
      <w:r w:rsidRPr="00E96881">
        <w:rPr>
          <w:rFonts w:ascii="Times New Roman" w:hAnsi="Times New Roman"/>
          <w:sz w:val="20"/>
          <w:szCs w:val="20"/>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ab/>
        <w:t xml:space="preserve">- оформление документов, необходимых для погребения; </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ab/>
        <w:t xml:space="preserve">- облачение тела; </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ab/>
        <w:t xml:space="preserve">- предоставление гроба; </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ab/>
        <w:t xml:space="preserve">- перевозку умершего на кладбище; </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ab/>
        <w:t xml:space="preserve">- погребение. </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3.2.5. Качество предоставляемых  услуг по погребению:</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оформление медицинского заключения о смерти, свидетельства о смерти, справки для получения пособия;</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устройство могилы на отведенном участке в соответствии с планировкой кладбища, включающее: рытье могилы ручным или механизированным способом;</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изготовление гроба из строганного пиломатериала с обивкой наружной и внутренней сторон «вглядь» хлопчатобумажной тканью;</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изготовление деревянного креста;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облачение тела умершего в хлопчатобумажную ткань;</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 погрузка и доставка (предоставление) гроба, в морг Богучанского отделения судебно-медицинской экспертизы, выгрузка, перенос гроба, переноска тела в гроб, вынос гроба с телом, погрузка в специализированный транспорт, </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перевозка гроба с телом умершего к месту захоронения  на кладбище;</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-закрытие крышки гроба, опускание гроба в могилу, засыпка могилы грунтом, устройство надмогильного холма, установка деревянного креста, регистрационной таблички.</w:t>
      </w:r>
    </w:p>
    <w:p w:rsidR="00E96881" w:rsidRPr="00E96881" w:rsidRDefault="00E96881" w:rsidP="00EB2DA3">
      <w:pPr>
        <w:pStyle w:val="1c"/>
        <w:ind w:right="-1" w:firstLine="709"/>
        <w:jc w:val="both"/>
      </w:pPr>
      <w:r w:rsidRPr="00E96881">
        <w:t>3.2.7. Условия оказания услуг по погребению:</w:t>
      </w:r>
    </w:p>
    <w:p w:rsidR="00E96881" w:rsidRPr="00E96881" w:rsidRDefault="00E96881" w:rsidP="00EB2DA3">
      <w:pPr>
        <w:pStyle w:val="1c"/>
        <w:ind w:firstLine="709"/>
        <w:jc w:val="both"/>
      </w:pPr>
      <w:r w:rsidRPr="00E96881">
        <w:t>- наличие специализированного, либо арендованного транспорта для предоставления услуг по захоронению;</w:t>
      </w:r>
    </w:p>
    <w:p w:rsidR="00E96881" w:rsidRPr="00E96881" w:rsidRDefault="00E96881" w:rsidP="00EB2DA3">
      <w:pPr>
        <w:pStyle w:val="1c"/>
        <w:ind w:firstLine="709"/>
        <w:jc w:val="both"/>
      </w:pPr>
      <w:r w:rsidRPr="00E96881">
        <w:t>- персонал для оказания услуг;</w:t>
      </w:r>
    </w:p>
    <w:p w:rsidR="00E96881" w:rsidRPr="00E96881" w:rsidRDefault="00E96881" w:rsidP="00EB2DA3">
      <w:pPr>
        <w:pStyle w:val="1c"/>
        <w:ind w:firstLine="709"/>
        <w:jc w:val="both"/>
      </w:pPr>
      <w:r w:rsidRPr="00E96881">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 помещения, необходимые для организации приемных пунктов заказов от населения,  или  договор аренды помещения;</w:t>
      </w:r>
    </w:p>
    <w:p w:rsidR="00E96881" w:rsidRPr="00E96881" w:rsidRDefault="00E96881" w:rsidP="00EB2DA3">
      <w:pPr>
        <w:pStyle w:val="1c"/>
        <w:ind w:firstLine="709"/>
        <w:jc w:val="both"/>
      </w:pPr>
      <w:r w:rsidRPr="00E96881">
        <w:lastRenderedPageBreak/>
        <w:t>-  наличие телефонной связи для приема заявок по телефону;</w:t>
      </w:r>
    </w:p>
    <w:p w:rsidR="00E96881" w:rsidRPr="00E96881" w:rsidRDefault="00E96881" w:rsidP="00EB2DA3">
      <w:pPr>
        <w:pStyle w:val="1c"/>
        <w:ind w:firstLine="709"/>
        <w:jc w:val="both"/>
      </w:pPr>
      <w:r w:rsidRPr="00E96881">
        <w:t>-  обеспечение ведения журнала учета захоронений, где фиксируется данные на умершего, дата и время погребения, номер и сектор захоронения.</w:t>
      </w:r>
    </w:p>
    <w:p w:rsidR="00E96881" w:rsidRPr="00E96881" w:rsidRDefault="00E96881" w:rsidP="00EB2DA3">
      <w:pPr>
        <w:pStyle w:val="1c"/>
        <w:ind w:firstLine="709"/>
        <w:jc w:val="both"/>
      </w:pPr>
      <w:r w:rsidRPr="00E96881">
        <w:t>3.2.8. Требования к материалам: используемые для оказания услуг материалы должны соответствовать ГОСТ, ТУ, иметь паспорта качества и сертификаты соответствия.</w:t>
      </w:r>
    </w:p>
    <w:p w:rsidR="00E96881" w:rsidRPr="00E96881" w:rsidRDefault="00E96881" w:rsidP="00EB2DA3">
      <w:pPr>
        <w:tabs>
          <w:tab w:val="left" w:pos="9000"/>
        </w:tabs>
        <w:spacing w:after="0" w:line="240" w:lineRule="auto"/>
        <w:ind w:right="71" w:firstLine="709"/>
        <w:jc w:val="both"/>
        <w:rPr>
          <w:rFonts w:ascii="Times New Roman" w:hAnsi="Times New Roman"/>
          <w:sz w:val="20"/>
          <w:szCs w:val="20"/>
        </w:rPr>
      </w:pPr>
      <w:r w:rsidRPr="00E96881">
        <w:rPr>
          <w:rFonts w:ascii="Times New Roman" w:hAnsi="Times New Roman"/>
          <w:color w:val="000000"/>
          <w:sz w:val="20"/>
          <w:szCs w:val="20"/>
        </w:rPr>
        <w:t>3.2.9. Требования к безопасности оказываемых услуг:</w:t>
      </w:r>
      <w:r w:rsidRPr="00E96881">
        <w:rPr>
          <w:rFonts w:ascii="Times New Roman" w:hAnsi="Times New Roman"/>
          <w:sz w:val="20"/>
          <w:szCs w:val="20"/>
        </w:rPr>
        <w:t xml:space="preserve"> обеспечение соблюдения персоналом Правил техники безопасности и Правил противопожарной безопасности.</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  3.3.  Для участия в конкурсе участник конкурса подает заявку на участие в конкурсе.</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bookmarkStart w:id="36" w:name="Par81"/>
      <w:bookmarkEnd w:id="36"/>
      <w:r w:rsidRPr="00E96881">
        <w:rPr>
          <w:rFonts w:ascii="Times New Roman" w:hAnsi="Times New Roman"/>
          <w:sz w:val="20"/>
          <w:szCs w:val="20"/>
        </w:rPr>
        <w:t>3.4. Вместе с заявкой на участие в конкурсе участник конкурса представляет следующие документы:</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bookmarkStart w:id="37" w:name="Par82"/>
      <w:bookmarkEnd w:id="37"/>
      <w:r w:rsidRPr="00E96881">
        <w:rPr>
          <w:rFonts w:ascii="Times New Roman" w:hAnsi="Times New Roman"/>
          <w:sz w:val="20"/>
          <w:szCs w:val="20"/>
        </w:rPr>
        <w:t>а)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б) для осуществления услуг по погребению стоимость на  гарантированный перечень услуг по погребению;</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в) для выполнения транспортировки тел (останков) умерших (погибших) участник конкурса должен подтвердить наличие специализированного  или арендованного транспорта;</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г) копию правоустанавливающих документов на помещение, необходимое для организации приемных пунктов заказов от населения,  или  договор аренды помещения;</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д)  копию документа подтверждающее наличие персонала для оказания услуг  по погребению;</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е)  копию документа,  подтверждающего  наличие опыта по оказанию услуг по погребению;</w:t>
      </w:r>
    </w:p>
    <w:p w:rsidR="00E96881" w:rsidRPr="00E96881" w:rsidRDefault="00E96881" w:rsidP="00EB2DA3">
      <w:pPr>
        <w:pStyle w:val="1c"/>
        <w:ind w:firstLine="709"/>
        <w:jc w:val="both"/>
      </w:pPr>
      <w:r w:rsidRPr="00E96881">
        <w:t>ж) копию документа,  подтверждающего  наличие телефонной связи,  для приёма заявок;</w:t>
      </w:r>
    </w:p>
    <w:p w:rsidR="00E96881" w:rsidRPr="00E96881" w:rsidRDefault="00E96881" w:rsidP="00EB2DA3">
      <w:pPr>
        <w:pStyle w:val="1c"/>
        <w:ind w:firstLine="709"/>
        <w:jc w:val="both"/>
      </w:pPr>
      <w:r w:rsidRPr="00E96881">
        <w:t>з) копии документов, подтверждающих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w:t>
      </w:r>
    </w:p>
    <w:p w:rsidR="00E96881" w:rsidRPr="00E96881" w:rsidRDefault="00E96881" w:rsidP="00EB2DA3">
      <w:pPr>
        <w:pStyle w:val="26"/>
        <w:widowControl w:val="0"/>
        <w:adjustRightInd w:val="0"/>
        <w:spacing w:after="0" w:line="240" w:lineRule="auto"/>
        <w:ind w:left="0" w:firstLine="709"/>
        <w:jc w:val="both"/>
        <w:textAlignment w:val="baseline"/>
        <w:rPr>
          <w:rFonts w:ascii="Times New Roman" w:hAnsi="Times New Roman"/>
          <w:sz w:val="20"/>
          <w:szCs w:val="20"/>
        </w:rPr>
      </w:pPr>
      <w:bookmarkStart w:id="38" w:name="Par83"/>
      <w:bookmarkEnd w:id="38"/>
      <w:r w:rsidRPr="00E96881">
        <w:rPr>
          <w:rFonts w:ascii="Times New Roman" w:hAnsi="Times New Roman"/>
          <w:sz w:val="20"/>
          <w:szCs w:val="20"/>
        </w:rPr>
        <w:t>и)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юр</w:t>
      </w:r>
      <w:r w:rsidRPr="00E96881">
        <w:rPr>
          <w:rFonts w:ascii="Times New Roman" w:hAnsi="Times New Roman"/>
          <w:sz w:val="20"/>
          <w:szCs w:val="20"/>
        </w:rPr>
        <w:t>и</w:t>
      </w:r>
      <w:r w:rsidRPr="00E96881">
        <w:rPr>
          <w:rFonts w:ascii="Times New Roman" w:hAnsi="Times New Roman"/>
          <w:sz w:val="20"/>
          <w:szCs w:val="20"/>
        </w:rPr>
        <w:t>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w:t>
      </w:r>
      <w:r w:rsidRPr="00E96881">
        <w:rPr>
          <w:rFonts w:ascii="Times New Roman" w:hAnsi="Times New Roman"/>
          <w:sz w:val="20"/>
          <w:szCs w:val="20"/>
        </w:rPr>
        <w:t>и</w:t>
      </w:r>
      <w:r w:rsidRPr="00E96881">
        <w:rPr>
          <w:rFonts w:ascii="Times New Roman" w:hAnsi="Times New Roman"/>
          <w:sz w:val="20"/>
          <w:szCs w:val="20"/>
        </w:rPr>
        <w:t>ного государственного реестра индивидуальных предпринимателей или нотариально заверенную копию такой выписки (для индивидуальных предпринимат</w:t>
      </w:r>
      <w:r w:rsidRPr="00E96881">
        <w:rPr>
          <w:rFonts w:ascii="Times New Roman" w:hAnsi="Times New Roman"/>
          <w:sz w:val="20"/>
          <w:szCs w:val="20"/>
        </w:rPr>
        <w:t>е</w:t>
      </w:r>
      <w:r w:rsidRPr="00E96881">
        <w:rPr>
          <w:rFonts w:ascii="Times New Roman" w:hAnsi="Times New Roman"/>
          <w:sz w:val="20"/>
          <w:szCs w:val="20"/>
        </w:rPr>
        <w:t>лей).</w:t>
      </w:r>
    </w:p>
    <w:p w:rsidR="00E96881" w:rsidRPr="00E96881" w:rsidRDefault="00E96881" w:rsidP="00EB2DA3">
      <w:pPr>
        <w:spacing w:after="0" w:line="240" w:lineRule="auto"/>
        <w:ind w:firstLine="709"/>
        <w:jc w:val="both"/>
        <w:rPr>
          <w:rFonts w:ascii="Times New Roman" w:hAnsi="Times New Roman"/>
          <w:sz w:val="20"/>
          <w:szCs w:val="20"/>
        </w:rPr>
      </w:pPr>
      <w:r w:rsidRPr="00E96881">
        <w:rPr>
          <w:rFonts w:ascii="Times New Roman" w:hAnsi="Times New Roman"/>
          <w:sz w:val="20"/>
          <w:szCs w:val="20"/>
        </w:rPr>
        <w:t>к) копии учредительных документов участника - для юридических лиц, для физических лиц выписку из ЕГРИП.</w:t>
      </w:r>
    </w:p>
    <w:p w:rsidR="00E96881" w:rsidRPr="00E96881" w:rsidRDefault="00E96881" w:rsidP="00EB2DA3">
      <w:pPr>
        <w:pStyle w:val="ConsPlusNormal"/>
        <w:widowControl/>
        <w:ind w:firstLine="709"/>
        <w:jc w:val="both"/>
        <w:rPr>
          <w:rFonts w:ascii="Times New Roman" w:hAnsi="Times New Roman" w:cs="Times New Roman"/>
        </w:rPr>
      </w:pPr>
      <w:r w:rsidRPr="00E96881">
        <w:rPr>
          <w:rFonts w:ascii="Times New Roman" w:hAnsi="Times New Roman" w:cs="Times New Roman"/>
        </w:rPr>
        <w:t>3.5.Копии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РФ.</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3.6. Извещение о проведении конкурса, разработанное на основе конкурсной документации, должно быть размещено на  сайте не менее чем за 30 календарных дней до дня вскрытия конвертов с заявками. Прием заявок осуществляется в течение 30 календарных дней со дня официального опубликования извещения о проведении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3.7. Извещение о проведении  конкурса должно содержать:</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указание на место нахождения, номер телефона организатора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указание на предмет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указание на место и срок приема заявок;</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указание на место, дату и время вскрытия конвертов с заявками на участие в конкурсе;</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указание на место, дату и время рассмотрения заявок и подведения итогов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срок и порядок объявления результатов конкурса.</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3.8. Организатор конкурса вправе принять решение о внесении изменений в извещение о проведении  конкурса не позднее, чем за 5 календарных дней до даты окончания подачи заявок  на участие в конкурсе. Изменение предмета конкурса не допускается. В течение 1 календарного дня со дня принятия указанного решения такие изменения размещаются организатором конкурса в порядке, установленном для размещения на  сайте о проведении  конкурса. При этом срок подачи заявок  на участие в  конкурсе должен быть продлен так, чтобы со дня размещения на сайте в извещение о проведении  конкурса изменений до </w:t>
      </w:r>
      <w:r w:rsidRPr="00E96881">
        <w:rPr>
          <w:rFonts w:ascii="Times New Roman" w:hAnsi="Times New Roman"/>
          <w:sz w:val="20"/>
          <w:szCs w:val="20"/>
        </w:rPr>
        <w:lastRenderedPageBreak/>
        <w:t>даты окончания подачи заявок  на участие в  конкурсе такой срок составлял не менее чем 10 календарных дней.</w:t>
      </w:r>
    </w:p>
    <w:p w:rsidR="00E96881" w:rsidRPr="00E96881" w:rsidRDefault="00E96881" w:rsidP="00EB2DA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3.9. Организатор конкурса, разместивший на сайте извещения о проведении  конкурса, вправе отказаться от его проведения не позднее чем за 15 календарных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течение 2-х календарных дней со дня принятия решения об отказе от проведения  конкурса в порядке, установленном для размещения на официальном сайте муниципального образования извещения о проведении  конкурса. В течение 2-х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конкурсе и направляются соответствующие уведомления всем участникам конкурса, подавшим заявки участие в конкурсе.</w:t>
      </w:r>
    </w:p>
    <w:p w:rsidR="00E96881" w:rsidRPr="00E96881" w:rsidRDefault="00E96881" w:rsidP="00E96881">
      <w:pPr>
        <w:autoSpaceDE w:val="0"/>
        <w:autoSpaceDN w:val="0"/>
        <w:adjustRightInd w:val="0"/>
        <w:spacing w:after="0" w:line="240" w:lineRule="auto"/>
        <w:ind w:firstLine="540"/>
        <w:jc w:val="both"/>
        <w:rPr>
          <w:rFonts w:ascii="Times New Roman" w:hAnsi="Times New Roman"/>
          <w:sz w:val="20"/>
          <w:szCs w:val="20"/>
        </w:rPr>
      </w:pPr>
    </w:p>
    <w:p w:rsidR="00E96881" w:rsidRPr="00E96881" w:rsidRDefault="00E96881" w:rsidP="00E96881">
      <w:pPr>
        <w:autoSpaceDE w:val="0"/>
        <w:autoSpaceDN w:val="0"/>
        <w:adjustRightInd w:val="0"/>
        <w:spacing w:after="0" w:line="240" w:lineRule="auto"/>
        <w:jc w:val="center"/>
        <w:outlineLvl w:val="1"/>
        <w:rPr>
          <w:rFonts w:ascii="Times New Roman" w:hAnsi="Times New Roman"/>
          <w:sz w:val="20"/>
          <w:szCs w:val="20"/>
        </w:rPr>
      </w:pPr>
      <w:r w:rsidRPr="00E96881">
        <w:rPr>
          <w:rFonts w:ascii="Times New Roman" w:hAnsi="Times New Roman"/>
          <w:sz w:val="20"/>
          <w:szCs w:val="20"/>
        </w:rPr>
        <w:t>4. Условия участия в открытом конкурсе</w:t>
      </w:r>
    </w:p>
    <w:p w:rsidR="00E96881" w:rsidRPr="00E96881" w:rsidRDefault="00E96881" w:rsidP="00E96881">
      <w:pPr>
        <w:autoSpaceDE w:val="0"/>
        <w:autoSpaceDN w:val="0"/>
        <w:adjustRightInd w:val="0"/>
        <w:spacing w:after="0" w:line="240" w:lineRule="auto"/>
        <w:jc w:val="center"/>
        <w:rPr>
          <w:rFonts w:ascii="Times New Roman" w:hAnsi="Times New Roman"/>
          <w:sz w:val="20"/>
          <w:szCs w:val="20"/>
        </w:rPr>
      </w:pP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4.1. Участники конкурса должны отвечать следующим обязательным требованиям:</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 xml:space="preserve">-  не проведение ликвидации участника, а так же не проведение в отношении участника процедуры банкротства; </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 xml:space="preserve">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4.2. Заинтересованное лицо может ознакомиться с конкурсной документацией на официальном  сайте муниципального образования, которая размещается организатором конкурса одновременно с размещением извещения о проведении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2-х рабочих дней со дня получения соответствующего заявления предоставить заинтересованному лицу  копию конкурсной документации.</w:t>
      </w:r>
    </w:p>
    <w:p w:rsidR="00E96881" w:rsidRPr="00E96881" w:rsidRDefault="00E96881" w:rsidP="00FF42E3">
      <w:pPr>
        <w:tabs>
          <w:tab w:val="left" w:pos="567"/>
        </w:tabs>
        <w:autoSpaceDE w:val="0"/>
        <w:autoSpaceDN w:val="0"/>
        <w:adjustRightInd w:val="0"/>
        <w:spacing w:after="0" w:line="240" w:lineRule="auto"/>
        <w:jc w:val="center"/>
        <w:rPr>
          <w:rFonts w:ascii="Times New Roman" w:hAnsi="Times New Roman"/>
          <w:sz w:val="20"/>
          <w:szCs w:val="20"/>
        </w:rPr>
      </w:pPr>
    </w:p>
    <w:p w:rsidR="00E96881" w:rsidRPr="00E96881" w:rsidRDefault="00E96881" w:rsidP="00E96881">
      <w:pPr>
        <w:autoSpaceDE w:val="0"/>
        <w:autoSpaceDN w:val="0"/>
        <w:adjustRightInd w:val="0"/>
        <w:spacing w:after="0" w:line="240" w:lineRule="auto"/>
        <w:jc w:val="center"/>
        <w:outlineLvl w:val="1"/>
        <w:rPr>
          <w:rFonts w:ascii="Times New Roman" w:hAnsi="Times New Roman"/>
          <w:sz w:val="20"/>
          <w:szCs w:val="20"/>
        </w:rPr>
      </w:pPr>
      <w:r w:rsidRPr="00E96881">
        <w:rPr>
          <w:rFonts w:ascii="Times New Roman" w:hAnsi="Times New Roman"/>
          <w:sz w:val="20"/>
          <w:szCs w:val="20"/>
        </w:rPr>
        <w:t>5. Порядок проведения открытого конкурса</w:t>
      </w:r>
    </w:p>
    <w:p w:rsidR="00E96881" w:rsidRPr="00E96881" w:rsidRDefault="00E96881" w:rsidP="00FF42E3">
      <w:pPr>
        <w:tabs>
          <w:tab w:val="left" w:pos="709"/>
        </w:tabs>
        <w:autoSpaceDE w:val="0"/>
        <w:autoSpaceDN w:val="0"/>
        <w:adjustRightInd w:val="0"/>
        <w:spacing w:after="0" w:line="240" w:lineRule="auto"/>
        <w:ind w:firstLine="540"/>
        <w:jc w:val="both"/>
        <w:rPr>
          <w:rFonts w:ascii="Times New Roman" w:hAnsi="Times New Roman"/>
          <w:sz w:val="20"/>
          <w:szCs w:val="20"/>
        </w:rPr>
      </w:pP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5.1. Для участия в конкурсе участник конкурса в сроки, указанные в извещении о проведении конкурса, подает организатору конкурса заявку на участие в конкурсе в запечатанном конверте. Конверт должен содержать название конкурса и слова «НЕ ВСКРЫВАТЬ ДО» с указанием времени и даты. Заявка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5.2. Каждый конверт с заявкой на участие в   конкурсе, поступивший в срок, указанный в извещении о проведении открытого конкурса, регистрируется организатором конкурса в журнале регистрации заявок с указанием даты, времени его получения и регистрационного номера заявления. По требованию участника конкурса, подавшего конверт с заявками на участие в конкурсе, организатор конкурса выдает расписку в получении конверта с заявками на участие в конкурсе с указанием даты, времени его получения.</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Конверты с заявками, поступившие после окончания срока приема заявок,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sz w:val="20"/>
          <w:szCs w:val="20"/>
        </w:rPr>
        <w:t xml:space="preserve">5.3. Участник  конкурса, подавший заявку на участие в   конкурсе </w:t>
      </w:r>
      <w:r w:rsidRPr="00E96881">
        <w:rPr>
          <w:rFonts w:ascii="Times New Roman" w:hAnsi="Times New Roman"/>
          <w:color w:val="000000"/>
          <w:sz w:val="20"/>
          <w:szCs w:val="20"/>
        </w:rPr>
        <w:t xml:space="preserve">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E96881" w:rsidRPr="00E96881" w:rsidRDefault="00E96881" w:rsidP="00FF42E3">
      <w:pPr>
        <w:autoSpaceDE w:val="0"/>
        <w:autoSpaceDN w:val="0"/>
        <w:adjustRightInd w:val="0"/>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5.4. Никакие изменения не могут быть внесены в конкурсные заявки после истечения срока их подачи.</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5.5. Секретарь комиссии вскрывает конверты с заявками на участие в конкурсе в день, час, и месте, указанном в извещении о проведении   конкурса. </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lastRenderedPageBreak/>
        <w:t>Участники конкурса, подавшие заявки на участие в  конкурсе, или их представители вправе присутствовать при вскрытии конвертов с заявлениями на участие в конкурсе.</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5.6.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15 календарных дней со дня вскрытия конвертов с заявками  на участие в конкурсе.</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По итогам рассмотрения заявок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(далее – Решение комиссии). Решение комиссии оформляется протоколом рассмотрения заявок  на участие в конкурсе. </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Протокол рассмотрения заявок на участие в конкурсе должен содержать сведения об участниках конкурса,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bookmarkStart w:id="39" w:name="Par173"/>
      <w:bookmarkEnd w:id="39"/>
      <w:r w:rsidRPr="00E96881">
        <w:rPr>
          <w:rFonts w:ascii="Times New Roman" w:hAnsi="Times New Roman"/>
          <w:sz w:val="20"/>
          <w:szCs w:val="20"/>
        </w:rPr>
        <w:t>Основаниями для отказа участнику конкурса в допуске к участию в конкурсе являются:</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а) несоответствия участника требованиям,  установленным в п.4.1 настоящего Порядка;</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б) установление недостоверности сведений, содержащихся в документах, представленных участником конкурса;</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в) неполное представление документов, предусмотренных пунктом  3.4. настоящего Порядка.</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В случае установления недостоверности сведений, содержащихся в документах, представленных участником конкурса, после признания его победителем конкурса организатор конкурса вправе отстранить  его  от участия  в конкурсе  на любом этапе его проведения. </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 xml:space="preserve">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комиссией решениях  в течение  5  календарных дней, со дня  подписания указанного протокола. </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 xml:space="preserve">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   </w:t>
      </w:r>
    </w:p>
    <w:p w:rsidR="00E96881" w:rsidRPr="00E96881" w:rsidRDefault="00E96881" w:rsidP="00FF42E3">
      <w:pPr>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5.7. Комиссия оценивает и сопоставляет  заявки участников, которые  были признаны участниками конкурса, в целях выявления лучших  условий исполнения услуг по погребению на межселенной территории  муниципального образования Богучанский район. </w:t>
      </w:r>
    </w:p>
    <w:p w:rsidR="00E96881" w:rsidRPr="00E96881" w:rsidRDefault="00E96881" w:rsidP="00FF42E3">
      <w:pPr>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Срок оценки и сопоставления заявок  не может превышать 10  календарных дней со дня подписания протокола рассмотрения заявок на участие в конкурсе. </w:t>
      </w:r>
    </w:p>
    <w:p w:rsidR="00E96881" w:rsidRPr="00E96881" w:rsidRDefault="00E96881" w:rsidP="00FF42E3">
      <w:pPr>
        <w:pStyle w:val="3e"/>
        <w:tabs>
          <w:tab w:val="left" w:pos="708"/>
        </w:tabs>
        <w:ind w:right="22" w:firstLine="709"/>
        <w:rPr>
          <w:color w:val="000000"/>
          <w:spacing w:val="-6"/>
          <w:sz w:val="20"/>
          <w:lang w:val="ru-RU"/>
        </w:rPr>
      </w:pPr>
      <w:r w:rsidRPr="00E96881">
        <w:rPr>
          <w:sz w:val="20"/>
          <w:lang w:val="ru-RU"/>
        </w:rPr>
        <w:t>5.8. Оценка конкурсных заявок осуществляется</w:t>
      </w:r>
      <w:r w:rsidRPr="00E96881">
        <w:rPr>
          <w:spacing w:val="-6"/>
          <w:sz w:val="20"/>
          <w:lang w:val="ru-RU"/>
        </w:rPr>
        <w:t xml:space="preserve">  с использованием  критериев по 100- бальной шкале</w:t>
      </w:r>
      <w:r w:rsidRPr="00E96881">
        <w:rPr>
          <w:color w:val="000000"/>
          <w:spacing w:val="-6"/>
          <w:sz w:val="20"/>
          <w:lang w:val="ru-RU"/>
        </w:rPr>
        <w:t>:</w:t>
      </w:r>
    </w:p>
    <w:p w:rsidR="00E96881" w:rsidRPr="00E96881" w:rsidRDefault="00E96881" w:rsidP="00E96881">
      <w:pPr>
        <w:pStyle w:val="3e"/>
        <w:tabs>
          <w:tab w:val="left" w:pos="708"/>
        </w:tabs>
        <w:ind w:right="22"/>
        <w:rPr>
          <w:sz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91"/>
        <w:gridCol w:w="4091"/>
        <w:gridCol w:w="2453"/>
        <w:gridCol w:w="2300"/>
      </w:tblGrid>
      <w:tr w:rsidR="00E96881" w:rsidRPr="00FF42E3" w:rsidTr="00FF42E3">
        <w:trPr>
          <w:trHeight w:hRule="exact" w:val="533"/>
        </w:trPr>
        <w:tc>
          <w:tcPr>
            <w:tcW w:w="313" w:type="pct"/>
            <w:vMerge w:val="restart"/>
            <w:shd w:val="clear" w:color="auto" w:fill="FFFFFF"/>
          </w:tcPr>
          <w:p w:rsidR="00E96881" w:rsidRPr="00FF42E3" w:rsidRDefault="00E96881" w:rsidP="00E96881">
            <w:pPr>
              <w:shd w:val="clear" w:color="auto" w:fill="FFFFFF"/>
              <w:spacing w:after="0" w:line="240" w:lineRule="auto"/>
              <w:ind w:left="10" w:right="-40"/>
              <w:jc w:val="center"/>
              <w:rPr>
                <w:rFonts w:ascii="Times New Roman" w:hAnsi="Times New Roman"/>
                <w:sz w:val="16"/>
                <w:szCs w:val="16"/>
              </w:rPr>
            </w:pPr>
            <w:r w:rsidRPr="00FF42E3">
              <w:rPr>
                <w:rFonts w:ascii="Times New Roman" w:hAnsi="Times New Roman"/>
                <w:color w:val="000000"/>
                <w:sz w:val="16"/>
                <w:szCs w:val="16"/>
              </w:rPr>
              <w:t xml:space="preserve">№ </w:t>
            </w:r>
            <w:r w:rsidRPr="00FF42E3">
              <w:rPr>
                <w:rFonts w:ascii="Times New Roman" w:hAnsi="Times New Roman"/>
                <w:color w:val="000000"/>
                <w:spacing w:val="-5"/>
                <w:sz w:val="16"/>
                <w:szCs w:val="16"/>
              </w:rPr>
              <w:t>п/п</w:t>
            </w:r>
          </w:p>
        </w:tc>
        <w:tc>
          <w:tcPr>
            <w:tcW w:w="2168" w:type="pct"/>
            <w:shd w:val="clear" w:color="auto" w:fill="FFFFFF"/>
          </w:tcPr>
          <w:p w:rsidR="00E96881" w:rsidRPr="00FF42E3" w:rsidRDefault="00E96881" w:rsidP="00E96881">
            <w:pPr>
              <w:shd w:val="clear" w:color="auto" w:fill="FFFFFF"/>
              <w:spacing w:after="0" w:line="240" w:lineRule="auto"/>
              <w:jc w:val="center"/>
              <w:rPr>
                <w:rFonts w:ascii="Times New Roman" w:hAnsi="Times New Roman"/>
                <w:sz w:val="16"/>
                <w:szCs w:val="16"/>
              </w:rPr>
            </w:pPr>
            <w:r w:rsidRPr="00FF42E3">
              <w:rPr>
                <w:rFonts w:ascii="Times New Roman" w:hAnsi="Times New Roman"/>
                <w:color w:val="000000"/>
                <w:spacing w:val="9"/>
                <w:sz w:val="16"/>
                <w:szCs w:val="16"/>
              </w:rPr>
              <w:t>Критерии оценки</w:t>
            </w:r>
          </w:p>
        </w:tc>
        <w:tc>
          <w:tcPr>
            <w:tcW w:w="1300" w:type="pct"/>
            <w:shd w:val="clear" w:color="auto" w:fill="FFFFFF"/>
          </w:tcPr>
          <w:p w:rsidR="00E96881" w:rsidRPr="00FF42E3" w:rsidRDefault="00E96881" w:rsidP="00E96881">
            <w:pPr>
              <w:shd w:val="clear" w:color="auto" w:fill="FFFFFF"/>
              <w:spacing w:after="0" w:line="240" w:lineRule="auto"/>
              <w:ind w:hanging="10"/>
              <w:jc w:val="center"/>
              <w:rPr>
                <w:rFonts w:ascii="Times New Roman" w:hAnsi="Times New Roman"/>
                <w:color w:val="000000"/>
                <w:spacing w:val="10"/>
                <w:sz w:val="16"/>
                <w:szCs w:val="16"/>
              </w:rPr>
            </w:pPr>
            <w:r w:rsidRPr="00FF42E3">
              <w:rPr>
                <w:rFonts w:ascii="Times New Roman" w:hAnsi="Times New Roman"/>
                <w:color w:val="000000"/>
                <w:spacing w:val="10"/>
                <w:sz w:val="16"/>
                <w:szCs w:val="16"/>
              </w:rPr>
              <w:t>Механизм оценки</w:t>
            </w:r>
          </w:p>
        </w:tc>
        <w:tc>
          <w:tcPr>
            <w:tcW w:w="1220" w:type="pct"/>
            <w:shd w:val="clear" w:color="auto" w:fill="FFFFFF"/>
          </w:tcPr>
          <w:p w:rsidR="00E96881" w:rsidRPr="00FF42E3" w:rsidRDefault="00E96881" w:rsidP="00E96881">
            <w:pPr>
              <w:shd w:val="clear" w:color="auto" w:fill="FFFFFF"/>
              <w:spacing w:after="0" w:line="240" w:lineRule="auto"/>
              <w:ind w:hanging="10"/>
              <w:jc w:val="center"/>
              <w:rPr>
                <w:rFonts w:ascii="Times New Roman" w:hAnsi="Times New Roman"/>
                <w:color w:val="000000"/>
                <w:spacing w:val="18"/>
                <w:sz w:val="16"/>
                <w:szCs w:val="16"/>
              </w:rPr>
            </w:pPr>
            <w:r w:rsidRPr="00FF42E3">
              <w:rPr>
                <w:rFonts w:ascii="Times New Roman" w:hAnsi="Times New Roman"/>
                <w:color w:val="000000"/>
                <w:spacing w:val="10"/>
                <w:sz w:val="16"/>
                <w:szCs w:val="16"/>
              </w:rPr>
              <w:t xml:space="preserve">Количество </w:t>
            </w:r>
            <w:r w:rsidRPr="00FF42E3">
              <w:rPr>
                <w:rFonts w:ascii="Times New Roman" w:hAnsi="Times New Roman"/>
                <w:color w:val="000000"/>
                <w:spacing w:val="8"/>
                <w:sz w:val="16"/>
                <w:szCs w:val="16"/>
              </w:rPr>
              <w:t xml:space="preserve">баллов по </w:t>
            </w:r>
            <w:r w:rsidRPr="00FF42E3">
              <w:rPr>
                <w:rFonts w:ascii="Times New Roman" w:hAnsi="Times New Roman"/>
                <w:color w:val="000000"/>
                <w:spacing w:val="18"/>
                <w:sz w:val="16"/>
                <w:szCs w:val="16"/>
              </w:rPr>
              <w:t>критерию,</w:t>
            </w:r>
          </w:p>
          <w:p w:rsidR="00E96881" w:rsidRPr="00FF42E3" w:rsidRDefault="00E96881" w:rsidP="00E96881">
            <w:pPr>
              <w:shd w:val="clear" w:color="auto" w:fill="FFFFFF"/>
              <w:spacing w:after="0" w:line="240" w:lineRule="auto"/>
              <w:ind w:hanging="10"/>
              <w:jc w:val="center"/>
              <w:rPr>
                <w:rFonts w:ascii="Times New Roman" w:hAnsi="Times New Roman"/>
                <w:color w:val="000000"/>
                <w:spacing w:val="18"/>
                <w:sz w:val="16"/>
                <w:szCs w:val="16"/>
              </w:rPr>
            </w:pPr>
            <w:r w:rsidRPr="00FF42E3">
              <w:rPr>
                <w:rFonts w:ascii="Times New Roman" w:hAnsi="Times New Roman"/>
                <w:color w:val="000000"/>
                <w:spacing w:val="18"/>
                <w:sz w:val="16"/>
                <w:szCs w:val="16"/>
              </w:rPr>
              <w:t>балл</w:t>
            </w:r>
          </w:p>
          <w:p w:rsidR="00E96881" w:rsidRPr="00FF42E3" w:rsidRDefault="00E96881" w:rsidP="00E96881">
            <w:pPr>
              <w:shd w:val="clear" w:color="auto" w:fill="FFFFFF"/>
              <w:spacing w:after="0" w:line="240" w:lineRule="auto"/>
              <w:ind w:hanging="10"/>
              <w:jc w:val="center"/>
              <w:rPr>
                <w:rFonts w:ascii="Times New Roman" w:hAnsi="Times New Roman"/>
                <w:color w:val="000000"/>
                <w:spacing w:val="18"/>
                <w:sz w:val="16"/>
                <w:szCs w:val="16"/>
              </w:rPr>
            </w:pPr>
          </w:p>
          <w:p w:rsidR="00E96881" w:rsidRPr="00FF42E3" w:rsidRDefault="00E96881" w:rsidP="00E96881">
            <w:pPr>
              <w:shd w:val="clear" w:color="auto" w:fill="FFFFFF"/>
              <w:spacing w:after="0" w:line="240" w:lineRule="auto"/>
              <w:ind w:hanging="10"/>
              <w:jc w:val="center"/>
              <w:rPr>
                <w:rFonts w:ascii="Times New Roman" w:hAnsi="Times New Roman"/>
                <w:sz w:val="16"/>
                <w:szCs w:val="16"/>
              </w:rPr>
            </w:pPr>
          </w:p>
        </w:tc>
      </w:tr>
      <w:tr w:rsidR="00E96881" w:rsidRPr="00FF42E3" w:rsidTr="00FF42E3">
        <w:trPr>
          <w:trHeight w:hRule="exact" w:val="307"/>
        </w:trPr>
        <w:tc>
          <w:tcPr>
            <w:tcW w:w="313" w:type="pct"/>
            <w:vMerge/>
            <w:shd w:val="clear" w:color="auto" w:fill="FFFFFF"/>
          </w:tcPr>
          <w:p w:rsidR="00E96881" w:rsidRPr="00FF42E3" w:rsidRDefault="00E96881" w:rsidP="00E96881">
            <w:pPr>
              <w:shd w:val="clear" w:color="auto" w:fill="FFFFFF"/>
              <w:spacing w:after="0" w:line="240" w:lineRule="auto"/>
              <w:rPr>
                <w:rFonts w:ascii="Times New Roman" w:hAnsi="Times New Roman"/>
                <w:sz w:val="16"/>
                <w:szCs w:val="16"/>
              </w:rPr>
            </w:pPr>
          </w:p>
        </w:tc>
        <w:tc>
          <w:tcPr>
            <w:tcW w:w="2168" w:type="pct"/>
            <w:shd w:val="clear" w:color="auto" w:fill="FFFFFF"/>
          </w:tcPr>
          <w:p w:rsidR="00E96881" w:rsidRPr="00FF42E3" w:rsidRDefault="00E96881" w:rsidP="00E96881">
            <w:pPr>
              <w:shd w:val="clear" w:color="auto" w:fill="FFFFFF"/>
              <w:spacing w:after="0" w:line="240" w:lineRule="auto"/>
              <w:ind w:left="5"/>
              <w:rPr>
                <w:rFonts w:ascii="Times New Roman" w:hAnsi="Times New Roman"/>
                <w:sz w:val="16"/>
                <w:szCs w:val="16"/>
              </w:rPr>
            </w:pPr>
            <w:r w:rsidRPr="00FF42E3">
              <w:rPr>
                <w:rFonts w:ascii="Times New Roman" w:hAnsi="Times New Roman"/>
                <w:sz w:val="16"/>
                <w:szCs w:val="16"/>
              </w:rPr>
              <w:t>Критерии:</w:t>
            </w:r>
          </w:p>
          <w:p w:rsidR="00E96881" w:rsidRPr="00FF42E3" w:rsidRDefault="00E96881" w:rsidP="00E96881">
            <w:pPr>
              <w:shd w:val="clear" w:color="auto" w:fill="FFFFFF"/>
              <w:spacing w:after="0" w:line="240" w:lineRule="auto"/>
              <w:ind w:left="5"/>
              <w:rPr>
                <w:rFonts w:ascii="Times New Roman" w:hAnsi="Times New Roman"/>
                <w:sz w:val="16"/>
                <w:szCs w:val="16"/>
              </w:rPr>
            </w:pPr>
          </w:p>
          <w:p w:rsidR="00E96881" w:rsidRPr="00FF42E3" w:rsidRDefault="00E96881" w:rsidP="00E96881">
            <w:pPr>
              <w:shd w:val="clear" w:color="auto" w:fill="FFFFFF"/>
              <w:spacing w:after="0" w:line="240" w:lineRule="auto"/>
              <w:ind w:left="5"/>
              <w:rPr>
                <w:rFonts w:ascii="Times New Roman" w:hAnsi="Times New Roman"/>
                <w:sz w:val="16"/>
                <w:szCs w:val="16"/>
              </w:rPr>
            </w:pPr>
          </w:p>
          <w:p w:rsidR="00E96881" w:rsidRPr="00FF42E3" w:rsidRDefault="00E96881" w:rsidP="00E96881">
            <w:pPr>
              <w:shd w:val="clear" w:color="auto" w:fill="FFFFFF"/>
              <w:spacing w:after="0" w:line="240" w:lineRule="auto"/>
              <w:ind w:left="5"/>
              <w:rPr>
                <w:rFonts w:ascii="Times New Roman" w:hAnsi="Times New Roman"/>
                <w:sz w:val="16"/>
                <w:szCs w:val="16"/>
              </w:rPr>
            </w:pPr>
          </w:p>
        </w:tc>
        <w:tc>
          <w:tcPr>
            <w:tcW w:w="1300" w:type="pct"/>
            <w:shd w:val="clear" w:color="auto" w:fill="FFFFFF"/>
          </w:tcPr>
          <w:p w:rsidR="00E96881" w:rsidRPr="00FF42E3" w:rsidRDefault="00E96881" w:rsidP="00E96881">
            <w:pPr>
              <w:shd w:val="clear" w:color="auto" w:fill="FFFFFF"/>
              <w:spacing w:after="0" w:line="240" w:lineRule="auto"/>
              <w:ind w:left="19"/>
              <w:jc w:val="center"/>
              <w:rPr>
                <w:rFonts w:ascii="Times New Roman" w:hAnsi="Times New Roman"/>
                <w:color w:val="000000"/>
                <w:sz w:val="16"/>
                <w:szCs w:val="16"/>
              </w:rPr>
            </w:pPr>
          </w:p>
        </w:tc>
        <w:tc>
          <w:tcPr>
            <w:tcW w:w="1220" w:type="pct"/>
            <w:shd w:val="clear" w:color="auto" w:fill="FFFFFF"/>
          </w:tcPr>
          <w:p w:rsidR="00E96881" w:rsidRPr="00FF42E3" w:rsidRDefault="00E96881" w:rsidP="00E96881">
            <w:pPr>
              <w:shd w:val="clear" w:color="auto" w:fill="FFFFFF"/>
              <w:spacing w:after="0" w:line="240" w:lineRule="auto"/>
              <w:ind w:left="19"/>
              <w:jc w:val="center"/>
              <w:rPr>
                <w:rFonts w:ascii="Times New Roman" w:hAnsi="Times New Roman"/>
                <w:color w:val="000000"/>
                <w:sz w:val="16"/>
                <w:szCs w:val="16"/>
              </w:rPr>
            </w:pPr>
            <w:r w:rsidRPr="00FF42E3">
              <w:rPr>
                <w:rFonts w:ascii="Times New Roman" w:hAnsi="Times New Roman"/>
                <w:color w:val="000000"/>
                <w:sz w:val="16"/>
                <w:szCs w:val="16"/>
              </w:rPr>
              <w:t>100</w:t>
            </w:r>
          </w:p>
          <w:p w:rsidR="00E96881" w:rsidRPr="00FF42E3" w:rsidRDefault="00E96881" w:rsidP="00E96881">
            <w:pPr>
              <w:shd w:val="clear" w:color="auto" w:fill="FFFFFF"/>
              <w:spacing w:after="0" w:line="240" w:lineRule="auto"/>
              <w:ind w:left="19"/>
              <w:jc w:val="center"/>
              <w:rPr>
                <w:rFonts w:ascii="Times New Roman" w:hAnsi="Times New Roman"/>
                <w:color w:val="000000"/>
                <w:sz w:val="16"/>
                <w:szCs w:val="16"/>
              </w:rPr>
            </w:pPr>
          </w:p>
          <w:p w:rsidR="00E96881" w:rsidRPr="00FF42E3" w:rsidRDefault="00E96881" w:rsidP="00E96881">
            <w:pPr>
              <w:shd w:val="clear" w:color="auto" w:fill="FFFFFF"/>
              <w:spacing w:after="0" w:line="240" w:lineRule="auto"/>
              <w:ind w:left="19"/>
              <w:jc w:val="center"/>
              <w:rPr>
                <w:rFonts w:ascii="Times New Roman" w:hAnsi="Times New Roman"/>
                <w:color w:val="000000"/>
                <w:sz w:val="16"/>
                <w:szCs w:val="16"/>
              </w:rPr>
            </w:pPr>
          </w:p>
          <w:p w:rsidR="00E96881" w:rsidRPr="00FF42E3" w:rsidRDefault="00E96881" w:rsidP="00E96881">
            <w:pPr>
              <w:shd w:val="clear" w:color="auto" w:fill="FFFFFF"/>
              <w:spacing w:after="0" w:line="240" w:lineRule="auto"/>
              <w:ind w:left="19"/>
              <w:jc w:val="center"/>
              <w:rPr>
                <w:rFonts w:ascii="Times New Roman" w:hAnsi="Times New Roman"/>
                <w:sz w:val="16"/>
                <w:szCs w:val="16"/>
              </w:rPr>
            </w:pPr>
          </w:p>
        </w:tc>
      </w:tr>
      <w:tr w:rsidR="00E96881" w:rsidRPr="00FF42E3" w:rsidTr="00FF42E3">
        <w:trPr>
          <w:trHeight w:hRule="exact" w:val="815"/>
        </w:trPr>
        <w:tc>
          <w:tcPr>
            <w:tcW w:w="313" w:type="pct"/>
            <w:shd w:val="clear" w:color="auto" w:fill="FFFFFF"/>
          </w:tcPr>
          <w:p w:rsidR="00E96881" w:rsidRPr="00FF42E3" w:rsidRDefault="00E96881" w:rsidP="00E96881">
            <w:pPr>
              <w:shd w:val="clear" w:color="auto" w:fill="FFFFFF"/>
              <w:spacing w:after="0" w:line="240" w:lineRule="auto"/>
              <w:jc w:val="center"/>
              <w:rPr>
                <w:rFonts w:ascii="Times New Roman" w:hAnsi="Times New Roman"/>
                <w:sz w:val="16"/>
                <w:szCs w:val="16"/>
              </w:rPr>
            </w:pPr>
            <w:r w:rsidRPr="00FF42E3">
              <w:rPr>
                <w:rFonts w:ascii="Times New Roman" w:hAnsi="Times New Roman"/>
                <w:sz w:val="16"/>
                <w:szCs w:val="16"/>
              </w:rPr>
              <w:t>1</w:t>
            </w:r>
          </w:p>
        </w:tc>
        <w:tc>
          <w:tcPr>
            <w:tcW w:w="2168" w:type="pct"/>
            <w:shd w:val="clear" w:color="auto" w:fill="FFFFFF"/>
          </w:tcPr>
          <w:p w:rsidR="00E96881" w:rsidRPr="00FF42E3" w:rsidRDefault="00E96881" w:rsidP="00E96881">
            <w:pPr>
              <w:widowControl w:val="0"/>
              <w:shd w:val="clear" w:color="auto" w:fill="FFFFFF"/>
              <w:tabs>
                <w:tab w:val="left" w:pos="509"/>
              </w:tabs>
              <w:autoSpaceDE w:val="0"/>
              <w:autoSpaceDN w:val="0"/>
              <w:adjustRightInd w:val="0"/>
              <w:spacing w:after="0" w:line="240" w:lineRule="auto"/>
              <w:rPr>
                <w:rFonts w:ascii="Times New Roman" w:hAnsi="Times New Roman"/>
                <w:sz w:val="16"/>
                <w:szCs w:val="16"/>
              </w:rPr>
            </w:pPr>
            <w:r w:rsidRPr="00FF42E3">
              <w:rPr>
                <w:rFonts w:ascii="Times New Roman" w:hAnsi="Times New Roman"/>
                <w:sz w:val="16"/>
                <w:szCs w:val="16"/>
              </w:rPr>
              <w:t>Наличие специализированного транспорта для транспортировки тел (останков) умерших  погибших</w:t>
            </w:r>
          </w:p>
          <w:p w:rsidR="00E96881" w:rsidRPr="00FF42E3" w:rsidRDefault="00E96881" w:rsidP="00E96881">
            <w:pPr>
              <w:widowControl w:val="0"/>
              <w:shd w:val="clear" w:color="auto" w:fill="FFFFFF"/>
              <w:tabs>
                <w:tab w:val="left" w:pos="509"/>
              </w:tabs>
              <w:autoSpaceDE w:val="0"/>
              <w:autoSpaceDN w:val="0"/>
              <w:adjustRightInd w:val="0"/>
              <w:spacing w:after="0" w:line="240" w:lineRule="auto"/>
              <w:rPr>
                <w:rFonts w:ascii="Times New Roman" w:hAnsi="Times New Roman"/>
                <w:sz w:val="16"/>
                <w:szCs w:val="16"/>
              </w:rPr>
            </w:pPr>
          </w:p>
          <w:p w:rsidR="00E96881" w:rsidRPr="00FF42E3" w:rsidRDefault="00E96881" w:rsidP="00E96881">
            <w:pPr>
              <w:widowControl w:val="0"/>
              <w:shd w:val="clear" w:color="auto" w:fill="FFFFFF"/>
              <w:tabs>
                <w:tab w:val="left" w:pos="509"/>
              </w:tabs>
              <w:autoSpaceDE w:val="0"/>
              <w:autoSpaceDN w:val="0"/>
              <w:adjustRightInd w:val="0"/>
              <w:spacing w:after="0" w:line="240" w:lineRule="auto"/>
              <w:rPr>
                <w:rFonts w:ascii="Times New Roman" w:hAnsi="Times New Roman"/>
                <w:sz w:val="16"/>
                <w:szCs w:val="16"/>
              </w:rPr>
            </w:pPr>
            <w:r w:rsidRPr="00FF42E3">
              <w:rPr>
                <w:rFonts w:ascii="Times New Roman" w:hAnsi="Times New Roman"/>
                <w:sz w:val="16"/>
                <w:szCs w:val="16"/>
              </w:rPr>
              <w:t>(погибших)</w:t>
            </w:r>
          </w:p>
          <w:p w:rsidR="00E96881" w:rsidRPr="00FF42E3" w:rsidRDefault="00E96881" w:rsidP="00E96881">
            <w:pPr>
              <w:widowControl w:val="0"/>
              <w:shd w:val="clear" w:color="auto" w:fill="FFFFFF"/>
              <w:tabs>
                <w:tab w:val="left" w:pos="509"/>
              </w:tabs>
              <w:autoSpaceDE w:val="0"/>
              <w:autoSpaceDN w:val="0"/>
              <w:adjustRightInd w:val="0"/>
              <w:spacing w:after="0" w:line="240" w:lineRule="auto"/>
              <w:rPr>
                <w:rFonts w:ascii="Times New Roman" w:hAnsi="Times New Roman"/>
                <w:color w:val="000000"/>
                <w:spacing w:val="-6"/>
                <w:sz w:val="16"/>
                <w:szCs w:val="16"/>
              </w:rPr>
            </w:pPr>
          </w:p>
        </w:tc>
        <w:tc>
          <w:tcPr>
            <w:tcW w:w="1300" w:type="pct"/>
            <w:shd w:val="clear" w:color="auto" w:fill="FFFFFF"/>
          </w:tcPr>
          <w:p w:rsidR="00E96881" w:rsidRPr="00FF42E3" w:rsidRDefault="00E96881" w:rsidP="00E96881">
            <w:pPr>
              <w:shd w:val="clear" w:color="auto" w:fill="FFFFFF"/>
              <w:spacing w:after="0" w:line="240" w:lineRule="auto"/>
              <w:ind w:left="5"/>
              <w:jc w:val="center"/>
              <w:rPr>
                <w:rFonts w:ascii="Times New Roman" w:hAnsi="Times New Roman"/>
                <w:sz w:val="16"/>
                <w:szCs w:val="16"/>
              </w:rPr>
            </w:pPr>
            <w:r w:rsidRPr="00FF42E3">
              <w:rPr>
                <w:rFonts w:ascii="Times New Roman" w:hAnsi="Times New Roman"/>
                <w:sz w:val="16"/>
                <w:szCs w:val="16"/>
              </w:rPr>
              <w:t>Максимальный</w:t>
            </w:r>
          </w:p>
        </w:tc>
        <w:tc>
          <w:tcPr>
            <w:tcW w:w="1220" w:type="pct"/>
            <w:shd w:val="clear" w:color="auto" w:fill="FFFFFF"/>
          </w:tcPr>
          <w:p w:rsidR="00E96881" w:rsidRPr="00FF42E3" w:rsidRDefault="00E96881" w:rsidP="00E96881">
            <w:pPr>
              <w:shd w:val="clear" w:color="auto" w:fill="FFFFFF"/>
              <w:spacing w:after="0" w:line="240" w:lineRule="auto"/>
              <w:ind w:left="5"/>
              <w:jc w:val="center"/>
              <w:rPr>
                <w:rFonts w:ascii="Times New Roman" w:hAnsi="Times New Roman"/>
                <w:sz w:val="16"/>
                <w:szCs w:val="16"/>
                <w:lang w:val="en-US"/>
              </w:rPr>
            </w:pPr>
            <w:r w:rsidRPr="00FF42E3">
              <w:rPr>
                <w:rFonts w:ascii="Times New Roman" w:hAnsi="Times New Roman"/>
                <w:sz w:val="16"/>
                <w:szCs w:val="16"/>
              </w:rPr>
              <w:t>40</w:t>
            </w:r>
          </w:p>
        </w:tc>
      </w:tr>
      <w:tr w:rsidR="00E96881" w:rsidRPr="00FF42E3" w:rsidTr="00FF42E3">
        <w:trPr>
          <w:trHeight w:hRule="exact" w:val="843"/>
        </w:trPr>
        <w:tc>
          <w:tcPr>
            <w:tcW w:w="313" w:type="pct"/>
            <w:shd w:val="clear" w:color="auto" w:fill="FFFFFF"/>
          </w:tcPr>
          <w:p w:rsidR="00E96881" w:rsidRPr="00FF42E3" w:rsidRDefault="00E96881" w:rsidP="00E96881">
            <w:pPr>
              <w:shd w:val="clear" w:color="auto" w:fill="FFFFFF"/>
              <w:spacing w:after="0" w:line="240" w:lineRule="auto"/>
              <w:jc w:val="center"/>
              <w:rPr>
                <w:rFonts w:ascii="Times New Roman" w:hAnsi="Times New Roman"/>
                <w:sz w:val="16"/>
                <w:szCs w:val="16"/>
              </w:rPr>
            </w:pPr>
            <w:r w:rsidRPr="00FF42E3">
              <w:rPr>
                <w:rFonts w:ascii="Times New Roman" w:hAnsi="Times New Roman"/>
                <w:sz w:val="16"/>
                <w:szCs w:val="16"/>
              </w:rPr>
              <w:t>2</w:t>
            </w:r>
          </w:p>
        </w:tc>
        <w:tc>
          <w:tcPr>
            <w:tcW w:w="2168" w:type="pct"/>
            <w:shd w:val="clear" w:color="auto" w:fill="FFFFFF"/>
          </w:tcPr>
          <w:p w:rsidR="00E96881" w:rsidRPr="00FF42E3" w:rsidRDefault="00E96881" w:rsidP="00E96881">
            <w:pPr>
              <w:pStyle w:val="1c"/>
              <w:rPr>
                <w:sz w:val="16"/>
                <w:szCs w:val="16"/>
              </w:rPr>
            </w:pPr>
            <w:r w:rsidRPr="00FF42E3">
              <w:rPr>
                <w:sz w:val="16"/>
                <w:szCs w:val="16"/>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1300" w:type="pct"/>
            <w:shd w:val="clear" w:color="auto" w:fill="FFFFFF"/>
          </w:tcPr>
          <w:p w:rsidR="00E96881" w:rsidRPr="00FF42E3" w:rsidRDefault="00E96881" w:rsidP="00E96881">
            <w:pPr>
              <w:shd w:val="clear" w:color="auto" w:fill="FFFFFF"/>
              <w:spacing w:after="0" w:line="240" w:lineRule="auto"/>
              <w:ind w:left="5"/>
              <w:jc w:val="center"/>
              <w:rPr>
                <w:rFonts w:ascii="Times New Roman" w:hAnsi="Times New Roman"/>
                <w:sz w:val="16"/>
                <w:szCs w:val="16"/>
              </w:rPr>
            </w:pPr>
            <w:r w:rsidRPr="00FF42E3">
              <w:rPr>
                <w:rFonts w:ascii="Times New Roman" w:hAnsi="Times New Roman"/>
                <w:sz w:val="16"/>
                <w:szCs w:val="16"/>
              </w:rPr>
              <w:t>Максимальный</w:t>
            </w:r>
          </w:p>
        </w:tc>
        <w:tc>
          <w:tcPr>
            <w:tcW w:w="1220" w:type="pct"/>
            <w:shd w:val="clear" w:color="auto" w:fill="FFFFFF"/>
          </w:tcPr>
          <w:p w:rsidR="00E96881" w:rsidRPr="00FF42E3" w:rsidRDefault="00E96881" w:rsidP="00E96881">
            <w:pPr>
              <w:shd w:val="clear" w:color="auto" w:fill="FFFFFF"/>
              <w:spacing w:after="0" w:line="240" w:lineRule="auto"/>
              <w:ind w:left="5"/>
              <w:jc w:val="center"/>
              <w:rPr>
                <w:rFonts w:ascii="Times New Roman" w:hAnsi="Times New Roman"/>
                <w:sz w:val="16"/>
                <w:szCs w:val="16"/>
              </w:rPr>
            </w:pPr>
            <w:r w:rsidRPr="00FF42E3">
              <w:rPr>
                <w:rFonts w:ascii="Times New Roman" w:hAnsi="Times New Roman"/>
                <w:sz w:val="16"/>
                <w:szCs w:val="16"/>
              </w:rPr>
              <w:t>30</w:t>
            </w:r>
          </w:p>
        </w:tc>
      </w:tr>
      <w:tr w:rsidR="00E96881" w:rsidRPr="00FF42E3" w:rsidTr="00FF42E3">
        <w:trPr>
          <w:trHeight w:hRule="exact" w:val="713"/>
        </w:trPr>
        <w:tc>
          <w:tcPr>
            <w:tcW w:w="313" w:type="pct"/>
            <w:shd w:val="clear" w:color="auto" w:fill="FFFFFF"/>
          </w:tcPr>
          <w:p w:rsidR="00E96881" w:rsidRPr="00FF42E3" w:rsidRDefault="00E96881" w:rsidP="00E96881">
            <w:pPr>
              <w:shd w:val="clear" w:color="auto" w:fill="FFFFFF"/>
              <w:spacing w:after="0" w:line="240" w:lineRule="auto"/>
              <w:jc w:val="center"/>
              <w:rPr>
                <w:rFonts w:ascii="Times New Roman" w:hAnsi="Times New Roman"/>
                <w:sz w:val="16"/>
                <w:szCs w:val="16"/>
              </w:rPr>
            </w:pPr>
            <w:r w:rsidRPr="00FF42E3">
              <w:rPr>
                <w:rFonts w:ascii="Times New Roman" w:hAnsi="Times New Roman"/>
                <w:sz w:val="16"/>
                <w:szCs w:val="16"/>
              </w:rPr>
              <w:t>3</w:t>
            </w:r>
          </w:p>
        </w:tc>
        <w:tc>
          <w:tcPr>
            <w:tcW w:w="2168" w:type="pct"/>
            <w:shd w:val="clear" w:color="auto" w:fill="FFFFFF"/>
          </w:tcPr>
          <w:p w:rsidR="00E96881" w:rsidRPr="00FF42E3" w:rsidRDefault="00E96881" w:rsidP="00E96881">
            <w:pPr>
              <w:pStyle w:val="1c"/>
              <w:jc w:val="both"/>
              <w:rPr>
                <w:sz w:val="16"/>
                <w:szCs w:val="16"/>
              </w:rPr>
            </w:pPr>
            <w:r w:rsidRPr="00FF42E3">
              <w:rPr>
                <w:sz w:val="16"/>
                <w:szCs w:val="16"/>
              </w:rPr>
              <w:t xml:space="preserve">Наличие помещения и персонала необходимые для организации  приемных пунктов заказов </w:t>
            </w:r>
          </w:p>
          <w:p w:rsidR="00E96881" w:rsidRPr="00FF42E3" w:rsidRDefault="00E96881" w:rsidP="00E96881">
            <w:pPr>
              <w:pStyle w:val="1c"/>
              <w:jc w:val="both"/>
              <w:rPr>
                <w:sz w:val="16"/>
                <w:szCs w:val="16"/>
              </w:rPr>
            </w:pPr>
          </w:p>
          <w:p w:rsidR="00E96881" w:rsidRPr="00FF42E3" w:rsidRDefault="00E96881" w:rsidP="00E96881">
            <w:pPr>
              <w:pStyle w:val="1c"/>
              <w:jc w:val="both"/>
              <w:rPr>
                <w:sz w:val="16"/>
                <w:szCs w:val="16"/>
              </w:rPr>
            </w:pPr>
            <w:r w:rsidRPr="00FF42E3">
              <w:rPr>
                <w:sz w:val="16"/>
                <w:szCs w:val="16"/>
              </w:rPr>
              <w:t xml:space="preserve">для проведения ритуальных услуг </w:t>
            </w:r>
          </w:p>
          <w:p w:rsidR="00E96881" w:rsidRPr="00FF42E3" w:rsidRDefault="00E96881" w:rsidP="00E96881">
            <w:pPr>
              <w:shd w:val="clear" w:color="auto" w:fill="FFFFFF"/>
              <w:spacing w:after="0" w:line="240" w:lineRule="auto"/>
              <w:ind w:left="120" w:right="211"/>
              <w:rPr>
                <w:rFonts w:ascii="Times New Roman" w:hAnsi="Times New Roman"/>
                <w:sz w:val="16"/>
                <w:szCs w:val="16"/>
              </w:rPr>
            </w:pPr>
            <w:r w:rsidRPr="00FF42E3">
              <w:rPr>
                <w:rFonts w:ascii="Times New Roman" w:hAnsi="Times New Roman"/>
                <w:sz w:val="16"/>
                <w:szCs w:val="16"/>
              </w:rPr>
              <w:tab/>
            </w:r>
          </w:p>
        </w:tc>
        <w:tc>
          <w:tcPr>
            <w:tcW w:w="1300" w:type="pct"/>
            <w:shd w:val="clear" w:color="auto" w:fill="FFFFFF"/>
          </w:tcPr>
          <w:p w:rsidR="00E96881" w:rsidRPr="00FF42E3" w:rsidRDefault="00E96881" w:rsidP="00E96881">
            <w:pPr>
              <w:shd w:val="clear" w:color="auto" w:fill="FFFFFF"/>
              <w:spacing w:after="0" w:line="240" w:lineRule="auto"/>
              <w:ind w:left="10"/>
              <w:jc w:val="center"/>
              <w:rPr>
                <w:rFonts w:ascii="Times New Roman" w:hAnsi="Times New Roman"/>
                <w:sz w:val="16"/>
                <w:szCs w:val="16"/>
              </w:rPr>
            </w:pPr>
            <w:r w:rsidRPr="00FF42E3">
              <w:rPr>
                <w:rFonts w:ascii="Times New Roman" w:hAnsi="Times New Roman"/>
                <w:sz w:val="16"/>
                <w:szCs w:val="16"/>
              </w:rPr>
              <w:t>Максимальный</w:t>
            </w:r>
          </w:p>
        </w:tc>
        <w:tc>
          <w:tcPr>
            <w:tcW w:w="1220" w:type="pct"/>
            <w:shd w:val="clear" w:color="auto" w:fill="FFFFFF"/>
          </w:tcPr>
          <w:p w:rsidR="00E96881" w:rsidRPr="00FF42E3" w:rsidRDefault="00E96881" w:rsidP="00E96881">
            <w:pPr>
              <w:shd w:val="clear" w:color="auto" w:fill="FFFFFF"/>
              <w:spacing w:after="0" w:line="240" w:lineRule="auto"/>
              <w:ind w:left="10"/>
              <w:jc w:val="center"/>
              <w:rPr>
                <w:rFonts w:ascii="Times New Roman" w:hAnsi="Times New Roman"/>
                <w:sz w:val="16"/>
                <w:szCs w:val="16"/>
                <w:lang w:val="en-US"/>
              </w:rPr>
            </w:pPr>
            <w:r w:rsidRPr="00FF42E3">
              <w:rPr>
                <w:rFonts w:ascii="Times New Roman" w:hAnsi="Times New Roman"/>
                <w:sz w:val="16"/>
                <w:szCs w:val="16"/>
              </w:rPr>
              <w:t>10</w:t>
            </w:r>
          </w:p>
        </w:tc>
      </w:tr>
      <w:tr w:rsidR="00E96881" w:rsidRPr="00FF42E3" w:rsidTr="00FF42E3">
        <w:trPr>
          <w:trHeight w:hRule="exact" w:val="553"/>
        </w:trPr>
        <w:tc>
          <w:tcPr>
            <w:tcW w:w="313" w:type="pct"/>
            <w:shd w:val="clear" w:color="auto" w:fill="FFFFFF"/>
          </w:tcPr>
          <w:p w:rsidR="00E96881" w:rsidRPr="00FF42E3" w:rsidRDefault="00E96881" w:rsidP="00E96881">
            <w:pPr>
              <w:shd w:val="clear" w:color="auto" w:fill="FFFFFF"/>
              <w:spacing w:after="0" w:line="240" w:lineRule="auto"/>
              <w:jc w:val="center"/>
              <w:rPr>
                <w:rFonts w:ascii="Times New Roman" w:hAnsi="Times New Roman"/>
                <w:sz w:val="16"/>
                <w:szCs w:val="16"/>
              </w:rPr>
            </w:pPr>
            <w:r w:rsidRPr="00FF42E3">
              <w:rPr>
                <w:rFonts w:ascii="Times New Roman" w:hAnsi="Times New Roman"/>
                <w:sz w:val="16"/>
                <w:szCs w:val="16"/>
              </w:rPr>
              <w:t>4</w:t>
            </w:r>
          </w:p>
        </w:tc>
        <w:tc>
          <w:tcPr>
            <w:tcW w:w="2168" w:type="pct"/>
            <w:shd w:val="clear" w:color="auto" w:fill="FFFFFF"/>
          </w:tcPr>
          <w:p w:rsidR="00E96881" w:rsidRPr="00FF42E3" w:rsidRDefault="00E96881" w:rsidP="00E96881">
            <w:pPr>
              <w:pStyle w:val="1c"/>
              <w:rPr>
                <w:sz w:val="16"/>
                <w:szCs w:val="16"/>
              </w:rPr>
            </w:pPr>
            <w:r w:rsidRPr="00FF42E3">
              <w:rPr>
                <w:sz w:val="16"/>
                <w:szCs w:val="16"/>
              </w:rPr>
              <w:t>Наличие телефонной связи для приёма заявок, координации и организации действий исполнителя со стороны заказчика.</w:t>
            </w:r>
          </w:p>
          <w:p w:rsidR="00E96881" w:rsidRPr="00FF42E3" w:rsidRDefault="00E96881" w:rsidP="00E96881">
            <w:pPr>
              <w:pStyle w:val="1c"/>
              <w:rPr>
                <w:sz w:val="16"/>
                <w:szCs w:val="16"/>
              </w:rPr>
            </w:pPr>
          </w:p>
        </w:tc>
        <w:tc>
          <w:tcPr>
            <w:tcW w:w="1300" w:type="pct"/>
            <w:shd w:val="clear" w:color="auto" w:fill="FFFFFF"/>
          </w:tcPr>
          <w:p w:rsidR="00E96881" w:rsidRPr="00FF42E3" w:rsidRDefault="00E96881" w:rsidP="00E96881">
            <w:pPr>
              <w:shd w:val="clear" w:color="auto" w:fill="FFFFFF"/>
              <w:spacing w:after="0" w:line="240" w:lineRule="auto"/>
              <w:ind w:left="10"/>
              <w:jc w:val="center"/>
              <w:rPr>
                <w:rFonts w:ascii="Times New Roman" w:hAnsi="Times New Roman"/>
                <w:sz w:val="16"/>
                <w:szCs w:val="16"/>
              </w:rPr>
            </w:pPr>
            <w:r w:rsidRPr="00FF42E3">
              <w:rPr>
                <w:rFonts w:ascii="Times New Roman" w:hAnsi="Times New Roman"/>
                <w:sz w:val="16"/>
                <w:szCs w:val="16"/>
              </w:rPr>
              <w:t>Максимальный</w:t>
            </w:r>
          </w:p>
        </w:tc>
        <w:tc>
          <w:tcPr>
            <w:tcW w:w="1220" w:type="pct"/>
            <w:shd w:val="clear" w:color="auto" w:fill="FFFFFF"/>
          </w:tcPr>
          <w:p w:rsidR="00E96881" w:rsidRPr="00FF42E3" w:rsidRDefault="00E96881" w:rsidP="00E96881">
            <w:pPr>
              <w:shd w:val="clear" w:color="auto" w:fill="FFFFFF"/>
              <w:spacing w:after="0" w:line="240" w:lineRule="auto"/>
              <w:ind w:left="10"/>
              <w:jc w:val="center"/>
              <w:rPr>
                <w:rFonts w:ascii="Times New Roman" w:hAnsi="Times New Roman"/>
                <w:sz w:val="16"/>
                <w:szCs w:val="16"/>
              </w:rPr>
            </w:pPr>
            <w:r w:rsidRPr="00FF42E3">
              <w:rPr>
                <w:rFonts w:ascii="Times New Roman" w:hAnsi="Times New Roman"/>
                <w:sz w:val="16"/>
                <w:szCs w:val="16"/>
              </w:rPr>
              <w:t>10</w:t>
            </w:r>
          </w:p>
        </w:tc>
      </w:tr>
      <w:tr w:rsidR="00E96881" w:rsidRPr="00FF42E3" w:rsidTr="00FF42E3">
        <w:trPr>
          <w:trHeight w:hRule="exact" w:val="291"/>
        </w:trPr>
        <w:tc>
          <w:tcPr>
            <w:tcW w:w="313" w:type="pct"/>
            <w:shd w:val="clear" w:color="auto" w:fill="FFFFFF"/>
          </w:tcPr>
          <w:p w:rsidR="00E96881" w:rsidRPr="00FF42E3" w:rsidRDefault="00E96881" w:rsidP="00E96881">
            <w:pPr>
              <w:shd w:val="clear" w:color="auto" w:fill="FFFFFF"/>
              <w:spacing w:after="0" w:line="240" w:lineRule="auto"/>
              <w:jc w:val="center"/>
              <w:rPr>
                <w:rFonts w:ascii="Times New Roman" w:hAnsi="Times New Roman"/>
                <w:sz w:val="16"/>
                <w:szCs w:val="16"/>
              </w:rPr>
            </w:pPr>
            <w:r w:rsidRPr="00FF42E3">
              <w:rPr>
                <w:rFonts w:ascii="Times New Roman" w:hAnsi="Times New Roman"/>
                <w:sz w:val="16"/>
                <w:szCs w:val="16"/>
              </w:rPr>
              <w:t>5</w:t>
            </w:r>
          </w:p>
        </w:tc>
        <w:tc>
          <w:tcPr>
            <w:tcW w:w="2168" w:type="pct"/>
            <w:shd w:val="clear" w:color="auto" w:fill="FFFFFF"/>
          </w:tcPr>
          <w:p w:rsidR="00E96881" w:rsidRPr="00FF42E3" w:rsidRDefault="00E96881" w:rsidP="00E96881">
            <w:pPr>
              <w:pStyle w:val="1c"/>
              <w:rPr>
                <w:sz w:val="16"/>
                <w:szCs w:val="16"/>
              </w:rPr>
            </w:pPr>
            <w:r w:rsidRPr="00FF42E3">
              <w:rPr>
                <w:sz w:val="16"/>
                <w:szCs w:val="16"/>
              </w:rPr>
              <w:t xml:space="preserve">Наличие опыта по оказанию  услуг  по погребению  </w:t>
            </w:r>
          </w:p>
        </w:tc>
        <w:tc>
          <w:tcPr>
            <w:tcW w:w="1300" w:type="pct"/>
            <w:shd w:val="clear" w:color="auto" w:fill="FFFFFF"/>
          </w:tcPr>
          <w:p w:rsidR="00E96881" w:rsidRPr="00FF42E3" w:rsidRDefault="00E96881" w:rsidP="00E96881">
            <w:pPr>
              <w:shd w:val="clear" w:color="auto" w:fill="FFFFFF"/>
              <w:spacing w:after="0" w:line="240" w:lineRule="auto"/>
              <w:ind w:left="10"/>
              <w:jc w:val="center"/>
              <w:rPr>
                <w:rFonts w:ascii="Times New Roman" w:hAnsi="Times New Roman"/>
                <w:sz w:val="16"/>
                <w:szCs w:val="16"/>
              </w:rPr>
            </w:pPr>
            <w:r w:rsidRPr="00FF42E3">
              <w:rPr>
                <w:rFonts w:ascii="Times New Roman" w:hAnsi="Times New Roman"/>
                <w:sz w:val="16"/>
                <w:szCs w:val="16"/>
              </w:rPr>
              <w:t>Максимальный</w:t>
            </w:r>
          </w:p>
        </w:tc>
        <w:tc>
          <w:tcPr>
            <w:tcW w:w="1220" w:type="pct"/>
            <w:shd w:val="clear" w:color="auto" w:fill="FFFFFF"/>
          </w:tcPr>
          <w:p w:rsidR="00E96881" w:rsidRPr="00FF42E3" w:rsidRDefault="00E96881" w:rsidP="00E96881">
            <w:pPr>
              <w:shd w:val="clear" w:color="auto" w:fill="FFFFFF"/>
              <w:spacing w:after="0" w:line="240" w:lineRule="auto"/>
              <w:ind w:left="10"/>
              <w:jc w:val="center"/>
              <w:rPr>
                <w:rFonts w:ascii="Times New Roman" w:hAnsi="Times New Roman"/>
                <w:sz w:val="16"/>
                <w:szCs w:val="16"/>
              </w:rPr>
            </w:pPr>
            <w:r w:rsidRPr="00FF42E3">
              <w:rPr>
                <w:rFonts w:ascii="Times New Roman" w:hAnsi="Times New Roman"/>
                <w:sz w:val="16"/>
                <w:szCs w:val="16"/>
              </w:rPr>
              <w:t>10</w:t>
            </w:r>
          </w:p>
        </w:tc>
      </w:tr>
    </w:tbl>
    <w:p w:rsidR="00E96881" w:rsidRPr="00E96881" w:rsidRDefault="00E96881" w:rsidP="00E96881">
      <w:pPr>
        <w:shd w:val="clear" w:color="auto" w:fill="FFFFFF"/>
        <w:spacing w:after="0" w:line="240" w:lineRule="auto"/>
        <w:jc w:val="both"/>
        <w:rPr>
          <w:rFonts w:ascii="Times New Roman" w:hAnsi="Times New Roman"/>
          <w:bCs/>
          <w:color w:val="000000"/>
          <w:spacing w:val="1"/>
          <w:sz w:val="20"/>
          <w:szCs w:val="20"/>
        </w:rPr>
      </w:pPr>
    </w:p>
    <w:p w:rsidR="00E96881" w:rsidRPr="00E96881" w:rsidRDefault="00E96881" w:rsidP="00E96881">
      <w:pPr>
        <w:shd w:val="clear" w:color="auto" w:fill="FFFFFF"/>
        <w:spacing w:after="0" w:line="240" w:lineRule="auto"/>
        <w:ind w:firstLine="709"/>
        <w:jc w:val="both"/>
        <w:rPr>
          <w:rFonts w:ascii="Times New Roman" w:hAnsi="Times New Roman"/>
          <w:sz w:val="20"/>
          <w:szCs w:val="20"/>
        </w:rPr>
      </w:pPr>
      <w:r w:rsidRPr="00E96881">
        <w:rPr>
          <w:rFonts w:ascii="Times New Roman" w:hAnsi="Times New Roman"/>
          <w:bCs/>
          <w:color w:val="000000"/>
          <w:spacing w:val="1"/>
          <w:sz w:val="20"/>
          <w:szCs w:val="20"/>
        </w:rPr>
        <w:t>Оценка по критериям:</w:t>
      </w:r>
    </w:p>
    <w:p w:rsidR="00E96881" w:rsidRPr="00E96881" w:rsidRDefault="00E96881" w:rsidP="00E96881">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rPr>
      </w:pPr>
      <w:r w:rsidRPr="00E96881">
        <w:rPr>
          <w:rFonts w:ascii="Times New Roman" w:hAnsi="Times New Roman"/>
          <w:sz w:val="20"/>
          <w:szCs w:val="20"/>
        </w:rPr>
        <w:tab/>
      </w:r>
    </w:p>
    <w:p w:rsidR="00E96881" w:rsidRPr="00E96881" w:rsidRDefault="00E96881" w:rsidP="00E96881">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1. Наличие специализированного транспорта: </w:t>
      </w:r>
    </w:p>
    <w:p w:rsidR="00E96881" w:rsidRPr="00E96881" w:rsidRDefault="00E96881" w:rsidP="00E96881">
      <w:pPr>
        <w:shd w:val="clear" w:color="auto" w:fill="FFFFFF"/>
        <w:spacing w:after="0" w:line="240" w:lineRule="auto"/>
        <w:jc w:val="both"/>
        <w:rPr>
          <w:rFonts w:ascii="Times New Roman" w:hAnsi="Times New Roman"/>
          <w:sz w:val="20"/>
          <w:szCs w:val="20"/>
        </w:rPr>
      </w:pPr>
      <w:r w:rsidRPr="00E96881">
        <w:rPr>
          <w:rFonts w:ascii="Times New Roman" w:hAnsi="Times New Roman"/>
          <w:sz w:val="20"/>
          <w:szCs w:val="20"/>
        </w:rPr>
        <w:t xml:space="preserve">        </w:t>
      </w:r>
      <w:r w:rsidRPr="00E96881">
        <w:rPr>
          <w:rFonts w:ascii="Times New Roman" w:hAnsi="Times New Roman"/>
          <w:sz w:val="20"/>
          <w:szCs w:val="20"/>
        </w:rPr>
        <w:tab/>
        <w:t xml:space="preserve">- наличие специализированного транспорта </w:t>
      </w:r>
      <w:r w:rsidRPr="00E96881">
        <w:rPr>
          <w:rFonts w:ascii="Times New Roman" w:hAnsi="Times New Roman"/>
          <w:color w:val="000000"/>
          <w:sz w:val="20"/>
          <w:szCs w:val="20"/>
        </w:rPr>
        <w:t>(собственность)</w:t>
      </w:r>
      <w:r w:rsidRPr="00E96881">
        <w:rPr>
          <w:rFonts w:ascii="Times New Roman" w:hAnsi="Times New Roman"/>
          <w:sz w:val="20"/>
          <w:szCs w:val="20"/>
        </w:rPr>
        <w:t xml:space="preserve"> - 40  баллов;</w:t>
      </w:r>
    </w:p>
    <w:p w:rsidR="00E96881" w:rsidRPr="00E96881" w:rsidRDefault="00E96881" w:rsidP="00E96881">
      <w:pPr>
        <w:widowControl w:val="0"/>
        <w:shd w:val="clear" w:color="auto" w:fill="FFFFFF"/>
        <w:tabs>
          <w:tab w:val="left" w:pos="509"/>
        </w:tabs>
        <w:autoSpaceDE w:val="0"/>
        <w:autoSpaceDN w:val="0"/>
        <w:adjustRightInd w:val="0"/>
        <w:spacing w:after="0" w:line="240" w:lineRule="auto"/>
        <w:jc w:val="both"/>
        <w:rPr>
          <w:rFonts w:ascii="Times New Roman" w:hAnsi="Times New Roman"/>
          <w:color w:val="000000"/>
          <w:spacing w:val="-6"/>
          <w:sz w:val="20"/>
          <w:szCs w:val="20"/>
        </w:rPr>
      </w:pPr>
      <w:r w:rsidRPr="00E96881">
        <w:rPr>
          <w:rFonts w:ascii="Times New Roman" w:hAnsi="Times New Roman"/>
          <w:sz w:val="20"/>
          <w:szCs w:val="20"/>
        </w:rPr>
        <w:tab/>
      </w:r>
      <w:r w:rsidRPr="00E96881">
        <w:rPr>
          <w:rFonts w:ascii="Times New Roman" w:hAnsi="Times New Roman"/>
          <w:sz w:val="20"/>
          <w:szCs w:val="20"/>
        </w:rPr>
        <w:tab/>
        <w:t>- аренда (или иное право пользования) специализированного транспорта - 20 баллов;</w:t>
      </w:r>
    </w:p>
    <w:p w:rsidR="00E96881" w:rsidRPr="00E96881" w:rsidRDefault="00E96881" w:rsidP="00E96881">
      <w:pPr>
        <w:widowControl w:val="0"/>
        <w:shd w:val="clear" w:color="auto" w:fill="FFFFFF"/>
        <w:tabs>
          <w:tab w:val="left" w:pos="509"/>
        </w:tabs>
        <w:autoSpaceDE w:val="0"/>
        <w:autoSpaceDN w:val="0"/>
        <w:adjustRightInd w:val="0"/>
        <w:spacing w:after="0" w:line="240" w:lineRule="auto"/>
        <w:jc w:val="both"/>
        <w:rPr>
          <w:rFonts w:ascii="Times New Roman" w:hAnsi="Times New Roman"/>
          <w:sz w:val="20"/>
          <w:szCs w:val="20"/>
        </w:rPr>
      </w:pPr>
      <w:r w:rsidRPr="00E96881">
        <w:rPr>
          <w:rFonts w:ascii="Times New Roman" w:hAnsi="Times New Roman"/>
          <w:color w:val="000000"/>
          <w:spacing w:val="-6"/>
          <w:sz w:val="20"/>
          <w:szCs w:val="20"/>
        </w:rPr>
        <w:tab/>
      </w:r>
      <w:r w:rsidRPr="00E96881">
        <w:rPr>
          <w:rFonts w:ascii="Times New Roman" w:hAnsi="Times New Roman"/>
          <w:color w:val="000000"/>
          <w:spacing w:val="-6"/>
          <w:sz w:val="20"/>
          <w:szCs w:val="20"/>
        </w:rPr>
        <w:tab/>
        <w:t xml:space="preserve">- </w:t>
      </w:r>
      <w:r w:rsidRPr="00E96881">
        <w:rPr>
          <w:rFonts w:ascii="Times New Roman" w:hAnsi="Times New Roman"/>
          <w:sz w:val="20"/>
          <w:szCs w:val="20"/>
        </w:rPr>
        <w:t>отсутствие специализированного транспорта - 0 баллов;</w:t>
      </w:r>
      <w:r w:rsidRPr="00E96881">
        <w:rPr>
          <w:rFonts w:ascii="Times New Roman" w:hAnsi="Times New Roman"/>
          <w:sz w:val="20"/>
          <w:szCs w:val="20"/>
        </w:rPr>
        <w:tab/>
      </w:r>
    </w:p>
    <w:p w:rsidR="00E96881" w:rsidRPr="00E96881" w:rsidRDefault="00E96881" w:rsidP="00FF42E3">
      <w:pPr>
        <w:widowControl w:val="0"/>
        <w:shd w:val="clear" w:color="auto" w:fill="FFFFFF"/>
        <w:tabs>
          <w:tab w:val="left" w:pos="-1418"/>
          <w:tab w:val="left" w:pos="709"/>
        </w:tabs>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2.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96881" w:rsidRPr="00E96881" w:rsidRDefault="00E96881" w:rsidP="00FF42E3">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xml:space="preserve">- наличие производственной базы для изготовления предметов похоронного ритуала (гробов, </w:t>
      </w:r>
      <w:r w:rsidRPr="00E96881">
        <w:rPr>
          <w:rFonts w:ascii="Times New Roman" w:hAnsi="Times New Roman"/>
          <w:sz w:val="20"/>
          <w:szCs w:val="20"/>
        </w:rPr>
        <w:lastRenderedPageBreak/>
        <w:t>крестов, надгробий, табличек), наличие договоров на приобретение предметов похоронного ритуала (одежды, похоронных принадлежностей) - 30 баллов;</w:t>
      </w:r>
    </w:p>
    <w:p w:rsidR="00E96881" w:rsidRPr="00E96881" w:rsidRDefault="00E96881" w:rsidP="00FF42E3">
      <w:pPr>
        <w:widowControl w:val="0"/>
        <w:shd w:val="clear" w:color="auto" w:fill="FFFFFF"/>
        <w:tabs>
          <w:tab w:val="left" w:pos="509"/>
        </w:tabs>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наличие договоров на приобретение предметов похоронного ритуала и похоронных принадлежностей – 20 баллов;</w:t>
      </w:r>
    </w:p>
    <w:p w:rsidR="00E96881" w:rsidRPr="00E96881" w:rsidRDefault="00E96881" w:rsidP="00FF42E3">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 отсутствие производственной базы и договоров на приобретение предметов похоронного ритуала – 0 баллов;</w:t>
      </w:r>
    </w:p>
    <w:p w:rsidR="00041158" w:rsidRDefault="00E96881" w:rsidP="00FF42E3">
      <w:pPr>
        <w:pStyle w:val="1c"/>
        <w:ind w:firstLine="709"/>
        <w:jc w:val="both"/>
      </w:pPr>
      <w:r w:rsidRPr="00E96881">
        <w:rPr>
          <w:color w:val="000000"/>
          <w:spacing w:val="-6"/>
        </w:rPr>
        <w:t xml:space="preserve">3. </w:t>
      </w:r>
      <w:r w:rsidRPr="00E96881">
        <w:t>Наличие помещения и персонала необходимые  для  организ</w:t>
      </w:r>
      <w:r w:rsidR="00041158">
        <w:t xml:space="preserve">ации  приемных пунктов заказа: </w:t>
      </w:r>
    </w:p>
    <w:p w:rsidR="00E96881" w:rsidRPr="00E96881" w:rsidRDefault="00E96881" w:rsidP="00FF42E3">
      <w:pPr>
        <w:pStyle w:val="1c"/>
        <w:ind w:firstLine="709"/>
        <w:jc w:val="both"/>
      </w:pPr>
      <w:r w:rsidRPr="00E96881">
        <w:rPr>
          <w:color w:val="000000"/>
          <w:spacing w:val="-6"/>
        </w:rPr>
        <w:t xml:space="preserve"> </w:t>
      </w:r>
      <w:r w:rsidRPr="00E96881">
        <w:t>- наличие помещения (собственность) и персонала для  оказания услуг               - 10   баллов;</w:t>
      </w:r>
    </w:p>
    <w:p w:rsidR="00E96881" w:rsidRPr="00E96881" w:rsidRDefault="00E96881" w:rsidP="00FF42E3">
      <w:pPr>
        <w:pStyle w:val="1c"/>
        <w:ind w:firstLine="709"/>
        <w:jc w:val="both"/>
      </w:pPr>
      <w:r w:rsidRPr="00E96881">
        <w:t xml:space="preserve"> - наличие помещения (аренда или иное право пользования) и персонала для оказания  услуг - 5 баллов;</w:t>
      </w:r>
    </w:p>
    <w:p w:rsidR="00E96881" w:rsidRPr="00E96881" w:rsidRDefault="00E96881" w:rsidP="00FF42E3">
      <w:pPr>
        <w:pStyle w:val="1c"/>
        <w:ind w:firstLine="709"/>
        <w:jc w:val="both"/>
      </w:pPr>
      <w:r w:rsidRPr="00E96881">
        <w:t xml:space="preserve">- отсутствие одного из факторов – помещения или персонала для проведения ритуальных услуг – 5 баллов; </w:t>
      </w:r>
    </w:p>
    <w:p w:rsidR="00041158" w:rsidRDefault="00E96881" w:rsidP="00FF42E3">
      <w:pPr>
        <w:pStyle w:val="1c"/>
        <w:ind w:firstLine="709"/>
        <w:jc w:val="both"/>
      </w:pPr>
      <w:r w:rsidRPr="00E96881">
        <w:t xml:space="preserve"> - отсутствие помещения и персонала для проведен</w:t>
      </w:r>
      <w:r w:rsidR="00041158">
        <w:t>ия ритуальных услуг - 0 баллов.</w:t>
      </w:r>
    </w:p>
    <w:p w:rsidR="00E96881" w:rsidRPr="00E96881" w:rsidRDefault="00E96881" w:rsidP="00FF42E3">
      <w:pPr>
        <w:pStyle w:val="1c"/>
        <w:ind w:firstLine="709"/>
        <w:jc w:val="both"/>
      </w:pPr>
      <w:r w:rsidRPr="00E96881">
        <w:t>4. Наличие телефонной связи для приема заявок, координации и организации действий исполнителя со стороны заказчика:</w:t>
      </w:r>
    </w:p>
    <w:p w:rsidR="00E96881" w:rsidRPr="00E96881" w:rsidRDefault="00E96881" w:rsidP="00FF42E3">
      <w:pPr>
        <w:pStyle w:val="1c"/>
        <w:ind w:firstLine="709"/>
        <w:jc w:val="both"/>
      </w:pPr>
      <w:r w:rsidRPr="00E96881">
        <w:t xml:space="preserve"> </w:t>
      </w:r>
      <w:r w:rsidRPr="00E96881">
        <w:tab/>
        <w:t>- наличие телефонной связи  - 10 баллов;</w:t>
      </w:r>
    </w:p>
    <w:p w:rsidR="00E96881" w:rsidRPr="00E96881" w:rsidRDefault="00E96881" w:rsidP="00FF42E3">
      <w:pPr>
        <w:pStyle w:val="1c"/>
        <w:ind w:firstLine="709"/>
        <w:jc w:val="both"/>
      </w:pPr>
      <w:r w:rsidRPr="00E96881">
        <w:t xml:space="preserve">      </w:t>
      </w:r>
      <w:r w:rsidRPr="00E96881">
        <w:tab/>
        <w:t>- отсутствие телефонной связи - 0 баллов.</w:t>
      </w:r>
    </w:p>
    <w:p w:rsidR="00E96881" w:rsidRPr="00E96881" w:rsidRDefault="00E96881" w:rsidP="00FF42E3">
      <w:pPr>
        <w:pStyle w:val="1c"/>
        <w:ind w:firstLine="709"/>
        <w:jc w:val="both"/>
      </w:pPr>
      <w:r w:rsidRPr="00E96881">
        <w:t xml:space="preserve"> 5. Наличие опыта по оказанию  услуг  по погребению:</w:t>
      </w:r>
    </w:p>
    <w:p w:rsidR="00E96881" w:rsidRPr="00E96881" w:rsidRDefault="00E96881" w:rsidP="00FF42E3">
      <w:pPr>
        <w:pStyle w:val="1c"/>
        <w:ind w:firstLine="709"/>
        <w:jc w:val="both"/>
      </w:pPr>
      <w:r w:rsidRPr="00E96881">
        <w:t xml:space="preserve">            - наличие  документов   на оказание услуг по погребению  подтверждающих  опыт работы  - 10  баллов;</w:t>
      </w:r>
    </w:p>
    <w:p w:rsidR="00E96881" w:rsidRPr="00E96881" w:rsidRDefault="00E96881" w:rsidP="00FF42E3">
      <w:pPr>
        <w:pStyle w:val="1c"/>
        <w:ind w:firstLine="709"/>
        <w:jc w:val="both"/>
      </w:pPr>
      <w:r w:rsidRPr="00E96881">
        <w:t xml:space="preserve">  -  отсутствие документов   - 0 баллов.</w:t>
      </w:r>
    </w:p>
    <w:p w:rsidR="00E96881" w:rsidRPr="00E96881" w:rsidRDefault="00E96881" w:rsidP="00041158">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5.9</w:t>
      </w:r>
      <w:r w:rsidRPr="00E96881">
        <w:rPr>
          <w:rFonts w:ascii="Times New Roman" w:hAnsi="Times New Roman"/>
          <w:color w:val="000000"/>
          <w:spacing w:val="2"/>
          <w:sz w:val="20"/>
          <w:szCs w:val="20"/>
        </w:rPr>
        <w:t>. 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sz w:val="20"/>
          <w:szCs w:val="20"/>
        </w:rPr>
        <w:t xml:space="preserve">5.10. </w:t>
      </w:r>
      <w:r w:rsidRPr="00E96881">
        <w:rPr>
          <w:rFonts w:ascii="Times New Roman" w:hAnsi="Times New Roman"/>
          <w:color w:val="000000"/>
          <w:sz w:val="20"/>
          <w:szCs w:val="20"/>
        </w:rPr>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E96881" w:rsidRPr="00E96881" w:rsidRDefault="00E96881" w:rsidP="00FF42E3">
      <w:pPr>
        <w:spacing w:after="0" w:line="240" w:lineRule="auto"/>
        <w:ind w:firstLine="709"/>
        <w:jc w:val="both"/>
        <w:rPr>
          <w:rFonts w:ascii="Times New Roman" w:hAnsi="Times New Roman"/>
          <w:sz w:val="20"/>
          <w:szCs w:val="20"/>
        </w:rPr>
      </w:pPr>
      <w:r w:rsidRPr="00E96881">
        <w:rPr>
          <w:rFonts w:ascii="Times New Roman" w:hAnsi="Times New Roman"/>
          <w:sz w:val="20"/>
          <w:szCs w:val="20"/>
        </w:rPr>
        <w:t>Заявке на участие в конкурсе, набравшей наибольшее количество баллов, присваивается первый номер. В случае, если несколько заявок на участие в конкурсе набрали одинаковое количество баллов, меньший порядковый номер присваивается заявке на участие в конкурсе, которое поступило ранее других заявок на участие в конкурсе, набравших такое же количество баллов.</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Победителем конкурса признается участник конкурса, заявке  на участие, в конкурсе которого присвоен первый номер.</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 xml:space="preserve">В случае, если после объявления победителя конкурса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 </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color w:val="000000"/>
          <w:sz w:val="20"/>
          <w:szCs w:val="20"/>
        </w:rPr>
        <w:t xml:space="preserve">5.11.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 </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5.12. Решение комиссии об итогах конкурса оформляется протоколом оценки и сопоставления заявок на участие в конкурсе, в котором указывается:</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наименование конкурса;</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состав комиссии;</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результаты голосования;</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наименования участников конкурса;</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количество баллов, набранных  заявками  на участие в конкурсе, с разбивкой по каждому критерию;</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t>порядковый номер заявки  на участие в конкурсе, победитель конкурса.</w:t>
      </w:r>
    </w:p>
    <w:p w:rsidR="00E96881" w:rsidRPr="00E96881" w:rsidRDefault="00E96881" w:rsidP="00FF42E3">
      <w:pPr>
        <w:spacing w:after="0" w:line="240" w:lineRule="auto"/>
        <w:ind w:firstLine="709"/>
        <w:jc w:val="both"/>
        <w:rPr>
          <w:rFonts w:ascii="Times New Roman" w:hAnsi="Times New Roman"/>
          <w:color w:val="000000"/>
          <w:sz w:val="20"/>
          <w:szCs w:val="20"/>
        </w:rPr>
      </w:pPr>
      <w:r w:rsidRPr="00E96881">
        <w:rPr>
          <w:rFonts w:ascii="Times New Roman" w:hAnsi="Times New Roman"/>
          <w:sz w:val="20"/>
          <w:szCs w:val="20"/>
        </w:rPr>
        <w:t>Организация,</w:t>
      </w:r>
      <w:r w:rsidRPr="00E96881">
        <w:rPr>
          <w:rFonts w:ascii="Times New Roman" w:hAnsi="Times New Roman"/>
          <w:color w:val="000000"/>
          <w:sz w:val="20"/>
          <w:szCs w:val="20"/>
        </w:rPr>
        <w:t xml:space="preserve"> ставшая победителем конкурса, постановлением  администрации Богучанского района наделяется статусом  специализированной службы по вопросам похоронного дела на межселенной  территории  муниципального образования Богучанский район. </w:t>
      </w:r>
    </w:p>
    <w:p w:rsidR="00E96881" w:rsidRPr="00E96881" w:rsidRDefault="00E96881" w:rsidP="00FF42E3">
      <w:pPr>
        <w:autoSpaceDE w:val="0"/>
        <w:autoSpaceDN w:val="0"/>
        <w:adjustRightInd w:val="0"/>
        <w:spacing w:after="0" w:line="240" w:lineRule="auto"/>
        <w:ind w:firstLine="709"/>
        <w:jc w:val="both"/>
        <w:rPr>
          <w:rFonts w:ascii="Times New Roman" w:hAnsi="Times New Roman"/>
          <w:sz w:val="20"/>
          <w:szCs w:val="20"/>
        </w:rPr>
      </w:pPr>
      <w:r w:rsidRPr="00E96881">
        <w:rPr>
          <w:rFonts w:ascii="Times New Roman" w:hAnsi="Times New Roman"/>
          <w:sz w:val="20"/>
          <w:szCs w:val="20"/>
        </w:rPr>
        <w:lastRenderedPageBreak/>
        <w:t xml:space="preserve">5.13. Организатор конкурса в течение 3-х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Богучанского  района  о присвоении победителю конкурса статуса специализированной службы по вопросам похоронного дела на межселенной территории муниципального образования Богучанский район.  </w:t>
      </w:r>
    </w:p>
    <w:p w:rsidR="00E96881" w:rsidRPr="00E96881" w:rsidRDefault="00E96881" w:rsidP="00FF42E3">
      <w:pPr>
        <w:autoSpaceDE w:val="0"/>
        <w:autoSpaceDN w:val="0"/>
        <w:adjustRightInd w:val="0"/>
        <w:spacing w:after="0" w:line="240" w:lineRule="auto"/>
        <w:ind w:firstLine="709"/>
        <w:jc w:val="both"/>
        <w:rPr>
          <w:rFonts w:ascii="Times New Roman" w:hAnsi="Times New Roman"/>
          <w:bCs/>
          <w:color w:val="000000"/>
          <w:sz w:val="20"/>
          <w:szCs w:val="20"/>
        </w:rPr>
      </w:pPr>
      <w:r w:rsidRPr="00E96881">
        <w:rPr>
          <w:rFonts w:ascii="Times New Roman" w:hAnsi="Times New Roman"/>
          <w:sz w:val="20"/>
          <w:szCs w:val="20"/>
        </w:rPr>
        <w:t xml:space="preserve">5.14. Протокол  оценки  и сопоставления  заявок  на участие  в конкурсе размещается  на сайте в течение </w:t>
      </w:r>
      <w:r w:rsidRPr="00E96881">
        <w:rPr>
          <w:rFonts w:ascii="Times New Roman" w:hAnsi="Times New Roman"/>
          <w:bCs/>
          <w:color w:val="000000"/>
          <w:sz w:val="20"/>
          <w:szCs w:val="20"/>
        </w:rPr>
        <w:t xml:space="preserve"> дня, следующего  после  дня подписания указанного протокола.</w:t>
      </w:r>
    </w:p>
    <w:p w:rsidR="00E96881" w:rsidRPr="00E96881" w:rsidRDefault="00E96881" w:rsidP="00E96881">
      <w:pPr>
        <w:autoSpaceDE w:val="0"/>
        <w:autoSpaceDN w:val="0"/>
        <w:adjustRightInd w:val="0"/>
        <w:spacing w:after="0" w:line="240" w:lineRule="auto"/>
        <w:ind w:firstLine="540"/>
        <w:jc w:val="both"/>
        <w:rPr>
          <w:rFonts w:ascii="Times New Roman" w:hAnsi="Times New Roman"/>
          <w:sz w:val="20"/>
          <w:szCs w:val="20"/>
        </w:rPr>
      </w:pPr>
      <w:bookmarkStart w:id="40" w:name="Par207"/>
      <w:bookmarkEnd w:id="40"/>
    </w:p>
    <w:p w:rsidR="00041158" w:rsidRPr="00EB2DA3" w:rsidRDefault="00041158" w:rsidP="00041158">
      <w:pPr>
        <w:pStyle w:val="ConsPlusNormal"/>
        <w:widowControl/>
        <w:ind w:left="6237" w:firstLine="0"/>
        <w:jc w:val="right"/>
        <w:rPr>
          <w:rFonts w:ascii="Times New Roman" w:hAnsi="Times New Roman" w:cs="Times New Roman"/>
          <w:sz w:val="18"/>
          <w:szCs w:val="18"/>
        </w:rPr>
      </w:pPr>
      <w:bookmarkStart w:id="41" w:name="Par644"/>
      <w:bookmarkEnd w:id="41"/>
      <w:r w:rsidRPr="00EB2DA3">
        <w:rPr>
          <w:rFonts w:ascii="Times New Roman" w:hAnsi="Times New Roman" w:cs="Times New Roman"/>
          <w:sz w:val="18"/>
          <w:szCs w:val="18"/>
        </w:rPr>
        <w:t xml:space="preserve">Приложение № </w:t>
      </w:r>
      <w:r>
        <w:rPr>
          <w:rFonts w:ascii="Times New Roman" w:hAnsi="Times New Roman" w:cs="Times New Roman"/>
          <w:sz w:val="18"/>
          <w:szCs w:val="18"/>
        </w:rPr>
        <w:t>2</w:t>
      </w:r>
    </w:p>
    <w:p w:rsidR="00041158" w:rsidRPr="00EB2DA3" w:rsidRDefault="00041158" w:rsidP="00041158">
      <w:pPr>
        <w:pStyle w:val="ConsPlusNormal"/>
        <w:widowControl/>
        <w:ind w:left="6237" w:firstLine="0"/>
        <w:jc w:val="right"/>
        <w:rPr>
          <w:rFonts w:ascii="Times New Roman" w:hAnsi="Times New Roman" w:cs="Times New Roman"/>
          <w:sz w:val="18"/>
          <w:szCs w:val="18"/>
        </w:rPr>
      </w:pPr>
      <w:r w:rsidRPr="00EB2DA3">
        <w:rPr>
          <w:rFonts w:ascii="Times New Roman" w:hAnsi="Times New Roman" w:cs="Times New Roman"/>
          <w:sz w:val="18"/>
          <w:szCs w:val="18"/>
        </w:rPr>
        <w:t>к постановлению администрации Богучанского района</w:t>
      </w:r>
    </w:p>
    <w:p w:rsidR="00041158" w:rsidRPr="00EB2DA3" w:rsidRDefault="00041158" w:rsidP="00041158">
      <w:pPr>
        <w:pStyle w:val="ConsPlusNormal"/>
        <w:widowControl/>
        <w:ind w:left="6237" w:firstLine="0"/>
        <w:jc w:val="right"/>
        <w:rPr>
          <w:rFonts w:ascii="Times New Roman" w:hAnsi="Times New Roman" w:cs="Times New Roman"/>
          <w:sz w:val="18"/>
          <w:szCs w:val="18"/>
        </w:rPr>
      </w:pPr>
      <w:r w:rsidRPr="00EB2DA3">
        <w:rPr>
          <w:rFonts w:ascii="Times New Roman" w:hAnsi="Times New Roman" w:cs="Times New Roman"/>
          <w:sz w:val="18"/>
          <w:szCs w:val="18"/>
        </w:rPr>
        <w:t>от 24.03. 2015  №  358-п</w:t>
      </w:r>
    </w:p>
    <w:p w:rsidR="00E96881" w:rsidRPr="00E96881" w:rsidRDefault="00E96881" w:rsidP="00E96881">
      <w:pPr>
        <w:autoSpaceDE w:val="0"/>
        <w:autoSpaceDN w:val="0"/>
        <w:adjustRightInd w:val="0"/>
        <w:spacing w:after="0" w:line="240" w:lineRule="auto"/>
        <w:jc w:val="right"/>
        <w:outlineLvl w:val="0"/>
        <w:rPr>
          <w:rFonts w:ascii="Times New Roman" w:hAnsi="Times New Roman"/>
          <w:sz w:val="20"/>
          <w:szCs w:val="20"/>
        </w:rPr>
      </w:pPr>
    </w:p>
    <w:p w:rsidR="00E96881" w:rsidRPr="00041158" w:rsidRDefault="00E96881" w:rsidP="00E96881">
      <w:pPr>
        <w:pStyle w:val="ab"/>
        <w:spacing w:after="0" w:line="240" w:lineRule="auto"/>
        <w:jc w:val="center"/>
        <w:rPr>
          <w:rFonts w:ascii="Times New Roman" w:hAnsi="Times New Roman"/>
          <w:sz w:val="18"/>
          <w:szCs w:val="18"/>
        </w:rPr>
      </w:pPr>
      <w:r w:rsidRPr="00041158">
        <w:rPr>
          <w:rFonts w:ascii="Times New Roman" w:hAnsi="Times New Roman"/>
          <w:sz w:val="18"/>
          <w:szCs w:val="18"/>
        </w:rPr>
        <w:t>СОСТАВ</w:t>
      </w:r>
    </w:p>
    <w:p w:rsidR="00E96881" w:rsidRPr="00E96881" w:rsidRDefault="00E96881" w:rsidP="00E96881">
      <w:pPr>
        <w:pStyle w:val="ConsPlusTitle"/>
        <w:widowControl/>
        <w:jc w:val="center"/>
        <w:rPr>
          <w:rFonts w:ascii="Times New Roman" w:hAnsi="Times New Roman" w:cs="Times New Roman"/>
          <w:b w:val="0"/>
        </w:rPr>
      </w:pPr>
      <w:r w:rsidRPr="00E96881">
        <w:rPr>
          <w:rFonts w:ascii="Times New Roman" w:hAnsi="Times New Roman" w:cs="Times New Roman"/>
          <w:b w:val="0"/>
        </w:rPr>
        <w:t>конкурсной комиссии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p>
    <w:p w:rsidR="00E96881" w:rsidRPr="00E96881" w:rsidRDefault="00E96881" w:rsidP="00E96881">
      <w:pPr>
        <w:pStyle w:val="ab"/>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440"/>
        <w:gridCol w:w="5480"/>
      </w:tblGrid>
      <w:tr w:rsidR="00E96881" w:rsidRPr="00041158" w:rsidTr="00041158">
        <w:tc>
          <w:tcPr>
            <w:tcW w:w="340" w:type="pct"/>
          </w:tcPr>
          <w:p w:rsidR="00E96881" w:rsidRPr="00041158" w:rsidRDefault="00E96881" w:rsidP="00E96881">
            <w:pPr>
              <w:pStyle w:val="ab"/>
              <w:spacing w:after="0" w:line="240" w:lineRule="auto"/>
              <w:jc w:val="right"/>
              <w:rPr>
                <w:rFonts w:ascii="Times New Roman" w:hAnsi="Times New Roman"/>
                <w:sz w:val="16"/>
                <w:szCs w:val="16"/>
              </w:rPr>
            </w:pPr>
            <w:r w:rsidRPr="00041158">
              <w:rPr>
                <w:rFonts w:ascii="Times New Roman" w:hAnsi="Times New Roman"/>
                <w:sz w:val="16"/>
                <w:szCs w:val="16"/>
              </w:rPr>
              <w:t>1.</w:t>
            </w:r>
          </w:p>
        </w:tc>
        <w:tc>
          <w:tcPr>
            <w:tcW w:w="1797"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Карнаухов</w:t>
            </w:r>
          </w:p>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Владимир Юрьевич</w:t>
            </w:r>
          </w:p>
        </w:tc>
        <w:tc>
          <w:tcPr>
            <w:tcW w:w="2863"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Глава администрации Богучанского района, председатель комиссии;</w:t>
            </w:r>
          </w:p>
        </w:tc>
      </w:tr>
      <w:tr w:rsidR="00E96881" w:rsidRPr="00041158" w:rsidTr="00041158">
        <w:tc>
          <w:tcPr>
            <w:tcW w:w="340" w:type="pct"/>
          </w:tcPr>
          <w:p w:rsidR="00E96881" w:rsidRPr="00041158" w:rsidRDefault="00E96881" w:rsidP="00E96881">
            <w:pPr>
              <w:pStyle w:val="ab"/>
              <w:spacing w:after="0" w:line="240" w:lineRule="auto"/>
              <w:jc w:val="right"/>
              <w:rPr>
                <w:rFonts w:ascii="Times New Roman" w:hAnsi="Times New Roman"/>
                <w:sz w:val="16"/>
                <w:szCs w:val="16"/>
              </w:rPr>
            </w:pPr>
            <w:r w:rsidRPr="00041158">
              <w:rPr>
                <w:rFonts w:ascii="Times New Roman" w:hAnsi="Times New Roman"/>
                <w:sz w:val="16"/>
                <w:szCs w:val="16"/>
              </w:rPr>
              <w:t>2.</w:t>
            </w:r>
          </w:p>
        </w:tc>
        <w:tc>
          <w:tcPr>
            <w:tcW w:w="1797"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xml:space="preserve">Илиндеева </w:t>
            </w:r>
          </w:p>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Наталья Вениаминовна</w:t>
            </w:r>
          </w:p>
        </w:tc>
        <w:tc>
          <w:tcPr>
            <w:tcW w:w="2863"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Заместитель Главы администрации Богучанского района, заместитель председателя комиссии;</w:t>
            </w:r>
          </w:p>
        </w:tc>
      </w:tr>
      <w:tr w:rsidR="00E96881" w:rsidRPr="00041158" w:rsidTr="00041158">
        <w:tc>
          <w:tcPr>
            <w:tcW w:w="340" w:type="pct"/>
          </w:tcPr>
          <w:p w:rsidR="00E96881" w:rsidRPr="00041158" w:rsidRDefault="00E96881" w:rsidP="00E96881">
            <w:pPr>
              <w:pStyle w:val="ab"/>
              <w:spacing w:after="0" w:line="240" w:lineRule="auto"/>
              <w:jc w:val="right"/>
              <w:rPr>
                <w:rFonts w:ascii="Times New Roman" w:hAnsi="Times New Roman"/>
                <w:sz w:val="16"/>
                <w:szCs w:val="16"/>
              </w:rPr>
            </w:pPr>
            <w:r w:rsidRPr="00041158">
              <w:rPr>
                <w:rFonts w:ascii="Times New Roman" w:hAnsi="Times New Roman"/>
                <w:sz w:val="16"/>
                <w:szCs w:val="16"/>
              </w:rPr>
              <w:t>3.</w:t>
            </w:r>
          </w:p>
        </w:tc>
        <w:tc>
          <w:tcPr>
            <w:tcW w:w="1797"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xml:space="preserve">Арсеньева </w:t>
            </w:r>
          </w:p>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Альфия  Сагитовна</w:t>
            </w:r>
          </w:p>
        </w:tc>
        <w:tc>
          <w:tcPr>
            <w:tcW w:w="2863"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начальник отдела по формированию цен и тарифов управления экономики и планирования администрации Богучанского района, секретарь комиссии;</w:t>
            </w:r>
          </w:p>
        </w:tc>
      </w:tr>
      <w:tr w:rsidR="00E96881" w:rsidRPr="00041158" w:rsidTr="00041158">
        <w:trPr>
          <w:trHeight w:val="287"/>
        </w:trPr>
        <w:tc>
          <w:tcPr>
            <w:tcW w:w="340" w:type="pct"/>
          </w:tcPr>
          <w:p w:rsidR="00E96881" w:rsidRPr="00041158" w:rsidRDefault="00E96881" w:rsidP="00E96881">
            <w:pPr>
              <w:pStyle w:val="ab"/>
              <w:spacing w:after="0" w:line="240" w:lineRule="auto"/>
              <w:jc w:val="right"/>
              <w:rPr>
                <w:rFonts w:ascii="Times New Roman" w:hAnsi="Times New Roman"/>
                <w:sz w:val="16"/>
                <w:szCs w:val="16"/>
              </w:rPr>
            </w:pPr>
          </w:p>
        </w:tc>
        <w:tc>
          <w:tcPr>
            <w:tcW w:w="1797" w:type="pct"/>
          </w:tcPr>
          <w:p w:rsidR="00E96881" w:rsidRPr="00041158" w:rsidRDefault="00E96881" w:rsidP="00E96881">
            <w:pPr>
              <w:pStyle w:val="ab"/>
              <w:spacing w:after="0" w:line="240" w:lineRule="auto"/>
              <w:rPr>
                <w:rFonts w:ascii="Times New Roman" w:hAnsi="Times New Roman"/>
                <w:sz w:val="16"/>
                <w:szCs w:val="16"/>
              </w:rPr>
            </w:pPr>
          </w:p>
        </w:tc>
        <w:tc>
          <w:tcPr>
            <w:tcW w:w="2863"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Другие члены комиссии:</w:t>
            </w:r>
          </w:p>
        </w:tc>
      </w:tr>
      <w:tr w:rsidR="00041158" w:rsidRPr="00041158" w:rsidTr="00D35D56">
        <w:trPr>
          <w:trHeight w:val="562"/>
        </w:trPr>
        <w:tc>
          <w:tcPr>
            <w:tcW w:w="340" w:type="pct"/>
          </w:tcPr>
          <w:p w:rsidR="00041158" w:rsidRPr="00041158" w:rsidRDefault="00041158" w:rsidP="00E96881">
            <w:pPr>
              <w:pStyle w:val="ab"/>
              <w:spacing w:after="0" w:line="240" w:lineRule="auto"/>
              <w:jc w:val="right"/>
              <w:rPr>
                <w:rFonts w:ascii="Times New Roman" w:hAnsi="Times New Roman"/>
                <w:sz w:val="16"/>
                <w:szCs w:val="16"/>
              </w:rPr>
            </w:pPr>
            <w:r w:rsidRPr="00041158">
              <w:rPr>
                <w:rFonts w:ascii="Times New Roman" w:hAnsi="Times New Roman"/>
                <w:sz w:val="16"/>
                <w:szCs w:val="16"/>
              </w:rPr>
              <w:t>4.</w:t>
            </w:r>
          </w:p>
        </w:tc>
        <w:tc>
          <w:tcPr>
            <w:tcW w:w="1797" w:type="pct"/>
          </w:tcPr>
          <w:p w:rsidR="00041158" w:rsidRPr="00041158" w:rsidRDefault="00041158" w:rsidP="00E96881">
            <w:pPr>
              <w:pStyle w:val="ab"/>
              <w:spacing w:after="0" w:line="240" w:lineRule="auto"/>
              <w:rPr>
                <w:rFonts w:ascii="Times New Roman" w:hAnsi="Times New Roman"/>
                <w:sz w:val="16"/>
                <w:szCs w:val="16"/>
              </w:rPr>
            </w:pPr>
            <w:r w:rsidRPr="00041158">
              <w:rPr>
                <w:rFonts w:ascii="Times New Roman" w:hAnsi="Times New Roman"/>
                <w:sz w:val="16"/>
                <w:szCs w:val="16"/>
              </w:rPr>
              <w:t xml:space="preserve">Маркатюк Светлана              </w:t>
            </w:r>
          </w:p>
          <w:p w:rsidR="00041158" w:rsidRPr="00041158" w:rsidRDefault="00041158" w:rsidP="00E96881">
            <w:pPr>
              <w:pStyle w:val="ab"/>
              <w:rPr>
                <w:rFonts w:ascii="Times New Roman" w:hAnsi="Times New Roman"/>
                <w:sz w:val="16"/>
                <w:szCs w:val="16"/>
              </w:rPr>
            </w:pPr>
            <w:r w:rsidRPr="00041158">
              <w:rPr>
                <w:rFonts w:ascii="Times New Roman" w:hAnsi="Times New Roman"/>
                <w:sz w:val="16"/>
                <w:szCs w:val="16"/>
              </w:rPr>
              <w:t>Александровна</w:t>
            </w:r>
          </w:p>
        </w:tc>
        <w:tc>
          <w:tcPr>
            <w:tcW w:w="2863" w:type="pct"/>
          </w:tcPr>
          <w:p w:rsidR="00041158" w:rsidRPr="00041158" w:rsidRDefault="00041158" w:rsidP="00E96881">
            <w:pPr>
              <w:pStyle w:val="ab"/>
              <w:spacing w:after="0" w:line="240" w:lineRule="auto"/>
              <w:rPr>
                <w:rFonts w:ascii="Times New Roman" w:hAnsi="Times New Roman"/>
                <w:sz w:val="16"/>
                <w:szCs w:val="16"/>
              </w:rPr>
            </w:pPr>
            <w:r w:rsidRPr="00041158">
              <w:rPr>
                <w:rFonts w:ascii="Times New Roman" w:hAnsi="Times New Roman"/>
                <w:sz w:val="16"/>
                <w:szCs w:val="16"/>
              </w:rPr>
              <w:t>- главный специалист  - юрист   отдела</w:t>
            </w:r>
          </w:p>
          <w:p w:rsidR="00041158" w:rsidRPr="00041158" w:rsidRDefault="00041158" w:rsidP="00041158">
            <w:pPr>
              <w:pStyle w:val="ab"/>
              <w:spacing w:after="0"/>
              <w:rPr>
                <w:rFonts w:ascii="Times New Roman" w:hAnsi="Times New Roman"/>
                <w:sz w:val="16"/>
                <w:szCs w:val="16"/>
              </w:rPr>
            </w:pPr>
            <w:r w:rsidRPr="00041158">
              <w:rPr>
                <w:rFonts w:ascii="Times New Roman" w:hAnsi="Times New Roman"/>
                <w:sz w:val="16"/>
                <w:szCs w:val="16"/>
              </w:rPr>
              <w:t>отдела правового, кадрового и документационного обеспечения администрации Богучанского района;</w:t>
            </w:r>
          </w:p>
        </w:tc>
      </w:tr>
      <w:tr w:rsidR="00E96881" w:rsidRPr="00041158" w:rsidTr="00041158">
        <w:tc>
          <w:tcPr>
            <w:tcW w:w="340" w:type="pct"/>
          </w:tcPr>
          <w:p w:rsidR="00E96881" w:rsidRPr="00041158" w:rsidRDefault="00E96881" w:rsidP="00E96881">
            <w:pPr>
              <w:pStyle w:val="ab"/>
              <w:spacing w:after="0" w:line="240" w:lineRule="auto"/>
              <w:jc w:val="right"/>
              <w:rPr>
                <w:rFonts w:ascii="Times New Roman" w:hAnsi="Times New Roman"/>
                <w:sz w:val="16"/>
                <w:szCs w:val="16"/>
              </w:rPr>
            </w:pPr>
            <w:r w:rsidRPr="00041158">
              <w:rPr>
                <w:rFonts w:ascii="Times New Roman" w:hAnsi="Times New Roman"/>
                <w:sz w:val="16"/>
                <w:szCs w:val="16"/>
              </w:rPr>
              <w:t xml:space="preserve">5. </w:t>
            </w:r>
          </w:p>
        </w:tc>
        <w:tc>
          <w:tcPr>
            <w:tcW w:w="1797"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xml:space="preserve">Кучковская Екатерина Алексеевна </w:t>
            </w:r>
          </w:p>
          <w:p w:rsidR="00E96881" w:rsidRPr="00041158" w:rsidRDefault="00E96881" w:rsidP="00E96881">
            <w:pPr>
              <w:pStyle w:val="ab"/>
              <w:spacing w:after="0" w:line="240" w:lineRule="auto"/>
              <w:rPr>
                <w:rFonts w:ascii="Times New Roman" w:hAnsi="Times New Roman"/>
                <w:sz w:val="16"/>
                <w:szCs w:val="16"/>
              </w:rPr>
            </w:pPr>
          </w:p>
        </w:tc>
        <w:tc>
          <w:tcPr>
            <w:tcW w:w="2863"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заместитель начальника отдела лесного хозяйства, жилищной политики, транспорта и связи администрации Богучанского района;</w:t>
            </w:r>
          </w:p>
        </w:tc>
      </w:tr>
      <w:tr w:rsidR="00E96881" w:rsidRPr="00041158" w:rsidTr="00041158">
        <w:tc>
          <w:tcPr>
            <w:tcW w:w="340" w:type="pct"/>
          </w:tcPr>
          <w:p w:rsidR="00E96881" w:rsidRPr="00041158" w:rsidRDefault="00E96881" w:rsidP="00E96881">
            <w:pPr>
              <w:pStyle w:val="ab"/>
              <w:spacing w:after="0" w:line="240" w:lineRule="auto"/>
              <w:jc w:val="right"/>
              <w:rPr>
                <w:rFonts w:ascii="Times New Roman" w:hAnsi="Times New Roman"/>
                <w:sz w:val="16"/>
                <w:szCs w:val="16"/>
              </w:rPr>
            </w:pPr>
            <w:r w:rsidRPr="00041158">
              <w:rPr>
                <w:rFonts w:ascii="Times New Roman" w:hAnsi="Times New Roman"/>
                <w:sz w:val="16"/>
                <w:szCs w:val="16"/>
              </w:rPr>
              <w:t>6.</w:t>
            </w:r>
          </w:p>
        </w:tc>
        <w:tc>
          <w:tcPr>
            <w:tcW w:w="1797"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xml:space="preserve">Ковальчук Наталья  </w:t>
            </w:r>
          </w:p>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Александровна</w:t>
            </w:r>
          </w:p>
        </w:tc>
        <w:tc>
          <w:tcPr>
            <w:tcW w:w="2863"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главный специалист отдела лесного хозяйства, жилищной политики, транспорта и связи администрации Богучанского района;</w:t>
            </w:r>
          </w:p>
        </w:tc>
      </w:tr>
      <w:tr w:rsidR="00E96881" w:rsidRPr="00041158" w:rsidTr="00041158">
        <w:tc>
          <w:tcPr>
            <w:tcW w:w="340" w:type="pct"/>
          </w:tcPr>
          <w:p w:rsidR="00E96881" w:rsidRPr="00041158" w:rsidRDefault="00E96881" w:rsidP="00E96881">
            <w:pPr>
              <w:pStyle w:val="ab"/>
              <w:spacing w:after="0" w:line="240" w:lineRule="auto"/>
              <w:jc w:val="right"/>
              <w:rPr>
                <w:rFonts w:ascii="Times New Roman" w:hAnsi="Times New Roman"/>
                <w:sz w:val="16"/>
                <w:szCs w:val="16"/>
              </w:rPr>
            </w:pPr>
            <w:r w:rsidRPr="00041158">
              <w:rPr>
                <w:rFonts w:ascii="Times New Roman" w:hAnsi="Times New Roman"/>
                <w:sz w:val="16"/>
                <w:szCs w:val="16"/>
              </w:rPr>
              <w:t>7.</w:t>
            </w:r>
          </w:p>
        </w:tc>
        <w:tc>
          <w:tcPr>
            <w:tcW w:w="1797"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xml:space="preserve">Сало </w:t>
            </w:r>
          </w:p>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Надежда Николаевна</w:t>
            </w:r>
          </w:p>
        </w:tc>
        <w:tc>
          <w:tcPr>
            <w:tcW w:w="2863" w:type="pct"/>
          </w:tcPr>
          <w:p w:rsidR="00E96881" w:rsidRPr="00041158" w:rsidRDefault="00E96881" w:rsidP="00E96881">
            <w:pPr>
              <w:pStyle w:val="ab"/>
              <w:spacing w:after="0" w:line="240" w:lineRule="auto"/>
              <w:rPr>
                <w:rFonts w:ascii="Times New Roman" w:hAnsi="Times New Roman"/>
                <w:sz w:val="16"/>
                <w:szCs w:val="16"/>
              </w:rPr>
            </w:pPr>
            <w:r w:rsidRPr="00041158">
              <w:rPr>
                <w:rFonts w:ascii="Times New Roman" w:hAnsi="Times New Roman"/>
                <w:sz w:val="16"/>
                <w:szCs w:val="16"/>
              </w:rPr>
              <w:t>- специалист 1 категории отдела экономики и планирования управления экономики и планирования администрации Богучанского района;</w:t>
            </w:r>
          </w:p>
        </w:tc>
      </w:tr>
    </w:tbl>
    <w:p w:rsidR="003D2C04" w:rsidRDefault="003D2C04" w:rsidP="003D2C04">
      <w:pPr>
        <w:autoSpaceDE w:val="0"/>
        <w:autoSpaceDN w:val="0"/>
        <w:adjustRightInd w:val="0"/>
        <w:spacing w:after="0" w:line="240" w:lineRule="auto"/>
        <w:jc w:val="both"/>
        <w:rPr>
          <w:rFonts w:ascii="Times New Roman" w:hAnsi="Times New Roman"/>
          <w:sz w:val="20"/>
          <w:szCs w:val="20"/>
        </w:rPr>
      </w:pPr>
    </w:p>
    <w:p w:rsidR="00043B55" w:rsidRPr="00043B55" w:rsidRDefault="00043B55" w:rsidP="00043B55">
      <w:pPr>
        <w:spacing w:after="0" w:line="240" w:lineRule="auto"/>
        <w:jc w:val="center"/>
        <w:rPr>
          <w:rFonts w:ascii="Times New Roman" w:hAnsi="Times New Roman"/>
          <w:sz w:val="18"/>
          <w:szCs w:val="18"/>
        </w:rPr>
      </w:pPr>
      <w:r w:rsidRPr="00043B55">
        <w:rPr>
          <w:rFonts w:ascii="Times New Roman" w:hAnsi="Times New Roman"/>
          <w:sz w:val="18"/>
          <w:szCs w:val="18"/>
        </w:rPr>
        <w:t xml:space="preserve">АДМИНИСТРАЦИЯ БОГУЧАНСКОГО РАЙОНА  </w:t>
      </w:r>
    </w:p>
    <w:p w:rsidR="00043B55" w:rsidRPr="00043B55" w:rsidRDefault="00043B55" w:rsidP="00043B55">
      <w:pPr>
        <w:tabs>
          <w:tab w:val="left" w:pos="709"/>
        </w:tabs>
        <w:spacing w:after="0" w:line="240" w:lineRule="auto"/>
        <w:jc w:val="center"/>
        <w:rPr>
          <w:rFonts w:ascii="Times New Roman" w:hAnsi="Times New Roman"/>
          <w:sz w:val="18"/>
          <w:szCs w:val="18"/>
        </w:rPr>
      </w:pPr>
      <w:r w:rsidRPr="00043B55">
        <w:rPr>
          <w:rFonts w:ascii="Times New Roman" w:hAnsi="Times New Roman"/>
          <w:sz w:val="18"/>
          <w:szCs w:val="18"/>
        </w:rPr>
        <w:t>ПОСТАНОВЛЕНИЕ</w:t>
      </w:r>
    </w:p>
    <w:p w:rsidR="00043B55" w:rsidRPr="00043B55" w:rsidRDefault="00043B55" w:rsidP="00043B55">
      <w:pPr>
        <w:pStyle w:val="ab"/>
        <w:spacing w:after="0" w:line="240" w:lineRule="auto"/>
        <w:rPr>
          <w:rFonts w:ascii="Times New Roman" w:hAnsi="Times New Roman"/>
          <w:sz w:val="20"/>
          <w:szCs w:val="20"/>
        </w:rPr>
      </w:pPr>
      <w:r w:rsidRPr="00043B55">
        <w:rPr>
          <w:rFonts w:ascii="Times New Roman" w:hAnsi="Times New Roman"/>
          <w:sz w:val="20"/>
          <w:szCs w:val="20"/>
        </w:rPr>
        <w:t xml:space="preserve">27.03.2015                                      </w:t>
      </w:r>
      <w:r>
        <w:rPr>
          <w:rFonts w:ascii="Times New Roman" w:hAnsi="Times New Roman"/>
          <w:sz w:val="20"/>
          <w:szCs w:val="20"/>
        </w:rPr>
        <w:t xml:space="preserve">                          </w:t>
      </w:r>
      <w:r w:rsidRPr="00043B55">
        <w:rPr>
          <w:rFonts w:ascii="Times New Roman" w:hAnsi="Times New Roman"/>
          <w:sz w:val="20"/>
          <w:szCs w:val="20"/>
        </w:rPr>
        <w:t xml:space="preserve"> с. Богучаны                                     </w:t>
      </w:r>
      <w:r>
        <w:rPr>
          <w:rFonts w:ascii="Times New Roman" w:hAnsi="Times New Roman"/>
          <w:sz w:val="20"/>
          <w:szCs w:val="20"/>
        </w:rPr>
        <w:t xml:space="preserve">                              </w:t>
      </w:r>
      <w:r w:rsidRPr="00043B55">
        <w:rPr>
          <w:rFonts w:ascii="Times New Roman" w:hAnsi="Times New Roman"/>
          <w:sz w:val="20"/>
          <w:szCs w:val="20"/>
        </w:rPr>
        <w:t xml:space="preserve"> № 371-П</w:t>
      </w:r>
    </w:p>
    <w:p w:rsidR="00043B55" w:rsidRPr="00043B55" w:rsidRDefault="00043B55" w:rsidP="00043B55">
      <w:pPr>
        <w:pStyle w:val="ab"/>
        <w:spacing w:after="0" w:line="240" w:lineRule="auto"/>
        <w:jc w:val="both"/>
        <w:rPr>
          <w:rFonts w:ascii="Times New Roman" w:hAnsi="Times New Roman"/>
          <w:sz w:val="20"/>
          <w:szCs w:val="20"/>
        </w:rPr>
      </w:pPr>
    </w:p>
    <w:p w:rsidR="00043B55" w:rsidRPr="00043B55" w:rsidRDefault="00043B55" w:rsidP="00043B55">
      <w:pPr>
        <w:pStyle w:val="ab"/>
        <w:spacing w:after="0" w:line="240" w:lineRule="auto"/>
        <w:jc w:val="center"/>
        <w:rPr>
          <w:rFonts w:ascii="Times New Roman" w:hAnsi="Times New Roman"/>
          <w:sz w:val="20"/>
          <w:szCs w:val="20"/>
        </w:rPr>
      </w:pPr>
      <w:r w:rsidRPr="00043B55">
        <w:rPr>
          <w:rFonts w:ascii="Times New Roman" w:hAnsi="Times New Roman"/>
          <w:sz w:val="20"/>
          <w:szCs w:val="20"/>
        </w:rPr>
        <w:t>О внесении изменений в постановление администрации Богучанского района от 24.02.2015 № 212-п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043B55" w:rsidRPr="00043B55" w:rsidRDefault="00043B55" w:rsidP="00043B55">
      <w:pPr>
        <w:spacing w:after="0" w:line="240" w:lineRule="auto"/>
        <w:rPr>
          <w:rFonts w:ascii="Times New Roman" w:hAnsi="Times New Roman"/>
          <w:sz w:val="20"/>
          <w:szCs w:val="20"/>
        </w:rPr>
      </w:pPr>
    </w:p>
    <w:p w:rsidR="00043B55" w:rsidRPr="00043B55" w:rsidRDefault="00043B55" w:rsidP="00043B55">
      <w:pPr>
        <w:autoSpaceDE w:val="0"/>
        <w:spacing w:after="0" w:line="240" w:lineRule="auto"/>
        <w:ind w:firstLine="720"/>
        <w:jc w:val="both"/>
        <w:rPr>
          <w:rFonts w:ascii="Times New Roman" w:hAnsi="Times New Roman"/>
          <w:sz w:val="20"/>
          <w:szCs w:val="20"/>
        </w:rPr>
      </w:pPr>
      <w:r w:rsidRPr="00043B55">
        <w:rPr>
          <w:rFonts w:ascii="Times New Roman" w:hAnsi="Times New Roman"/>
          <w:sz w:val="20"/>
          <w:szCs w:val="20"/>
        </w:rPr>
        <w:t>В соответствии статьями 7, 8, 47, 48 Устава Богучанского района Красноярского края ПОСТАНОВЛЯЮ:</w:t>
      </w:r>
    </w:p>
    <w:p w:rsidR="00043B55" w:rsidRPr="00043B55" w:rsidRDefault="00043B55" w:rsidP="00043B55">
      <w:pPr>
        <w:pStyle w:val="ab"/>
        <w:spacing w:after="0" w:line="240" w:lineRule="auto"/>
        <w:ind w:firstLine="709"/>
        <w:jc w:val="both"/>
        <w:rPr>
          <w:rFonts w:ascii="Times New Roman" w:hAnsi="Times New Roman"/>
          <w:sz w:val="20"/>
          <w:szCs w:val="20"/>
        </w:rPr>
      </w:pPr>
      <w:r w:rsidRPr="00043B55">
        <w:rPr>
          <w:rFonts w:ascii="Times New Roman" w:hAnsi="Times New Roman"/>
          <w:color w:val="000000"/>
          <w:sz w:val="20"/>
          <w:szCs w:val="20"/>
        </w:rPr>
        <w:t xml:space="preserve">1. В пункт 3  </w:t>
      </w:r>
      <w:r w:rsidRPr="00043B55">
        <w:rPr>
          <w:rFonts w:ascii="Times New Roman" w:hAnsi="Times New Roman"/>
          <w:sz w:val="20"/>
          <w:szCs w:val="20"/>
        </w:rPr>
        <w:t>постановления администрации Богучанского района от 24.02.2015 № 212-п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  исключить слова:                                 «и распространяется на правоотношения, возникшие с 1 января 2014 года».</w:t>
      </w:r>
    </w:p>
    <w:p w:rsidR="00043B55" w:rsidRPr="00043B55" w:rsidRDefault="00043B55" w:rsidP="00043B55">
      <w:pPr>
        <w:spacing w:after="0" w:line="240" w:lineRule="auto"/>
        <w:ind w:firstLine="709"/>
        <w:jc w:val="both"/>
        <w:rPr>
          <w:rFonts w:ascii="Times New Roman" w:hAnsi="Times New Roman"/>
          <w:color w:val="000000"/>
          <w:sz w:val="20"/>
          <w:szCs w:val="20"/>
        </w:rPr>
      </w:pPr>
      <w:r w:rsidRPr="00043B55">
        <w:rPr>
          <w:rFonts w:ascii="Times New Roman" w:hAnsi="Times New Roman"/>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043B55" w:rsidRPr="00043B55" w:rsidRDefault="00043B55" w:rsidP="00043B55">
      <w:pPr>
        <w:spacing w:after="0" w:line="240" w:lineRule="auto"/>
        <w:ind w:firstLine="708"/>
        <w:jc w:val="both"/>
        <w:rPr>
          <w:rFonts w:ascii="Times New Roman" w:hAnsi="Times New Roman"/>
          <w:sz w:val="20"/>
          <w:szCs w:val="20"/>
        </w:rPr>
      </w:pPr>
      <w:r w:rsidRPr="00043B55">
        <w:rPr>
          <w:rFonts w:ascii="Times New Roman" w:hAnsi="Times New Roman"/>
          <w:color w:val="000000"/>
          <w:sz w:val="20"/>
          <w:szCs w:val="20"/>
        </w:rPr>
        <w:t xml:space="preserve">3. </w:t>
      </w:r>
      <w:r w:rsidRPr="00043B55">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043B55" w:rsidRPr="00043B55" w:rsidRDefault="00043B55" w:rsidP="00043B55">
      <w:pPr>
        <w:autoSpaceDE w:val="0"/>
        <w:spacing w:after="0" w:line="240" w:lineRule="auto"/>
        <w:jc w:val="both"/>
        <w:rPr>
          <w:rFonts w:ascii="Times New Roman" w:hAnsi="Times New Roman"/>
          <w:sz w:val="20"/>
          <w:szCs w:val="20"/>
        </w:rPr>
      </w:pPr>
    </w:p>
    <w:tbl>
      <w:tblPr>
        <w:tblW w:w="0" w:type="auto"/>
        <w:tblLook w:val="04A0"/>
      </w:tblPr>
      <w:tblGrid>
        <w:gridCol w:w="4784"/>
        <w:gridCol w:w="4787"/>
      </w:tblGrid>
      <w:tr w:rsidR="00043B55" w:rsidRPr="00043B55" w:rsidTr="00D35D56">
        <w:trPr>
          <w:trHeight w:val="647"/>
        </w:trPr>
        <w:tc>
          <w:tcPr>
            <w:tcW w:w="4998" w:type="dxa"/>
          </w:tcPr>
          <w:p w:rsidR="00043B55" w:rsidRPr="00043B55" w:rsidRDefault="00043B55" w:rsidP="00043B55">
            <w:pPr>
              <w:autoSpaceDE w:val="0"/>
              <w:spacing w:after="0" w:line="240" w:lineRule="auto"/>
              <w:rPr>
                <w:rFonts w:ascii="Times New Roman" w:hAnsi="Times New Roman"/>
                <w:sz w:val="20"/>
                <w:szCs w:val="20"/>
              </w:rPr>
            </w:pPr>
            <w:r w:rsidRPr="00043B55">
              <w:rPr>
                <w:rFonts w:ascii="Times New Roman" w:hAnsi="Times New Roman"/>
                <w:sz w:val="20"/>
                <w:szCs w:val="20"/>
              </w:rPr>
              <w:t>Глава администрации</w:t>
            </w:r>
          </w:p>
          <w:p w:rsidR="00043B55" w:rsidRPr="00043B55" w:rsidRDefault="00043B55" w:rsidP="00043B55">
            <w:pPr>
              <w:autoSpaceDE w:val="0"/>
              <w:spacing w:after="0" w:line="240" w:lineRule="auto"/>
              <w:jc w:val="both"/>
              <w:rPr>
                <w:rFonts w:ascii="Times New Roman" w:hAnsi="Times New Roman"/>
                <w:sz w:val="20"/>
                <w:szCs w:val="20"/>
              </w:rPr>
            </w:pPr>
            <w:r w:rsidRPr="00043B55">
              <w:rPr>
                <w:rFonts w:ascii="Times New Roman" w:hAnsi="Times New Roman"/>
                <w:sz w:val="20"/>
                <w:szCs w:val="20"/>
              </w:rPr>
              <w:t>Богучанского района</w:t>
            </w:r>
          </w:p>
        </w:tc>
        <w:tc>
          <w:tcPr>
            <w:tcW w:w="4999" w:type="dxa"/>
          </w:tcPr>
          <w:p w:rsidR="00043B55" w:rsidRPr="00043B55" w:rsidRDefault="00043B55" w:rsidP="00043B55">
            <w:pPr>
              <w:autoSpaceDE w:val="0"/>
              <w:spacing w:after="0" w:line="240" w:lineRule="auto"/>
              <w:jc w:val="both"/>
              <w:rPr>
                <w:rFonts w:ascii="Times New Roman" w:hAnsi="Times New Roman"/>
                <w:sz w:val="20"/>
                <w:szCs w:val="20"/>
              </w:rPr>
            </w:pPr>
          </w:p>
          <w:p w:rsidR="00043B55" w:rsidRPr="00043B55" w:rsidRDefault="00043B55" w:rsidP="00043B55">
            <w:pPr>
              <w:autoSpaceDE w:val="0"/>
              <w:spacing w:after="0" w:line="240" w:lineRule="auto"/>
              <w:jc w:val="right"/>
              <w:rPr>
                <w:rFonts w:ascii="Times New Roman" w:hAnsi="Times New Roman"/>
                <w:sz w:val="20"/>
                <w:szCs w:val="20"/>
              </w:rPr>
            </w:pPr>
            <w:r w:rsidRPr="00043B55">
              <w:rPr>
                <w:rFonts w:ascii="Times New Roman" w:hAnsi="Times New Roman"/>
                <w:sz w:val="20"/>
                <w:szCs w:val="20"/>
              </w:rPr>
              <w:t>В.Ю.Карнаухов</w:t>
            </w:r>
          </w:p>
        </w:tc>
      </w:tr>
    </w:tbl>
    <w:p w:rsidR="004B2674" w:rsidRPr="007D13FF" w:rsidRDefault="004B2674" w:rsidP="00043B55">
      <w:pPr>
        <w:autoSpaceDE w:val="0"/>
        <w:autoSpaceDN w:val="0"/>
        <w:adjustRightInd w:val="0"/>
        <w:spacing w:after="0" w:line="240" w:lineRule="auto"/>
        <w:jc w:val="both"/>
        <w:rPr>
          <w:rFonts w:ascii="Times New Roman" w:hAnsi="Times New Roman"/>
          <w:sz w:val="20"/>
          <w:szCs w:val="20"/>
        </w:rPr>
      </w:pPr>
    </w:p>
    <w:p w:rsidR="00043B55" w:rsidRPr="00043B55" w:rsidRDefault="00043B55" w:rsidP="00043B55">
      <w:pPr>
        <w:spacing w:after="0" w:line="240" w:lineRule="auto"/>
        <w:jc w:val="center"/>
        <w:rPr>
          <w:rFonts w:ascii="Times New Roman" w:hAnsi="Times New Roman"/>
          <w:sz w:val="18"/>
          <w:szCs w:val="18"/>
        </w:rPr>
      </w:pPr>
      <w:r w:rsidRPr="00043B55">
        <w:rPr>
          <w:rFonts w:ascii="Times New Roman" w:hAnsi="Times New Roman"/>
          <w:sz w:val="18"/>
          <w:szCs w:val="18"/>
        </w:rPr>
        <w:t xml:space="preserve">АДМИНИСТРАЦИЯ БОГУЧАНСКОГО РАЙОНА  </w:t>
      </w:r>
    </w:p>
    <w:p w:rsidR="00043B55" w:rsidRPr="00043B55" w:rsidRDefault="00043B55" w:rsidP="00043B55">
      <w:pPr>
        <w:spacing w:after="0" w:line="240" w:lineRule="auto"/>
        <w:jc w:val="center"/>
        <w:rPr>
          <w:rFonts w:ascii="Times New Roman" w:hAnsi="Times New Roman"/>
          <w:sz w:val="18"/>
          <w:szCs w:val="18"/>
        </w:rPr>
      </w:pPr>
      <w:r w:rsidRPr="00043B55">
        <w:rPr>
          <w:rFonts w:ascii="Times New Roman" w:hAnsi="Times New Roman"/>
          <w:sz w:val="18"/>
          <w:szCs w:val="18"/>
        </w:rPr>
        <w:t>ПОСТАНОВЛЕНИЕ</w:t>
      </w:r>
    </w:p>
    <w:p w:rsidR="00043B55" w:rsidRPr="00043B55" w:rsidRDefault="00043B55" w:rsidP="00043B55">
      <w:pPr>
        <w:pStyle w:val="ab"/>
        <w:spacing w:after="0" w:line="240" w:lineRule="auto"/>
        <w:rPr>
          <w:rFonts w:ascii="Times New Roman" w:hAnsi="Times New Roman"/>
          <w:sz w:val="20"/>
          <w:szCs w:val="20"/>
        </w:rPr>
      </w:pPr>
      <w:r w:rsidRPr="00043B55">
        <w:rPr>
          <w:rFonts w:ascii="Times New Roman" w:hAnsi="Times New Roman"/>
          <w:sz w:val="20"/>
          <w:szCs w:val="20"/>
        </w:rPr>
        <w:t xml:space="preserve"> 27. 03 .2015                                       </w:t>
      </w:r>
      <w:r>
        <w:rPr>
          <w:rFonts w:ascii="Times New Roman" w:hAnsi="Times New Roman"/>
          <w:sz w:val="20"/>
          <w:szCs w:val="20"/>
        </w:rPr>
        <w:t xml:space="preserve">                      </w:t>
      </w:r>
      <w:r w:rsidRPr="00043B55">
        <w:rPr>
          <w:rFonts w:ascii="Times New Roman" w:hAnsi="Times New Roman"/>
          <w:sz w:val="20"/>
          <w:szCs w:val="20"/>
        </w:rPr>
        <w:t xml:space="preserve">с. Богучаны                                        </w:t>
      </w:r>
      <w:r>
        <w:rPr>
          <w:rFonts w:ascii="Times New Roman" w:hAnsi="Times New Roman"/>
          <w:sz w:val="20"/>
          <w:szCs w:val="20"/>
        </w:rPr>
        <w:t xml:space="preserve">                             </w:t>
      </w:r>
      <w:r w:rsidRPr="00043B55">
        <w:rPr>
          <w:rFonts w:ascii="Times New Roman" w:hAnsi="Times New Roman"/>
          <w:sz w:val="20"/>
          <w:szCs w:val="20"/>
        </w:rPr>
        <w:t>№ 372-П</w:t>
      </w:r>
    </w:p>
    <w:p w:rsidR="00043B55" w:rsidRPr="00043B55" w:rsidRDefault="00043B55" w:rsidP="00043B55">
      <w:pPr>
        <w:pStyle w:val="ab"/>
        <w:spacing w:after="0" w:line="240" w:lineRule="auto"/>
        <w:jc w:val="both"/>
        <w:rPr>
          <w:rFonts w:ascii="Times New Roman" w:hAnsi="Times New Roman"/>
          <w:sz w:val="20"/>
          <w:szCs w:val="20"/>
        </w:rPr>
      </w:pPr>
    </w:p>
    <w:p w:rsidR="00043B55" w:rsidRPr="00043B55" w:rsidRDefault="00043B55" w:rsidP="00043B55">
      <w:pPr>
        <w:pStyle w:val="ab"/>
        <w:spacing w:after="0" w:line="240" w:lineRule="auto"/>
        <w:jc w:val="both"/>
        <w:rPr>
          <w:rFonts w:ascii="Times New Roman" w:hAnsi="Times New Roman"/>
          <w:sz w:val="20"/>
          <w:szCs w:val="20"/>
        </w:rPr>
      </w:pPr>
    </w:p>
    <w:p w:rsidR="00043B55" w:rsidRPr="00043B55" w:rsidRDefault="00043B55" w:rsidP="00F42667">
      <w:pPr>
        <w:pStyle w:val="ab"/>
        <w:spacing w:after="0" w:line="240" w:lineRule="auto"/>
        <w:jc w:val="center"/>
        <w:rPr>
          <w:rFonts w:ascii="Times New Roman" w:hAnsi="Times New Roman"/>
          <w:sz w:val="20"/>
          <w:szCs w:val="20"/>
        </w:rPr>
      </w:pPr>
      <w:r w:rsidRPr="00043B55">
        <w:rPr>
          <w:rFonts w:ascii="Times New Roman" w:hAnsi="Times New Roman"/>
          <w:sz w:val="20"/>
          <w:szCs w:val="20"/>
        </w:rPr>
        <w:t>О внесении изменений в постановление администрации Богучанского района от 10.03.2015 № 319-п  «О внесении изменений в постановление администрации Богучанского района от 01.11.2013 № 1394-п  «Об утверждении муниципальной программы «Управление муниципальными финансами»»</w:t>
      </w:r>
    </w:p>
    <w:p w:rsidR="00043B55" w:rsidRPr="00043B55" w:rsidRDefault="00043B55" w:rsidP="00043B55">
      <w:pPr>
        <w:spacing w:after="0" w:line="240" w:lineRule="auto"/>
        <w:rPr>
          <w:rFonts w:ascii="Times New Roman" w:hAnsi="Times New Roman"/>
          <w:sz w:val="20"/>
          <w:szCs w:val="20"/>
        </w:rPr>
      </w:pPr>
    </w:p>
    <w:p w:rsidR="00043B55" w:rsidRPr="00043B55" w:rsidRDefault="00043B55" w:rsidP="00043B55">
      <w:pPr>
        <w:autoSpaceDE w:val="0"/>
        <w:spacing w:after="0" w:line="240" w:lineRule="auto"/>
        <w:ind w:firstLine="720"/>
        <w:jc w:val="both"/>
        <w:rPr>
          <w:rFonts w:ascii="Times New Roman" w:hAnsi="Times New Roman"/>
          <w:sz w:val="20"/>
          <w:szCs w:val="20"/>
        </w:rPr>
      </w:pPr>
      <w:r w:rsidRPr="00043B55">
        <w:rPr>
          <w:rFonts w:ascii="Times New Roman" w:hAnsi="Times New Roman"/>
          <w:sz w:val="20"/>
          <w:szCs w:val="20"/>
        </w:rPr>
        <w:t>В соответствии статьями 7, 8, 47, 48 Устава Богучанского района Красноярского края ПОСТАНОВЛЯЮ:</w:t>
      </w:r>
    </w:p>
    <w:p w:rsidR="00043B55" w:rsidRPr="00043B55" w:rsidRDefault="00043B55" w:rsidP="00043B55">
      <w:pPr>
        <w:pStyle w:val="ab"/>
        <w:spacing w:after="0" w:line="240" w:lineRule="auto"/>
        <w:ind w:firstLine="720"/>
        <w:jc w:val="both"/>
        <w:rPr>
          <w:rFonts w:ascii="Times New Roman" w:hAnsi="Times New Roman"/>
          <w:sz w:val="20"/>
          <w:szCs w:val="20"/>
        </w:rPr>
      </w:pPr>
      <w:r w:rsidRPr="00043B55">
        <w:rPr>
          <w:rFonts w:ascii="Times New Roman" w:hAnsi="Times New Roman"/>
          <w:color w:val="000000"/>
          <w:sz w:val="20"/>
          <w:szCs w:val="20"/>
        </w:rPr>
        <w:t>1.  В пункт 3  постановления</w:t>
      </w:r>
      <w:r w:rsidRPr="00043B55">
        <w:rPr>
          <w:rFonts w:ascii="Times New Roman" w:hAnsi="Times New Roman"/>
          <w:sz w:val="20"/>
          <w:szCs w:val="20"/>
        </w:rPr>
        <w:t xml:space="preserve">  администрации Богучанского района от 10.03.2015 № 319-п  «О внесении изменений в постановление администрации Богучанского района от 01.11.2013 № 1394-п  «Об утверждении муниципальной программы «Управление муниципальными финансами»» исключить слова:                                 «и распространяется на правоотношения, возникшие с 1 января 2014 года».</w:t>
      </w:r>
    </w:p>
    <w:p w:rsidR="00043B55" w:rsidRPr="00043B55" w:rsidRDefault="00043B55" w:rsidP="00043B55">
      <w:pPr>
        <w:spacing w:after="0" w:line="240" w:lineRule="auto"/>
        <w:ind w:firstLine="709"/>
        <w:jc w:val="both"/>
        <w:rPr>
          <w:rFonts w:ascii="Times New Roman" w:hAnsi="Times New Roman"/>
          <w:color w:val="000000"/>
          <w:sz w:val="20"/>
          <w:szCs w:val="20"/>
        </w:rPr>
      </w:pPr>
      <w:r w:rsidRPr="00043B55">
        <w:rPr>
          <w:rFonts w:ascii="Times New Roman" w:hAnsi="Times New Roman"/>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043B55" w:rsidRPr="00043B55" w:rsidRDefault="00043B55" w:rsidP="00043B55">
      <w:pPr>
        <w:spacing w:after="0" w:line="240" w:lineRule="auto"/>
        <w:ind w:firstLine="708"/>
        <w:jc w:val="both"/>
        <w:rPr>
          <w:rFonts w:ascii="Times New Roman" w:hAnsi="Times New Roman"/>
          <w:sz w:val="20"/>
          <w:szCs w:val="20"/>
        </w:rPr>
      </w:pPr>
      <w:r w:rsidRPr="00043B55">
        <w:rPr>
          <w:rFonts w:ascii="Times New Roman" w:hAnsi="Times New Roman"/>
          <w:color w:val="000000"/>
          <w:sz w:val="20"/>
          <w:szCs w:val="20"/>
        </w:rPr>
        <w:t xml:space="preserve">3. </w:t>
      </w:r>
      <w:r w:rsidRPr="00043B55">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043B55" w:rsidRPr="00043B55" w:rsidRDefault="00043B55" w:rsidP="00F42667">
      <w:pPr>
        <w:tabs>
          <w:tab w:val="left" w:pos="709"/>
        </w:tabs>
        <w:autoSpaceDE w:val="0"/>
        <w:spacing w:after="0" w:line="240" w:lineRule="auto"/>
        <w:jc w:val="both"/>
        <w:rPr>
          <w:rFonts w:ascii="Times New Roman" w:hAnsi="Times New Roman"/>
          <w:sz w:val="20"/>
          <w:szCs w:val="20"/>
        </w:rPr>
      </w:pPr>
    </w:p>
    <w:tbl>
      <w:tblPr>
        <w:tblW w:w="0" w:type="auto"/>
        <w:tblLook w:val="04A0"/>
      </w:tblPr>
      <w:tblGrid>
        <w:gridCol w:w="4784"/>
        <w:gridCol w:w="4787"/>
      </w:tblGrid>
      <w:tr w:rsidR="00043B55" w:rsidRPr="00043B55" w:rsidTr="00D35D56">
        <w:trPr>
          <w:trHeight w:val="647"/>
        </w:trPr>
        <w:tc>
          <w:tcPr>
            <w:tcW w:w="4998" w:type="dxa"/>
          </w:tcPr>
          <w:p w:rsidR="00043B55" w:rsidRPr="00043B55" w:rsidRDefault="00043B55" w:rsidP="00043B55">
            <w:pPr>
              <w:autoSpaceDE w:val="0"/>
              <w:spacing w:after="0" w:line="240" w:lineRule="auto"/>
              <w:rPr>
                <w:rFonts w:ascii="Times New Roman" w:hAnsi="Times New Roman"/>
                <w:sz w:val="20"/>
                <w:szCs w:val="20"/>
              </w:rPr>
            </w:pPr>
            <w:r w:rsidRPr="00043B55">
              <w:rPr>
                <w:rFonts w:ascii="Times New Roman" w:hAnsi="Times New Roman"/>
                <w:sz w:val="20"/>
                <w:szCs w:val="20"/>
              </w:rPr>
              <w:t>Глава администрации</w:t>
            </w:r>
          </w:p>
          <w:p w:rsidR="00043B55" w:rsidRPr="00043B55" w:rsidRDefault="00043B55" w:rsidP="00043B55">
            <w:pPr>
              <w:autoSpaceDE w:val="0"/>
              <w:spacing w:after="0" w:line="240" w:lineRule="auto"/>
              <w:jc w:val="both"/>
              <w:rPr>
                <w:rFonts w:ascii="Times New Roman" w:hAnsi="Times New Roman"/>
                <w:sz w:val="20"/>
                <w:szCs w:val="20"/>
              </w:rPr>
            </w:pPr>
            <w:r w:rsidRPr="00043B55">
              <w:rPr>
                <w:rFonts w:ascii="Times New Roman" w:hAnsi="Times New Roman"/>
                <w:sz w:val="20"/>
                <w:szCs w:val="20"/>
              </w:rPr>
              <w:t>Богучанского района</w:t>
            </w:r>
          </w:p>
        </w:tc>
        <w:tc>
          <w:tcPr>
            <w:tcW w:w="4999" w:type="dxa"/>
          </w:tcPr>
          <w:p w:rsidR="00043B55" w:rsidRPr="00043B55" w:rsidRDefault="00043B55" w:rsidP="00043B55">
            <w:pPr>
              <w:autoSpaceDE w:val="0"/>
              <w:spacing w:after="0" w:line="240" w:lineRule="auto"/>
              <w:jc w:val="both"/>
              <w:rPr>
                <w:rFonts w:ascii="Times New Roman" w:hAnsi="Times New Roman"/>
                <w:sz w:val="20"/>
                <w:szCs w:val="20"/>
              </w:rPr>
            </w:pPr>
          </w:p>
          <w:p w:rsidR="00043B55" w:rsidRPr="00043B55" w:rsidRDefault="00043B55" w:rsidP="00043B55">
            <w:pPr>
              <w:autoSpaceDE w:val="0"/>
              <w:spacing w:after="0" w:line="240" w:lineRule="auto"/>
              <w:jc w:val="right"/>
              <w:rPr>
                <w:rFonts w:ascii="Times New Roman" w:hAnsi="Times New Roman"/>
                <w:sz w:val="20"/>
                <w:szCs w:val="20"/>
              </w:rPr>
            </w:pPr>
            <w:r w:rsidRPr="00043B55">
              <w:rPr>
                <w:rFonts w:ascii="Times New Roman" w:hAnsi="Times New Roman"/>
                <w:sz w:val="20"/>
                <w:szCs w:val="20"/>
              </w:rPr>
              <w:t>В.Ю.Карнаухов</w:t>
            </w:r>
          </w:p>
        </w:tc>
      </w:tr>
    </w:tbl>
    <w:p w:rsidR="00E96881" w:rsidRPr="008B40CA" w:rsidRDefault="00E96881" w:rsidP="008B40CA">
      <w:pPr>
        <w:autoSpaceDE w:val="0"/>
        <w:autoSpaceDN w:val="0"/>
        <w:adjustRightInd w:val="0"/>
        <w:spacing w:after="0" w:line="240" w:lineRule="auto"/>
        <w:jc w:val="both"/>
        <w:rPr>
          <w:rFonts w:ascii="Times New Roman" w:hAnsi="Times New Roman"/>
          <w:sz w:val="20"/>
          <w:szCs w:val="20"/>
        </w:rPr>
      </w:pPr>
    </w:p>
    <w:p w:rsidR="008B40CA" w:rsidRPr="008B40CA" w:rsidRDefault="008B40CA" w:rsidP="008B40CA">
      <w:pPr>
        <w:spacing w:after="0" w:line="240" w:lineRule="auto"/>
        <w:jc w:val="center"/>
        <w:rPr>
          <w:rFonts w:ascii="Times New Roman" w:hAnsi="Times New Roman"/>
          <w:sz w:val="18"/>
          <w:szCs w:val="18"/>
        </w:rPr>
      </w:pPr>
      <w:r w:rsidRPr="008B40CA">
        <w:rPr>
          <w:rFonts w:ascii="Times New Roman" w:hAnsi="Times New Roman"/>
          <w:sz w:val="18"/>
          <w:szCs w:val="18"/>
        </w:rPr>
        <w:t xml:space="preserve">АДМИНИСТРАЦИЯ БОГУЧАНСКОГО РАЙОНА  </w:t>
      </w:r>
    </w:p>
    <w:p w:rsidR="008B40CA" w:rsidRPr="008B40CA" w:rsidRDefault="008B40CA" w:rsidP="008B40CA">
      <w:pPr>
        <w:spacing w:after="0" w:line="240" w:lineRule="auto"/>
        <w:jc w:val="center"/>
        <w:rPr>
          <w:rFonts w:ascii="Times New Roman" w:hAnsi="Times New Roman"/>
          <w:sz w:val="18"/>
          <w:szCs w:val="18"/>
        </w:rPr>
      </w:pPr>
      <w:r w:rsidRPr="008B40CA">
        <w:rPr>
          <w:rFonts w:ascii="Times New Roman" w:hAnsi="Times New Roman"/>
          <w:sz w:val="18"/>
          <w:szCs w:val="18"/>
        </w:rPr>
        <w:t>ПОСТАНОВЛЕНИЕ</w:t>
      </w:r>
    </w:p>
    <w:p w:rsidR="008B40CA" w:rsidRPr="008B40CA" w:rsidRDefault="008B40CA" w:rsidP="008B40CA">
      <w:pPr>
        <w:pStyle w:val="ab"/>
        <w:spacing w:line="240" w:lineRule="auto"/>
        <w:rPr>
          <w:rFonts w:ascii="Times New Roman" w:hAnsi="Times New Roman"/>
          <w:sz w:val="20"/>
          <w:szCs w:val="20"/>
        </w:rPr>
      </w:pPr>
      <w:r w:rsidRPr="008B40CA">
        <w:rPr>
          <w:rFonts w:ascii="Times New Roman" w:hAnsi="Times New Roman"/>
          <w:sz w:val="20"/>
          <w:szCs w:val="20"/>
        </w:rPr>
        <w:t xml:space="preserve">27.03.2015                                      </w:t>
      </w:r>
      <w:r>
        <w:rPr>
          <w:rFonts w:ascii="Times New Roman" w:hAnsi="Times New Roman"/>
          <w:sz w:val="20"/>
          <w:szCs w:val="20"/>
        </w:rPr>
        <w:t xml:space="preserve">                         </w:t>
      </w:r>
      <w:r w:rsidRPr="008B40CA">
        <w:rPr>
          <w:rFonts w:ascii="Times New Roman" w:hAnsi="Times New Roman"/>
          <w:sz w:val="20"/>
          <w:szCs w:val="20"/>
        </w:rPr>
        <w:t xml:space="preserve"> с. Богучаны                                      </w:t>
      </w:r>
      <w:r>
        <w:rPr>
          <w:rFonts w:ascii="Times New Roman" w:hAnsi="Times New Roman"/>
          <w:sz w:val="20"/>
          <w:szCs w:val="20"/>
        </w:rPr>
        <w:t xml:space="preserve">                           </w:t>
      </w:r>
      <w:r w:rsidRPr="008B40CA">
        <w:rPr>
          <w:rFonts w:ascii="Times New Roman" w:hAnsi="Times New Roman"/>
          <w:sz w:val="20"/>
          <w:szCs w:val="20"/>
        </w:rPr>
        <w:t>№ 373-П</w:t>
      </w:r>
    </w:p>
    <w:p w:rsidR="008B40CA" w:rsidRPr="008B40CA" w:rsidRDefault="008B40CA" w:rsidP="001C75A7">
      <w:pPr>
        <w:pStyle w:val="ab"/>
        <w:spacing w:line="240" w:lineRule="auto"/>
        <w:jc w:val="center"/>
        <w:rPr>
          <w:rFonts w:ascii="Times New Roman" w:hAnsi="Times New Roman"/>
          <w:sz w:val="20"/>
          <w:szCs w:val="20"/>
        </w:rPr>
      </w:pPr>
      <w:r w:rsidRPr="008B40CA">
        <w:rPr>
          <w:rFonts w:ascii="Times New Roman" w:hAnsi="Times New Roman"/>
          <w:sz w:val="20"/>
          <w:szCs w:val="20"/>
        </w:rPr>
        <w:t>О внесении изменений в постановление администрации Богучанского района от 24.02.2015 № 213-п  «О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8B40CA" w:rsidRPr="008B40CA" w:rsidRDefault="008B40CA" w:rsidP="008B40CA">
      <w:pPr>
        <w:autoSpaceDE w:val="0"/>
        <w:spacing w:after="0" w:line="240" w:lineRule="auto"/>
        <w:ind w:firstLine="720"/>
        <w:jc w:val="both"/>
        <w:rPr>
          <w:rFonts w:ascii="Times New Roman" w:hAnsi="Times New Roman"/>
          <w:sz w:val="20"/>
          <w:szCs w:val="20"/>
        </w:rPr>
      </w:pPr>
      <w:r w:rsidRPr="008B40CA">
        <w:rPr>
          <w:rFonts w:ascii="Times New Roman" w:hAnsi="Times New Roman"/>
          <w:sz w:val="20"/>
          <w:szCs w:val="20"/>
        </w:rPr>
        <w:t>В соответствии статьями 7, 8, 47, 48 Устава Богучанского района Красноярского края ПОСТАНОВЛЯЮ:</w:t>
      </w:r>
    </w:p>
    <w:p w:rsidR="008B40CA" w:rsidRPr="008B40CA" w:rsidRDefault="008B40CA" w:rsidP="001C75A7">
      <w:pPr>
        <w:pStyle w:val="ab"/>
        <w:spacing w:after="0" w:line="240" w:lineRule="auto"/>
        <w:ind w:firstLine="720"/>
        <w:jc w:val="both"/>
        <w:rPr>
          <w:rFonts w:ascii="Times New Roman" w:hAnsi="Times New Roman"/>
          <w:sz w:val="20"/>
          <w:szCs w:val="20"/>
        </w:rPr>
      </w:pPr>
      <w:r w:rsidRPr="008B40CA">
        <w:rPr>
          <w:rFonts w:ascii="Times New Roman" w:hAnsi="Times New Roman"/>
          <w:color w:val="000000"/>
          <w:sz w:val="20"/>
          <w:szCs w:val="20"/>
        </w:rPr>
        <w:t>1.  В пункт 3  постановления</w:t>
      </w:r>
      <w:r w:rsidRPr="008B40CA">
        <w:rPr>
          <w:rFonts w:ascii="Times New Roman" w:hAnsi="Times New Roman"/>
          <w:sz w:val="20"/>
          <w:szCs w:val="20"/>
        </w:rPr>
        <w:t xml:space="preserve">  администрации Богучанского района от 24.02.2015  № 213-п  «О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исключить слова:  «и распространяется на правоотношения, возникшие 1 января 2014 года».</w:t>
      </w:r>
    </w:p>
    <w:p w:rsidR="008B40CA" w:rsidRPr="008B40CA" w:rsidRDefault="008B40CA" w:rsidP="001C75A7">
      <w:pPr>
        <w:spacing w:after="0" w:line="240" w:lineRule="auto"/>
        <w:ind w:firstLine="709"/>
        <w:jc w:val="both"/>
        <w:rPr>
          <w:rFonts w:ascii="Times New Roman" w:hAnsi="Times New Roman"/>
          <w:color w:val="000000"/>
          <w:sz w:val="20"/>
          <w:szCs w:val="20"/>
        </w:rPr>
      </w:pPr>
      <w:r w:rsidRPr="008B40CA">
        <w:rPr>
          <w:rFonts w:ascii="Times New Roman" w:hAnsi="Times New Roman"/>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8B40CA" w:rsidRDefault="008B40CA" w:rsidP="001C75A7">
      <w:pPr>
        <w:spacing w:after="0" w:line="240" w:lineRule="auto"/>
        <w:ind w:firstLine="708"/>
        <w:jc w:val="both"/>
        <w:rPr>
          <w:rFonts w:ascii="Times New Roman" w:hAnsi="Times New Roman"/>
          <w:sz w:val="20"/>
          <w:szCs w:val="20"/>
        </w:rPr>
      </w:pPr>
      <w:r w:rsidRPr="008B40CA">
        <w:rPr>
          <w:rFonts w:ascii="Times New Roman" w:hAnsi="Times New Roman"/>
          <w:color w:val="000000"/>
          <w:sz w:val="20"/>
          <w:szCs w:val="20"/>
        </w:rPr>
        <w:t xml:space="preserve">3. </w:t>
      </w:r>
      <w:r w:rsidRPr="008B40CA">
        <w:rPr>
          <w:rFonts w:ascii="Times New Roman" w:hAnsi="Times New Roman"/>
          <w:sz w:val="20"/>
          <w:szCs w:val="20"/>
        </w:rPr>
        <w:t>Постановление вступает в силу после опубликования в Официально</w:t>
      </w:r>
      <w:r>
        <w:rPr>
          <w:rFonts w:ascii="Times New Roman" w:hAnsi="Times New Roman"/>
          <w:sz w:val="20"/>
          <w:szCs w:val="20"/>
        </w:rPr>
        <w:t>м вестнике Богучанского района.</w:t>
      </w:r>
    </w:p>
    <w:p w:rsidR="001C75A7" w:rsidRPr="008B40CA" w:rsidRDefault="001C75A7" w:rsidP="001C75A7">
      <w:pPr>
        <w:spacing w:after="0" w:line="240" w:lineRule="auto"/>
        <w:ind w:firstLine="708"/>
        <w:jc w:val="both"/>
        <w:rPr>
          <w:rFonts w:ascii="Times New Roman" w:hAnsi="Times New Roman"/>
          <w:sz w:val="20"/>
          <w:szCs w:val="20"/>
        </w:rPr>
      </w:pPr>
    </w:p>
    <w:tbl>
      <w:tblPr>
        <w:tblW w:w="0" w:type="auto"/>
        <w:tblLook w:val="04A0"/>
      </w:tblPr>
      <w:tblGrid>
        <w:gridCol w:w="4784"/>
        <w:gridCol w:w="4786"/>
      </w:tblGrid>
      <w:tr w:rsidR="008B40CA" w:rsidRPr="008B40CA" w:rsidTr="001C75A7">
        <w:trPr>
          <w:trHeight w:val="575"/>
        </w:trPr>
        <w:tc>
          <w:tcPr>
            <w:tcW w:w="4784" w:type="dxa"/>
          </w:tcPr>
          <w:p w:rsidR="008B40CA" w:rsidRPr="008B40CA" w:rsidRDefault="008B40CA" w:rsidP="001C75A7">
            <w:pPr>
              <w:autoSpaceDE w:val="0"/>
              <w:spacing w:after="0" w:line="240" w:lineRule="auto"/>
              <w:rPr>
                <w:rFonts w:ascii="Times New Roman" w:hAnsi="Times New Roman"/>
                <w:sz w:val="20"/>
                <w:szCs w:val="20"/>
              </w:rPr>
            </w:pPr>
            <w:r w:rsidRPr="008B40CA">
              <w:rPr>
                <w:rFonts w:ascii="Times New Roman" w:hAnsi="Times New Roman"/>
                <w:sz w:val="20"/>
                <w:szCs w:val="20"/>
              </w:rPr>
              <w:t>Глава администрации</w:t>
            </w:r>
          </w:p>
          <w:p w:rsidR="008B40CA" w:rsidRPr="008B40CA" w:rsidRDefault="008B40CA" w:rsidP="008B40CA">
            <w:pPr>
              <w:autoSpaceDE w:val="0"/>
              <w:spacing w:after="0" w:line="240" w:lineRule="auto"/>
              <w:jc w:val="both"/>
              <w:rPr>
                <w:rFonts w:ascii="Times New Roman" w:hAnsi="Times New Roman"/>
                <w:sz w:val="20"/>
                <w:szCs w:val="20"/>
              </w:rPr>
            </w:pPr>
            <w:r w:rsidRPr="008B40CA">
              <w:rPr>
                <w:rFonts w:ascii="Times New Roman" w:hAnsi="Times New Roman"/>
                <w:sz w:val="20"/>
                <w:szCs w:val="20"/>
              </w:rPr>
              <w:t>Богучанского района</w:t>
            </w:r>
          </w:p>
        </w:tc>
        <w:tc>
          <w:tcPr>
            <w:tcW w:w="4786" w:type="dxa"/>
          </w:tcPr>
          <w:p w:rsidR="008B40CA" w:rsidRDefault="008B40CA" w:rsidP="008B40CA">
            <w:pPr>
              <w:autoSpaceDE w:val="0"/>
              <w:spacing w:after="0" w:line="240" w:lineRule="auto"/>
              <w:jc w:val="right"/>
              <w:rPr>
                <w:rFonts w:ascii="Times New Roman" w:hAnsi="Times New Roman"/>
                <w:sz w:val="20"/>
                <w:szCs w:val="20"/>
              </w:rPr>
            </w:pPr>
          </w:p>
          <w:p w:rsidR="008B40CA" w:rsidRPr="008B40CA" w:rsidRDefault="008B40CA" w:rsidP="008B40CA">
            <w:pPr>
              <w:autoSpaceDE w:val="0"/>
              <w:spacing w:after="0" w:line="240" w:lineRule="auto"/>
              <w:jc w:val="right"/>
              <w:rPr>
                <w:rFonts w:ascii="Times New Roman" w:hAnsi="Times New Roman"/>
                <w:sz w:val="20"/>
                <w:szCs w:val="20"/>
              </w:rPr>
            </w:pPr>
            <w:r w:rsidRPr="008B40CA">
              <w:rPr>
                <w:rFonts w:ascii="Times New Roman" w:hAnsi="Times New Roman"/>
                <w:sz w:val="20"/>
                <w:szCs w:val="20"/>
              </w:rPr>
              <w:t>В.Ю.Карнаухов</w:t>
            </w:r>
          </w:p>
        </w:tc>
      </w:tr>
    </w:tbl>
    <w:p w:rsidR="001C75A7" w:rsidRDefault="001C75A7" w:rsidP="001C75A7">
      <w:pPr>
        <w:spacing w:after="0" w:line="240" w:lineRule="auto"/>
        <w:jc w:val="center"/>
        <w:rPr>
          <w:rFonts w:ascii="Times New Roman" w:hAnsi="Times New Roman"/>
          <w:sz w:val="18"/>
          <w:szCs w:val="18"/>
        </w:rPr>
      </w:pPr>
    </w:p>
    <w:p w:rsidR="001C75A7" w:rsidRPr="001C75A7" w:rsidRDefault="001C75A7" w:rsidP="001C75A7">
      <w:pPr>
        <w:spacing w:after="0" w:line="240" w:lineRule="auto"/>
        <w:jc w:val="center"/>
        <w:rPr>
          <w:rFonts w:ascii="Times New Roman" w:hAnsi="Times New Roman"/>
          <w:sz w:val="18"/>
          <w:szCs w:val="18"/>
        </w:rPr>
      </w:pPr>
      <w:r w:rsidRPr="001C75A7">
        <w:rPr>
          <w:rFonts w:ascii="Times New Roman" w:hAnsi="Times New Roman"/>
          <w:sz w:val="18"/>
          <w:szCs w:val="18"/>
        </w:rPr>
        <w:t>АДМИНИСТРАЦИЯ БОГУЧАНСКОГО РАЙОНА</w:t>
      </w:r>
    </w:p>
    <w:p w:rsidR="001C75A7" w:rsidRPr="001C75A7" w:rsidRDefault="001C75A7" w:rsidP="001C75A7">
      <w:pPr>
        <w:spacing w:after="0" w:line="240" w:lineRule="auto"/>
        <w:jc w:val="center"/>
        <w:rPr>
          <w:rFonts w:ascii="Times New Roman" w:hAnsi="Times New Roman"/>
          <w:sz w:val="18"/>
          <w:szCs w:val="18"/>
        </w:rPr>
      </w:pPr>
      <w:r w:rsidRPr="001C75A7">
        <w:rPr>
          <w:rFonts w:ascii="Times New Roman" w:hAnsi="Times New Roman"/>
          <w:sz w:val="18"/>
          <w:szCs w:val="18"/>
        </w:rPr>
        <w:t>П О С Т А Н О В Л Е Н И Е</w:t>
      </w:r>
    </w:p>
    <w:p w:rsidR="001C75A7" w:rsidRPr="001C75A7" w:rsidRDefault="001C75A7" w:rsidP="001C75A7">
      <w:pPr>
        <w:spacing w:after="0" w:line="240" w:lineRule="auto"/>
        <w:rPr>
          <w:rFonts w:ascii="Times New Roman" w:hAnsi="Times New Roman"/>
          <w:sz w:val="20"/>
          <w:szCs w:val="20"/>
        </w:rPr>
      </w:pPr>
      <w:r w:rsidRPr="001C75A7">
        <w:rPr>
          <w:rFonts w:ascii="Times New Roman" w:hAnsi="Times New Roman"/>
          <w:sz w:val="20"/>
          <w:szCs w:val="20"/>
        </w:rPr>
        <w:t>31.03.2015</w:t>
      </w:r>
      <w:r w:rsidRPr="001C75A7">
        <w:rPr>
          <w:rFonts w:ascii="Times New Roman" w:hAnsi="Times New Roman"/>
          <w:sz w:val="20"/>
          <w:szCs w:val="20"/>
        </w:rPr>
        <w:tab/>
      </w:r>
      <w:r w:rsidRPr="001C75A7">
        <w:rPr>
          <w:rFonts w:ascii="Times New Roman" w:hAnsi="Times New Roman"/>
          <w:sz w:val="20"/>
          <w:szCs w:val="20"/>
        </w:rPr>
        <w:tab/>
      </w:r>
      <w:r w:rsidRPr="001C75A7">
        <w:rPr>
          <w:rFonts w:ascii="Times New Roman" w:hAnsi="Times New Roman"/>
          <w:sz w:val="20"/>
          <w:szCs w:val="20"/>
        </w:rPr>
        <w:tab/>
      </w:r>
      <w:r w:rsidRPr="001C75A7">
        <w:rPr>
          <w:rFonts w:ascii="Times New Roman" w:hAnsi="Times New Roman"/>
          <w:sz w:val="20"/>
          <w:szCs w:val="20"/>
        </w:rPr>
        <w:tab/>
      </w:r>
      <w:r>
        <w:rPr>
          <w:rFonts w:ascii="Times New Roman" w:hAnsi="Times New Roman"/>
          <w:sz w:val="20"/>
          <w:szCs w:val="20"/>
        </w:rPr>
        <w:t xml:space="preserve">          </w:t>
      </w:r>
      <w:r w:rsidRPr="001C75A7">
        <w:rPr>
          <w:rFonts w:ascii="Times New Roman" w:hAnsi="Times New Roman"/>
          <w:sz w:val="20"/>
          <w:szCs w:val="20"/>
        </w:rPr>
        <w:t>с. Богучаны</w:t>
      </w:r>
      <w:r w:rsidRPr="001C75A7">
        <w:rPr>
          <w:rFonts w:ascii="Times New Roman" w:hAnsi="Times New Roman"/>
          <w:sz w:val="20"/>
          <w:szCs w:val="20"/>
        </w:rPr>
        <w:tab/>
      </w:r>
      <w:r w:rsidRPr="001C75A7">
        <w:rPr>
          <w:rFonts w:ascii="Times New Roman" w:hAnsi="Times New Roman"/>
          <w:sz w:val="20"/>
          <w:szCs w:val="20"/>
        </w:rPr>
        <w:tab/>
      </w:r>
      <w:r w:rsidRPr="001C75A7">
        <w:rPr>
          <w:rFonts w:ascii="Times New Roman" w:hAnsi="Times New Roman"/>
          <w:sz w:val="20"/>
          <w:szCs w:val="20"/>
        </w:rPr>
        <w:tab/>
      </w:r>
      <w:r>
        <w:rPr>
          <w:rFonts w:ascii="Times New Roman" w:hAnsi="Times New Roman"/>
          <w:sz w:val="20"/>
          <w:szCs w:val="20"/>
        </w:rPr>
        <w:t xml:space="preserve">                           </w:t>
      </w:r>
      <w:r w:rsidRPr="001C75A7">
        <w:rPr>
          <w:rFonts w:ascii="Times New Roman" w:hAnsi="Times New Roman"/>
          <w:sz w:val="20"/>
          <w:szCs w:val="20"/>
        </w:rPr>
        <w:t>№ 381- п</w:t>
      </w:r>
    </w:p>
    <w:p w:rsidR="001C75A7" w:rsidRPr="001C75A7" w:rsidRDefault="001C75A7" w:rsidP="001C75A7">
      <w:pPr>
        <w:tabs>
          <w:tab w:val="left" w:pos="709"/>
        </w:tabs>
        <w:spacing w:after="0" w:line="240" w:lineRule="auto"/>
        <w:jc w:val="both"/>
        <w:rPr>
          <w:rFonts w:ascii="Times New Roman" w:hAnsi="Times New Roman"/>
          <w:sz w:val="20"/>
          <w:szCs w:val="20"/>
        </w:rPr>
      </w:pPr>
    </w:p>
    <w:p w:rsidR="001C75A7" w:rsidRPr="001C75A7" w:rsidRDefault="001C75A7" w:rsidP="001C75A7">
      <w:pPr>
        <w:spacing w:after="0" w:line="240" w:lineRule="auto"/>
        <w:jc w:val="center"/>
        <w:rPr>
          <w:rFonts w:ascii="Times New Roman" w:hAnsi="Times New Roman"/>
          <w:sz w:val="20"/>
          <w:szCs w:val="20"/>
        </w:rPr>
      </w:pPr>
      <w:r w:rsidRPr="001C75A7">
        <w:rPr>
          <w:rFonts w:ascii="Times New Roman" w:hAnsi="Times New Roman"/>
          <w:sz w:val="20"/>
          <w:szCs w:val="20"/>
        </w:rPr>
        <w:t>Об открытии дополнительных групп в муниципальных казённых дошкольных образовательных учреждениях Богучанского района</w:t>
      </w:r>
    </w:p>
    <w:p w:rsidR="001C75A7" w:rsidRPr="001C75A7" w:rsidRDefault="001C75A7" w:rsidP="001C75A7">
      <w:pPr>
        <w:spacing w:after="0" w:line="240" w:lineRule="auto"/>
        <w:jc w:val="both"/>
        <w:rPr>
          <w:rFonts w:ascii="Times New Roman" w:hAnsi="Times New Roman"/>
          <w:sz w:val="20"/>
          <w:szCs w:val="20"/>
        </w:rPr>
      </w:pPr>
    </w:p>
    <w:p w:rsidR="001C75A7" w:rsidRPr="001C75A7" w:rsidRDefault="001C75A7" w:rsidP="001C75A7">
      <w:pPr>
        <w:spacing w:after="0" w:line="240" w:lineRule="auto"/>
        <w:ind w:firstLine="708"/>
        <w:jc w:val="both"/>
        <w:rPr>
          <w:rFonts w:ascii="Times New Roman" w:hAnsi="Times New Roman"/>
          <w:sz w:val="20"/>
          <w:szCs w:val="20"/>
        </w:rPr>
      </w:pPr>
      <w:r w:rsidRPr="001C75A7">
        <w:rPr>
          <w:rFonts w:ascii="Times New Roman" w:hAnsi="Times New Roman"/>
          <w:sz w:val="20"/>
          <w:szCs w:val="20"/>
        </w:rPr>
        <w:t xml:space="preserve">В целях реализации государственной программы Красноярского края «Развитие образования 2014 – 2016 годы», утверждённой Постановлением Правительства Красноярского края от 30.09.2013 № 508-п, по дополнительно созданным местам для детей дошкольного возраста, реализующих основную общеобразовательную программу дошкольного образования, на основании            </w:t>
      </w:r>
      <w:r w:rsidRPr="001C75A7">
        <w:rPr>
          <w:rFonts w:ascii="Times New Roman" w:hAnsi="Times New Roman"/>
          <w:color w:val="000000"/>
          <w:sz w:val="20"/>
          <w:szCs w:val="20"/>
        </w:rPr>
        <w:t>ст. 47 Устава Богучанского района,</w:t>
      </w:r>
      <w:r>
        <w:rPr>
          <w:rFonts w:ascii="Times New Roman" w:hAnsi="Times New Roman"/>
          <w:sz w:val="20"/>
          <w:szCs w:val="20"/>
        </w:rPr>
        <w:t xml:space="preserve">  </w:t>
      </w:r>
      <w:r w:rsidRPr="001C75A7">
        <w:rPr>
          <w:rFonts w:ascii="Times New Roman" w:hAnsi="Times New Roman"/>
          <w:color w:val="000000"/>
          <w:sz w:val="20"/>
          <w:szCs w:val="20"/>
        </w:rPr>
        <w:t>ПОСТАНОВЛЯЮ:</w:t>
      </w:r>
    </w:p>
    <w:p w:rsidR="001C75A7" w:rsidRPr="001C75A7" w:rsidRDefault="001C75A7" w:rsidP="001C75A7">
      <w:pPr>
        <w:spacing w:after="0" w:line="240" w:lineRule="auto"/>
        <w:ind w:firstLine="708"/>
        <w:jc w:val="both"/>
        <w:rPr>
          <w:rFonts w:ascii="Times New Roman" w:hAnsi="Times New Roman"/>
          <w:color w:val="000000"/>
          <w:sz w:val="20"/>
          <w:szCs w:val="20"/>
        </w:rPr>
      </w:pPr>
      <w:r w:rsidRPr="001C75A7">
        <w:rPr>
          <w:rFonts w:ascii="Times New Roman" w:hAnsi="Times New Roman"/>
          <w:color w:val="000000"/>
          <w:sz w:val="20"/>
          <w:szCs w:val="20"/>
        </w:rPr>
        <w:t>1. Открыть дополнительную группу в муниципальных казённых дошкольных образовательных учреждениях Богучанского района с 01.10.2014г., согласно приложению № 1;</w:t>
      </w:r>
    </w:p>
    <w:p w:rsidR="001C75A7" w:rsidRPr="001C75A7" w:rsidRDefault="001C75A7" w:rsidP="001C75A7">
      <w:pPr>
        <w:spacing w:after="0" w:line="240" w:lineRule="auto"/>
        <w:ind w:firstLine="708"/>
        <w:jc w:val="both"/>
        <w:rPr>
          <w:rFonts w:ascii="Times New Roman" w:hAnsi="Times New Roman"/>
          <w:color w:val="000000"/>
          <w:sz w:val="20"/>
          <w:szCs w:val="20"/>
        </w:rPr>
      </w:pPr>
      <w:r w:rsidRPr="001C75A7">
        <w:rPr>
          <w:rFonts w:ascii="Times New Roman" w:hAnsi="Times New Roman"/>
          <w:color w:val="000000"/>
          <w:sz w:val="20"/>
          <w:szCs w:val="20"/>
        </w:rPr>
        <w:t>2. Открыть дополнительную группу в муниципальных казённых дошкольных образовательных учреждениях Богучанского района с 01.01.2015г., согласно приложению № 2.</w:t>
      </w:r>
    </w:p>
    <w:p w:rsidR="001C75A7" w:rsidRPr="001C75A7" w:rsidRDefault="001C75A7" w:rsidP="001C75A7">
      <w:pPr>
        <w:spacing w:after="0" w:line="240" w:lineRule="auto"/>
        <w:ind w:firstLine="708"/>
        <w:jc w:val="both"/>
        <w:rPr>
          <w:rFonts w:ascii="Times New Roman" w:hAnsi="Times New Roman"/>
          <w:color w:val="000000"/>
          <w:sz w:val="20"/>
          <w:szCs w:val="20"/>
        </w:rPr>
      </w:pPr>
      <w:r w:rsidRPr="001C75A7">
        <w:rPr>
          <w:rFonts w:ascii="Times New Roman" w:hAnsi="Times New Roman"/>
          <w:color w:val="000000"/>
          <w:sz w:val="20"/>
          <w:szCs w:val="20"/>
        </w:rPr>
        <w:t>3. Контроль за исполнением настоящего постановления возложить на первого заместителя Главы администрации Богучанского района                    А.Ю. Машинистова.</w:t>
      </w:r>
    </w:p>
    <w:p w:rsidR="001C75A7" w:rsidRPr="001C75A7" w:rsidRDefault="001C75A7" w:rsidP="001C75A7">
      <w:pPr>
        <w:spacing w:after="0" w:line="240" w:lineRule="auto"/>
        <w:ind w:firstLine="708"/>
        <w:jc w:val="both"/>
        <w:rPr>
          <w:rFonts w:ascii="Times New Roman" w:hAnsi="Times New Roman"/>
          <w:sz w:val="20"/>
          <w:szCs w:val="20"/>
        </w:rPr>
      </w:pPr>
      <w:r w:rsidRPr="001C75A7">
        <w:rPr>
          <w:rFonts w:ascii="Times New Roman" w:hAnsi="Times New Roman"/>
          <w:sz w:val="20"/>
          <w:szCs w:val="20"/>
        </w:rPr>
        <w:t>4. Постановление вступает в силу со дня, следующего за днём опубликования в Официальном вестнике Богучанского района и распространяется на правоотношения, возникшие с 01.01.2015 года.</w:t>
      </w:r>
    </w:p>
    <w:p w:rsidR="00F502D9" w:rsidRDefault="00F502D9" w:rsidP="001C75A7">
      <w:pPr>
        <w:spacing w:after="0" w:line="240" w:lineRule="auto"/>
        <w:jc w:val="both"/>
        <w:rPr>
          <w:rFonts w:ascii="Times New Roman" w:hAnsi="Times New Roman"/>
          <w:sz w:val="20"/>
          <w:szCs w:val="20"/>
        </w:rPr>
      </w:pPr>
    </w:p>
    <w:p w:rsidR="001C75A7" w:rsidRPr="001C75A7" w:rsidRDefault="001C75A7" w:rsidP="001C75A7">
      <w:pPr>
        <w:spacing w:after="0" w:line="240" w:lineRule="auto"/>
        <w:jc w:val="both"/>
        <w:rPr>
          <w:rFonts w:ascii="Times New Roman" w:hAnsi="Times New Roman"/>
          <w:sz w:val="20"/>
          <w:szCs w:val="20"/>
        </w:rPr>
      </w:pPr>
      <w:r w:rsidRPr="001C75A7">
        <w:rPr>
          <w:rFonts w:ascii="Times New Roman" w:hAnsi="Times New Roman"/>
          <w:sz w:val="20"/>
          <w:szCs w:val="20"/>
        </w:rPr>
        <w:t xml:space="preserve">Глава администрации </w:t>
      </w:r>
    </w:p>
    <w:p w:rsidR="001C75A7" w:rsidRPr="001C75A7" w:rsidRDefault="001C75A7" w:rsidP="001C75A7">
      <w:pPr>
        <w:spacing w:after="0" w:line="240" w:lineRule="auto"/>
        <w:jc w:val="both"/>
        <w:rPr>
          <w:rFonts w:ascii="Times New Roman" w:hAnsi="Times New Roman"/>
          <w:sz w:val="20"/>
          <w:szCs w:val="20"/>
        </w:rPr>
      </w:pPr>
      <w:r w:rsidRPr="001C75A7">
        <w:rPr>
          <w:rFonts w:ascii="Times New Roman" w:hAnsi="Times New Roman"/>
          <w:sz w:val="20"/>
          <w:szCs w:val="20"/>
        </w:rPr>
        <w:t>Богучанского района</w:t>
      </w:r>
      <w:r w:rsidRPr="001C75A7">
        <w:rPr>
          <w:rFonts w:ascii="Times New Roman" w:hAnsi="Times New Roman"/>
          <w:sz w:val="20"/>
          <w:szCs w:val="20"/>
        </w:rPr>
        <w:tab/>
      </w:r>
      <w:r w:rsidRPr="001C75A7">
        <w:rPr>
          <w:rFonts w:ascii="Times New Roman" w:hAnsi="Times New Roman"/>
          <w:sz w:val="20"/>
          <w:szCs w:val="20"/>
        </w:rPr>
        <w:tab/>
        <w:t xml:space="preserve">          </w:t>
      </w:r>
      <w:r w:rsidRPr="001C75A7">
        <w:rPr>
          <w:rFonts w:ascii="Times New Roman" w:hAnsi="Times New Roman"/>
          <w:sz w:val="20"/>
          <w:szCs w:val="20"/>
        </w:rPr>
        <w:tab/>
      </w:r>
      <w:r w:rsidRPr="001C75A7">
        <w:rPr>
          <w:rFonts w:ascii="Times New Roman" w:hAnsi="Times New Roman"/>
          <w:sz w:val="20"/>
          <w:szCs w:val="20"/>
        </w:rPr>
        <w:tab/>
        <w:t xml:space="preserve">  </w:t>
      </w:r>
      <w:r w:rsidRPr="001C75A7">
        <w:rPr>
          <w:rFonts w:ascii="Times New Roman" w:hAnsi="Times New Roman"/>
          <w:sz w:val="20"/>
          <w:szCs w:val="20"/>
        </w:rPr>
        <w:tab/>
        <w:t xml:space="preserve">                    </w:t>
      </w:r>
      <w:r>
        <w:rPr>
          <w:rFonts w:ascii="Times New Roman" w:hAnsi="Times New Roman"/>
          <w:sz w:val="20"/>
          <w:szCs w:val="20"/>
        </w:rPr>
        <w:t xml:space="preserve">                              </w:t>
      </w:r>
      <w:r w:rsidRPr="001C75A7">
        <w:rPr>
          <w:rFonts w:ascii="Times New Roman" w:hAnsi="Times New Roman"/>
          <w:sz w:val="20"/>
          <w:szCs w:val="20"/>
        </w:rPr>
        <w:t>В.Ю. Карнаухов</w:t>
      </w:r>
    </w:p>
    <w:p w:rsidR="00F502D9" w:rsidRDefault="001C75A7" w:rsidP="001C75A7">
      <w:pPr>
        <w:spacing w:after="0" w:line="240" w:lineRule="auto"/>
        <w:ind w:left="4248"/>
        <w:jc w:val="right"/>
        <w:rPr>
          <w:rFonts w:ascii="Times New Roman" w:hAnsi="Times New Roman"/>
          <w:sz w:val="20"/>
          <w:szCs w:val="20"/>
        </w:rPr>
      </w:pPr>
      <w:r w:rsidRPr="001C75A7">
        <w:rPr>
          <w:rFonts w:ascii="Times New Roman" w:hAnsi="Times New Roman"/>
          <w:sz w:val="20"/>
          <w:szCs w:val="20"/>
        </w:rPr>
        <w:t xml:space="preserve">              </w:t>
      </w:r>
    </w:p>
    <w:p w:rsidR="001C75A7" w:rsidRPr="001C75A7" w:rsidRDefault="001C75A7" w:rsidP="001C75A7">
      <w:pPr>
        <w:spacing w:after="0" w:line="240" w:lineRule="auto"/>
        <w:ind w:left="4248"/>
        <w:jc w:val="right"/>
        <w:rPr>
          <w:rFonts w:ascii="Times New Roman" w:hAnsi="Times New Roman"/>
          <w:sz w:val="18"/>
          <w:szCs w:val="18"/>
        </w:rPr>
      </w:pPr>
      <w:r w:rsidRPr="001C75A7">
        <w:rPr>
          <w:rFonts w:ascii="Times New Roman" w:hAnsi="Times New Roman"/>
          <w:sz w:val="20"/>
          <w:szCs w:val="20"/>
        </w:rPr>
        <w:lastRenderedPageBreak/>
        <w:t xml:space="preserve"> </w:t>
      </w:r>
      <w:r w:rsidRPr="001C75A7">
        <w:rPr>
          <w:rFonts w:ascii="Times New Roman" w:hAnsi="Times New Roman"/>
          <w:sz w:val="18"/>
          <w:szCs w:val="18"/>
        </w:rPr>
        <w:t>Приложение № 1</w:t>
      </w:r>
    </w:p>
    <w:p w:rsidR="001C75A7" w:rsidRPr="001C75A7" w:rsidRDefault="001C75A7" w:rsidP="001C75A7">
      <w:pPr>
        <w:spacing w:after="0" w:line="240" w:lineRule="auto"/>
        <w:ind w:left="4248"/>
        <w:jc w:val="right"/>
        <w:rPr>
          <w:rFonts w:ascii="Times New Roman" w:hAnsi="Times New Roman"/>
          <w:sz w:val="18"/>
          <w:szCs w:val="18"/>
        </w:rPr>
      </w:pPr>
      <w:r w:rsidRPr="001C75A7">
        <w:rPr>
          <w:rFonts w:ascii="Times New Roman" w:hAnsi="Times New Roman"/>
          <w:sz w:val="18"/>
          <w:szCs w:val="18"/>
        </w:rPr>
        <w:t xml:space="preserve"> к Постановлению</w:t>
      </w:r>
    </w:p>
    <w:p w:rsidR="001C75A7" w:rsidRPr="001C75A7" w:rsidRDefault="001C75A7" w:rsidP="001C75A7">
      <w:pPr>
        <w:spacing w:after="0" w:line="240" w:lineRule="auto"/>
        <w:jc w:val="right"/>
        <w:rPr>
          <w:rFonts w:ascii="Times New Roman" w:hAnsi="Times New Roman"/>
          <w:sz w:val="18"/>
          <w:szCs w:val="18"/>
        </w:rPr>
      </w:pPr>
      <w:r w:rsidRPr="001C75A7">
        <w:rPr>
          <w:rFonts w:ascii="Times New Roman" w:hAnsi="Times New Roman"/>
          <w:sz w:val="18"/>
          <w:szCs w:val="18"/>
        </w:rPr>
        <w:t xml:space="preserve">                                                        </w:t>
      </w:r>
      <w:r>
        <w:rPr>
          <w:rFonts w:ascii="Times New Roman" w:hAnsi="Times New Roman"/>
          <w:sz w:val="18"/>
          <w:szCs w:val="18"/>
        </w:rPr>
        <w:t xml:space="preserve">                        </w:t>
      </w:r>
      <w:r w:rsidRPr="001C75A7">
        <w:rPr>
          <w:rFonts w:ascii="Times New Roman" w:hAnsi="Times New Roman"/>
          <w:sz w:val="18"/>
          <w:szCs w:val="18"/>
        </w:rPr>
        <w:t xml:space="preserve">администрации Богучанского района </w:t>
      </w:r>
    </w:p>
    <w:p w:rsidR="001C75A7" w:rsidRPr="001C75A7" w:rsidRDefault="001C75A7" w:rsidP="001C75A7">
      <w:pPr>
        <w:spacing w:after="0" w:line="240" w:lineRule="auto"/>
        <w:jc w:val="right"/>
        <w:rPr>
          <w:rFonts w:ascii="Times New Roman" w:hAnsi="Times New Roman"/>
          <w:sz w:val="18"/>
          <w:szCs w:val="18"/>
        </w:rPr>
      </w:pPr>
      <w:r w:rsidRPr="001C75A7">
        <w:rPr>
          <w:rFonts w:ascii="Times New Roman" w:hAnsi="Times New Roman"/>
          <w:sz w:val="18"/>
          <w:szCs w:val="18"/>
        </w:rPr>
        <w:t xml:space="preserve">                                                                    от </w:t>
      </w:r>
      <w:r>
        <w:rPr>
          <w:rFonts w:ascii="Times New Roman" w:hAnsi="Times New Roman"/>
          <w:sz w:val="18"/>
          <w:szCs w:val="18"/>
        </w:rPr>
        <w:t>31.03.</w:t>
      </w:r>
      <w:r w:rsidRPr="001C75A7">
        <w:rPr>
          <w:rFonts w:ascii="Times New Roman" w:hAnsi="Times New Roman"/>
          <w:sz w:val="18"/>
          <w:szCs w:val="18"/>
        </w:rPr>
        <w:t>2015 №  381-п</w:t>
      </w:r>
    </w:p>
    <w:p w:rsidR="001C75A7" w:rsidRPr="001C75A7" w:rsidRDefault="001C75A7" w:rsidP="001C75A7">
      <w:pPr>
        <w:spacing w:after="0" w:line="240" w:lineRule="auto"/>
        <w:jc w:val="center"/>
        <w:rPr>
          <w:rFonts w:ascii="Times New Roman" w:hAnsi="Times New Roman"/>
          <w:sz w:val="20"/>
          <w:szCs w:val="20"/>
        </w:rPr>
      </w:pPr>
    </w:p>
    <w:p w:rsidR="001C75A7" w:rsidRDefault="001C75A7" w:rsidP="001C75A7">
      <w:pPr>
        <w:spacing w:after="0" w:line="240" w:lineRule="auto"/>
        <w:jc w:val="center"/>
        <w:rPr>
          <w:rFonts w:ascii="Times New Roman" w:hAnsi="Times New Roman"/>
          <w:sz w:val="20"/>
          <w:szCs w:val="20"/>
        </w:rPr>
      </w:pPr>
      <w:r w:rsidRPr="001C75A7">
        <w:rPr>
          <w:rFonts w:ascii="Times New Roman" w:hAnsi="Times New Roman"/>
          <w:sz w:val="20"/>
          <w:szCs w:val="20"/>
        </w:rPr>
        <w:t xml:space="preserve">Муниципальные казённые дошкольные образовательные учреждения Богучанского района </w:t>
      </w:r>
    </w:p>
    <w:p w:rsidR="001C75A7" w:rsidRPr="001C75A7" w:rsidRDefault="001C75A7" w:rsidP="001C75A7">
      <w:pPr>
        <w:spacing w:after="0" w:line="240" w:lineRule="auto"/>
        <w:jc w:val="center"/>
        <w:rPr>
          <w:rFonts w:ascii="Times New Roman" w:hAnsi="Times New Roman"/>
          <w:sz w:val="20"/>
          <w:szCs w:val="20"/>
        </w:rPr>
      </w:pPr>
      <w:r w:rsidRPr="001C75A7">
        <w:rPr>
          <w:rFonts w:ascii="Times New Roman" w:hAnsi="Times New Roman"/>
          <w:sz w:val="20"/>
          <w:szCs w:val="20"/>
        </w:rPr>
        <w:t>(далее – МКДОУ)</w:t>
      </w:r>
    </w:p>
    <w:p w:rsidR="001C75A7" w:rsidRPr="001C75A7" w:rsidRDefault="001C75A7" w:rsidP="001C75A7">
      <w:pPr>
        <w:spacing w:after="0" w:line="240" w:lineRule="auto"/>
        <w:jc w:val="center"/>
        <w:rPr>
          <w:rFonts w:ascii="Times New Roman" w:hAnsi="Times New Roman"/>
          <w:sz w:val="20"/>
          <w:szCs w:val="20"/>
        </w:rPr>
      </w:pPr>
    </w:p>
    <w:tbl>
      <w:tblPr>
        <w:tblStyle w:val="a8"/>
        <w:tblW w:w="5000" w:type="pct"/>
        <w:tblLook w:val="01E0"/>
      </w:tblPr>
      <w:tblGrid>
        <w:gridCol w:w="4657"/>
        <w:gridCol w:w="1273"/>
        <w:gridCol w:w="2002"/>
        <w:gridCol w:w="1639"/>
      </w:tblGrid>
      <w:tr w:rsidR="001C75A7" w:rsidRPr="001C75A7" w:rsidTr="001C75A7">
        <w:tc>
          <w:tcPr>
            <w:tcW w:w="2433"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Наименование</w:t>
            </w:r>
          </w:p>
        </w:tc>
        <w:tc>
          <w:tcPr>
            <w:tcW w:w="665"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Кол-во мест</w:t>
            </w:r>
          </w:p>
        </w:tc>
        <w:tc>
          <w:tcPr>
            <w:tcW w:w="104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Возраст</w:t>
            </w:r>
          </w:p>
        </w:tc>
        <w:tc>
          <w:tcPr>
            <w:tcW w:w="85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Режим работы</w:t>
            </w:r>
          </w:p>
        </w:tc>
      </w:tr>
      <w:tr w:rsidR="001C75A7" w:rsidRPr="001C75A7" w:rsidTr="001C75A7">
        <w:tc>
          <w:tcPr>
            <w:tcW w:w="2433"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МКДОУ детский сад «Солнышко»</w:t>
            </w:r>
          </w:p>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 xml:space="preserve"> п. Октябрьский</w:t>
            </w:r>
          </w:p>
        </w:tc>
        <w:tc>
          <w:tcPr>
            <w:tcW w:w="665"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40</w:t>
            </w:r>
          </w:p>
        </w:tc>
        <w:tc>
          <w:tcPr>
            <w:tcW w:w="104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1-3 года</w:t>
            </w:r>
          </w:p>
        </w:tc>
        <w:tc>
          <w:tcPr>
            <w:tcW w:w="85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12 ч.</w:t>
            </w:r>
          </w:p>
        </w:tc>
      </w:tr>
      <w:tr w:rsidR="001C75A7" w:rsidRPr="001C75A7" w:rsidTr="001C75A7">
        <w:tc>
          <w:tcPr>
            <w:tcW w:w="2433"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 xml:space="preserve">МКДОУ детский сад «Светлячок» </w:t>
            </w:r>
          </w:p>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д. Карабула</w:t>
            </w:r>
          </w:p>
        </w:tc>
        <w:tc>
          <w:tcPr>
            <w:tcW w:w="665"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20</w:t>
            </w:r>
          </w:p>
        </w:tc>
        <w:tc>
          <w:tcPr>
            <w:tcW w:w="104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3-7 лет</w:t>
            </w:r>
          </w:p>
        </w:tc>
        <w:tc>
          <w:tcPr>
            <w:tcW w:w="85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10,5 ч.</w:t>
            </w:r>
          </w:p>
        </w:tc>
      </w:tr>
      <w:tr w:rsidR="001C75A7" w:rsidRPr="001C75A7" w:rsidTr="001C75A7">
        <w:tc>
          <w:tcPr>
            <w:tcW w:w="2433"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МКДОУ детский сад «Солнышко» п. Пинчуга</w:t>
            </w:r>
          </w:p>
        </w:tc>
        <w:tc>
          <w:tcPr>
            <w:tcW w:w="665"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20</w:t>
            </w:r>
          </w:p>
        </w:tc>
        <w:tc>
          <w:tcPr>
            <w:tcW w:w="104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 xml:space="preserve">6-7 лет </w:t>
            </w:r>
          </w:p>
        </w:tc>
        <w:tc>
          <w:tcPr>
            <w:tcW w:w="85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10,5 ч.</w:t>
            </w:r>
          </w:p>
        </w:tc>
      </w:tr>
    </w:tbl>
    <w:p w:rsidR="001C75A7" w:rsidRPr="001C75A7" w:rsidRDefault="001C75A7" w:rsidP="001C75A7">
      <w:pPr>
        <w:spacing w:after="0" w:line="240" w:lineRule="auto"/>
        <w:rPr>
          <w:rFonts w:ascii="Times New Roman" w:hAnsi="Times New Roman"/>
          <w:sz w:val="20"/>
          <w:szCs w:val="20"/>
        </w:rPr>
      </w:pPr>
    </w:p>
    <w:p w:rsidR="001C75A7" w:rsidRPr="001C75A7" w:rsidRDefault="001C75A7" w:rsidP="001C75A7">
      <w:pPr>
        <w:spacing w:after="0" w:line="240" w:lineRule="auto"/>
        <w:ind w:left="4248"/>
        <w:jc w:val="right"/>
        <w:rPr>
          <w:rFonts w:ascii="Times New Roman" w:hAnsi="Times New Roman"/>
          <w:sz w:val="18"/>
          <w:szCs w:val="18"/>
        </w:rPr>
      </w:pPr>
      <w:r w:rsidRPr="001C75A7">
        <w:rPr>
          <w:rFonts w:ascii="Times New Roman" w:hAnsi="Times New Roman"/>
          <w:sz w:val="20"/>
          <w:szCs w:val="20"/>
        </w:rPr>
        <w:t xml:space="preserve">               </w:t>
      </w:r>
      <w:r w:rsidRPr="001C75A7">
        <w:rPr>
          <w:rFonts w:ascii="Times New Roman" w:hAnsi="Times New Roman"/>
          <w:sz w:val="18"/>
          <w:szCs w:val="18"/>
        </w:rPr>
        <w:t>Приложение № 2</w:t>
      </w:r>
    </w:p>
    <w:p w:rsidR="001C75A7" w:rsidRPr="001C75A7" w:rsidRDefault="001C75A7" w:rsidP="001C75A7">
      <w:pPr>
        <w:spacing w:after="0" w:line="240" w:lineRule="auto"/>
        <w:ind w:left="4248"/>
        <w:jc w:val="right"/>
        <w:rPr>
          <w:rFonts w:ascii="Times New Roman" w:hAnsi="Times New Roman"/>
          <w:sz w:val="18"/>
          <w:szCs w:val="18"/>
        </w:rPr>
      </w:pPr>
      <w:r w:rsidRPr="001C75A7">
        <w:rPr>
          <w:rFonts w:ascii="Times New Roman" w:hAnsi="Times New Roman"/>
          <w:sz w:val="18"/>
          <w:szCs w:val="18"/>
        </w:rPr>
        <w:t xml:space="preserve"> к Постановлению</w:t>
      </w:r>
    </w:p>
    <w:p w:rsidR="001C75A7" w:rsidRPr="001C75A7" w:rsidRDefault="001C75A7" w:rsidP="001C75A7">
      <w:pPr>
        <w:spacing w:after="0" w:line="240" w:lineRule="auto"/>
        <w:jc w:val="right"/>
        <w:rPr>
          <w:rFonts w:ascii="Times New Roman" w:hAnsi="Times New Roman"/>
          <w:sz w:val="18"/>
          <w:szCs w:val="18"/>
        </w:rPr>
      </w:pPr>
      <w:r w:rsidRPr="001C75A7">
        <w:rPr>
          <w:rFonts w:ascii="Times New Roman" w:hAnsi="Times New Roman"/>
          <w:sz w:val="18"/>
          <w:szCs w:val="18"/>
        </w:rPr>
        <w:t xml:space="preserve">                                                                                        администрации Богучанского района </w:t>
      </w:r>
    </w:p>
    <w:p w:rsidR="001C75A7" w:rsidRDefault="001C75A7" w:rsidP="001C75A7">
      <w:pPr>
        <w:spacing w:after="0" w:line="240" w:lineRule="auto"/>
        <w:jc w:val="right"/>
        <w:rPr>
          <w:rFonts w:ascii="Times New Roman" w:hAnsi="Times New Roman"/>
          <w:sz w:val="18"/>
          <w:szCs w:val="18"/>
        </w:rPr>
      </w:pPr>
      <w:r w:rsidRPr="001C75A7">
        <w:rPr>
          <w:rFonts w:ascii="Times New Roman" w:hAnsi="Times New Roman"/>
          <w:sz w:val="18"/>
          <w:szCs w:val="18"/>
        </w:rPr>
        <w:t xml:space="preserve">                                                                    от 31.03.</w:t>
      </w:r>
      <w:r>
        <w:rPr>
          <w:rFonts w:ascii="Times New Roman" w:hAnsi="Times New Roman"/>
          <w:sz w:val="18"/>
          <w:szCs w:val="18"/>
        </w:rPr>
        <w:t>2015 №  381-п</w:t>
      </w:r>
    </w:p>
    <w:p w:rsidR="001C75A7" w:rsidRPr="001C75A7" w:rsidRDefault="001C75A7" w:rsidP="001C75A7">
      <w:pPr>
        <w:spacing w:after="0" w:line="240" w:lineRule="auto"/>
        <w:jc w:val="right"/>
        <w:rPr>
          <w:rFonts w:ascii="Times New Roman" w:hAnsi="Times New Roman"/>
          <w:sz w:val="18"/>
          <w:szCs w:val="18"/>
        </w:rPr>
      </w:pPr>
    </w:p>
    <w:p w:rsidR="001C75A7" w:rsidRPr="001C75A7" w:rsidRDefault="001C75A7" w:rsidP="001C75A7">
      <w:pPr>
        <w:spacing w:after="0" w:line="240" w:lineRule="auto"/>
        <w:jc w:val="center"/>
        <w:rPr>
          <w:rFonts w:ascii="Times New Roman" w:hAnsi="Times New Roman"/>
          <w:sz w:val="20"/>
          <w:szCs w:val="20"/>
        </w:rPr>
      </w:pPr>
      <w:r w:rsidRPr="001C75A7">
        <w:rPr>
          <w:rFonts w:ascii="Times New Roman" w:hAnsi="Times New Roman"/>
          <w:sz w:val="20"/>
          <w:szCs w:val="20"/>
        </w:rPr>
        <w:t>Муниципальные казённые дошкольные образовательные учреждения Богучанского района (далее – МКДОУ)</w:t>
      </w:r>
    </w:p>
    <w:p w:rsidR="001C75A7" w:rsidRPr="001C75A7" w:rsidRDefault="001C75A7" w:rsidP="001C75A7">
      <w:pPr>
        <w:spacing w:after="0" w:line="240" w:lineRule="auto"/>
        <w:jc w:val="center"/>
        <w:rPr>
          <w:rFonts w:ascii="Times New Roman" w:hAnsi="Times New Roman"/>
          <w:sz w:val="20"/>
          <w:szCs w:val="20"/>
        </w:rPr>
      </w:pPr>
    </w:p>
    <w:tbl>
      <w:tblPr>
        <w:tblStyle w:val="a8"/>
        <w:tblW w:w="5000" w:type="pct"/>
        <w:tblLook w:val="01E0"/>
      </w:tblPr>
      <w:tblGrid>
        <w:gridCol w:w="4657"/>
        <w:gridCol w:w="1273"/>
        <w:gridCol w:w="2002"/>
        <w:gridCol w:w="1639"/>
      </w:tblGrid>
      <w:tr w:rsidR="001C75A7" w:rsidRPr="001C75A7" w:rsidTr="001C75A7">
        <w:tc>
          <w:tcPr>
            <w:tcW w:w="2433"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Наименование</w:t>
            </w:r>
          </w:p>
        </w:tc>
        <w:tc>
          <w:tcPr>
            <w:tcW w:w="665"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Кол-во мест</w:t>
            </w:r>
          </w:p>
        </w:tc>
        <w:tc>
          <w:tcPr>
            <w:tcW w:w="104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Возраст</w:t>
            </w:r>
          </w:p>
        </w:tc>
        <w:tc>
          <w:tcPr>
            <w:tcW w:w="85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Режим работы</w:t>
            </w:r>
          </w:p>
        </w:tc>
      </w:tr>
      <w:tr w:rsidR="001C75A7" w:rsidRPr="001C75A7" w:rsidTr="001C75A7">
        <w:tc>
          <w:tcPr>
            <w:tcW w:w="2433"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МКДОУ детский сад «Солнышко»</w:t>
            </w:r>
          </w:p>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 xml:space="preserve"> п. Пинчуга</w:t>
            </w:r>
          </w:p>
        </w:tc>
        <w:tc>
          <w:tcPr>
            <w:tcW w:w="665"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15</w:t>
            </w:r>
          </w:p>
        </w:tc>
        <w:tc>
          <w:tcPr>
            <w:tcW w:w="104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5-6 лет</w:t>
            </w:r>
          </w:p>
        </w:tc>
        <w:tc>
          <w:tcPr>
            <w:tcW w:w="856" w:type="pct"/>
          </w:tcPr>
          <w:p w:rsidR="001C75A7" w:rsidRPr="001C75A7" w:rsidRDefault="001C75A7" w:rsidP="001C75A7">
            <w:pPr>
              <w:spacing w:after="0" w:line="240" w:lineRule="auto"/>
              <w:jc w:val="both"/>
              <w:rPr>
                <w:rFonts w:ascii="Times New Roman" w:hAnsi="Times New Roman"/>
                <w:sz w:val="16"/>
                <w:szCs w:val="16"/>
              </w:rPr>
            </w:pPr>
            <w:r w:rsidRPr="001C75A7">
              <w:rPr>
                <w:rFonts w:ascii="Times New Roman" w:hAnsi="Times New Roman"/>
                <w:sz w:val="16"/>
                <w:szCs w:val="16"/>
              </w:rPr>
              <w:t>10,5 ч.</w:t>
            </w:r>
          </w:p>
        </w:tc>
      </w:tr>
    </w:tbl>
    <w:p w:rsidR="001C75A7" w:rsidRPr="00F502D9" w:rsidRDefault="001C75A7" w:rsidP="001C75A7">
      <w:pPr>
        <w:rPr>
          <w:sz w:val="20"/>
          <w:szCs w:val="20"/>
        </w:rPr>
      </w:pPr>
    </w:p>
    <w:p w:rsidR="00D35D56" w:rsidRPr="00D35D56" w:rsidRDefault="00D35D56" w:rsidP="00D35D56">
      <w:pPr>
        <w:spacing w:after="0" w:line="240" w:lineRule="auto"/>
        <w:jc w:val="center"/>
        <w:rPr>
          <w:rFonts w:ascii="Times New Roman" w:hAnsi="Times New Roman"/>
          <w:sz w:val="18"/>
          <w:szCs w:val="18"/>
        </w:rPr>
      </w:pPr>
      <w:r w:rsidRPr="00D35D56">
        <w:rPr>
          <w:rFonts w:ascii="Times New Roman" w:hAnsi="Times New Roman"/>
          <w:sz w:val="18"/>
          <w:szCs w:val="18"/>
        </w:rPr>
        <w:t>АДМИНИСТРАЦИЯ БОГУЧАНСКОГО РАЙОНА</w:t>
      </w:r>
    </w:p>
    <w:p w:rsidR="00D35D56" w:rsidRPr="00D35D56" w:rsidRDefault="00D35D56" w:rsidP="00D35D56">
      <w:pPr>
        <w:spacing w:after="0" w:line="240" w:lineRule="auto"/>
        <w:jc w:val="center"/>
        <w:rPr>
          <w:rFonts w:ascii="Times New Roman" w:hAnsi="Times New Roman"/>
          <w:sz w:val="18"/>
          <w:szCs w:val="18"/>
        </w:rPr>
      </w:pPr>
      <w:r w:rsidRPr="00D35D56">
        <w:rPr>
          <w:rFonts w:ascii="Times New Roman" w:hAnsi="Times New Roman"/>
          <w:sz w:val="18"/>
          <w:szCs w:val="18"/>
        </w:rPr>
        <w:t>П О С Т А Н О В Л Е Н И Е</w:t>
      </w:r>
    </w:p>
    <w:p w:rsidR="00D35D56" w:rsidRPr="00D35D56" w:rsidRDefault="00D35D56" w:rsidP="00D35D56">
      <w:pPr>
        <w:spacing w:after="0" w:line="240" w:lineRule="auto"/>
        <w:rPr>
          <w:rFonts w:ascii="Times New Roman" w:hAnsi="Times New Roman"/>
          <w:sz w:val="20"/>
          <w:szCs w:val="20"/>
        </w:rPr>
      </w:pPr>
      <w:r w:rsidRPr="00D35D56">
        <w:rPr>
          <w:rFonts w:ascii="Times New Roman" w:hAnsi="Times New Roman"/>
          <w:sz w:val="20"/>
          <w:szCs w:val="20"/>
        </w:rPr>
        <w:t>31.03.2015</w:t>
      </w:r>
      <w:r w:rsidRPr="00D35D56">
        <w:rPr>
          <w:rFonts w:ascii="Times New Roman" w:hAnsi="Times New Roman"/>
          <w:sz w:val="20"/>
          <w:szCs w:val="20"/>
        </w:rPr>
        <w:tab/>
      </w:r>
      <w:r w:rsidRPr="00D35D56">
        <w:rPr>
          <w:rFonts w:ascii="Times New Roman" w:hAnsi="Times New Roman"/>
          <w:sz w:val="20"/>
          <w:szCs w:val="20"/>
        </w:rPr>
        <w:tab/>
      </w:r>
      <w:r w:rsidRPr="00D35D56">
        <w:rPr>
          <w:rFonts w:ascii="Times New Roman" w:hAnsi="Times New Roman"/>
          <w:sz w:val="20"/>
          <w:szCs w:val="20"/>
        </w:rPr>
        <w:tab/>
      </w:r>
      <w:r w:rsidRPr="00D35D56">
        <w:rPr>
          <w:rFonts w:ascii="Times New Roman" w:hAnsi="Times New Roman"/>
          <w:sz w:val="20"/>
          <w:szCs w:val="20"/>
        </w:rPr>
        <w:tab/>
      </w:r>
      <w:r>
        <w:rPr>
          <w:rFonts w:ascii="Times New Roman" w:hAnsi="Times New Roman"/>
          <w:sz w:val="20"/>
          <w:szCs w:val="20"/>
        </w:rPr>
        <w:t xml:space="preserve">              </w:t>
      </w:r>
      <w:r w:rsidRPr="00D35D56">
        <w:rPr>
          <w:rFonts w:ascii="Times New Roman" w:hAnsi="Times New Roman"/>
          <w:sz w:val="20"/>
          <w:szCs w:val="20"/>
        </w:rPr>
        <w:t>с. Богучаны</w:t>
      </w:r>
      <w:r w:rsidRPr="00D35D56">
        <w:rPr>
          <w:rFonts w:ascii="Times New Roman" w:hAnsi="Times New Roman"/>
          <w:sz w:val="20"/>
          <w:szCs w:val="20"/>
        </w:rPr>
        <w:tab/>
      </w:r>
      <w:r w:rsidRPr="00D35D56">
        <w:rPr>
          <w:rFonts w:ascii="Times New Roman" w:hAnsi="Times New Roman"/>
          <w:sz w:val="20"/>
          <w:szCs w:val="20"/>
        </w:rPr>
        <w:tab/>
      </w:r>
      <w:r w:rsidRPr="00D35D56">
        <w:rPr>
          <w:rFonts w:ascii="Times New Roman" w:hAnsi="Times New Roman"/>
          <w:sz w:val="20"/>
          <w:szCs w:val="20"/>
        </w:rPr>
        <w:tab/>
      </w:r>
      <w:r>
        <w:rPr>
          <w:rFonts w:ascii="Times New Roman" w:hAnsi="Times New Roman"/>
          <w:sz w:val="20"/>
          <w:szCs w:val="20"/>
        </w:rPr>
        <w:t xml:space="preserve">                           </w:t>
      </w:r>
      <w:r w:rsidRPr="00D35D56">
        <w:rPr>
          <w:rFonts w:ascii="Times New Roman" w:hAnsi="Times New Roman"/>
          <w:sz w:val="20"/>
          <w:szCs w:val="20"/>
        </w:rPr>
        <w:t>№ 382- п</w:t>
      </w:r>
    </w:p>
    <w:p w:rsidR="00D35D56" w:rsidRPr="00D35D56" w:rsidRDefault="00D35D56" w:rsidP="00D35D56">
      <w:pPr>
        <w:tabs>
          <w:tab w:val="left" w:pos="709"/>
        </w:tabs>
        <w:spacing w:after="0" w:line="240" w:lineRule="auto"/>
        <w:jc w:val="both"/>
        <w:rPr>
          <w:rFonts w:ascii="Times New Roman" w:hAnsi="Times New Roman"/>
          <w:sz w:val="20"/>
          <w:szCs w:val="20"/>
        </w:rPr>
      </w:pPr>
    </w:p>
    <w:p w:rsidR="00D35D56" w:rsidRPr="00D35D56" w:rsidRDefault="00D35D56" w:rsidP="00D35D56">
      <w:pPr>
        <w:spacing w:after="0" w:line="240" w:lineRule="auto"/>
        <w:jc w:val="center"/>
        <w:rPr>
          <w:rFonts w:ascii="Times New Roman" w:hAnsi="Times New Roman"/>
          <w:sz w:val="20"/>
          <w:szCs w:val="20"/>
        </w:rPr>
      </w:pPr>
      <w:r w:rsidRPr="00D35D56">
        <w:rPr>
          <w:rFonts w:ascii="Times New Roman" w:hAnsi="Times New Roman"/>
          <w:sz w:val="20"/>
          <w:szCs w:val="20"/>
        </w:rPr>
        <w:t>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дошкольного образования</w:t>
      </w:r>
    </w:p>
    <w:p w:rsidR="00D35D56" w:rsidRPr="00D35D56" w:rsidRDefault="00D35D56" w:rsidP="00D35D56">
      <w:pPr>
        <w:spacing w:after="0" w:line="240" w:lineRule="auto"/>
        <w:jc w:val="center"/>
        <w:rPr>
          <w:rFonts w:ascii="Times New Roman" w:hAnsi="Times New Roman"/>
          <w:sz w:val="20"/>
          <w:szCs w:val="20"/>
        </w:rPr>
      </w:pPr>
    </w:p>
    <w:p w:rsidR="00D35D56" w:rsidRPr="00D35D56" w:rsidRDefault="00D35D56" w:rsidP="00D35D56">
      <w:pPr>
        <w:spacing w:after="0" w:line="240" w:lineRule="auto"/>
        <w:ind w:firstLine="708"/>
        <w:jc w:val="both"/>
        <w:rPr>
          <w:rFonts w:ascii="Times New Roman" w:hAnsi="Times New Roman"/>
          <w:sz w:val="20"/>
          <w:szCs w:val="20"/>
        </w:rPr>
      </w:pPr>
      <w:r w:rsidRPr="00D35D56">
        <w:rPr>
          <w:rFonts w:ascii="Times New Roman" w:hAnsi="Times New Roman"/>
          <w:sz w:val="20"/>
          <w:szCs w:val="20"/>
        </w:rPr>
        <w:t xml:space="preserve">В целях соблюдения прав лиц, проживающих или прибывающих на законных основаниях на территорию Богучанского района на образование, включая выбор образовательного учреждения,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Приказом Минобрнауки России от 08.04.2014 № 293 «Об утверждении Порядка приема на обучение по образовательным программам дошкольного образования», на основании            </w:t>
      </w:r>
      <w:r w:rsidRPr="00D35D56">
        <w:rPr>
          <w:rFonts w:ascii="Times New Roman" w:hAnsi="Times New Roman"/>
          <w:color w:val="000000"/>
          <w:sz w:val="20"/>
          <w:szCs w:val="20"/>
        </w:rPr>
        <w:t>ст. 47 Устава Богучанского района,</w:t>
      </w:r>
      <w:r w:rsidRPr="00D35D56">
        <w:rPr>
          <w:rFonts w:ascii="Times New Roman" w:hAnsi="Times New Roman"/>
          <w:sz w:val="20"/>
          <w:szCs w:val="20"/>
        </w:rPr>
        <w:t xml:space="preserve"> </w:t>
      </w:r>
      <w:r>
        <w:rPr>
          <w:rFonts w:ascii="Times New Roman" w:hAnsi="Times New Roman"/>
          <w:sz w:val="20"/>
          <w:szCs w:val="20"/>
        </w:rPr>
        <w:t xml:space="preserve"> </w:t>
      </w:r>
      <w:r w:rsidRPr="00D35D56">
        <w:rPr>
          <w:rFonts w:ascii="Times New Roman" w:hAnsi="Times New Roman"/>
          <w:color w:val="000000"/>
          <w:sz w:val="20"/>
          <w:szCs w:val="20"/>
        </w:rPr>
        <w:t>ПОСТАНОВЛЯЮ:</w:t>
      </w:r>
    </w:p>
    <w:p w:rsidR="00D35D56" w:rsidRPr="00D35D56" w:rsidRDefault="00D35D56" w:rsidP="00D35D56">
      <w:pPr>
        <w:spacing w:after="0" w:line="240" w:lineRule="auto"/>
        <w:ind w:firstLine="708"/>
        <w:jc w:val="both"/>
        <w:rPr>
          <w:rFonts w:ascii="Times New Roman" w:hAnsi="Times New Roman"/>
          <w:color w:val="000000"/>
          <w:sz w:val="20"/>
          <w:szCs w:val="20"/>
        </w:rPr>
      </w:pPr>
      <w:r w:rsidRPr="00D35D56">
        <w:rPr>
          <w:rFonts w:ascii="Times New Roman" w:hAnsi="Times New Roman"/>
          <w:color w:val="000000"/>
          <w:sz w:val="20"/>
          <w:szCs w:val="20"/>
        </w:rPr>
        <w:t xml:space="preserve">1. Закрепить </w:t>
      </w:r>
      <w:r w:rsidRPr="00D35D56">
        <w:rPr>
          <w:rFonts w:ascii="Times New Roman" w:hAnsi="Times New Roman"/>
          <w:sz w:val="20"/>
          <w:szCs w:val="20"/>
        </w:rPr>
        <w:t>территории Богучанского района за муниципальными казёнными и бюджетными образовательными учреждениями, реализующими общеобразовательные программы дошкольного образования</w:t>
      </w:r>
      <w:r w:rsidRPr="00D35D56">
        <w:rPr>
          <w:rFonts w:ascii="Times New Roman" w:hAnsi="Times New Roman"/>
          <w:color w:val="000000"/>
          <w:sz w:val="20"/>
          <w:szCs w:val="20"/>
        </w:rPr>
        <w:t xml:space="preserve">, согласно приложению. </w:t>
      </w:r>
    </w:p>
    <w:p w:rsidR="00D35D56" w:rsidRPr="00D35D56" w:rsidRDefault="00D35D56" w:rsidP="00D35D56">
      <w:pPr>
        <w:spacing w:after="0" w:line="240" w:lineRule="auto"/>
        <w:ind w:firstLine="708"/>
        <w:jc w:val="both"/>
        <w:rPr>
          <w:rFonts w:ascii="Times New Roman" w:hAnsi="Times New Roman"/>
          <w:color w:val="000000"/>
          <w:sz w:val="20"/>
          <w:szCs w:val="20"/>
        </w:rPr>
      </w:pPr>
      <w:r w:rsidRPr="00D35D56">
        <w:rPr>
          <w:rFonts w:ascii="Times New Roman" w:hAnsi="Times New Roman"/>
          <w:color w:val="000000"/>
          <w:sz w:val="20"/>
          <w:szCs w:val="20"/>
        </w:rPr>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D35D56" w:rsidRPr="00D35D56" w:rsidRDefault="00D35D56" w:rsidP="00D35D56">
      <w:pPr>
        <w:spacing w:after="0" w:line="240" w:lineRule="auto"/>
        <w:ind w:firstLine="708"/>
        <w:jc w:val="both"/>
        <w:rPr>
          <w:rFonts w:ascii="Times New Roman" w:hAnsi="Times New Roman"/>
          <w:sz w:val="20"/>
          <w:szCs w:val="20"/>
        </w:rPr>
      </w:pPr>
      <w:r w:rsidRPr="00D35D56">
        <w:rPr>
          <w:rFonts w:ascii="Times New Roman" w:hAnsi="Times New Roman"/>
          <w:sz w:val="20"/>
          <w:szCs w:val="20"/>
        </w:rPr>
        <w:t>3. Постановление вступает в силу со дня, следующего за днём опубликования в Официальном вестнике Богучанского района.</w:t>
      </w:r>
    </w:p>
    <w:p w:rsidR="00D35D56" w:rsidRPr="00D35D56" w:rsidRDefault="00D35D56" w:rsidP="00D35D56">
      <w:pPr>
        <w:spacing w:after="0" w:line="240" w:lineRule="auto"/>
        <w:jc w:val="both"/>
        <w:rPr>
          <w:rFonts w:ascii="Times New Roman" w:hAnsi="Times New Roman"/>
          <w:sz w:val="20"/>
          <w:szCs w:val="20"/>
        </w:rPr>
      </w:pPr>
    </w:p>
    <w:p w:rsidR="00D35D56" w:rsidRPr="00D35D56" w:rsidRDefault="00D35D56" w:rsidP="00D35D56">
      <w:pPr>
        <w:spacing w:after="0" w:line="240" w:lineRule="auto"/>
        <w:jc w:val="both"/>
        <w:rPr>
          <w:rFonts w:ascii="Times New Roman" w:hAnsi="Times New Roman"/>
          <w:sz w:val="20"/>
          <w:szCs w:val="20"/>
        </w:rPr>
      </w:pPr>
      <w:r w:rsidRPr="00D35D56">
        <w:rPr>
          <w:rFonts w:ascii="Times New Roman" w:hAnsi="Times New Roman"/>
          <w:sz w:val="20"/>
          <w:szCs w:val="20"/>
        </w:rPr>
        <w:t xml:space="preserve">Глава администрации </w:t>
      </w:r>
    </w:p>
    <w:p w:rsidR="00D35D56" w:rsidRPr="00D35D56" w:rsidRDefault="00D35D56" w:rsidP="00D35D56">
      <w:pPr>
        <w:spacing w:after="0" w:line="240" w:lineRule="auto"/>
        <w:jc w:val="both"/>
        <w:rPr>
          <w:rFonts w:ascii="Times New Roman" w:hAnsi="Times New Roman"/>
          <w:sz w:val="20"/>
          <w:szCs w:val="20"/>
        </w:rPr>
      </w:pPr>
      <w:r w:rsidRPr="00D35D56">
        <w:rPr>
          <w:rFonts w:ascii="Times New Roman" w:hAnsi="Times New Roman"/>
          <w:sz w:val="20"/>
          <w:szCs w:val="20"/>
        </w:rPr>
        <w:t>Богучанского района</w:t>
      </w:r>
      <w:r w:rsidRPr="00D35D56">
        <w:rPr>
          <w:rFonts w:ascii="Times New Roman" w:hAnsi="Times New Roman"/>
          <w:sz w:val="20"/>
          <w:szCs w:val="20"/>
        </w:rPr>
        <w:tab/>
      </w:r>
      <w:r w:rsidRPr="00D35D56">
        <w:rPr>
          <w:rFonts w:ascii="Times New Roman" w:hAnsi="Times New Roman"/>
          <w:sz w:val="20"/>
          <w:szCs w:val="20"/>
        </w:rPr>
        <w:tab/>
        <w:t xml:space="preserve">          </w:t>
      </w:r>
      <w:r w:rsidRPr="00D35D56">
        <w:rPr>
          <w:rFonts w:ascii="Times New Roman" w:hAnsi="Times New Roman"/>
          <w:sz w:val="20"/>
          <w:szCs w:val="20"/>
        </w:rPr>
        <w:tab/>
      </w:r>
      <w:r w:rsidRPr="00D35D56">
        <w:rPr>
          <w:rFonts w:ascii="Times New Roman" w:hAnsi="Times New Roman"/>
          <w:sz w:val="20"/>
          <w:szCs w:val="20"/>
        </w:rPr>
        <w:tab/>
        <w:t xml:space="preserve">  </w:t>
      </w:r>
      <w:r w:rsidRPr="00D35D56">
        <w:rPr>
          <w:rFonts w:ascii="Times New Roman" w:hAnsi="Times New Roman"/>
          <w:sz w:val="20"/>
          <w:szCs w:val="20"/>
        </w:rPr>
        <w:tab/>
        <w:t xml:space="preserve">                    </w:t>
      </w:r>
      <w:r>
        <w:rPr>
          <w:rFonts w:ascii="Times New Roman" w:hAnsi="Times New Roman"/>
          <w:sz w:val="20"/>
          <w:szCs w:val="20"/>
        </w:rPr>
        <w:t xml:space="preserve">                                      </w:t>
      </w:r>
      <w:r w:rsidRPr="00D35D56">
        <w:rPr>
          <w:rFonts w:ascii="Times New Roman" w:hAnsi="Times New Roman"/>
          <w:sz w:val="20"/>
          <w:szCs w:val="20"/>
        </w:rPr>
        <w:t>В.Ю. Карнаухов</w:t>
      </w:r>
    </w:p>
    <w:p w:rsidR="00D35D56" w:rsidRPr="00D35D56" w:rsidRDefault="00D35D56" w:rsidP="00D35D56">
      <w:pPr>
        <w:spacing w:after="0" w:line="240" w:lineRule="auto"/>
        <w:jc w:val="both"/>
        <w:rPr>
          <w:rFonts w:ascii="Times New Roman" w:hAnsi="Times New Roman"/>
          <w:sz w:val="20"/>
          <w:szCs w:val="20"/>
        </w:rPr>
      </w:pPr>
    </w:p>
    <w:p w:rsidR="00D35D56" w:rsidRDefault="00D35D56" w:rsidP="00D35D56">
      <w:pPr>
        <w:spacing w:after="0" w:line="240" w:lineRule="auto"/>
        <w:jc w:val="right"/>
        <w:rPr>
          <w:rFonts w:ascii="Times New Roman" w:hAnsi="Times New Roman"/>
          <w:sz w:val="20"/>
          <w:szCs w:val="20"/>
        </w:rPr>
      </w:pPr>
      <w:r w:rsidRPr="00D35D56">
        <w:rPr>
          <w:rFonts w:ascii="Times New Roman" w:hAnsi="Times New Roman"/>
          <w:sz w:val="20"/>
          <w:szCs w:val="20"/>
        </w:rPr>
        <w:t xml:space="preserve">                                                                             Приложение </w:t>
      </w:r>
    </w:p>
    <w:p w:rsidR="00D35D56" w:rsidRPr="00D35D56" w:rsidRDefault="00D35D56" w:rsidP="00D35D56">
      <w:pPr>
        <w:spacing w:after="0" w:line="240" w:lineRule="auto"/>
        <w:jc w:val="right"/>
        <w:rPr>
          <w:rFonts w:ascii="Times New Roman" w:hAnsi="Times New Roman"/>
          <w:sz w:val="20"/>
          <w:szCs w:val="20"/>
        </w:rPr>
      </w:pPr>
      <w:r w:rsidRPr="00D35D56">
        <w:rPr>
          <w:rFonts w:ascii="Times New Roman" w:hAnsi="Times New Roman"/>
          <w:sz w:val="20"/>
          <w:szCs w:val="20"/>
        </w:rPr>
        <w:t>к Постановлению</w:t>
      </w:r>
    </w:p>
    <w:p w:rsidR="00D35D56" w:rsidRPr="00D35D56" w:rsidRDefault="00D35D56" w:rsidP="00D35D56">
      <w:pPr>
        <w:spacing w:after="0" w:line="240" w:lineRule="auto"/>
        <w:jc w:val="right"/>
        <w:rPr>
          <w:rFonts w:ascii="Times New Roman" w:hAnsi="Times New Roman"/>
          <w:sz w:val="20"/>
          <w:szCs w:val="20"/>
        </w:rPr>
      </w:pPr>
      <w:r w:rsidRPr="00D35D56">
        <w:rPr>
          <w:rFonts w:ascii="Times New Roman" w:hAnsi="Times New Roman"/>
          <w:sz w:val="20"/>
          <w:szCs w:val="20"/>
        </w:rPr>
        <w:t xml:space="preserve">                                                                                        администрации Богучанского района </w:t>
      </w:r>
    </w:p>
    <w:p w:rsidR="00D35D56" w:rsidRPr="00D35D56" w:rsidRDefault="00D35D56" w:rsidP="00D35D56">
      <w:pPr>
        <w:spacing w:after="0" w:line="240" w:lineRule="auto"/>
        <w:jc w:val="right"/>
        <w:rPr>
          <w:rFonts w:ascii="Times New Roman" w:hAnsi="Times New Roman"/>
          <w:sz w:val="20"/>
          <w:szCs w:val="20"/>
        </w:rPr>
      </w:pPr>
      <w:r w:rsidRPr="00D35D56">
        <w:rPr>
          <w:rFonts w:ascii="Times New Roman" w:hAnsi="Times New Roman"/>
          <w:sz w:val="20"/>
          <w:szCs w:val="20"/>
        </w:rPr>
        <w:t xml:space="preserve">                                                                    от </w:t>
      </w:r>
      <w:r>
        <w:rPr>
          <w:rFonts w:ascii="Times New Roman" w:hAnsi="Times New Roman"/>
          <w:sz w:val="20"/>
          <w:szCs w:val="20"/>
        </w:rPr>
        <w:t>31.03.</w:t>
      </w:r>
      <w:r w:rsidRPr="00D35D56">
        <w:rPr>
          <w:rFonts w:ascii="Times New Roman" w:hAnsi="Times New Roman"/>
          <w:sz w:val="20"/>
          <w:szCs w:val="20"/>
        </w:rPr>
        <w:t>2015 №  382-п</w:t>
      </w:r>
    </w:p>
    <w:p w:rsidR="00D35D56" w:rsidRPr="00D35D56" w:rsidRDefault="00D35D56" w:rsidP="00D35D56">
      <w:pPr>
        <w:spacing w:after="0" w:line="240" w:lineRule="auto"/>
        <w:jc w:val="right"/>
        <w:rPr>
          <w:rFonts w:ascii="Times New Roman" w:hAnsi="Times New Roman"/>
          <w:sz w:val="20"/>
          <w:szCs w:val="20"/>
        </w:rPr>
      </w:pPr>
    </w:p>
    <w:p w:rsidR="00D35D56" w:rsidRPr="00D35D56" w:rsidRDefault="00D35D56" w:rsidP="00D35D56">
      <w:pPr>
        <w:spacing w:after="0" w:line="240" w:lineRule="auto"/>
        <w:jc w:val="right"/>
        <w:rPr>
          <w:rFonts w:ascii="Times New Roman" w:hAnsi="Times New Roman"/>
          <w:sz w:val="20"/>
          <w:szCs w:val="20"/>
        </w:rPr>
      </w:pPr>
    </w:p>
    <w:p w:rsidR="00D35D56" w:rsidRPr="00D35D56" w:rsidRDefault="00D35D56" w:rsidP="00D35D56">
      <w:pPr>
        <w:spacing w:after="0" w:line="240" w:lineRule="auto"/>
        <w:jc w:val="center"/>
        <w:rPr>
          <w:rFonts w:ascii="Times New Roman" w:hAnsi="Times New Roman"/>
          <w:sz w:val="20"/>
          <w:szCs w:val="20"/>
        </w:rPr>
      </w:pPr>
      <w:r>
        <w:rPr>
          <w:rFonts w:ascii="Times New Roman" w:hAnsi="Times New Roman"/>
          <w:sz w:val="20"/>
          <w:szCs w:val="20"/>
        </w:rPr>
        <w:t>З</w:t>
      </w:r>
      <w:r w:rsidRPr="00D35D56">
        <w:rPr>
          <w:rFonts w:ascii="Times New Roman" w:hAnsi="Times New Roman"/>
          <w:sz w:val="20"/>
          <w:szCs w:val="20"/>
        </w:rPr>
        <w:t>акрепленные территории Богучанского района за муниципальными казёнными и бюджетными образовательными учреждениями, реализующими общеобразовательные программы дошкольного образования</w:t>
      </w:r>
    </w:p>
    <w:p w:rsidR="00D35D56" w:rsidRPr="00D35D56" w:rsidRDefault="00D35D56" w:rsidP="00D35D56">
      <w:pPr>
        <w:spacing w:after="0" w:line="240" w:lineRule="auto"/>
        <w:jc w:val="center"/>
        <w:rPr>
          <w:rFonts w:ascii="Times New Roman" w:hAnsi="Times New Roman"/>
          <w:sz w:val="20"/>
          <w:szCs w:val="20"/>
        </w:rPr>
      </w:pP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lastRenderedPageBreak/>
        <w:t>Муниципальное казённое дошкольное образовательное учреждение детский сад «Лесовичок» п. Ангарский – территория посёлка Ангарский;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«Солнышко» п. Артюгино – территория посёлка Артюгино и деревни Иркинеево;</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 1 «Сибирячок» с. Богучаны – территория с. Богучаны по улицам Октябрьская, 1-107 нечетная, 2-120 четная; Береговая, 1-67 нечетные, 2-56 четная; Ленина, 1-53 нечетные, 2-60 четные;  Аэровокзальная, 1-33  нечетные, 2-34 четные; А. Толстых; Парадная; Полевая; Восточная; Солнечная; Луговая; Совхозная;  Партизанская; Сибирская; Заборцева; Спортивная;  Фермерская; Механизаторов; переулки: Шанцера; Лермонтова; Орджоникидзе; Колхозный; Гоголя; Ветеринарный; Подъемный; Молодежный; Светлый; Первомайский; Портовский. Сухой, Школьный, Ангарский; Лазо; Сельскохозяйственный;  Светлый.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 2 «Солнышко» с. Богучаны общеразвивающего вида с приоритетным осуществлением деятельности по  познавательно-речевому направлению развития детей – территория с. Богучаны по улицам: Лесная; Подгорная; Нагорная,  Автодорожная; Высотная; Терешковой; Космонавтов; Быковского; Гагарина; Авиаторов; Титова; Взлетная; Николаева; Комарова; переулки: Больничный; Звездный.</w:t>
      </w:r>
    </w:p>
    <w:p w:rsidR="00D35D56" w:rsidRPr="00D35D56" w:rsidRDefault="00D35D56" w:rsidP="00D35D56">
      <w:pPr>
        <w:pStyle w:val="ListParagraph"/>
        <w:numPr>
          <w:ilvl w:val="0"/>
          <w:numId w:val="50"/>
        </w:numPr>
        <w:ind w:left="714" w:hanging="357"/>
        <w:contextualSpacing/>
        <w:rPr>
          <w:sz w:val="20"/>
          <w:szCs w:val="20"/>
        </w:rPr>
      </w:pPr>
      <w:r w:rsidRPr="00D35D56">
        <w:rPr>
          <w:sz w:val="20"/>
          <w:szCs w:val="20"/>
        </w:rPr>
        <w:t>Муниципальное казённое дошкольное образовательное учреждение детский сад № 3 «Теремок» с. Богучаны общеразвивающего вида с приоритетным осуществлением деятельности по  познавательно-речевому направлению развития детей – территория с. Богучаны по улицам: Киселева, 3-33 нечетные; Комсомольская, 1-21 нечетные, 2-16 четные; 8 Марта, 3-31 четные; Садовая; Заречная; Новоселов; Перенсона; Маяковского; Западная; Шевченко переулки: Пушкина; Пашенный.</w:t>
      </w:r>
    </w:p>
    <w:p w:rsidR="00D35D56" w:rsidRPr="00D35D56" w:rsidRDefault="00D35D56" w:rsidP="00D35D56">
      <w:pPr>
        <w:pStyle w:val="ListParagraph"/>
        <w:numPr>
          <w:ilvl w:val="0"/>
          <w:numId w:val="50"/>
        </w:numPr>
        <w:ind w:left="714" w:hanging="357"/>
        <w:contextualSpacing/>
        <w:rPr>
          <w:sz w:val="20"/>
          <w:szCs w:val="20"/>
        </w:rPr>
      </w:pPr>
      <w:r w:rsidRPr="00D35D56">
        <w:rPr>
          <w:sz w:val="20"/>
          <w:szCs w:val="20"/>
        </w:rPr>
        <w:t>Муниципальное казённое дошкольное образовательное учреждение детский сад №  4 «Скворушка» с. Богучаны общеразвивающего вида с приоритетным осуществлением деятельности по художественно-эстетическому  направлению развития детей – территория с. Богучаны по улицам: Аэровокзальная, 35-107 нечетная, 36-108 четная; Киселева, 1-27 нечетная; Декабристов,  1-23 нечетная, 2-28 четная; Российская, 1-15 нечетная, 2-26 четная; 8 марта 2-30 четная; Тихая; Щетинкина, 40 лет Победы, Толстого;  Цветочная; переулки: Кирова.</w:t>
      </w:r>
    </w:p>
    <w:p w:rsidR="00D35D56" w:rsidRPr="00D35D56" w:rsidRDefault="00D35D56" w:rsidP="00D35D56">
      <w:pPr>
        <w:pStyle w:val="ListParagraph"/>
        <w:numPr>
          <w:ilvl w:val="0"/>
          <w:numId w:val="50"/>
        </w:numPr>
        <w:ind w:left="714" w:hanging="357"/>
        <w:contextualSpacing/>
        <w:rPr>
          <w:sz w:val="20"/>
          <w:szCs w:val="20"/>
        </w:rPr>
      </w:pPr>
      <w:r w:rsidRPr="00D35D56">
        <w:rPr>
          <w:sz w:val="20"/>
          <w:szCs w:val="20"/>
        </w:rPr>
        <w:t>Муниципальное казённое дошкольное образовательное учреждение детский сад № 5 «Сосенка» с. Богучаны общеразвивающего вида с приоритетным осуществлением деятельности по физическому  направлению развития детей - территория с. Богучаны по улицам: Октябрьская, 113-165 нечетные, 122-202 четные; Ленина, 55-139 нечетные, 62-148 четные; Герцена, 1-15 нечетные, 2-20 четные; Белинского, 1-13 нечетные, 4-14 четные; Тургенева,3-13 нечетные, 2-14 четные; Куйбышева 3-7  нечетные, 2-8 четные, Советская. Островского; Чернышевского.</w:t>
      </w:r>
    </w:p>
    <w:p w:rsidR="00D35D56" w:rsidRPr="00D35D56" w:rsidRDefault="00D35D56" w:rsidP="00D35D56">
      <w:pPr>
        <w:pStyle w:val="ListParagraph"/>
        <w:numPr>
          <w:ilvl w:val="0"/>
          <w:numId w:val="50"/>
        </w:numPr>
        <w:ind w:left="714" w:hanging="357"/>
        <w:contextualSpacing/>
        <w:rPr>
          <w:sz w:val="20"/>
          <w:szCs w:val="20"/>
        </w:rPr>
      </w:pPr>
      <w:r w:rsidRPr="00D35D56">
        <w:rPr>
          <w:sz w:val="20"/>
          <w:szCs w:val="20"/>
        </w:rPr>
        <w:t>Муниципальное казённое дошкольное образовательное учреждение детский сад № 6 «Рябинушка» с. Богучаны по улицам: Джапаридзе, Строителей, Кутузова, Короткая, Свободная, Энергетиков, Российская, 23-47 нечетная; 36-52 четная; Декабристов, 25-49 нечетная; 30-70 четная;  Красноармейская, Комсомольская, 23-41 нечетная; 24 четная; 8  Марта, 35-59 нечетная; 42-62 четная; Суворова, Кирпичная, Заводская, Кольцевая, Новая, Энтузиастов, 50 лет Ангарской правды, Мира, Дружбы народов, Парковая, Ставропольская; Южная; Северная; Сосновая; Магистральная; Юности; Подснежников; переулки: Березовый; Майский; Малый, Молочный.</w:t>
      </w:r>
    </w:p>
    <w:p w:rsidR="00D35D56" w:rsidRPr="00D35D56" w:rsidRDefault="00D35D56" w:rsidP="00D35D56">
      <w:pPr>
        <w:pStyle w:val="ListParagraph"/>
        <w:numPr>
          <w:ilvl w:val="0"/>
          <w:numId w:val="50"/>
        </w:numPr>
        <w:ind w:left="714" w:hanging="357"/>
        <w:contextualSpacing/>
        <w:rPr>
          <w:sz w:val="20"/>
          <w:szCs w:val="20"/>
        </w:rPr>
      </w:pPr>
      <w:r w:rsidRPr="00D35D56">
        <w:rPr>
          <w:sz w:val="20"/>
          <w:szCs w:val="20"/>
        </w:rPr>
        <w:t>Муниципальное казённое дошкольное образовательное учреждение детский сад № 7 «Буратино» с. Богучаны общеразвивающего вида с приоритетным осуществлением деятельности по  физическому  направлению развития детей -  с. Богучаны по улицам:  Набережная; Центральная; Геологов; Рябиновая; Верхняя; Олимпийская; Первопроходцев; Ручейная; Таежная;  Короленко; Чкалова;  Чадобецкая; Ольховая; Веселая; Изыскателей; Чадобецкая; Рябиновая; Пилорамная; переулки: Апрельский; Вербный; поселок Лесной.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«Чебурашка» п.  Беляки – территория посёлка Беляки и деревни Бедоба.</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«Ёлочка» п. Говорково – территория посёлка Говорково.</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«Солнышко» п. Гремучий – территория посёлка Гремучий.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«Елочка» п. Красногорьевский – территория посёлка Красногорьевский.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«Чебурашка» п. Манзя – территория посёлка Манзя.</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«Елочка» п. Невонка – территория посёлка Невонка и посёлка Гольтявино.</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«Сказка» п. Нижнетерянск – территория посёлка Нижнетерянск.</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lastRenderedPageBreak/>
        <w:t>Муниципальное казённое дошкольное образовательное учреждение детский сад № 1 «Солнышко» п. Новохайский – территория посёлка Новохайский.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«Солнышко» п. Октябрьский – территория посёлка Октябрьский: улица 2-я Пионерская, 2-я Советская, 8 Марта, 9 Мая, Больничная, Вокзальная, Высоцкого, Гагарина, Железнодорожная, Заречная, Зеленая, Комарова, Комсомольская, Королёва, Красноармейская, Ленина, Леонова, Лесная, Лесхозовская, Малая, Мира, Молодёжная, Нагорная, Октябрьская, Партизанская, Первомайская, Пионерская, Победы, Пономаренко, Привокзальная, Производственная, Промышленная, Пушкина, Северная, Советская, Солнечная, Сосновая, Строительная, Таёжная, Центральная, Шарыпова, Энергетиков; переулки: Больничный, Дачный, Лесной, Новый, Подгорный, Спортивный, Школьный, Юбилейный, Южный;  деревни Малеево, улицы: Береговая, Луговая, Полевая, Рябиновая, Центральная.</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«Белочка» № 62 п. Октябрьский – территория                             п. Октябрьский, улицы: 2-я Советская, 8 Марта, Больничная, Вокзальная, Высоцкого, Железнодорожная, Заречная, Зеленая, Ленина с 1-10 дом, Лесхозовская, Малая, Октябрьская, Победы с 1-10 дом, Пономаренко, Привокзальная, Северная с 20-26 дом, Солнечная с 1-10 дом, Сосновая, Строительная, Таёжная, с 1-10 дом, Центральная, Шарыпова, Энергетиков, 2-я Пионерская с 1-12 дом; переулки: Больничный, Южный; деревни Малеево, улица Центральная.</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 1 «Ручеек»  п. Осиновый Мыс – территория деревни Осиновый Мыс;</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«Колосок» п. Пинчуга – территория посёлка Пинчуга от улицы Жуковской до улицы Совхозной.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«Солнышко» п. Пинчуга – территория посёлка улица Подгорной до улицы Киевской.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«Березка» п. Такучет – территория посёлка Такучет.</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казенное дошкольное образовательное учреждение детский сад «Теремок» п. Хребтовый – территория п. Хребтовый.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«Буратино» с. Чунояр общеразвивающего вида с приоритетным осуществлением деятельности по художественно-эстетическому направлению развития детей – территория села Чунояр.</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«Чебурашка» п. Шиверский  - территория посёлка Шиверский.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«Теремок» п. Таёжный – посёлок Таёжный по улицам: Вокзальная, Дорожная.</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«Солнышко» п. Таёжный – посёлок Таёжный по улицам: Будённого, Гагарина, Зеленая, Карабульская, Кирова,  Лермонтова, Лесная, Мельничная, Пилорамная, Советский, Строителей, Суворова, Чапаева, Юбилейная, Новая, Ленина, 40летПобеды, 9Мая, Аэродромная, Водяной, Железнодорожников, Комсомольская, Крайняя, Лесовозная, Мира, Молодежная, Монтажников, Новоселов, Пионерская, Свободная, Сибирская, Сосновая, Спортивная, Таежная, Первомайская, Свердлова; переулки:  Водяной, Светлый.</w:t>
      </w:r>
    </w:p>
    <w:p w:rsidR="00D35D56" w:rsidRP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«Светлячок» с. Карабула – территория села Карабула.</w:t>
      </w:r>
    </w:p>
    <w:p w:rsidR="00D35D56" w:rsidRDefault="00D35D56" w:rsidP="00D35D56">
      <w:pPr>
        <w:numPr>
          <w:ilvl w:val="0"/>
          <w:numId w:val="50"/>
        </w:numPr>
        <w:spacing w:after="0" w:line="240" w:lineRule="auto"/>
        <w:jc w:val="both"/>
        <w:rPr>
          <w:rFonts w:ascii="Times New Roman" w:hAnsi="Times New Roman"/>
          <w:sz w:val="20"/>
          <w:szCs w:val="20"/>
        </w:rPr>
      </w:pPr>
      <w:r w:rsidRPr="00D35D56">
        <w:rPr>
          <w:rFonts w:ascii="Times New Roman" w:hAnsi="Times New Roman"/>
          <w:sz w:val="20"/>
          <w:szCs w:val="20"/>
        </w:rPr>
        <w:t>Муниципальное казённое дошкольное образовательное учреждение детский сад №8 «Ёлочка» д. Ярки – территория деревни Ярки.</w:t>
      </w:r>
    </w:p>
    <w:p w:rsidR="0076683A" w:rsidRDefault="0076683A" w:rsidP="00D35D56">
      <w:pPr>
        <w:spacing w:after="0" w:line="240" w:lineRule="auto"/>
        <w:ind w:left="720"/>
        <w:jc w:val="both"/>
        <w:rPr>
          <w:rFonts w:ascii="Times New Roman" w:hAnsi="Times New Roman"/>
          <w:sz w:val="20"/>
          <w:szCs w:val="20"/>
        </w:rPr>
      </w:pPr>
    </w:p>
    <w:p w:rsidR="00F502D9" w:rsidRPr="00D35D56" w:rsidRDefault="00F502D9" w:rsidP="00D35D56">
      <w:pPr>
        <w:spacing w:after="0" w:line="240" w:lineRule="auto"/>
        <w:ind w:left="720"/>
        <w:jc w:val="both"/>
        <w:rPr>
          <w:rFonts w:ascii="Times New Roman" w:hAnsi="Times New Roman"/>
          <w:sz w:val="20"/>
          <w:szCs w:val="20"/>
        </w:rPr>
      </w:pPr>
    </w:p>
    <w:p w:rsidR="00D35D56" w:rsidRPr="00D35D56" w:rsidRDefault="00D35D56" w:rsidP="00D35D56">
      <w:pPr>
        <w:spacing w:after="0" w:line="240" w:lineRule="auto"/>
        <w:jc w:val="center"/>
        <w:outlineLvl w:val="0"/>
        <w:rPr>
          <w:rFonts w:ascii="Times New Roman" w:hAnsi="Times New Roman"/>
          <w:sz w:val="18"/>
          <w:szCs w:val="18"/>
        </w:rPr>
      </w:pPr>
      <w:r w:rsidRPr="00D35D56">
        <w:rPr>
          <w:rFonts w:ascii="Times New Roman" w:hAnsi="Times New Roman"/>
          <w:sz w:val="18"/>
          <w:szCs w:val="18"/>
        </w:rPr>
        <w:t>АДМИНИСТРАЦИЯ  БОГУЧАНСКОГО РАЙОНА</w:t>
      </w:r>
    </w:p>
    <w:p w:rsidR="00D35D56" w:rsidRPr="00D35D56" w:rsidRDefault="00D35D56" w:rsidP="00D35D56">
      <w:pPr>
        <w:spacing w:after="0" w:line="240" w:lineRule="auto"/>
        <w:jc w:val="center"/>
        <w:outlineLvl w:val="0"/>
        <w:rPr>
          <w:rFonts w:ascii="Times New Roman" w:hAnsi="Times New Roman"/>
          <w:sz w:val="18"/>
          <w:szCs w:val="18"/>
        </w:rPr>
      </w:pPr>
      <w:r w:rsidRPr="00D35D56">
        <w:rPr>
          <w:rFonts w:ascii="Times New Roman" w:hAnsi="Times New Roman"/>
          <w:sz w:val="18"/>
          <w:szCs w:val="18"/>
        </w:rPr>
        <w:t>П О С Т А Н О В Л Е Н И Е</w:t>
      </w:r>
    </w:p>
    <w:p w:rsidR="00D35D56" w:rsidRPr="00D35D56" w:rsidRDefault="00D35D56" w:rsidP="0076683A">
      <w:pPr>
        <w:spacing w:after="0" w:line="240" w:lineRule="auto"/>
        <w:jc w:val="both"/>
        <w:rPr>
          <w:rFonts w:ascii="Times New Roman" w:hAnsi="Times New Roman"/>
          <w:sz w:val="20"/>
          <w:szCs w:val="20"/>
        </w:rPr>
      </w:pPr>
      <w:r w:rsidRPr="00D35D56">
        <w:rPr>
          <w:rFonts w:ascii="Times New Roman" w:hAnsi="Times New Roman"/>
          <w:sz w:val="20"/>
          <w:szCs w:val="20"/>
        </w:rPr>
        <w:t xml:space="preserve">31. 03. 2015               </w:t>
      </w:r>
      <w:r w:rsidRPr="00D35D56">
        <w:rPr>
          <w:rFonts w:ascii="Times New Roman" w:hAnsi="Times New Roman"/>
          <w:sz w:val="20"/>
          <w:szCs w:val="20"/>
        </w:rPr>
        <w:tab/>
      </w:r>
      <w:r w:rsidRPr="00D35D56">
        <w:rPr>
          <w:rFonts w:ascii="Times New Roman" w:hAnsi="Times New Roman"/>
          <w:sz w:val="20"/>
          <w:szCs w:val="20"/>
        </w:rPr>
        <w:tab/>
        <w:t xml:space="preserve">       </w:t>
      </w:r>
      <w:r w:rsidR="0076683A">
        <w:rPr>
          <w:rFonts w:ascii="Times New Roman" w:hAnsi="Times New Roman"/>
          <w:sz w:val="20"/>
          <w:szCs w:val="20"/>
        </w:rPr>
        <w:t xml:space="preserve">                    </w:t>
      </w:r>
      <w:r w:rsidRPr="00D35D56">
        <w:rPr>
          <w:rFonts w:ascii="Times New Roman" w:hAnsi="Times New Roman"/>
          <w:sz w:val="20"/>
          <w:szCs w:val="20"/>
        </w:rPr>
        <w:t xml:space="preserve">с. Богучаны                    </w:t>
      </w:r>
      <w:r w:rsidRPr="00D35D56">
        <w:rPr>
          <w:rFonts w:ascii="Times New Roman" w:hAnsi="Times New Roman"/>
          <w:sz w:val="20"/>
          <w:szCs w:val="20"/>
        </w:rPr>
        <w:tab/>
        <w:t xml:space="preserve">                 </w:t>
      </w:r>
      <w:r w:rsidR="0076683A">
        <w:rPr>
          <w:rFonts w:ascii="Times New Roman" w:hAnsi="Times New Roman"/>
          <w:sz w:val="20"/>
          <w:szCs w:val="20"/>
        </w:rPr>
        <w:t xml:space="preserve">                            № 387-п</w:t>
      </w:r>
    </w:p>
    <w:p w:rsidR="00D35D56" w:rsidRPr="00D35D56" w:rsidRDefault="00D35D56" w:rsidP="00D35D56">
      <w:pPr>
        <w:pStyle w:val="ConsPlusTitle"/>
        <w:widowControl/>
        <w:jc w:val="both"/>
        <w:rPr>
          <w:rFonts w:ascii="Times New Roman" w:hAnsi="Times New Roman" w:cs="Times New Roman"/>
          <w:b w:val="0"/>
        </w:rPr>
      </w:pPr>
    </w:p>
    <w:p w:rsidR="00D35D56" w:rsidRPr="00D35D56" w:rsidRDefault="00D35D56" w:rsidP="0076683A">
      <w:pPr>
        <w:pStyle w:val="ConsPlusTitle"/>
        <w:widowControl/>
        <w:jc w:val="center"/>
        <w:rPr>
          <w:rFonts w:ascii="Times New Roman" w:hAnsi="Times New Roman" w:cs="Times New Roman"/>
          <w:b w:val="0"/>
        </w:rPr>
      </w:pPr>
      <w:r w:rsidRPr="00D35D56">
        <w:rPr>
          <w:rFonts w:ascii="Times New Roman" w:hAnsi="Times New Roman" w:cs="Times New Roman"/>
          <w:b w:val="0"/>
        </w:rPr>
        <w:t>Об утверждении Порядка возмещения  расходов на оплату стоимости найма (поднайма) жилых помещений работникам бюджетной сферы Богучанского района</w:t>
      </w:r>
    </w:p>
    <w:p w:rsidR="00D35D56" w:rsidRPr="00D35D56" w:rsidRDefault="00D35D56" w:rsidP="0076683A">
      <w:pPr>
        <w:tabs>
          <w:tab w:val="left" w:pos="709"/>
        </w:tabs>
        <w:autoSpaceDE w:val="0"/>
        <w:autoSpaceDN w:val="0"/>
        <w:adjustRightInd w:val="0"/>
        <w:spacing w:after="0" w:line="240" w:lineRule="auto"/>
        <w:jc w:val="both"/>
        <w:rPr>
          <w:rFonts w:ascii="Times New Roman" w:hAnsi="Times New Roman"/>
          <w:sz w:val="20"/>
          <w:szCs w:val="20"/>
        </w:rPr>
      </w:pPr>
    </w:p>
    <w:p w:rsidR="00D35D56" w:rsidRPr="00D35D56" w:rsidRDefault="0076683A" w:rsidP="0076683A">
      <w:pPr>
        <w:tabs>
          <w:tab w:val="left" w:pos="709"/>
        </w:tabs>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D35D56" w:rsidRPr="00D35D56">
        <w:rPr>
          <w:rFonts w:ascii="Times New Roman" w:hAnsi="Times New Roman"/>
          <w:sz w:val="20"/>
          <w:szCs w:val="20"/>
        </w:rPr>
        <w:t>В целях реализации подпрограммы «Приобретение жилых помещений работникам бюджетной сферы Богучанского района» на 2014-2017 годы муниципальной программы Богучанского района «Обеспечение доступным и комфортным жильем граждан Богучанского района», утвержденной постановлением администрации Богучанского района от 01.11.2013 №1396-п, в соответствии со ст. 78 Бюджетного кодекса Российской Федерации, руководствуясь ст. 7, 8, 47, 48 Устава Богучанского района,</w:t>
      </w:r>
      <w:r>
        <w:rPr>
          <w:rFonts w:ascii="Times New Roman" w:hAnsi="Times New Roman"/>
          <w:sz w:val="20"/>
          <w:szCs w:val="20"/>
        </w:rPr>
        <w:t xml:space="preserve"> </w:t>
      </w:r>
      <w:r w:rsidR="00D35D56" w:rsidRPr="00D35D56">
        <w:rPr>
          <w:rFonts w:ascii="Times New Roman" w:hAnsi="Times New Roman"/>
          <w:sz w:val="20"/>
          <w:szCs w:val="20"/>
        </w:rPr>
        <w:t>ПОСТАНОВЛЯЮ:</w:t>
      </w:r>
    </w:p>
    <w:p w:rsidR="00D35D56" w:rsidRPr="00D35D56" w:rsidRDefault="0076683A" w:rsidP="00D35D56">
      <w:pPr>
        <w:pStyle w:val="ConsPlusTitle"/>
        <w:widowControl/>
        <w:ind w:firstLine="540"/>
        <w:jc w:val="both"/>
        <w:rPr>
          <w:rFonts w:ascii="Times New Roman" w:hAnsi="Times New Roman" w:cs="Times New Roman"/>
          <w:b w:val="0"/>
        </w:rPr>
      </w:pPr>
      <w:r>
        <w:rPr>
          <w:rFonts w:ascii="Times New Roman" w:hAnsi="Times New Roman" w:cs="Times New Roman"/>
          <w:b w:val="0"/>
        </w:rPr>
        <w:lastRenderedPageBreak/>
        <w:tab/>
      </w:r>
      <w:r w:rsidR="00D35D56" w:rsidRPr="00D35D56">
        <w:rPr>
          <w:rFonts w:ascii="Times New Roman" w:hAnsi="Times New Roman" w:cs="Times New Roman"/>
          <w:b w:val="0"/>
        </w:rPr>
        <w:t>1. Утвердить Порядок возмещения  расходов на оплату стоимости найма (поднайма) жилых помещений работникам бюджетной сферы Богучанского района, согласно приложению.</w:t>
      </w:r>
    </w:p>
    <w:p w:rsidR="00D35D56" w:rsidRPr="00D35D56" w:rsidRDefault="00D35D56" w:rsidP="00D35D56">
      <w:pPr>
        <w:pStyle w:val="ab"/>
        <w:spacing w:after="0" w:line="240" w:lineRule="auto"/>
        <w:jc w:val="both"/>
        <w:rPr>
          <w:rFonts w:ascii="Times New Roman" w:hAnsi="Times New Roman"/>
          <w:sz w:val="20"/>
          <w:szCs w:val="20"/>
        </w:rPr>
      </w:pPr>
      <w:r w:rsidRPr="00D35D56">
        <w:rPr>
          <w:rFonts w:ascii="Times New Roman" w:hAnsi="Times New Roman"/>
          <w:sz w:val="20"/>
          <w:szCs w:val="20"/>
        </w:rPr>
        <w:t xml:space="preserve">      </w:t>
      </w:r>
      <w:r w:rsidR="0076683A">
        <w:rPr>
          <w:rFonts w:ascii="Times New Roman" w:hAnsi="Times New Roman"/>
          <w:sz w:val="20"/>
          <w:szCs w:val="20"/>
        </w:rPr>
        <w:tab/>
      </w:r>
      <w:r w:rsidRPr="00D35D56">
        <w:rPr>
          <w:rFonts w:ascii="Times New Roman" w:hAnsi="Times New Roman"/>
          <w:sz w:val="20"/>
          <w:szCs w:val="20"/>
        </w:rPr>
        <w:t xml:space="preserve"> 2. Контроль за исполнением настоящего постановления возложить на  первого заместителя главы администрации Богучанского района  А. Ю. Машинистова.</w:t>
      </w:r>
    </w:p>
    <w:p w:rsidR="00D35D56" w:rsidRPr="00D35D56" w:rsidRDefault="00D35D56" w:rsidP="0076683A">
      <w:pPr>
        <w:tabs>
          <w:tab w:val="left" w:pos="709"/>
        </w:tabs>
        <w:spacing w:after="0" w:line="240" w:lineRule="auto"/>
        <w:jc w:val="both"/>
        <w:rPr>
          <w:rFonts w:ascii="Times New Roman" w:hAnsi="Times New Roman"/>
          <w:sz w:val="20"/>
          <w:szCs w:val="20"/>
        </w:rPr>
      </w:pPr>
      <w:r w:rsidRPr="00D35D56">
        <w:rPr>
          <w:rFonts w:ascii="Times New Roman" w:hAnsi="Times New Roman"/>
          <w:sz w:val="20"/>
          <w:szCs w:val="20"/>
        </w:rPr>
        <w:t xml:space="preserve">           </w:t>
      </w:r>
      <w:r w:rsidR="0076683A">
        <w:rPr>
          <w:rFonts w:ascii="Times New Roman" w:hAnsi="Times New Roman"/>
          <w:sz w:val="20"/>
          <w:szCs w:val="20"/>
        </w:rPr>
        <w:tab/>
      </w:r>
      <w:r w:rsidRPr="00D35D56">
        <w:rPr>
          <w:rFonts w:ascii="Times New Roman" w:hAnsi="Times New Roman"/>
          <w:sz w:val="20"/>
          <w:szCs w:val="20"/>
        </w:rPr>
        <w:t>3. Постановление вступает в силу со дня следующего за днем его опубликования  в Официальном вестнике Богучанского района.</w:t>
      </w:r>
    </w:p>
    <w:p w:rsidR="00D35D56" w:rsidRPr="00D35D56" w:rsidRDefault="00D35D56" w:rsidP="00D35D56">
      <w:pPr>
        <w:autoSpaceDE w:val="0"/>
        <w:spacing w:after="0" w:line="240" w:lineRule="auto"/>
        <w:jc w:val="both"/>
        <w:outlineLvl w:val="0"/>
        <w:rPr>
          <w:rFonts w:ascii="Times New Roman" w:hAnsi="Times New Roman"/>
          <w:sz w:val="20"/>
          <w:szCs w:val="20"/>
        </w:rPr>
      </w:pPr>
    </w:p>
    <w:p w:rsidR="00D35D56" w:rsidRPr="00D35D56" w:rsidRDefault="00D35D56" w:rsidP="00D35D56">
      <w:pPr>
        <w:autoSpaceDE w:val="0"/>
        <w:spacing w:after="0" w:line="240" w:lineRule="auto"/>
        <w:jc w:val="both"/>
        <w:outlineLvl w:val="0"/>
        <w:rPr>
          <w:rFonts w:ascii="Times New Roman" w:hAnsi="Times New Roman"/>
          <w:sz w:val="20"/>
          <w:szCs w:val="20"/>
        </w:rPr>
      </w:pPr>
      <w:r w:rsidRPr="00D35D56">
        <w:rPr>
          <w:rFonts w:ascii="Times New Roman" w:hAnsi="Times New Roman"/>
          <w:sz w:val="20"/>
          <w:szCs w:val="20"/>
        </w:rPr>
        <w:t>Глава администрации</w:t>
      </w:r>
    </w:p>
    <w:p w:rsidR="00D35D56" w:rsidRPr="00D35D56" w:rsidRDefault="00D35D56" w:rsidP="0076683A">
      <w:pPr>
        <w:autoSpaceDE w:val="0"/>
        <w:spacing w:after="0" w:line="240" w:lineRule="auto"/>
        <w:jc w:val="right"/>
        <w:outlineLvl w:val="0"/>
        <w:rPr>
          <w:rFonts w:ascii="Times New Roman" w:hAnsi="Times New Roman"/>
          <w:sz w:val="20"/>
          <w:szCs w:val="20"/>
        </w:rPr>
      </w:pPr>
      <w:r w:rsidRPr="00D35D56">
        <w:rPr>
          <w:rFonts w:ascii="Times New Roman" w:hAnsi="Times New Roman"/>
          <w:sz w:val="20"/>
          <w:szCs w:val="20"/>
        </w:rPr>
        <w:t xml:space="preserve">Богучанского района                                                                     </w:t>
      </w:r>
      <w:r w:rsidR="0076683A">
        <w:rPr>
          <w:rFonts w:ascii="Times New Roman" w:hAnsi="Times New Roman"/>
          <w:sz w:val="20"/>
          <w:szCs w:val="20"/>
        </w:rPr>
        <w:t xml:space="preserve">                                                    </w:t>
      </w:r>
      <w:r w:rsidRPr="00D35D56">
        <w:rPr>
          <w:rFonts w:ascii="Times New Roman" w:hAnsi="Times New Roman"/>
          <w:sz w:val="20"/>
          <w:szCs w:val="20"/>
        </w:rPr>
        <w:t xml:space="preserve"> В.Ю.Карнаухов</w:t>
      </w:r>
    </w:p>
    <w:p w:rsidR="00D35D56" w:rsidRPr="00D35D56" w:rsidRDefault="00D35D56" w:rsidP="00D35D56">
      <w:pPr>
        <w:autoSpaceDE w:val="0"/>
        <w:autoSpaceDN w:val="0"/>
        <w:adjustRightInd w:val="0"/>
        <w:spacing w:after="0" w:line="240" w:lineRule="auto"/>
        <w:ind w:firstLine="540"/>
        <w:jc w:val="both"/>
        <w:rPr>
          <w:rFonts w:ascii="Times New Roman" w:hAnsi="Times New Roman"/>
          <w:sz w:val="20"/>
          <w:szCs w:val="20"/>
        </w:rPr>
      </w:pPr>
    </w:p>
    <w:tbl>
      <w:tblPr>
        <w:tblW w:w="0" w:type="auto"/>
        <w:tblInd w:w="4193" w:type="dxa"/>
        <w:tblLook w:val="01E0"/>
      </w:tblPr>
      <w:tblGrid>
        <w:gridCol w:w="5161"/>
      </w:tblGrid>
      <w:tr w:rsidR="00D35D56" w:rsidRPr="00D35D56" w:rsidTr="00D35D56">
        <w:trPr>
          <w:trHeight w:val="908"/>
        </w:trPr>
        <w:tc>
          <w:tcPr>
            <w:tcW w:w="5161" w:type="dxa"/>
          </w:tcPr>
          <w:p w:rsidR="00D35D56" w:rsidRPr="00FF48B3" w:rsidRDefault="00D35D56" w:rsidP="0076683A">
            <w:pPr>
              <w:autoSpaceDE w:val="0"/>
              <w:autoSpaceDN w:val="0"/>
              <w:adjustRightInd w:val="0"/>
              <w:spacing w:after="0" w:line="240" w:lineRule="auto"/>
              <w:jc w:val="right"/>
              <w:outlineLvl w:val="0"/>
              <w:rPr>
                <w:rFonts w:ascii="Times New Roman" w:hAnsi="Times New Roman"/>
                <w:sz w:val="18"/>
                <w:szCs w:val="18"/>
              </w:rPr>
            </w:pPr>
            <w:r w:rsidRPr="00FF48B3">
              <w:rPr>
                <w:rFonts w:ascii="Times New Roman" w:hAnsi="Times New Roman"/>
                <w:sz w:val="18"/>
                <w:szCs w:val="18"/>
              </w:rPr>
              <w:t xml:space="preserve">Приложение </w:t>
            </w:r>
          </w:p>
          <w:p w:rsidR="0076683A" w:rsidRPr="00FF48B3" w:rsidRDefault="00D35D56" w:rsidP="0076683A">
            <w:pPr>
              <w:autoSpaceDE w:val="0"/>
              <w:autoSpaceDN w:val="0"/>
              <w:adjustRightInd w:val="0"/>
              <w:spacing w:after="0" w:line="240" w:lineRule="auto"/>
              <w:jc w:val="right"/>
              <w:outlineLvl w:val="0"/>
              <w:rPr>
                <w:rFonts w:ascii="Times New Roman" w:hAnsi="Times New Roman"/>
                <w:sz w:val="18"/>
                <w:szCs w:val="18"/>
              </w:rPr>
            </w:pPr>
            <w:r w:rsidRPr="00FF48B3">
              <w:rPr>
                <w:rFonts w:ascii="Times New Roman" w:hAnsi="Times New Roman"/>
                <w:sz w:val="18"/>
                <w:szCs w:val="18"/>
              </w:rPr>
              <w:t xml:space="preserve">к постановлению администрации </w:t>
            </w:r>
          </w:p>
          <w:p w:rsidR="00D35D56" w:rsidRPr="00FF48B3" w:rsidRDefault="0076683A" w:rsidP="0076683A">
            <w:pPr>
              <w:autoSpaceDE w:val="0"/>
              <w:autoSpaceDN w:val="0"/>
              <w:adjustRightInd w:val="0"/>
              <w:spacing w:after="0" w:line="240" w:lineRule="auto"/>
              <w:jc w:val="right"/>
              <w:outlineLvl w:val="0"/>
              <w:rPr>
                <w:rFonts w:ascii="Times New Roman" w:hAnsi="Times New Roman"/>
                <w:sz w:val="18"/>
                <w:szCs w:val="18"/>
              </w:rPr>
            </w:pPr>
            <w:r w:rsidRPr="00FF48B3">
              <w:rPr>
                <w:rFonts w:ascii="Times New Roman" w:hAnsi="Times New Roman"/>
                <w:sz w:val="18"/>
                <w:szCs w:val="18"/>
              </w:rPr>
              <w:t xml:space="preserve">Богучанского района </w:t>
            </w:r>
            <w:r w:rsidR="00D35D56" w:rsidRPr="00FF48B3">
              <w:rPr>
                <w:rFonts w:ascii="Times New Roman" w:hAnsi="Times New Roman"/>
                <w:sz w:val="18"/>
                <w:szCs w:val="18"/>
              </w:rPr>
              <w:t xml:space="preserve">от </w:t>
            </w:r>
            <w:r w:rsidRPr="00FF48B3">
              <w:rPr>
                <w:rFonts w:ascii="Times New Roman" w:hAnsi="Times New Roman"/>
                <w:sz w:val="18"/>
                <w:szCs w:val="18"/>
              </w:rPr>
              <w:t>31.03.</w:t>
            </w:r>
            <w:r w:rsidR="00D35D56" w:rsidRPr="00FF48B3">
              <w:rPr>
                <w:rFonts w:ascii="Times New Roman" w:hAnsi="Times New Roman"/>
                <w:sz w:val="18"/>
                <w:szCs w:val="18"/>
              </w:rPr>
              <w:t xml:space="preserve"> 2015 № 387-п</w:t>
            </w:r>
          </w:p>
          <w:p w:rsidR="00D35D56" w:rsidRPr="00D35D56" w:rsidRDefault="00D35D56" w:rsidP="00D35D56">
            <w:pPr>
              <w:autoSpaceDE w:val="0"/>
              <w:autoSpaceDN w:val="0"/>
              <w:adjustRightInd w:val="0"/>
              <w:spacing w:after="0" w:line="240" w:lineRule="auto"/>
              <w:jc w:val="both"/>
              <w:outlineLvl w:val="0"/>
              <w:rPr>
                <w:rFonts w:ascii="Times New Roman" w:hAnsi="Times New Roman"/>
                <w:sz w:val="20"/>
                <w:szCs w:val="20"/>
              </w:rPr>
            </w:pPr>
          </w:p>
        </w:tc>
      </w:tr>
    </w:tbl>
    <w:p w:rsidR="00D35D56" w:rsidRPr="00D35D56" w:rsidRDefault="00D35D56" w:rsidP="0076683A">
      <w:pPr>
        <w:pStyle w:val="ConsPlusTitle"/>
        <w:widowControl/>
        <w:jc w:val="center"/>
        <w:rPr>
          <w:rFonts w:ascii="Times New Roman" w:hAnsi="Times New Roman" w:cs="Times New Roman"/>
          <w:b w:val="0"/>
        </w:rPr>
      </w:pPr>
      <w:r w:rsidRPr="00D35D56">
        <w:rPr>
          <w:rFonts w:ascii="Times New Roman" w:hAnsi="Times New Roman" w:cs="Times New Roman"/>
          <w:b w:val="0"/>
        </w:rPr>
        <w:t>Порядок возмещения расходов  на оплату стоимости найма (поднайма) жилых помещений работникам бюджетной сферы Богучанского района</w:t>
      </w:r>
    </w:p>
    <w:p w:rsidR="00D35D56" w:rsidRPr="00D35D56" w:rsidRDefault="00D35D56" w:rsidP="0076683A">
      <w:pPr>
        <w:tabs>
          <w:tab w:val="left" w:pos="709"/>
        </w:tabs>
        <w:autoSpaceDE w:val="0"/>
        <w:autoSpaceDN w:val="0"/>
        <w:adjustRightInd w:val="0"/>
        <w:spacing w:after="0" w:line="240" w:lineRule="auto"/>
        <w:ind w:firstLine="540"/>
        <w:jc w:val="both"/>
        <w:rPr>
          <w:rFonts w:ascii="Times New Roman" w:hAnsi="Times New Roman"/>
          <w:sz w:val="20"/>
          <w:szCs w:val="20"/>
        </w:rPr>
      </w:pPr>
    </w:p>
    <w:p w:rsidR="00D35D56" w:rsidRPr="00D35D56" w:rsidRDefault="00D35D56" w:rsidP="00D35D56">
      <w:pPr>
        <w:autoSpaceDE w:val="0"/>
        <w:autoSpaceDN w:val="0"/>
        <w:adjustRightInd w:val="0"/>
        <w:spacing w:after="0" w:line="240" w:lineRule="auto"/>
        <w:jc w:val="center"/>
        <w:outlineLvl w:val="1"/>
        <w:rPr>
          <w:rFonts w:ascii="Times New Roman" w:hAnsi="Times New Roman"/>
          <w:sz w:val="20"/>
          <w:szCs w:val="20"/>
        </w:rPr>
      </w:pPr>
      <w:r w:rsidRPr="00D35D56">
        <w:rPr>
          <w:rFonts w:ascii="Times New Roman" w:hAnsi="Times New Roman"/>
          <w:sz w:val="20"/>
          <w:szCs w:val="20"/>
        </w:rPr>
        <w:t>1. Общие положения</w:t>
      </w:r>
    </w:p>
    <w:p w:rsidR="00D35D56" w:rsidRPr="00D35D56" w:rsidRDefault="00D35D56" w:rsidP="00D35D56">
      <w:pPr>
        <w:autoSpaceDE w:val="0"/>
        <w:autoSpaceDN w:val="0"/>
        <w:adjustRightInd w:val="0"/>
        <w:spacing w:after="0" w:line="240" w:lineRule="auto"/>
        <w:ind w:firstLine="540"/>
        <w:jc w:val="both"/>
        <w:rPr>
          <w:rFonts w:ascii="Times New Roman" w:hAnsi="Times New Roman"/>
          <w:sz w:val="20"/>
          <w:szCs w:val="20"/>
        </w:rPr>
      </w:pPr>
    </w:p>
    <w:p w:rsidR="00D35D56" w:rsidRPr="00D35D56" w:rsidRDefault="0076683A" w:rsidP="00D35D56">
      <w:pPr>
        <w:pStyle w:val="ConsPlusTitle"/>
        <w:widowControl/>
        <w:ind w:firstLine="540"/>
        <w:jc w:val="both"/>
        <w:rPr>
          <w:rFonts w:ascii="Times New Roman" w:hAnsi="Times New Roman" w:cs="Times New Roman"/>
          <w:b w:val="0"/>
        </w:rPr>
      </w:pPr>
      <w:r>
        <w:rPr>
          <w:rFonts w:ascii="Times New Roman" w:hAnsi="Times New Roman" w:cs="Times New Roman"/>
          <w:b w:val="0"/>
        </w:rPr>
        <w:tab/>
      </w:r>
      <w:r w:rsidR="00D35D56" w:rsidRPr="00D35D56">
        <w:rPr>
          <w:rFonts w:ascii="Times New Roman" w:hAnsi="Times New Roman" w:cs="Times New Roman"/>
          <w:b w:val="0"/>
        </w:rPr>
        <w:t>1.1. Настоящий Порядок возмещения расходов  на оплату стоимости найма (поднайма) жилых помещений работникам бюджетной сферы Богучанского района (далее - Порядок) определяет категории работников бюджетной сферы Богучанского района, имеющих право на возмещение расходов на оплату стоимости найма (поднайма) жилых помещений (далее – возмещение расходов), условия и порядок возмещения расходов за счет средств районного бюджета.</w:t>
      </w:r>
    </w:p>
    <w:p w:rsidR="00D35D56" w:rsidRPr="00D35D56" w:rsidRDefault="0076683A" w:rsidP="0076683A">
      <w:pPr>
        <w:tabs>
          <w:tab w:val="left" w:pos="709"/>
        </w:tabs>
        <w:spacing w:after="0" w:line="240" w:lineRule="auto"/>
        <w:ind w:firstLine="540"/>
        <w:jc w:val="both"/>
        <w:rPr>
          <w:rFonts w:ascii="Times New Roman" w:hAnsi="Times New Roman"/>
          <w:sz w:val="20"/>
          <w:szCs w:val="20"/>
        </w:rPr>
      </w:pPr>
      <w:r>
        <w:rPr>
          <w:rFonts w:ascii="Times New Roman" w:hAnsi="Times New Roman"/>
          <w:sz w:val="20"/>
          <w:szCs w:val="20"/>
        </w:rPr>
        <w:tab/>
      </w:r>
      <w:r w:rsidR="00D35D56" w:rsidRPr="00D35D56">
        <w:rPr>
          <w:rFonts w:ascii="Times New Roman" w:hAnsi="Times New Roman"/>
          <w:sz w:val="20"/>
          <w:szCs w:val="20"/>
        </w:rPr>
        <w:t>1.2. Возмещение расходов осуществляется в пределах бюджетных ассигнований, предусмотренных подпрограммой «Приобретение жилых помещений работникам бюджетной сферы Богучанского района» на 2014-2017 годы муниципальной программы Богучанского района «Обеспечение доступным и комфортным жильем граждан Богучанского района», утвержденной постановлением администрации Богучанского района от 01.11.2013 №1396-п. ( далее – мероприятие) согласно очередности в книге регистрации и учета работников (Приложение №2), изъявивших желание участвовать в мероприятии. Очередность определяется в хронологической последовательности по дате подачи заявления.</w:t>
      </w:r>
    </w:p>
    <w:p w:rsidR="00D35D56" w:rsidRPr="00D35D56" w:rsidRDefault="0076683A" w:rsidP="0076683A">
      <w:pPr>
        <w:tabs>
          <w:tab w:val="left" w:pos="709"/>
        </w:tabs>
        <w:spacing w:after="0" w:line="240" w:lineRule="auto"/>
        <w:ind w:firstLine="540"/>
        <w:jc w:val="both"/>
        <w:rPr>
          <w:rFonts w:ascii="Times New Roman" w:hAnsi="Times New Roman"/>
          <w:sz w:val="20"/>
          <w:szCs w:val="20"/>
        </w:rPr>
      </w:pPr>
      <w:r>
        <w:rPr>
          <w:rFonts w:ascii="Times New Roman" w:hAnsi="Times New Roman"/>
          <w:sz w:val="20"/>
          <w:szCs w:val="20"/>
        </w:rPr>
        <w:tab/>
      </w:r>
      <w:r w:rsidR="00D35D56" w:rsidRPr="00D35D56">
        <w:rPr>
          <w:rFonts w:ascii="Times New Roman" w:hAnsi="Times New Roman"/>
          <w:sz w:val="20"/>
          <w:szCs w:val="20"/>
        </w:rPr>
        <w:t>1.3. Правом на возмещение расходов  обладают педагогические работники муниципальных учреждений общего образования, являющиеся нанимателями частных жилых помещений на территории с. Богучаны и п.Таежный:</w:t>
      </w:r>
    </w:p>
    <w:p w:rsidR="00D35D56" w:rsidRPr="00D35D56" w:rsidRDefault="0076683A" w:rsidP="00D35D56">
      <w:pPr>
        <w:spacing w:after="0" w:line="240" w:lineRule="auto"/>
        <w:ind w:firstLine="540"/>
        <w:jc w:val="both"/>
        <w:rPr>
          <w:rFonts w:ascii="Times New Roman" w:hAnsi="Times New Roman"/>
          <w:sz w:val="20"/>
          <w:szCs w:val="20"/>
        </w:rPr>
      </w:pPr>
      <w:r>
        <w:rPr>
          <w:rFonts w:ascii="Times New Roman" w:hAnsi="Times New Roman"/>
          <w:sz w:val="20"/>
          <w:szCs w:val="20"/>
        </w:rPr>
        <w:tab/>
      </w:r>
      <w:r w:rsidR="00D35D56" w:rsidRPr="00D35D56">
        <w:rPr>
          <w:rFonts w:ascii="Times New Roman" w:hAnsi="Times New Roman"/>
          <w:sz w:val="20"/>
          <w:szCs w:val="20"/>
        </w:rPr>
        <w:t>1) состоящие в трудовых отношениях с учреждением по основному месту работы и работающие на полную ставку;</w:t>
      </w:r>
    </w:p>
    <w:p w:rsidR="00D35D56" w:rsidRPr="00D35D56" w:rsidRDefault="0076683A" w:rsidP="00D35D56">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D35D56" w:rsidRPr="00D35D56">
        <w:rPr>
          <w:rFonts w:ascii="Times New Roman" w:hAnsi="Times New Roman"/>
          <w:sz w:val="20"/>
          <w:szCs w:val="20"/>
        </w:rPr>
        <w:t>2) не являющиеся нанимателями по договорам социального найма, договорам найма специализированных жилых помещений (служебного найма, найма жилого помещения муниципального жилищного фонда коммерческого использования, найма жилого помещения маневренного фонда и др.), расположенных в населенных пунктах  по месту реализации трудовых отношений, или членами семьи нанимателя таких жилых помещений;</w:t>
      </w:r>
    </w:p>
    <w:p w:rsidR="00D35D56" w:rsidRPr="00D35D56" w:rsidRDefault="0076683A" w:rsidP="0076683A">
      <w:pPr>
        <w:tabs>
          <w:tab w:val="left" w:pos="709"/>
        </w:tabs>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D35D56" w:rsidRPr="00D35D56">
        <w:rPr>
          <w:rFonts w:ascii="Times New Roman" w:hAnsi="Times New Roman"/>
          <w:sz w:val="20"/>
          <w:szCs w:val="20"/>
        </w:rPr>
        <w:t>3) не являющиеся собственниками жилых помещений, расположенных в  населенных пунктах  по месту реализации трудовых отношений или членами семь</w:t>
      </w:r>
      <w:r>
        <w:rPr>
          <w:rFonts w:ascii="Times New Roman" w:hAnsi="Times New Roman"/>
          <w:sz w:val="20"/>
          <w:szCs w:val="20"/>
        </w:rPr>
        <w:t>и собственника таких помещений.</w:t>
      </w:r>
    </w:p>
    <w:p w:rsidR="00D35D56" w:rsidRPr="00D35D56" w:rsidRDefault="00D35D56" w:rsidP="00D35D56">
      <w:pPr>
        <w:autoSpaceDE w:val="0"/>
        <w:autoSpaceDN w:val="0"/>
        <w:adjustRightInd w:val="0"/>
        <w:spacing w:after="0" w:line="240" w:lineRule="auto"/>
        <w:ind w:firstLine="708"/>
        <w:jc w:val="both"/>
        <w:rPr>
          <w:rFonts w:ascii="Times New Roman" w:hAnsi="Times New Roman"/>
          <w:sz w:val="20"/>
          <w:szCs w:val="20"/>
        </w:rPr>
      </w:pPr>
      <w:r w:rsidRPr="00D35D56">
        <w:rPr>
          <w:rFonts w:ascii="Times New Roman" w:hAnsi="Times New Roman"/>
          <w:sz w:val="20"/>
          <w:szCs w:val="20"/>
        </w:rPr>
        <w:t>К членам семьи работника  учреждения  относятся супруг (супруга), несовершеннолетние дети.</w:t>
      </w:r>
    </w:p>
    <w:p w:rsidR="00D35D56" w:rsidRPr="00D35D56" w:rsidRDefault="00D35D56" w:rsidP="00D35D56">
      <w:pPr>
        <w:autoSpaceDE w:val="0"/>
        <w:autoSpaceDN w:val="0"/>
        <w:adjustRightInd w:val="0"/>
        <w:spacing w:after="0" w:line="240" w:lineRule="auto"/>
        <w:ind w:firstLine="708"/>
        <w:jc w:val="both"/>
        <w:rPr>
          <w:rFonts w:ascii="Times New Roman" w:hAnsi="Times New Roman"/>
          <w:sz w:val="20"/>
          <w:szCs w:val="20"/>
        </w:rPr>
      </w:pPr>
      <w:r w:rsidRPr="00D35D56">
        <w:rPr>
          <w:rFonts w:ascii="Times New Roman" w:hAnsi="Times New Roman"/>
          <w:sz w:val="20"/>
          <w:szCs w:val="20"/>
        </w:rPr>
        <w:t>1.4. Возмещение расходов работнику учреждения осуществляется до конца текущего финансового  года.</w:t>
      </w:r>
    </w:p>
    <w:p w:rsidR="00D35D56" w:rsidRPr="00D35D56" w:rsidRDefault="0076683A" w:rsidP="00D35D56">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D35D56" w:rsidRPr="00D35D56">
        <w:rPr>
          <w:rFonts w:ascii="Times New Roman" w:hAnsi="Times New Roman"/>
          <w:sz w:val="20"/>
          <w:szCs w:val="20"/>
        </w:rPr>
        <w:t>1.5. Возмещение расходов осуществляется в размере фактически понесенных расходов, но не более 10 000 рублей в месяц .</w:t>
      </w:r>
    </w:p>
    <w:p w:rsidR="00D35D56" w:rsidRPr="00D35D56" w:rsidRDefault="0076683A" w:rsidP="00D35D56">
      <w:pPr>
        <w:pStyle w:val="ConsPlusNormal"/>
        <w:widowControl/>
        <w:ind w:firstLine="540"/>
        <w:jc w:val="both"/>
        <w:rPr>
          <w:rFonts w:ascii="Times New Roman" w:hAnsi="Times New Roman" w:cs="Times New Roman"/>
        </w:rPr>
      </w:pPr>
      <w:r>
        <w:rPr>
          <w:rFonts w:ascii="Times New Roman" w:hAnsi="Times New Roman" w:cs="Times New Roman"/>
        </w:rPr>
        <w:tab/>
      </w:r>
      <w:r w:rsidR="00D35D56" w:rsidRPr="00D35D56">
        <w:rPr>
          <w:rFonts w:ascii="Times New Roman" w:hAnsi="Times New Roman" w:cs="Times New Roman"/>
        </w:rPr>
        <w:t>Возмещение расходов на оплату коммунальных услуг и иных платежей, возложенных на работников учреждений по договору, не производится.</w:t>
      </w:r>
    </w:p>
    <w:p w:rsidR="00D35D56" w:rsidRPr="00D35D56" w:rsidRDefault="0076683A" w:rsidP="00D35D56">
      <w:pPr>
        <w:spacing w:after="0" w:line="240" w:lineRule="auto"/>
        <w:ind w:firstLine="540"/>
        <w:jc w:val="both"/>
        <w:rPr>
          <w:rFonts w:ascii="Times New Roman" w:hAnsi="Times New Roman"/>
          <w:sz w:val="20"/>
          <w:szCs w:val="20"/>
        </w:rPr>
      </w:pPr>
      <w:r>
        <w:rPr>
          <w:rFonts w:ascii="Times New Roman" w:hAnsi="Times New Roman"/>
          <w:sz w:val="20"/>
          <w:szCs w:val="20"/>
        </w:rPr>
        <w:tab/>
      </w:r>
      <w:r w:rsidR="00D35D56" w:rsidRPr="00D35D56">
        <w:rPr>
          <w:rFonts w:ascii="Times New Roman" w:hAnsi="Times New Roman"/>
          <w:sz w:val="20"/>
          <w:szCs w:val="20"/>
        </w:rPr>
        <w:t>1.6. Главным распорядителем бюджетных средств на возмещение расходов  является Управление муниципальной собственностью Богучанского района (далее – Главный распорядитель).</w:t>
      </w:r>
    </w:p>
    <w:p w:rsidR="00D35D56" w:rsidRPr="00D35D56" w:rsidRDefault="00D35D56" w:rsidP="00D35D56">
      <w:pPr>
        <w:spacing w:after="0" w:line="240" w:lineRule="auto"/>
        <w:jc w:val="both"/>
        <w:rPr>
          <w:rFonts w:ascii="Times New Roman" w:hAnsi="Times New Roman"/>
          <w:sz w:val="20"/>
          <w:szCs w:val="20"/>
        </w:rPr>
      </w:pPr>
    </w:p>
    <w:p w:rsidR="00D35D56" w:rsidRPr="00D35D56" w:rsidRDefault="00D35D56" w:rsidP="00D35D56">
      <w:pPr>
        <w:spacing w:after="0" w:line="240" w:lineRule="auto"/>
        <w:jc w:val="center"/>
        <w:rPr>
          <w:rFonts w:ascii="Times New Roman" w:hAnsi="Times New Roman"/>
          <w:sz w:val="20"/>
          <w:szCs w:val="20"/>
        </w:rPr>
      </w:pPr>
      <w:r w:rsidRPr="00D35D56">
        <w:rPr>
          <w:rFonts w:ascii="Times New Roman" w:hAnsi="Times New Roman"/>
          <w:sz w:val="20"/>
          <w:szCs w:val="20"/>
        </w:rPr>
        <w:t>2. Порядок возмещения расходов</w:t>
      </w:r>
    </w:p>
    <w:p w:rsidR="00D35D56" w:rsidRPr="00D35D56" w:rsidRDefault="00D35D56" w:rsidP="00D35D56">
      <w:pPr>
        <w:spacing w:after="0" w:line="240" w:lineRule="auto"/>
        <w:jc w:val="both"/>
        <w:rPr>
          <w:rFonts w:ascii="Times New Roman" w:hAnsi="Times New Roman"/>
          <w:sz w:val="20"/>
          <w:szCs w:val="20"/>
        </w:rPr>
      </w:pPr>
    </w:p>
    <w:p w:rsidR="00D35D56" w:rsidRPr="00D35D56" w:rsidRDefault="00D35D56" w:rsidP="0076683A">
      <w:pPr>
        <w:spacing w:after="0" w:line="240" w:lineRule="auto"/>
        <w:ind w:firstLine="709"/>
        <w:jc w:val="both"/>
        <w:rPr>
          <w:rFonts w:ascii="Times New Roman" w:hAnsi="Times New Roman"/>
          <w:sz w:val="20"/>
          <w:szCs w:val="20"/>
        </w:rPr>
      </w:pPr>
      <w:r w:rsidRPr="00D35D56">
        <w:rPr>
          <w:rFonts w:ascii="Times New Roman" w:hAnsi="Times New Roman"/>
          <w:sz w:val="20"/>
          <w:szCs w:val="20"/>
        </w:rPr>
        <w:t>2.1. Для возмещения расходов:</w:t>
      </w:r>
    </w:p>
    <w:p w:rsidR="00D35D56" w:rsidRPr="00D35D56" w:rsidRDefault="00D35D56" w:rsidP="0076683A">
      <w:pPr>
        <w:spacing w:after="0" w:line="240" w:lineRule="auto"/>
        <w:ind w:firstLine="709"/>
        <w:jc w:val="both"/>
        <w:rPr>
          <w:rFonts w:ascii="Times New Roman" w:hAnsi="Times New Roman"/>
          <w:sz w:val="20"/>
          <w:szCs w:val="20"/>
        </w:rPr>
      </w:pPr>
      <w:r w:rsidRPr="00D35D56">
        <w:rPr>
          <w:rFonts w:ascii="Times New Roman" w:hAnsi="Times New Roman"/>
          <w:sz w:val="20"/>
          <w:szCs w:val="20"/>
        </w:rPr>
        <w:t>- работники учреждений образования предоставляют в управление образования администрации Богучанского района Красноярского края,</w:t>
      </w:r>
    </w:p>
    <w:p w:rsidR="00D35D56" w:rsidRPr="00D35D56" w:rsidRDefault="00D35D56" w:rsidP="0076683A">
      <w:pPr>
        <w:spacing w:after="0" w:line="240" w:lineRule="auto"/>
        <w:ind w:firstLine="709"/>
        <w:jc w:val="both"/>
        <w:rPr>
          <w:rFonts w:ascii="Times New Roman" w:hAnsi="Times New Roman"/>
          <w:sz w:val="20"/>
          <w:szCs w:val="20"/>
        </w:rPr>
      </w:pPr>
      <w:r w:rsidRPr="00D35D56">
        <w:rPr>
          <w:rFonts w:ascii="Times New Roman" w:hAnsi="Times New Roman"/>
          <w:sz w:val="20"/>
          <w:szCs w:val="20"/>
        </w:rPr>
        <w:t>заявление (Приложение № 1) с приложением следующих документов:</w:t>
      </w:r>
    </w:p>
    <w:p w:rsidR="00D35D56" w:rsidRPr="00D35D56" w:rsidRDefault="00D35D56" w:rsidP="0076683A">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1) копии документа, удостоверяющего личность заявителя и членов его семьи (паспорт или иной документ, его заменяющий);</w:t>
      </w:r>
    </w:p>
    <w:p w:rsidR="00D35D56" w:rsidRPr="00D35D56" w:rsidRDefault="00D35D56" w:rsidP="0076683A">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2) копия приказа о приеме на работу;</w:t>
      </w:r>
    </w:p>
    <w:p w:rsidR="00D35D56" w:rsidRPr="00D35D56" w:rsidRDefault="00D35D56" w:rsidP="0076683A">
      <w:pPr>
        <w:spacing w:after="0" w:line="240" w:lineRule="auto"/>
        <w:ind w:firstLine="709"/>
        <w:jc w:val="both"/>
        <w:rPr>
          <w:rFonts w:ascii="Times New Roman" w:hAnsi="Times New Roman"/>
          <w:sz w:val="20"/>
          <w:szCs w:val="20"/>
        </w:rPr>
      </w:pPr>
      <w:r w:rsidRPr="00D35D56">
        <w:rPr>
          <w:rFonts w:ascii="Times New Roman" w:hAnsi="Times New Roman"/>
          <w:sz w:val="20"/>
          <w:szCs w:val="20"/>
        </w:rPr>
        <w:lastRenderedPageBreak/>
        <w:t xml:space="preserve">3) справки Управления федеральной службы государственной регистрации, кадастра и картографии по Красноярскому краю об отсутствии в собственности у работника учреждения и членов его семьи жилых помещений, расположенных в  населенных пунктах  по месту реализации трудовых отношений; </w:t>
      </w:r>
    </w:p>
    <w:p w:rsidR="00D35D56" w:rsidRPr="00D35D56" w:rsidRDefault="00D35D56" w:rsidP="0076683A">
      <w:pPr>
        <w:spacing w:after="0" w:line="240" w:lineRule="auto"/>
        <w:ind w:firstLine="709"/>
        <w:jc w:val="both"/>
        <w:rPr>
          <w:rFonts w:ascii="Times New Roman" w:hAnsi="Times New Roman"/>
          <w:sz w:val="20"/>
          <w:szCs w:val="20"/>
        </w:rPr>
      </w:pPr>
      <w:r w:rsidRPr="00D35D56">
        <w:rPr>
          <w:rFonts w:ascii="Times New Roman" w:hAnsi="Times New Roman"/>
          <w:sz w:val="20"/>
          <w:szCs w:val="20"/>
        </w:rPr>
        <w:t>4) справки Федерального государственного унитарного предприятия «Ростехинвентаризация – федеральное БТИ» об отсутствии в собственности у работника учреждения и членов его семьи жилых помещений, расположенных в  населенных пунктах Богучанского района по месту реализации трудовых отношений зарегистрированных до 15.02.1999 г.;</w:t>
      </w:r>
    </w:p>
    <w:p w:rsidR="00D35D56" w:rsidRPr="00D35D56" w:rsidRDefault="00D35D56" w:rsidP="0076683A">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 xml:space="preserve">5) справки органа местного самоуправления о не предоставлении работнику учреждения и членам его семьи жилого помещения по договорам социального найма, договорам найма специализированных жилых помещений; </w:t>
      </w:r>
    </w:p>
    <w:p w:rsidR="00D35D56" w:rsidRPr="00D35D56" w:rsidRDefault="00D35D56" w:rsidP="0076683A">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6) копии документов, подтверждающих семейные отношения (свидетельство о заключении брака, свидетельство о расторжении брака, свидетельство о рождении ребенка (детей);</w:t>
      </w:r>
    </w:p>
    <w:p w:rsidR="00D35D56" w:rsidRPr="00D35D56" w:rsidRDefault="00D35D56" w:rsidP="0076683A">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7) копии договора найма (поднайма);</w:t>
      </w:r>
    </w:p>
    <w:p w:rsidR="00D35D56" w:rsidRPr="00D35D56" w:rsidRDefault="00D35D56" w:rsidP="0076683A">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8) номера банковского счета работника учреждения;</w:t>
      </w:r>
    </w:p>
    <w:p w:rsidR="00D35D56" w:rsidRPr="00D35D56" w:rsidRDefault="00D35D56" w:rsidP="0076683A">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2.2. Заявление и документы, предоставленные работниками учреждений, рассматриваются Комиссией по возмещению расходов  на оплату стоимости найма (поднайма) жилых помещений  (далее – Комиссия) в течение 10 календарных дней со дня регистрации заявления.</w:t>
      </w:r>
    </w:p>
    <w:p w:rsidR="00D35D56" w:rsidRPr="00D35D56" w:rsidRDefault="00D35D56" w:rsidP="0076683A">
      <w:pPr>
        <w:spacing w:after="0" w:line="240" w:lineRule="auto"/>
        <w:ind w:firstLine="709"/>
        <w:jc w:val="both"/>
        <w:rPr>
          <w:rFonts w:ascii="Times New Roman" w:hAnsi="Times New Roman"/>
          <w:sz w:val="20"/>
          <w:szCs w:val="20"/>
        </w:rPr>
      </w:pPr>
      <w:r w:rsidRPr="00D35D56">
        <w:rPr>
          <w:rFonts w:ascii="Times New Roman" w:hAnsi="Times New Roman"/>
          <w:sz w:val="20"/>
          <w:szCs w:val="20"/>
        </w:rPr>
        <w:t xml:space="preserve">Комиссия создается приказом руководителя управления образования администрации Богучанского района Красноярского края, (далее Руководитель). </w:t>
      </w:r>
    </w:p>
    <w:p w:rsidR="00D35D56" w:rsidRPr="00D35D56" w:rsidRDefault="00D35D56" w:rsidP="0076683A">
      <w:pPr>
        <w:spacing w:after="0" w:line="240" w:lineRule="auto"/>
        <w:ind w:firstLine="709"/>
        <w:jc w:val="both"/>
        <w:rPr>
          <w:rFonts w:ascii="Times New Roman" w:hAnsi="Times New Roman"/>
          <w:sz w:val="20"/>
          <w:szCs w:val="20"/>
        </w:rPr>
      </w:pPr>
      <w:r w:rsidRPr="00D35D56">
        <w:rPr>
          <w:rFonts w:ascii="Times New Roman" w:hAnsi="Times New Roman"/>
          <w:sz w:val="20"/>
          <w:szCs w:val="20"/>
        </w:rPr>
        <w:t>Персональный состав Комиссии утверждается приказом Руководителя. В состав Комиссии включается представитель администрации Богучанского района  (по согласованию главы администрации Богучанского района).</w:t>
      </w:r>
    </w:p>
    <w:p w:rsidR="001A2171" w:rsidRDefault="00D35D56" w:rsidP="0076683A">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w:t>
      </w:r>
      <w:r w:rsidR="001A2171">
        <w:rPr>
          <w:rFonts w:ascii="Times New Roman" w:hAnsi="Times New Roman"/>
          <w:sz w:val="20"/>
          <w:szCs w:val="20"/>
        </w:rPr>
        <w:t>очий иным лицам не допускается.</w:t>
      </w:r>
    </w:p>
    <w:p w:rsidR="00D35D56" w:rsidRPr="00D35D56" w:rsidRDefault="00D35D56" w:rsidP="0076683A">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Комиссия проверяет право работника учреждения на возмещение расходов и принимают решение о возмещении расходов либо об отказе в возмещении.</w:t>
      </w: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Решение Комиссии оформляется протоколом, подписанным всеми членами Комиссии присутствующими  на заседании.</w:t>
      </w: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В течение трех рабочих дней со дня принятия решения Комиссией, Руководитель уведомляет работника учреждения о результатах рассмотрения  заявлений  и документов.</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2.3. Основанием для отказа в возмещении расходов работникам учреждений является:</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1) непредставление полного пакета документов, указанных в пункте 2.1. Порядка;</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2) представление  недостоверных  документов  или указание недостоверных  сведений  в документах;</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3) не соответствие работника учреждения требованиям, указанным в пункте 1.3. Порядка.</w:t>
      </w: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2.4. Руководитель на основании решения Комиссии готовит предложения (Приложение №3) Главному распорядителю о возмещении расходов работнику учреждения с приложением копии протокола, заявлений и документов работника учреждения по форме согласно приложению.</w:t>
      </w: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2.5. Главный распорядитель с  учетом предложений, протокола Комиссии, заявлений и документов работника учреждения, в течение 3 рабочих дней после их получения, принимает решение о возмещении расходов или об отказе в возмещении расходов по основаниям, предусмотренным п. 2.3. Порядка посредством издания приказа Управления муниципальной собственностью.</w:t>
      </w: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2.6. Возмещение расходов осуществляется Главным распорядителем ежемесячно путем перечисления денежных средств на счет работника учреждения, начиная с месяца издания приказа.</w:t>
      </w: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2.7. Возмещение расходов работнику учреждения прекращается по следующим основаниям:</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1) по  заявлению работника учреждения;</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2) в случае приобретения  работником  учреждения или  членом  его  семьи  жилого  помещения  в собственность;</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3) в случае предоставления работнику учреждения или членам его семьи жилого помещения на условиях социального найма, найма специализированных жилых помещений;</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4) в случае расторжения договора найма (поднайма) и отсутствия другого заключенного договора найма (поднайма);</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5) в случае увольнения работника учреждения;</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6) в случае установления Комиссией факта не проживания работника учреждения по адресу указанному в договоре найма (поднайма).</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Возмещение расходов прекращается, со дня наступления обстоятельств, указанных в настоящем пункте.</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2.8. Работник учреждения обязан извещать управление образования администрации Богучанского района Красноярского края:</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lastRenderedPageBreak/>
        <w:t>1) о продлении срока договора найма (поднайма) не позднее, чем за две недели до истечения срока действующего договора;</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2) о наступлении обстоятельств, указанных в пункте 2.7. Порядка, в течение трех календарных дней со дня наступления указанных обстоятельств;</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3) о заключении нового договора найма (поднайма) в течение трех календарных дней со дня заключения указанного договора.</w:t>
      </w:r>
    </w:p>
    <w:p w:rsidR="00D35D56" w:rsidRPr="00D35D56" w:rsidRDefault="00D35D56" w:rsidP="001A2171">
      <w:pPr>
        <w:spacing w:after="0" w:line="240" w:lineRule="auto"/>
        <w:ind w:firstLine="709"/>
        <w:jc w:val="both"/>
        <w:rPr>
          <w:rFonts w:ascii="Times New Roman" w:hAnsi="Times New Roman"/>
          <w:sz w:val="20"/>
          <w:szCs w:val="20"/>
        </w:rPr>
      </w:pPr>
      <w:r w:rsidRPr="00D35D56">
        <w:rPr>
          <w:rFonts w:ascii="Times New Roman" w:hAnsi="Times New Roman"/>
          <w:sz w:val="20"/>
          <w:szCs w:val="20"/>
        </w:rPr>
        <w:t>2.9. О наступлении обстоятельств, указанных в пунктах 2.7., 2.8. Порядка, управление образования администрации Богучанского района Красноярского края обязано известить Главного распорядителя в течение трех рабочих дней со дня, когда учреждению стало известно об указанных обстоятельствах.</w:t>
      </w: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Главный распорядитель с  учетом полученных сведений и на основании пунктов 2.7., 2.8. Порядка, а также по истечение срока, указанного в пункте 1.4. Порядка, принимает решение о прекращении возмещении расходов посредством издания приказа.</w:t>
      </w:r>
    </w:p>
    <w:p w:rsidR="00D35D56" w:rsidRPr="00D35D56" w:rsidRDefault="00D35D56" w:rsidP="00D35D56">
      <w:pPr>
        <w:autoSpaceDE w:val="0"/>
        <w:autoSpaceDN w:val="0"/>
        <w:adjustRightInd w:val="0"/>
        <w:spacing w:after="0" w:line="240" w:lineRule="auto"/>
        <w:jc w:val="center"/>
        <w:outlineLvl w:val="0"/>
        <w:rPr>
          <w:rFonts w:ascii="Times New Roman" w:hAnsi="Times New Roman"/>
          <w:sz w:val="20"/>
          <w:szCs w:val="20"/>
        </w:rPr>
      </w:pPr>
    </w:p>
    <w:p w:rsidR="00D35D56" w:rsidRPr="00D35D56" w:rsidRDefault="00D35D56" w:rsidP="00D35D56">
      <w:pPr>
        <w:autoSpaceDE w:val="0"/>
        <w:autoSpaceDN w:val="0"/>
        <w:adjustRightInd w:val="0"/>
        <w:spacing w:after="0" w:line="240" w:lineRule="auto"/>
        <w:jc w:val="center"/>
        <w:outlineLvl w:val="0"/>
        <w:rPr>
          <w:rFonts w:ascii="Times New Roman" w:hAnsi="Times New Roman"/>
          <w:sz w:val="20"/>
          <w:szCs w:val="20"/>
        </w:rPr>
      </w:pPr>
      <w:r w:rsidRPr="00D35D56">
        <w:rPr>
          <w:rFonts w:ascii="Times New Roman" w:hAnsi="Times New Roman"/>
          <w:sz w:val="20"/>
          <w:szCs w:val="20"/>
        </w:rPr>
        <w:tab/>
        <w:t>3. Порядок возврата сумм возмещения работником учреждения</w:t>
      </w:r>
    </w:p>
    <w:p w:rsidR="00D35D56" w:rsidRPr="00D35D56" w:rsidRDefault="00D35D56" w:rsidP="00D35D56">
      <w:pPr>
        <w:autoSpaceDE w:val="0"/>
        <w:autoSpaceDN w:val="0"/>
        <w:adjustRightInd w:val="0"/>
        <w:spacing w:after="0" w:line="240" w:lineRule="auto"/>
        <w:jc w:val="center"/>
        <w:rPr>
          <w:rFonts w:ascii="Times New Roman" w:hAnsi="Times New Roman"/>
          <w:sz w:val="20"/>
          <w:szCs w:val="20"/>
        </w:rPr>
      </w:pP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3.1. В случае установления факта несоблюдения работником учреждения условий возмещения расходов, предусмотренных настоящим Порядком, а также в случае установления факта представления работником учреждения недостоверных сведений, содержащихся в документах, представленных им для получения возмещения расходов, Главный распорядитель направляет письменное уведомление работнику учреждения о возврате в 10-дневный срок перечисленных сумм возмещения, за период с момента нарушения или предоставления недостоверных сведений, на счет Главного распорядителя для последующего перечисления в районный бюджет.</w:t>
      </w: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3.2. Работник учреждения в течение 10 дней с момента получения уведомления обязан произвести возврат полученных сумм возмещения, указанных в уведомлении, в полном объеме.</w:t>
      </w:r>
    </w:p>
    <w:p w:rsidR="00D35D56" w:rsidRPr="00D35D56" w:rsidRDefault="00D35D56" w:rsidP="001A2171">
      <w:pPr>
        <w:autoSpaceDE w:val="0"/>
        <w:autoSpaceDN w:val="0"/>
        <w:adjustRightInd w:val="0"/>
        <w:spacing w:after="0" w:line="240" w:lineRule="auto"/>
        <w:ind w:firstLine="709"/>
        <w:jc w:val="both"/>
        <w:rPr>
          <w:rFonts w:ascii="Times New Roman" w:hAnsi="Times New Roman"/>
          <w:sz w:val="20"/>
          <w:szCs w:val="20"/>
        </w:rPr>
      </w:pPr>
      <w:r w:rsidRPr="00D35D56">
        <w:rPr>
          <w:rFonts w:ascii="Times New Roman" w:hAnsi="Times New Roman"/>
          <w:sz w:val="20"/>
          <w:szCs w:val="20"/>
        </w:rPr>
        <w:t>В случае, если работник учреждения не возвратил сумму возмещения, указанную в уведомлении, в установленный срок или возвратил не в полном объеме, взыскание указанных сумм осуществляется в судебном порядке в соответствии с законодательством</w:t>
      </w:r>
      <w:r w:rsidR="001A2171">
        <w:rPr>
          <w:rFonts w:ascii="Times New Roman" w:hAnsi="Times New Roman"/>
          <w:sz w:val="20"/>
          <w:szCs w:val="20"/>
        </w:rPr>
        <w:t xml:space="preserve"> Российской Федера</w:t>
      </w:r>
    </w:p>
    <w:p w:rsidR="00D35D56" w:rsidRPr="00D35D56" w:rsidRDefault="00D35D56" w:rsidP="00D35D56">
      <w:pPr>
        <w:autoSpaceDE w:val="0"/>
        <w:autoSpaceDN w:val="0"/>
        <w:adjustRightInd w:val="0"/>
        <w:spacing w:after="0" w:line="240" w:lineRule="auto"/>
        <w:rPr>
          <w:rFonts w:ascii="Times New Roman" w:hAnsi="Times New Roman"/>
          <w:sz w:val="20"/>
          <w:szCs w:val="20"/>
        </w:rPr>
      </w:pPr>
    </w:p>
    <w:p w:rsidR="001A2171" w:rsidRDefault="001A2171" w:rsidP="00D35D56">
      <w:pPr>
        <w:autoSpaceDE w:val="0"/>
        <w:autoSpaceDN w:val="0"/>
        <w:adjustRightInd w:val="0"/>
        <w:spacing w:after="0" w:line="240" w:lineRule="auto"/>
        <w:jc w:val="right"/>
        <w:rPr>
          <w:rFonts w:ascii="Times New Roman" w:hAnsi="Times New Roman"/>
          <w:sz w:val="20"/>
          <w:szCs w:val="20"/>
        </w:rPr>
      </w:pPr>
    </w:p>
    <w:p w:rsidR="001A2171" w:rsidRDefault="001A2171" w:rsidP="00D35D56">
      <w:pPr>
        <w:autoSpaceDE w:val="0"/>
        <w:autoSpaceDN w:val="0"/>
        <w:adjustRightInd w:val="0"/>
        <w:spacing w:after="0" w:line="240" w:lineRule="auto"/>
        <w:jc w:val="right"/>
        <w:rPr>
          <w:rFonts w:ascii="Times New Roman" w:hAnsi="Times New Roman"/>
          <w:sz w:val="20"/>
          <w:szCs w:val="20"/>
        </w:rPr>
      </w:pPr>
    </w:p>
    <w:p w:rsidR="00D35D56" w:rsidRPr="001A2171" w:rsidRDefault="00D35D56" w:rsidP="00D35D56">
      <w:pPr>
        <w:autoSpaceDE w:val="0"/>
        <w:autoSpaceDN w:val="0"/>
        <w:adjustRightInd w:val="0"/>
        <w:spacing w:after="0" w:line="240" w:lineRule="auto"/>
        <w:jc w:val="right"/>
        <w:rPr>
          <w:rFonts w:ascii="Times New Roman" w:hAnsi="Times New Roman"/>
          <w:sz w:val="18"/>
          <w:szCs w:val="18"/>
        </w:rPr>
      </w:pPr>
      <w:r w:rsidRPr="001A2171">
        <w:rPr>
          <w:rFonts w:ascii="Times New Roman" w:hAnsi="Times New Roman"/>
          <w:sz w:val="18"/>
          <w:szCs w:val="18"/>
        </w:rPr>
        <w:t>Приложение № 1</w:t>
      </w:r>
    </w:p>
    <w:p w:rsidR="001A2171" w:rsidRPr="001A2171" w:rsidRDefault="00D35D56" w:rsidP="00D35D56">
      <w:pPr>
        <w:autoSpaceDE w:val="0"/>
        <w:autoSpaceDN w:val="0"/>
        <w:adjustRightInd w:val="0"/>
        <w:spacing w:after="0" w:line="240" w:lineRule="auto"/>
        <w:jc w:val="right"/>
        <w:rPr>
          <w:rFonts w:ascii="Times New Roman" w:hAnsi="Times New Roman"/>
          <w:sz w:val="18"/>
          <w:szCs w:val="18"/>
        </w:rPr>
      </w:pPr>
      <w:r w:rsidRPr="001A2171">
        <w:rPr>
          <w:rFonts w:ascii="Times New Roman" w:hAnsi="Times New Roman"/>
          <w:sz w:val="18"/>
          <w:szCs w:val="18"/>
        </w:rPr>
        <w:t>к Порядку</w:t>
      </w:r>
      <w:r w:rsidR="001A2171" w:rsidRPr="001A2171">
        <w:rPr>
          <w:rFonts w:ascii="Times New Roman" w:hAnsi="Times New Roman"/>
          <w:sz w:val="18"/>
          <w:szCs w:val="18"/>
        </w:rPr>
        <w:t xml:space="preserve"> </w:t>
      </w:r>
      <w:r w:rsidRPr="001A2171">
        <w:rPr>
          <w:rFonts w:ascii="Times New Roman" w:hAnsi="Times New Roman"/>
          <w:sz w:val="18"/>
          <w:szCs w:val="18"/>
        </w:rPr>
        <w:t xml:space="preserve">возмещения расходов на оплату стоимости </w:t>
      </w:r>
    </w:p>
    <w:p w:rsidR="00D35D56" w:rsidRPr="001A2171" w:rsidRDefault="00D35D56" w:rsidP="00D35D56">
      <w:pPr>
        <w:autoSpaceDE w:val="0"/>
        <w:autoSpaceDN w:val="0"/>
        <w:adjustRightInd w:val="0"/>
        <w:spacing w:after="0" w:line="240" w:lineRule="auto"/>
        <w:jc w:val="right"/>
        <w:rPr>
          <w:rFonts w:ascii="Times New Roman" w:hAnsi="Times New Roman"/>
          <w:sz w:val="18"/>
          <w:szCs w:val="18"/>
        </w:rPr>
      </w:pPr>
      <w:r w:rsidRPr="001A2171">
        <w:rPr>
          <w:rFonts w:ascii="Times New Roman" w:hAnsi="Times New Roman"/>
          <w:sz w:val="18"/>
          <w:szCs w:val="18"/>
        </w:rPr>
        <w:t>найма (поднайма) жилых помещений работникам</w:t>
      </w:r>
    </w:p>
    <w:p w:rsidR="00D35D56" w:rsidRPr="001A2171" w:rsidRDefault="00D35D56" w:rsidP="00D35D56">
      <w:pPr>
        <w:autoSpaceDE w:val="0"/>
        <w:autoSpaceDN w:val="0"/>
        <w:adjustRightInd w:val="0"/>
        <w:spacing w:after="0" w:line="240" w:lineRule="auto"/>
        <w:jc w:val="right"/>
        <w:rPr>
          <w:rFonts w:ascii="Times New Roman" w:hAnsi="Times New Roman"/>
          <w:sz w:val="18"/>
          <w:szCs w:val="18"/>
        </w:rPr>
      </w:pPr>
      <w:r w:rsidRPr="001A2171">
        <w:rPr>
          <w:rFonts w:ascii="Times New Roman" w:hAnsi="Times New Roman"/>
          <w:sz w:val="18"/>
          <w:szCs w:val="18"/>
        </w:rPr>
        <w:t xml:space="preserve"> бюджетной сферы Богучанского района</w:t>
      </w:r>
    </w:p>
    <w:p w:rsidR="00D35D56" w:rsidRPr="001A2171" w:rsidRDefault="00D35D56" w:rsidP="00D35D56">
      <w:pPr>
        <w:pStyle w:val="ConsPlusNonformat"/>
        <w:rPr>
          <w:rFonts w:ascii="Times New Roman" w:hAnsi="Times New Roman" w:cs="Times New Roman"/>
          <w:sz w:val="18"/>
          <w:szCs w:val="18"/>
        </w:rPr>
      </w:pPr>
      <w:r w:rsidRPr="001A2171">
        <w:rPr>
          <w:rFonts w:ascii="Times New Roman" w:hAnsi="Times New Roman" w:cs="Times New Roman"/>
          <w:sz w:val="18"/>
          <w:szCs w:val="18"/>
        </w:rPr>
        <w:t xml:space="preserve">                              </w:t>
      </w:r>
    </w:p>
    <w:p w:rsidR="00D35D56" w:rsidRPr="00D35D56" w:rsidRDefault="00D35D56" w:rsidP="001A2171">
      <w:pPr>
        <w:pStyle w:val="ConsPlusNonformat"/>
        <w:jc w:val="right"/>
        <w:rPr>
          <w:rFonts w:ascii="Times New Roman" w:hAnsi="Times New Roman" w:cs="Times New Roman"/>
        </w:rPr>
      </w:pPr>
      <w:r w:rsidRPr="00D35D56">
        <w:rPr>
          <w:rFonts w:ascii="Times New Roman" w:hAnsi="Times New Roman" w:cs="Times New Roman"/>
        </w:rPr>
        <w:t xml:space="preserve">                              ____________________________________________</w:t>
      </w:r>
    </w:p>
    <w:p w:rsidR="00D35D56" w:rsidRPr="00D35D56" w:rsidRDefault="00D35D56" w:rsidP="001A2171">
      <w:pPr>
        <w:pStyle w:val="ConsPlusNonformat"/>
        <w:jc w:val="right"/>
        <w:rPr>
          <w:rFonts w:ascii="Times New Roman" w:hAnsi="Times New Roman" w:cs="Times New Roman"/>
        </w:rPr>
      </w:pPr>
      <w:r w:rsidRPr="00D35D56">
        <w:rPr>
          <w:rFonts w:ascii="Times New Roman" w:hAnsi="Times New Roman" w:cs="Times New Roman"/>
        </w:rPr>
        <w:t xml:space="preserve">                              (наименование органа местного самоуправления)</w:t>
      </w:r>
    </w:p>
    <w:p w:rsidR="00D35D56" w:rsidRPr="00D35D56" w:rsidRDefault="00D35D56" w:rsidP="001A2171">
      <w:pPr>
        <w:pStyle w:val="ConsPlusNonformat"/>
        <w:jc w:val="right"/>
        <w:rPr>
          <w:rFonts w:ascii="Times New Roman" w:hAnsi="Times New Roman" w:cs="Times New Roman"/>
        </w:rPr>
      </w:pPr>
      <w:r w:rsidRPr="00D35D56">
        <w:rPr>
          <w:rFonts w:ascii="Times New Roman" w:hAnsi="Times New Roman" w:cs="Times New Roman"/>
        </w:rPr>
        <w:t xml:space="preserve">                              от  ________________________________________,</w:t>
      </w:r>
    </w:p>
    <w:p w:rsidR="00D35D56" w:rsidRPr="00D35D56" w:rsidRDefault="00D35D56" w:rsidP="001A2171">
      <w:pPr>
        <w:pStyle w:val="ConsPlusNonformat"/>
        <w:jc w:val="right"/>
        <w:rPr>
          <w:rFonts w:ascii="Times New Roman" w:hAnsi="Times New Roman" w:cs="Times New Roman"/>
        </w:rPr>
      </w:pPr>
      <w:r w:rsidRPr="00D35D56">
        <w:rPr>
          <w:rFonts w:ascii="Times New Roman" w:hAnsi="Times New Roman" w:cs="Times New Roman"/>
        </w:rPr>
        <w:t xml:space="preserve">                                                           (ФИО)</w:t>
      </w:r>
    </w:p>
    <w:p w:rsidR="00D35D56" w:rsidRPr="00D35D56" w:rsidRDefault="00D35D56" w:rsidP="001A2171">
      <w:pPr>
        <w:pStyle w:val="ConsPlusNonformat"/>
        <w:jc w:val="right"/>
        <w:rPr>
          <w:rFonts w:ascii="Times New Roman" w:hAnsi="Times New Roman" w:cs="Times New Roman"/>
        </w:rPr>
      </w:pPr>
      <w:r w:rsidRPr="00D35D56">
        <w:rPr>
          <w:rFonts w:ascii="Times New Roman" w:hAnsi="Times New Roman" w:cs="Times New Roman"/>
        </w:rPr>
        <w:t xml:space="preserve">                              проживающего (-ей) по адресу:</w:t>
      </w:r>
    </w:p>
    <w:p w:rsidR="00D35D56" w:rsidRPr="00D35D56" w:rsidRDefault="00D35D56" w:rsidP="001A2171">
      <w:pPr>
        <w:pStyle w:val="ConsPlusNonformat"/>
        <w:jc w:val="right"/>
        <w:rPr>
          <w:rFonts w:ascii="Times New Roman" w:hAnsi="Times New Roman" w:cs="Times New Roman"/>
        </w:rPr>
      </w:pPr>
      <w:r w:rsidRPr="00D35D56">
        <w:rPr>
          <w:rFonts w:ascii="Times New Roman" w:hAnsi="Times New Roman" w:cs="Times New Roman"/>
        </w:rPr>
        <w:t xml:space="preserve">                              _____________________________________________</w:t>
      </w:r>
    </w:p>
    <w:p w:rsidR="00D35D56" w:rsidRPr="00D35D56" w:rsidRDefault="00D35D56" w:rsidP="001A2171">
      <w:pPr>
        <w:pStyle w:val="ConsPlusNonformat"/>
        <w:jc w:val="right"/>
        <w:rPr>
          <w:rFonts w:ascii="Times New Roman" w:hAnsi="Times New Roman" w:cs="Times New Roman"/>
        </w:rPr>
      </w:pPr>
      <w:bookmarkStart w:id="42" w:name="Par142"/>
      <w:bookmarkEnd w:id="42"/>
      <w:r w:rsidRPr="00D35D56">
        <w:rPr>
          <w:rFonts w:ascii="Times New Roman" w:hAnsi="Times New Roman" w:cs="Times New Roman"/>
        </w:rPr>
        <w:t xml:space="preserve">  </w:t>
      </w:r>
    </w:p>
    <w:p w:rsidR="00D35D56" w:rsidRPr="00D35D56" w:rsidRDefault="00D35D56" w:rsidP="00D35D56">
      <w:pPr>
        <w:pStyle w:val="ConsPlusNonformat"/>
        <w:jc w:val="center"/>
        <w:rPr>
          <w:rFonts w:ascii="Times New Roman" w:hAnsi="Times New Roman" w:cs="Times New Roman"/>
        </w:rPr>
      </w:pPr>
      <w:r w:rsidRPr="00D35D56">
        <w:rPr>
          <w:rFonts w:ascii="Times New Roman" w:hAnsi="Times New Roman" w:cs="Times New Roman"/>
        </w:rPr>
        <w:t>Заявление</w:t>
      </w:r>
    </w:p>
    <w:p w:rsidR="00D35D56" w:rsidRPr="00D35D56" w:rsidRDefault="00D35D56" w:rsidP="00D35D56">
      <w:pPr>
        <w:pStyle w:val="ConsPlusNonformat"/>
        <w:jc w:val="center"/>
        <w:rPr>
          <w:rFonts w:ascii="Times New Roman" w:hAnsi="Times New Roman" w:cs="Times New Roman"/>
        </w:rPr>
      </w:pP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Прошу возместить мне, _________________</w:t>
      </w:r>
      <w:r w:rsidR="001A2171">
        <w:rPr>
          <w:rFonts w:ascii="Times New Roman" w:hAnsi="Times New Roman" w:cs="Times New Roman"/>
        </w:rPr>
        <w:t>_____________________________________________________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w:t>
      </w:r>
      <w:r w:rsidR="001A2171">
        <w:rPr>
          <w:rFonts w:ascii="Times New Roman" w:hAnsi="Times New Roman" w:cs="Times New Roman"/>
        </w:rPr>
        <w:tab/>
      </w:r>
      <w:r w:rsidR="001A2171">
        <w:rPr>
          <w:rFonts w:ascii="Times New Roman" w:hAnsi="Times New Roman" w:cs="Times New Roman"/>
        </w:rPr>
        <w:tab/>
      </w:r>
      <w:r w:rsidR="001A2171">
        <w:rPr>
          <w:rFonts w:ascii="Times New Roman" w:hAnsi="Times New Roman" w:cs="Times New Roman"/>
        </w:rPr>
        <w:tab/>
      </w:r>
      <w:r w:rsidR="001A2171">
        <w:rPr>
          <w:rFonts w:ascii="Times New Roman" w:hAnsi="Times New Roman" w:cs="Times New Roman"/>
        </w:rPr>
        <w:tab/>
      </w:r>
      <w:r w:rsidR="001A2171">
        <w:rPr>
          <w:rFonts w:ascii="Times New Roman" w:hAnsi="Times New Roman" w:cs="Times New Roman"/>
        </w:rPr>
        <w:tab/>
      </w:r>
      <w:r w:rsidRPr="00D35D56">
        <w:rPr>
          <w:rFonts w:ascii="Times New Roman" w:hAnsi="Times New Roman" w:cs="Times New Roman"/>
        </w:rPr>
        <w:t>(ФИО)</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паспорт  _________________________, выданный _____________________________</w:t>
      </w:r>
      <w:r w:rsidR="001A2171">
        <w:rPr>
          <w:rFonts w:ascii="Times New Roman" w:hAnsi="Times New Roman" w:cs="Times New Roman"/>
        </w:rPr>
        <w:t>_____________________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w:t>
      </w:r>
      <w:r w:rsidR="001A2171">
        <w:rPr>
          <w:rFonts w:ascii="Times New Roman" w:hAnsi="Times New Roman" w:cs="Times New Roman"/>
        </w:rPr>
        <w:tab/>
      </w:r>
      <w:r w:rsidR="001A2171">
        <w:rPr>
          <w:rFonts w:ascii="Times New Roman" w:hAnsi="Times New Roman" w:cs="Times New Roman"/>
        </w:rPr>
        <w:tab/>
      </w:r>
      <w:r w:rsidRPr="00D35D56">
        <w:rPr>
          <w:rFonts w:ascii="Times New Roman" w:hAnsi="Times New Roman" w:cs="Times New Roman"/>
        </w:rPr>
        <w:t xml:space="preserve">  (серия, номер)                          </w:t>
      </w:r>
      <w:r w:rsidR="001A2171">
        <w:rPr>
          <w:rFonts w:ascii="Times New Roman" w:hAnsi="Times New Roman" w:cs="Times New Roman"/>
        </w:rPr>
        <w:tab/>
      </w:r>
      <w:r w:rsidR="001A2171">
        <w:rPr>
          <w:rFonts w:ascii="Times New Roman" w:hAnsi="Times New Roman" w:cs="Times New Roman"/>
        </w:rPr>
        <w:tab/>
      </w:r>
      <w:r w:rsidR="001A2171">
        <w:rPr>
          <w:rFonts w:ascii="Times New Roman" w:hAnsi="Times New Roman" w:cs="Times New Roman"/>
        </w:rPr>
        <w:tab/>
      </w:r>
      <w:r w:rsidR="001A2171">
        <w:rPr>
          <w:rFonts w:ascii="Times New Roman" w:hAnsi="Times New Roman" w:cs="Times New Roman"/>
        </w:rPr>
        <w:tab/>
      </w:r>
      <w:r w:rsidRPr="00D35D56">
        <w:rPr>
          <w:rFonts w:ascii="Times New Roman" w:hAnsi="Times New Roman" w:cs="Times New Roman"/>
        </w:rPr>
        <w:t>(кем и когда)</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расходы на оплату стоимости найма (поднайма)жилого помещения расположенного по адресу: ________________________________________________________________, в  соответствии  с подпрограммой «Приобретение жилых помещений работникам бюджетной сферы Богучанского района» на 2014-2017 годы муниципальной программы Богучанского района «Обеспечение доступным и комфортным жильем граждан Богучанского района», утвержденной постановлением администрации Богучанского района от 01.11.2013 №1396-п    </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Состав  семьи  (информация  о  составе  семьи  не  подлежит  заполнению</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одиноко проживающими гражданами):</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жена (муж) _______________________________________________________________</w:t>
      </w:r>
      <w:r w:rsidR="001A2171">
        <w:rPr>
          <w:rFonts w:ascii="Times New Roman" w:hAnsi="Times New Roman" w:cs="Times New Roman"/>
        </w:rPr>
        <w:t>___________________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(ФИО, дата рождения)</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дети:</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1) _______________________________________________________________________</w:t>
      </w:r>
      <w:r w:rsidR="001A2171">
        <w:rPr>
          <w:rFonts w:ascii="Times New Roman" w:hAnsi="Times New Roman" w:cs="Times New Roman"/>
        </w:rPr>
        <w:t>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(ФИО, дата рождения)</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2) _______________________________________________________________________</w:t>
      </w:r>
      <w:r w:rsidR="001A2171">
        <w:rPr>
          <w:rFonts w:ascii="Times New Roman" w:hAnsi="Times New Roman" w:cs="Times New Roman"/>
        </w:rPr>
        <w:t>_________________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(ФИО, дата рождения)</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lastRenderedPageBreak/>
        <w:t xml:space="preserve">    С  условиями  участия в мероприятии по возмещению расходов на оплату стоимости найма (поднайма) жилых помещений,  ознакомлен (-на) и обязуюсь их выполнять.</w:t>
      </w:r>
    </w:p>
    <w:p w:rsidR="00D35D56" w:rsidRPr="00D35D56" w:rsidRDefault="00D35D56" w:rsidP="001A2171">
      <w:pPr>
        <w:pStyle w:val="ConsPlusNonformat"/>
        <w:jc w:val="both"/>
        <w:rPr>
          <w:rFonts w:ascii="Times New Roman" w:hAnsi="Times New Roman" w:cs="Times New Roman"/>
        </w:rPr>
      </w:pP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________________________</w:t>
      </w:r>
      <w:r w:rsidR="001A2171">
        <w:rPr>
          <w:rFonts w:ascii="Times New Roman" w:hAnsi="Times New Roman" w:cs="Times New Roman"/>
        </w:rPr>
        <w:t>____________________</w:t>
      </w:r>
      <w:r w:rsidRPr="00D35D56">
        <w:rPr>
          <w:rFonts w:ascii="Times New Roman" w:hAnsi="Times New Roman" w:cs="Times New Roman"/>
        </w:rPr>
        <w:t xml:space="preserve"> _______________________     ____________________</w:t>
      </w:r>
    </w:p>
    <w:p w:rsidR="00D35D56" w:rsidRPr="00D35D56" w:rsidRDefault="001A2171" w:rsidP="001A217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35D56" w:rsidRPr="00D35D56">
        <w:rPr>
          <w:rFonts w:ascii="Times New Roman" w:hAnsi="Times New Roman" w:cs="Times New Roman"/>
        </w:rPr>
        <w:t xml:space="preserve">(ФИО заявителя)           </w:t>
      </w:r>
      <w:r>
        <w:rPr>
          <w:rFonts w:ascii="Times New Roman" w:hAnsi="Times New Roman" w:cs="Times New Roman"/>
        </w:rPr>
        <w:tab/>
      </w:r>
      <w:r>
        <w:rPr>
          <w:rFonts w:ascii="Times New Roman" w:hAnsi="Times New Roman" w:cs="Times New Roman"/>
        </w:rPr>
        <w:tab/>
      </w:r>
      <w:r w:rsidR="00D35D56" w:rsidRPr="00D35D56">
        <w:rPr>
          <w:rFonts w:ascii="Times New Roman" w:hAnsi="Times New Roman" w:cs="Times New Roman"/>
        </w:rPr>
        <w:t xml:space="preserve">(подпись заявителя)            </w:t>
      </w:r>
      <w:r>
        <w:rPr>
          <w:rFonts w:ascii="Times New Roman" w:hAnsi="Times New Roman" w:cs="Times New Roman"/>
        </w:rPr>
        <w:tab/>
      </w:r>
      <w:r>
        <w:rPr>
          <w:rFonts w:ascii="Times New Roman" w:hAnsi="Times New Roman" w:cs="Times New Roman"/>
        </w:rPr>
        <w:tab/>
      </w:r>
      <w:r w:rsidR="00D35D56" w:rsidRPr="00D35D56">
        <w:rPr>
          <w:rFonts w:ascii="Times New Roman" w:hAnsi="Times New Roman" w:cs="Times New Roman"/>
        </w:rPr>
        <w:t xml:space="preserve">  (дата)</w:t>
      </w:r>
    </w:p>
    <w:p w:rsidR="00D35D56" w:rsidRPr="00D35D56" w:rsidRDefault="00D35D56" w:rsidP="001A2171">
      <w:pPr>
        <w:pStyle w:val="ConsPlusNonformat"/>
        <w:jc w:val="both"/>
        <w:rPr>
          <w:rFonts w:ascii="Times New Roman" w:hAnsi="Times New Roman" w:cs="Times New Roman"/>
        </w:rPr>
      </w:pP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К заявлению прилагаются следующие документы:</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1) _______________________________________________________________________</w:t>
      </w:r>
      <w:r w:rsidR="001A2171">
        <w:rPr>
          <w:rFonts w:ascii="Times New Roman" w:hAnsi="Times New Roman" w:cs="Times New Roman"/>
        </w:rPr>
        <w:t>_________________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(наименование документа и его реквизиты)</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2) _______________________________________________________________________</w:t>
      </w:r>
      <w:r w:rsidR="001A2171">
        <w:rPr>
          <w:rFonts w:ascii="Times New Roman" w:hAnsi="Times New Roman" w:cs="Times New Roman"/>
        </w:rPr>
        <w:t>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(наименование документа и его реквизиты)</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3) _______________________________________________________________________</w:t>
      </w:r>
      <w:r w:rsidR="001A2171">
        <w:rPr>
          <w:rFonts w:ascii="Times New Roman" w:hAnsi="Times New Roman" w:cs="Times New Roman"/>
        </w:rPr>
        <w:t>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(наименование документа и его реквизиты)</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4) _______________________________________________________________________</w:t>
      </w:r>
      <w:r w:rsidR="001A2171">
        <w:rPr>
          <w:rFonts w:ascii="Times New Roman" w:hAnsi="Times New Roman" w:cs="Times New Roman"/>
        </w:rPr>
        <w:t>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(наименование документа и его реквизиты)</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5) _______________________________________________________________________</w:t>
      </w:r>
      <w:r w:rsidR="001A2171">
        <w:rPr>
          <w:rFonts w:ascii="Times New Roman" w:hAnsi="Times New Roman" w:cs="Times New Roman"/>
        </w:rPr>
        <w:t>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(наименование документа и его реквизиты)</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6) _______________________________________________________________________</w:t>
      </w:r>
      <w:r w:rsidR="001A2171">
        <w:rPr>
          <w:rFonts w:ascii="Times New Roman" w:hAnsi="Times New Roman" w:cs="Times New Roman"/>
        </w:rPr>
        <w:t>________________</w:t>
      </w:r>
      <w:r w:rsidRPr="00D35D56">
        <w:rPr>
          <w:rFonts w:ascii="Times New Roman" w:hAnsi="Times New Roman" w:cs="Times New Roman"/>
        </w:rPr>
        <w:t>.</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(наименование документа и его реквизиты)</w:t>
      </w:r>
    </w:p>
    <w:p w:rsidR="00D35D56" w:rsidRP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7) _______________________________________________________________________</w:t>
      </w:r>
      <w:r w:rsidR="001A2171">
        <w:rPr>
          <w:rFonts w:ascii="Times New Roman" w:hAnsi="Times New Roman" w:cs="Times New Roman"/>
        </w:rPr>
        <w:t>________________</w:t>
      </w:r>
      <w:r w:rsidRPr="00D35D56">
        <w:rPr>
          <w:rFonts w:ascii="Times New Roman" w:hAnsi="Times New Roman" w:cs="Times New Roman"/>
        </w:rPr>
        <w:t>.</w:t>
      </w:r>
    </w:p>
    <w:p w:rsidR="00D35D56" w:rsidRDefault="00D35D56" w:rsidP="001A2171">
      <w:pPr>
        <w:pStyle w:val="ConsPlusNonformat"/>
        <w:jc w:val="both"/>
        <w:rPr>
          <w:rFonts w:ascii="Times New Roman" w:hAnsi="Times New Roman" w:cs="Times New Roman"/>
        </w:rPr>
      </w:pPr>
      <w:r w:rsidRPr="00D35D56">
        <w:rPr>
          <w:rFonts w:ascii="Times New Roman" w:hAnsi="Times New Roman" w:cs="Times New Roman"/>
        </w:rPr>
        <w:t xml:space="preserve">                     (наименование</w:t>
      </w:r>
      <w:r w:rsidR="001E42CF">
        <w:rPr>
          <w:rFonts w:ascii="Times New Roman" w:hAnsi="Times New Roman" w:cs="Times New Roman"/>
        </w:rPr>
        <w:t xml:space="preserve"> </w:t>
      </w:r>
      <w:r w:rsidRPr="00D35D56">
        <w:rPr>
          <w:rFonts w:ascii="Times New Roman" w:hAnsi="Times New Roman" w:cs="Times New Roman"/>
        </w:rPr>
        <w:t>документа и его реквизиты)</w:t>
      </w:r>
    </w:p>
    <w:p w:rsidR="001E42CF" w:rsidRDefault="001E42CF" w:rsidP="001A2171">
      <w:pPr>
        <w:pStyle w:val="ConsPlusNonformat"/>
        <w:jc w:val="both"/>
        <w:rPr>
          <w:rFonts w:ascii="Times New Roman" w:hAnsi="Times New Roman" w:cs="Times New Roman"/>
        </w:rPr>
      </w:pPr>
    </w:p>
    <w:p w:rsidR="001E42CF" w:rsidRDefault="001E42CF" w:rsidP="001A2171">
      <w:pPr>
        <w:pStyle w:val="ConsPlusNonformat"/>
        <w:jc w:val="both"/>
        <w:rPr>
          <w:rFonts w:ascii="Times New Roman" w:hAnsi="Times New Roman" w:cs="Times New Roman"/>
        </w:rPr>
      </w:pPr>
    </w:p>
    <w:p w:rsidR="001E42CF" w:rsidRPr="001E42CF" w:rsidRDefault="001E42CF" w:rsidP="001E42CF">
      <w:pPr>
        <w:autoSpaceDE w:val="0"/>
        <w:autoSpaceDN w:val="0"/>
        <w:adjustRightInd w:val="0"/>
        <w:spacing w:after="0"/>
        <w:jc w:val="right"/>
        <w:rPr>
          <w:rFonts w:ascii="Times New Roman" w:hAnsi="Times New Roman"/>
          <w:sz w:val="18"/>
          <w:szCs w:val="18"/>
        </w:rPr>
      </w:pPr>
      <w:r w:rsidRPr="001E42CF">
        <w:rPr>
          <w:rFonts w:ascii="Times New Roman" w:hAnsi="Times New Roman"/>
          <w:sz w:val="18"/>
          <w:szCs w:val="18"/>
        </w:rPr>
        <w:t>Приложение № 2</w:t>
      </w:r>
    </w:p>
    <w:p w:rsidR="001E42CF" w:rsidRPr="001E42CF" w:rsidRDefault="00E20EA3" w:rsidP="001E42CF">
      <w:pPr>
        <w:autoSpaceDE w:val="0"/>
        <w:autoSpaceDN w:val="0"/>
        <w:adjustRightInd w:val="0"/>
        <w:spacing w:after="0"/>
        <w:jc w:val="right"/>
        <w:rPr>
          <w:rFonts w:ascii="Times New Roman" w:hAnsi="Times New Roman"/>
          <w:sz w:val="18"/>
          <w:szCs w:val="18"/>
        </w:rPr>
      </w:pPr>
      <w:r>
        <w:rPr>
          <w:rFonts w:ascii="Times New Roman" w:hAnsi="Times New Roman"/>
          <w:sz w:val="18"/>
          <w:szCs w:val="18"/>
        </w:rPr>
        <w:t xml:space="preserve">к Порядку </w:t>
      </w:r>
      <w:r w:rsidR="001E42CF" w:rsidRPr="001E42CF">
        <w:rPr>
          <w:rFonts w:ascii="Times New Roman" w:hAnsi="Times New Roman"/>
          <w:sz w:val="18"/>
          <w:szCs w:val="18"/>
        </w:rPr>
        <w:t xml:space="preserve">возмещения расходов на оплату стоимости </w:t>
      </w:r>
    </w:p>
    <w:p w:rsidR="001E42CF" w:rsidRDefault="001E42CF" w:rsidP="001E42CF">
      <w:pPr>
        <w:autoSpaceDE w:val="0"/>
        <w:autoSpaceDN w:val="0"/>
        <w:adjustRightInd w:val="0"/>
        <w:spacing w:after="0"/>
        <w:jc w:val="right"/>
        <w:rPr>
          <w:rFonts w:ascii="Times New Roman" w:hAnsi="Times New Roman"/>
          <w:sz w:val="18"/>
          <w:szCs w:val="18"/>
        </w:rPr>
      </w:pPr>
      <w:r w:rsidRPr="001E42CF">
        <w:rPr>
          <w:rFonts w:ascii="Times New Roman" w:hAnsi="Times New Roman"/>
          <w:sz w:val="18"/>
          <w:szCs w:val="18"/>
        </w:rPr>
        <w:t>найма (поднайма) жилых помещений работникам</w:t>
      </w:r>
    </w:p>
    <w:p w:rsidR="00E20EA3" w:rsidRPr="001E42CF" w:rsidRDefault="00E20EA3" w:rsidP="001E42CF">
      <w:pPr>
        <w:autoSpaceDE w:val="0"/>
        <w:autoSpaceDN w:val="0"/>
        <w:adjustRightInd w:val="0"/>
        <w:spacing w:after="0"/>
        <w:jc w:val="right"/>
        <w:rPr>
          <w:rFonts w:ascii="Times New Roman" w:hAnsi="Times New Roman"/>
          <w:sz w:val="18"/>
          <w:szCs w:val="18"/>
        </w:rPr>
      </w:pPr>
      <w:r>
        <w:rPr>
          <w:rFonts w:ascii="Times New Roman" w:hAnsi="Times New Roman"/>
          <w:sz w:val="18"/>
          <w:szCs w:val="18"/>
        </w:rPr>
        <w:t>бюджетной сферы Богучанского района</w:t>
      </w:r>
    </w:p>
    <w:p w:rsidR="00E20EA3" w:rsidRDefault="00E20EA3" w:rsidP="001E42CF">
      <w:pPr>
        <w:widowControl w:val="0"/>
        <w:autoSpaceDE w:val="0"/>
        <w:autoSpaceDN w:val="0"/>
        <w:adjustRightInd w:val="0"/>
        <w:spacing w:after="0"/>
        <w:jc w:val="center"/>
        <w:rPr>
          <w:rFonts w:ascii="Times New Roman" w:hAnsi="Times New Roman"/>
          <w:sz w:val="20"/>
          <w:szCs w:val="20"/>
        </w:rPr>
      </w:pPr>
      <w:bookmarkStart w:id="43" w:name="Par228"/>
      <w:bookmarkEnd w:id="43"/>
    </w:p>
    <w:p w:rsidR="001E42CF" w:rsidRPr="00E20EA3" w:rsidRDefault="001E42CF" w:rsidP="00E20EA3">
      <w:pPr>
        <w:widowControl w:val="0"/>
        <w:autoSpaceDE w:val="0"/>
        <w:autoSpaceDN w:val="0"/>
        <w:adjustRightInd w:val="0"/>
        <w:spacing w:after="0" w:line="240" w:lineRule="auto"/>
        <w:jc w:val="center"/>
        <w:rPr>
          <w:rFonts w:ascii="Times New Roman" w:hAnsi="Times New Roman"/>
          <w:sz w:val="20"/>
          <w:szCs w:val="20"/>
        </w:rPr>
      </w:pPr>
      <w:r w:rsidRPr="00E20EA3">
        <w:rPr>
          <w:rFonts w:ascii="Times New Roman" w:hAnsi="Times New Roman"/>
          <w:sz w:val="20"/>
          <w:szCs w:val="20"/>
        </w:rPr>
        <w:t>Книга</w:t>
      </w:r>
    </w:p>
    <w:p w:rsidR="001E42CF" w:rsidRPr="00E20EA3" w:rsidRDefault="001E42CF" w:rsidP="00E20EA3">
      <w:pPr>
        <w:widowControl w:val="0"/>
        <w:autoSpaceDE w:val="0"/>
        <w:autoSpaceDN w:val="0"/>
        <w:adjustRightInd w:val="0"/>
        <w:spacing w:after="0" w:line="240" w:lineRule="auto"/>
        <w:jc w:val="center"/>
        <w:rPr>
          <w:rFonts w:ascii="Times New Roman" w:hAnsi="Times New Roman"/>
          <w:sz w:val="20"/>
          <w:szCs w:val="20"/>
        </w:rPr>
      </w:pPr>
      <w:r w:rsidRPr="00E20EA3">
        <w:rPr>
          <w:rFonts w:ascii="Times New Roman" w:hAnsi="Times New Roman"/>
          <w:sz w:val="20"/>
          <w:szCs w:val="20"/>
        </w:rPr>
        <w:t>регистрации и учета работников,</w:t>
      </w:r>
      <w:r w:rsidR="00E20EA3">
        <w:rPr>
          <w:rFonts w:ascii="Times New Roman" w:hAnsi="Times New Roman"/>
          <w:sz w:val="20"/>
          <w:szCs w:val="20"/>
        </w:rPr>
        <w:t xml:space="preserve"> изъявивших желание участвовать </w:t>
      </w:r>
      <w:r w:rsidRPr="00E20EA3">
        <w:rPr>
          <w:rFonts w:ascii="Times New Roman" w:hAnsi="Times New Roman"/>
          <w:sz w:val="20"/>
          <w:szCs w:val="20"/>
        </w:rPr>
        <w:t>в мероприятии по возмещению</w:t>
      </w:r>
      <w:r w:rsidR="00E20EA3">
        <w:rPr>
          <w:rFonts w:ascii="Times New Roman" w:hAnsi="Times New Roman"/>
          <w:sz w:val="20"/>
          <w:szCs w:val="20"/>
        </w:rPr>
        <w:t xml:space="preserve"> расходов на оплату стоимости </w:t>
      </w:r>
      <w:r w:rsidRPr="00E20EA3">
        <w:rPr>
          <w:rFonts w:ascii="Times New Roman" w:hAnsi="Times New Roman"/>
          <w:sz w:val="20"/>
          <w:szCs w:val="20"/>
        </w:rPr>
        <w:t>найма (поднайма) жилых помещений работникам</w:t>
      </w:r>
    </w:p>
    <w:p w:rsidR="001E42CF" w:rsidRPr="00E20EA3" w:rsidRDefault="001E42CF" w:rsidP="00E20EA3">
      <w:pPr>
        <w:widowControl w:val="0"/>
        <w:autoSpaceDE w:val="0"/>
        <w:autoSpaceDN w:val="0"/>
        <w:adjustRightInd w:val="0"/>
        <w:spacing w:after="0" w:line="240" w:lineRule="auto"/>
        <w:jc w:val="center"/>
        <w:rPr>
          <w:rFonts w:ascii="Times New Roman" w:hAnsi="Times New Roman"/>
          <w:sz w:val="20"/>
          <w:szCs w:val="20"/>
        </w:rPr>
      </w:pPr>
      <w:r w:rsidRPr="00E20EA3">
        <w:rPr>
          <w:rFonts w:ascii="Times New Roman" w:hAnsi="Times New Roman"/>
          <w:sz w:val="20"/>
          <w:szCs w:val="20"/>
        </w:rPr>
        <w:t>бюджетной сферы Богучанского района</w:t>
      </w:r>
    </w:p>
    <w:p w:rsidR="001E42CF" w:rsidRPr="00E20EA3" w:rsidRDefault="001E42CF" w:rsidP="001E42CF">
      <w:pPr>
        <w:widowControl w:val="0"/>
        <w:autoSpaceDE w:val="0"/>
        <w:autoSpaceDN w:val="0"/>
        <w:adjustRightInd w:val="0"/>
        <w:spacing w:after="0"/>
        <w:jc w:val="center"/>
        <w:rPr>
          <w:rFonts w:ascii="Times New Roman" w:hAnsi="Times New Roman"/>
          <w:sz w:val="20"/>
          <w:szCs w:val="20"/>
        </w:rPr>
      </w:pPr>
    </w:p>
    <w:p w:rsidR="001E42CF" w:rsidRPr="001E42CF" w:rsidRDefault="001E42CF" w:rsidP="001E42CF">
      <w:pPr>
        <w:widowControl w:val="0"/>
        <w:autoSpaceDE w:val="0"/>
        <w:autoSpaceDN w:val="0"/>
        <w:adjustRightInd w:val="0"/>
        <w:spacing w:after="0"/>
        <w:jc w:val="center"/>
        <w:rPr>
          <w:rFonts w:ascii="Times New Roman" w:hAnsi="Times New Roman"/>
          <w:sz w:val="14"/>
          <w:szCs w:val="14"/>
        </w:rPr>
      </w:pPr>
      <w:r w:rsidRPr="001E42CF">
        <w:rPr>
          <w:rFonts w:ascii="Times New Roman" w:hAnsi="Times New Roman"/>
          <w:sz w:val="14"/>
          <w:szCs w:val="14"/>
        </w:rPr>
        <w:t>в ______________________________________________________</w:t>
      </w:r>
    </w:p>
    <w:p w:rsidR="001E42CF" w:rsidRPr="001E42CF" w:rsidRDefault="001E42CF" w:rsidP="001E42CF">
      <w:pPr>
        <w:widowControl w:val="0"/>
        <w:autoSpaceDE w:val="0"/>
        <w:autoSpaceDN w:val="0"/>
        <w:adjustRightInd w:val="0"/>
        <w:spacing w:after="0"/>
        <w:jc w:val="center"/>
        <w:rPr>
          <w:rFonts w:ascii="Times New Roman" w:hAnsi="Times New Roman"/>
          <w:sz w:val="14"/>
          <w:szCs w:val="14"/>
        </w:rPr>
      </w:pPr>
      <w:r w:rsidRPr="001E42CF">
        <w:rPr>
          <w:rFonts w:ascii="Times New Roman" w:hAnsi="Times New Roman"/>
          <w:sz w:val="14"/>
          <w:szCs w:val="14"/>
        </w:rPr>
        <w:t>(наименование учреждения)</w:t>
      </w:r>
    </w:p>
    <w:p w:rsidR="001E42CF" w:rsidRPr="001E42CF" w:rsidRDefault="001E42CF" w:rsidP="001E42CF">
      <w:pPr>
        <w:widowControl w:val="0"/>
        <w:autoSpaceDE w:val="0"/>
        <w:autoSpaceDN w:val="0"/>
        <w:adjustRightInd w:val="0"/>
        <w:spacing w:after="0"/>
        <w:jc w:val="center"/>
        <w:rPr>
          <w:rFonts w:ascii="Times New Roman" w:hAnsi="Times New Roman"/>
          <w:sz w:val="14"/>
          <w:szCs w:val="14"/>
        </w:rPr>
      </w:pPr>
      <w:r w:rsidRPr="001E42CF">
        <w:rPr>
          <w:rFonts w:ascii="Times New Roman" w:hAnsi="Times New Roman"/>
          <w:sz w:val="14"/>
          <w:szCs w:val="14"/>
        </w:rPr>
        <w:t>на 20__ год</w:t>
      </w:r>
    </w:p>
    <w:p w:rsidR="001E42CF" w:rsidRPr="001E42CF" w:rsidRDefault="001E42CF" w:rsidP="001E42CF">
      <w:pPr>
        <w:widowControl w:val="0"/>
        <w:autoSpaceDE w:val="0"/>
        <w:autoSpaceDN w:val="0"/>
        <w:adjustRightInd w:val="0"/>
        <w:spacing w:after="0"/>
        <w:ind w:firstLine="540"/>
        <w:jc w:val="both"/>
        <w:rPr>
          <w:rFonts w:ascii="Times New Roman" w:hAnsi="Times New Roman"/>
          <w:sz w:val="14"/>
          <w:szCs w:val="14"/>
        </w:rPr>
      </w:pPr>
    </w:p>
    <w:tbl>
      <w:tblPr>
        <w:tblW w:w="5000" w:type="pct"/>
        <w:tblCellMar>
          <w:top w:w="75" w:type="dxa"/>
          <w:left w:w="0" w:type="dxa"/>
          <w:bottom w:w="75" w:type="dxa"/>
          <w:right w:w="0" w:type="dxa"/>
        </w:tblCellMar>
        <w:tblLook w:val="0000"/>
      </w:tblPr>
      <w:tblGrid>
        <w:gridCol w:w="277"/>
        <w:gridCol w:w="2485"/>
        <w:gridCol w:w="1473"/>
        <w:gridCol w:w="1380"/>
        <w:gridCol w:w="1473"/>
        <w:gridCol w:w="2391"/>
      </w:tblGrid>
      <w:tr w:rsidR="001E42CF" w:rsidRPr="00E20EA3" w:rsidTr="00796C27">
        <w:trPr>
          <w:trHeight w:val="20"/>
        </w:trPr>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E20EA3">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N п/п</w:t>
            </w:r>
          </w:p>
        </w:tc>
        <w:tc>
          <w:tcPr>
            <w:tcW w:w="1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E20EA3">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ФИО работника, изъявившего желание участвовать в мероприятии</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E20EA3">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Адрес места жительства (регистрации)</w:t>
            </w:r>
          </w:p>
        </w:tc>
        <w:tc>
          <w:tcPr>
            <w:tcW w:w="7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E20EA3">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Дата, время подачи заявления в учреждение о желании участвовать в мероприятии</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E20EA3">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Подпись должностного лица, принявшего заявление о желании участвовать в мероприятии</w:t>
            </w: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E20EA3">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Подпись заявителя</w:t>
            </w:r>
          </w:p>
        </w:tc>
      </w:tr>
      <w:tr w:rsidR="001E42CF" w:rsidRPr="00E20EA3" w:rsidTr="00796C27">
        <w:trPr>
          <w:trHeight w:val="20"/>
        </w:trPr>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1</w:t>
            </w:r>
          </w:p>
        </w:tc>
        <w:tc>
          <w:tcPr>
            <w:tcW w:w="1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2</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3</w:t>
            </w:r>
          </w:p>
        </w:tc>
        <w:tc>
          <w:tcPr>
            <w:tcW w:w="7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4</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5</w:t>
            </w: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r w:rsidRPr="00E20EA3">
              <w:rPr>
                <w:rFonts w:ascii="Times New Roman" w:hAnsi="Times New Roman"/>
                <w:sz w:val="16"/>
                <w:szCs w:val="16"/>
              </w:rPr>
              <w:t>6</w:t>
            </w:r>
          </w:p>
        </w:tc>
      </w:tr>
      <w:tr w:rsidR="001E42CF" w:rsidRPr="00E20EA3" w:rsidTr="00796C27">
        <w:trPr>
          <w:trHeight w:val="20"/>
        </w:trPr>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1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7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r>
      <w:tr w:rsidR="001E42CF" w:rsidRPr="00E20EA3" w:rsidTr="00796C27">
        <w:trPr>
          <w:trHeight w:val="20"/>
        </w:trPr>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1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7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r>
      <w:tr w:rsidR="001E42CF" w:rsidRPr="00E20EA3" w:rsidTr="00796C27">
        <w:trPr>
          <w:trHeight w:val="20"/>
        </w:trPr>
        <w:tc>
          <w:tcPr>
            <w:tcW w:w="1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1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7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c>
          <w:tcPr>
            <w:tcW w:w="1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2CF" w:rsidRPr="00E20EA3" w:rsidRDefault="001E42CF" w:rsidP="00796C27">
            <w:pPr>
              <w:widowControl w:val="0"/>
              <w:autoSpaceDE w:val="0"/>
              <w:autoSpaceDN w:val="0"/>
              <w:adjustRightInd w:val="0"/>
              <w:spacing w:after="0" w:line="240" w:lineRule="auto"/>
              <w:ind w:left="-62" w:right="-62"/>
              <w:jc w:val="center"/>
              <w:rPr>
                <w:rFonts w:ascii="Times New Roman" w:hAnsi="Times New Roman"/>
                <w:sz w:val="16"/>
                <w:szCs w:val="16"/>
              </w:rPr>
            </w:pPr>
          </w:p>
        </w:tc>
      </w:tr>
    </w:tbl>
    <w:p w:rsidR="001E42CF" w:rsidRDefault="001E42CF" w:rsidP="001A2171">
      <w:pPr>
        <w:pStyle w:val="ConsPlusNonformat"/>
        <w:jc w:val="both"/>
        <w:rPr>
          <w:rFonts w:ascii="Times New Roman" w:hAnsi="Times New Roman" w:cs="Times New Roman"/>
        </w:rPr>
      </w:pPr>
    </w:p>
    <w:tbl>
      <w:tblPr>
        <w:tblW w:w="0" w:type="auto"/>
        <w:jc w:val="right"/>
        <w:tblInd w:w="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tblGrid>
      <w:tr w:rsidR="00796C27" w:rsidRPr="00796C27" w:rsidTr="00796C27">
        <w:trPr>
          <w:trHeight w:val="971"/>
          <w:jc w:val="right"/>
        </w:trPr>
        <w:tc>
          <w:tcPr>
            <w:tcW w:w="5697" w:type="dxa"/>
            <w:tcBorders>
              <w:top w:val="nil"/>
              <w:left w:val="nil"/>
              <w:bottom w:val="nil"/>
              <w:right w:val="nil"/>
            </w:tcBorders>
          </w:tcPr>
          <w:p w:rsidR="00796C27" w:rsidRPr="00796C27" w:rsidRDefault="00796C27" w:rsidP="00796C27">
            <w:pPr>
              <w:autoSpaceDE w:val="0"/>
              <w:autoSpaceDN w:val="0"/>
              <w:adjustRightInd w:val="0"/>
              <w:spacing w:after="0" w:line="240" w:lineRule="auto"/>
              <w:jc w:val="right"/>
              <w:rPr>
                <w:rFonts w:ascii="Times New Roman" w:hAnsi="Times New Roman"/>
                <w:sz w:val="18"/>
                <w:szCs w:val="18"/>
              </w:rPr>
            </w:pPr>
            <w:r w:rsidRPr="00796C27">
              <w:rPr>
                <w:rFonts w:ascii="Times New Roman" w:hAnsi="Times New Roman"/>
                <w:sz w:val="18"/>
                <w:szCs w:val="18"/>
              </w:rPr>
              <w:t>Приложение №3</w:t>
            </w:r>
          </w:p>
          <w:p w:rsidR="00796C27" w:rsidRPr="00796C27" w:rsidRDefault="00796C27" w:rsidP="00796C27">
            <w:pPr>
              <w:autoSpaceDE w:val="0"/>
              <w:autoSpaceDN w:val="0"/>
              <w:adjustRightInd w:val="0"/>
              <w:spacing w:after="0" w:line="240" w:lineRule="auto"/>
              <w:jc w:val="right"/>
              <w:rPr>
                <w:rFonts w:ascii="Times New Roman" w:hAnsi="Times New Roman"/>
                <w:sz w:val="18"/>
                <w:szCs w:val="18"/>
              </w:rPr>
            </w:pPr>
            <w:r w:rsidRPr="00796C27">
              <w:rPr>
                <w:rFonts w:ascii="Times New Roman" w:hAnsi="Times New Roman"/>
                <w:sz w:val="18"/>
                <w:szCs w:val="18"/>
              </w:rPr>
              <w:t>к Порядку возмещения расходов</w:t>
            </w:r>
          </w:p>
          <w:p w:rsidR="00796C27" w:rsidRPr="00796C27" w:rsidRDefault="00796C27" w:rsidP="00796C27">
            <w:pPr>
              <w:autoSpaceDE w:val="0"/>
              <w:autoSpaceDN w:val="0"/>
              <w:adjustRightInd w:val="0"/>
              <w:spacing w:after="0" w:line="240" w:lineRule="auto"/>
              <w:jc w:val="right"/>
              <w:rPr>
                <w:rFonts w:ascii="Times New Roman" w:hAnsi="Times New Roman"/>
                <w:sz w:val="18"/>
                <w:szCs w:val="18"/>
              </w:rPr>
            </w:pPr>
            <w:r w:rsidRPr="00796C27">
              <w:rPr>
                <w:rFonts w:ascii="Times New Roman" w:hAnsi="Times New Roman"/>
                <w:sz w:val="18"/>
                <w:szCs w:val="18"/>
              </w:rPr>
              <w:t>на оплату стоимости найма (поднайма) жилых помещений</w:t>
            </w:r>
          </w:p>
          <w:p w:rsidR="00796C27" w:rsidRPr="00796C27" w:rsidRDefault="00796C27" w:rsidP="00796C27">
            <w:pPr>
              <w:autoSpaceDE w:val="0"/>
              <w:autoSpaceDN w:val="0"/>
              <w:adjustRightInd w:val="0"/>
              <w:spacing w:after="0" w:line="240" w:lineRule="auto"/>
              <w:jc w:val="right"/>
              <w:rPr>
                <w:rFonts w:ascii="Times New Roman" w:hAnsi="Times New Roman"/>
                <w:sz w:val="20"/>
                <w:szCs w:val="20"/>
              </w:rPr>
            </w:pPr>
            <w:r w:rsidRPr="00796C27">
              <w:rPr>
                <w:rFonts w:ascii="Times New Roman" w:hAnsi="Times New Roman"/>
                <w:sz w:val="18"/>
                <w:szCs w:val="18"/>
              </w:rPr>
              <w:t>работникам бюджетной сферы Богучанского района</w:t>
            </w:r>
          </w:p>
        </w:tc>
      </w:tr>
    </w:tbl>
    <w:p w:rsidR="00796C27" w:rsidRDefault="00796C27" w:rsidP="00796C27">
      <w:pPr>
        <w:tabs>
          <w:tab w:val="left" w:pos="3120"/>
        </w:tabs>
        <w:spacing w:after="0" w:line="240" w:lineRule="auto"/>
        <w:jc w:val="center"/>
        <w:rPr>
          <w:rFonts w:ascii="Times New Roman" w:hAnsi="Times New Roman"/>
          <w:sz w:val="20"/>
          <w:szCs w:val="20"/>
        </w:rPr>
      </w:pPr>
    </w:p>
    <w:p w:rsidR="00796C27" w:rsidRPr="00796C27" w:rsidRDefault="00796C27" w:rsidP="00796C27">
      <w:pPr>
        <w:tabs>
          <w:tab w:val="left" w:pos="3120"/>
        </w:tabs>
        <w:spacing w:after="0" w:line="240" w:lineRule="auto"/>
        <w:jc w:val="center"/>
        <w:rPr>
          <w:rFonts w:ascii="Times New Roman" w:hAnsi="Times New Roman"/>
          <w:sz w:val="20"/>
          <w:szCs w:val="20"/>
        </w:rPr>
      </w:pPr>
      <w:r w:rsidRPr="00796C27">
        <w:rPr>
          <w:rFonts w:ascii="Times New Roman" w:hAnsi="Times New Roman"/>
          <w:sz w:val="20"/>
          <w:szCs w:val="20"/>
        </w:rPr>
        <w:t xml:space="preserve">Предложение о возмещении расходов на оплату стоимости найма (поднайма) жилых помещений на ______год </w:t>
      </w:r>
    </w:p>
    <w:p w:rsidR="00796C27" w:rsidRPr="00796C27" w:rsidRDefault="00796C27" w:rsidP="00796C27">
      <w:pPr>
        <w:tabs>
          <w:tab w:val="left" w:pos="3120"/>
        </w:tabs>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782"/>
        <w:gridCol w:w="950"/>
        <w:gridCol w:w="1117"/>
        <w:gridCol w:w="1117"/>
        <w:gridCol w:w="1284"/>
        <w:gridCol w:w="1198"/>
        <w:gridCol w:w="1047"/>
        <w:gridCol w:w="1157"/>
      </w:tblGrid>
      <w:tr w:rsidR="00796C27" w:rsidRPr="00796C27" w:rsidTr="00796C27">
        <w:trPr>
          <w:trHeight w:val="20"/>
        </w:trPr>
        <w:tc>
          <w:tcPr>
            <w:tcW w:w="436" w:type="pct"/>
          </w:tcPr>
          <w:p w:rsidR="00796C27" w:rsidRPr="00796C27" w:rsidRDefault="00796C27" w:rsidP="00796C27">
            <w:pPr>
              <w:tabs>
                <w:tab w:val="left" w:pos="3120"/>
              </w:tabs>
              <w:spacing w:after="0" w:line="240" w:lineRule="auto"/>
              <w:ind w:left="225"/>
              <w:jc w:val="center"/>
              <w:rPr>
                <w:rFonts w:ascii="Times New Roman" w:hAnsi="Times New Roman"/>
                <w:sz w:val="16"/>
                <w:szCs w:val="16"/>
              </w:rPr>
            </w:pPr>
            <w:r w:rsidRPr="00796C27">
              <w:rPr>
                <w:rFonts w:ascii="Times New Roman" w:hAnsi="Times New Roman"/>
                <w:sz w:val="16"/>
                <w:szCs w:val="16"/>
              </w:rPr>
              <w:t>Ф.И.О.</w:t>
            </w:r>
          </w:p>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работника</w:t>
            </w:r>
          </w:p>
        </w:tc>
        <w:tc>
          <w:tcPr>
            <w:tcW w:w="436"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Место работы</w:t>
            </w:r>
          </w:p>
        </w:tc>
        <w:tc>
          <w:tcPr>
            <w:tcW w:w="524"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 xml:space="preserve">Состав семьи </w:t>
            </w:r>
          </w:p>
        </w:tc>
        <w:tc>
          <w:tcPr>
            <w:tcW w:w="611"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 xml:space="preserve">№, дата договора найма (поднайма) жилого </w:t>
            </w:r>
            <w:r w:rsidRPr="00796C27">
              <w:rPr>
                <w:rFonts w:ascii="Times New Roman" w:hAnsi="Times New Roman"/>
                <w:sz w:val="16"/>
                <w:szCs w:val="16"/>
              </w:rPr>
              <w:lastRenderedPageBreak/>
              <w:t>помещения</w:t>
            </w:r>
          </w:p>
        </w:tc>
        <w:tc>
          <w:tcPr>
            <w:tcW w:w="611"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lastRenderedPageBreak/>
              <w:t xml:space="preserve">Срок договора найма (поднайма) жилого </w:t>
            </w:r>
            <w:r w:rsidRPr="00796C27">
              <w:rPr>
                <w:rFonts w:ascii="Times New Roman" w:hAnsi="Times New Roman"/>
                <w:sz w:val="16"/>
                <w:szCs w:val="16"/>
              </w:rPr>
              <w:lastRenderedPageBreak/>
              <w:t>помещения</w:t>
            </w:r>
          </w:p>
        </w:tc>
        <w:tc>
          <w:tcPr>
            <w:tcW w:w="698"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lastRenderedPageBreak/>
              <w:t>Адрес жилого помещения, переданного в наем (поднаем)</w:t>
            </w:r>
          </w:p>
        </w:tc>
        <w:tc>
          <w:tcPr>
            <w:tcW w:w="653"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 xml:space="preserve">Сумма оплаты за найм (поднайм) согласно </w:t>
            </w:r>
            <w:r w:rsidRPr="00796C27">
              <w:rPr>
                <w:rFonts w:ascii="Times New Roman" w:hAnsi="Times New Roman"/>
                <w:sz w:val="16"/>
                <w:szCs w:val="16"/>
              </w:rPr>
              <w:lastRenderedPageBreak/>
              <w:t xml:space="preserve">договора, рублей </w:t>
            </w:r>
          </w:p>
        </w:tc>
        <w:tc>
          <w:tcPr>
            <w:tcW w:w="545"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lastRenderedPageBreak/>
              <w:t>Сумма возмещения расходов, рублей</w:t>
            </w:r>
          </w:p>
        </w:tc>
        <w:tc>
          <w:tcPr>
            <w:tcW w:w="485"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 счета для перечисления средств</w:t>
            </w:r>
          </w:p>
        </w:tc>
      </w:tr>
      <w:tr w:rsidR="00796C27" w:rsidRPr="00796C27" w:rsidTr="00796C27">
        <w:trPr>
          <w:trHeight w:val="20"/>
        </w:trPr>
        <w:tc>
          <w:tcPr>
            <w:tcW w:w="436"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lastRenderedPageBreak/>
              <w:t>1</w:t>
            </w:r>
          </w:p>
        </w:tc>
        <w:tc>
          <w:tcPr>
            <w:tcW w:w="436"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2</w:t>
            </w:r>
          </w:p>
        </w:tc>
        <w:tc>
          <w:tcPr>
            <w:tcW w:w="524"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3</w:t>
            </w:r>
          </w:p>
        </w:tc>
        <w:tc>
          <w:tcPr>
            <w:tcW w:w="611"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4</w:t>
            </w:r>
          </w:p>
        </w:tc>
        <w:tc>
          <w:tcPr>
            <w:tcW w:w="611"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5</w:t>
            </w:r>
          </w:p>
        </w:tc>
        <w:tc>
          <w:tcPr>
            <w:tcW w:w="698"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6</w:t>
            </w:r>
          </w:p>
        </w:tc>
        <w:tc>
          <w:tcPr>
            <w:tcW w:w="653"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7</w:t>
            </w:r>
          </w:p>
        </w:tc>
        <w:tc>
          <w:tcPr>
            <w:tcW w:w="545"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8</w:t>
            </w:r>
          </w:p>
        </w:tc>
        <w:tc>
          <w:tcPr>
            <w:tcW w:w="485" w:type="pct"/>
          </w:tcPr>
          <w:p w:rsidR="00796C27" w:rsidRPr="00796C27" w:rsidRDefault="00796C27" w:rsidP="00796C27">
            <w:pPr>
              <w:tabs>
                <w:tab w:val="left" w:pos="3120"/>
              </w:tabs>
              <w:spacing w:after="0" w:line="240" w:lineRule="auto"/>
              <w:jc w:val="center"/>
              <w:rPr>
                <w:rFonts w:ascii="Times New Roman" w:hAnsi="Times New Roman"/>
                <w:sz w:val="16"/>
                <w:szCs w:val="16"/>
              </w:rPr>
            </w:pPr>
            <w:r w:rsidRPr="00796C27">
              <w:rPr>
                <w:rFonts w:ascii="Times New Roman" w:hAnsi="Times New Roman"/>
                <w:sz w:val="16"/>
                <w:szCs w:val="16"/>
              </w:rPr>
              <w:t>9</w:t>
            </w:r>
          </w:p>
        </w:tc>
      </w:tr>
      <w:tr w:rsidR="00796C27" w:rsidRPr="00796C27" w:rsidTr="00796C27">
        <w:trPr>
          <w:trHeight w:val="20"/>
        </w:trPr>
        <w:tc>
          <w:tcPr>
            <w:tcW w:w="436" w:type="pct"/>
          </w:tcPr>
          <w:p w:rsidR="00796C27" w:rsidRPr="00796C27" w:rsidRDefault="00796C27" w:rsidP="00796C27">
            <w:pPr>
              <w:tabs>
                <w:tab w:val="left" w:pos="3120"/>
              </w:tabs>
              <w:spacing w:after="0" w:line="240" w:lineRule="auto"/>
              <w:jc w:val="center"/>
              <w:rPr>
                <w:rFonts w:ascii="Times New Roman" w:hAnsi="Times New Roman"/>
                <w:sz w:val="16"/>
                <w:szCs w:val="16"/>
              </w:rPr>
            </w:pPr>
          </w:p>
        </w:tc>
        <w:tc>
          <w:tcPr>
            <w:tcW w:w="436" w:type="pct"/>
          </w:tcPr>
          <w:p w:rsidR="00796C27" w:rsidRPr="00796C27" w:rsidRDefault="00796C27" w:rsidP="00796C27">
            <w:pPr>
              <w:tabs>
                <w:tab w:val="left" w:pos="3120"/>
              </w:tabs>
              <w:spacing w:after="0" w:line="240" w:lineRule="auto"/>
              <w:jc w:val="center"/>
              <w:rPr>
                <w:rFonts w:ascii="Times New Roman" w:hAnsi="Times New Roman"/>
                <w:sz w:val="16"/>
                <w:szCs w:val="16"/>
              </w:rPr>
            </w:pPr>
          </w:p>
        </w:tc>
        <w:tc>
          <w:tcPr>
            <w:tcW w:w="524" w:type="pct"/>
          </w:tcPr>
          <w:p w:rsidR="00796C27" w:rsidRPr="00796C27" w:rsidRDefault="00796C27" w:rsidP="00796C27">
            <w:pPr>
              <w:tabs>
                <w:tab w:val="left" w:pos="3120"/>
              </w:tabs>
              <w:spacing w:after="0" w:line="240" w:lineRule="auto"/>
              <w:jc w:val="center"/>
              <w:rPr>
                <w:rFonts w:ascii="Times New Roman" w:hAnsi="Times New Roman"/>
                <w:sz w:val="16"/>
                <w:szCs w:val="16"/>
              </w:rPr>
            </w:pPr>
          </w:p>
        </w:tc>
        <w:tc>
          <w:tcPr>
            <w:tcW w:w="611" w:type="pct"/>
          </w:tcPr>
          <w:p w:rsidR="00796C27" w:rsidRPr="00796C27" w:rsidRDefault="00796C27" w:rsidP="00796C27">
            <w:pPr>
              <w:tabs>
                <w:tab w:val="left" w:pos="3120"/>
              </w:tabs>
              <w:spacing w:after="0" w:line="240" w:lineRule="auto"/>
              <w:jc w:val="center"/>
              <w:rPr>
                <w:rFonts w:ascii="Times New Roman" w:hAnsi="Times New Roman"/>
                <w:sz w:val="16"/>
                <w:szCs w:val="16"/>
              </w:rPr>
            </w:pPr>
          </w:p>
        </w:tc>
        <w:tc>
          <w:tcPr>
            <w:tcW w:w="611" w:type="pct"/>
          </w:tcPr>
          <w:p w:rsidR="00796C27" w:rsidRPr="00796C27" w:rsidRDefault="00796C27" w:rsidP="00796C27">
            <w:pPr>
              <w:tabs>
                <w:tab w:val="left" w:pos="3120"/>
              </w:tabs>
              <w:spacing w:after="0" w:line="240" w:lineRule="auto"/>
              <w:jc w:val="center"/>
              <w:rPr>
                <w:rFonts w:ascii="Times New Roman" w:hAnsi="Times New Roman"/>
                <w:sz w:val="16"/>
                <w:szCs w:val="16"/>
              </w:rPr>
            </w:pPr>
          </w:p>
        </w:tc>
        <w:tc>
          <w:tcPr>
            <w:tcW w:w="698" w:type="pct"/>
          </w:tcPr>
          <w:p w:rsidR="00796C27" w:rsidRPr="00796C27" w:rsidRDefault="00796C27" w:rsidP="00796C27">
            <w:pPr>
              <w:tabs>
                <w:tab w:val="left" w:pos="3120"/>
              </w:tabs>
              <w:spacing w:after="0" w:line="240" w:lineRule="auto"/>
              <w:jc w:val="center"/>
              <w:rPr>
                <w:rFonts w:ascii="Times New Roman" w:hAnsi="Times New Roman"/>
                <w:sz w:val="16"/>
                <w:szCs w:val="16"/>
              </w:rPr>
            </w:pPr>
          </w:p>
        </w:tc>
        <w:tc>
          <w:tcPr>
            <w:tcW w:w="653" w:type="pct"/>
          </w:tcPr>
          <w:p w:rsidR="00796C27" w:rsidRPr="00796C27" w:rsidRDefault="00796C27" w:rsidP="00796C27">
            <w:pPr>
              <w:tabs>
                <w:tab w:val="left" w:pos="3120"/>
              </w:tabs>
              <w:spacing w:after="0" w:line="240" w:lineRule="auto"/>
              <w:jc w:val="center"/>
              <w:rPr>
                <w:rFonts w:ascii="Times New Roman" w:hAnsi="Times New Roman"/>
                <w:sz w:val="16"/>
                <w:szCs w:val="16"/>
              </w:rPr>
            </w:pPr>
          </w:p>
        </w:tc>
        <w:tc>
          <w:tcPr>
            <w:tcW w:w="545" w:type="pct"/>
          </w:tcPr>
          <w:p w:rsidR="00796C27" w:rsidRPr="00796C27" w:rsidRDefault="00796C27" w:rsidP="00796C27">
            <w:pPr>
              <w:tabs>
                <w:tab w:val="left" w:pos="3120"/>
              </w:tabs>
              <w:spacing w:after="0" w:line="240" w:lineRule="auto"/>
              <w:jc w:val="center"/>
              <w:rPr>
                <w:rFonts w:ascii="Times New Roman" w:hAnsi="Times New Roman"/>
                <w:sz w:val="16"/>
                <w:szCs w:val="16"/>
              </w:rPr>
            </w:pPr>
          </w:p>
        </w:tc>
        <w:tc>
          <w:tcPr>
            <w:tcW w:w="485" w:type="pct"/>
          </w:tcPr>
          <w:p w:rsidR="00796C27" w:rsidRPr="00796C27" w:rsidRDefault="00796C27" w:rsidP="00796C27">
            <w:pPr>
              <w:tabs>
                <w:tab w:val="left" w:pos="3120"/>
              </w:tabs>
              <w:spacing w:after="0" w:line="240" w:lineRule="auto"/>
              <w:jc w:val="center"/>
              <w:rPr>
                <w:rFonts w:ascii="Times New Roman" w:hAnsi="Times New Roman"/>
                <w:sz w:val="16"/>
                <w:szCs w:val="16"/>
              </w:rPr>
            </w:pPr>
          </w:p>
        </w:tc>
      </w:tr>
    </w:tbl>
    <w:p w:rsidR="00796C27" w:rsidRPr="00796C27" w:rsidRDefault="00796C27" w:rsidP="00796C27">
      <w:pPr>
        <w:tabs>
          <w:tab w:val="left" w:pos="3120"/>
        </w:tabs>
        <w:spacing w:after="0" w:line="240" w:lineRule="auto"/>
        <w:jc w:val="center"/>
        <w:rPr>
          <w:rFonts w:ascii="Times New Roman" w:hAnsi="Times New Roman"/>
          <w:sz w:val="20"/>
          <w:szCs w:val="20"/>
        </w:rPr>
      </w:pPr>
    </w:p>
    <w:p w:rsidR="00796C27" w:rsidRPr="00796C27" w:rsidRDefault="00796C27" w:rsidP="00796C27">
      <w:pPr>
        <w:autoSpaceDE w:val="0"/>
        <w:autoSpaceDN w:val="0"/>
        <w:adjustRightInd w:val="0"/>
        <w:spacing w:after="0" w:line="240" w:lineRule="auto"/>
        <w:ind w:firstLine="540"/>
        <w:jc w:val="both"/>
        <w:rPr>
          <w:rFonts w:ascii="Times New Roman" w:hAnsi="Times New Roman"/>
          <w:sz w:val="20"/>
          <w:szCs w:val="20"/>
        </w:rPr>
      </w:pPr>
      <w:r w:rsidRPr="00796C27">
        <w:rPr>
          <w:rFonts w:ascii="Times New Roman" w:hAnsi="Times New Roman"/>
          <w:sz w:val="20"/>
          <w:szCs w:val="20"/>
        </w:rPr>
        <w:t>Приложение:</w:t>
      </w:r>
    </w:p>
    <w:p w:rsidR="00796C27" w:rsidRPr="00796C27" w:rsidRDefault="00796C27" w:rsidP="00796C27">
      <w:pPr>
        <w:autoSpaceDE w:val="0"/>
        <w:autoSpaceDN w:val="0"/>
        <w:adjustRightInd w:val="0"/>
        <w:spacing w:after="0" w:line="240" w:lineRule="auto"/>
        <w:ind w:firstLine="540"/>
        <w:jc w:val="both"/>
        <w:rPr>
          <w:rFonts w:ascii="Times New Roman" w:hAnsi="Times New Roman"/>
          <w:sz w:val="20"/>
          <w:szCs w:val="20"/>
        </w:rPr>
      </w:pPr>
      <w:r w:rsidRPr="00796C27">
        <w:rPr>
          <w:rFonts w:ascii="Times New Roman" w:hAnsi="Times New Roman"/>
          <w:sz w:val="20"/>
          <w:szCs w:val="20"/>
        </w:rPr>
        <w:t xml:space="preserve">- копия протокола Комиссии по возмещению расходов  на оплату стоимости найма (поднайма) жилых помещений, </w:t>
      </w:r>
    </w:p>
    <w:p w:rsidR="00796C27" w:rsidRPr="00796C27" w:rsidRDefault="00796C27" w:rsidP="00796C27">
      <w:pPr>
        <w:autoSpaceDE w:val="0"/>
        <w:autoSpaceDN w:val="0"/>
        <w:adjustRightInd w:val="0"/>
        <w:spacing w:after="0" w:line="240" w:lineRule="auto"/>
        <w:ind w:firstLine="540"/>
        <w:jc w:val="both"/>
        <w:rPr>
          <w:rFonts w:ascii="Times New Roman" w:hAnsi="Times New Roman"/>
          <w:sz w:val="20"/>
          <w:szCs w:val="20"/>
        </w:rPr>
      </w:pPr>
      <w:r w:rsidRPr="00796C27">
        <w:rPr>
          <w:rFonts w:ascii="Times New Roman" w:hAnsi="Times New Roman"/>
          <w:sz w:val="20"/>
          <w:szCs w:val="20"/>
        </w:rPr>
        <w:t>- копия заявлений работников,</w:t>
      </w:r>
    </w:p>
    <w:p w:rsidR="00796C27" w:rsidRPr="00796C27" w:rsidRDefault="00796C27" w:rsidP="00796C27">
      <w:pPr>
        <w:autoSpaceDE w:val="0"/>
        <w:autoSpaceDN w:val="0"/>
        <w:adjustRightInd w:val="0"/>
        <w:spacing w:after="0" w:line="240" w:lineRule="auto"/>
        <w:ind w:firstLine="540"/>
        <w:jc w:val="both"/>
        <w:rPr>
          <w:rFonts w:ascii="Times New Roman" w:hAnsi="Times New Roman"/>
          <w:sz w:val="20"/>
          <w:szCs w:val="20"/>
        </w:rPr>
      </w:pPr>
      <w:r w:rsidRPr="00796C27">
        <w:rPr>
          <w:rFonts w:ascii="Times New Roman" w:hAnsi="Times New Roman"/>
          <w:sz w:val="20"/>
          <w:szCs w:val="20"/>
        </w:rPr>
        <w:t>- копии документов, предоставленных работниками учреждения.</w:t>
      </w:r>
    </w:p>
    <w:p w:rsidR="00796C27" w:rsidRPr="00796C27" w:rsidRDefault="00796C27" w:rsidP="00796C27">
      <w:pPr>
        <w:spacing w:after="0" w:line="240" w:lineRule="auto"/>
        <w:rPr>
          <w:rFonts w:ascii="Times New Roman" w:hAnsi="Times New Roman"/>
          <w:sz w:val="20"/>
          <w:szCs w:val="20"/>
        </w:rPr>
      </w:pPr>
    </w:p>
    <w:p w:rsidR="00796C27" w:rsidRPr="00796C27" w:rsidRDefault="00796C27" w:rsidP="00796C27">
      <w:pPr>
        <w:spacing w:after="0" w:line="240" w:lineRule="auto"/>
        <w:rPr>
          <w:rFonts w:ascii="Times New Roman" w:hAnsi="Times New Roman"/>
          <w:sz w:val="20"/>
          <w:szCs w:val="20"/>
        </w:rPr>
      </w:pPr>
      <w:r w:rsidRPr="00796C27">
        <w:rPr>
          <w:rFonts w:ascii="Times New Roman" w:hAnsi="Times New Roman"/>
          <w:sz w:val="20"/>
          <w:szCs w:val="20"/>
        </w:rPr>
        <w:t>Руководитель</w:t>
      </w:r>
    </w:p>
    <w:p w:rsidR="00796C27" w:rsidRPr="00796C27" w:rsidRDefault="00796C27" w:rsidP="00796C27">
      <w:pPr>
        <w:tabs>
          <w:tab w:val="left" w:pos="3960"/>
          <w:tab w:val="left" w:pos="7692"/>
        </w:tabs>
        <w:spacing w:after="0" w:line="240" w:lineRule="auto"/>
        <w:rPr>
          <w:rFonts w:ascii="Times New Roman" w:hAnsi="Times New Roman"/>
          <w:sz w:val="20"/>
          <w:szCs w:val="20"/>
        </w:rPr>
      </w:pPr>
      <w:r w:rsidRPr="00796C27">
        <w:rPr>
          <w:rFonts w:ascii="Times New Roman" w:hAnsi="Times New Roman"/>
          <w:sz w:val="20"/>
          <w:szCs w:val="20"/>
        </w:rPr>
        <w:t>________________</w:t>
      </w:r>
      <w:r w:rsidRPr="00796C27">
        <w:rPr>
          <w:rFonts w:ascii="Times New Roman" w:hAnsi="Times New Roman"/>
          <w:sz w:val="20"/>
          <w:szCs w:val="20"/>
        </w:rPr>
        <w:tab/>
        <w:t>_______________</w:t>
      </w:r>
      <w:r w:rsidRPr="00796C27">
        <w:rPr>
          <w:rFonts w:ascii="Times New Roman" w:hAnsi="Times New Roman"/>
          <w:sz w:val="20"/>
          <w:szCs w:val="20"/>
        </w:rPr>
        <w:tab/>
        <w:t>_____________</w:t>
      </w:r>
    </w:p>
    <w:p w:rsidR="00796C27" w:rsidRDefault="00796C27" w:rsidP="00796C27">
      <w:pPr>
        <w:tabs>
          <w:tab w:val="left" w:pos="3960"/>
          <w:tab w:val="left" w:pos="7692"/>
        </w:tabs>
        <w:spacing w:after="0" w:line="240" w:lineRule="auto"/>
        <w:rPr>
          <w:rFonts w:ascii="Times New Roman" w:hAnsi="Times New Roman"/>
          <w:sz w:val="20"/>
          <w:szCs w:val="20"/>
        </w:rPr>
      </w:pPr>
      <w:r w:rsidRPr="00796C27">
        <w:rPr>
          <w:rFonts w:ascii="Times New Roman" w:hAnsi="Times New Roman"/>
          <w:sz w:val="20"/>
          <w:szCs w:val="20"/>
        </w:rPr>
        <w:t>(наименование учреждения)</w:t>
      </w:r>
      <w:r w:rsidRPr="00796C27">
        <w:rPr>
          <w:rFonts w:ascii="Times New Roman" w:hAnsi="Times New Roman"/>
          <w:sz w:val="20"/>
          <w:szCs w:val="20"/>
        </w:rPr>
        <w:tab/>
        <w:t xml:space="preserve">             (подпись)</w:t>
      </w:r>
      <w:r w:rsidRPr="00796C27">
        <w:rPr>
          <w:rFonts w:ascii="Times New Roman" w:hAnsi="Times New Roman"/>
          <w:sz w:val="20"/>
          <w:szCs w:val="20"/>
        </w:rPr>
        <w:tab/>
        <w:t xml:space="preserve">          (Ф.И.О.)</w:t>
      </w:r>
    </w:p>
    <w:p w:rsidR="00F502D9" w:rsidRDefault="00F502D9" w:rsidP="00796C27">
      <w:pPr>
        <w:tabs>
          <w:tab w:val="left" w:pos="3960"/>
          <w:tab w:val="left" w:pos="7692"/>
        </w:tabs>
        <w:spacing w:after="0" w:line="240" w:lineRule="auto"/>
        <w:rPr>
          <w:rFonts w:ascii="Times New Roman" w:hAnsi="Times New Roman"/>
          <w:sz w:val="20"/>
          <w:szCs w:val="20"/>
        </w:rPr>
      </w:pPr>
    </w:p>
    <w:p w:rsidR="00F502D9" w:rsidRDefault="00F502D9" w:rsidP="00796C27">
      <w:pPr>
        <w:tabs>
          <w:tab w:val="left" w:pos="3960"/>
          <w:tab w:val="left" w:pos="7692"/>
        </w:tabs>
        <w:spacing w:after="0" w:line="240" w:lineRule="auto"/>
        <w:rPr>
          <w:rFonts w:ascii="Times New Roman" w:hAnsi="Times New Roman"/>
          <w:sz w:val="20"/>
          <w:szCs w:val="20"/>
        </w:rPr>
      </w:pPr>
    </w:p>
    <w:p w:rsidR="00F502D9" w:rsidRDefault="00F502D9" w:rsidP="00796C27">
      <w:pPr>
        <w:tabs>
          <w:tab w:val="left" w:pos="3960"/>
          <w:tab w:val="left" w:pos="7692"/>
        </w:tabs>
        <w:spacing w:after="0" w:line="240" w:lineRule="auto"/>
        <w:rPr>
          <w:rFonts w:ascii="Times New Roman" w:hAnsi="Times New Roman"/>
          <w:sz w:val="20"/>
          <w:szCs w:val="20"/>
        </w:rPr>
      </w:pPr>
    </w:p>
    <w:p w:rsidR="00F502D9" w:rsidRDefault="00F502D9" w:rsidP="00796C27">
      <w:pPr>
        <w:tabs>
          <w:tab w:val="left" w:pos="3960"/>
          <w:tab w:val="left" w:pos="7692"/>
        </w:tabs>
        <w:spacing w:after="0" w:line="240" w:lineRule="auto"/>
        <w:rPr>
          <w:rFonts w:ascii="Times New Roman" w:hAnsi="Times New Roman"/>
          <w:sz w:val="20"/>
          <w:szCs w:val="20"/>
        </w:rPr>
      </w:pPr>
    </w:p>
    <w:p w:rsidR="00F502D9" w:rsidRDefault="00F502D9" w:rsidP="00796C27">
      <w:pPr>
        <w:tabs>
          <w:tab w:val="left" w:pos="3960"/>
          <w:tab w:val="left" w:pos="7692"/>
        </w:tabs>
        <w:spacing w:after="0" w:line="240" w:lineRule="auto"/>
        <w:rPr>
          <w:rFonts w:ascii="Times New Roman" w:hAnsi="Times New Roman"/>
          <w:sz w:val="20"/>
          <w:szCs w:val="20"/>
        </w:rPr>
      </w:pPr>
    </w:p>
    <w:p w:rsidR="00F502D9" w:rsidRDefault="00F502D9" w:rsidP="00796C27">
      <w:pPr>
        <w:tabs>
          <w:tab w:val="left" w:pos="3960"/>
          <w:tab w:val="left" w:pos="7692"/>
        </w:tabs>
        <w:spacing w:after="0" w:line="240" w:lineRule="auto"/>
        <w:rPr>
          <w:rFonts w:ascii="Times New Roman" w:hAnsi="Times New Roman"/>
          <w:sz w:val="20"/>
          <w:szCs w:val="20"/>
        </w:rPr>
      </w:pPr>
    </w:p>
    <w:p w:rsidR="00F502D9" w:rsidRDefault="00F502D9" w:rsidP="00796C27">
      <w:pPr>
        <w:tabs>
          <w:tab w:val="left" w:pos="3960"/>
          <w:tab w:val="left" w:pos="7692"/>
        </w:tabs>
        <w:spacing w:after="0" w:line="240" w:lineRule="auto"/>
        <w:rPr>
          <w:rFonts w:ascii="Times New Roman" w:hAnsi="Times New Roman"/>
          <w:sz w:val="20"/>
          <w:szCs w:val="20"/>
        </w:rPr>
      </w:pPr>
    </w:p>
    <w:p w:rsidR="00F502D9" w:rsidRDefault="00F502D9" w:rsidP="00796C27">
      <w:pPr>
        <w:tabs>
          <w:tab w:val="left" w:pos="3960"/>
          <w:tab w:val="left" w:pos="7692"/>
        </w:tabs>
        <w:spacing w:after="0" w:line="240" w:lineRule="auto"/>
        <w:rPr>
          <w:rFonts w:ascii="Times New Roman" w:hAnsi="Times New Roman"/>
          <w:sz w:val="20"/>
          <w:szCs w:val="20"/>
        </w:rPr>
      </w:pPr>
    </w:p>
    <w:p w:rsidR="00F502D9" w:rsidRPr="00796C27" w:rsidRDefault="00F502D9" w:rsidP="00FF48B3">
      <w:pPr>
        <w:tabs>
          <w:tab w:val="left" w:pos="3960"/>
          <w:tab w:val="left" w:pos="7692"/>
        </w:tabs>
        <w:spacing w:after="0" w:line="240" w:lineRule="auto"/>
        <w:rPr>
          <w:rFonts w:ascii="Times New Roman" w:hAnsi="Times New Roman"/>
          <w:sz w:val="20"/>
          <w:szCs w:val="20"/>
        </w:rPr>
      </w:pPr>
    </w:p>
    <w:tbl>
      <w:tblPr>
        <w:tblStyle w:val="a8"/>
        <w:tblpPr w:leftFromText="180" w:rightFromText="180" w:vertAnchor="text" w:horzAnchor="margin" w:tblpY="8017"/>
        <w:tblW w:w="5000" w:type="pct"/>
        <w:tblLook w:val="04A0"/>
      </w:tblPr>
      <w:tblGrid>
        <w:gridCol w:w="4426"/>
        <w:gridCol w:w="3639"/>
        <w:gridCol w:w="1506"/>
      </w:tblGrid>
      <w:tr w:rsidR="00FF48B3" w:rsidRPr="00FF48B3" w:rsidTr="00FF48B3">
        <w:tc>
          <w:tcPr>
            <w:tcW w:w="2312" w:type="pct"/>
          </w:tcPr>
          <w:p w:rsidR="00FF48B3" w:rsidRPr="00FF48B3" w:rsidRDefault="00FF48B3" w:rsidP="00FF48B3">
            <w:pPr>
              <w:spacing w:after="0" w:line="240" w:lineRule="auto"/>
              <w:jc w:val="both"/>
              <w:rPr>
                <w:rFonts w:ascii="Times New Roman" w:eastAsia="Times New Roman" w:hAnsi="Times New Roman"/>
                <w:sz w:val="18"/>
                <w:szCs w:val="18"/>
              </w:rPr>
            </w:pPr>
            <w:r w:rsidRPr="00FF48B3">
              <w:rPr>
                <w:rFonts w:ascii="Times New Roman" w:eastAsia="Times New Roman" w:hAnsi="Times New Roman"/>
                <w:sz w:val="18"/>
                <w:szCs w:val="18"/>
              </w:rPr>
              <w:t>Учредитель – администрация Богучанского района</w:t>
            </w:r>
          </w:p>
        </w:tc>
        <w:tc>
          <w:tcPr>
            <w:tcW w:w="1901" w:type="pct"/>
          </w:tcPr>
          <w:p w:rsidR="00FF48B3" w:rsidRPr="00FF48B3" w:rsidRDefault="00FF48B3" w:rsidP="00FF48B3">
            <w:pPr>
              <w:spacing w:after="0" w:line="240" w:lineRule="auto"/>
              <w:jc w:val="both"/>
              <w:rPr>
                <w:rFonts w:ascii="Times New Roman" w:eastAsia="Times New Roman" w:hAnsi="Times New Roman"/>
                <w:sz w:val="18"/>
                <w:szCs w:val="18"/>
              </w:rPr>
            </w:pPr>
            <w:r w:rsidRPr="00FF48B3">
              <w:rPr>
                <w:rFonts w:ascii="Times New Roman" w:eastAsia="Times New Roman" w:hAnsi="Times New Roman"/>
                <w:sz w:val="18"/>
                <w:szCs w:val="18"/>
              </w:rPr>
              <w:t>Главный редактор – Карнаухов В.Ю.</w:t>
            </w:r>
          </w:p>
        </w:tc>
        <w:tc>
          <w:tcPr>
            <w:tcW w:w="787" w:type="pct"/>
          </w:tcPr>
          <w:p w:rsidR="00FF48B3" w:rsidRPr="00FF48B3" w:rsidRDefault="00FF48B3" w:rsidP="00FF48B3">
            <w:pPr>
              <w:spacing w:after="0" w:line="240" w:lineRule="auto"/>
              <w:jc w:val="both"/>
              <w:rPr>
                <w:rFonts w:ascii="Times New Roman" w:eastAsia="Times New Roman" w:hAnsi="Times New Roman"/>
                <w:sz w:val="18"/>
                <w:szCs w:val="18"/>
              </w:rPr>
            </w:pPr>
            <w:r w:rsidRPr="00FF48B3">
              <w:rPr>
                <w:rFonts w:ascii="Times New Roman" w:eastAsia="Times New Roman" w:hAnsi="Times New Roman"/>
                <w:sz w:val="18"/>
                <w:szCs w:val="18"/>
              </w:rPr>
              <w:t>Тираж – 40 экз.</w:t>
            </w:r>
          </w:p>
        </w:tc>
      </w:tr>
      <w:tr w:rsidR="00FF48B3" w:rsidRPr="00FF48B3" w:rsidTr="00FF48B3">
        <w:tc>
          <w:tcPr>
            <w:tcW w:w="5000" w:type="pct"/>
            <w:gridSpan w:val="3"/>
          </w:tcPr>
          <w:p w:rsidR="00FF48B3" w:rsidRPr="00FF48B3" w:rsidRDefault="00FF48B3" w:rsidP="00FF48B3">
            <w:pPr>
              <w:spacing w:after="0" w:line="240" w:lineRule="auto"/>
              <w:jc w:val="center"/>
              <w:rPr>
                <w:rFonts w:ascii="Times New Roman" w:eastAsia="Times New Roman" w:hAnsi="Times New Roman"/>
                <w:sz w:val="18"/>
                <w:szCs w:val="18"/>
              </w:rPr>
            </w:pPr>
            <w:r w:rsidRPr="00FF48B3">
              <w:rPr>
                <w:rFonts w:ascii="Times New Roman" w:eastAsia="Times New Roman" w:hAnsi="Times New Roman"/>
                <w:sz w:val="18"/>
                <w:szCs w:val="18"/>
              </w:rPr>
              <w:t>Адрес редакции, издателя, типографии:</w:t>
            </w:r>
          </w:p>
          <w:p w:rsidR="00FF48B3" w:rsidRPr="00FF48B3" w:rsidRDefault="00FF48B3" w:rsidP="00FF48B3">
            <w:pPr>
              <w:spacing w:after="0" w:line="240" w:lineRule="auto"/>
              <w:jc w:val="center"/>
              <w:rPr>
                <w:rFonts w:ascii="Times New Roman" w:eastAsia="Times New Roman" w:hAnsi="Times New Roman"/>
                <w:sz w:val="18"/>
                <w:szCs w:val="18"/>
              </w:rPr>
            </w:pPr>
            <w:r w:rsidRPr="00FF48B3">
              <w:rPr>
                <w:rFonts w:ascii="Times New Roman" w:eastAsia="Times New Roman" w:hAnsi="Times New Roman"/>
                <w:sz w:val="18"/>
                <w:szCs w:val="18"/>
              </w:rPr>
              <w:t>663430, Красноярский край, Богучанский район, с.Богучаны, ул.Октябрьская, д.72</w:t>
            </w:r>
          </w:p>
        </w:tc>
      </w:tr>
    </w:tbl>
    <w:p w:rsidR="00796C27" w:rsidRPr="00796C27" w:rsidRDefault="00796C27" w:rsidP="00796C27">
      <w:pPr>
        <w:pStyle w:val="ConsPlusNonformat"/>
        <w:jc w:val="both"/>
        <w:rPr>
          <w:rFonts w:ascii="Times New Roman" w:hAnsi="Times New Roman" w:cs="Times New Roman"/>
        </w:rPr>
      </w:pPr>
    </w:p>
    <w:sectPr w:rsidR="00796C27" w:rsidRPr="00796C27" w:rsidSect="001E42CF">
      <w:footerReference w:type="defaul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1FA" w:rsidRDefault="00C621FA" w:rsidP="00F3397A">
      <w:pPr>
        <w:spacing w:after="0" w:line="240" w:lineRule="auto"/>
      </w:pPr>
      <w:r>
        <w:separator/>
      </w:r>
    </w:p>
  </w:endnote>
  <w:endnote w:type="continuationSeparator" w:id="1">
    <w:p w:rsidR="00C621FA" w:rsidRDefault="00C621F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D35D56" w:rsidRDefault="00D35D56">
        <w:r>
          <w:rPr>
            <w:noProof/>
            <w:lang w:eastAsia="ru-RU"/>
          </w:rPr>
          <w:pict>
            <v:group id="Группа 33" o:spid="_x0000_s4100" style="position:absolute;margin-left:0;margin-top:0;width:594.4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35D56" w:rsidRDefault="00D35D56">
                      <w:pPr>
                        <w:jc w:val="center"/>
                      </w:pPr>
                      <w:r w:rsidRPr="00C16398">
                        <w:fldChar w:fldCharType="begin"/>
                      </w:r>
                      <w:r>
                        <w:instrText>PAGE    \* MERGEFORMAT</w:instrText>
                      </w:r>
                      <w:r w:rsidRPr="00C16398">
                        <w:fldChar w:fldCharType="separate"/>
                      </w:r>
                      <w:r w:rsidR="00FF48B3" w:rsidRPr="00FF48B3">
                        <w:rPr>
                          <w:noProof/>
                          <w:color w:val="8C8C8C" w:themeColor="background1" w:themeShade="8C"/>
                        </w:rPr>
                        <w:t>131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D35D56" w:rsidRDefault="00D35D56">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1FA" w:rsidRDefault="00C621FA" w:rsidP="00F3397A">
      <w:pPr>
        <w:spacing w:after="0" w:line="240" w:lineRule="auto"/>
      </w:pPr>
      <w:r>
        <w:separator/>
      </w:r>
    </w:p>
  </w:footnote>
  <w:footnote w:type="continuationSeparator" w:id="1">
    <w:p w:rsidR="00C621FA" w:rsidRDefault="00C621F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977AAC6E"/>
    <w:lvl w:ilvl="0">
      <w:numFmt w:val="bullet"/>
      <w:lvlText w:val="*"/>
      <w:lvlJc w:val="left"/>
      <w:pPr>
        <w:ind w:left="0" w:firstLine="0"/>
      </w:pPr>
    </w:lvl>
  </w:abstractNum>
  <w:abstractNum w:abstractNumId="2">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009D3880"/>
    <w:multiLevelType w:val="hybridMultilevel"/>
    <w:tmpl w:val="A63C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F721AA"/>
    <w:multiLevelType w:val="singleLevel"/>
    <w:tmpl w:val="616CC8C2"/>
    <w:lvl w:ilvl="0">
      <w:start w:val="1"/>
      <w:numFmt w:val="decimal"/>
      <w:pStyle w:val="2"/>
      <w:lvlText w:val="%1."/>
      <w:lvlJc w:val="left"/>
      <w:pPr>
        <w:tabs>
          <w:tab w:val="num" w:pos="927"/>
        </w:tabs>
        <w:ind w:firstLine="567"/>
      </w:pPr>
    </w:lvl>
  </w:abstractNum>
  <w:abstractNum w:abstractNumId="11">
    <w:nsid w:val="01484299"/>
    <w:multiLevelType w:val="hybridMultilevel"/>
    <w:tmpl w:val="6F78D4DE"/>
    <w:lvl w:ilvl="0" w:tplc="E7AC5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nsid w:val="0D290890"/>
    <w:multiLevelType w:val="hybridMultilevel"/>
    <w:tmpl w:val="1F64A734"/>
    <w:lvl w:ilvl="0" w:tplc="A4C6B7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120279B8"/>
    <w:multiLevelType w:val="multilevel"/>
    <w:tmpl w:val="2638A4D8"/>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nsid w:val="166C7419"/>
    <w:multiLevelType w:val="hybridMultilevel"/>
    <w:tmpl w:val="C1E051DA"/>
    <w:lvl w:ilvl="0" w:tplc="57E8EDF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17C63A35"/>
    <w:multiLevelType w:val="hybridMultilevel"/>
    <w:tmpl w:val="BC185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23">
    <w:nsid w:val="23A35D2D"/>
    <w:multiLevelType w:val="hybridMultilevel"/>
    <w:tmpl w:val="EAD6AED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2A750179"/>
    <w:multiLevelType w:val="hybridMultilevel"/>
    <w:tmpl w:val="58DE9362"/>
    <w:lvl w:ilvl="0" w:tplc="3DB4B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825165"/>
    <w:multiLevelType w:val="hybridMultilevel"/>
    <w:tmpl w:val="38600B5E"/>
    <w:lvl w:ilvl="0" w:tplc="0419000F">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37921106"/>
    <w:multiLevelType w:val="hybridMultilevel"/>
    <w:tmpl w:val="A97A20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62650C3"/>
    <w:multiLevelType w:val="hybridMultilevel"/>
    <w:tmpl w:val="7632E1FE"/>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0">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CF3E68"/>
    <w:multiLevelType w:val="hybridMultilevel"/>
    <w:tmpl w:val="84FE92A2"/>
    <w:lvl w:ilvl="0">
      <w:start w:val="26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B1B18E5"/>
    <w:multiLevelType w:val="hybridMultilevel"/>
    <w:tmpl w:val="AA2E153C"/>
    <w:lvl w:ilvl="0" w:tplc="AFBC32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1423CD"/>
    <w:multiLevelType w:val="multilevel"/>
    <w:tmpl w:val="FF3A1C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055"/>
        </w:tabs>
        <w:ind w:left="2055" w:hanging="1335"/>
      </w:pPr>
      <w:rPr>
        <w:rFonts w:hint="default"/>
      </w:rPr>
    </w:lvl>
    <w:lvl w:ilvl="2">
      <w:start w:val="1"/>
      <w:numFmt w:val="decimal"/>
      <w:isLgl/>
      <w:lvlText w:val="%1.%2.%3."/>
      <w:lvlJc w:val="left"/>
      <w:pPr>
        <w:tabs>
          <w:tab w:val="num" w:pos="2415"/>
        </w:tabs>
        <w:ind w:left="2415" w:hanging="1335"/>
      </w:pPr>
      <w:rPr>
        <w:rFonts w:hint="default"/>
      </w:rPr>
    </w:lvl>
    <w:lvl w:ilvl="3">
      <w:start w:val="1"/>
      <w:numFmt w:val="decimal"/>
      <w:isLgl/>
      <w:lvlText w:val="%1.%2.%3.%4."/>
      <w:lvlJc w:val="left"/>
      <w:pPr>
        <w:tabs>
          <w:tab w:val="num" w:pos="2775"/>
        </w:tabs>
        <w:ind w:left="2775" w:hanging="1335"/>
      </w:pPr>
      <w:rPr>
        <w:rFonts w:hint="default"/>
      </w:rPr>
    </w:lvl>
    <w:lvl w:ilvl="4">
      <w:start w:val="1"/>
      <w:numFmt w:val="decimal"/>
      <w:isLgl/>
      <w:lvlText w:val="%1.%2.%3.%4.%5."/>
      <w:lvlJc w:val="left"/>
      <w:pPr>
        <w:tabs>
          <w:tab w:val="num" w:pos="3135"/>
        </w:tabs>
        <w:ind w:left="3135" w:hanging="133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5">
    <w:nsid w:val="51C23BF2"/>
    <w:multiLevelType w:val="multilevel"/>
    <w:tmpl w:val="4B72E4F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6">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8">
    <w:nsid w:val="580D4174"/>
    <w:multiLevelType w:val="hybridMultilevel"/>
    <w:tmpl w:val="5344BB26"/>
    <w:lvl w:ilvl="0">
      <w:start w:val="1"/>
      <w:numFmt w:val="bullet"/>
      <w:pStyle w:val="a0"/>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nsid w:val="5A03634E"/>
    <w:multiLevelType w:val="hybridMultilevel"/>
    <w:tmpl w:val="BA48DB5A"/>
    <w:lvl w:ilvl="0" w:tplc="10AAC3E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5E3C63BD"/>
    <w:multiLevelType w:val="hybridMultilevel"/>
    <w:tmpl w:val="201AE0FE"/>
    <w:lvl w:ilvl="0" w:tplc="0419000F">
      <w:start w:val="1"/>
      <w:numFmt w:val="decimal"/>
      <w:lvlText w:val="%1."/>
      <w:lvlJc w:val="left"/>
      <w:pPr>
        <w:tabs>
          <w:tab w:val="num" w:pos="720"/>
        </w:tabs>
        <w:ind w:left="720" w:hanging="360"/>
      </w:pPr>
      <w:rPr>
        <w:rFonts w:cs="Times New Roman"/>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0491993"/>
    <w:multiLevelType w:val="hybridMultilevel"/>
    <w:tmpl w:val="C14879F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66C85474"/>
    <w:multiLevelType w:val="hybridMultilevel"/>
    <w:tmpl w:val="B7523834"/>
    <w:lvl w:ilvl="0" w:tplc="EFFE8C1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7D4094A"/>
    <w:multiLevelType w:val="hybridMultilevel"/>
    <w:tmpl w:val="2528B4E4"/>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5">
    <w:nsid w:val="6AB4562A"/>
    <w:multiLevelType w:val="hybridMultilevel"/>
    <w:tmpl w:val="326E335E"/>
    <w:lvl w:ilvl="0" w:tplc="4BD46D3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6C715C"/>
    <w:multiLevelType w:val="hybridMultilevel"/>
    <w:tmpl w:val="19FE6850"/>
    <w:lvl w:ilvl="0" w:tplc="83AE504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00828C3"/>
    <w:multiLevelType w:val="multilevel"/>
    <w:tmpl w:val="0BE4693C"/>
    <w:lvl w:ilvl="0">
      <w:start w:val="1"/>
      <w:numFmt w:val="decimal"/>
      <w:lvlText w:val="%1."/>
      <w:lvlJc w:val="left"/>
      <w:pPr>
        <w:ind w:left="2990" w:hanging="1005"/>
      </w:pPr>
      <w:rPr>
        <w:rFonts w:hint="default"/>
      </w:rPr>
    </w:lvl>
    <w:lvl w:ilvl="1">
      <w:start w:val="5"/>
      <w:numFmt w:val="decimal"/>
      <w:isLgl/>
      <w:lvlText w:val="%1.%2"/>
      <w:lvlJc w:val="left"/>
      <w:pPr>
        <w:ind w:left="3305" w:hanging="1320"/>
      </w:pPr>
      <w:rPr>
        <w:rFonts w:hint="default"/>
      </w:rPr>
    </w:lvl>
    <w:lvl w:ilvl="2">
      <w:start w:val="2"/>
      <w:numFmt w:val="decimal"/>
      <w:isLgl/>
      <w:lvlText w:val="%1.%2.%3"/>
      <w:lvlJc w:val="left"/>
      <w:pPr>
        <w:ind w:left="1320" w:hanging="1320"/>
      </w:pPr>
      <w:rPr>
        <w:rFonts w:hint="default"/>
      </w:rPr>
    </w:lvl>
    <w:lvl w:ilvl="3">
      <w:start w:val="1"/>
      <w:numFmt w:val="decimal"/>
      <w:isLgl/>
      <w:lvlText w:val="%1.%2.%3.%4"/>
      <w:lvlJc w:val="left"/>
      <w:pPr>
        <w:ind w:left="3305" w:hanging="1320"/>
      </w:pPr>
      <w:rPr>
        <w:rFonts w:hint="default"/>
      </w:rPr>
    </w:lvl>
    <w:lvl w:ilvl="4">
      <w:start w:val="1"/>
      <w:numFmt w:val="decimal"/>
      <w:isLgl/>
      <w:lvlText w:val="%1.%2.%3.%4.%5"/>
      <w:lvlJc w:val="left"/>
      <w:pPr>
        <w:ind w:left="3305" w:hanging="132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3785" w:hanging="1800"/>
      </w:pPr>
      <w:rPr>
        <w:rFonts w:hint="default"/>
      </w:rPr>
    </w:lvl>
  </w:abstractNum>
  <w:abstractNum w:abstractNumId="48">
    <w:nsid w:val="71657C77"/>
    <w:multiLevelType w:val="multilevel"/>
    <w:tmpl w:val="9F3A16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71C56D5C"/>
    <w:multiLevelType w:val="hybridMultilevel"/>
    <w:tmpl w:val="DEC6D1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C82581"/>
    <w:multiLevelType w:val="hybridMultilevel"/>
    <w:tmpl w:val="B726E4F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2">
    <w:nsid w:val="7CEE1D31"/>
    <w:multiLevelType w:val="hybridMultilevel"/>
    <w:tmpl w:val="90FC9F94"/>
    <w:lvl w:ilvl="0" w:tplc="3B385F9E">
      <w:start w:val="1"/>
      <w:numFmt w:val="bullet"/>
      <w:pStyle w:val="a1"/>
      <w:lvlText w:val=""/>
      <w:lvlJc w:val="left"/>
      <w:pPr>
        <w:tabs>
          <w:tab w:val="num" w:pos="1068"/>
        </w:tabs>
        <w:ind w:left="1048" w:hanging="340"/>
      </w:pPr>
      <w:rPr>
        <w:rFonts w:ascii="Symbol" w:hAnsi="Symbol" w:hint="default"/>
        <w:color w:val="auto"/>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0"/>
  </w:num>
  <w:num w:numId="3">
    <w:abstractNumId w:val="52"/>
  </w:num>
  <w:num w:numId="4">
    <w:abstractNumId w:val="13"/>
  </w:num>
  <w:num w:numId="5">
    <w:abstractNumId w:val="38"/>
  </w:num>
  <w:num w:numId="6">
    <w:abstractNumId w:val="34"/>
  </w:num>
  <w:num w:numId="7">
    <w:abstractNumId w:val="37"/>
  </w:num>
  <w:num w:numId="8">
    <w:abstractNumId w:val="26"/>
  </w:num>
  <w:num w:numId="9">
    <w:abstractNumId w:val="46"/>
  </w:num>
  <w:num w:numId="10">
    <w:abstractNumId w:val="36"/>
  </w:num>
  <w:num w:numId="11">
    <w:abstractNumId w:val="23"/>
  </w:num>
  <w:num w:numId="12">
    <w:abstractNumId w:val="12"/>
  </w:num>
  <w:num w:numId="13">
    <w:abstractNumId w:val="32"/>
  </w:num>
  <w:num w:numId="14">
    <w:abstractNumId w:val="41"/>
  </w:num>
  <w:num w:numId="15">
    <w:abstractNumId w:val="7"/>
  </w:num>
  <w:num w:numId="16">
    <w:abstractNumId w:val="30"/>
  </w:num>
  <w:num w:numId="17">
    <w:abstractNumId w:val="27"/>
  </w:num>
  <w:num w:numId="18">
    <w:abstractNumId w:val="28"/>
  </w:num>
  <w:num w:numId="19">
    <w:abstractNumId w:val="50"/>
  </w:num>
  <w:num w:numId="20">
    <w:abstractNumId w:val="19"/>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45"/>
  </w:num>
  <w:num w:numId="23">
    <w:abstractNumId w:val="40"/>
  </w:num>
  <w:num w:numId="24">
    <w:abstractNumId w:val="25"/>
  </w:num>
  <w:num w:numId="25">
    <w:abstractNumId w:val="20"/>
  </w:num>
  <w:num w:numId="26">
    <w:abstractNumId w:val="24"/>
  </w:num>
  <w:num w:numId="27">
    <w:abstractNumId w:val="51"/>
  </w:num>
  <w:num w:numId="28">
    <w:abstractNumId w:val="43"/>
  </w:num>
  <w:num w:numId="29">
    <w:abstractNumId w:val="15"/>
  </w:num>
  <w:num w:numId="30">
    <w:abstractNumId w:val="31"/>
  </w:num>
  <w:num w:numId="31">
    <w:abstractNumId w:val="21"/>
  </w:num>
  <w:num w:numId="32">
    <w:abstractNumId w:val="22"/>
  </w:num>
  <w:num w:numId="33">
    <w:abstractNumId w:val="8"/>
  </w:num>
  <w:num w:numId="34">
    <w:abstractNumId w:val="42"/>
  </w:num>
  <w:num w:numId="35">
    <w:abstractNumId w:val="9"/>
  </w:num>
  <w:num w:numId="36">
    <w:abstractNumId w:val="11"/>
  </w:num>
  <w:num w:numId="37">
    <w:abstractNumId w:val="17"/>
  </w:num>
  <w:num w:numId="38">
    <w:abstractNumId w:val="48"/>
  </w:num>
  <w:num w:numId="39">
    <w:abstractNumId w:val="39"/>
  </w:num>
  <w:num w:numId="40">
    <w:abstractNumId w:val="49"/>
  </w:num>
  <w:num w:numId="41">
    <w:abstractNumId w:val="16"/>
  </w:num>
  <w:num w:numId="42">
    <w:abstractNumId w:val="33"/>
  </w:num>
  <w:num w:numId="43">
    <w:abstractNumId w:val="35"/>
  </w:num>
  <w:num w:numId="44">
    <w:abstractNumId w:val="1"/>
    <w:lvlOverride w:ilvl="0">
      <w:lvl w:ilvl="0">
        <w:numFmt w:val="bullet"/>
        <w:lvlText w:val="-"/>
        <w:legacy w:legacy="1" w:legacySpace="0" w:legacyIndent="151"/>
        <w:lvlJc w:val="left"/>
        <w:pPr>
          <w:ind w:left="0" w:firstLine="0"/>
        </w:pPr>
        <w:rPr>
          <w:rFonts w:ascii="Arial" w:hAnsi="Arial" w:cs="Arial" w:hint="default"/>
        </w:rPr>
      </w:lvl>
    </w:lvlOverride>
  </w:num>
  <w:num w:numId="45">
    <w:abstractNumId w:val="1"/>
    <w:lvlOverride w:ilvl="0">
      <w:lvl w:ilvl="0">
        <w:numFmt w:val="bullet"/>
        <w:lvlText w:val="-"/>
        <w:legacy w:legacy="1" w:legacySpace="0" w:legacyIndent="159"/>
        <w:lvlJc w:val="left"/>
        <w:pPr>
          <w:ind w:left="0" w:firstLine="0"/>
        </w:pPr>
        <w:rPr>
          <w:rFonts w:ascii="Arial" w:hAnsi="Arial" w:cs="Arial" w:hint="default"/>
        </w:rPr>
      </w:lvl>
    </w:lvlOverride>
  </w:num>
  <w:num w:numId="46">
    <w:abstractNumId w:val="1"/>
    <w:lvlOverride w:ilvl="0">
      <w:lvl w:ilvl="0">
        <w:numFmt w:val="bullet"/>
        <w:lvlText w:val="-"/>
        <w:legacy w:legacy="1" w:legacySpace="0" w:legacyIndent="137"/>
        <w:lvlJc w:val="left"/>
        <w:pPr>
          <w:ind w:left="0" w:firstLine="0"/>
        </w:pPr>
        <w:rPr>
          <w:rFonts w:ascii="Arial" w:hAnsi="Arial" w:cs="Arial" w:hint="default"/>
        </w:rPr>
      </w:lvl>
    </w:lvlOverride>
  </w:num>
  <w:num w:numId="47">
    <w:abstractNumId w:val="14"/>
  </w:num>
  <w:num w:numId="48">
    <w:abstractNumId w:val="44"/>
  </w:num>
  <w:num w:numId="49">
    <w:abstractNumId w:val="47"/>
  </w:num>
  <w:num w:numId="50">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065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1F89"/>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158"/>
    <w:rsid w:val="0004145F"/>
    <w:rsid w:val="00041E0F"/>
    <w:rsid w:val="000422F2"/>
    <w:rsid w:val="00042795"/>
    <w:rsid w:val="000432A5"/>
    <w:rsid w:val="00043B5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3424"/>
    <w:rsid w:val="00063C65"/>
    <w:rsid w:val="000641C7"/>
    <w:rsid w:val="00065E72"/>
    <w:rsid w:val="00065F76"/>
    <w:rsid w:val="00067560"/>
    <w:rsid w:val="000725BE"/>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8BF"/>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B21"/>
    <w:rsid w:val="000E1C3A"/>
    <w:rsid w:val="000E34EB"/>
    <w:rsid w:val="000E3520"/>
    <w:rsid w:val="000E3B4A"/>
    <w:rsid w:val="000E3E97"/>
    <w:rsid w:val="000E4579"/>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4C8B"/>
    <w:rsid w:val="00115A2A"/>
    <w:rsid w:val="001163E4"/>
    <w:rsid w:val="0011652E"/>
    <w:rsid w:val="00117D58"/>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579E6"/>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2EDA"/>
    <w:rsid w:val="001739E5"/>
    <w:rsid w:val="00175BBC"/>
    <w:rsid w:val="001762C6"/>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6DF0"/>
    <w:rsid w:val="0019703D"/>
    <w:rsid w:val="001A09C9"/>
    <w:rsid w:val="001A1390"/>
    <w:rsid w:val="001A2171"/>
    <w:rsid w:val="001A3693"/>
    <w:rsid w:val="001A61C7"/>
    <w:rsid w:val="001A6C9B"/>
    <w:rsid w:val="001A79EF"/>
    <w:rsid w:val="001A7BD8"/>
    <w:rsid w:val="001B0BC7"/>
    <w:rsid w:val="001B22B0"/>
    <w:rsid w:val="001B2B2C"/>
    <w:rsid w:val="001B4BEE"/>
    <w:rsid w:val="001B5CC6"/>
    <w:rsid w:val="001B6E4B"/>
    <w:rsid w:val="001B6F4E"/>
    <w:rsid w:val="001B7B06"/>
    <w:rsid w:val="001B7BF6"/>
    <w:rsid w:val="001C2B56"/>
    <w:rsid w:val="001C40B9"/>
    <w:rsid w:val="001C4348"/>
    <w:rsid w:val="001C4D7B"/>
    <w:rsid w:val="001C56E2"/>
    <w:rsid w:val="001C75A7"/>
    <w:rsid w:val="001D01EA"/>
    <w:rsid w:val="001D0B0F"/>
    <w:rsid w:val="001D0B51"/>
    <w:rsid w:val="001D0BE9"/>
    <w:rsid w:val="001D0C34"/>
    <w:rsid w:val="001D0D20"/>
    <w:rsid w:val="001D1638"/>
    <w:rsid w:val="001D1A0F"/>
    <w:rsid w:val="001D21FF"/>
    <w:rsid w:val="001D2799"/>
    <w:rsid w:val="001D30BA"/>
    <w:rsid w:val="001D554F"/>
    <w:rsid w:val="001D78FB"/>
    <w:rsid w:val="001E00EA"/>
    <w:rsid w:val="001E0C3C"/>
    <w:rsid w:val="001E15AF"/>
    <w:rsid w:val="001E275A"/>
    <w:rsid w:val="001E387A"/>
    <w:rsid w:val="001E42CF"/>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2289"/>
    <w:rsid w:val="002036DA"/>
    <w:rsid w:val="00203858"/>
    <w:rsid w:val="00204C92"/>
    <w:rsid w:val="00204D0D"/>
    <w:rsid w:val="00204D9E"/>
    <w:rsid w:val="00205405"/>
    <w:rsid w:val="00205B5D"/>
    <w:rsid w:val="0020733C"/>
    <w:rsid w:val="002100F7"/>
    <w:rsid w:val="002117A7"/>
    <w:rsid w:val="00211C6F"/>
    <w:rsid w:val="00211D74"/>
    <w:rsid w:val="0021255D"/>
    <w:rsid w:val="00212F99"/>
    <w:rsid w:val="00213B68"/>
    <w:rsid w:val="00214015"/>
    <w:rsid w:val="00215422"/>
    <w:rsid w:val="0021595D"/>
    <w:rsid w:val="00216114"/>
    <w:rsid w:val="00217760"/>
    <w:rsid w:val="00221630"/>
    <w:rsid w:val="002219C0"/>
    <w:rsid w:val="00221C82"/>
    <w:rsid w:val="00221F2F"/>
    <w:rsid w:val="0022206C"/>
    <w:rsid w:val="0022317D"/>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7720F"/>
    <w:rsid w:val="0027729F"/>
    <w:rsid w:val="002808CA"/>
    <w:rsid w:val="00281993"/>
    <w:rsid w:val="002819D4"/>
    <w:rsid w:val="00284E32"/>
    <w:rsid w:val="002870B0"/>
    <w:rsid w:val="00291815"/>
    <w:rsid w:val="00293078"/>
    <w:rsid w:val="002937D6"/>
    <w:rsid w:val="002946CE"/>
    <w:rsid w:val="00294D63"/>
    <w:rsid w:val="0029593B"/>
    <w:rsid w:val="002960F7"/>
    <w:rsid w:val="00296394"/>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D780E"/>
    <w:rsid w:val="002E06D1"/>
    <w:rsid w:val="002E0892"/>
    <w:rsid w:val="002E1C95"/>
    <w:rsid w:val="002E35E3"/>
    <w:rsid w:val="002E3F8E"/>
    <w:rsid w:val="002E4285"/>
    <w:rsid w:val="002E4AB3"/>
    <w:rsid w:val="002E5FA3"/>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4C0"/>
    <w:rsid w:val="00323D4E"/>
    <w:rsid w:val="00324E4C"/>
    <w:rsid w:val="00326BC5"/>
    <w:rsid w:val="00330871"/>
    <w:rsid w:val="00330D41"/>
    <w:rsid w:val="0033201E"/>
    <w:rsid w:val="00332280"/>
    <w:rsid w:val="003354B2"/>
    <w:rsid w:val="003365A9"/>
    <w:rsid w:val="003377EF"/>
    <w:rsid w:val="00340544"/>
    <w:rsid w:val="00340911"/>
    <w:rsid w:val="0034269F"/>
    <w:rsid w:val="003428D3"/>
    <w:rsid w:val="0034374A"/>
    <w:rsid w:val="003447C0"/>
    <w:rsid w:val="00345CCE"/>
    <w:rsid w:val="003461B1"/>
    <w:rsid w:val="00346353"/>
    <w:rsid w:val="00346C1A"/>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23A6"/>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33AE"/>
    <w:rsid w:val="00374B1C"/>
    <w:rsid w:val="00375B2A"/>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6435"/>
    <w:rsid w:val="00396FA6"/>
    <w:rsid w:val="003974EB"/>
    <w:rsid w:val="003975E9"/>
    <w:rsid w:val="00397B27"/>
    <w:rsid w:val="003A0351"/>
    <w:rsid w:val="003A11BD"/>
    <w:rsid w:val="003A1701"/>
    <w:rsid w:val="003A214E"/>
    <w:rsid w:val="003A2A59"/>
    <w:rsid w:val="003A2FFF"/>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B7BFB"/>
    <w:rsid w:val="003C148F"/>
    <w:rsid w:val="003C24CF"/>
    <w:rsid w:val="003C2AD4"/>
    <w:rsid w:val="003C348D"/>
    <w:rsid w:val="003C359F"/>
    <w:rsid w:val="003C378E"/>
    <w:rsid w:val="003C555B"/>
    <w:rsid w:val="003C574B"/>
    <w:rsid w:val="003C74D2"/>
    <w:rsid w:val="003D0D68"/>
    <w:rsid w:val="003D1B7F"/>
    <w:rsid w:val="003D287D"/>
    <w:rsid w:val="003D2C04"/>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393D"/>
    <w:rsid w:val="003F44D8"/>
    <w:rsid w:val="003F535D"/>
    <w:rsid w:val="003F54E7"/>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55A"/>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267"/>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1B1"/>
    <w:rsid w:val="004A4369"/>
    <w:rsid w:val="004A4762"/>
    <w:rsid w:val="004A585D"/>
    <w:rsid w:val="004A59D9"/>
    <w:rsid w:val="004A62F3"/>
    <w:rsid w:val="004A6520"/>
    <w:rsid w:val="004A70C2"/>
    <w:rsid w:val="004B1D50"/>
    <w:rsid w:val="004B2674"/>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6F4"/>
    <w:rsid w:val="00530BE1"/>
    <w:rsid w:val="00530DEE"/>
    <w:rsid w:val="00530ECF"/>
    <w:rsid w:val="00531899"/>
    <w:rsid w:val="00532357"/>
    <w:rsid w:val="0053257C"/>
    <w:rsid w:val="005327A6"/>
    <w:rsid w:val="00532822"/>
    <w:rsid w:val="0053337E"/>
    <w:rsid w:val="00533B75"/>
    <w:rsid w:val="00533FBA"/>
    <w:rsid w:val="00534349"/>
    <w:rsid w:val="005347AA"/>
    <w:rsid w:val="0053553D"/>
    <w:rsid w:val="00535AC3"/>
    <w:rsid w:val="00537C46"/>
    <w:rsid w:val="005405C6"/>
    <w:rsid w:val="00541F47"/>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661"/>
    <w:rsid w:val="00567ACE"/>
    <w:rsid w:val="00567C36"/>
    <w:rsid w:val="00571640"/>
    <w:rsid w:val="00571DD3"/>
    <w:rsid w:val="0057392E"/>
    <w:rsid w:val="00574CC0"/>
    <w:rsid w:val="00575877"/>
    <w:rsid w:val="00575C29"/>
    <w:rsid w:val="00576081"/>
    <w:rsid w:val="00576119"/>
    <w:rsid w:val="00576320"/>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690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976"/>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308"/>
    <w:rsid w:val="005D3614"/>
    <w:rsid w:val="005D3E8F"/>
    <w:rsid w:val="005D46A3"/>
    <w:rsid w:val="005D6723"/>
    <w:rsid w:val="005D72C8"/>
    <w:rsid w:val="005E0303"/>
    <w:rsid w:val="005E185B"/>
    <w:rsid w:val="005E3607"/>
    <w:rsid w:val="005E48E3"/>
    <w:rsid w:val="005E52CC"/>
    <w:rsid w:val="005E57E4"/>
    <w:rsid w:val="005E62A6"/>
    <w:rsid w:val="005E670B"/>
    <w:rsid w:val="005F03E6"/>
    <w:rsid w:val="005F3AA4"/>
    <w:rsid w:val="005F3EEB"/>
    <w:rsid w:val="005F4535"/>
    <w:rsid w:val="005F4733"/>
    <w:rsid w:val="005F48B9"/>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575"/>
    <w:rsid w:val="006817E5"/>
    <w:rsid w:val="00681F09"/>
    <w:rsid w:val="00681FF5"/>
    <w:rsid w:val="006837E7"/>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A9"/>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2356"/>
    <w:rsid w:val="006D3439"/>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E74B1"/>
    <w:rsid w:val="006F1E7B"/>
    <w:rsid w:val="006F414D"/>
    <w:rsid w:val="006F46D7"/>
    <w:rsid w:val="006F4BDD"/>
    <w:rsid w:val="006F6447"/>
    <w:rsid w:val="006F6B51"/>
    <w:rsid w:val="007002B9"/>
    <w:rsid w:val="00700472"/>
    <w:rsid w:val="00701E15"/>
    <w:rsid w:val="007022FF"/>
    <w:rsid w:val="00702EEA"/>
    <w:rsid w:val="00702F5C"/>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6683A"/>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6C27"/>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0487"/>
    <w:rsid w:val="007C1BFA"/>
    <w:rsid w:val="007C40C1"/>
    <w:rsid w:val="007C4E25"/>
    <w:rsid w:val="007C5133"/>
    <w:rsid w:val="007C5892"/>
    <w:rsid w:val="007C666B"/>
    <w:rsid w:val="007C7B92"/>
    <w:rsid w:val="007D0273"/>
    <w:rsid w:val="007D0285"/>
    <w:rsid w:val="007D13FF"/>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1BAD"/>
    <w:rsid w:val="007F213A"/>
    <w:rsid w:val="007F2F0F"/>
    <w:rsid w:val="007F3D4A"/>
    <w:rsid w:val="007F49FB"/>
    <w:rsid w:val="007F5238"/>
    <w:rsid w:val="007F5A78"/>
    <w:rsid w:val="007F634F"/>
    <w:rsid w:val="007F6B01"/>
    <w:rsid w:val="007F7E01"/>
    <w:rsid w:val="0080074C"/>
    <w:rsid w:val="00800D83"/>
    <w:rsid w:val="00801264"/>
    <w:rsid w:val="00801418"/>
    <w:rsid w:val="00804202"/>
    <w:rsid w:val="0080493A"/>
    <w:rsid w:val="008053E1"/>
    <w:rsid w:val="008068E5"/>
    <w:rsid w:val="00810FB0"/>
    <w:rsid w:val="008118C3"/>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0F0"/>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8714B"/>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6C3C"/>
    <w:rsid w:val="008B01B9"/>
    <w:rsid w:val="008B042F"/>
    <w:rsid w:val="008B0827"/>
    <w:rsid w:val="008B0AA0"/>
    <w:rsid w:val="008B0D21"/>
    <w:rsid w:val="008B1163"/>
    <w:rsid w:val="008B1760"/>
    <w:rsid w:val="008B1BDA"/>
    <w:rsid w:val="008B40CA"/>
    <w:rsid w:val="008B538C"/>
    <w:rsid w:val="008B5D8E"/>
    <w:rsid w:val="008B63B7"/>
    <w:rsid w:val="008B6561"/>
    <w:rsid w:val="008B67A0"/>
    <w:rsid w:val="008B696D"/>
    <w:rsid w:val="008B6C10"/>
    <w:rsid w:val="008B745A"/>
    <w:rsid w:val="008B7FF4"/>
    <w:rsid w:val="008C13E0"/>
    <w:rsid w:val="008C173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267A"/>
    <w:rsid w:val="008E27E1"/>
    <w:rsid w:val="008E5057"/>
    <w:rsid w:val="008E52DC"/>
    <w:rsid w:val="008E74EB"/>
    <w:rsid w:val="008E783F"/>
    <w:rsid w:val="008E7C5C"/>
    <w:rsid w:val="008F0309"/>
    <w:rsid w:val="008F0F95"/>
    <w:rsid w:val="008F397E"/>
    <w:rsid w:val="008F440D"/>
    <w:rsid w:val="008F46E2"/>
    <w:rsid w:val="008F6503"/>
    <w:rsid w:val="008F75F0"/>
    <w:rsid w:val="009003B9"/>
    <w:rsid w:val="00900635"/>
    <w:rsid w:val="00901A30"/>
    <w:rsid w:val="00902D93"/>
    <w:rsid w:val="00903010"/>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3D4B"/>
    <w:rsid w:val="00934E28"/>
    <w:rsid w:val="009355B3"/>
    <w:rsid w:val="0093586E"/>
    <w:rsid w:val="00935A0F"/>
    <w:rsid w:val="00935EBB"/>
    <w:rsid w:val="00936E04"/>
    <w:rsid w:val="00936FDE"/>
    <w:rsid w:val="0093775F"/>
    <w:rsid w:val="00940344"/>
    <w:rsid w:val="00940DCC"/>
    <w:rsid w:val="00941637"/>
    <w:rsid w:val="0094254B"/>
    <w:rsid w:val="00942CA4"/>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7A1"/>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34EA"/>
    <w:rsid w:val="009B46BA"/>
    <w:rsid w:val="009B4E07"/>
    <w:rsid w:val="009B545F"/>
    <w:rsid w:val="009B62E2"/>
    <w:rsid w:val="009B7290"/>
    <w:rsid w:val="009C41E4"/>
    <w:rsid w:val="009C4D87"/>
    <w:rsid w:val="009C582C"/>
    <w:rsid w:val="009C6418"/>
    <w:rsid w:val="009C65AF"/>
    <w:rsid w:val="009C7A78"/>
    <w:rsid w:val="009D11BC"/>
    <w:rsid w:val="009D1566"/>
    <w:rsid w:val="009D260F"/>
    <w:rsid w:val="009D2BD7"/>
    <w:rsid w:val="009D331B"/>
    <w:rsid w:val="009D3CFF"/>
    <w:rsid w:val="009D4E8A"/>
    <w:rsid w:val="009D5204"/>
    <w:rsid w:val="009D5BAC"/>
    <w:rsid w:val="009D6340"/>
    <w:rsid w:val="009D6B95"/>
    <w:rsid w:val="009D7E6B"/>
    <w:rsid w:val="009E017B"/>
    <w:rsid w:val="009E068B"/>
    <w:rsid w:val="009E0ABD"/>
    <w:rsid w:val="009E15B0"/>
    <w:rsid w:val="009E3823"/>
    <w:rsid w:val="009E4350"/>
    <w:rsid w:val="009E4FAE"/>
    <w:rsid w:val="009E5609"/>
    <w:rsid w:val="009E5BC8"/>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3F2"/>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1694"/>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844"/>
    <w:rsid w:val="00A52B08"/>
    <w:rsid w:val="00A52DF6"/>
    <w:rsid w:val="00A52F28"/>
    <w:rsid w:val="00A531A8"/>
    <w:rsid w:val="00A53436"/>
    <w:rsid w:val="00A53753"/>
    <w:rsid w:val="00A568F7"/>
    <w:rsid w:val="00A56919"/>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0288"/>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98A"/>
    <w:rsid w:val="00B11EB4"/>
    <w:rsid w:val="00B13F02"/>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1CFB"/>
    <w:rsid w:val="00B62B79"/>
    <w:rsid w:val="00B63030"/>
    <w:rsid w:val="00B636BF"/>
    <w:rsid w:val="00B641BF"/>
    <w:rsid w:val="00B643FA"/>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5559"/>
    <w:rsid w:val="00B8631E"/>
    <w:rsid w:val="00B87284"/>
    <w:rsid w:val="00B908F8"/>
    <w:rsid w:val="00B90F5D"/>
    <w:rsid w:val="00B91697"/>
    <w:rsid w:val="00B92E19"/>
    <w:rsid w:val="00B93BD2"/>
    <w:rsid w:val="00B93EDA"/>
    <w:rsid w:val="00B94399"/>
    <w:rsid w:val="00B96481"/>
    <w:rsid w:val="00B96975"/>
    <w:rsid w:val="00B97009"/>
    <w:rsid w:val="00BA0350"/>
    <w:rsid w:val="00BA3769"/>
    <w:rsid w:val="00BA49DC"/>
    <w:rsid w:val="00BA4FD5"/>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415"/>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398"/>
    <w:rsid w:val="00C16E6C"/>
    <w:rsid w:val="00C173AE"/>
    <w:rsid w:val="00C2046C"/>
    <w:rsid w:val="00C21302"/>
    <w:rsid w:val="00C22B15"/>
    <w:rsid w:val="00C245A1"/>
    <w:rsid w:val="00C247F1"/>
    <w:rsid w:val="00C24EAE"/>
    <w:rsid w:val="00C25F29"/>
    <w:rsid w:val="00C26415"/>
    <w:rsid w:val="00C2642C"/>
    <w:rsid w:val="00C277C3"/>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2BB6"/>
    <w:rsid w:val="00C439B1"/>
    <w:rsid w:val="00C43F7B"/>
    <w:rsid w:val="00C45631"/>
    <w:rsid w:val="00C46678"/>
    <w:rsid w:val="00C46762"/>
    <w:rsid w:val="00C46EBC"/>
    <w:rsid w:val="00C473B5"/>
    <w:rsid w:val="00C479EA"/>
    <w:rsid w:val="00C47EDC"/>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60D19"/>
    <w:rsid w:val="00C61237"/>
    <w:rsid w:val="00C621FA"/>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45C"/>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034"/>
    <w:rsid w:val="00CA3F22"/>
    <w:rsid w:val="00CA4AAF"/>
    <w:rsid w:val="00CA7E60"/>
    <w:rsid w:val="00CB0184"/>
    <w:rsid w:val="00CB019E"/>
    <w:rsid w:val="00CB065D"/>
    <w:rsid w:val="00CB067B"/>
    <w:rsid w:val="00CB076B"/>
    <w:rsid w:val="00CB0B07"/>
    <w:rsid w:val="00CB2BE0"/>
    <w:rsid w:val="00CB40C8"/>
    <w:rsid w:val="00CB5F59"/>
    <w:rsid w:val="00CB6162"/>
    <w:rsid w:val="00CB701A"/>
    <w:rsid w:val="00CB7A76"/>
    <w:rsid w:val="00CC0CA3"/>
    <w:rsid w:val="00CC119B"/>
    <w:rsid w:val="00CC1346"/>
    <w:rsid w:val="00CC16FB"/>
    <w:rsid w:val="00CC18E0"/>
    <w:rsid w:val="00CC1EC3"/>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EFB"/>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48"/>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2517"/>
    <w:rsid w:val="00D3354A"/>
    <w:rsid w:val="00D34C34"/>
    <w:rsid w:val="00D3547D"/>
    <w:rsid w:val="00D3586F"/>
    <w:rsid w:val="00D35D56"/>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4A7"/>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864"/>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5BBE"/>
    <w:rsid w:val="00E07576"/>
    <w:rsid w:val="00E0776D"/>
    <w:rsid w:val="00E07CF2"/>
    <w:rsid w:val="00E10C9D"/>
    <w:rsid w:val="00E10E24"/>
    <w:rsid w:val="00E12605"/>
    <w:rsid w:val="00E138F8"/>
    <w:rsid w:val="00E149A0"/>
    <w:rsid w:val="00E14E15"/>
    <w:rsid w:val="00E15702"/>
    <w:rsid w:val="00E17694"/>
    <w:rsid w:val="00E2019A"/>
    <w:rsid w:val="00E20EA3"/>
    <w:rsid w:val="00E215C0"/>
    <w:rsid w:val="00E21BAD"/>
    <w:rsid w:val="00E22302"/>
    <w:rsid w:val="00E227D5"/>
    <w:rsid w:val="00E240C0"/>
    <w:rsid w:val="00E25A5D"/>
    <w:rsid w:val="00E26ED0"/>
    <w:rsid w:val="00E2777E"/>
    <w:rsid w:val="00E27ABC"/>
    <w:rsid w:val="00E30B60"/>
    <w:rsid w:val="00E31031"/>
    <w:rsid w:val="00E31F4F"/>
    <w:rsid w:val="00E32242"/>
    <w:rsid w:val="00E33168"/>
    <w:rsid w:val="00E3480D"/>
    <w:rsid w:val="00E34A70"/>
    <w:rsid w:val="00E35889"/>
    <w:rsid w:val="00E3627E"/>
    <w:rsid w:val="00E364C4"/>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57EF6"/>
    <w:rsid w:val="00E60055"/>
    <w:rsid w:val="00E60454"/>
    <w:rsid w:val="00E615F9"/>
    <w:rsid w:val="00E6160F"/>
    <w:rsid w:val="00E61FBD"/>
    <w:rsid w:val="00E636F7"/>
    <w:rsid w:val="00E64D82"/>
    <w:rsid w:val="00E66611"/>
    <w:rsid w:val="00E667A8"/>
    <w:rsid w:val="00E66DF7"/>
    <w:rsid w:val="00E67DBA"/>
    <w:rsid w:val="00E7042D"/>
    <w:rsid w:val="00E7191D"/>
    <w:rsid w:val="00E71964"/>
    <w:rsid w:val="00E73933"/>
    <w:rsid w:val="00E74595"/>
    <w:rsid w:val="00E75D75"/>
    <w:rsid w:val="00E762D2"/>
    <w:rsid w:val="00E771DD"/>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881"/>
    <w:rsid w:val="00E96D9D"/>
    <w:rsid w:val="00E97104"/>
    <w:rsid w:val="00E9779C"/>
    <w:rsid w:val="00EA3044"/>
    <w:rsid w:val="00EA45BE"/>
    <w:rsid w:val="00EA4CF0"/>
    <w:rsid w:val="00EA502E"/>
    <w:rsid w:val="00EA5122"/>
    <w:rsid w:val="00EA536E"/>
    <w:rsid w:val="00EA5471"/>
    <w:rsid w:val="00EA5CAC"/>
    <w:rsid w:val="00EA67CE"/>
    <w:rsid w:val="00EA7364"/>
    <w:rsid w:val="00EA7F7A"/>
    <w:rsid w:val="00EB0B91"/>
    <w:rsid w:val="00EB1322"/>
    <w:rsid w:val="00EB14F0"/>
    <w:rsid w:val="00EB2DA3"/>
    <w:rsid w:val="00EB39F2"/>
    <w:rsid w:val="00EB3A55"/>
    <w:rsid w:val="00EB3ECA"/>
    <w:rsid w:val="00EB52F0"/>
    <w:rsid w:val="00EB720D"/>
    <w:rsid w:val="00EB79AD"/>
    <w:rsid w:val="00EC0A0B"/>
    <w:rsid w:val="00EC20DE"/>
    <w:rsid w:val="00EC25F2"/>
    <w:rsid w:val="00EC2675"/>
    <w:rsid w:val="00EC2A1A"/>
    <w:rsid w:val="00EC2D7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2667"/>
    <w:rsid w:val="00F430CD"/>
    <w:rsid w:val="00F452A3"/>
    <w:rsid w:val="00F458AE"/>
    <w:rsid w:val="00F46544"/>
    <w:rsid w:val="00F46A98"/>
    <w:rsid w:val="00F502D9"/>
    <w:rsid w:val="00F5086E"/>
    <w:rsid w:val="00F51393"/>
    <w:rsid w:val="00F51D21"/>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3ADB"/>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A7EF1"/>
    <w:rsid w:val="00FB06C5"/>
    <w:rsid w:val="00FB0CEC"/>
    <w:rsid w:val="00FB1992"/>
    <w:rsid w:val="00FB20A1"/>
    <w:rsid w:val="00FB268A"/>
    <w:rsid w:val="00FB26E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3488"/>
    <w:rsid w:val="00FF42E3"/>
    <w:rsid w:val="00FF4877"/>
    <w:rsid w:val="00FF48B3"/>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uiPriority w:val="99"/>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uiPriority w:val="99"/>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B643FA"/>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styleId="afffffff3">
    <w:name w:val="Intense Emphasis"/>
    <w:basedOn w:val="a3"/>
    <w:uiPriority w:val="21"/>
    <w:qFormat/>
    <w:rsid w:val="003623A6"/>
    <w:rPr>
      <w:b/>
      <w:bCs/>
      <w:i/>
      <w:iCs/>
      <w:color w:val="4F81BD" w:themeColor="accent1"/>
    </w:rPr>
  </w:style>
  <w:style w:type="paragraph" w:customStyle="1" w:styleId="ListParagraph">
    <w:name w:val="List Paragraph"/>
    <w:basedOn w:val="a2"/>
    <w:rsid w:val="00702F5C"/>
    <w:pPr>
      <w:spacing w:after="0" w:line="240" w:lineRule="auto"/>
      <w:ind w:left="720" w:firstLine="709"/>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8245803">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599725">
      <w:bodyDiv w:val="1"/>
      <w:marLeft w:val="0"/>
      <w:marRight w:val="0"/>
      <w:marTop w:val="0"/>
      <w:marBottom w:val="0"/>
      <w:divBdr>
        <w:top w:val="none" w:sz="0" w:space="0" w:color="auto"/>
        <w:left w:val="none" w:sz="0" w:space="0" w:color="auto"/>
        <w:bottom w:val="none" w:sz="0" w:space="0" w:color="auto"/>
        <w:right w:val="none" w:sz="0" w:space="0" w:color="auto"/>
      </w:divBdr>
    </w:div>
    <w:div w:id="20186857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31088934">
      <w:bodyDiv w:val="1"/>
      <w:marLeft w:val="0"/>
      <w:marRight w:val="0"/>
      <w:marTop w:val="0"/>
      <w:marBottom w:val="0"/>
      <w:divBdr>
        <w:top w:val="none" w:sz="0" w:space="0" w:color="auto"/>
        <w:left w:val="none" w:sz="0" w:space="0" w:color="auto"/>
        <w:bottom w:val="none" w:sz="0" w:space="0" w:color="auto"/>
        <w:right w:val="none" w:sz="0" w:space="0" w:color="auto"/>
      </w:divBdr>
    </w:div>
    <w:div w:id="23436542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48736">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1923369">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077346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466191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7226608">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8099561">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788434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1874">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47768">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961368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5967246">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1401715">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923749">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2665689">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1843610">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076216">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89866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844522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97180">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6932401">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451837">
      <w:bodyDiv w:val="1"/>
      <w:marLeft w:val="0"/>
      <w:marRight w:val="0"/>
      <w:marTop w:val="0"/>
      <w:marBottom w:val="0"/>
      <w:divBdr>
        <w:top w:val="none" w:sz="0" w:space="0" w:color="auto"/>
        <w:left w:val="none" w:sz="0" w:space="0" w:color="auto"/>
        <w:bottom w:val="none" w:sz="0" w:space="0" w:color="auto"/>
        <w:right w:val="none" w:sz="0" w:space="0" w:color="auto"/>
      </w:divBdr>
    </w:div>
    <w:div w:id="164095851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5721604">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3292961">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125608">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379079">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11147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3756187">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071124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4210540">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F736F16E291BFE2510CC979945D02A4F057ACD9B99023367BDBEA494g9t0C" TargetMode="External"/><Relationship Id="rId18" Type="http://schemas.openxmlformats.org/officeDocument/2006/relationships/hyperlink" Target="consultantplus://offline/ref=788F84FBD959AEB87EAA2D3F81B9B7ECB54C1E7666C4A45D94E676CEE6C2B8272229961B589986ODf1C" TargetMode="External"/><Relationship Id="rId26" Type="http://schemas.openxmlformats.org/officeDocument/2006/relationships/hyperlink" Target="consultantplus://offline/ref=43C1A5B1428EA5679842CAD78DEC2B78961CBB74606BEBA634B8447C600E2E07C5760190B00BAC54v7vDL" TargetMode="External"/><Relationship Id="rId3" Type="http://schemas.openxmlformats.org/officeDocument/2006/relationships/styles" Target="styles.xml"/><Relationship Id="rId21" Type="http://schemas.openxmlformats.org/officeDocument/2006/relationships/hyperlink" Target="consultantplus://offline/ref=C66FF4B559C57F2B31FD57BBE2B5E58B1FE1E2A60F0B7150E6C0F34E5E252E64955D64B004664ADDA4f5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_____.ru/" TargetMode="External"/><Relationship Id="rId17" Type="http://schemas.openxmlformats.org/officeDocument/2006/relationships/hyperlink" Target="consultantplus://offline/ref=788F84FBD959AEB87EAA2D3F81B9B7ECBD4E117564CAF9579CBF7ACCE1OCfDC" TargetMode="External"/><Relationship Id="rId25" Type="http://schemas.openxmlformats.org/officeDocument/2006/relationships/hyperlink" Target="consultantplus://offline/ref=43C1A5B1428EA5679842CAD78DEC2B78961CBB75616DEBA634B8447C600E2E07C5760190B00AA959v7v4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19EC9408C3C16F93FB59335E4528EAC5F6F7561134D327FD32CD465675993E55BBPEz3H" TargetMode="External"/><Relationship Id="rId20" Type="http://schemas.openxmlformats.org/officeDocument/2006/relationships/hyperlink" Target="http://www.bus.gov.ru" TargetMode="External"/><Relationship Id="rId29" Type="http://schemas.openxmlformats.org/officeDocument/2006/relationships/hyperlink" Target="consultantplus://offline/ref=787E87C47F040EC9CA72BE937DA31A2C0830840348A0D7B785ADA6EBBELEq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ru/" TargetMode="External"/><Relationship Id="rId24" Type="http://schemas.openxmlformats.org/officeDocument/2006/relationships/hyperlink" Target="consultantplus://offline/ref=43C1A5B1428EA5679842CAD78DEC2B78961CBF726167EBA634B8447C600E2E07C5760190B208vAvB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7EC4A0E559807BA03AC19EC9408C3C16F93FB59335E4528EAC5F6F7561134D327FD32CD465675993E55BBPEz3H" TargetMode="External"/><Relationship Id="rId23" Type="http://schemas.openxmlformats.org/officeDocument/2006/relationships/hyperlink" Target="consultantplus://offline/ref=43C1A5B1428EA5679842CAD78DEC2B78961CBF726167EBA634B8447C600E2E07C5760190B20AvAvFL" TargetMode="External"/><Relationship Id="rId28" Type="http://schemas.openxmlformats.org/officeDocument/2006/relationships/hyperlink" Target="consultantplus://offline/ref=787E87C47F040EC9CA72BE937DA31A2C0830840348A0D7B785ADA6EBBELEqCG" TargetMode="External"/><Relationship Id="rId10" Type="http://schemas.microsoft.com/office/2007/relationships/hdphoto" Target="NULL"/><Relationship Id="rId19" Type="http://schemas.openxmlformats.org/officeDocument/2006/relationships/hyperlink" Target="http://www.bus.gov.ru" TargetMode="External"/><Relationship Id="rId31"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consultantplus://offline/ref=1BF736F16E291BFE2510D29A8F298F254D0A2DC097990D6139E2E5F9C3993116979CC12CE1730E46A76186gBtFC" TargetMode="External"/><Relationship Id="rId22" Type="http://schemas.openxmlformats.org/officeDocument/2006/relationships/hyperlink" Target="consultantplus://offline/ref=7721E29FD53FC8558DE38E63F9D47F2324746A3786B43EC4783B1447FFD68BFD27CF3E5941B0E113EA30C5W9PCC" TargetMode="External"/><Relationship Id="rId27" Type="http://schemas.openxmlformats.org/officeDocument/2006/relationships/hyperlink" Target="consultantplus://offline/ref=43C1A5B1428EA5679842D4DA9B8074779411E77F646EE1F86FE4422B3F5E285285v3v6L" TargetMode="External"/><Relationship Id="rId30" Type="http://schemas.openxmlformats.org/officeDocument/2006/relationships/hyperlink" Target="http://www.boguchansk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98E2-D4CE-4C29-8452-9F3C9B10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131</Pages>
  <Words>65255</Words>
  <Characters>371957</Characters>
  <Application>Microsoft Office Word</Application>
  <DocSecurity>0</DocSecurity>
  <Lines>3099</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436340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30</cp:revision>
  <cp:lastPrinted>2015-04-10T08:33:00Z</cp:lastPrinted>
  <dcterms:created xsi:type="dcterms:W3CDTF">2015-04-10T05:17:00Z</dcterms:created>
  <dcterms:modified xsi:type="dcterms:W3CDTF">2015-04-14T11:06:00Z</dcterms:modified>
</cp:coreProperties>
</file>