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E8" w:rsidRPr="00086E9B" w:rsidRDefault="006D57E8" w:rsidP="006D57E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D57E8" w:rsidRPr="006D57E8" w:rsidRDefault="006D57E8" w:rsidP="006D57E8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D57E8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31495" cy="669925"/>
            <wp:effectExtent l="19050" t="0" r="1905" b="0"/>
            <wp:docPr id="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7E8" w:rsidRPr="006D57E8" w:rsidRDefault="006D57E8" w:rsidP="006D57E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D57E8" w:rsidRPr="006D57E8" w:rsidRDefault="006D57E8" w:rsidP="006D57E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D57E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D57E8" w:rsidRPr="006D57E8" w:rsidRDefault="006D57E8" w:rsidP="006D57E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D57E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D57E8" w:rsidRPr="006D57E8" w:rsidRDefault="006D57E8" w:rsidP="006D57E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03.11.2023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№ 1122-п</w:t>
      </w:r>
    </w:p>
    <w:p w:rsidR="006D57E8" w:rsidRPr="006D57E8" w:rsidRDefault="006D57E8" w:rsidP="006D57E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D57E8" w:rsidRPr="006D57E8" w:rsidRDefault="006D57E8" w:rsidP="006D57E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6D57E8" w:rsidRPr="006D57E8" w:rsidRDefault="006D57E8" w:rsidP="006D57E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D57E8" w:rsidRPr="006D57E8" w:rsidRDefault="006D57E8" w:rsidP="006D57E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руководствуясь статьями 7, 43, 47 Устава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6D57E8" w:rsidRPr="006D57E8" w:rsidRDefault="006D57E8" w:rsidP="006D57E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D57E8" w:rsidRPr="006D57E8" w:rsidRDefault="006D57E8" w:rsidP="006D57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(далее – Постановление) следующего содержания:</w:t>
      </w:r>
    </w:p>
    <w:p w:rsidR="006D57E8" w:rsidRPr="006D57E8" w:rsidRDefault="006D57E8" w:rsidP="006D57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1.1. В Приложение к постановлению Муниципальной программы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разделе 1. Паспорт муниципальной программы </w:t>
      </w:r>
      <w:bookmarkStart w:id="0" w:name="_Hlk138928641"/>
      <w:r w:rsidRPr="006D57E8">
        <w:rPr>
          <w:rFonts w:ascii="Arial" w:eastAsia="Times New Roman" w:hAnsi="Arial" w:cs="Arial"/>
          <w:sz w:val="26"/>
          <w:szCs w:val="26"/>
          <w:lang w:eastAsia="ru-RU"/>
        </w:rPr>
        <w:t>«Информацию по ресурсному обеспечению программы, в том числе в разбивке по источникам финансирования по годам реализации программы</w:t>
      </w:r>
      <w:bookmarkEnd w:id="0"/>
      <w:r w:rsidRPr="006D57E8">
        <w:rPr>
          <w:rFonts w:ascii="Arial" w:eastAsia="Times New Roman" w:hAnsi="Arial" w:cs="Arial"/>
          <w:sz w:val="26"/>
          <w:szCs w:val="26"/>
          <w:lang w:eastAsia="ru-RU"/>
        </w:rPr>
        <w:t>» читать в новой редакции:</w:t>
      </w:r>
    </w:p>
    <w:p w:rsidR="006D57E8" w:rsidRPr="006D57E8" w:rsidRDefault="006D57E8" w:rsidP="006D57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6D57E8" w:rsidRPr="006D57E8" w:rsidTr="000D00C1">
        <w:tc>
          <w:tcPr>
            <w:tcW w:w="1397" w:type="pct"/>
          </w:tcPr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603" w:type="pct"/>
          </w:tcPr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Общий объем финансирования программы составляет: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827 307 124,62 рублей, из них: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     27 355 404,56 рубля;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   49 107 804,00 рубля;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   67 248 293,00 рубля;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   70 319 280,00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   70 522 240,00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   86 589 624,70 рубля;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   95 599 714,62 рубля;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   96 531 945,66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   87 281 223,34 рубля;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   96 801 526,74 рубля;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    39 972 534,00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     39 977 534,00 рублей, в том числе: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 253 622 336,13 рублей, из них: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2014 году –   4 112 700,00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24 220 810,00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30 986 340,00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35 271 570,00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33 829 000,00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41 851 280,00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37 839 236,13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35 293 000,00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10 218 400,00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              0,00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                0,00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                 0,00 рублей.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573 680 108,49 рублей, из них: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   23 238 024,56 рубля;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 24 886 994,00 рубля;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 36 261 953,00 рубля;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 35 047 710,00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 36 693 240,00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 44 738 344,70 рубля;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 57 760 478,49 рубля;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 61 238 945,66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 77 062 823,34 рубля;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 96 801 526,74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  39 972 534,00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   39 977 534,00 рублей.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Бюджеты муниципальных образований – 4 680,00 рублей, из них: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4 680,00 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     0,00 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     0,00 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     0,00 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     0,00 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     0,00 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     0,00 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     0,00 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     0,00 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     0,00 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       0,00 рублей;</w:t>
            </w:r>
          </w:p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        0,00 рублей.</w:t>
            </w:r>
          </w:p>
        </w:tc>
      </w:tr>
    </w:tbl>
    <w:p w:rsidR="006D57E8" w:rsidRPr="006D57E8" w:rsidRDefault="006D57E8" w:rsidP="006D57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6D57E8" w:rsidRPr="006D57E8" w:rsidRDefault="006D57E8" w:rsidP="006D57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1.2. </w:t>
      </w:r>
      <w:bookmarkStart w:id="1" w:name="_Hlk129272298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2 к муниципальной программе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1 к настоящему постановлению;</w:t>
      </w:r>
    </w:p>
    <w:bookmarkEnd w:id="1"/>
    <w:p w:rsidR="006D57E8" w:rsidRPr="006D57E8" w:rsidRDefault="006D57E8" w:rsidP="006D57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3 к муниципальной программе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2 к настоящему постановлению;</w:t>
      </w:r>
    </w:p>
    <w:p w:rsidR="006D57E8" w:rsidRPr="006D57E8" w:rsidRDefault="006D57E8" w:rsidP="006D57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_Hlk119056258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1.4. В Приложение № 6 к муниципальной программе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</w:t>
      </w:r>
      <w:r w:rsidRPr="006D57E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подпрограмме «Развитие транспортного комплекса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разделе 1. Паспорт муниципальной программы «Объемы и источники финансирования подпрограммы на период её действия по годам реализации»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9"/>
        <w:gridCol w:w="5392"/>
      </w:tblGrid>
      <w:tr w:rsidR="006D57E8" w:rsidRPr="006D57E8" w:rsidTr="000D00C1">
        <w:trPr>
          <w:trHeight w:val="557"/>
        </w:trPr>
        <w:tc>
          <w:tcPr>
            <w:tcW w:w="2183" w:type="pct"/>
            <w:shd w:val="clear" w:color="auto" w:fill="auto"/>
          </w:tcPr>
          <w:p w:rsidR="006D57E8" w:rsidRPr="006D57E8" w:rsidRDefault="006D57E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 на период её действия по годам реализации</w:t>
            </w:r>
          </w:p>
        </w:tc>
        <w:tc>
          <w:tcPr>
            <w:tcW w:w="2817" w:type="pct"/>
            <w:shd w:val="clear" w:color="auto" w:fill="auto"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Общий объем финансирования подпрограммы составляет: 232 152 694,08 руб., в т.ч.:</w:t>
            </w:r>
          </w:p>
          <w:p w:rsidR="006D57E8" w:rsidRPr="006D57E8" w:rsidRDefault="006D57E8" w:rsidP="000D00C1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71 891 939,34 рублей;</w:t>
            </w:r>
          </w:p>
          <w:p w:rsidR="006D57E8" w:rsidRPr="006D57E8" w:rsidRDefault="006D57E8" w:rsidP="000D00C1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80 651 554,74 рублей;</w:t>
            </w:r>
          </w:p>
          <w:p w:rsidR="006D57E8" w:rsidRPr="006D57E8" w:rsidRDefault="006D57E8" w:rsidP="000D00C1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39 804 600,00 рублей;</w:t>
            </w:r>
          </w:p>
          <w:p w:rsidR="006D57E8" w:rsidRPr="006D57E8" w:rsidRDefault="006D57E8" w:rsidP="000D00C1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  39 804 600,00 рублей.</w:t>
            </w:r>
          </w:p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бюджет: 0,00 руб., из них:</w:t>
            </w:r>
          </w:p>
          <w:p w:rsidR="006D57E8" w:rsidRPr="006D57E8" w:rsidRDefault="006D57E8" w:rsidP="000D00C1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0,00 рублей;</w:t>
            </w:r>
          </w:p>
          <w:p w:rsidR="006D57E8" w:rsidRPr="006D57E8" w:rsidRDefault="006D57E8" w:rsidP="000D00C1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0,00 рублей;</w:t>
            </w:r>
          </w:p>
          <w:p w:rsidR="006D57E8" w:rsidRPr="006D57E8" w:rsidRDefault="006D57E8" w:rsidP="000D00C1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0,00 рублей;</w:t>
            </w:r>
          </w:p>
          <w:p w:rsidR="006D57E8" w:rsidRPr="006D57E8" w:rsidRDefault="006D57E8" w:rsidP="000D00C1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0,00 рублей.</w:t>
            </w:r>
          </w:p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бюджет: 232 152 694,08 руб., в т.ч.:</w:t>
            </w:r>
          </w:p>
          <w:p w:rsidR="006D57E8" w:rsidRPr="006D57E8" w:rsidRDefault="006D57E8" w:rsidP="000D00C1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  71 891 939,34 рублей;</w:t>
            </w:r>
          </w:p>
          <w:p w:rsidR="006D57E8" w:rsidRPr="006D57E8" w:rsidRDefault="006D57E8" w:rsidP="000D00C1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  80 651 554,74 рублей;</w:t>
            </w:r>
          </w:p>
          <w:p w:rsidR="006D57E8" w:rsidRPr="006D57E8" w:rsidRDefault="006D57E8" w:rsidP="000D00C1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  39 804 600,00 рублей;</w:t>
            </w:r>
          </w:p>
          <w:p w:rsidR="006D57E8" w:rsidRPr="006D57E8" w:rsidRDefault="006D57E8" w:rsidP="000D00C1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  39 804 600,00 рублей.</w:t>
            </w:r>
          </w:p>
        </w:tc>
      </w:tr>
    </w:tbl>
    <w:p w:rsidR="006D57E8" w:rsidRPr="006D57E8" w:rsidRDefault="006D57E8" w:rsidP="006D57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bookmarkEnd w:id="2"/>
    <w:p w:rsidR="006D57E8" w:rsidRPr="006D57E8" w:rsidRDefault="006D57E8" w:rsidP="006D57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2 к подпрограмме </w:t>
      </w:r>
      <w:r w:rsidRPr="006D57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транспортного комплекса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6D57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читать в новой редакции согласно приложению № 3 к настоящему постановлению.</w:t>
      </w:r>
    </w:p>
    <w:p w:rsidR="006D57E8" w:rsidRPr="006D57E8" w:rsidRDefault="006D57E8" w:rsidP="006D57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за исполнением настоящего постановления возложить на первого заместителя Главы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D57E8" w:rsidRPr="006D57E8" w:rsidRDefault="006D57E8" w:rsidP="006D57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после опубликования в Официальном вестнике </w:t>
      </w:r>
      <w:proofErr w:type="spellStart"/>
      <w:r w:rsidRPr="006D5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D5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D57E8" w:rsidRPr="006D57E8" w:rsidRDefault="006D57E8" w:rsidP="006D57E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D57E8" w:rsidRPr="006D57E8" w:rsidRDefault="006D57E8" w:rsidP="006D57E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6D57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Исполняющий</w:t>
      </w:r>
      <w:proofErr w:type="gramEnd"/>
      <w:r w:rsidRPr="006D57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обязанности</w:t>
      </w:r>
    </w:p>
    <w:tbl>
      <w:tblPr>
        <w:tblW w:w="9144" w:type="dxa"/>
        <w:tblLook w:val="01E0"/>
      </w:tblPr>
      <w:tblGrid>
        <w:gridCol w:w="4489"/>
        <w:gridCol w:w="4655"/>
      </w:tblGrid>
      <w:tr w:rsidR="006D57E8" w:rsidRPr="006D57E8" w:rsidTr="000D00C1">
        <w:trPr>
          <w:trHeight w:val="273"/>
        </w:trPr>
        <w:tc>
          <w:tcPr>
            <w:tcW w:w="4489" w:type="dxa"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655" w:type="dxa"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                              </w:t>
            </w:r>
            <w:r w:rsidRPr="006D57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В.М. Любим                                    </w:t>
            </w:r>
          </w:p>
        </w:tc>
      </w:tr>
    </w:tbl>
    <w:p w:rsidR="006D57E8" w:rsidRPr="006D57E8" w:rsidRDefault="006D57E8" w:rsidP="006D57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D57E8" w:rsidRPr="006D57E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от 03.11.2023 № 1122-п</w:t>
            </w:r>
          </w:p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"Развитие транспортной системы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D57E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программы.</w:t>
            </w:r>
          </w:p>
        </w:tc>
      </w:tr>
    </w:tbl>
    <w:p w:rsidR="006D57E8" w:rsidRPr="006D57E8" w:rsidRDefault="006D57E8" w:rsidP="006D57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6D57E8" w:rsidRPr="006D57E8" w:rsidRDefault="006D57E8" w:rsidP="006D57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36"/>
        <w:gridCol w:w="1146"/>
        <w:gridCol w:w="1187"/>
        <w:gridCol w:w="563"/>
        <w:gridCol w:w="1073"/>
        <w:gridCol w:w="1073"/>
        <w:gridCol w:w="1073"/>
        <w:gridCol w:w="1073"/>
        <w:gridCol w:w="1147"/>
      </w:tblGrid>
      <w:tr w:rsidR="006D57E8" w:rsidRPr="006D57E8" w:rsidTr="000D00C1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финансоввй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год 2023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87 281 223,34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96 801 526,74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39 972 534,00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39 977 534,00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264 032 818,08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15 081 150,00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15 757 500,00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30 838 650,00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72 106 739,34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80 962 692,74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39 891 200,00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39 896 200,00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232 856 832,08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93 334,00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337 336,00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"Дороги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15 295 950,00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16 068 638,00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86 600,00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91 600,00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31 542 788,00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214 800,00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311 138,00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86 600,00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91 600,00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704 138,00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15 081 150,00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15 757 500,00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30 838 650,00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транспортного комплекса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71 891 939,34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80 651 554,74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39 804 600,00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39 804 600,00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232 152 694,08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71 891 939,34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80 651 554,74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39 804 600,00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39 804 600,00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232 152 694,08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"Безопасность дорожного движения в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93 334,00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337 336,00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93 334,00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337 336,00</w:t>
            </w:r>
          </w:p>
        </w:tc>
      </w:tr>
      <w:tr w:rsidR="006D57E8" w:rsidRPr="006D57E8" w:rsidTr="000D00C1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6D57E8" w:rsidRPr="006D57E8" w:rsidRDefault="006D57E8" w:rsidP="006D57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D57E8" w:rsidRPr="006D57E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Приложение № 2</w:t>
            </w:r>
          </w:p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  от 03.11.2023 № 1122-п</w:t>
            </w:r>
          </w:p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"Развитие транспортной системы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D57E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6D57E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6D57E8" w:rsidRPr="006D57E8" w:rsidRDefault="006D57E8" w:rsidP="006D57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355"/>
        <w:gridCol w:w="2438"/>
        <w:gridCol w:w="1043"/>
        <w:gridCol w:w="1017"/>
        <w:gridCol w:w="888"/>
        <w:gridCol w:w="888"/>
        <w:gridCol w:w="686"/>
      </w:tblGrid>
      <w:tr w:rsidR="006D57E8" w:rsidRPr="006D57E8" w:rsidTr="000D00C1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финансоввй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год 2023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87 281 223,34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96 801 526,74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39 972 534,00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39 977 534,00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264 032 818,08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10 218 400,00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10 218 400,00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77 062 823,34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96 801 526,74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39 972 534,00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39 977 534,00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253 814 418,08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"Дороги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</w:t>
            </w: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администрация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МКУ "Муниципальная служба заказчика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15 295 950,00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16 068 638,00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86 600,00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91 600,00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31 542 788,00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10 206 400,00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10 206 400,00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5 089 550,00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16 068 638,00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86 600,00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91 600,00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21 336 388,00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транспортного комплекса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71 891 939,34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80 651 554,74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39 804 600,00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39 804 600,00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232 152 694,08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71 891 939,34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80 651 554,74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39 804 600,00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39 804 600,00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232 152 694,08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"Безопасность дорожного движения в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</w:t>
            </w: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Финансовое управление администрации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</w:t>
            </w: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администрация </w:t>
            </w:r>
            <w:proofErr w:type="spellStart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93 334,00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337 336,00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12 000,00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81 334,00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325 336,00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D57E8" w:rsidRPr="006D57E8" w:rsidTr="000D00C1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6D57E8" w:rsidRPr="006D57E8" w:rsidRDefault="006D57E8" w:rsidP="006D57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D57E8" w:rsidRPr="006D57E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6D57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от 03.11.2023 № 1122-п</w:t>
            </w:r>
          </w:p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6D57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"Развитие транспортного комплекса </w:t>
            </w:r>
            <w:proofErr w:type="spellStart"/>
            <w:r w:rsidRPr="006D57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</w:t>
            </w:r>
          </w:p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7E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6D57E8" w:rsidRPr="006D57E8" w:rsidRDefault="006D57E8" w:rsidP="006D57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6D57E8" w:rsidRPr="006D57E8" w:rsidRDefault="006D57E8" w:rsidP="006D57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116"/>
        <w:gridCol w:w="944"/>
        <w:gridCol w:w="473"/>
        <w:gridCol w:w="454"/>
        <w:gridCol w:w="783"/>
        <w:gridCol w:w="987"/>
        <w:gridCol w:w="1042"/>
        <w:gridCol w:w="1097"/>
        <w:gridCol w:w="1097"/>
        <w:gridCol w:w="548"/>
        <w:gridCol w:w="1030"/>
      </w:tblGrid>
      <w:tr w:rsidR="006D57E8" w:rsidRPr="006D57E8" w:rsidTr="000D00C1">
        <w:trPr>
          <w:trHeight w:val="20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47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D57E8" w:rsidRPr="006D57E8" w:rsidTr="000D00C1">
        <w:trPr>
          <w:trHeight w:val="2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D57E8" w:rsidRPr="006D57E8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"Развитие транспортной системы </w:t>
            </w:r>
            <w:proofErr w:type="spellStart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6D57E8" w:rsidRPr="006D57E8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Подпрограма</w:t>
            </w:r>
            <w:proofErr w:type="spellEnd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транспортного комплекса </w:t>
            </w:r>
            <w:proofErr w:type="spellStart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</w:tr>
      <w:tr w:rsidR="006D57E8" w:rsidRPr="006D57E8" w:rsidTr="000D00C1">
        <w:trPr>
          <w:trHeight w:val="2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комплексное развитие транспорта </w:t>
            </w:r>
            <w:proofErr w:type="spellStart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для полного и эффективного удовлетворения потребностей населения в транспортных услугах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71 891 939,34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80 651 554,74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39 804 600,00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39 804 600,00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232 152 694,08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D57E8" w:rsidRPr="006D57E8" w:rsidTr="000D00C1">
        <w:trPr>
          <w:trHeight w:val="2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Развитие рынка транспортных услуг  </w:t>
            </w:r>
            <w:proofErr w:type="spellStart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и повышение эффективности его функционирования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71 891 939,34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80 651 554,74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39 804 600,00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39 804 600,00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232 152 694,08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D57E8" w:rsidRPr="006D57E8" w:rsidTr="000D00C1">
        <w:trPr>
          <w:trHeight w:val="20"/>
        </w:trPr>
        <w:tc>
          <w:tcPr>
            <w:tcW w:w="5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Предоставление: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09200П0000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63 909 702,74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75 460 404,74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38 160 850,00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38 160 850,00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215 691 807,48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перевезенных пассажиров всего 1 215,0 тыс</w:t>
            </w:r>
            <w:proofErr w:type="gramStart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ел, в т.ч.:</w:t>
            </w: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в 2022 году - 392,5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2023 году - 442,5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2024 году - 190,0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в 2025 году - 190,0 тыс.чел.</w:t>
            </w:r>
          </w:p>
        </w:tc>
      </w:tr>
      <w:tr w:rsidR="006D57E8" w:rsidRPr="006D57E8" w:rsidTr="000D00C1">
        <w:trPr>
          <w:trHeight w:val="2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1.2. Предоставление: субсидии юридическим лицам (за исключением государственных и муниципальных учреждений) и индивидуальным предпринимателям в </w:t>
            </w: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целях возмещения недополученных доходов и (или) финансового обеспечения (возмещения) затрат, возникающих в связи с государственным регулированием тарифов на перевозки пассажиров воздушным транспортом по внутрирайонным маршрутам в </w:t>
            </w:r>
            <w:proofErr w:type="spellStart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09200Л0000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452 600,00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452 600,00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905 200,00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перевезенных пассажиров всего 0,264 тыс</w:t>
            </w:r>
            <w:proofErr w:type="gramStart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ел, в т.ч.:</w:t>
            </w: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в 2022 году -  0,0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2023 году -  0,0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2024 году -  0,132 тыс.чел;                                          в 2025 году </w:t>
            </w: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-  0,132 тыс.чел.</w:t>
            </w:r>
          </w:p>
        </w:tc>
      </w:tr>
      <w:tr w:rsidR="006D57E8" w:rsidRPr="006D57E8" w:rsidTr="000D00C1">
        <w:trPr>
          <w:trHeight w:val="2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1.3. Предоставление: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государственным регулированием тарифов на перевозки пассажиров водным транспортом по внутрирайонным маршрутам в </w:t>
            </w:r>
            <w:proofErr w:type="spellStart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09200В0000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7 982 236,60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5 191 150,00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1 191 150,00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1 191 150,00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15 555 686,60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перевезенных пассажиров всего 181 тыс</w:t>
            </w:r>
            <w:proofErr w:type="gramStart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ел, в т.ч.:</w:t>
            </w: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в 2022 году -  73,6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2023 году -  73,6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2024 году -  16,9 тыс.чел;                                          в 2025 году -  16,9 тыс.чел.</w:t>
            </w:r>
          </w:p>
        </w:tc>
      </w:tr>
      <w:tr w:rsidR="006D57E8" w:rsidRPr="006D57E8" w:rsidTr="000D00C1">
        <w:trPr>
          <w:trHeight w:val="2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71 891 939,34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80 651 554,74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39 804 600,00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39 804 600,00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232 152 694,08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D57E8" w:rsidRPr="006D57E8" w:rsidTr="000D00C1">
        <w:trPr>
          <w:trHeight w:val="2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D57E8" w:rsidRPr="006D57E8" w:rsidTr="000D00C1">
        <w:trPr>
          <w:trHeight w:val="2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71 891 939,34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80 651 554,74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39 804 600,00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39 804 600,00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232 152 694,08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D57E8" w:rsidRPr="006D57E8" w:rsidTr="000D00C1">
        <w:trPr>
          <w:trHeight w:val="2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-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-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E8" w:rsidRPr="006D57E8" w:rsidRDefault="006D57E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-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7E8" w:rsidRPr="006D57E8" w:rsidRDefault="006D57E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D57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57E8"/>
    <w:rsid w:val="00130C5E"/>
    <w:rsid w:val="006D57E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7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2557</Words>
  <Characters>14579</Characters>
  <Application>Microsoft Office Word</Application>
  <DocSecurity>0</DocSecurity>
  <Lines>121</Lines>
  <Paragraphs>34</Paragraphs>
  <ScaleCrop>false</ScaleCrop>
  <Company/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2023-11-28T10:26:00Z</dcterms:created>
  <dcterms:modified xsi:type="dcterms:W3CDTF">2023-11-28T10:27:00Z</dcterms:modified>
</cp:coreProperties>
</file>