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B4" w:rsidRPr="001416B4" w:rsidRDefault="001416B4" w:rsidP="001416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16B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12" name="Рисунок 3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416B4" w:rsidRPr="00A7781D" w:rsidRDefault="001416B4" w:rsidP="001416B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25.04.2023                   </w:t>
      </w:r>
      <w:r w:rsidRPr="001416B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</w:t>
      </w: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№ 383-п</w:t>
      </w: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проекта актуализации Правил землепользования и застройки территории муниципальных образований </w:t>
      </w:r>
      <w:proofErr w:type="spellStart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Артюгинского</w:t>
      </w:r>
      <w:proofErr w:type="spellEnd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сельсовета, </w:t>
      </w:r>
      <w:proofErr w:type="spellStart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Пинчугского</w:t>
      </w:r>
      <w:proofErr w:type="spellEnd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416B4" w:rsidRPr="00A7781D" w:rsidRDefault="001416B4" w:rsidP="00141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графических материалов правил землепользования и застройки муниципального образования </w:t>
      </w:r>
      <w:bookmarkStart w:id="0" w:name="_Hlk132963383"/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Артюгинского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сельсовета,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Пинчугского</w:t>
      </w:r>
      <w:bookmarkEnd w:id="0"/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в соответствие с требованиями приказа Министерства экономического развития Российской Федерации </w:t>
      </w:r>
      <w:hyperlink r:id="rId5" w:tgtFrame="_blank" w:history="1">
        <w:r w:rsidRPr="001416B4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от 09.01.2018 № </w:t>
        </w:r>
      </w:hyperlink>
      <w:r w:rsidRPr="00A7781D">
        <w:rPr>
          <w:rFonts w:ascii="Arial" w:eastAsia="Times New Roman" w:hAnsi="Arial" w:cs="Arial"/>
          <w:sz w:val="26"/>
          <w:szCs w:val="26"/>
          <w:lang w:eastAsia="ru-RU"/>
        </w:rPr>
        <w:t>10, исходя из социальных, экономических и иных факторов для обеспечения устойчивого развития территории, в соответствии со статьей 31 Градостроительного кодекса Российской Федерации </w:t>
      </w:r>
      <w:hyperlink r:id="rId6" w:tgtFrame="_blank" w:history="1">
        <w:r w:rsidRPr="001416B4">
          <w:rPr>
            <w:rFonts w:ascii="Arial" w:eastAsia="Times New Roman" w:hAnsi="Arial" w:cs="Arial"/>
            <w:sz w:val="26"/>
            <w:szCs w:val="26"/>
            <w:lang w:eastAsia="ru-RU"/>
          </w:rPr>
          <w:t>от 29.12.2004 № 190-ФЗ</w:t>
        </w:r>
      </w:hyperlink>
      <w:r w:rsidRPr="00A7781D">
        <w:rPr>
          <w:rFonts w:ascii="Arial" w:eastAsia="Times New Roman" w:hAnsi="Arial" w:cs="Arial"/>
          <w:sz w:val="26"/>
          <w:szCs w:val="26"/>
          <w:lang w:eastAsia="ru-RU"/>
        </w:rPr>
        <w:t>, статьями 7, 43, 47 </w:t>
      </w:r>
      <w:hyperlink r:id="rId7" w:tgtFrame="_blank" w:history="1">
        <w:r w:rsidRPr="001416B4">
          <w:rPr>
            <w:rFonts w:ascii="Arial" w:eastAsia="Times New Roman" w:hAnsi="Arial" w:cs="Arial"/>
            <w:sz w:val="26"/>
            <w:szCs w:val="26"/>
            <w:lang w:eastAsia="ru-RU"/>
          </w:rPr>
          <w:t>Устава</w:t>
        </w:r>
      </w:hyperlink>
      <w:r w:rsidRPr="00A7781D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</w:t>
      </w:r>
      <w:proofErr w:type="gram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края,</w:t>
      </w:r>
    </w:p>
    <w:p w:rsidR="001416B4" w:rsidRPr="00A7781D" w:rsidRDefault="001416B4" w:rsidP="001416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416B4" w:rsidRPr="00A7781D" w:rsidRDefault="001416B4" w:rsidP="0014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1. Возложить </w:t>
      </w:r>
      <w:proofErr w:type="gram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осуществлением подготовки проекта внесения изменений (актуализации) в Правила землепользования и застройки муниципального образования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Артюгинского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сельсовета,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Пинчугского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(далее – Правила) на отдел по архитектуре и градостроительству администрации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порядке, предусмотренном Градостроительным кодексом Российской Федерации.</w:t>
      </w:r>
    </w:p>
    <w:p w:rsidR="001416B4" w:rsidRPr="00A7781D" w:rsidRDefault="001416B4" w:rsidP="0014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sz w:val="26"/>
          <w:szCs w:val="26"/>
          <w:lang w:eastAsia="ru-RU"/>
        </w:rPr>
        <w:t>2. Утвердить Порядок и сроки проведения работ по подготовке проекта, согласно приложению.</w:t>
      </w:r>
    </w:p>
    <w:p w:rsidR="001416B4" w:rsidRPr="00A7781D" w:rsidRDefault="001416B4" w:rsidP="0014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опубликовать в «Официальном вестнике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1416B4" w:rsidRPr="00A7781D" w:rsidRDefault="001416B4" w:rsidP="0014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778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1416B4" w:rsidRPr="00A7781D" w:rsidRDefault="001416B4" w:rsidP="0014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sz w:val="26"/>
          <w:szCs w:val="26"/>
          <w:lang w:eastAsia="ru-RU"/>
        </w:rPr>
        <w:t>5. Настоящее постановление вступает в силу со дня подписания.</w:t>
      </w:r>
    </w:p>
    <w:p w:rsidR="001416B4" w:rsidRPr="00A7781D" w:rsidRDefault="001416B4" w:rsidP="001416B4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416B4" w:rsidRPr="00A7781D" w:rsidRDefault="001416B4" w:rsidP="001416B4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А.С. Медведев   </w:t>
      </w:r>
    </w:p>
    <w:p w:rsidR="001416B4" w:rsidRPr="00A7781D" w:rsidRDefault="001416B4" w:rsidP="001416B4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416B4" w:rsidRPr="00A7781D" w:rsidRDefault="001416B4" w:rsidP="001416B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781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416B4" w:rsidRPr="00A7781D" w:rsidRDefault="001416B4" w:rsidP="001416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781D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416B4" w:rsidRPr="00A7781D" w:rsidRDefault="001416B4" w:rsidP="001416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781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A7781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416B4" w:rsidRPr="00A7781D" w:rsidRDefault="001416B4" w:rsidP="001416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781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от 25.04.2023   №  383-п</w:t>
      </w:r>
    </w:p>
    <w:p w:rsidR="001416B4" w:rsidRPr="00A7781D" w:rsidRDefault="001416B4" w:rsidP="001416B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778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</w:t>
      </w: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778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Порядок</w:t>
      </w:r>
      <w:r w:rsidRPr="00A7781D">
        <w:rPr>
          <w:rFonts w:ascii="Arial" w:eastAsia="Times New Roman" w:hAnsi="Arial" w:cs="Arial"/>
          <w:bCs/>
          <w:color w:val="000000"/>
          <w:spacing w:val="-13"/>
          <w:sz w:val="20"/>
          <w:szCs w:val="20"/>
          <w:lang w:eastAsia="ru-RU"/>
        </w:rPr>
        <w:t> </w:t>
      </w:r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</w:t>
      </w:r>
      <w:r w:rsidRPr="00A7781D">
        <w:rPr>
          <w:rFonts w:ascii="Arial" w:eastAsia="Times New Roman" w:hAnsi="Arial" w:cs="Arial"/>
          <w:bCs/>
          <w:color w:val="000000"/>
          <w:spacing w:val="3"/>
          <w:sz w:val="20"/>
          <w:szCs w:val="20"/>
          <w:lang w:eastAsia="ru-RU"/>
        </w:rPr>
        <w:t>ы</w:t>
      </w:r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полне</w:t>
      </w:r>
      <w:r w:rsidRPr="00A7781D">
        <w:rPr>
          <w:rFonts w:ascii="Arial" w:eastAsia="Times New Roman" w:hAnsi="Arial" w:cs="Arial"/>
          <w:bCs/>
          <w:color w:val="000000"/>
          <w:spacing w:val="1"/>
          <w:sz w:val="20"/>
          <w:szCs w:val="20"/>
          <w:lang w:eastAsia="ru-RU"/>
        </w:rPr>
        <w:t>н</w:t>
      </w:r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ия</w:t>
      </w:r>
      <w:r w:rsidRPr="00A7781D">
        <w:rPr>
          <w:rFonts w:ascii="Arial" w:eastAsia="Times New Roman" w:hAnsi="Arial" w:cs="Arial"/>
          <w:bCs/>
          <w:color w:val="000000"/>
          <w:spacing w:val="-13"/>
          <w:sz w:val="20"/>
          <w:szCs w:val="20"/>
          <w:lang w:eastAsia="ru-RU"/>
        </w:rPr>
        <w:t> </w:t>
      </w:r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работ по подготовке проекта актуализации</w:t>
      </w:r>
    </w:p>
    <w:p w:rsidR="001416B4" w:rsidRPr="00A7781D" w:rsidRDefault="001416B4" w:rsidP="00141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Правил землепользования и застройки муниципального образования </w:t>
      </w:r>
      <w:proofErr w:type="spellStart"/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Артюгинского</w:t>
      </w:r>
      <w:proofErr w:type="spellEnd"/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Пинчугского</w:t>
      </w:r>
      <w:proofErr w:type="spellEnd"/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A778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Красноярского края</w:t>
      </w:r>
    </w:p>
    <w:p w:rsidR="001416B4" w:rsidRPr="00A7781D" w:rsidRDefault="001416B4" w:rsidP="001416B4">
      <w:pPr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7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416B4" w:rsidRPr="00A7781D" w:rsidRDefault="001416B4" w:rsidP="001416B4">
      <w:pPr>
        <w:spacing w:before="7"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78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4"/>
        <w:gridCol w:w="4406"/>
        <w:gridCol w:w="4131"/>
      </w:tblGrid>
      <w:tr w:rsidR="001416B4" w:rsidRPr="00A7781D" w:rsidTr="00317A65">
        <w:trPr>
          <w:trHeight w:val="20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right="5" w:firstLine="1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 этапа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right="5" w:firstLine="1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</w:t>
            </w:r>
            <w:r w:rsidRPr="00A7781D">
              <w:rPr>
                <w:rFonts w:ascii="Arial" w:eastAsia="Times New Roman" w:hAnsi="Arial" w:cs="Arial"/>
                <w:spacing w:val="-12"/>
                <w:sz w:val="14"/>
                <w:szCs w:val="14"/>
                <w:lang w:eastAsia="ru-RU"/>
              </w:rPr>
              <w:t> </w:t>
            </w: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</w:t>
            </w:r>
          </w:p>
          <w:p w:rsidR="001416B4" w:rsidRPr="00A7781D" w:rsidRDefault="001416B4" w:rsidP="00317A65">
            <w:pPr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416B4" w:rsidRPr="00A7781D" w:rsidRDefault="001416B4" w:rsidP="00317A6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right="2" w:firstLine="1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</w:t>
            </w:r>
            <w:r w:rsidRPr="00A7781D">
              <w:rPr>
                <w:rFonts w:ascii="Arial" w:eastAsia="Times New Roman" w:hAnsi="Arial" w:cs="Arial"/>
                <w:spacing w:val="-10"/>
                <w:sz w:val="14"/>
                <w:szCs w:val="14"/>
                <w:lang w:eastAsia="ru-RU"/>
              </w:rPr>
              <w:t> </w:t>
            </w: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r w:rsidRPr="00A7781D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к</w:t>
            </w: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r w:rsidRPr="00A7781D">
              <w:rPr>
                <w:rFonts w:ascii="Arial" w:eastAsia="Times New Roman" w:hAnsi="Arial" w:cs="Arial"/>
                <w:spacing w:val="2"/>
                <w:sz w:val="14"/>
                <w:szCs w:val="14"/>
                <w:lang w:eastAsia="ru-RU"/>
              </w:rPr>
              <w:t>н</w:t>
            </w:r>
            <w:r w:rsidRPr="00A7781D">
              <w:rPr>
                <w:rFonts w:ascii="Arial" w:eastAsia="Times New Roman" w:hAnsi="Arial" w:cs="Arial"/>
                <w:spacing w:val="-1"/>
                <w:sz w:val="14"/>
                <w:szCs w:val="14"/>
                <w:lang w:eastAsia="ru-RU"/>
              </w:rPr>
              <w:t>ч</w:t>
            </w:r>
            <w:r w:rsidRPr="00A7781D">
              <w:rPr>
                <w:rFonts w:ascii="Arial" w:eastAsia="Times New Roman" w:hAnsi="Arial" w:cs="Arial"/>
                <w:spacing w:val="2"/>
                <w:sz w:val="14"/>
                <w:szCs w:val="14"/>
                <w:lang w:eastAsia="ru-RU"/>
              </w:rPr>
              <w:t>а</w:t>
            </w: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ния</w:t>
            </w:r>
          </w:p>
          <w:p w:rsidR="001416B4" w:rsidRPr="00A7781D" w:rsidRDefault="001416B4" w:rsidP="00317A6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</w:t>
            </w:r>
            <w:r w:rsidRPr="00A7781D">
              <w:rPr>
                <w:rFonts w:ascii="Arial" w:eastAsia="Times New Roman" w:hAnsi="Arial" w:cs="Arial"/>
                <w:spacing w:val="1"/>
                <w:sz w:val="14"/>
                <w:szCs w:val="14"/>
                <w:lang w:eastAsia="ru-RU"/>
              </w:rPr>
              <w:t>н</w:t>
            </w: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ия</w:t>
            </w:r>
            <w:r w:rsidRPr="00A7781D">
              <w:rPr>
                <w:rFonts w:ascii="Arial" w:eastAsia="Times New Roman" w:hAnsi="Arial" w:cs="Arial"/>
                <w:spacing w:val="-20"/>
                <w:sz w:val="14"/>
                <w:szCs w:val="14"/>
                <w:lang w:eastAsia="ru-RU"/>
              </w:rPr>
              <w:t> </w:t>
            </w: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</w:t>
            </w:r>
          </w:p>
        </w:tc>
      </w:tr>
      <w:tr w:rsidR="001416B4" w:rsidRPr="00A7781D" w:rsidTr="00317A65">
        <w:trPr>
          <w:trHeight w:val="20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left="107" w:right="142" w:hanging="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Сбор исходных данных для разработки проекта актуализации Правил землепользования и застройки муниципального образования </w:t>
            </w:r>
            <w:proofErr w:type="spellStart"/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сельсовета, </w:t>
            </w:r>
            <w:proofErr w:type="spellStart"/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</w:t>
            </w:r>
            <w:proofErr w:type="spellStart"/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B4" w:rsidRPr="00A7781D" w:rsidRDefault="001416B4" w:rsidP="00317A6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416B4" w:rsidRPr="00A7781D" w:rsidRDefault="001416B4" w:rsidP="00317A65">
            <w:pPr>
              <w:spacing w:after="0" w:line="240" w:lineRule="auto"/>
              <w:ind w:left="2" w:firstLine="4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20.06.2023</w:t>
            </w:r>
          </w:p>
        </w:tc>
      </w:tr>
      <w:tr w:rsidR="001416B4" w:rsidRPr="00A7781D" w:rsidTr="00317A65">
        <w:trPr>
          <w:trHeight w:val="20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right="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B4" w:rsidRPr="00A7781D" w:rsidRDefault="001416B4" w:rsidP="00317A65">
            <w:pPr>
              <w:spacing w:after="0" w:line="240" w:lineRule="auto"/>
              <w:ind w:left="107" w:right="142" w:hanging="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Согласование проекта Правил землепользования и застройки на комиссии, рассмотрение проекта на публичных слушаниях</w:t>
            </w:r>
          </w:p>
        </w:tc>
        <w:tc>
          <w:tcPr>
            <w:tcW w:w="2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B4" w:rsidRPr="00A7781D" w:rsidRDefault="001416B4" w:rsidP="00317A6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416B4" w:rsidRPr="00A7781D" w:rsidRDefault="001416B4" w:rsidP="00317A65">
            <w:pPr>
              <w:spacing w:after="0" w:line="240" w:lineRule="auto"/>
              <w:ind w:left="2" w:firstLine="4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78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01.11.2023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6B4"/>
    <w:rsid w:val="001416B4"/>
    <w:rsid w:val="00C408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B360069-9097-40F5-B2A3-C23FADC83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511F54DB-5A2F-4FBD-9CBE-94F4CCEC564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2023-05-03T10:26:00Z</dcterms:created>
  <dcterms:modified xsi:type="dcterms:W3CDTF">2023-05-03T10:26:00Z</dcterms:modified>
</cp:coreProperties>
</file>