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78" w:rsidRPr="00595278" w:rsidRDefault="00595278" w:rsidP="0059527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595278" w:rsidRPr="00595278" w:rsidRDefault="00595278" w:rsidP="0059527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595278" w:rsidRPr="00595278" w:rsidRDefault="00595278" w:rsidP="00595278">
      <w:pPr>
        <w:jc w:val="center"/>
        <w:rPr>
          <w:rFonts w:ascii="Arial" w:hAnsi="Arial" w:cs="Arial"/>
          <w:sz w:val="20"/>
          <w:szCs w:val="20"/>
        </w:rPr>
      </w:pPr>
    </w:p>
    <w:p w:rsidR="00595278" w:rsidRPr="00595278" w:rsidRDefault="00595278" w:rsidP="00595278">
      <w:pPr>
        <w:jc w:val="center"/>
        <w:rPr>
          <w:rFonts w:ascii="Arial" w:hAnsi="Arial" w:cs="Arial"/>
          <w:sz w:val="20"/>
          <w:szCs w:val="20"/>
        </w:rPr>
      </w:pPr>
      <w:r w:rsidRPr="00595278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2588260</wp:posOffset>
            </wp:positionH>
            <wp:positionV relativeFrom="paragraph">
              <wp:posOffset>-261620</wp:posOffset>
            </wp:positionV>
            <wp:extent cx="543560" cy="675640"/>
            <wp:effectExtent l="19050" t="0" r="8890" b="0"/>
            <wp:wrapNone/>
            <wp:docPr id="9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278" w:rsidRPr="00595278" w:rsidRDefault="00595278" w:rsidP="00595278">
      <w:pPr>
        <w:jc w:val="center"/>
        <w:rPr>
          <w:rFonts w:ascii="Arial" w:hAnsi="Arial" w:cs="Arial"/>
          <w:sz w:val="20"/>
          <w:szCs w:val="20"/>
        </w:rPr>
      </w:pPr>
    </w:p>
    <w:p w:rsidR="00595278" w:rsidRPr="00595278" w:rsidRDefault="00595278" w:rsidP="0059527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95278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595278" w:rsidRPr="00595278" w:rsidRDefault="00595278" w:rsidP="00595278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595278">
        <w:rPr>
          <w:rFonts w:ascii="Arial" w:hAnsi="Arial" w:cs="Arial"/>
          <w:sz w:val="26"/>
          <w:szCs w:val="26"/>
        </w:rPr>
        <w:t>ПОСТАНОВЛЕНИЕ</w:t>
      </w:r>
    </w:p>
    <w:p w:rsidR="00595278" w:rsidRPr="00595278" w:rsidRDefault="00595278" w:rsidP="00595278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595278">
        <w:rPr>
          <w:rFonts w:ascii="Arial" w:hAnsi="Arial" w:cs="Arial"/>
          <w:sz w:val="26"/>
          <w:szCs w:val="26"/>
        </w:rPr>
        <w:t xml:space="preserve">06.07.2023                             </w:t>
      </w:r>
      <w:r>
        <w:rPr>
          <w:rFonts w:ascii="Arial" w:hAnsi="Arial" w:cs="Arial"/>
          <w:sz w:val="26"/>
          <w:szCs w:val="26"/>
          <w:lang w:val="en-US"/>
        </w:rPr>
        <w:t xml:space="preserve">   </w:t>
      </w:r>
      <w:r w:rsidRPr="00595278">
        <w:rPr>
          <w:rFonts w:ascii="Arial" w:hAnsi="Arial" w:cs="Arial"/>
          <w:sz w:val="26"/>
          <w:szCs w:val="26"/>
        </w:rPr>
        <w:t xml:space="preserve">   </w:t>
      </w:r>
      <w:proofErr w:type="spellStart"/>
      <w:r w:rsidRPr="00595278">
        <w:rPr>
          <w:rFonts w:ascii="Arial" w:hAnsi="Arial" w:cs="Arial"/>
          <w:sz w:val="26"/>
          <w:szCs w:val="26"/>
        </w:rPr>
        <w:t>с</w:t>
      </w:r>
      <w:proofErr w:type="gramStart"/>
      <w:r w:rsidRPr="00595278">
        <w:rPr>
          <w:rFonts w:ascii="Arial" w:hAnsi="Arial" w:cs="Arial"/>
          <w:sz w:val="26"/>
          <w:szCs w:val="26"/>
        </w:rPr>
        <w:t>.Б</w:t>
      </w:r>
      <w:proofErr w:type="gramEnd"/>
      <w:r w:rsidRPr="00595278">
        <w:rPr>
          <w:rFonts w:ascii="Arial" w:hAnsi="Arial" w:cs="Arial"/>
          <w:sz w:val="26"/>
          <w:szCs w:val="26"/>
        </w:rPr>
        <w:t>огучаны</w:t>
      </w:r>
      <w:proofErr w:type="spellEnd"/>
      <w:r w:rsidRPr="00595278">
        <w:rPr>
          <w:rFonts w:ascii="Arial" w:hAnsi="Arial" w:cs="Arial"/>
          <w:sz w:val="26"/>
          <w:szCs w:val="26"/>
        </w:rPr>
        <w:t xml:space="preserve">                                           № 659-п</w:t>
      </w:r>
    </w:p>
    <w:p w:rsidR="00595278" w:rsidRPr="00595278" w:rsidRDefault="00595278" w:rsidP="00595278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595278" w:rsidRPr="00595278" w:rsidRDefault="00595278" w:rsidP="0059527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bidi="ru-RU"/>
        </w:rPr>
      </w:pPr>
      <w:r w:rsidRPr="00595278">
        <w:rPr>
          <w:rFonts w:ascii="Arial" w:eastAsia="Times New Roman" w:hAnsi="Arial" w:cs="Arial"/>
          <w:sz w:val="26"/>
          <w:szCs w:val="26"/>
          <w:lang w:bidi="ru-RU"/>
        </w:rPr>
        <w:t xml:space="preserve">Об утверждении Регламента реализации полномочий главными администраторами (администраторами) доходов бюджета </w:t>
      </w:r>
      <w:proofErr w:type="spellStart"/>
      <w:r w:rsidRPr="00595278">
        <w:rPr>
          <w:rFonts w:ascii="Arial" w:eastAsia="Times New Roman" w:hAnsi="Arial" w:cs="Arial"/>
          <w:sz w:val="26"/>
          <w:szCs w:val="26"/>
          <w:lang w:bidi="ru-RU"/>
        </w:rPr>
        <w:t>Богучанского</w:t>
      </w:r>
      <w:proofErr w:type="spellEnd"/>
      <w:r w:rsidRPr="00595278">
        <w:rPr>
          <w:rFonts w:ascii="Arial" w:eastAsia="Times New Roman" w:hAnsi="Arial" w:cs="Arial"/>
          <w:sz w:val="26"/>
          <w:szCs w:val="26"/>
          <w:lang w:bidi="ru-RU"/>
        </w:rPr>
        <w:t xml:space="preserve"> района по взысканию дебиторской задолженности по платежам в бюджет, пеням и штрафам по ним</w:t>
      </w:r>
    </w:p>
    <w:p w:rsidR="00595278" w:rsidRPr="00595278" w:rsidRDefault="00595278" w:rsidP="0059527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bidi="ru-RU"/>
        </w:rPr>
      </w:pPr>
    </w:p>
    <w:p w:rsidR="00595278" w:rsidRPr="00595278" w:rsidRDefault="00595278" w:rsidP="005952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9527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руководствуясь  статьями 7,8,47 Устава </w:t>
      </w:r>
      <w:proofErr w:type="spellStart"/>
      <w:r w:rsidRPr="0059527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9527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  <w:proofErr w:type="gramEnd"/>
    </w:p>
    <w:p w:rsidR="00595278" w:rsidRPr="00595278" w:rsidRDefault="00595278" w:rsidP="0059527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95278">
        <w:rPr>
          <w:rFonts w:ascii="Arial" w:hAnsi="Arial" w:cs="Arial"/>
          <w:sz w:val="26"/>
          <w:szCs w:val="26"/>
        </w:rPr>
        <w:t xml:space="preserve">1. Утвердить </w:t>
      </w:r>
      <w:bookmarkStart w:id="0" w:name="_Hlk133223624"/>
      <w:r w:rsidRPr="00595278">
        <w:rPr>
          <w:rFonts w:ascii="Arial" w:hAnsi="Arial" w:cs="Arial"/>
          <w:sz w:val="26"/>
          <w:szCs w:val="26"/>
        </w:rPr>
        <w:t xml:space="preserve">Регламент реализации полномочий главными администраторами (администраторами) доходов бюджета </w:t>
      </w:r>
      <w:proofErr w:type="spellStart"/>
      <w:r w:rsidRPr="0059527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95278">
        <w:rPr>
          <w:rFonts w:ascii="Arial" w:hAnsi="Arial" w:cs="Arial"/>
          <w:sz w:val="26"/>
          <w:szCs w:val="26"/>
        </w:rPr>
        <w:t xml:space="preserve"> района по взысканию дебиторской задолженности по платежам в бюджет, пеням и штрафам по ним</w:t>
      </w:r>
      <w:bookmarkEnd w:id="0"/>
      <w:r w:rsidRPr="00595278">
        <w:rPr>
          <w:rFonts w:ascii="Arial" w:hAnsi="Arial" w:cs="Arial"/>
          <w:sz w:val="26"/>
          <w:szCs w:val="26"/>
        </w:rPr>
        <w:t xml:space="preserve"> (далее – Регламент) согласно приложению к настоящему постановлению.</w:t>
      </w:r>
    </w:p>
    <w:p w:rsidR="00595278" w:rsidRPr="00595278" w:rsidRDefault="00595278" w:rsidP="00595278">
      <w:pPr>
        <w:spacing w:after="0" w:line="240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595278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595278">
        <w:rPr>
          <w:rFonts w:ascii="Arial" w:hAnsi="Arial" w:cs="Arial"/>
          <w:sz w:val="26"/>
          <w:szCs w:val="26"/>
        </w:rPr>
        <w:t>Контроль за</w:t>
      </w:r>
      <w:proofErr w:type="gramEnd"/>
      <w:r w:rsidRPr="00595278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59527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95278">
        <w:rPr>
          <w:rFonts w:ascii="Arial" w:hAnsi="Arial" w:cs="Arial"/>
          <w:sz w:val="26"/>
          <w:szCs w:val="26"/>
        </w:rPr>
        <w:t xml:space="preserve"> района по экономике и финансам А.С.Арсеньеву.</w:t>
      </w:r>
    </w:p>
    <w:p w:rsidR="00595278" w:rsidRPr="00595278" w:rsidRDefault="00595278" w:rsidP="005952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595278">
        <w:rPr>
          <w:rFonts w:ascii="Arial" w:hAnsi="Arial" w:cs="Arial"/>
          <w:bCs/>
          <w:sz w:val="26"/>
          <w:szCs w:val="26"/>
        </w:rPr>
        <w:t xml:space="preserve">3. Опубликовать постановление  в Официальном вестнике </w:t>
      </w:r>
      <w:proofErr w:type="spellStart"/>
      <w:r w:rsidRPr="00595278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595278">
        <w:rPr>
          <w:rFonts w:ascii="Arial" w:hAnsi="Arial" w:cs="Arial"/>
          <w:bCs/>
          <w:sz w:val="26"/>
          <w:szCs w:val="26"/>
        </w:rPr>
        <w:t xml:space="preserve"> района.</w:t>
      </w:r>
    </w:p>
    <w:p w:rsidR="00595278" w:rsidRPr="00595278" w:rsidRDefault="00595278" w:rsidP="00595278">
      <w:pPr>
        <w:spacing w:after="0" w:line="240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595278">
        <w:rPr>
          <w:rFonts w:ascii="Arial" w:hAnsi="Arial" w:cs="Arial"/>
          <w:sz w:val="26"/>
          <w:szCs w:val="26"/>
        </w:rPr>
        <w:t xml:space="preserve">4. Постановление вступает в силу </w:t>
      </w:r>
      <w:r w:rsidRPr="00595278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в </w:t>
      </w:r>
      <w:proofErr w:type="gramStart"/>
      <w:r w:rsidRPr="00595278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день,</w:t>
      </w:r>
      <w:r w:rsidRPr="00595278">
        <w:rPr>
          <w:rFonts w:ascii="Arial" w:hAnsi="Arial" w:cs="Arial"/>
          <w:sz w:val="26"/>
          <w:szCs w:val="26"/>
          <w:lang w:eastAsia="ru-RU"/>
        </w:rPr>
        <w:t xml:space="preserve"> следующий за днем его официального опубликования </w:t>
      </w:r>
      <w:r w:rsidRPr="00595278">
        <w:rPr>
          <w:rFonts w:ascii="Arial" w:eastAsia="Times New Roman" w:hAnsi="Arial" w:cs="Arial"/>
          <w:sz w:val="26"/>
          <w:szCs w:val="26"/>
        </w:rPr>
        <w:t xml:space="preserve"> в Официальном вестнике </w:t>
      </w:r>
      <w:proofErr w:type="spellStart"/>
      <w:r w:rsidRPr="00595278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595278">
        <w:rPr>
          <w:rFonts w:ascii="Arial" w:eastAsia="Times New Roman" w:hAnsi="Arial" w:cs="Arial"/>
          <w:sz w:val="26"/>
          <w:szCs w:val="26"/>
        </w:rPr>
        <w:t xml:space="preserve"> района и распространяется</w:t>
      </w:r>
      <w:proofErr w:type="gramEnd"/>
      <w:r w:rsidRPr="00595278">
        <w:rPr>
          <w:rFonts w:ascii="Arial" w:eastAsia="Times New Roman" w:hAnsi="Arial" w:cs="Arial"/>
          <w:sz w:val="26"/>
          <w:szCs w:val="26"/>
        </w:rPr>
        <w:t xml:space="preserve"> на правоотношения, возникшие с 1 января 2023 года</w:t>
      </w:r>
      <w:r w:rsidRPr="00595278">
        <w:rPr>
          <w:rFonts w:ascii="Arial" w:hAnsi="Arial" w:cs="Arial"/>
          <w:sz w:val="26"/>
          <w:szCs w:val="26"/>
        </w:rPr>
        <w:t>.</w:t>
      </w:r>
    </w:p>
    <w:p w:rsidR="00595278" w:rsidRPr="00595278" w:rsidRDefault="00595278" w:rsidP="00595278">
      <w:pPr>
        <w:spacing w:after="0" w:line="240" w:lineRule="auto"/>
        <w:jc w:val="both"/>
        <w:rPr>
          <w:rFonts w:ascii="Arial" w:hAnsi="Arial" w:cs="Arial"/>
          <w:i/>
          <w:sz w:val="26"/>
          <w:szCs w:val="26"/>
        </w:rPr>
      </w:pPr>
    </w:p>
    <w:p w:rsidR="00595278" w:rsidRPr="00595278" w:rsidRDefault="00595278" w:rsidP="00595278">
      <w:pPr>
        <w:rPr>
          <w:rFonts w:ascii="Arial" w:hAnsi="Arial" w:cs="Arial"/>
          <w:sz w:val="26"/>
          <w:szCs w:val="26"/>
        </w:rPr>
      </w:pPr>
      <w:r w:rsidRPr="00595278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59527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95278">
        <w:rPr>
          <w:rFonts w:ascii="Arial" w:hAnsi="Arial" w:cs="Arial"/>
          <w:sz w:val="26"/>
          <w:szCs w:val="26"/>
        </w:rPr>
        <w:t xml:space="preserve"> района                                           А.С.Медведев </w:t>
      </w:r>
    </w:p>
    <w:p w:rsidR="00595278" w:rsidRPr="00595278" w:rsidRDefault="00595278" w:rsidP="00595278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4253" w:firstLine="141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95278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595278" w:rsidRPr="00595278" w:rsidRDefault="00595278" w:rsidP="00595278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4253" w:firstLine="141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95278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595278" w:rsidRPr="00595278" w:rsidRDefault="00595278" w:rsidP="00595278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4253" w:firstLine="141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95278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59527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95278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595278" w:rsidRPr="00595278" w:rsidRDefault="00595278" w:rsidP="00595278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4253" w:firstLine="1417"/>
        <w:jc w:val="right"/>
        <w:rPr>
          <w:rFonts w:ascii="Arial" w:eastAsia="Times New Roman" w:hAnsi="Arial" w:cs="Arial"/>
          <w:b/>
          <w:sz w:val="18"/>
          <w:szCs w:val="20"/>
          <w:lang w:eastAsia="ru-RU"/>
        </w:rPr>
      </w:pPr>
      <w:r w:rsidRPr="00595278">
        <w:rPr>
          <w:rFonts w:ascii="Arial" w:eastAsia="Times New Roman" w:hAnsi="Arial" w:cs="Arial"/>
          <w:sz w:val="18"/>
          <w:szCs w:val="20"/>
          <w:lang w:eastAsia="ru-RU"/>
        </w:rPr>
        <w:t xml:space="preserve"> от 06.07.2023  № 659-п</w:t>
      </w:r>
      <w:bookmarkStart w:id="1" w:name="_GoBack"/>
      <w:bookmarkEnd w:id="1"/>
    </w:p>
    <w:p w:rsidR="00595278" w:rsidRPr="00595278" w:rsidRDefault="00595278" w:rsidP="0059527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595278" w:rsidRPr="00595278" w:rsidRDefault="00595278" w:rsidP="0059527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95278">
        <w:rPr>
          <w:rFonts w:ascii="Arial" w:hAnsi="Arial" w:cs="Arial"/>
          <w:b/>
          <w:bCs/>
          <w:sz w:val="20"/>
          <w:szCs w:val="20"/>
        </w:rPr>
        <w:t xml:space="preserve">Регламент реализации полномочий главными администраторами  (администраторами) доходов бюджета </w:t>
      </w:r>
      <w:proofErr w:type="spellStart"/>
      <w:r w:rsidRPr="00595278">
        <w:rPr>
          <w:rFonts w:ascii="Arial" w:hAnsi="Arial" w:cs="Arial"/>
          <w:b/>
          <w:bCs/>
          <w:sz w:val="20"/>
          <w:szCs w:val="20"/>
        </w:rPr>
        <w:t>Богучанского</w:t>
      </w:r>
      <w:proofErr w:type="spellEnd"/>
      <w:r w:rsidRPr="00595278">
        <w:rPr>
          <w:rFonts w:ascii="Arial" w:hAnsi="Arial" w:cs="Arial"/>
          <w:b/>
          <w:bCs/>
          <w:sz w:val="20"/>
          <w:szCs w:val="20"/>
        </w:rPr>
        <w:t xml:space="preserve"> района по взысканию дебиторской задолженности по платежам в бюджет, </w:t>
      </w:r>
    </w:p>
    <w:p w:rsidR="00595278" w:rsidRPr="00595278" w:rsidRDefault="00595278" w:rsidP="0059527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95278">
        <w:rPr>
          <w:rFonts w:ascii="Arial" w:hAnsi="Arial" w:cs="Arial"/>
          <w:b/>
          <w:bCs/>
          <w:sz w:val="20"/>
          <w:szCs w:val="20"/>
        </w:rPr>
        <w:t>пеням и штрафам по ним</w:t>
      </w:r>
    </w:p>
    <w:p w:rsidR="00595278" w:rsidRPr="00595278" w:rsidRDefault="00595278" w:rsidP="0059527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595278" w:rsidRPr="00595278" w:rsidRDefault="00595278" w:rsidP="00595278">
      <w:pPr>
        <w:widowControl w:val="0"/>
        <w:tabs>
          <w:tab w:val="left" w:pos="316"/>
        </w:tabs>
        <w:spacing w:after="36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595278">
        <w:rPr>
          <w:rFonts w:ascii="Arial" w:eastAsia="Arial" w:hAnsi="Arial" w:cs="Arial"/>
          <w:b/>
          <w:bCs/>
          <w:sz w:val="20"/>
          <w:szCs w:val="20"/>
        </w:rPr>
        <w:t>1. Общие положения</w:t>
      </w:r>
    </w:p>
    <w:p w:rsidR="00595278" w:rsidRPr="00595278" w:rsidRDefault="00595278" w:rsidP="00595278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lastRenderedPageBreak/>
        <w:t xml:space="preserve">1.1. </w:t>
      </w:r>
      <w:proofErr w:type="gramStart"/>
      <w:r w:rsidRPr="00595278">
        <w:rPr>
          <w:rFonts w:ascii="Arial" w:eastAsia="Arial" w:hAnsi="Arial" w:cs="Arial"/>
          <w:sz w:val="20"/>
          <w:szCs w:val="20"/>
        </w:rPr>
        <w:t xml:space="preserve">Настоящий Регламент реализации полномочий главными администраторами (администраторами) доходов бюджета </w:t>
      </w:r>
      <w:proofErr w:type="spellStart"/>
      <w:r w:rsidRPr="00595278">
        <w:rPr>
          <w:rFonts w:ascii="Arial" w:eastAsia="Arial" w:hAnsi="Arial" w:cs="Arial"/>
          <w:sz w:val="20"/>
          <w:szCs w:val="20"/>
        </w:rPr>
        <w:t>Богучанского</w:t>
      </w:r>
      <w:proofErr w:type="spellEnd"/>
      <w:r w:rsidRPr="00595278">
        <w:rPr>
          <w:rFonts w:ascii="Arial" w:eastAsia="Arial" w:hAnsi="Arial" w:cs="Arial"/>
          <w:sz w:val="20"/>
          <w:szCs w:val="20"/>
        </w:rPr>
        <w:t xml:space="preserve"> района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 района, за исключением платежей, предусмотренных</w:t>
      </w:r>
      <w:proofErr w:type="gramEnd"/>
      <w:r w:rsidRPr="00595278">
        <w:rPr>
          <w:rFonts w:ascii="Arial" w:eastAsia="Arial" w:hAnsi="Arial" w:cs="Arial"/>
          <w:sz w:val="20"/>
          <w:szCs w:val="20"/>
        </w:rPr>
        <w:t xml:space="preserve"> законодательством Российской Федерации о налогах и сборах.</w:t>
      </w:r>
    </w:p>
    <w:p w:rsidR="00595278" w:rsidRPr="00595278" w:rsidRDefault="00595278" w:rsidP="00595278">
      <w:pPr>
        <w:widowControl w:val="0"/>
        <w:tabs>
          <w:tab w:val="left" w:pos="1094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1.2. В целях настоящего Регламента используются следующие основные понятия:</w:t>
      </w:r>
    </w:p>
    <w:p w:rsidR="00595278" w:rsidRPr="00595278" w:rsidRDefault="00595278" w:rsidP="00595278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595278">
        <w:rPr>
          <w:rFonts w:ascii="Arial" w:eastAsia="Arial" w:hAnsi="Arial" w:cs="Arial"/>
          <w:sz w:val="20"/>
          <w:szCs w:val="20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</w:t>
      </w:r>
      <w:proofErr w:type="gramEnd"/>
      <w:r w:rsidRPr="00595278">
        <w:rPr>
          <w:rFonts w:ascii="Arial" w:eastAsia="Arial" w:hAnsi="Arial" w:cs="Arial"/>
          <w:sz w:val="20"/>
          <w:szCs w:val="20"/>
        </w:rPr>
        <w:t xml:space="preserve">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595278" w:rsidRPr="00595278" w:rsidRDefault="00595278" w:rsidP="00595278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</w:t>
      </w:r>
      <w:proofErr w:type="gramStart"/>
      <w:r w:rsidRPr="00595278">
        <w:rPr>
          <w:rFonts w:ascii="Arial" w:eastAsia="Arial" w:hAnsi="Arial" w:cs="Arial"/>
          <w:sz w:val="20"/>
          <w:szCs w:val="20"/>
        </w:rPr>
        <w:t xml:space="preserve">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595278">
        <w:rPr>
          <w:rFonts w:ascii="Arial" w:eastAsia="Arial" w:hAnsi="Arial" w:cs="Arial"/>
          <w:sz w:val="20"/>
          <w:szCs w:val="20"/>
        </w:rPr>
        <w:t>субсидиарно</w:t>
      </w:r>
      <w:proofErr w:type="spellEnd"/>
      <w:r w:rsidRPr="00595278">
        <w:rPr>
          <w:rFonts w:ascii="Arial" w:eastAsia="Arial" w:hAnsi="Arial" w:cs="Arial"/>
          <w:sz w:val="20"/>
          <w:szCs w:val="20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  <w:proofErr w:type="gramEnd"/>
    </w:p>
    <w:p w:rsidR="00595278" w:rsidRPr="00595278" w:rsidRDefault="00595278" w:rsidP="00595278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 xml:space="preserve">ответственное подразделение - структурное подразделение администратора доходов, </w:t>
      </w:r>
      <w:bookmarkStart w:id="2" w:name="_Hlk133305826"/>
      <w:r w:rsidRPr="00595278">
        <w:rPr>
          <w:rFonts w:ascii="Arial" w:eastAsia="Arial" w:hAnsi="Arial" w:cs="Arial"/>
          <w:sz w:val="20"/>
          <w:szCs w:val="20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2"/>
      <w:r w:rsidRPr="00595278">
        <w:rPr>
          <w:rFonts w:ascii="Arial" w:eastAsia="Arial" w:hAnsi="Arial" w:cs="Arial"/>
          <w:sz w:val="20"/>
          <w:szCs w:val="20"/>
        </w:rPr>
        <w:t>.</w:t>
      </w:r>
    </w:p>
    <w:p w:rsidR="00595278" w:rsidRPr="00595278" w:rsidRDefault="00595278" w:rsidP="00595278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595278" w:rsidRPr="00595278" w:rsidRDefault="00595278" w:rsidP="00595278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 xml:space="preserve">    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595278" w:rsidRPr="00595278" w:rsidRDefault="00595278" w:rsidP="00595278">
      <w:pPr>
        <w:widowControl w:val="0"/>
        <w:tabs>
          <w:tab w:val="left" w:pos="1368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 xml:space="preserve">    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595278" w:rsidRPr="00595278" w:rsidRDefault="00595278" w:rsidP="00595278">
      <w:pPr>
        <w:widowControl w:val="0"/>
        <w:tabs>
          <w:tab w:val="left" w:pos="1526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 xml:space="preserve">    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595278" w:rsidRPr="00595278" w:rsidRDefault="00595278" w:rsidP="00595278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 xml:space="preserve">    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595278" w:rsidRPr="00595278" w:rsidRDefault="00595278" w:rsidP="00595278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 xml:space="preserve">    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595278" w:rsidRPr="00595278" w:rsidRDefault="00595278" w:rsidP="00595278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 xml:space="preserve">    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3" w:name="_Hlk133241234"/>
      <w:r w:rsidRPr="00595278">
        <w:rPr>
          <w:rFonts w:ascii="Arial" w:eastAsia="Arial" w:hAnsi="Arial" w:cs="Arial"/>
          <w:sz w:val="20"/>
          <w:szCs w:val="20"/>
        </w:rPr>
        <w:t>структурными подразделениями (сотрудниками) главного администратора доходов бюджета</w:t>
      </w:r>
      <w:bookmarkEnd w:id="3"/>
      <w:r w:rsidRPr="00595278">
        <w:rPr>
          <w:rFonts w:ascii="Arial" w:eastAsia="Arial" w:hAnsi="Arial" w:cs="Arial"/>
          <w:sz w:val="20"/>
          <w:szCs w:val="20"/>
        </w:rPr>
        <w:t>.</w:t>
      </w:r>
    </w:p>
    <w:p w:rsidR="00595278" w:rsidRPr="00595278" w:rsidRDefault="00595278" w:rsidP="00595278">
      <w:pPr>
        <w:widowControl w:val="0"/>
        <w:tabs>
          <w:tab w:val="left" w:pos="1256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 xml:space="preserve">    1.4. Ответственными за работу с дебиторской задолженностью по доходам  являются главные администраторы доходов бюджета </w:t>
      </w:r>
      <w:proofErr w:type="spellStart"/>
      <w:r w:rsidRPr="00595278">
        <w:rPr>
          <w:rFonts w:ascii="Arial" w:eastAsia="Arial" w:hAnsi="Arial" w:cs="Arial"/>
          <w:sz w:val="20"/>
          <w:szCs w:val="20"/>
        </w:rPr>
        <w:t>Богучанского</w:t>
      </w:r>
      <w:proofErr w:type="spellEnd"/>
      <w:r w:rsidRPr="00595278">
        <w:rPr>
          <w:rFonts w:ascii="Arial" w:eastAsia="Arial" w:hAnsi="Arial" w:cs="Arial"/>
          <w:sz w:val="20"/>
          <w:szCs w:val="20"/>
        </w:rPr>
        <w:t xml:space="preserve"> района:</w:t>
      </w:r>
    </w:p>
    <w:p w:rsidR="00595278" w:rsidRPr="00595278" w:rsidRDefault="00595278" w:rsidP="00595278">
      <w:pPr>
        <w:widowControl w:val="0"/>
        <w:tabs>
          <w:tab w:val="left" w:pos="1256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 xml:space="preserve">- </w:t>
      </w:r>
      <w:proofErr w:type="spellStart"/>
      <w:r w:rsidRPr="00595278">
        <w:rPr>
          <w:rFonts w:ascii="Arial" w:eastAsia="Arial" w:hAnsi="Arial" w:cs="Arial"/>
          <w:sz w:val="20"/>
          <w:szCs w:val="20"/>
        </w:rPr>
        <w:t>Богучанский</w:t>
      </w:r>
      <w:proofErr w:type="spellEnd"/>
      <w:r w:rsidRPr="00595278">
        <w:rPr>
          <w:rFonts w:ascii="Arial" w:eastAsia="Arial" w:hAnsi="Arial" w:cs="Arial"/>
          <w:sz w:val="20"/>
          <w:szCs w:val="20"/>
        </w:rPr>
        <w:t xml:space="preserve"> районный Совет депутатов;</w:t>
      </w:r>
    </w:p>
    <w:p w:rsidR="00595278" w:rsidRPr="00595278" w:rsidRDefault="00595278" w:rsidP="00595278">
      <w:pPr>
        <w:widowControl w:val="0"/>
        <w:tabs>
          <w:tab w:val="left" w:pos="1256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 xml:space="preserve">- Контрольно-счетная комиссия </w:t>
      </w:r>
      <w:proofErr w:type="spellStart"/>
      <w:r w:rsidRPr="00595278">
        <w:rPr>
          <w:rFonts w:ascii="Arial" w:eastAsia="Arial" w:hAnsi="Arial" w:cs="Arial"/>
          <w:sz w:val="20"/>
          <w:szCs w:val="20"/>
        </w:rPr>
        <w:t>Богучанского</w:t>
      </w:r>
      <w:proofErr w:type="spellEnd"/>
      <w:r w:rsidRPr="00595278">
        <w:rPr>
          <w:rFonts w:ascii="Arial" w:eastAsia="Arial" w:hAnsi="Arial" w:cs="Arial"/>
          <w:sz w:val="20"/>
          <w:szCs w:val="20"/>
        </w:rPr>
        <w:t xml:space="preserve"> района;</w:t>
      </w:r>
    </w:p>
    <w:p w:rsidR="00595278" w:rsidRPr="00595278" w:rsidRDefault="00595278" w:rsidP="00595278">
      <w:pPr>
        <w:widowControl w:val="0"/>
        <w:tabs>
          <w:tab w:val="left" w:pos="1256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 xml:space="preserve">-  Администрация </w:t>
      </w:r>
      <w:proofErr w:type="spellStart"/>
      <w:r w:rsidRPr="00595278">
        <w:rPr>
          <w:rFonts w:ascii="Arial" w:eastAsia="Arial" w:hAnsi="Arial" w:cs="Arial"/>
          <w:sz w:val="20"/>
          <w:szCs w:val="20"/>
        </w:rPr>
        <w:t>Богучанского</w:t>
      </w:r>
      <w:proofErr w:type="spellEnd"/>
      <w:r w:rsidRPr="00595278">
        <w:rPr>
          <w:rFonts w:ascii="Arial" w:eastAsia="Arial" w:hAnsi="Arial" w:cs="Arial"/>
          <w:sz w:val="20"/>
          <w:szCs w:val="20"/>
        </w:rPr>
        <w:t xml:space="preserve"> района;</w:t>
      </w:r>
    </w:p>
    <w:p w:rsidR="00595278" w:rsidRPr="00595278" w:rsidRDefault="00595278" w:rsidP="00595278">
      <w:pPr>
        <w:widowControl w:val="0"/>
        <w:tabs>
          <w:tab w:val="left" w:pos="1256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- Муниципальное казенное учреждение "Централизованная бухгалтерия";</w:t>
      </w:r>
    </w:p>
    <w:p w:rsidR="00595278" w:rsidRPr="00595278" w:rsidRDefault="00595278" w:rsidP="00595278">
      <w:pPr>
        <w:widowControl w:val="0"/>
        <w:tabs>
          <w:tab w:val="left" w:pos="1256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- Муниципальное казенное учреждение "Муниципальная служба Заказчика";</w:t>
      </w:r>
    </w:p>
    <w:p w:rsidR="00595278" w:rsidRPr="00595278" w:rsidRDefault="00595278" w:rsidP="0059527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278">
        <w:rPr>
          <w:rFonts w:ascii="Arial" w:hAnsi="Arial" w:cs="Arial"/>
          <w:sz w:val="20"/>
          <w:szCs w:val="20"/>
        </w:rPr>
        <w:t xml:space="preserve">- </w:t>
      </w:r>
      <w:r w:rsidRPr="005952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Муниципальное казенное учреждение "Управление культуры, физической культуры, спорта и молодежной политики </w:t>
      </w:r>
      <w:proofErr w:type="spellStart"/>
      <w:r w:rsidRPr="005952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5952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района";</w:t>
      </w:r>
    </w:p>
    <w:p w:rsidR="00595278" w:rsidRPr="00595278" w:rsidRDefault="00595278" w:rsidP="0059527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2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- Управление муниципальной собственностью </w:t>
      </w:r>
      <w:proofErr w:type="spellStart"/>
      <w:r w:rsidRPr="005952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5952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района;</w:t>
      </w:r>
    </w:p>
    <w:p w:rsidR="00595278" w:rsidRPr="00595278" w:rsidRDefault="00595278" w:rsidP="0059527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2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управление образования администрации </w:t>
      </w:r>
      <w:proofErr w:type="spellStart"/>
      <w:r w:rsidRPr="005952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5952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Красноярского края;</w:t>
      </w:r>
    </w:p>
    <w:p w:rsidR="00595278" w:rsidRPr="00595278" w:rsidRDefault="00595278" w:rsidP="0059527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2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Муниципальное казенное учреждение "Муниципальная пожарная часть № 1";</w:t>
      </w:r>
    </w:p>
    <w:p w:rsidR="00595278" w:rsidRPr="00595278" w:rsidRDefault="00595278" w:rsidP="0059527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52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финансовое управление администрации </w:t>
      </w:r>
      <w:proofErr w:type="spellStart"/>
      <w:r w:rsidRPr="005952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5952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595278" w:rsidRPr="00595278" w:rsidRDefault="00595278" w:rsidP="00595278">
      <w:pPr>
        <w:widowControl w:val="0"/>
        <w:tabs>
          <w:tab w:val="left" w:pos="1256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:rsidR="00595278" w:rsidRPr="00595278" w:rsidRDefault="00595278" w:rsidP="00595278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595278">
        <w:rPr>
          <w:rFonts w:ascii="Arial" w:eastAsia="Arial" w:hAnsi="Arial" w:cs="Arial"/>
          <w:b/>
          <w:bCs/>
          <w:sz w:val="20"/>
          <w:szCs w:val="20"/>
        </w:rPr>
        <w:t>2. Мероприятия по недопущению образования просроченной дебиторской задолженности по доходам, выявлению факторов,</w:t>
      </w:r>
    </w:p>
    <w:p w:rsidR="00595278" w:rsidRPr="00595278" w:rsidRDefault="00595278" w:rsidP="00595278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595278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gramStart"/>
      <w:r w:rsidRPr="00595278">
        <w:rPr>
          <w:rFonts w:ascii="Arial" w:eastAsia="Arial" w:hAnsi="Arial" w:cs="Arial"/>
          <w:b/>
          <w:bCs/>
          <w:sz w:val="20"/>
          <w:szCs w:val="20"/>
        </w:rPr>
        <w:t>влияющих</w:t>
      </w:r>
      <w:proofErr w:type="gramEnd"/>
      <w:r w:rsidRPr="00595278">
        <w:rPr>
          <w:rFonts w:ascii="Arial" w:eastAsia="Arial" w:hAnsi="Arial" w:cs="Arial"/>
          <w:b/>
          <w:bCs/>
          <w:sz w:val="20"/>
          <w:szCs w:val="20"/>
        </w:rPr>
        <w:t xml:space="preserve"> на образование просроченной дебиторской </w:t>
      </w:r>
    </w:p>
    <w:p w:rsidR="00595278" w:rsidRPr="00595278" w:rsidRDefault="00595278" w:rsidP="00595278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595278">
        <w:rPr>
          <w:rFonts w:ascii="Arial" w:eastAsia="Arial" w:hAnsi="Arial" w:cs="Arial"/>
          <w:b/>
          <w:bCs/>
          <w:sz w:val="20"/>
          <w:szCs w:val="20"/>
        </w:rPr>
        <w:t>задолженности по доходам</w:t>
      </w:r>
    </w:p>
    <w:p w:rsidR="00595278" w:rsidRPr="00595278" w:rsidRDefault="00595278" w:rsidP="00595278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Arial" w:eastAsia="Arial" w:hAnsi="Arial" w:cs="Arial"/>
          <w:sz w:val="20"/>
          <w:szCs w:val="20"/>
        </w:rPr>
      </w:pPr>
    </w:p>
    <w:p w:rsidR="00595278" w:rsidRPr="00595278" w:rsidRDefault="00595278" w:rsidP="0059527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 xml:space="preserve">2.1. Ответственное подразделение-исполнитель, являющееся главным администратором (администратором) доходов бюджета </w:t>
      </w:r>
      <w:proofErr w:type="spellStart"/>
      <w:r w:rsidRPr="00595278">
        <w:rPr>
          <w:rFonts w:ascii="Arial" w:eastAsia="Arial" w:hAnsi="Arial" w:cs="Arial"/>
          <w:sz w:val="20"/>
          <w:szCs w:val="20"/>
        </w:rPr>
        <w:t>Богучанского</w:t>
      </w:r>
      <w:proofErr w:type="spellEnd"/>
      <w:r w:rsidRPr="00595278">
        <w:rPr>
          <w:rFonts w:ascii="Arial" w:eastAsia="Arial" w:hAnsi="Arial" w:cs="Arial"/>
          <w:sz w:val="20"/>
          <w:szCs w:val="20"/>
        </w:rPr>
        <w:t xml:space="preserve">  района: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 xml:space="preserve">2.1.1. осуществляет </w:t>
      </w:r>
      <w:proofErr w:type="gramStart"/>
      <w:r w:rsidRPr="00595278">
        <w:rPr>
          <w:rFonts w:ascii="Arial" w:eastAsia="Arial" w:hAnsi="Arial" w:cs="Arial"/>
          <w:sz w:val="20"/>
          <w:szCs w:val="20"/>
        </w:rPr>
        <w:t>контроль за</w:t>
      </w:r>
      <w:proofErr w:type="gramEnd"/>
      <w:r w:rsidRPr="00595278">
        <w:rPr>
          <w:rFonts w:ascii="Arial" w:eastAsia="Arial" w:hAnsi="Arial" w:cs="Arial"/>
          <w:sz w:val="20"/>
          <w:szCs w:val="20"/>
        </w:rPr>
        <w:t xml:space="preserve">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proofErr w:type="spellStart"/>
      <w:r w:rsidRPr="00595278">
        <w:rPr>
          <w:rFonts w:ascii="Arial" w:eastAsia="Arial" w:hAnsi="Arial" w:cs="Arial"/>
          <w:sz w:val="20"/>
          <w:szCs w:val="20"/>
        </w:rPr>
        <w:t>Богучанского</w:t>
      </w:r>
      <w:proofErr w:type="spellEnd"/>
      <w:r w:rsidRPr="00595278">
        <w:rPr>
          <w:rFonts w:ascii="Arial" w:eastAsia="Arial" w:hAnsi="Arial" w:cs="Arial"/>
          <w:sz w:val="20"/>
          <w:szCs w:val="20"/>
        </w:rPr>
        <w:t xml:space="preserve">  района как за администратором доходов бюджета </w:t>
      </w:r>
      <w:proofErr w:type="spellStart"/>
      <w:r w:rsidRPr="00595278">
        <w:rPr>
          <w:rFonts w:ascii="Arial" w:eastAsia="Arial" w:hAnsi="Arial" w:cs="Arial"/>
          <w:sz w:val="20"/>
          <w:szCs w:val="20"/>
        </w:rPr>
        <w:t>Богучанского</w:t>
      </w:r>
      <w:proofErr w:type="spellEnd"/>
      <w:r w:rsidRPr="00595278">
        <w:rPr>
          <w:rFonts w:ascii="Arial" w:eastAsia="Arial" w:hAnsi="Arial" w:cs="Arial"/>
          <w:sz w:val="20"/>
          <w:szCs w:val="20"/>
        </w:rPr>
        <w:t xml:space="preserve">  района, в том числе: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 xml:space="preserve">- за фактическим зачислением платежей в бюджет </w:t>
      </w:r>
      <w:proofErr w:type="spellStart"/>
      <w:r w:rsidRPr="00595278">
        <w:rPr>
          <w:rFonts w:ascii="Arial" w:eastAsia="Arial" w:hAnsi="Arial" w:cs="Arial"/>
          <w:sz w:val="20"/>
          <w:szCs w:val="20"/>
        </w:rPr>
        <w:t>Богучанского</w:t>
      </w:r>
      <w:proofErr w:type="spellEnd"/>
      <w:r w:rsidRPr="00595278">
        <w:rPr>
          <w:rFonts w:ascii="Arial" w:eastAsia="Arial" w:hAnsi="Arial" w:cs="Arial"/>
          <w:sz w:val="20"/>
          <w:szCs w:val="20"/>
        </w:rPr>
        <w:t xml:space="preserve"> района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proofErr w:type="spellStart"/>
      <w:r w:rsidRPr="00595278">
        <w:rPr>
          <w:rFonts w:ascii="Arial" w:eastAsia="Arial" w:hAnsi="Arial" w:cs="Arial"/>
          <w:sz w:val="20"/>
          <w:szCs w:val="20"/>
        </w:rPr>
        <w:t>Богучанского</w:t>
      </w:r>
      <w:proofErr w:type="spellEnd"/>
      <w:r w:rsidRPr="00595278">
        <w:rPr>
          <w:rFonts w:ascii="Arial" w:eastAsia="Arial" w:hAnsi="Arial" w:cs="Arial"/>
          <w:sz w:val="20"/>
          <w:szCs w:val="20"/>
        </w:rPr>
        <w:t xml:space="preserve"> района,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proofErr w:type="spellStart"/>
      <w:r w:rsidRPr="00595278">
        <w:rPr>
          <w:rFonts w:ascii="Arial" w:eastAsia="Arial" w:hAnsi="Arial" w:cs="Arial"/>
          <w:sz w:val="20"/>
          <w:szCs w:val="20"/>
        </w:rPr>
        <w:t>Богучанского</w:t>
      </w:r>
      <w:proofErr w:type="spellEnd"/>
      <w:r w:rsidRPr="00595278">
        <w:rPr>
          <w:rFonts w:ascii="Arial" w:eastAsia="Arial" w:hAnsi="Arial" w:cs="Arial"/>
          <w:sz w:val="20"/>
          <w:szCs w:val="20"/>
        </w:rPr>
        <w:t xml:space="preserve"> района, информация, необходимая для </w:t>
      </w:r>
      <w:proofErr w:type="gramStart"/>
      <w:r w:rsidRPr="00595278">
        <w:rPr>
          <w:rFonts w:ascii="Arial" w:eastAsia="Arial" w:hAnsi="Arial" w:cs="Arial"/>
          <w:sz w:val="20"/>
          <w:szCs w:val="20"/>
        </w:rPr>
        <w:t>уплаты</w:t>
      </w:r>
      <w:proofErr w:type="gramEnd"/>
      <w:r w:rsidRPr="00595278">
        <w:rPr>
          <w:rFonts w:ascii="Arial" w:eastAsia="Arial" w:hAnsi="Arial" w:cs="Arial"/>
          <w:sz w:val="20"/>
          <w:szCs w:val="20"/>
        </w:rPr>
        <w:t xml:space="preserve"> которых, включая подлежащую </w:t>
      </w:r>
      <w:proofErr w:type="gramStart"/>
      <w:r w:rsidRPr="00595278">
        <w:rPr>
          <w:rFonts w:ascii="Arial" w:eastAsia="Arial" w:hAnsi="Arial" w:cs="Arial"/>
          <w:sz w:val="20"/>
          <w:szCs w:val="20"/>
        </w:rPr>
        <w:t>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  <w:proofErr w:type="gramEnd"/>
    </w:p>
    <w:p w:rsidR="00595278" w:rsidRPr="00595278" w:rsidRDefault="00595278" w:rsidP="0059527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595278">
        <w:rPr>
          <w:rFonts w:ascii="Arial" w:eastAsia="Arial" w:hAnsi="Arial" w:cs="Arial"/>
          <w:sz w:val="20"/>
          <w:szCs w:val="20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proofErr w:type="spellStart"/>
      <w:r w:rsidRPr="00595278">
        <w:rPr>
          <w:rFonts w:ascii="Arial" w:eastAsia="Arial" w:hAnsi="Arial" w:cs="Arial"/>
          <w:sz w:val="20"/>
          <w:szCs w:val="20"/>
        </w:rPr>
        <w:t>Богучанского</w:t>
      </w:r>
      <w:proofErr w:type="spellEnd"/>
      <w:r w:rsidRPr="00595278">
        <w:rPr>
          <w:rFonts w:ascii="Arial" w:eastAsia="Arial" w:hAnsi="Arial" w:cs="Arial"/>
          <w:sz w:val="20"/>
          <w:szCs w:val="20"/>
        </w:rPr>
        <w:t xml:space="preserve"> района, а также за начислением процентов за предоставленную отсрочку или рассрочку и пени (штрафы) за просрочку уплаты платежей в бюджет </w:t>
      </w:r>
      <w:proofErr w:type="spellStart"/>
      <w:r w:rsidRPr="00595278">
        <w:rPr>
          <w:rFonts w:ascii="Arial" w:eastAsia="Arial" w:hAnsi="Arial" w:cs="Arial"/>
          <w:sz w:val="20"/>
          <w:szCs w:val="20"/>
        </w:rPr>
        <w:t>Богучанского</w:t>
      </w:r>
      <w:proofErr w:type="spellEnd"/>
      <w:r w:rsidRPr="00595278">
        <w:rPr>
          <w:rFonts w:ascii="Arial" w:eastAsia="Arial" w:hAnsi="Arial" w:cs="Arial"/>
          <w:sz w:val="20"/>
          <w:szCs w:val="20"/>
        </w:rPr>
        <w:t xml:space="preserve"> района в порядке и случаях, предусмотренных законодательством Российской Федерации;</w:t>
      </w:r>
      <w:proofErr w:type="gramEnd"/>
    </w:p>
    <w:p w:rsidR="00595278" w:rsidRPr="00595278" w:rsidRDefault="00595278" w:rsidP="0059527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- за своевременным начислением неустойки (штрафов, пени);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 xml:space="preserve">2.1.2. проводит не реже одного раза в квартал инвентаризацию расчетов с должниками, включая сверку данных по доходам в бюджет </w:t>
      </w:r>
      <w:proofErr w:type="spellStart"/>
      <w:r w:rsidRPr="00595278">
        <w:rPr>
          <w:rFonts w:ascii="Arial" w:eastAsia="Arial" w:hAnsi="Arial" w:cs="Arial"/>
          <w:sz w:val="20"/>
          <w:szCs w:val="20"/>
        </w:rPr>
        <w:t>Богучанского</w:t>
      </w:r>
      <w:proofErr w:type="spellEnd"/>
      <w:r w:rsidRPr="00595278">
        <w:rPr>
          <w:rFonts w:ascii="Arial" w:eastAsia="Arial" w:hAnsi="Arial" w:cs="Arial"/>
          <w:sz w:val="20"/>
          <w:szCs w:val="20"/>
        </w:rPr>
        <w:t xml:space="preserve">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- наличия сведений о взыскании с должника денежных сре</w:t>
      </w:r>
      <w:proofErr w:type="gramStart"/>
      <w:r w:rsidRPr="00595278">
        <w:rPr>
          <w:rFonts w:ascii="Arial" w:eastAsia="Arial" w:hAnsi="Arial" w:cs="Arial"/>
          <w:sz w:val="20"/>
          <w:szCs w:val="20"/>
        </w:rPr>
        <w:t>дств в р</w:t>
      </w:r>
      <w:proofErr w:type="gramEnd"/>
      <w:r w:rsidRPr="00595278">
        <w:rPr>
          <w:rFonts w:ascii="Arial" w:eastAsia="Arial" w:hAnsi="Arial" w:cs="Arial"/>
          <w:sz w:val="20"/>
          <w:szCs w:val="20"/>
        </w:rPr>
        <w:t>амках исполнительного производства;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- наличия сведений о возбуждении в отношении должника дела о банкротстве;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 xml:space="preserve">2.1.4. своевременно принимает решение о признании безнадежной к взысканию задолженности по платежам в бюджет </w:t>
      </w:r>
      <w:proofErr w:type="spellStart"/>
      <w:r w:rsidRPr="00595278">
        <w:rPr>
          <w:rFonts w:ascii="Arial" w:eastAsia="Arial" w:hAnsi="Arial" w:cs="Arial"/>
          <w:sz w:val="20"/>
          <w:szCs w:val="20"/>
        </w:rPr>
        <w:t>Богучанского</w:t>
      </w:r>
      <w:proofErr w:type="spellEnd"/>
      <w:r w:rsidRPr="00595278">
        <w:rPr>
          <w:rFonts w:ascii="Arial" w:eastAsia="Arial" w:hAnsi="Arial" w:cs="Arial"/>
          <w:sz w:val="20"/>
          <w:szCs w:val="20"/>
        </w:rPr>
        <w:t xml:space="preserve"> района </w:t>
      </w:r>
      <w:proofErr w:type="gramStart"/>
      <w:r w:rsidRPr="00595278">
        <w:rPr>
          <w:rFonts w:ascii="Arial" w:eastAsia="Arial" w:hAnsi="Arial" w:cs="Arial"/>
          <w:sz w:val="20"/>
          <w:szCs w:val="20"/>
        </w:rPr>
        <w:t>и о ее</w:t>
      </w:r>
      <w:proofErr w:type="gramEnd"/>
      <w:r w:rsidRPr="00595278">
        <w:rPr>
          <w:rFonts w:ascii="Arial" w:eastAsia="Arial" w:hAnsi="Arial" w:cs="Arial"/>
          <w:sz w:val="20"/>
          <w:szCs w:val="20"/>
        </w:rPr>
        <w:t xml:space="preserve"> списании;</w:t>
      </w:r>
    </w:p>
    <w:p w:rsidR="00595278" w:rsidRPr="00595278" w:rsidRDefault="00595278" w:rsidP="00595278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 xml:space="preserve"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    </w:t>
      </w:r>
    </w:p>
    <w:p w:rsidR="00595278" w:rsidRPr="00595278" w:rsidRDefault="00595278" w:rsidP="00595278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:rsidR="00595278" w:rsidRPr="00595278" w:rsidRDefault="00595278" w:rsidP="00595278">
      <w:pPr>
        <w:widowControl w:val="0"/>
        <w:tabs>
          <w:tab w:val="left" w:pos="316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595278">
        <w:rPr>
          <w:rFonts w:ascii="Arial" w:eastAsia="Arial" w:hAnsi="Arial" w:cs="Arial"/>
          <w:b/>
          <w:bCs/>
          <w:sz w:val="20"/>
          <w:szCs w:val="20"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595278" w:rsidRPr="00595278" w:rsidRDefault="00595278" w:rsidP="00595278">
      <w:pPr>
        <w:widowControl w:val="0"/>
        <w:tabs>
          <w:tab w:val="left" w:pos="316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:rsidR="00595278" w:rsidRPr="00595278" w:rsidRDefault="00595278" w:rsidP="0059527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3.1.</w:t>
      </w:r>
      <w:r w:rsidRPr="00595278">
        <w:rPr>
          <w:rFonts w:ascii="Arial" w:eastAsia="Arial" w:hAnsi="Arial" w:cs="Arial"/>
          <w:sz w:val="20"/>
          <w:szCs w:val="20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3.1.1. направление требования должнику о погашении задолженности;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3.1.2. направление претензии должнику о погашении задолженности в досудебном порядке;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595278">
        <w:rPr>
          <w:rFonts w:ascii="Arial" w:eastAsia="Arial" w:hAnsi="Arial" w:cs="Arial"/>
          <w:sz w:val="20"/>
          <w:szCs w:val="20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Pr="00595278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00595278">
        <w:rPr>
          <w:rFonts w:ascii="Arial" w:eastAsia="Arial" w:hAnsi="Arial" w:cs="Arial"/>
          <w:sz w:val="20"/>
          <w:szCs w:val="20"/>
        </w:rPr>
        <w:t>банкротстве</w:t>
      </w:r>
      <w:proofErr w:type="gramEnd"/>
      <w:r w:rsidRPr="00595278">
        <w:rPr>
          <w:rFonts w:ascii="Arial" w:eastAsia="Arial" w:hAnsi="Arial" w:cs="Arial"/>
          <w:sz w:val="20"/>
          <w:szCs w:val="20"/>
        </w:rPr>
        <w:t>.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3.2.</w:t>
      </w:r>
      <w:r w:rsidRPr="00595278">
        <w:rPr>
          <w:rFonts w:ascii="Arial" w:eastAsia="Arial" w:hAnsi="Arial" w:cs="Arial"/>
          <w:sz w:val="20"/>
          <w:szCs w:val="20"/>
        </w:rPr>
        <w:tab/>
        <w:t xml:space="preserve">Ответственное лицо подразделения-исполнителя не позднее 30 дней </w:t>
      </w:r>
      <w:proofErr w:type="gramStart"/>
      <w:r w:rsidRPr="00595278">
        <w:rPr>
          <w:rFonts w:ascii="Arial" w:eastAsia="Arial" w:hAnsi="Arial" w:cs="Arial"/>
          <w:sz w:val="20"/>
          <w:szCs w:val="20"/>
        </w:rPr>
        <w:t>с даты образования</w:t>
      </w:r>
      <w:proofErr w:type="gramEnd"/>
      <w:r w:rsidRPr="00595278">
        <w:rPr>
          <w:rFonts w:ascii="Arial" w:eastAsia="Arial" w:hAnsi="Arial" w:cs="Arial"/>
          <w:sz w:val="20"/>
          <w:szCs w:val="20"/>
        </w:rPr>
        <w:t xml:space="preserve"> просроченной дебиторской задолженности проводит претензионную работу в отношении должника.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3.3.</w:t>
      </w:r>
      <w:r w:rsidRPr="00595278">
        <w:rPr>
          <w:rFonts w:ascii="Arial" w:eastAsia="Arial" w:hAnsi="Arial" w:cs="Arial"/>
          <w:sz w:val="20"/>
          <w:szCs w:val="20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3.4.</w:t>
      </w:r>
      <w:r w:rsidRPr="00595278">
        <w:rPr>
          <w:rFonts w:ascii="Arial" w:eastAsia="Arial" w:hAnsi="Arial" w:cs="Arial"/>
          <w:sz w:val="20"/>
          <w:szCs w:val="20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3.5.</w:t>
      </w:r>
      <w:r w:rsidRPr="00595278">
        <w:rPr>
          <w:rFonts w:ascii="Arial" w:eastAsia="Arial" w:hAnsi="Arial" w:cs="Arial"/>
          <w:sz w:val="20"/>
          <w:szCs w:val="20"/>
        </w:rPr>
        <w:tab/>
        <w:t>Требование (претензия) должно содержать следующие данные: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3.5.1. дату и место ее составления;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3.5.4. период образования просрочки внесения платы;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3.5.5. сумма просроченной дебиторской задолженности по платежам, пени;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3.5.6. сумма штрафных санкций (при их наличии);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3.5.7. перечень прилагаемых документов, подтверждающих обстоятельства, изложенные в требовании (претензии);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3.5.9. реквизиты для перечисления просроченной дебиторской задолженности;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3.5.10. Ф.И.О. лица, подготовившего претензию;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3.5.11. Ф.И.О. и должность лица, которое ее подписывает.</w:t>
      </w:r>
    </w:p>
    <w:p w:rsidR="00595278" w:rsidRPr="00595278" w:rsidRDefault="00595278" w:rsidP="00595278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При добровольном исполнении обязатель</w:t>
      </w:r>
      <w:proofErr w:type="gramStart"/>
      <w:r w:rsidRPr="00595278">
        <w:rPr>
          <w:rFonts w:ascii="Arial" w:eastAsia="Arial" w:hAnsi="Arial" w:cs="Arial"/>
          <w:sz w:val="20"/>
          <w:szCs w:val="20"/>
        </w:rPr>
        <w:t>ств в ср</w:t>
      </w:r>
      <w:proofErr w:type="gramEnd"/>
      <w:r w:rsidRPr="00595278">
        <w:rPr>
          <w:rFonts w:ascii="Arial" w:eastAsia="Arial" w:hAnsi="Arial" w:cs="Arial"/>
          <w:sz w:val="20"/>
          <w:szCs w:val="20"/>
        </w:rPr>
        <w:t>ок, указанный в требовании (претензии), претензионная работа в отношении должника прекращается.</w:t>
      </w:r>
    </w:p>
    <w:p w:rsidR="00595278" w:rsidRPr="00595278" w:rsidRDefault="00595278" w:rsidP="00595278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:rsidR="00595278" w:rsidRPr="00595278" w:rsidRDefault="00595278" w:rsidP="0059527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595278">
        <w:rPr>
          <w:rFonts w:ascii="Arial" w:eastAsia="Arial" w:hAnsi="Arial" w:cs="Arial"/>
          <w:b/>
          <w:bCs/>
          <w:sz w:val="20"/>
          <w:szCs w:val="20"/>
        </w:rPr>
        <w:t>4. Мероприятия по принудительному взысканию дебиторской задолженности по доходам</w:t>
      </w:r>
    </w:p>
    <w:p w:rsidR="00595278" w:rsidRPr="00595278" w:rsidRDefault="00595278" w:rsidP="00595278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4.1.</w:t>
      </w:r>
      <w:r w:rsidRPr="00595278">
        <w:rPr>
          <w:rFonts w:ascii="Arial" w:eastAsia="Arial" w:hAnsi="Arial" w:cs="Arial"/>
          <w:sz w:val="20"/>
          <w:szCs w:val="20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4.2.</w:t>
      </w:r>
      <w:r w:rsidRPr="00595278">
        <w:rPr>
          <w:rFonts w:ascii="Arial" w:eastAsia="Arial" w:hAnsi="Arial" w:cs="Arial"/>
          <w:sz w:val="20"/>
          <w:szCs w:val="20"/>
        </w:rPr>
        <w:tab/>
      </w:r>
      <w:proofErr w:type="gramStart"/>
      <w:r w:rsidRPr="00595278">
        <w:rPr>
          <w:rFonts w:ascii="Arial" w:eastAsia="Arial" w:hAnsi="Arial" w:cs="Arial"/>
          <w:sz w:val="20"/>
          <w:szCs w:val="20"/>
        </w:rPr>
        <w:t xml:space="preserve"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</w:t>
      </w:r>
      <w:r w:rsidRPr="00595278">
        <w:rPr>
          <w:rFonts w:ascii="Arial" w:eastAsia="Arial" w:hAnsi="Arial" w:cs="Arial"/>
          <w:sz w:val="20"/>
          <w:szCs w:val="20"/>
        </w:rPr>
        <w:lastRenderedPageBreak/>
        <w:t>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Перечень документов для подготовки иска: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4.3.1. документы, подтверждающие обстоятельства, на которых основываются требования к должнику;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4.3.2. расчет взыскиваемой или оспариваемой денежной суммы (основной долг, пени, неустойка, проценты);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4.4.</w:t>
      </w:r>
      <w:r w:rsidRPr="00595278">
        <w:rPr>
          <w:rFonts w:ascii="Arial" w:eastAsia="Arial" w:hAnsi="Arial" w:cs="Arial"/>
          <w:sz w:val="20"/>
          <w:szCs w:val="20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4.5.</w:t>
      </w:r>
      <w:r w:rsidRPr="00595278">
        <w:rPr>
          <w:rFonts w:ascii="Arial" w:eastAsia="Arial" w:hAnsi="Arial" w:cs="Arial"/>
          <w:sz w:val="20"/>
          <w:szCs w:val="20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4.6.</w:t>
      </w:r>
      <w:r w:rsidRPr="00595278">
        <w:rPr>
          <w:rFonts w:ascii="Arial" w:eastAsia="Arial" w:hAnsi="Arial" w:cs="Arial"/>
          <w:sz w:val="20"/>
          <w:szCs w:val="20"/>
        </w:rPr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595278">
        <w:rPr>
          <w:rFonts w:ascii="Arial" w:eastAsia="Arial" w:hAnsi="Arial" w:cs="Arial"/>
          <w:b/>
          <w:bCs/>
          <w:sz w:val="20"/>
          <w:szCs w:val="20"/>
        </w:rPr>
        <w:t>5. Мероприятия по взысканию просроченной дебиторской  задолженности в рамках исполнительного производства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5.1.</w:t>
      </w:r>
      <w:r w:rsidRPr="00595278">
        <w:rPr>
          <w:rFonts w:ascii="Arial" w:eastAsia="Arial" w:hAnsi="Arial" w:cs="Arial"/>
          <w:sz w:val="20"/>
          <w:szCs w:val="20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5.2.</w:t>
      </w:r>
      <w:r w:rsidRPr="00595278">
        <w:rPr>
          <w:rFonts w:ascii="Arial" w:eastAsia="Arial" w:hAnsi="Arial" w:cs="Arial"/>
          <w:sz w:val="20"/>
          <w:szCs w:val="20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5.2.1. ведет учет исполнительных документов;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 xml:space="preserve">- о мероприятиях, проведенных судебным приставом-исполнителем по принудительному исполнению судебных актов на стадии </w:t>
      </w:r>
      <w:proofErr w:type="gramStart"/>
      <w:r w:rsidRPr="00595278">
        <w:rPr>
          <w:rFonts w:ascii="Arial" w:eastAsia="Arial" w:hAnsi="Arial" w:cs="Arial"/>
          <w:sz w:val="20"/>
          <w:szCs w:val="20"/>
        </w:rPr>
        <w:t>исполнительного</w:t>
      </w:r>
      <w:proofErr w:type="gramEnd"/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 xml:space="preserve"> производства;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- о сумме непогашенной задолженности по исполнительному документу;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- о наличии данных об объявлении розыска должника, его имущества;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5.2.4. проводит ежеквартальную сверку результатов исполнительных произво</w:t>
      </w:r>
      <w:proofErr w:type="gramStart"/>
      <w:r w:rsidRPr="00595278">
        <w:rPr>
          <w:rFonts w:ascii="Arial" w:eastAsia="Arial" w:hAnsi="Arial" w:cs="Arial"/>
          <w:sz w:val="20"/>
          <w:szCs w:val="20"/>
        </w:rPr>
        <w:t>дств с п</w:t>
      </w:r>
      <w:proofErr w:type="gramEnd"/>
      <w:r w:rsidRPr="00595278">
        <w:rPr>
          <w:rFonts w:ascii="Arial" w:eastAsia="Arial" w:hAnsi="Arial" w:cs="Arial"/>
          <w:sz w:val="20"/>
          <w:szCs w:val="20"/>
        </w:rPr>
        <w:t>одразделениями службы судебных приставов.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>5.3.</w:t>
      </w:r>
      <w:r w:rsidRPr="00595278">
        <w:rPr>
          <w:rFonts w:ascii="Arial" w:eastAsia="Arial" w:hAnsi="Arial" w:cs="Arial"/>
          <w:sz w:val="20"/>
          <w:szCs w:val="20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595278">
        <w:rPr>
          <w:rFonts w:ascii="Arial" w:eastAsia="Arial" w:hAnsi="Arial" w:cs="Arial"/>
          <w:b/>
          <w:bCs/>
          <w:sz w:val="20"/>
          <w:szCs w:val="20"/>
        </w:rPr>
        <w:t>6. Отчетность о проведении претензионной и исковой работы</w:t>
      </w:r>
    </w:p>
    <w:p w:rsidR="00595278" w:rsidRPr="00595278" w:rsidRDefault="00595278" w:rsidP="0059527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:rsidR="00595278" w:rsidRPr="00595278" w:rsidRDefault="00595278" w:rsidP="00595278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</w:rPr>
      </w:pPr>
      <w:r w:rsidRPr="00595278">
        <w:rPr>
          <w:rFonts w:ascii="Arial" w:eastAsia="Arial" w:hAnsi="Arial" w:cs="Arial"/>
          <w:sz w:val="20"/>
          <w:szCs w:val="20"/>
        </w:rPr>
        <w:t xml:space="preserve">Главные администраторы (администраторы) доходов бюджета </w:t>
      </w:r>
      <w:proofErr w:type="spellStart"/>
      <w:r w:rsidRPr="00595278">
        <w:rPr>
          <w:rFonts w:ascii="Arial" w:eastAsia="Arial" w:hAnsi="Arial" w:cs="Arial"/>
          <w:sz w:val="20"/>
          <w:szCs w:val="20"/>
        </w:rPr>
        <w:t>Богучанского</w:t>
      </w:r>
      <w:proofErr w:type="spellEnd"/>
      <w:r w:rsidRPr="00595278">
        <w:rPr>
          <w:rFonts w:ascii="Arial" w:eastAsia="Arial" w:hAnsi="Arial" w:cs="Arial"/>
          <w:sz w:val="20"/>
          <w:szCs w:val="20"/>
        </w:rPr>
        <w:t xml:space="preserve">  района ежеквартально до 20 числа месяца, следующего за отчетным кварталом, представляют в финансовое управление администрации </w:t>
      </w:r>
      <w:proofErr w:type="spellStart"/>
      <w:r w:rsidRPr="00595278">
        <w:rPr>
          <w:rFonts w:ascii="Arial" w:eastAsia="Arial" w:hAnsi="Arial" w:cs="Arial"/>
          <w:sz w:val="20"/>
          <w:szCs w:val="20"/>
        </w:rPr>
        <w:t>Богучанского</w:t>
      </w:r>
      <w:proofErr w:type="spellEnd"/>
      <w:r w:rsidRPr="00595278">
        <w:rPr>
          <w:rFonts w:ascii="Arial" w:eastAsia="Arial" w:hAnsi="Arial" w:cs="Arial"/>
          <w:sz w:val="20"/>
          <w:szCs w:val="20"/>
        </w:rPr>
        <w:t xml:space="preserve">  района отчет о проведении претензионной и исковой работы.</w:t>
      </w:r>
    </w:p>
    <w:p w:rsidR="00595278" w:rsidRPr="00595278" w:rsidRDefault="00595278" w:rsidP="00595278">
      <w:pPr>
        <w:spacing w:after="0" w:line="240" w:lineRule="auto"/>
        <w:rPr>
          <w:rFonts w:ascii="Arial" w:eastAsia="Times New Roman" w:hAnsi="Arial" w:cs="Arial"/>
          <w:b/>
          <w:sz w:val="28"/>
          <w:szCs w:val="20"/>
        </w:rPr>
      </w:pPr>
    </w:p>
    <w:p w:rsidR="00595278" w:rsidRPr="00595278" w:rsidRDefault="00595278" w:rsidP="0059527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595278">
        <w:rPr>
          <w:rFonts w:ascii="Arial" w:eastAsia="Times New Roman" w:hAnsi="Arial" w:cs="Arial"/>
          <w:sz w:val="18"/>
          <w:szCs w:val="18"/>
          <w:lang w:eastAsia="ru-RU"/>
        </w:rPr>
        <w:t xml:space="preserve">Приложение </w:t>
      </w:r>
    </w:p>
    <w:p w:rsidR="00595278" w:rsidRPr="00595278" w:rsidRDefault="00595278" w:rsidP="0059527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595278">
        <w:rPr>
          <w:rFonts w:ascii="Arial" w:eastAsia="Times New Roman" w:hAnsi="Arial" w:cs="Arial"/>
          <w:sz w:val="18"/>
          <w:szCs w:val="18"/>
          <w:lang w:eastAsia="ru-RU"/>
        </w:rPr>
        <w:t xml:space="preserve">к Регламенту реализации полномочий </w:t>
      </w:r>
    </w:p>
    <w:p w:rsidR="00595278" w:rsidRPr="00595278" w:rsidRDefault="00595278" w:rsidP="0059527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595278">
        <w:rPr>
          <w:rFonts w:ascii="Arial" w:eastAsia="Times New Roman" w:hAnsi="Arial" w:cs="Arial"/>
          <w:sz w:val="18"/>
          <w:szCs w:val="18"/>
          <w:lang w:eastAsia="ru-RU"/>
        </w:rPr>
        <w:t>главными администраторами (администраторами)</w:t>
      </w:r>
    </w:p>
    <w:p w:rsidR="00595278" w:rsidRPr="00595278" w:rsidRDefault="00595278" w:rsidP="0059527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595278">
        <w:rPr>
          <w:rFonts w:ascii="Arial" w:eastAsia="Times New Roman" w:hAnsi="Arial" w:cs="Arial"/>
          <w:sz w:val="18"/>
          <w:szCs w:val="18"/>
          <w:lang w:eastAsia="ru-RU"/>
        </w:rPr>
        <w:t xml:space="preserve"> доходов бюджета </w:t>
      </w:r>
      <w:proofErr w:type="spellStart"/>
      <w:r w:rsidRPr="00595278">
        <w:rPr>
          <w:rFonts w:ascii="Arial" w:eastAsia="Times New Roman" w:hAnsi="Arial" w:cs="Arial"/>
          <w:sz w:val="18"/>
          <w:szCs w:val="18"/>
          <w:lang w:eastAsia="ru-RU"/>
        </w:rPr>
        <w:t>Богучанского</w:t>
      </w:r>
      <w:proofErr w:type="spellEnd"/>
      <w:r w:rsidRPr="00595278">
        <w:rPr>
          <w:rFonts w:ascii="Arial" w:eastAsia="Times New Roman" w:hAnsi="Arial" w:cs="Arial"/>
          <w:sz w:val="18"/>
          <w:szCs w:val="18"/>
          <w:lang w:eastAsia="ru-RU"/>
        </w:rPr>
        <w:t xml:space="preserve"> района </w:t>
      </w:r>
    </w:p>
    <w:p w:rsidR="00595278" w:rsidRPr="00595278" w:rsidRDefault="00595278" w:rsidP="0059527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595278">
        <w:rPr>
          <w:rFonts w:ascii="Arial" w:eastAsia="Times New Roman" w:hAnsi="Arial" w:cs="Arial"/>
          <w:sz w:val="18"/>
          <w:szCs w:val="18"/>
          <w:lang w:eastAsia="ru-RU"/>
        </w:rPr>
        <w:t xml:space="preserve">по взысканию дебиторской задолженности </w:t>
      </w:r>
    </w:p>
    <w:p w:rsidR="00595278" w:rsidRPr="00595278" w:rsidRDefault="00595278" w:rsidP="0059527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595278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по платежам в бюджет, пеням и штрафам по ним</w:t>
      </w:r>
    </w:p>
    <w:p w:rsidR="00595278" w:rsidRPr="00595278" w:rsidRDefault="00595278" w:rsidP="00595278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</w:p>
    <w:p w:rsidR="00595278" w:rsidRPr="00595278" w:rsidRDefault="00595278" w:rsidP="00595278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r w:rsidRPr="00595278">
        <w:rPr>
          <w:rFonts w:ascii="Arial" w:eastAsia="Times New Roman" w:hAnsi="Arial" w:cs="Arial"/>
          <w:sz w:val="20"/>
          <w:szCs w:val="18"/>
          <w:lang w:eastAsia="ru-RU"/>
        </w:rPr>
        <w:t>Отчет</w:t>
      </w:r>
    </w:p>
    <w:p w:rsidR="00595278" w:rsidRPr="00595278" w:rsidRDefault="00595278" w:rsidP="00595278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r w:rsidRPr="00595278">
        <w:rPr>
          <w:rFonts w:ascii="Arial" w:eastAsia="Times New Roman" w:hAnsi="Arial" w:cs="Arial"/>
          <w:sz w:val="20"/>
          <w:szCs w:val="18"/>
          <w:lang w:eastAsia="ru-RU"/>
        </w:rPr>
        <w:t>о проведении претензионной и исковой работы</w:t>
      </w:r>
    </w:p>
    <w:p w:rsidR="00595278" w:rsidRPr="00595278" w:rsidRDefault="00595278" w:rsidP="00595278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r w:rsidRPr="00595278">
        <w:rPr>
          <w:rFonts w:ascii="Arial" w:eastAsia="Times New Roman" w:hAnsi="Arial" w:cs="Arial"/>
          <w:sz w:val="20"/>
          <w:szCs w:val="18"/>
          <w:lang w:eastAsia="ru-RU"/>
        </w:rPr>
        <w:t>_______________________________________________________________________________</w:t>
      </w:r>
    </w:p>
    <w:p w:rsidR="00595278" w:rsidRPr="00595278" w:rsidRDefault="00595278" w:rsidP="00595278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r w:rsidRPr="00595278">
        <w:rPr>
          <w:rFonts w:ascii="Arial" w:eastAsia="Times New Roman" w:hAnsi="Arial" w:cs="Arial"/>
          <w:sz w:val="20"/>
          <w:szCs w:val="18"/>
          <w:lang w:eastAsia="ru-RU"/>
        </w:rPr>
        <w:t xml:space="preserve">по состоянию </w:t>
      </w:r>
      <w:proofErr w:type="gramStart"/>
      <w:r w:rsidRPr="00595278">
        <w:rPr>
          <w:rFonts w:ascii="Arial" w:eastAsia="Times New Roman" w:hAnsi="Arial" w:cs="Arial"/>
          <w:sz w:val="20"/>
          <w:szCs w:val="18"/>
          <w:lang w:eastAsia="ru-RU"/>
        </w:rPr>
        <w:t>на</w:t>
      </w:r>
      <w:proofErr w:type="gramEnd"/>
      <w:r w:rsidRPr="00595278">
        <w:rPr>
          <w:rFonts w:ascii="Arial" w:eastAsia="Times New Roman" w:hAnsi="Arial" w:cs="Arial"/>
          <w:sz w:val="20"/>
          <w:szCs w:val="18"/>
          <w:lang w:eastAsia="ru-RU"/>
        </w:rPr>
        <w:t xml:space="preserve"> ___________________ года</w:t>
      </w:r>
    </w:p>
    <w:p w:rsidR="00595278" w:rsidRPr="00595278" w:rsidRDefault="00595278" w:rsidP="00595278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</w:p>
    <w:p w:rsidR="00595278" w:rsidRPr="00595278" w:rsidRDefault="00595278" w:rsidP="0059527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595278" w:rsidRPr="00595278" w:rsidRDefault="00595278" w:rsidP="0059527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8"/>
        <w:gridCol w:w="727"/>
        <w:gridCol w:w="240"/>
        <w:gridCol w:w="206"/>
        <w:gridCol w:w="508"/>
        <w:gridCol w:w="748"/>
        <w:gridCol w:w="640"/>
        <w:gridCol w:w="679"/>
        <w:gridCol w:w="500"/>
        <w:gridCol w:w="528"/>
        <w:gridCol w:w="679"/>
        <w:gridCol w:w="629"/>
        <w:gridCol w:w="532"/>
        <w:gridCol w:w="567"/>
        <w:gridCol w:w="528"/>
        <w:gridCol w:w="460"/>
        <w:gridCol w:w="599"/>
        <w:gridCol w:w="447"/>
      </w:tblGrid>
      <w:tr w:rsidR="00595278" w:rsidRPr="00595278" w:rsidTr="003222F1">
        <w:trPr>
          <w:trHeight w:val="20"/>
          <w:jc w:val="center"/>
        </w:trPr>
        <w:tc>
          <w:tcPr>
            <w:tcW w:w="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4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КБК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Просроче</w:t>
            </w:r>
            <w:proofErr w:type="spellEnd"/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Претензия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Исковое заявление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работе</w:t>
            </w:r>
          </w:p>
        </w:tc>
      </w:tr>
      <w:tr w:rsidR="00595278" w:rsidRPr="00595278" w:rsidTr="003222F1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/</w:t>
            </w:r>
            <w:proofErr w:type="spellStart"/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должника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нная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возникновения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 конец</w:t>
            </w:r>
          </w:p>
        </w:tc>
      </w:tr>
      <w:tr w:rsidR="00595278" w:rsidRPr="00595278" w:rsidTr="003222F1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дебиторск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задолженности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предъявлено,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оплачено,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предъявлено,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оплачено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прекратили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взыскано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возвращено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периода,</w:t>
            </w:r>
          </w:p>
        </w:tc>
      </w:tr>
      <w:tr w:rsidR="00595278" w:rsidRPr="00595278" w:rsidTr="003222F1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направлен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удовлетворе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доброволь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взыскание,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направлен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ФССП,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ФССП, руб.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руб.</w:t>
            </w:r>
          </w:p>
        </w:tc>
      </w:tr>
      <w:tr w:rsidR="00595278" w:rsidRPr="00595278" w:rsidTr="003222F1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задолжен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претензии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ия</w:t>
            </w:r>
            <w:proofErr w:type="spellEnd"/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в суд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но, руб.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но, руб.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ия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95278" w:rsidRPr="00595278" w:rsidTr="003222F1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ность</w:t>
            </w:r>
            <w:proofErr w:type="spellEnd"/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,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исполните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95278" w:rsidRPr="00595278" w:rsidTr="003222F1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льного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95278" w:rsidRPr="00595278" w:rsidTr="003222F1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документа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95278" w:rsidRPr="00595278" w:rsidTr="003222F1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95278" w:rsidRPr="00595278" w:rsidTr="003222F1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595278" w:rsidRPr="00595278" w:rsidTr="003222F1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95278" w:rsidRPr="00595278" w:rsidTr="003222F1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95278" w:rsidRPr="00595278" w:rsidTr="003222F1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95278" w:rsidRPr="00595278" w:rsidTr="003222F1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95278" w:rsidRPr="00595278" w:rsidTr="003222F1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95278" w:rsidRPr="00595278" w:rsidTr="003222F1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95278" w:rsidRPr="00595278" w:rsidTr="003222F1">
        <w:trPr>
          <w:trHeight w:val="20"/>
          <w:jc w:val="center"/>
        </w:trPr>
        <w:tc>
          <w:tcPr>
            <w:tcW w:w="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95278" w:rsidRPr="00595278" w:rsidRDefault="0059527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59527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595278" w:rsidRPr="00595278" w:rsidRDefault="00595278" w:rsidP="005952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0"/>
        </w:rPr>
      </w:pPr>
    </w:p>
    <w:p w:rsidR="00595278" w:rsidRPr="00595278" w:rsidRDefault="00595278" w:rsidP="005952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95278">
        <w:rPr>
          <w:rFonts w:ascii="Arial" w:eastAsia="Times New Roman" w:hAnsi="Arial" w:cs="Arial"/>
          <w:color w:val="000000"/>
          <w:sz w:val="20"/>
          <w:szCs w:val="20"/>
        </w:rPr>
        <w:t xml:space="preserve">Руководитель структурного подразделения администрации, осуществляющего полномочия главного администратора доходов бюджета </w:t>
      </w:r>
      <w:proofErr w:type="spellStart"/>
      <w:r w:rsidRPr="00595278">
        <w:rPr>
          <w:rFonts w:ascii="Arial" w:eastAsia="Times New Roman" w:hAnsi="Arial" w:cs="Arial"/>
          <w:color w:val="000000"/>
          <w:sz w:val="20"/>
          <w:szCs w:val="20"/>
        </w:rPr>
        <w:t>Богучанского</w:t>
      </w:r>
      <w:proofErr w:type="spellEnd"/>
      <w:r w:rsidRPr="00595278">
        <w:rPr>
          <w:rFonts w:ascii="Arial" w:eastAsia="Times New Roman" w:hAnsi="Arial" w:cs="Arial"/>
          <w:color w:val="000000"/>
          <w:sz w:val="20"/>
          <w:szCs w:val="20"/>
        </w:rPr>
        <w:t xml:space="preserve"> района </w:t>
      </w:r>
      <w:r w:rsidRPr="00595278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95278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95278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95278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595278">
        <w:rPr>
          <w:rFonts w:ascii="Arial" w:eastAsia="Times New Roman" w:hAnsi="Arial" w:cs="Arial"/>
          <w:color w:val="000000"/>
          <w:sz w:val="20"/>
          <w:szCs w:val="20"/>
        </w:rPr>
        <w:softHyphen/>
        <w:t>_______________________/______________/</w:t>
      </w:r>
    </w:p>
    <w:p w:rsidR="00595278" w:rsidRPr="00595278" w:rsidRDefault="00595278" w:rsidP="005952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9527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95278" w:rsidRPr="00595278" w:rsidRDefault="00595278" w:rsidP="005952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595278">
        <w:rPr>
          <w:rFonts w:ascii="Arial" w:eastAsia="Times New Roman" w:hAnsi="Arial" w:cs="Arial"/>
          <w:color w:val="000000"/>
          <w:sz w:val="20"/>
          <w:szCs w:val="20"/>
        </w:rPr>
        <w:t xml:space="preserve">Исполнитель: </w:t>
      </w:r>
      <w:proofErr w:type="spellStart"/>
      <w:r w:rsidRPr="00595278">
        <w:rPr>
          <w:rFonts w:ascii="Arial" w:eastAsia="Times New Roman" w:hAnsi="Arial" w:cs="Arial"/>
          <w:color w:val="000000"/>
          <w:sz w:val="20"/>
          <w:szCs w:val="20"/>
        </w:rPr>
        <w:t>_____________________тел</w:t>
      </w:r>
      <w:proofErr w:type="spellEnd"/>
      <w:r w:rsidRPr="00595278">
        <w:rPr>
          <w:rFonts w:ascii="Arial" w:eastAsia="Times New Roman" w:hAnsi="Arial" w:cs="Arial"/>
          <w:color w:val="000000"/>
          <w:sz w:val="20"/>
          <w:szCs w:val="20"/>
        </w:rPr>
        <w:t>._____________</w:t>
      </w:r>
    </w:p>
    <w:p w:rsidR="00595278" w:rsidRPr="00595278" w:rsidRDefault="00595278" w:rsidP="0059527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595278"/>
    <w:rsid w:val="00595278"/>
    <w:rsid w:val="00B9707D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2966</Words>
  <Characters>16907</Characters>
  <Application>Microsoft Office Word</Application>
  <DocSecurity>0</DocSecurity>
  <Lines>140</Lines>
  <Paragraphs>39</Paragraphs>
  <ScaleCrop>false</ScaleCrop>
  <Company/>
  <LinksUpToDate>false</LinksUpToDate>
  <CharactersWithSpaces>19834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2023-07-19T03:49:00Z</dcterms:created>
  <dcterms:modified xsi:type="dcterms:W3CDTF">2023-07-19T03:52:00Z</dcterms:modified>
</cp:coreProperties>
</file>