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60" w:rsidRPr="001C4D60" w:rsidRDefault="001C4D60" w:rsidP="001C4D6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</w:t>
      </w:r>
      <w:r w:rsidRPr="001C4D6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4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4D60" w:rsidRPr="001C4D60" w:rsidRDefault="001C4D60" w:rsidP="001C4D6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4D60" w:rsidRPr="001C4D60" w:rsidRDefault="001C4D60" w:rsidP="001C4D6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C4D6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C4D60" w:rsidRPr="001C4D60" w:rsidRDefault="001C4D60" w:rsidP="001C4D6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C4D60" w:rsidRPr="001C4D60" w:rsidRDefault="001C4D60" w:rsidP="001C4D60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C4D60">
        <w:rPr>
          <w:rFonts w:ascii="Arial" w:eastAsia="Times New Roman" w:hAnsi="Arial" w:cs="Arial"/>
          <w:sz w:val="26"/>
          <w:szCs w:val="26"/>
          <w:lang w:eastAsia="ru-RU"/>
        </w:rPr>
        <w:t>02.10..2023</w:t>
      </w:r>
      <w:r w:rsidRPr="001C4D6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с.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№ 991- </w:t>
      </w:r>
      <w:proofErr w:type="spellStart"/>
      <w:proofErr w:type="gram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C4D60" w:rsidRPr="001C4D60" w:rsidRDefault="001C4D60" w:rsidP="001C4D6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4D60" w:rsidRPr="001C4D60" w:rsidRDefault="001C4D60" w:rsidP="001C4D60">
      <w:pPr>
        <w:spacing w:after="0" w:line="240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1C4D60">
        <w:rPr>
          <w:rFonts w:ascii="Arial" w:hAnsi="Arial" w:cs="Arial"/>
          <w:sz w:val="26"/>
          <w:szCs w:val="26"/>
        </w:rPr>
        <w:t xml:space="preserve">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1C4D6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4D60">
        <w:rPr>
          <w:rFonts w:ascii="Arial" w:hAnsi="Arial" w:cs="Arial"/>
          <w:sz w:val="26"/>
          <w:szCs w:val="26"/>
        </w:rPr>
        <w:t xml:space="preserve"> района, утвержденное постановлением администрации </w:t>
      </w:r>
      <w:proofErr w:type="spellStart"/>
      <w:r w:rsidRPr="001C4D6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C4D60">
        <w:rPr>
          <w:rFonts w:ascii="Arial" w:hAnsi="Arial" w:cs="Arial"/>
          <w:sz w:val="26"/>
          <w:szCs w:val="26"/>
        </w:rPr>
        <w:t xml:space="preserve"> района от 29.12.2021 №1177-п</w:t>
      </w:r>
    </w:p>
    <w:p w:rsidR="001C4D60" w:rsidRPr="001C4D60" w:rsidRDefault="001C4D60" w:rsidP="001C4D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C4D60" w:rsidRPr="001C4D60" w:rsidRDefault="001C4D60" w:rsidP="001C4D6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C4D60">
        <w:rPr>
          <w:rFonts w:ascii="Arial" w:hAnsi="Arial" w:cs="Arial"/>
          <w:sz w:val="26"/>
          <w:szCs w:val="26"/>
        </w:rPr>
        <w:t xml:space="preserve">В соответствии со </w:t>
      </w:r>
      <w:hyperlink r:id="rId6" w:history="1">
        <w:r w:rsidRPr="001C4D60">
          <w:rPr>
            <w:rFonts w:ascii="Arial" w:hAnsi="Arial" w:cs="Arial"/>
            <w:sz w:val="26"/>
            <w:szCs w:val="26"/>
          </w:rPr>
          <w:t>статьей 4</w:t>
        </w:r>
      </w:hyperlink>
      <w:r w:rsidRPr="001C4D60">
        <w:rPr>
          <w:rFonts w:ascii="Arial" w:hAnsi="Arial" w:cs="Arial"/>
          <w:sz w:val="26"/>
          <w:szCs w:val="26"/>
        </w:rPr>
        <w:t xml:space="preserve"> Закона Красноярского края от 29.10.2009            N9-3864 "О системах оплаты труда работников краевых государственных учреждений",  на основании Постановления Правительства Красноярского края от 22.08.2023 N 669-п "О внесении изменений в Постановление Правительства Красноярского края от 15.12.2009 N 648-п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</w:t>
      </w:r>
      <w:proofErr w:type="gramEnd"/>
      <w:r w:rsidRPr="001C4D60">
        <w:rPr>
          <w:rFonts w:ascii="Arial" w:hAnsi="Arial" w:cs="Arial"/>
          <w:sz w:val="26"/>
          <w:szCs w:val="26"/>
        </w:rPr>
        <w:t xml:space="preserve">", руководствуясь  </w:t>
      </w:r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ст. 7, 8, 40, 43, 47 Устава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1C4D60" w:rsidRPr="001C4D60" w:rsidRDefault="001C4D60" w:rsidP="001C4D6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          ПОСТАНОВЛЯЮ:</w:t>
      </w:r>
    </w:p>
    <w:p w:rsidR="001C4D60" w:rsidRPr="001C4D60" w:rsidRDefault="001C4D60" w:rsidP="001C4D6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Примерное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утвержденное постановлением администрации 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29.12.2021 №1177-п,  в приложение 1 «Минимальные размеры окладов (должностных окладов), ставок заработной платы работников муниципальных учреждений в раздел «должности, не предусмотренные</w:t>
      </w:r>
      <w:r w:rsidR="00B52B89">
        <w:rPr>
          <w:rFonts w:ascii="Arial" w:eastAsia="Times New Roman" w:hAnsi="Arial" w:cs="Arial"/>
          <w:sz w:val="26"/>
          <w:szCs w:val="26"/>
          <w:lang w:eastAsia="ru-RU"/>
        </w:rPr>
        <w:t xml:space="preserve"> профессиональными</w:t>
      </w:r>
      <w:r w:rsidRPr="001C4D60">
        <w:rPr>
          <w:rFonts w:ascii="Arial" w:eastAsia="Times New Roman" w:hAnsi="Arial" w:cs="Arial"/>
          <w:sz w:val="26"/>
          <w:szCs w:val="26"/>
          <w:lang w:eastAsia="ru-RU"/>
        </w:rPr>
        <w:t>квалификационными группами» должность</w:t>
      </w:r>
      <w:r w:rsidRPr="001C4D60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 </w:t>
      </w:r>
      <w:r w:rsidRPr="001C4D60">
        <w:rPr>
          <w:rFonts w:ascii="Arial" w:eastAsia="Times New Roman" w:hAnsi="Arial" w:cs="Arial"/>
          <w:sz w:val="26"/>
          <w:szCs w:val="26"/>
          <w:lang w:eastAsia="ru-RU"/>
        </w:rPr>
        <w:t>«Советник директора по воспитанию и взаимодействию с детскими общественными объединениями» с минимальный размером оклада</w:t>
      </w:r>
      <w:proofErr w:type="gram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(должностного оклада), ставки заработной платы  9505 рублей. </w:t>
      </w:r>
    </w:p>
    <w:p w:rsidR="001C4D60" w:rsidRPr="001C4D60" w:rsidRDefault="001C4D60" w:rsidP="001C4D6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1C4D60" w:rsidRPr="001C4D60" w:rsidRDefault="001C4D60" w:rsidP="001C4D6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 вступает  в силу  со дня,  следующего за днем  опубликования  в официальном  Вестнике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C4D60" w:rsidRPr="001C4D60" w:rsidRDefault="001C4D60" w:rsidP="001C4D6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7" w:tgtFrame="_blank" w:history="1">
        <w:r w:rsidRPr="001C4D60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1C4D60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1C4D60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1C4D60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1C4D60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1C4D60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1C4D60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) и управления образования  администрации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C4D60" w:rsidRPr="001C4D60" w:rsidRDefault="001C4D60" w:rsidP="001C4D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4D60" w:rsidRPr="001C4D60" w:rsidRDefault="001C4D60" w:rsidP="001C4D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C4D6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C4D6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C4D6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А.С.Медведев</w:t>
      </w:r>
    </w:p>
    <w:p w:rsidR="001C4D60" w:rsidRPr="001C4D60" w:rsidRDefault="001C4D60" w:rsidP="001C4D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1C4D60" w:rsidRDefault="00F124E6">
      <w:pPr>
        <w:rPr>
          <w:rFonts w:ascii="Arial" w:hAnsi="Arial" w:cs="Arial"/>
          <w:sz w:val="26"/>
          <w:szCs w:val="26"/>
        </w:rPr>
      </w:pPr>
    </w:p>
    <w:sectPr w:rsidR="00F124E6" w:rsidRPr="001C4D60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019"/>
    <w:multiLevelType w:val="hybridMultilevel"/>
    <w:tmpl w:val="07524994"/>
    <w:lvl w:ilvl="0" w:tplc="0958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D60"/>
    <w:rsid w:val="001C4D60"/>
    <w:rsid w:val="00833F98"/>
    <w:rsid w:val="00B52B8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D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2969D14ECA32F4B910765726F4B740CAE7411D866D5931EFCF467699DD5CD9D30D7C693122EF389EE1F5BC72DB62B6587830576F2DCAA9A0546DD64eD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2023-10-23T02:45:00Z</dcterms:created>
  <dcterms:modified xsi:type="dcterms:W3CDTF">2023-10-23T02:46:00Z</dcterms:modified>
</cp:coreProperties>
</file>