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5D" w:rsidRPr="00FA2484" w:rsidRDefault="003E405D" w:rsidP="003E40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A2484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3E405D" w:rsidRPr="00FA2484" w:rsidRDefault="003E405D" w:rsidP="003E40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A2484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3E405D" w:rsidRPr="00FA2484" w:rsidRDefault="003E405D" w:rsidP="003E405D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13.09. 2017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FA2484">
        <w:rPr>
          <w:rFonts w:ascii="Times New Roman" w:hAnsi="Times New Roman"/>
          <w:sz w:val="20"/>
          <w:szCs w:val="20"/>
        </w:rPr>
        <w:t xml:space="preserve">с.Богучаны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A2484">
        <w:rPr>
          <w:rFonts w:ascii="Times New Roman" w:hAnsi="Times New Roman"/>
          <w:sz w:val="20"/>
          <w:szCs w:val="20"/>
        </w:rPr>
        <w:t xml:space="preserve"> №</w:t>
      </w:r>
      <w:bookmarkStart w:id="0" w:name="_GoBack"/>
      <w:bookmarkEnd w:id="0"/>
      <w:r w:rsidRPr="00FA2484">
        <w:rPr>
          <w:rFonts w:ascii="Times New Roman" w:hAnsi="Times New Roman"/>
          <w:sz w:val="20"/>
          <w:szCs w:val="20"/>
        </w:rPr>
        <w:t>1013-П</w:t>
      </w:r>
    </w:p>
    <w:p w:rsidR="003E405D" w:rsidRPr="00FA2484" w:rsidRDefault="003E405D" w:rsidP="003E405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405D" w:rsidRPr="00FA2484" w:rsidRDefault="003E405D" w:rsidP="003E405D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3E405D" w:rsidRPr="00FA2484" w:rsidRDefault="003E405D" w:rsidP="003E40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405D" w:rsidRPr="00FA2484" w:rsidRDefault="003E405D" w:rsidP="003E405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3E405D" w:rsidRPr="00FA2484" w:rsidRDefault="003E405D" w:rsidP="003E405D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1. Внести изменения в </w:t>
      </w:r>
      <w:r w:rsidRPr="00FA2484">
        <w:rPr>
          <w:rFonts w:ascii="Times New Roman" w:hAnsi="Times New Roman"/>
          <w:color w:val="000000"/>
          <w:sz w:val="20"/>
          <w:szCs w:val="20"/>
        </w:rPr>
        <w:t>муниципальную программу «</w:t>
      </w:r>
      <w:r w:rsidRPr="00FA2484">
        <w:rPr>
          <w:rFonts w:ascii="Times New Roman" w:hAnsi="Times New Roman"/>
          <w:sz w:val="20"/>
          <w:szCs w:val="20"/>
        </w:rPr>
        <w:t>Управление муниципальными  финансами», утвержденную  постановлением    администрации    Богучанского   района     от 01.11.2013№ 1394-п(далее –Программа) следующего содержания: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1.1) в разделе 1.Программы  «Паспорт муниципальной программы «Управление муниципальными финансами»строку «Ресурсное обеспечение муниципальной программы»изложить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3E405D" w:rsidRPr="00FA2484" w:rsidTr="0058061D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D" w:rsidRPr="00FA2484" w:rsidRDefault="003E405D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605 253 399,69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17 852 120 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160 045 475  рублей –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427 355 804,69 рублей - средства районного бюджета.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 программы: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2014 год – 119 947 028,32 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26 885 848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88 787 280,32 рублей –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2015 год – 131 070 344,61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31 431 287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94 667 237,61 рублей –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2016 год – 118 476 136,76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4 321 800 рублей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25 358 900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88 795 436,76 рублей –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2017 год – 124 224 490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4 284 600 рублей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34 075 040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85 864 850 рублей –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2018 год – 55 767 700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21 147 200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34 620 500 рублей – средства районного бюджета.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2019 год – 55 767 700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21 147 200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34 620 500 рублей – средства районного бюджета.</w:t>
            </w:r>
          </w:p>
        </w:tc>
      </w:tr>
    </w:tbl>
    <w:p w:rsidR="003E405D" w:rsidRPr="00FA2484" w:rsidRDefault="003E405D" w:rsidP="003E405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ab/>
        <w:t>1.2) приложение  №2 к муниципальной Программе изложить в новой редакции согласно приложению №1 к настоящему постановлению.</w:t>
      </w:r>
    </w:p>
    <w:p w:rsidR="003E405D" w:rsidRPr="00FA2484" w:rsidRDefault="003E405D" w:rsidP="003E405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ab/>
        <w:t>1.3) приложение  №3 к муниципальной Программе изложить в новой редакции согласно приложению № 2 к настоящему постановлению.</w:t>
      </w:r>
    </w:p>
    <w:p w:rsidR="003E405D" w:rsidRPr="00FA2484" w:rsidRDefault="003E405D" w:rsidP="003E405D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3E405D" w:rsidRPr="00FA2484" w:rsidTr="0058061D">
        <w:tc>
          <w:tcPr>
            <w:tcW w:w="1176" w:type="pct"/>
          </w:tcPr>
          <w:p w:rsidR="003E405D" w:rsidRPr="00FA2484" w:rsidRDefault="003E405D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Общий объем бюджетных ассигнований на реализацию подпрограммы составляет 530 476 238,76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17 852 120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159 843091 рублей –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352 781 027,76 рублей – средства районного бюджета.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подпрограммы: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2014 год – 107 619 441,76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26 883 464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76 462 077,76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2015 год – 119 335 807 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31 231 287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83 132 700 рублей -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 xml:space="preserve">2016 год – 105 812 600  рублей, в том числе: 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4 321 800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lastRenderedPageBreak/>
              <w:t>25 358 900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76 131 900 рублей - средства районного бюджета.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 xml:space="preserve">2017 год –111 413 990  рублей, в том числе: 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4 284 600 рублей – средства федерального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34 075 040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73 054 350 рублей -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 xml:space="preserve">2018 год – 43 147 200  рублей, в том числе: 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21 147 200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22 000 000 рублей - средства районного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 xml:space="preserve">2019 год – 43 147 200  рублей, в том числе: 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21 147 200 рублей - средства краевого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22 000 000 рублей - средства районного бюджета.</w:t>
            </w:r>
          </w:p>
        </w:tc>
      </w:tr>
    </w:tbl>
    <w:p w:rsidR="003E405D" w:rsidRPr="00FA2484" w:rsidRDefault="003E405D" w:rsidP="003E405D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lastRenderedPageBreak/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3E405D" w:rsidRPr="00FA2484" w:rsidRDefault="003E405D" w:rsidP="003E4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«</w:t>
      </w:r>
      <w:r w:rsidRPr="00FA2484">
        <w:rPr>
          <w:rFonts w:ascii="Times New Roman" w:hAnsi="Times New Roman"/>
          <w:bCs/>
          <w:sz w:val="20"/>
          <w:szCs w:val="20"/>
        </w:rPr>
        <w:t>Мероприятия подпрограммы реализуются за счет средств  районного, краевого и федерального бюджетов.</w:t>
      </w:r>
    </w:p>
    <w:p w:rsidR="003E405D" w:rsidRPr="00FA2484" w:rsidRDefault="003E405D" w:rsidP="003E405D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Общий объем бюджетных ассигнований на реализацию подпрограммы составляет 530 476 238,76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17 852 120 рублей – средства федерального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159 843091 рублей –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352 781 027,76 рублей – средства районного бюджета.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Объем финансирования по годам реализации муниципальной подпрограммы: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2014 год – 107 619 441,76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4 273 900 рублей – средства федерального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26 883 464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76 462 077,76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2015 год – 119 335 807 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4 971 820 рублей – средства федерального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31 231 287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83 132 700 рублей - средства районного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2016 год – 105 812 600  рублей, в том числе: 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4 321 800 рублей – средства федерального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25 358 900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76 131 900 рублей - средства районного бюджета.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2017 год –111 413 990  рублей, в том числе: 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4 284 600 рублей – средства федерального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34 075 040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73 054 350 рублей - средства районного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2018 год – 43 147 200  рублей, в том числе: 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21 147 200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22 000 000 рублей - средства районного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2019 год – 43 147 200  рублей, в том числе: 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21 147 200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22 000 000 рублей - средства районного бюджета.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Дополнительные материальные и трудовые затраты не предусмотрены.</w:t>
      </w:r>
    </w:p>
    <w:p w:rsidR="003E405D" w:rsidRPr="00FA2484" w:rsidRDefault="003E405D" w:rsidP="003E405D">
      <w:pPr>
        <w:pStyle w:val="ab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3E405D" w:rsidRPr="00FA2484" w:rsidTr="0058061D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D" w:rsidRPr="00FA2484" w:rsidRDefault="003E405D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реализацию подпрограммы составляет 74 777 160,93 рублей, в  числе: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202 384 рублей - средства краевого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74 574 776,93 рублей –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 по годам реализации муниципальной подпрограммы: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2014 год –12 327 586,56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2 384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12 325 202,56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2015 год – 11 734 537,61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200 000 рублей - средства краевого бюджета;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11 534 537,61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2016 год – 12 663 536,76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12 663 536,76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2017 год – 12 810500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12 810 500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2018 год – 12 620500 рублей, в том числе:</w:t>
            </w:r>
          </w:p>
          <w:p w:rsidR="003E405D" w:rsidRPr="00FA2484" w:rsidRDefault="003E405D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484">
              <w:rPr>
                <w:rFonts w:ascii="Times New Roman" w:hAnsi="Times New Roman"/>
                <w:sz w:val="16"/>
                <w:szCs w:val="16"/>
              </w:rPr>
              <w:t>12 620 500 рублей - средства районного бюджета;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t>2019 год – 12 620500 рублей, в том числе:</w:t>
            </w:r>
          </w:p>
          <w:p w:rsidR="003E405D" w:rsidRPr="00FA2484" w:rsidRDefault="003E405D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4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12 620 500 рублей - средства районного бюджета.</w:t>
            </w:r>
          </w:p>
        </w:tc>
      </w:tr>
    </w:tbl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E405D" w:rsidRPr="00FA2484" w:rsidRDefault="003E405D" w:rsidP="003E405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1.7) в приложении № 6 к муниципальной программе «Управление муниципальными финансами»  в разделе8. « Обоснование финансовых, материальных и трудовых затрат (ресурсное обеспечение подпрограммы) с указанием источников финансирования»» изложить в следующей редакции:</w:t>
      </w:r>
    </w:p>
    <w:p w:rsidR="003E405D" w:rsidRPr="00FA2484" w:rsidRDefault="003E405D" w:rsidP="003E405D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«Мероприятия подпрограммы реализуются за счет средств краевого и районного бюджетов.</w:t>
      </w:r>
    </w:p>
    <w:p w:rsidR="003E405D" w:rsidRPr="00FA2484" w:rsidRDefault="003E405D" w:rsidP="003E405D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Объем бюджетных ассигнований на реализацию подпрограммы составляет 74 777 160,93 рублей, в  числе: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202 384 рублей - средства краевого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74 574 776,93 рублей –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Объем финансирования  по годам реализации муниципальной подпрограммы: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2014 год –12 327 586,56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2 384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12 325 202,56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2015 год – 11 734 537,61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200 000 рублей - средства краевого бюджета;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11 534 537,61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2016 год – 12 663 536,76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12 663 536,76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2017 год – 12 810500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12 810 500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2018 год – 12 620500 рублей, в том числе:</w:t>
      </w:r>
    </w:p>
    <w:p w:rsidR="003E405D" w:rsidRPr="00FA2484" w:rsidRDefault="003E405D" w:rsidP="003E4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12 620 500 рублей - средства районного бюджета;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2019 год – 12 620500 рублей, в том числе:</w:t>
      </w:r>
    </w:p>
    <w:p w:rsidR="003E405D" w:rsidRPr="00FA2484" w:rsidRDefault="003E405D" w:rsidP="003E405D">
      <w:pPr>
        <w:pStyle w:val="ConsPlusCell"/>
        <w:jc w:val="both"/>
        <w:rPr>
          <w:rFonts w:ascii="Times New Roman" w:hAnsi="Times New Roman" w:cs="Times New Roman"/>
        </w:rPr>
      </w:pPr>
      <w:r w:rsidRPr="00FA2484">
        <w:rPr>
          <w:rFonts w:ascii="Times New Roman" w:hAnsi="Times New Roman" w:cs="Times New Roman"/>
        </w:rPr>
        <w:t>12 620 500 рублей - средства районного бюджета.</w:t>
      </w:r>
    </w:p>
    <w:p w:rsidR="003E405D" w:rsidRPr="00FA2484" w:rsidRDefault="003E405D" w:rsidP="003E405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Дополнительные материальные и трудовые затраты не предусмотрены.</w:t>
      </w:r>
    </w:p>
    <w:p w:rsidR="003E405D" w:rsidRPr="00FA2484" w:rsidRDefault="003E405D" w:rsidP="003E405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>1.8)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3E405D" w:rsidRPr="00FA2484" w:rsidRDefault="003E405D" w:rsidP="003E405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A2484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экономике и планированию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A2484">
        <w:rPr>
          <w:rFonts w:ascii="Times New Roman" w:hAnsi="Times New Roman"/>
          <w:color w:val="000000"/>
          <w:sz w:val="20"/>
          <w:szCs w:val="20"/>
        </w:rPr>
        <w:t>Н.В. Илиндееву.</w:t>
      </w:r>
    </w:p>
    <w:p w:rsidR="003E405D" w:rsidRPr="00FA2484" w:rsidRDefault="003E405D" w:rsidP="003E405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A2484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FA2484">
        <w:rPr>
          <w:rFonts w:ascii="Times New Roman" w:hAnsi="Times New Roman"/>
          <w:sz w:val="20"/>
          <w:szCs w:val="20"/>
        </w:rPr>
        <w:t>Постановление вступает в силу  после опубликования в Официальном вестнике Богучанского района.</w:t>
      </w:r>
    </w:p>
    <w:p w:rsidR="003E405D" w:rsidRPr="00FA2484" w:rsidRDefault="003E405D" w:rsidP="003E405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05D" w:rsidRDefault="003E405D" w:rsidP="003E405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A2484">
        <w:rPr>
          <w:rFonts w:ascii="Times New Roman" w:hAnsi="Times New Roman"/>
          <w:sz w:val="20"/>
          <w:szCs w:val="20"/>
        </w:rPr>
        <w:t xml:space="preserve">И.о. Главы Богучанского района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FA2484">
        <w:rPr>
          <w:rFonts w:ascii="Times New Roman" w:hAnsi="Times New Roman"/>
          <w:sz w:val="20"/>
          <w:szCs w:val="20"/>
        </w:rPr>
        <w:t>В.Ю. Карнаухов</w:t>
      </w:r>
    </w:p>
    <w:p w:rsidR="003E405D" w:rsidRDefault="003E405D" w:rsidP="003E405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807"/>
        <w:gridCol w:w="852"/>
        <w:gridCol w:w="779"/>
        <w:gridCol w:w="457"/>
        <w:gridCol w:w="370"/>
        <w:gridCol w:w="425"/>
        <w:gridCol w:w="370"/>
        <w:gridCol w:w="863"/>
        <w:gridCol w:w="845"/>
        <w:gridCol w:w="845"/>
        <w:gridCol w:w="863"/>
        <w:gridCol w:w="806"/>
        <w:gridCol w:w="806"/>
        <w:gridCol w:w="483"/>
      </w:tblGrid>
      <w:tr w:rsidR="003E405D" w:rsidRPr="008B56E4" w:rsidTr="0058061D">
        <w:trPr>
          <w:trHeight w:val="1127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«13»09.2017г № 1013-П</w:t>
            </w:r>
          </w:p>
          <w:p w:rsidR="003E405D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405D" w:rsidRPr="008B56E4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E405D" w:rsidRPr="008B56E4" w:rsidRDefault="003E405D" w:rsidP="0058061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«Управление муниципальными финансами» 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8B56E4" w:rsidTr="0058061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118 476 136,76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124 224 490,00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605 253 399,69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118 476 136,76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124 224 490,00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605 253 399,69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105 812 600,00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111 413 990,00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530 476 238,76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105 812 600,00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111 413 990,00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530 476 238,76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12 663 536,76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12 810 500,00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74 777 160,93</w:t>
            </w:r>
          </w:p>
        </w:tc>
      </w:tr>
      <w:tr w:rsidR="003E405D" w:rsidRPr="008B56E4" w:rsidTr="0058061D">
        <w:trPr>
          <w:trHeight w:val="20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12 663 536,76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12 810 500,00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74 777 160,93</w:t>
            </w:r>
          </w:p>
        </w:tc>
      </w:tr>
    </w:tbl>
    <w:p w:rsidR="003E405D" w:rsidRPr="00FA2484" w:rsidRDefault="003E405D" w:rsidP="003E405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011"/>
        <w:gridCol w:w="1089"/>
        <w:gridCol w:w="1040"/>
        <w:gridCol w:w="935"/>
        <w:gridCol w:w="935"/>
        <w:gridCol w:w="935"/>
        <w:gridCol w:w="935"/>
        <w:gridCol w:w="878"/>
        <w:gridCol w:w="878"/>
        <w:gridCol w:w="935"/>
      </w:tblGrid>
      <w:tr w:rsidR="003E405D" w:rsidRPr="008B56E4" w:rsidTr="0058061D">
        <w:trPr>
          <w:trHeight w:val="80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«13»09.2017г № 1013-П</w:t>
            </w:r>
          </w:p>
          <w:p w:rsidR="003E405D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405D" w:rsidRPr="008B56E4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E405D" w:rsidRPr="008B56E4" w:rsidRDefault="003E405D" w:rsidP="0058061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8B56E4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</w:t>
            </w:r>
            <w:r w:rsidRPr="008B5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 том числе по источникам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118 476 136,76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124 224 490,00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55 767 700,00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605 253 399,69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4 284 600,00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17 852 120,00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26 885 848,00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31 431 287,00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34 075 040,00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21 147 200,00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21 147 200,00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160 045 475,00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88 787 280,32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94 667 237,61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88 795 436,76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85 864 850,00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34 620 500,00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34 620 500,00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427 355 804,69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</w:t>
            </w: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 муниципальных образований Богучанского района»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105 812 600,00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111 413 990,00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530 476 238,76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4 284 600,00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17 852 120,00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26 883 464,00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31 231 287,00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34 075 040,00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21 147 200,00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21 147 200,00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159 843 091,00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76 462 077,76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83 132 700,00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76 131 900,00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73 054 350,00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22 000 000,00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352 781 027,76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12 663 536,76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12 810 500,00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74 777 160,93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2 384,00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202 384,00</w:t>
            </w:r>
          </w:p>
        </w:tc>
      </w:tr>
      <w:tr w:rsidR="003E405D" w:rsidRPr="008B56E4" w:rsidTr="0058061D">
        <w:trPr>
          <w:trHeight w:val="2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8B56E4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12 325 202,56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11 534 537,61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12 663 536,76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12 810 500,00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8B56E4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B56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74 574 776,93</w:t>
            </w:r>
          </w:p>
        </w:tc>
      </w:tr>
    </w:tbl>
    <w:p w:rsidR="003E405D" w:rsidRDefault="003E405D" w:rsidP="003E405D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ayout w:type="fixed"/>
        <w:tblLook w:val="04A0"/>
      </w:tblPr>
      <w:tblGrid>
        <w:gridCol w:w="927"/>
        <w:gridCol w:w="237"/>
        <w:gridCol w:w="752"/>
        <w:gridCol w:w="410"/>
        <w:gridCol w:w="392"/>
        <w:gridCol w:w="622"/>
        <w:gridCol w:w="339"/>
        <w:gridCol w:w="117"/>
        <w:gridCol w:w="609"/>
        <w:gridCol w:w="724"/>
        <w:gridCol w:w="724"/>
        <w:gridCol w:w="724"/>
        <w:gridCol w:w="681"/>
        <w:gridCol w:w="681"/>
        <w:gridCol w:w="725"/>
        <w:gridCol w:w="907"/>
      </w:tblGrid>
      <w:tr w:rsidR="003E405D" w:rsidRPr="00FE4A3B" w:rsidTr="0058061D">
        <w:trPr>
          <w:trHeight w:val="1449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«13»09.2017г № 1013-П</w:t>
            </w:r>
          </w:p>
          <w:p w:rsidR="003E405D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405D" w:rsidRPr="00FE4A3B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E405D" w:rsidRPr="00FE4A3B" w:rsidRDefault="003E405D" w:rsidP="0058061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FE4A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3E405D" w:rsidRPr="00FE4A3B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24 150 400,00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23 151 300,00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47 301 700,00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23 885 200,00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26 666 200,00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20 969 100,00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20 969 100,00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92 489 600,00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1.2:Предоставление межбюджетных трансфертов на поддержку мер по обеспечению сбалансированности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поселений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40 904 000,00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45 688 900,00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86 592 900,00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Отсутствие  в местных бюджетах просроченной кредиторской задолженности по выплате заработной платы с начислениями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работникам бюджетной сферы  и по исполнению обязательств перед  гражданами,  ежегодно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43 736 400,00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34 843 150,00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78 579 550,00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1.3:Предоставление дотаций на выравнивание  бюджетной обеспеченности  за счет средств районного фонда финансовой поддержки бюджетам поселений 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35 381 300,00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37 443 800,00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72 825 100,00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32 395 500,00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37 521 500,00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22 000 000,00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22 000 000,00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113 917 000,00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785 647,00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1 875 000,00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2 660 647,00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341 939,00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565 939,00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574 075,00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4 067 000,00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4 641 075,00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1.5:Межбюджетные трансферты на персональные выплаты, устанавливаемые в целях повышения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оплаты труда молодым специалистам 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80 260,00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80 187,00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160 447,00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отвлечения средств фонда  стимулирующих выплат учреждений на гарантированную выплату производимую указанной категории работников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701 950,00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1 656 100,00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2 358 050,00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поселений, городских округов,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1 295 500,00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3 780 740,00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5 076 240,00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1110080140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309 700,00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309 700,00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1.9 Межбюджетные трансферты для реализации проектов по решению вопросов местного значения сельских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1.10 Средства на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3E405D" w:rsidRPr="00FE4A3B" w:rsidTr="0058061D">
        <w:trPr>
          <w:trHeight w:val="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37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3E405D" w:rsidRPr="00FE4A3B" w:rsidTr="005806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9 245 720,00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4 284 600,00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8 606 400,00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177 700,00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355 200,00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178 100,00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178 100,00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178 100,00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712 500,00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FE4A3B" w:rsidTr="0058061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</w:t>
            </w: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начислениями работникам бюджетной сферы и по исполнению обязательств перед гражданами</w:t>
            </w:r>
          </w:p>
        </w:tc>
      </w:tr>
      <w:tr w:rsidR="003E405D" w:rsidRPr="00FE4A3B" w:rsidTr="0058061D">
        <w:trPr>
          <w:trHeight w:val="20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105 812 600,00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111 413 990,00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43 147 200,00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05D" w:rsidRPr="00FE4A3B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530 476 238,76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FE4A3B" w:rsidRDefault="003E405D" w:rsidP="00580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4A3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E405D" w:rsidRDefault="003E405D" w:rsidP="003E405D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ayout w:type="fixed"/>
        <w:tblLook w:val="04A0"/>
      </w:tblPr>
      <w:tblGrid>
        <w:gridCol w:w="887"/>
        <w:gridCol w:w="709"/>
        <w:gridCol w:w="392"/>
        <w:gridCol w:w="377"/>
        <w:gridCol w:w="611"/>
        <w:gridCol w:w="327"/>
        <w:gridCol w:w="65"/>
        <w:gridCol w:w="674"/>
        <w:gridCol w:w="792"/>
        <w:gridCol w:w="773"/>
        <w:gridCol w:w="718"/>
        <w:gridCol w:w="812"/>
        <w:gridCol w:w="792"/>
        <w:gridCol w:w="756"/>
        <w:gridCol w:w="886"/>
      </w:tblGrid>
      <w:tr w:rsidR="003E405D" w:rsidRPr="001F3997" w:rsidTr="0058061D">
        <w:trPr>
          <w:trHeight w:val="1609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1F39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1F39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«13»09.2017г № 1013-П</w:t>
            </w:r>
          </w:p>
          <w:p w:rsidR="003E405D" w:rsidRDefault="003E405D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405D" w:rsidRPr="001F3997" w:rsidRDefault="003E405D" w:rsidP="0058061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1F39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5D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78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1F3997" w:rsidTr="0058061D">
        <w:trPr>
          <w:trHeight w:val="161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1F3997" w:rsidTr="0058061D">
        <w:trPr>
          <w:trHeight w:val="161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11 942 071,80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9 491 284,80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21 433 356,60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9 767 561,25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9 804 534,00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9 604 534,00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9 604 534,00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38 781 163,25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852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11 942 071,80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9 491 284,80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21 433 356,60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852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9 767 561,25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9 804 534,00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19 572 095,25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9 604 534,00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9 604 534,00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19 209 068,00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230 872,19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238 564,39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404 222,54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374 000,00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1 346 222,54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230 872,19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238 564,39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404 222,54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374 000,00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1 346 222,54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39 276,60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39 276,60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117 188,46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198 580,00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975 768,46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39 276,60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39 276,60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117 188,46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198 580,00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975 768,46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1 447 994,57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1 447 994,57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1 447 994,57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1 447 994,57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1 277 575,60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1 348 166,00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1 498 166,00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1 498 166,00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5 622 073,60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1 277 575,60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1 348 166,00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1 498 166,00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1 498 166,00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5 622 073,60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282 745,40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432 745,40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282 745,40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432 745,40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388 553,51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385 449,00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369 449,00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369 449,00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1 512 900,51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396 211,45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388 553,51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385 449,00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369 449,00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369 449,00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1 512 900,51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157 290,00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165 280,00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149 860,00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149 860,00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622 290,00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157 290,00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165 280,00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149 860,00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149 860,00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622 290,00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377 822,56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128 898,00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506 720,56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268 400,00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1 421 873,00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377 822,56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128 898,00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506 720,56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268 400,00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384 491,00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1 421 873,00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Осуществление полномочий по формированию, исполнению  одного бюджета поселения и контролю за его исполнением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внедрение современных механизмов организации бюджетного процесса , переход на «программный бюджет"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 отношение дефицита бюджета к общему годовому объему доходов районного бюджета не должен превышать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в соответствии с требованиями Бюджетного кодекса Российской Федерации). 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Исполнение районного бюджета по доходам без учета безвозмездных поступлений к первоначально утвержденному уровню (от 80% до 120 %)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ежегодно.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hyperlink r:id="rId5" w:history="1">
              <w:r w:rsidRPr="00205AA5">
                <w:rPr>
                  <w:rFonts w:ascii="Times New Roman" w:eastAsia="Times New Roman" w:hAnsi="Times New Roman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WWW.bus.gov.ru( не менее 95% в 2014 году,97% в 2015 году, 99% в 2016 году, 99% в 2017 году, 99% в 2018 году,99% в 2019 году ).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квалификации муниципальных служащих, работающих в финансовом управлении  (не менее 25% ежегодно)</w:t>
            </w: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поселений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 Богучанского района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ния(100 % ежегодно) и исполнения (не менее 75% ежегодно) районного бюджета.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(2014  год - не более чем 15% повторных нарушений, 2015 год – не более чем 10% повторных нарушений, 2016 год – не более чем 10% повторных нарушений, 2017 год – не более чем 10% повторных нарушений,2018 год – не более чем 10% повторных нарушений,2019 год – не более чем 10%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повторных нарушений) 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осуществление финансового контроля за деятельностью муниципальных бюджетных  учреждений;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осуществление бюджетны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 полномочий главного администратора доходов районного бюджета в случаях, установленных решением  о бюджете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Задача 4: Повышение результативности муниципального финансового контроля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усиление взаимодействия между органами </w:t>
            </w: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муниципального финансового контроля и органами, осуществляющими внешний муниципальный финансовый контрольс целью предупреждения бюджетных нарушений разработка аналитических 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и финансовое управление для повышения эффективности бюджетных расходов</w:t>
            </w:r>
          </w:p>
        </w:tc>
      </w:tr>
      <w:tr w:rsidR="003E405D" w:rsidRPr="001F3997" w:rsidTr="0058061D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12 663 536,76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12 810 500,00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12 620 500,00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05D" w:rsidRPr="001F3997" w:rsidRDefault="003E405D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74 777 160,93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5D" w:rsidRPr="001F3997" w:rsidRDefault="003E405D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F39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E405D" w:rsidRDefault="003E405D" w:rsidP="003E405D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C27A6"/>
    <w:multiLevelType w:val="hybridMultilevel"/>
    <w:tmpl w:val="2CA060B2"/>
    <w:lvl w:ilvl="0" w:tplc="B600C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1F1CA6"/>
    <w:multiLevelType w:val="hybridMultilevel"/>
    <w:tmpl w:val="C2A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D6035"/>
    <w:multiLevelType w:val="hybridMultilevel"/>
    <w:tmpl w:val="E6CC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20"/>
  </w:num>
  <w:num w:numId="17">
    <w:abstractNumId w:val="6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E405D"/>
    <w:rsid w:val="003E405D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405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3E40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3E40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3E40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3E405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3E405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3E405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3E405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3E405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3E405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3E40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3E40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3E40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3E405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3E4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3E405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3E405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3E405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3E405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3E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3E405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3E4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3E40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3E4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E405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3E4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E4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3E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E405D"/>
    <w:pPr>
      <w:spacing w:after="120"/>
    </w:pPr>
  </w:style>
  <w:style w:type="character" w:customStyle="1" w:styleId="ac">
    <w:name w:val="Основной текст Знак"/>
    <w:basedOn w:val="a3"/>
    <w:link w:val="ab"/>
    <w:rsid w:val="003E405D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3E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E405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3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3E405D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3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3E405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3E405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3E405D"/>
    <w:rPr>
      <w:rFonts w:ascii="Calibri" w:eastAsia="Calibri" w:hAnsi="Calibri" w:cs="Times New Roman"/>
    </w:rPr>
  </w:style>
  <w:style w:type="paragraph" w:styleId="af3">
    <w:name w:val="Normal (Web)"/>
    <w:basedOn w:val="a2"/>
    <w:rsid w:val="003E405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3E405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3E40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E405D"/>
  </w:style>
  <w:style w:type="paragraph" w:customStyle="1" w:styleId="ConsNonformat">
    <w:name w:val="ConsNonformat"/>
    <w:rsid w:val="003E40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40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3E405D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3E40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3E405D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rsid w:val="003E405D"/>
    <w:rPr>
      <w:color w:val="0000FF"/>
      <w:u w:val="single"/>
    </w:rPr>
  </w:style>
  <w:style w:type="character" w:customStyle="1" w:styleId="FontStyle12">
    <w:name w:val="Font Style12"/>
    <w:basedOn w:val="a3"/>
    <w:rsid w:val="003E405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3E40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3E40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3E405D"/>
  </w:style>
  <w:style w:type="paragraph" w:customStyle="1" w:styleId="17">
    <w:name w:val="Стиль1"/>
    <w:basedOn w:val="ConsPlusNormal"/>
    <w:rsid w:val="003E405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3E405D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3E405D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3E405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3E405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3E405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3E405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3E405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3E405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3E405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3E405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3E405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3E405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3E405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3E40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3E4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3E40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3E40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3E40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3E405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3E405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3E40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3E40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3E40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3E40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3E40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3E40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3E405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3E405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3E40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3E40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3E40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3E40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3E40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E40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3E40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3E405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3E40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3E405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3E40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3E40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3E40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3E40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3E40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3E40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3E40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3E40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3E405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3E40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3E40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3E40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3E40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3E405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E40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3E405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3E405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3E405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3E405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3E405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3E405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3E405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3E405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3E405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E40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3E405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3E405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3E405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3E405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3E405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3E405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3E405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3E405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3E405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3E40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3E405D"/>
    <w:rPr>
      <w:color w:val="800080"/>
      <w:u w:val="single"/>
    </w:rPr>
  </w:style>
  <w:style w:type="paragraph" w:customStyle="1" w:styleId="fd">
    <w:name w:val="Обычfd"/>
    <w:rsid w:val="003E40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3E4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3E40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3E405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3E405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3E405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3E40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3E405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E405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E405D"/>
    <w:pPr>
      <w:ind w:right="-596" w:firstLine="709"/>
      <w:jc w:val="both"/>
    </w:pPr>
  </w:style>
  <w:style w:type="paragraph" w:customStyle="1" w:styleId="1f0">
    <w:name w:val="Список1"/>
    <w:basedOn w:val="2b"/>
    <w:rsid w:val="003E405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E405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E405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E405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E405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3E40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3E405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3E40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3E405D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3E405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3E40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3E405D"/>
    <w:pPr>
      <w:ind w:left="85"/>
    </w:pPr>
  </w:style>
  <w:style w:type="paragraph" w:customStyle="1" w:styleId="afff2">
    <w:name w:val="Единицы"/>
    <w:basedOn w:val="a2"/>
    <w:rsid w:val="003E405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3E405D"/>
    <w:pPr>
      <w:ind w:left="170"/>
    </w:pPr>
  </w:style>
  <w:style w:type="paragraph" w:customStyle="1" w:styleId="afff3">
    <w:name w:val="текст сноски"/>
    <w:basedOn w:val="a2"/>
    <w:rsid w:val="003E405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3E405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3E405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3E40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3E40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3E405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3E405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3E405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3E405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3E40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3E405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3E40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3E405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3E405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3E405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3E405D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3E405D"/>
    <w:rPr>
      <w:vertAlign w:val="superscript"/>
    </w:rPr>
  </w:style>
  <w:style w:type="paragraph" w:customStyle="1" w:styleId="ConsTitle">
    <w:name w:val="ConsTitle"/>
    <w:rsid w:val="003E405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E405D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3E405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E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3E405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E405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3E405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3E405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3E405D"/>
  </w:style>
  <w:style w:type="character" w:customStyle="1" w:styleId="affff1">
    <w:name w:val="знак сноски"/>
    <w:basedOn w:val="a3"/>
    <w:rsid w:val="003E405D"/>
    <w:rPr>
      <w:vertAlign w:val="superscript"/>
    </w:rPr>
  </w:style>
  <w:style w:type="character" w:customStyle="1" w:styleId="affff2">
    <w:name w:val="Îñíîâíîé øðèôò"/>
    <w:rsid w:val="003E405D"/>
  </w:style>
  <w:style w:type="character" w:customStyle="1" w:styleId="2f">
    <w:name w:val="Осно&quot;2"/>
    <w:rsid w:val="003E405D"/>
  </w:style>
  <w:style w:type="paragraph" w:customStyle="1" w:styleId="a0">
    <w:name w:val="маркированный"/>
    <w:basedOn w:val="a2"/>
    <w:rsid w:val="003E405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3E405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3E405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3E405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3E405D"/>
    <w:pPr>
      <w:ind w:left="57"/>
      <w:jc w:val="left"/>
    </w:pPr>
  </w:style>
  <w:style w:type="paragraph" w:customStyle="1" w:styleId="FR1">
    <w:name w:val="FR1"/>
    <w:rsid w:val="003E405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3E40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E405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3E405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3E405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3E405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3E40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3E405D"/>
    <w:pPr>
      <w:ind w:left="720"/>
      <w:contextualSpacing/>
    </w:pPr>
  </w:style>
  <w:style w:type="paragraph" w:customStyle="1" w:styleId="38">
    <w:name w:val="Обычный3"/>
    <w:basedOn w:val="a2"/>
    <w:rsid w:val="003E405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3E405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3E405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3E405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3E4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3E40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3E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3E40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3E405D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3E405D"/>
    <w:rPr>
      <w:b/>
      <w:bCs/>
    </w:rPr>
  </w:style>
  <w:style w:type="character" w:customStyle="1" w:styleId="affffe">
    <w:name w:val="Тема примечания Знак"/>
    <w:basedOn w:val="afe"/>
    <w:link w:val="affffd"/>
    <w:rsid w:val="003E405D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3E40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3E40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3E40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3E40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3E405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3E4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3E40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3E40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3E40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3E405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3E40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3E4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3E405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3E40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3E405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3E40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3E40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3E40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3E405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3E4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3E40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3E405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3E405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3E405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3E405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3E405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3E405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3E4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3E40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3E4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3E4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3E40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3E40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3E40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3E4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E405D"/>
    <w:rPr>
      <w:b/>
      <w:color w:val="000080"/>
    </w:rPr>
  </w:style>
  <w:style w:type="character" w:customStyle="1" w:styleId="afffff0">
    <w:name w:val="Гипертекстовая ссылка"/>
    <w:basedOn w:val="afffff"/>
    <w:rsid w:val="003E405D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E40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E4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E4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E405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E4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3E40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3E40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3E40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E4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3E405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3E40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3E40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3E40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3E40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3E40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3E40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3E4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3E4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3E40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3E40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3E40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3E40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3E40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3E40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3E40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3E40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3E40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3E405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3E40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3E40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3E40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3E40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3E40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3E405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3E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3E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3E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3E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3E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3E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3E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3E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3E40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3E40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3E405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3E40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3E4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3E40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3E405D"/>
  </w:style>
  <w:style w:type="paragraph" w:customStyle="1" w:styleId="1">
    <w:name w:val="марк список 1"/>
    <w:basedOn w:val="a2"/>
    <w:rsid w:val="003E405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E405D"/>
    <w:pPr>
      <w:numPr>
        <w:numId w:val="7"/>
      </w:numPr>
    </w:pPr>
  </w:style>
  <w:style w:type="paragraph" w:customStyle="1" w:styleId="xl280">
    <w:name w:val="xl280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3E40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3E40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3E40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3E40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3E40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3E40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3E40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3E40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3E40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3E405D"/>
  </w:style>
  <w:style w:type="paragraph" w:customStyle="1" w:styleId="font0">
    <w:name w:val="font0"/>
    <w:basedOn w:val="a2"/>
    <w:rsid w:val="003E40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3E405D"/>
    <w:rPr>
      <w:b/>
      <w:bCs/>
    </w:rPr>
  </w:style>
  <w:style w:type="paragraph" w:customStyle="1" w:styleId="2f2">
    <w:name w:val="Обычный (веб)2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3E40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E405D"/>
  </w:style>
  <w:style w:type="character" w:customStyle="1" w:styleId="WW-Absatz-Standardschriftart">
    <w:name w:val="WW-Absatz-Standardschriftart"/>
    <w:rsid w:val="003E405D"/>
  </w:style>
  <w:style w:type="character" w:customStyle="1" w:styleId="WW-Absatz-Standardschriftart1">
    <w:name w:val="WW-Absatz-Standardschriftart1"/>
    <w:rsid w:val="003E405D"/>
  </w:style>
  <w:style w:type="character" w:customStyle="1" w:styleId="WW-Absatz-Standardschriftart11">
    <w:name w:val="WW-Absatz-Standardschriftart11"/>
    <w:rsid w:val="003E405D"/>
  </w:style>
  <w:style w:type="character" w:customStyle="1" w:styleId="WW-Absatz-Standardschriftart111">
    <w:name w:val="WW-Absatz-Standardschriftart111"/>
    <w:rsid w:val="003E405D"/>
  </w:style>
  <w:style w:type="character" w:customStyle="1" w:styleId="WW-Absatz-Standardschriftart1111">
    <w:name w:val="WW-Absatz-Standardschriftart1111"/>
    <w:rsid w:val="003E405D"/>
  </w:style>
  <w:style w:type="character" w:customStyle="1" w:styleId="WW-Absatz-Standardschriftart11111">
    <w:name w:val="WW-Absatz-Standardschriftart11111"/>
    <w:rsid w:val="003E405D"/>
  </w:style>
  <w:style w:type="character" w:customStyle="1" w:styleId="WW-Absatz-Standardschriftart111111">
    <w:name w:val="WW-Absatz-Standardschriftart111111"/>
    <w:rsid w:val="003E405D"/>
  </w:style>
  <w:style w:type="character" w:customStyle="1" w:styleId="WW-Absatz-Standardschriftart1111111">
    <w:name w:val="WW-Absatz-Standardschriftart1111111"/>
    <w:rsid w:val="003E405D"/>
  </w:style>
  <w:style w:type="character" w:customStyle="1" w:styleId="WW-Absatz-Standardschriftart11111111">
    <w:name w:val="WW-Absatz-Standardschriftart11111111"/>
    <w:rsid w:val="003E405D"/>
  </w:style>
  <w:style w:type="character" w:customStyle="1" w:styleId="WW-Absatz-Standardschriftart111111111">
    <w:name w:val="WW-Absatz-Standardschriftart111111111"/>
    <w:rsid w:val="003E405D"/>
  </w:style>
  <w:style w:type="character" w:customStyle="1" w:styleId="WW-Absatz-Standardschriftart1111111111">
    <w:name w:val="WW-Absatz-Standardschriftart1111111111"/>
    <w:rsid w:val="003E405D"/>
  </w:style>
  <w:style w:type="character" w:customStyle="1" w:styleId="WW-Absatz-Standardschriftart11111111111">
    <w:name w:val="WW-Absatz-Standardschriftart11111111111"/>
    <w:rsid w:val="003E405D"/>
  </w:style>
  <w:style w:type="character" w:customStyle="1" w:styleId="WW-Absatz-Standardschriftart111111111111">
    <w:name w:val="WW-Absatz-Standardschriftart111111111111"/>
    <w:rsid w:val="003E405D"/>
  </w:style>
  <w:style w:type="character" w:customStyle="1" w:styleId="WW-Absatz-Standardschriftart1111111111111">
    <w:name w:val="WW-Absatz-Standardschriftart1111111111111"/>
    <w:rsid w:val="003E405D"/>
  </w:style>
  <w:style w:type="character" w:customStyle="1" w:styleId="WW-Absatz-Standardschriftart11111111111111">
    <w:name w:val="WW-Absatz-Standardschriftart11111111111111"/>
    <w:rsid w:val="003E405D"/>
  </w:style>
  <w:style w:type="character" w:customStyle="1" w:styleId="WW-Absatz-Standardschriftart111111111111111">
    <w:name w:val="WW-Absatz-Standardschriftart111111111111111"/>
    <w:rsid w:val="003E405D"/>
  </w:style>
  <w:style w:type="character" w:customStyle="1" w:styleId="WW-Absatz-Standardschriftart1111111111111111">
    <w:name w:val="WW-Absatz-Standardschriftart1111111111111111"/>
    <w:rsid w:val="003E405D"/>
  </w:style>
  <w:style w:type="character" w:customStyle="1" w:styleId="WW-Absatz-Standardschriftart11111111111111111">
    <w:name w:val="WW-Absatz-Standardschriftart11111111111111111"/>
    <w:rsid w:val="003E405D"/>
  </w:style>
  <w:style w:type="character" w:customStyle="1" w:styleId="WW-Absatz-Standardschriftart111111111111111111">
    <w:name w:val="WW-Absatz-Standardschriftart111111111111111111"/>
    <w:rsid w:val="003E405D"/>
  </w:style>
  <w:style w:type="character" w:customStyle="1" w:styleId="WW-Absatz-Standardschriftart1111111111111111111">
    <w:name w:val="WW-Absatz-Standardschriftart1111111111111111111"/>
    <w:rsid w:val="003E405D"/>
  </w:style>
  <w:style w:type="character" w:customStyle="1" w:styleId="WW-Absatz-Standardschriftart11111111111111111111">
    <w:name w:val="WW-Absatz-Standardschriftart11111111111111111111"/>
    <w:rsid w:val="003E405D"/>
  </w:style>
  <w:style w:type="character" w:customStyle="1" w:styleId="WW-Absatz-Standardschriftart111111111111111111111">
    <w:name w:val="WW-Absatz-Standardschriftart111111111111111111111"/>
    <w:rsid w:val="003E405D"/>
  </w:style>
  <w:style w:type="character" w:customStyle="1" w:styleId="WW-Absatz-Standardschriftart1111111111111111111111">
    <w:name w:val="WW-Absatz-Standardschriftart1111111111111111111111"/>
    <w:rsid w:val="003E405D"/>
  </w:style>
  <w:style w:type="character" w:customStyle="1" w:styleId="WW-Absatz-Standardschriftart11111111111111111111111">
    <w:name w:val="WW-Absatz-Standardschriftart11111111111111111111111"/>
    <w:rsid w:val="003E405D"/>
  </w:style>
  <w:style w:type="character" w:customStyle="1" w:styleId="WW-Absatz-Standardschriftart111111111111111111111111">
    <w:name w:val="WW-Absatz-Standardschriftart111111111111111111111111"/>
    <w:rsid w:val="003E405D"/>
  </w:style>
  <w:style w:type="character" w:customStyle="1" w:styleId="WW-Absatz-Standardschriftart1111111111111111111111111">
    <w:name w:val="WW-Absatz-Standardschriftart1111111111111111111111111"/>
    <w:rsid w:val="003E405D"/>
  </w:style>
  <w:style w:type="character" w:customStyle="1" w:styleId="WW-Absatz-Standardschriftart11111111111111111111111111">
    <w:name w:val="WW-Absatz-Standardschriftart11111111111111111111111111"/>
    <w:rsid w:val="003E405D"/>
  </w:style>
  <w:style w:type="character" w:customStyle="1" w:styleId="WW-Absatz-Standardschriftart111111111111111111111111111">
    <w:name w:val="WW-Absatz-Standardschriftart111111111111111111111111111"/>
    <w:rsid w:val="003E405D"/>
  </w:style>
  <w:style w:type="character" w:customStyle="1" w:styleId="WW-Absatz-Standardschriftart1111111111111111111111111111">
    <w:name w:val="WW-Absatz-Standardschriftart1111111111111111111111111111"/>
    <w:rsid w:val="003E405D"/>
  </w:style>
  <w:style w:type="character" w:customStyle="1" w:styleId="WW-Absatz-Standardschriftart11111111111111111111111111111">
    <w:name w:val="WW-Absatz-Standardschriftart11111111111111111111111111111"/>
    <w:rsid w:val="003E405D"/>
  </w:style>
  <w:style w:type="character" w:customStyle="1" w:styleId="WW-Absatz-Standardschriftart111111111111111111111111111111">
    <w:name w:val="WW-Absatz-Standardschriftart111111111111111111111111111111"/>
    <w:rsid w:val="003E405D"/>
  </w:style>
  <w:style w:type="character" w:customStyle="1" w:styleId="WW-Absatz-Standardschriftart1111111111111111111111111111111">
    <w:name w:val="WW-Absatz-Standardschriftart1111111111111111111111111111111"/>
    <w:rsid w:val="003E405D"/>
  </w:style>
  <w:style w:type="character" w:customStyle="1" w:styleId="WW-Absatz-Standardschriftart11111111111111111111111111111111">
    <w:name w:val="WW-Absatz-Standardschriftart11111111111111111111111111111111"/>
    <w:rsid w:val="003E405D"/>
  </w:style>
  <w:style w:type="character" w:customStyle="1" w:styleId="WW-Absatz-Standardschriftart111111111111111111111111111111111">
    <w:name w:val="WW-Absatz-Standardschriftart111111111111111111111111111111111"/>
    <w:rsid w:val="003E405D"/>
  </w:style>
  <w:style w:type="character" w:customStyle="1" w:styleId="WW-Absatz-Standardschriftart1111111111111111111111111111111111">
    <w:name w:val="WW-Absatz-Standardschriftart1111111111111111111111111111111111"/>
    <w:rsid w:val="003E405D"/>
  </w:style>
  <w:style w:type="character" w:customStyle="1" w:styleId="WW-Absatz-Standardschriftart11111111111111111111111111111111111">
    <w:name w:val="WW-Absatz-Standardschriftart11111111111111111111111111111111111"/>
    <w:rsid w:val="003E405D"/>
  </w:style>
  <w:style w:type="character" w:customStyle="1" w:styleId="WW-Absatz-Standardschriftart111111111111111111111111111111111111">
    <w:name w:val="WW-Absatz-Standardschriftart111111111111111111111111111111111111"/>
    <w:rsid w:val="003E405D"/>
  </w:style>
  <w:style w:type="character" w:customStyle="1" w:styleId="WW-Absatz-Standardschriftart1111111111111111111111111111111111111">
    <w:name w:val="WW-Absatz-Standardschriftart1111111111111111111111111111111111111"/>
    <w:rsid w:val="003E405D"/>
  </w:style>
  <w:style w:type="character" w:customStyle="1" w:styleId="WW-Absatz-Standardschriftart11111111111111111111111111111111111111">
    <w:name w:val="WW-Absatz-Standardschriftart11111111111111111111111111111111111111"/>
    <w:rsid w:val="003E405D"/>
  </w:style>
  <w:style w:type="character" w:customStyle="1" w:styleId="WW-Absatz-Standardschriftart111111111111111111111111111111111111111">
    <w:name w:val="WW-Absatz-Standardschriftart111111111111111111111111111111111111111"/>
    <w:rsid w:val="003E405D"/>
  </w:style>
  <w:style w:type="character" w:customStyle="1" w:styleId="2f3">
    <w:name w:val="Основной шрифт абзаца2"/>
    <w:rsid w:val="003E405D"/>
  </w:style>
  <w:style w:type="character" w:customStyle="1" w:styleId="WW-Absatz-Standardschriftart1111111111111111111111111111111111111111">
    <w:name w:val="WW-Absatz-Standardschriftart1111111111111111111111111111111111111111"/>
    <w:rsid w:val="003E405D"/>
  </w:style>
  <w:style w:type="character" w:customStyle="1" w:styleId="WW-Absatz-Standardschriftart11111111111111111111111111111111111111111">
    <w:name w:val="WW-Absatz-Standardschriftart11111111111111111111111111111111111111111"/>
    <w:rsid w:val="003E405D"/>
  </w:style>
  <w:style w:type="character" w:customStyle="1" w:styleId="WW-Absatz-Standardschriftart111111111111111111111111111111111111111111">
    <w:name w:val="WW-Absatz-Standardschriftart111111111111111111111111111111111111111111"/>
    <w:rsid w:val="003E405D"/>
  </w:style>
  <w:style w:type="character" w:customStyle="1" w:styleId="WW-Absatz-Standardschriftart1111111111111111111111111111111111111111111">
    <w:name w:val="WW-Absatz-Standardschriftart1111111111111111111111111111111111111111111"/>
    <w:rsid w:val="003E405D"/>
  </w:style>
  <w:style w:type="character" w:customStyle="1" w:styleId="1fa">
    <w:name w:val="Основной шрифт абзаца1"/>
    <w:rsid w:val="003E405D"/>
  </w:style>
  <w:style w:type="character" w:customStyle="1" w:styleId="WW-Absatz-Standardschriftart11111111111111111111111111111111111111111111">
    <w:name w:val="WW-Absatz-Standardschriftart11111111111111111111111111111111111111111111"/>
    <w:rsid w:val="003E405D"/>
  </w:style>
  <w:style w:type="character" w:customStyle="1" w:styleId="WW-Absatz-Standardschriftart111111111111111111111111111111111111111111111">
    <w:name w:val="WW-Absatz-Standardschriftart111111111111111111111111111111111111111111111"/>
    <w:rsid w:val="003E405D"/>
  </w:style>
  <w:style w:type="character" w:customStyle="1" w:styleId="WW-Absatz-Standardschriftart1111111111111111111111111111111111111111111111">
    <w:name w:val="WW-Absatz-Standardschriftart1111111111111111111111111111111111111111111111"/>
    <w:rsid w:val="003E405D"/>
  </w:style>
  <w:style w:type="character" w:customStyle="1" w:styleId="WW-Absatz-Standardschriftart11111111111111111111111111111111111111111111111">
    <w:name w:val="WW-Absatz-Standardschriftart11111111111111111111111111111111111111111111111"/>
    <w:rsid w:val="003E405D"/>
  </w:style>
  <w:style w:type="character" w:customStyle="1" w:styleId="WW-Absatz-Standardschriftart111111111111111111111111111111111111111111111111">
    <w:name w:val="WW-Absatz-Standardschriftart111111111111111111111111111111111111111111111111"/>
    <w:rsid w:val="003E405D"/>
  </w:style>
  <w:style w:type="character" w:customStyle="1" w:styleId="afffff9">
    <w:name w:val="Символ нумерации"/>
    <w:rsid w:val="003E405D"/>
  </w:style>
  <w:style w:type="paragraph" w:customStyle="1" w:styleId="afffffa">
    <w:name w:val="Заголовок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3E405D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3E405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E40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E405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3E405D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E405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3E40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3E405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3E405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3E40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3E405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3E405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3E405D"/>
    <w:rPr>
      <w:i/>
      <w:iCs w:val="0"/>
    </w:rPr>
  </w:style>
  <w:style w:type="character" w:customStyle="1" w:styleId="text">
    <w:name w:val="text"/>
    <w:basedOn w:val="a3"/>
    <w:rsid w:val="003E405D"/>
  </w:style>
  <w:style w:type="paragraph" w:customStyle="1" w:styleId="affffff1">
    <w:name w:val="Основной текст ГД Знак Знак Знак"/>
    <w:basedOn w:val="afa"/>
    <w:link w:val="affffff2"/>
    <w:rsid w:val="003E40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3E4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3E40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E405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3E405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3E405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3E405D"/>
  </w:style>
  <w:style w:type="paragraph" w:customStyle="1" w:styleId="oaenoniinee">
    <w:name w:val="oaeno niinee"/>
    <w:basedOn w:val="a2"/>
    <w:rsid w:val="003E40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3E40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3E40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3E40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3E405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E405D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3E405D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3E40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3E405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3E405D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3E405D"/>
  </w:style>
  <w:style w:type="paragraph" w:customStyle="1" w:styleId="64">
    <w:name w:val="Обычный (веб)6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E40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3E40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3E405D"/>
    <w:rPr>
      <w:sz w:val="28"/>
      <w:lang w:val="ru-RU" w:eastAsia="ru-RU" w:bidi="ar-SA"/>
    </w:rPr>
  </w:style>
  <w:style w:type="paragraph" w:customStyle="1" w:styleId="Noeeu32">
    <w:name w:val="Noeeu32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E40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E40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3E405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3E405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3E405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3E405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3E405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3E405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3E405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3E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E405D"/>
    <w:rPr>
      <w:rFonts w:ascii="Symbol" w:hAnsi="Symbol"/>
    </w:rPr>
  </w:style>
  <w:style w:type="character" w:customStyle="1" w:styleId="WW8Num3z0">
    <w:name w:val="WW8Num3z0"/>
    <w:rsid w:val="003E405D"/>
    <w:rPr>
      <w:rFonts w:ascii="Symbol" w:hAnsi="Symbol"/>
    </w:rPr>
  </w:style>
  <w:style w:type="character" w:customStyle="1" w:styleId="WW8Num4z0">
    <w:name w:val="WW8Num4z0"/>
    <w:rsid w:val="003E405D"/>
    <w:rPr>
      <w:rFonts w:ascii="Symbol" w:hAnsi="Symbol"/>
    </w:rPr>
  </w:style>
  <w:style w:type="character" w:customStyle="1" w:styleId="WW8Num5z0">
    <w:name w:val="WW8Num5z0"/>
    <w:rsid w:val="003E405D"/>
    <w:rPr>
      <w:rFonts w:ascii="Symbol" w:hAnsi="Symbol"/>
    </w:rPr>
  </w:style>
  <w:style w:type="character" w:customStyle="1" w:styleId="WW8Num6z0">
    <w:name w:val="WW8Num6z0"/>
    <w:rsid w:val="003E405D"/>
    <w:rPr>
      <w:rFonts w:ascii="Symbol" w:hAnsi="Symbol"/>
    </w:rPr>
  </w:style>
  <w:style w:type="character" w:customStyle="1" w:styleId="WW8Num7z0">
    <w:name w:val="WW8Num7z0"/>
    <w:rsid w:val="003E405D"/>
    <w:rPr>
      <w:rFonts w:ascii="Symbol" w:hAnsi="Symbol"/>
    </w:rPr>
  </w:style>
  <w:style w:type="character" w:customStyle="1" w:styleId="WW8Num8z0">
    <w:name w:val="WW8Num8z0"/>
    <w:rsid w:val="003E405D"/>
    <w:rPr>
      <w:rFonts w:ascii="Symbol" w:hAnsi="Symbol"/>
    </w:rPr>
  </w:style>
  <w:style w:type="character" w:customStyle="1" w:styleId="WW8Num9z0">
    <w:name w:val="WW8Num9z0"/>
    <w:rsid w:val="003E405D"/>
    <w:rPr>
      <w:rFonts w:ascii="Symbol" w:hAnsi="Symbol"/>
    </w:rPr>
  </w:style>
  <w:style w:type="character" w:customStyle="1" w:styleId="affffff8">
    <w:name w:val="?????? ?????????"/>
    <w:rsid w:val="003E405D"/>
  </w:style>
  <w:style w:type="character" w:customStyle="1" w:styleId="affffff9">
    <w:name w:val="??????? ??????"/>
    <w:rsid w:val="003E405D"/>
    <w:rPr>
      <w:rFonts w:ascii="OpenSymbol" w:hAnsi="OpenSymbol"/>
    </w:rPr>
  </w:style>
  <w:style w:type="character" w:customStyle="1" w:styleId="affffffa">
    <w:name w:val="Маркеры списка"/>
    <w:rsid w:val="003E405D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3E40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3E40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3E405D"/>
    <w:pPr>
      <w:jc w:val="center"/>
    </w:pPr>
    <w:rPr>
      <w:b/>
    </w:rPr>
  </w:style>
  <w:style w:type="paragraph" w:customStyle="1" w:styleId="WW-13">
    <w:name w:val="WW-?????????? ???????1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E405D"/>
    <w:pPr>
      <w:jc w:val="center"/>
    </w:pPr>
    <w:rPr>
      <w:b/>
    </w:rPr>
  </w:style>
  <w:style w:type="paragraph" w:customStyle="1" w:styleId="WW-120">
    <w:name w:val="WW-?????????? ???????12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E405D"/>
    <w:pPr>
      <w:jc w:val="center"/>
    </w:pPr>
    <w:rPr>
      <w:b/>
    </w:rPr>
  </w:style>
  <w:style w:type="paragraph" w:customStyle="1" w:styleId="WW-123">
    <w:name w:val="WW-?????????? ???????123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E405D"/>
    <w:pPr>
      <w:jc w:val="center"/>
    </w:pPr>
    <w:rPr>
      <w:b/>
    </w:rPr>
  </w:style>
  <w:style w:type="paragraph" w:customStyle="1" w:styleId="WW-1234">
    <w:name w:val="WW-?????????? ???????1234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E405D"/>
    <w:pPr>
      <w:jc w:val="center"/>
    </w:pPr>
    <w:rPr>
      <w:b/>
    </w:rPr>
  </w:style>
  <w:style w:type="paragraph" w:customStyle="1" w:styleId="WW-12345">
    <w:name w:val="WW-?????????? ???????12345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E405D"/>
    <w:pPr>
      <w:jc w:val="center"/>
    </w:pPr>
    <w:rPr>
      <w:b/>
    </w:rPr>
  </w:style>
  <w:style w:type="paragraph" w:customStyle="1" w:styleId="WW-123456">
    <w:name w:val="WW-?????????? ???????123456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E405D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E405D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E405D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3E40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E405D"/>
    <w:pPr>
      <w:jc w:val="center"/>
    </w:pPr>
    <w:rPr>
      <w:b/>
    </w:rPr>
  </w:style>
  <w:style w:type="paragraph" w:customStyle="1" w:styleId="55">
    <w:name w:val="Абзац списка5"/>
    <w:basedOn w:val="a2"/>
    <w:rsid w:val="003E40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3E40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E40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3E405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3E405D"/>
    <w:rPr>
      <w:rFonts w:ascii="Calibri" w:eastAsia="Calibri" w:hAnsi="Calibri" w:cs="Times New Roman"/>
    </w:rPr>
  </w:style>
  <w:style w:type="paragraph" w:customStyle="1" w:styleId="150">
    <w:name w:val="Обычный (веб)15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E4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E405D"/>
    <w:rPr>
      <w:color w:val="0000FF"/>
      <w:u w:val="single"/>
    </w:rPr>
  </w:style>
  <w:style w:type="paragraph" w:customStyle="1" w:styleId="160">
    <w:name w:val="Обычный (веб)16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3E40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3E405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3E405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3E405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3E40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3E405D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3E405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E405D"/>
    <w:rPr>
      <w:b/>
      <w:sz w:val="22"/>
    </w:rPr>
  </w:style>
  <w:style w:type="paragraph" w:customStyle="1" w:styleId="3f0">
    <w:name w:val="Стиль3 Знак Знак Знак Знак"/>
    <w:basedOn w:val="a2"/>
    <w:rsid w:val="003E405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00">
    <w:name w:val="Обычный (веб)20"/>
    <w:rsid w:val="003E40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3E405D"/>
    <w:pPr>
      <w:ind w:left="720"/>
    </w:pPr>
    <w:rPr>
      <w:rFonts w:eastAsia="Times New Roman"/>
    </w:rPr>
  </w:style>
  <w:style w:type="character" w:customStyle="1" w:styleId="FontStyle76">
    <w:name w:val="Font Style76"/>
    <w:rsid w:val="003E40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2"/>
    <w:rsid w:val="003E405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3E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3E405D"/>
    <w:rPr>
      <w:rFonts w:ascii="Courier New" w:eastAsia="Times New Roman" w:hAnsi="Courier New" w:cs="Times New Roman"/>
      <w:sz w:val="20"/>
      <w:szCs w:val="20"/>
    </w:rPr>
  </w:style>
  <w:style w:type="character" w:customStyle="1" w:styleId="48">
    <w:name w:val="Основной текст (4)_"/>
    <w:link w:val="49"/>
    <w:rsid w:val="003E405D"/>
    <w:rPr>
      <w:sz w:val="19"/>
      <w:szCs w:val="19"/>
      <w:shd w:val="clear" w:color="auto" w:fill="FFFFFF"/>
    </w:rPr>
  </w:style>
  <w:style w:type="paragraph" w:customStyle="1" w:styleId="3f1">
    <w:name w:val="Основной текст3"/>
    <w:basedOn w:val="a2"/>
    <w:rsid w:val="003E405D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49">
    <w:name w:val="Основной текст (4)"/>
    <w:basedOn w:val="a2"/>
    <w:link w:val="48"/>
    <w:rsid w:val="003E405D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ConsPlusNormal0">
    <w:name w:val="ConsPlusNormal Знак"/>
    <w:basedOn w:val="a3"/>
    <w:link w:val="ConsPlusNormal"/>
    <w:locked/>
    <w:rsid w:val="003E40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3">
    <w:name w:val="Базовый"/>
    <w:rsid w:val="003E405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4756</Words>
  <Characters>27115</Characters>
  <Application>Microsoft Office Word</Application>
  <DocSecurity>0</DocSecurity>
  <Lines>225</Lines>
  <Paragraphs>63</Paragraphs>
  <ScaleCrop>false</ScaleCrop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2017-09-27T11:21:00Z</dcterms:created>
  <dcterms:modified xsi:type="dcterms:W3CDTF">2017-09-27T11:21:00Z</dcterms:modified>
</cp:coreProperties>
</file>