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B9" w:rsidRPr="00976A93" w:rsidRDefault="00483DB9" w:rsidP="00483D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A93">
        <w:rPr>
          <w:rFonts w:ascii="Times New Roman" w:hAnsi="Times New Roman"/>
          <w:sz w:val="18"/>
          <w:szCs w:val="18"/>
        </w:rPr>
        <w:t>АДМИНИСТРАЦИЯ  БОГУЧАНСКОГО РАЙОНА</w:t>
      </w:r>
    </w:p>
    <w:p w:rsidR="00483DB9" w:rsidRPr="00976A93" w:rsidRDefault="00483DB9" w:rsidP="00483D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A93">
        <w:rPr>
          <w:rFonts w:ascii="Times New Roman" w:hAnsi="Times New Roman"/>
          <w:sz w:val="18"/>
          <w:szCs w:val="18"/>
        </w:rPr>
        <w:t>ПОСТАНОВЛЕНИЕ</w:t>
      </w:r>
    </w:p>
    <w:p w:rsidR="00483DB9" w:rsidRPr="00976A93" w:rsidRDefault="00483DB9" w:rsidP="00483D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01.09.2017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76A93">
        <w:rPr>
          <w:rFonts w:ascii="Times New Roman" w:hAnsi="Times New Roman"/>
          <w:sz w:val="20"/>
          <w:szCs w:val="20"/>
        </w:rPr>
        <w:t xml:space="preserve">с. Богучаны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76A93">
        <w:rPr>
          <w:rFonts w:ascii="Times New Roman" w:hAnsi="Times New Roman"/>
          <w:sz w:val="20"/>
          <w:szCs w:val="20"/>
        </w:rPr>
        <w:t>№ 975-п</w:t>
      </w:r>
    </w:p>
    <w:p w:rsidR="00483DB9" w:rsidRPr="00976A93" w:rsidRDefault="00483DB9" w:rsidP="00483D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3DB9" w:rsidRPr="00976A93" w:rsidRDefault="00483DB9" w:rsidP="00483D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>О внесении изменений в  порядок предоставления субсидии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Богучанского района от 02.06.2014 № 673-п</w:t>
      </w:r>
    </w:p>
    <w:p w:rsidR="00483DB9" w:rsidRPr="00976A93" w:rsidRDefault="00483DB9" w:rsidP="00483D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6A93">
        <w:rPr>
          <w:rFonts w:ascii="Times New Roman" w:hAnsi="Times New Roman"/>
          <w:sz w:val="20"/>
          <w:szCs w:val="20"/>
        </w:rPr>
        <w:t>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Богучанского района» и   статьями   7, 8, 47 Устава Богучанского района  Красноярского  края,  ПОСТАНОВЛЯЮ:</w:t>
      </w:r>
    </w:p>
    <w:p w:rsidR="00483DB9" w:rsidRPr="00976A93" w:rsidRDefault="00483DB9" w:rsidP="00483DB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 xml:space="preserve">1. Внести в порядок  предоставления субсидии  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Богучанского района от  02.06.2014 № 673-п  (далее – Постановление),  следующие изменения:  </w:t>
      </w:r>
    </w:p>
    <w:p w:rsidR="00483DB9" w:rsidRPr="00976A93" w:rsidRDefault="00483DB9" w:rsidP="00483DB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>1.1.  абзац пятый пункта  2.1.  раздела  2. «Условия предоставления субсидии»  изложить в новой редакции:</w:t>
      </w:r>
    </w:p>
    <w:p w:rsidR="00483DB9" w:rsidRPr="00976A93" w:rsidRDefault="00483DB9" w:rsidP="004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 «осуществление заявителем выплаты заработной платы работникам  в размере не ниже прожиточного минимума для трудоспособного населения, установленного региональным Соглашением «О минимальной заработной плате в Красноярском крае»  от 26.12.2016 года  на момент подачи заявления»;</w:t>
      </w:r>
    </w:p>
    <w:p w:rsidR="00483DB9" w:rsidRPr="00976A93" w:rsidRDefault="00483DB9" w:rsidP="00483DB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>1.2  абзац шестой  пункта  2.1.  раздела  2. «Условия предоставления субсидии»  изложить в новой редакции:</w:t>
      </w:r>
    </w:p>
    <w:p w:rsidR="00483DB9" w:rsidRPr="00976A93" w:rsidRDefault="00483DB9" w:rsidP="00483DB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 xml:space="preserve"> «Субсидирование затрат оказывается субъектам малого и среднего  предпринимательства, осуществляющим деятельность в сфере  производства  товаров (работ, услуг) за исключением видов деятельности , включенных в разделы В,  </w:t>
      </w:r>
      <w:r w:rsidRPr="00976A93">
        <w:rPr>
          <w:rFonts w:ascii="Times New Roman" w:hAnsi="Times New Roman" w:cs="Times New Roman"/>
          <w:lang w:val="en-US"/>
        </w:rPr>
        <w:t>D</w:t>
      </w:r>
      <w:r w:rsidRPr="00976A93">
        <w:rPr>
          <w:rFonts w:ascii="Times New Roman" w:hAnsi="Times New Roman" w:cs="Times New Roman"/>
        </w:rPr>
        <w:t xml:space="preserve">,  </w:t>
      </w:r>
      <w:r w:rsidRPr="00976A93">
        <w:rPr>
          <w:rFonts w:ascii="Times New Roman" w:hAnsi="Times New Roman" w:cs="Times New Roman"/>
          <w:lang w:val="en-US"/>
        </w:rPr>
        <w:t>E</w:t>
      </w:r>
      <w:r w:rsidRPr="00976A93">
        <w:rPr>
          <w:rFonts w:ascii="Times New Roman" w:hAnsi="Times New Roman" w:cs="Times New Roman"/>
        </w:rPr>
        <w:t>,</w:t>
      </w:r>
      <w:r w:rsidRPr="00976A93">
        <w:rPr>
          <w:rFonts w:ascii="Times New Roman" w:hAnsi="Times New Roman" w:cs="Times New Roman"/>
          <w:lang w:val="en-US"/>
        </w:rPr>
        <w:t>G</w:t>
      </w:r>
      <w:r w:rsidRPr="00976A93">
        <w:rPr>
          <w:rFonts w:ascii="Times New Roman" w:hAnsi="Times New Roman" w:cs="Times New Roman"/>
        </w:rPr>
        <w:t xml:space="preserve">,  </w:t>
      </w:r>
      <w:r w:rsidRPr="00976A93">
        <w:rPr>
          <w:rFonts w:ascii="Times New Roman" w:hAnsi="Times New Roman" w:cs="Times New Roman"/>
          <w:lang w:val="en-US"/>
        </w:rPr>
        <w:t>K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L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M</w:t>
      </w:r>
      <w:r w:rsidRPr="00976A93">
        <w:rPr>
          <w:rFonts w:ascii="Times New Roman" w:hAnsi="Times New Roman" w:cs="Times New Roman"/>
        </w:rPr>
        <w:t xml:space="preserve">  (за исключением кода 75), </w:t>
      </w:r>
      <w:r w:rsidRPr="00976A93">
        <w:rPr>
          <w:rFonts w:ascii="Times New Roman" w:hAnsi="Times New Roman" w:cs="Times New Roman"/>
          <w:lang w:val="en-US"/>
        </w:rPr>
        <w:t>N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O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S</w:t>
      </w:r>
      <w:r w:rsidRPr="00976A93">
        <w:rPr>
          <w:rFonts w:ascii="Times New Roman" w:hAnsi="Times New Roman" w:cs="Times New Roman"/>
        </w:rPr>
        <w:t xml:space="preserve"> ( за исключением кодов  95, и   96) </w:t>
      </w:r>
      <w:r w:rsidRPr="00976A93">
        <w:rPr>
          <w:rFonts w:ascii="Times New Roman" w:hAnsi="Times New Roman" w:cs="Times New Roman"/>
          <w:lang w:val="en-US"/>
        </w:rPr>
        <w:t>T</w:t>
      </w:r>
      <w:r w:rsidRPr="00976A93">
        <w:rPr>
          <w:rFonts w:ascii="Times New Roman" w:hAnsi="Times New Roman" w:cs="Times New Roman"/>
        </w:rPr>
        <w:t xml:space="preserve">,  </w:t>
      </w:r>
      <w:r w:rsidRPr="00976A93">
        <w:rPr>
          <w:rFonts w:ascii="Times New Roman" w:hAnsi="Times New Roman" w:cs="Times New Roman"/>
          <w:lang w:val="en-US"/>
        </w:rPr>
        <w:t>U</w:t>
      </w:r>
      <w:r w:rsidRPr="00976A93">
        <w:rPr>
          <w:rFonts w:ascii="Times New Roman" w:hAnsi="Times New Roman" w:cs="Times New Roman"/>
        </w:rPr>
        <w:t>, Общероссийского классификатора видов экономической деятельности (ОК 029-2014 (КДЕС</w:t>
      </w:r>
      <w:proofErr w:type="gramStart"/>
      <w:r w:rsidRPr="00976A93">
        <w:rPr>
          <w:rFonts w:ascii="Times New Roman" w:hAnsi="Times New Roman" w:cs="Times New Roman"/>
        </w:rPr>
        <w:t xml:space="preserve"> Р</w:t>
      </w:r>
      <w:proofErr w:type="gramEnd"/>
      <w:r w:rsidRPr="00976A93">
        <w:rPr>
          <w:rFonts w:ascii="Times New Roman" w:hAnsi="Times New Roman" w:cs="Times New Roman"/>
        </w:rPr>
        <w:t>ед.2);.</w:t>
      </w:r>
    </w:p>
    <w:p w:rsidR="00483DB9" w:rsidRPr="00976A93" w:rsidRDefault="00483DB9" w:rsidP="0048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976A9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76A93">
        <w:rPr>
          <w:rFonts w:ascii="Times New Roman" w:hAnsi="Times New Roman"/>
          <w:sz w:val="20"/>
          <w:szCs w:val="20"/>
        </w:rPr>
        <w:t xml:space="preserve"> исполнением  настоящего  постановления возложить на заместителя Главы  Богучанского  района  по экономике и планированию  Н.В. Илиндееву.</w:t>
      </w:r>
    </w:p>
    <w:p w:rsidR="00483DB9" w:rsidRPr="00976A93" w:rsidRDefault="00483DB9" w:rsidP="00483DB9">
      <w:pPr>
        <w:pStyle w:val="2"/>
        <w:ind w:right="-1" w:firstLine="709"/>
        <w:rPr>
          <w:sz w:val="20"/>
        </w:rPr>
      </w:pPr>
      <w:r w:rsidRPr="00976A93">
        <w:rPr>
          <w:sz w:val="20"/>
        </w:rPr>
        <w:t xml:space="preserve">3. Постановление вступает в силу со дня, следующего за днем опубликования  в Официальном вестнике Богучанского района.  </w:t>
      </w:r>
    </w:p>
    <w:p w:rsidR="00483DB9" w:rsidRPr="00976A93" w:rsidRDefault="00483DB9" w:rsidP="00483D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3DB9" w:rsidRDefault="00483DB9" w:rsidP="00483D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Глава Богучанского   района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976A93">
        <w:rPr>
          <w:rFonts w:ascii="Times New Roman" w:hAnsi="Times New Roman"/>
          <w:sz w:val="20"/>
          <w:szCs w:val="20"/>
        </w:rPr>
        <w:t xml:space="preserve"> А.В.Бахтин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483DB9"/>
    <w:rsid w:val="00483DB9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3DB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83D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2017-09-27T11:14:00Z</dcterms:created>
  <dcterms:modified xsi:type="dcterms:W3CDTF">2017-09-27T11:15:00Z</dcterms:modified>
</cp:coreProperties>
</file>