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E5" w:rsidRPr="00A855E5" w:rsidRDefault="00A855E5" w:rsidP="00A855E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55E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600075"/>
            <wp:effectExtent l="19050" t="0" r="0" b="0"/>
            <wp:docPr id="1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</w:p>
    <w:p w:rsidR="00A855E5" w:rsidRPr="00A855E5" w:rsidRDefault="00A855E5" w:rsidP="00A855E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</w:t>
      </w:r>
    </w:p>
    <w:p w:rsidR="00A855E5" w:rsidRPr="00A855E5" w:rsidRDefault="00A855E5" w:rsidP="00A855E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55E5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A855E5" w:rsidRPr="00A855E5" w:rsidRDefault="00A855E5" w:rsidP="00A855E5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855E5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A855E5" w:rsidRPr="00A855E5" w:rsidRDefault="00A855E5" w:rsidP="00A855E5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30.06.2022 г.                                 с. </w:t>
      </w:r>
      <w:proofErr w:type="spellStart"/>
      <w:r w:rsidRPr="00A855E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 581-п</w:t>
      </w:r>
    </w:p>
    <w:p w:rsidR="00A855E5" w:rsidRPr="00A855E5" w:rsidRDefault="00A855E5" w:rsidP="00A855E5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55E5" w:rsidRPr="00A855E5" w:rsidRDefault="00A855E5" w:rsidP="00A855E5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пожарная часть   № 1»", утвержденное  постановлением администрации </w:t>
      </w:r>
      <w:proofErr w:type="spellStart"/>
      <w:r w:rsidRPr="00A855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</w:t>
      </w:r>
    </w:p>
    <w:p w:rsidR="00A855E5" w:rsidRPr="00A855E5" w:rsidRDefault="00A855E5" w:rsidP="00A855E5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55E5" w:rsidRPr="00A855E5" w:rsidRDefault="00A855E5" w:rsidP="00A855E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5E5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A855E5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учреждений», Законом Красноярского края от 07.04.2022  № 3-623 "О внесении изменений в Закон края "О краевом бюджете на 2022 год и плановый период 2023-2024 годов", "Положением</w:t>
      </w:r>
      <w:proofErr w:type="gramEnd"/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A855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A855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A855E5" w:rsidRPr="00A855E5" w:rsidRDefault="00A855E5" w:rsidP="00A855E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5E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изменения в "Положение об оплате труда работников Муниципального казенного учреждения «Муниципальная пожарная часть   № 1»", утвержденное  постановлением администрации </w:t>
      </w:r>
      <w:proofErr w:type="spellStart"/>
      <w:r w:rsidRPr="00A855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  (далее – Положение):</w:t>
      </w:r>
    </w:p>
    <w:p w:rsidR="00A855E5" w:rsidRPr="00A855E5" w:rsidRDefault="00A855E5" w:rsidP="00A855E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        1.1. исключить пункт 7</w:t>
      </w:r>
      <w:r w:rsidRPr="00A855E5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A855E5">
        <w:rPr>
          <w:rFonts w:ascii="Arial" w:eastAsia="Times New Roman" w:hAnsi="Arial" w:cs="Arial"/>
          <w:sz w:val="26"/>
          <w:szCs w:val="26"/>
          <w:lang w:eastAsia="ru-RU"/>
        </w:rPr>
        <w:t>"Размер средств, направляемых на оплату труда работников Учреждения, полученных от приносящей доход деятельности"</w:t>
      </w:r>
    </w:p>
    <w:p w:rsidR="00A855E5" w:rsidRPr="00A855E5" w:rsidRDefault="00A855E5" w:rsidP="00A855E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         2. </w:t>
      </w:r>
      <w:proofErr w:type="gramStart"/>
      <w:r w:rsidRPr="00A855E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A855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финансам  А.С. Арсеньеву.     </w:t>
      </w:r>
    </w:p>
    <w:p w:rsidR="00A855E5" w:rsidRPr="00A855E5" w:rsidRDefault="00A855E5" w:rsidP="00A8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 в силу со </w:t>
      </w:r>
      <w:proofErr w:type="gramStart"/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A855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1 июля 2022 года.</w:t>
      </w:r>
    </w:p>
    <w:p w:rsidR="00A855E5" w:rsidRPr="00A855E5" w:rsidRDefault="00A855E5" w:rsidP="00A855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55E5" w:rsidRPr="00A855E5" w:rsidRDefault="00A855E5" w:rsidP="00A855E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A855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55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А.С. Медведев</w:t>
      </w:r>
    </w:p>
    <w:p w:rsidR="00F124E6" w:rsidRPr="00A855E5" w:rsidRDefault="00F124E6">
      <w:pPr>
        <w:rPr>
          <w:rFonts w:ascii="Arial" w:hAnsi="Arial" w:cs="Arial"/>
          <w:sz w:val="26"/>
          <w:szCs w:val="26"/>
        </w:rPr>
      </w:pPr>
    </w:p>
    <w:sectPr w:rsidR="00F124E6" w:rsidRPr="00A855E5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5E5"/>
    <w:rsid w:val="00264502"/>
    <w:rsid w:val="00A855E5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2022-07-11T10:03:00Z</dcterms:created>
  <dcterms:modified xsi:type="dcterms:W3CDTF">2022-07-11T10:03:00Z</dcterms:modified>
</cp:coreProperties>
</file>