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8B" w:rsidRPr="007D498B" w:rsidRDefault="007D498B" w:rsidP="007D498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ИЗВЕЩЕНИЕ</w:t>
      </w:r>
    </w:p>
    <w:p w:rsidR="007D498B" w:rsidRPr="007D498B" w:rsidRDefault="007D498B" w:rsidP="007D498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Пресненская </w:t>
      </w:r>
      <w:proofErr w:type="spellStart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наб</w:t>
      </w:r>
      <w:proofErr w:type="spellEnd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., д. 6, стр. 2</w:t>
      </w:r>
    </w:p>
    <w:p w:rsidR="007D498B" w:rsidRPr="007D498B" w:rsidRDefault="007D498B" w:rsidP="007D498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123112, Москва, Россия</w:t>
      </w:r>
    </w:p>
    <w:p w:rsidR="007D498B" w:rsidRPr="007D498B" w:rsidRDefault="007D498B" w:rsidP="007D498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boguchani@taigaholding.ru</w:t>
      </w:r>
    </w:p>
    <w:p w:rsidR="007D498B" w:rsidRPr="007D498B" w:rsidRDefault="007D498B" w:rsidP="007D49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Обособленное подразделение, </w:t>
      </w:r>
      <w:proofErr w:type="gramStart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г</w:t>
      </w:r>
      <w:proofErr w:type="gramEnd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. Москва</w:t>
      </w:r>
    </w:p>
    <w:p w:rsidR="007D498B" w:rsidRPr="007D498B" w:rsidRDefault="007D498B" w:rsidP="007D49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Уведомляет о проведении общественных обсуждений (в форме слушаний) по утверждению документации по планировке территории для строительства линейного объекта «Подъездная автодорога «Южная». Категория проектируемой подъездной автодороги I B», для обеспечения грузооборота на объекте: «</w:t>
      </w:r>
      <w:proofErr w:type="spellStart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Биотехнологический</w:t>
      </w:r>
      <w:proofErr w:type="spellEnd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 комплекс по глубокой переработке древесины в </w:t>
      </w:r>
      <w:proofErr w:type="spellStart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Богучанском</w:t>
      </w:r>
      <w:proofErr w:type="spellEnd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 районе Красноярского края»</w:t>
      </w:r>
    </w:p>
    <w:p w:rsidR="007D498B" w:rsidRPr="007D498B" w:rsidRDefault="007D498B" w:rsidP="007D49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Заказчик:</w:t>
      </w:r>
    </w:p>
    <w:p w:rsidR="007D498B" w:rsidRPr="007D498B" w:rsidRDefault="007D498B" w:rsidP="007D49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Полное наименование</w:t>
      </w:r>
    </w:p>
    <w:p w:rsidR="007D498B" w:rsidRPr="007D498B" w:rsidRDefault="007D498B" w:rsidP="007D49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Общество с ограниченной ответственностью «Тайга </w:t>
      </w:r>
      <w:proofErr w:type="spellStart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Богучаны</w:t>
      </w:r>
      <w:proofErr w:type="spellEnd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»</w:t>
      </w:r>
    </w:p>
    <w:p w:rsidR="007D498B" w:rsidRPr="007D498B" w:rsidRDefault="007D498B" w:rsidP="007D49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Сокращенное наименование</w:t>
      </w:r>
    </w:p>
    <w:p w:rsidR="007D498B" w:rsidRPr="007D498B" w:rsidRDefault="007D498B" w:rsidP="007D49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ООО «Тайга </w:t>
      </w:r>
      <w:proofErr w:type="spellStart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Богучаны</w:t>
      </w:r>
      <w:proofErr w:type="spellEnd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»</w:t>
      </w:r>
    </w:p>
    <w:p w:rsidR="007D498B" w:rsidRPr="007D498B" w:rsidRDefault="007D498B" w:rsidP="007D49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Организационно-правовая форма</w:t>
      </w:r>
    </w:p>
    <w:p w:rsidR="007D498B" w:rsidRPr="007D498B" w:rsidRDefault="007D498B" w:rsidP="007D49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Общество с ограниченной ответственностью</w:t>
      </w:r>
    </w:p>
    <w:p w:rsidR="007D498B" w:rsidRPr="007D498B" w:rsidRDefault="007D498B" w:rsidP="007D49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Почтовый адрес (индекс, субъект Российской Федерации, населенный пункт, улица, дом)</w:t>
      </w:r>
    </w:p>
    <w:p w:rsidR="007D498B" w:rsidRPr="007D498B" w:rsidRDefault="007D498B" w:rsidP="007D49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660135, г. Красноярск, ул. Молокова,</w:t>
      </w:r>
    </w:p>
    <w:p w:rsidR="007D498B" w:rsidRPr="007D498B" w:rsidRDefault="007D498B" w:rsidP="007D49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д. 37а, 4 этаж, помещение 3/19</w:t>
      </w:r>
    </w:p>
    <w:p w:rsidR="007D498B" w:rsidRPr="007D498B" w:rsidRDefault="007D498B" w:rsidP="007D49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Фактический адрес (индекс, субъект Российской Федерации, населенный пункт, улица, дом)</w:t>
      </w:r>
    </w:p>
    <w:p w:rsidR="007D498B" w:rsidRPr="007D498B" w:rsidRDefault="007D498B" w:rsidP="007D49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123112, г. Москва, ул. Пресненская </w:t>
      </w:r>
      <w:proofErr w:type="spellStart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наб</w:t>
      </w:r>
      <w:proofErr w:type="spellEnd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., д.6, стр. 2,</w:t>
      </w:r>
    </w:p>
    <w:p w:rsidR="007D498B" w:rsidRPr="007D498B" w:rsidRDefault="007D498B" w:rsidP="007D49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Адрес электронной почты</w:t>
      </w:r>
    </w:p>
    <w:p w:rsidR="007D498B" w:rsidRPr="007D498B" w:rsidRDefault="007D498B" w:rsidP="007D49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boguchani@taigaholding.ru</w:t>
      </w:r>
    </w:p>
    <w:p w:rsidR="007D498B" w:rsidRPr="007D498B" w:rsidRDefault="007D498B" w:rsidP="007D49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ОГРН</w:t>
      </w:r>
    </w:p>
    <w:p w:rsidR="007D498B" w:rsidRPr="007D498B" w:rsidRDefault="007D498B" w:rsidP="007D49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1202400019062</w:t>
      </w:r>
    </w:p>
    <w:p w:rsidR="007D498B" w:rsidRPr="007D498B" w:rsidRDefault="007D498B" w:rsidP="007D49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ИНН</w:t>
      </w:r>
    </w:p>
    <w:p w:rsidR="007D498B" w:rsidRPr="007D498B" w:rsidRDefault="007D498B" w:rsidP="007D49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2465333704</w:t>
      </w:r>
    </w:p>
    <w:p w:rsidR="007D498B" w:rsidRPr="007D498B" w:rsidRDefault="007D498B" w:rsidP="007D49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Телефон</w:t>
      </w:r>
    </w:p>
    <w:p w:rsidR="007D498B" w:rsidRPr="007D498B" w:rsidRDefault="007D498B" w:rsidP="007D49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+7 495 540 0771 (</w:t>
      </w:r>
      <w:proofErr w:type="spellStart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доб</w:t>
      </w:r>
      <w:proofErr w:type="spellEnd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. 1595), 89883146382</w:t>
      </w:r>
    </w:p>
    <w:p w:rsidR="007D498B" w:rsidRPr="007D498B" w:rsidRDefault="007D498B" w:rsidP="007D49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Исполнитель проектной документации:</w:t>
      </w:r>
    </w:p>
    <w:p w:rsidR="007D498B" w:rsidRPr="007D498B" w:rsidRDefault="007D498B" w:rsidP="007D49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Общество с ограниченной ответственностью «Гарант»</w:t>
      </w:r>
    </w:p>
    <w:p w:rsidR="007D498B" w:rsidRPr="007D498B" w:rsidRDefault="007D498B" w:rsidP="007D49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ОГРН: 1082468036694, ИНН: 2463207736</w:t>
      </w:r>
    </w:p>
    <w:p w:rsidR="007D498B" w:rsidRPr="007D498B" w:rsidRDefault="007D498B" w:rsidP="007D49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Юридический адрес: 660062 г. Красноярск ул. </w:t>
      </w:r>
      <w:proofErr w:type="gramStart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Высотная</w:t>
      </w:r>
      <w:proofErr w:type="gramEnd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, 4 офис 313</w:t>
      </w:r>
    </w:p>
    <w:p w:rsidR="007D498B" w:rsidRPr="007D498B" w:rsidRDefault="007D498B" w:rsidP="007D49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Фактический адрес: 660062 г. Красноярск ул. </w:t>
      </w:r>
      <w:proofErr w:type="gramStart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Высотная</w:t>
      </w:r>
      <w:proofErr w:type="gramEnd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, 4 офис 313</w:t>
      </w:r>
    </w:p>
    <w:p w:rsidR="007D498B" w:rsidRPr="007D498B" w:rsidRDefault="007D498B" w:rsidP="007D49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Тел. 8(391)2514-541, 8(391)241-01-59</w:t>
      </w:r>
    </w:p>
    <w:p w:rsidR="007D498B" w:rsidRPr="007D498B" w:rsidRDefault="007D498B" w:rsidP="007D49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proofErr w:type="spellStart"/>
      <w:proofErr w:type="gramStart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Е</w:t>
      </w:r>
      <w:proofErr w:type="gramEnd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-mail</w:t>
      </w:r>
      <w:proofErr w:type="spellEnd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: 2008garant@mail.ru</w:t>
      </w:r>
    </w:p>
    <w:p w:rsidR="007D498B" w:rsidRPr="007D498B" w:rsidRDefault="007D498B" w:rsidP="007D49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Наименование планируемой (намечаемой) хозяйственной и иной деятельности:</w:t>
      </w:r>
    </w:p>
    <w:p w:rsidR="007D498B" w:rsidRPr="007D498B" w:rsidRDefault="007D498B" w:rsidP="007D49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lastRenderedPageBreak/>
        <w:t>Строительство линейного объекта «Подъездная автодорога «Южная». Категория проектируемой подъездной автодороги I B».</w:t>
      </w:r>
    </w:p>
    <w:p w:rsidR="007D498B" w:rsidRPr="007D498B" w:rsidRDefault="007D498B" w:rsidP="007D49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Цель планируемой (намечаемой) хозяйственной и иной деятельности:</w:t>
      </w:r>
    </w:p>
    <w:p w:rsidR="007D498B" w:rsidRPr="007D498B" w:rsidRDefault="007D498B" w:rsidP="007D49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для обеспечения грузооборота на объекте: «</w:t>
      </w:r>
      <w:proofErr w:type="spellStart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Биотехнологический</w:t>
      </w:r>
      <w:proofErr w:type="spellEnd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 комплекс по глубокой переработке древесины в </w:t>
      </w:r>
      <w:proofErr w:type="spellStart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Богучанском</w:t>
      </w:r>
      <w:proofErr w:type="spellEnd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 районе Красноярского края».</w:t>
      </w:r>
    </w:p>
    <w:p w:rsidR="007D498B" w:rsidRPr="007D498B" w:rsidRDefault="007D498B" w:rsidP="007D49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Предварительное место реализации намечаемой деятельности:</w:t>
      </w:r>
    </w:p>
    <w:p w:rsidR="007D498B" w:rsidRPr="007D498B" w:rsidRDefault="007D498B" w:rsidP="007D49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proofErr w:type="spellStart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Богучанский</w:t>
      </w:r>
      <w:proofErr w:type="spellEnd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 район, </w:t>
      </w:r>
      <w:proofErr w:type="spellStart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Богучанский</w:t>
      </w:r>
      <w:proofErr w:type="spellEnd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 сельсовет</w:t>
      </w:r>
    </w:p>
    <w:p w:rsidR="007D498B" w:rsidRPr="007D498B" w:rsidRDefault="007D498B" w:rsidP="007D49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Место и сроки доступности объекта общественного обсуждения:</w:t>
      </w:r>
    </w:p>
    <w:p w:rsidR="007D498B" w:rsidRPr="007D498B" w:rsidRDefault="007D498B" w:rsidP="007D49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- Красноярский край, </w:t>
      </w:r>
      <w:proofErr w:type="spellStart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Богучанский</w:t>
      </w:r>
      <w:proofErr w:type="spellEnd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 район, с. </w:t>
      </w:r>
      <w:proofErr w:type="spellStart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Богучаны</w:t>
      </w:r>
      <w:proofErr w:type="spellEnd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, ул. </w:t>
      </w:r>
      <w:proofErr w:type="gramStart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Октябрьская</w:t>
      </w:r>
      <w:proofErr w:type="gramEnd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, 72, </w:t>
      </w:r>
      <w:proofErr w:type="spellStart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каб</w:t>
      </w:r>
      <w:proofErr w:type="spellEnd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. №4. Время приёма граждан с понедельника по пятницу – с 10.00 до 16.00 ч., суббота, воскресенье – выходные дни, тел. 8(3162) 222-45, </w:t>
      </w:r>
      <w:proofErr w:type="spellStart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E-mail</w:t>
      </w:r>
      <w:proofErr w:type="spellEnd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: </w:t>
      </w:r>
      <w:proofErr w:type="spellStart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bogucharch@mail.ru</w:t>
      </w:r>
      <w:proofErr w:type="spellEnd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. Сроки доступности объекта общественного обсуждения со дня размещения для ознакомления общественности: с 28.01.2022 г. по 01.03.2022 г. включительно.</w:t>
      </w:r>
    </w:p>
    <w:p w:rsidR="007D498B" w:rsidRPr="007D498B" w:rsidRDefault="007D498B" w:rsidP="007D49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:rsidR="007D498B" w:rsidRPr="007D498B" w:rsidRDefault="007D498B" w:rsidP="007D49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Дата, время, место проведения общественных слушаний:</w:t>
      </w:r>
    </w:p>
    <w:p w:rsidR="007D498B" w:rsidRPr="007D498B" w:rsidRDefault="007D498B" w:rsidP="007D49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- 01.03.2022 г., 14:00, в здании районного дома культуры «Янтарь»: 663430, Красноярский край, </w:t>
      </w:r>
      <w:proofErr w:type="spellStart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Богучанский</w:t>
      </w:r>
      <w:proofErr w:type="spellEnd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 район, с. </w:t>
      </w:r>
      <w:proofErr w:type="spellStart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Богучаны</w:t>
      </w:r>
      <w:proofErr w:type="spellEnd"/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, ул. Ленина, 119 (помещение актового зала);</w:t>
      </w:r>
    </w:p>
    <w:p w:rsidR="007D498B" w:rsidRPr="007D498B" w:rsidRDefault="007D498B" w:rsidP="007D49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7D498B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Форма представления замечаний и предложений – в письменной форме, путем записи замечаний и предложений в «Журналах учета замечаний и предложений общественности», размещенных в местах доступности объекта общественных обсуждений.</w:t>
      </w:r>
    </w:p>
    <w:p w:rsidR="0047148F" w:rsidRDefault="0047148F" w:rsidP="007D498B">
      <w:pPr>
        <w:jc w:val="both"/>
      </w:pPr>
    </w:p>
    <w:sectPr w:rsidR="0047148F" w:rsidSect="0047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98B"/>
    <w:rsid w:val="0047148F"/>
    <w:rsid w:val="004B5942"/>
    <w:rsid w:val="007D498B"/>
    <w:rsid w:val="00E31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8F"/>
  </w:style>
  <w:style w:type="paragraph" w:styleId="3">
    <w:name w:val="heading 3"/>
    <w:basedOn w:val="a"/>
    <w:link w:val="30"/>
    <w:uiPriority w:val="9"/>
    <w:qFormat/>
    <w:rsid w:val="007D49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49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D49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2023-02-28T08:00:00Z</dcterms:created>
  <dcterms:modified xsi:type="dcterms:W3CDTF">2023-02-28T08:01:00Z</dcterms:modified>
</cp:coreProperties>
</file>