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ED48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5315624"/>
      <w:r w:rsidRPr="00A45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7B99D" wp14:editId="0CC879C8">
            <wp:extent cx="466725" cy="585694"/>
            <wp:effectExtent l="0" t="0" r="0" b="5080"/>
            <wp:docPr id="2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9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E5C1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БОГУЧАНСКОГО РАЙОНА</w:t>
      </w:r>
    </w:p>
    <w:p w14:paraId="40430E08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77E187A" w14:textId="1F0F7DD3" w:rsidR="00A4536D" w:rsidRPr="00A4536D" w:rsidRDefault="00995A20" w:rsidP="00A45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с. </w:t>
      </w:r>
      <w:proofErr w:type="spellStart"/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Богучаны</w:t>
      </w:r>
      <w:proofErr w:type="spellEnd"/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472-п</w:t>
      </w:r>
      <w:r w:rsidR="00A4536D"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6B7DFCC6" w14:textId="77777777" w:rsidR="00A4536D" w:rsidRPr="00A4536D" w:rsidRDefault="00A4536D" w:rsidP="00A45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72CD1" w14:textId="77777777" w:rsidR="00A4536D" w:rsidRPr="00A4536D" w:rsidRDefault="00A4536D" w:rsidP="00A45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F358D" w14:textId="77777777" w:rsidR="00A4536D" w:rsidRPr="00A4536D" w:rsidRDefault="00A4536D" w:rsidP="00A45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1" w:name="_Hlk132725936"/>
      <w:bookmarkStart w:id="2" w:name="_Hlk132184175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bookmarkStart w:id="3" w:name="_Hlk132725473"/>
      <w:r w:rsidR="005272E9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bookmarkEnd w:id="3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bookmarkEnd w:id="1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Богучанского района Красноярского края</w:t>
      </w:r>
    </w:p>
    <w:bookmarkEnd w:id="2"/>
    <w:p w14:paraId="71964414" w14:textId="77777777" w:rsidR="005272E9" w:rsidRPr="00236777" w:rsidRDefault="005272E9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E95A6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7FC7D0" w14:textId="16F1F4AE" w:rsidR="005272E9" w:rsidRPr="005272E9" w:rsidRDefault="00D3604E" w:rsidP="005272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 </w:t>
      </w:r>
      <w:hyperlink r:id="rId8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9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статьей 14 Федерального закона </w:t>
      </w:r>
      <w:hyperlink r:id="rId10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</w:t>
      </w:r>
      <w:bookmarkStart w:id="4" w:name="_Hlk125989135"/>
      <w:r w:rsidR="003F0109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Богучанского района от 19 ноября 2010 №1665-п «</w:t>
      </w:r>
      <w:bookmarkStart w:id="5" w:name="_Hlk125962864"/>
      <w:r w:rsidR="003F0109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 и утверждения администрацией Богучанского района административных регламентов предоставления муниципальных услуг»</w:t>
      </w:r>
      <w:bookmarkEnd w:id="4"/>
      <w:bookmarkEnd w:id="5"/>
      <w:r w:rsidR="003F01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5272E9" w:rsidRPr="005272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ст. 7, 43, 47 Устава Богучанского района Красноярского края ПОСТАНОВЛЯЮ: </w:t>
      </w:r>
    </w:p>
    <w:p w14:paraId="0F214D7C" w14:textId="77777777" w:rsidR="005272E9" w:rsidRPr="005272E9" w:rsidRDefault="005272E9" w:rsidP="005272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52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Pr="0052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территории Богучанского района Красноярского края</w:t>
      </w: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0BA63623" w14:textId="77777777" w:rsidR="005272E9" w:rsidRPr="005272E9" w:rsidRDefault="005272E9" w:rsidP="005272E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14:paraId="02779703" w14:textId="77777777" w:rsidR="005272E9" w:rsidRDefault="005272E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6" w:name="_Hlk132184590"/>
      <w:bookmarkStart w:id="7" w:name="_Hlk132725987"/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</w:t>
      </w:r>
      <w:bookmarkStart w:id="8" w:name="_Hlk132726051"/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bookmarkEnd w:id="6"/>
      <w:r w:rsidR="005B62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</w:t>
      </w:r>
      <w:bookmarkEnd w:id="8"/>
      <w:r w:rsidR="005B62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утверждении </w:t>
      </w:r>
      <w:r w:rsidR="005B62F9"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5B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="005B62F9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="005B62F9"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B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bookmarkEnd w:id="7"/>
    </w:p>
    <w:p w14:paraId="40E90DB4" w14:textId="7B45BF91" w:rsidR="005B62F9" w:rsidRDefault="005B62F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_Hlk132726157"/>
      <w:r w:rsidRPr="00C52D3D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</w:t>
      </w:r>
      <w:bookmarkStart w:id="10" w:name="_Hlk132973577"/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 администрации Богучанского района от 16.12.2020 №1290-п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</w:t>
      </w:r>
      <w:r w:rsidRPr="00C5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bookmarkEnd w:id="1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DD314D0" w14:textId="5D712EE3" w:rsidR="000C0A99" w:rsidRDefault="000C0A9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D3D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 администрации Богучанского района от 15.10.2021  №860-п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 внесении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bookmarkEnd w:id="9"/>
    <w:p w14:paraId="47BF9466" w14:textId="77777777" w:rsidR="005B62F9" w:rsidRDefault="005B62F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27.06.2022 №557-п «О внесении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433C494" w14:textId="62A80496" w:rsidR="005272E9" w:rsidRPr="00EA0BD0" w:rsidRDefault="005272E9" w:rsidP="00EA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</w:t>
      </w:r>
      <w:r w:rsidR="00EA0BD0"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A0BD0"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Богучанского района и </w:t>
      </w:r>
      <w:r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образования Богучанский район в сети «Интернет».</w:t>
      </w:r>
    </w:p>
    <w:p w14:paraId="61093349" w14:textId="77777777" w:rsidR="005272E9" w:rsidRPr="00EA0BD0" w:rsidRDefault="005272E9" w:rsidP="00EA0B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14:paraId="39016956" w14:textId="77777777" w:rsidR="005272E9" w:rsidRPr="00EA0BD0" w:rsidRDefault="005272E9" w:rsidP="00EA0B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D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дня, </w:t>
      </w:r>
      <w:r w:rsidRPr="00EA0BD0">
        <w:rPr>
          <w:rFonts w:ascii="Times New Roman" w:hAnsi="Times New Roman" w:cs="Times New Roman"/>
          <w:bCs/>
          <w:sz w:val="28"/>
          <w:szCs w:val="28"/>
        </w:rPr>
        <w:t xml:space="preserve">следующего за днем </w:t>
      </w:r>
      <w:r w:rsidRPr="00EA0BD0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EA0BD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A0BD0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0632DEB7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6B71E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F347" w14:textId="77777777" w:rsidR="005272E9" w:rsidRPr="005272E9" w:rsidRDefault="005272E9" w:rsidP="00527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E9">
        <w:rPr>
          <w:rFonts w:ascii="Times New Roman" w:hAnsi="Times New Roman" w:cs="Times New Roman"/>
          <w:sz w:val="28"/>
          <w:szCs w:val="28"/>
        </w:rPr>
        <w:t>Глава Богучанского района</w:t>
      </w:r>
      <w:r w:rsidRPr="005272E9">
        <w:rPr>
          <w:rFonts w:ascii="Times New Roman" w:hAnsi="Times New Roman" w:cs="Times New Roman"/>
          <w:sz w:val="28"/>
          <w:szCs w:val="28"/>
        </w:rPr>
        <w:tab/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А.С. Медведев</w:t>
      </w:r>
    </w:p>
    <w:p w14:paraId="74B0F4E2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7950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CB9A" w14:textId="77777777" w:rsidR="00D3604E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8AF1C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288A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6E4D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E59C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8523C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7A131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F7CA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E518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9E61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09B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A99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0C4E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FA7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81B1E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5764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7D28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3B9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5525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A29E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59AD7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1ED8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1E4F" w14:textId="5974C76E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3AF42" w14:textId="3E37712F" w:rsidR="005A0394" w:rsidRDefault="005A0394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DFBCD" w14:textId="7DB1DE9B" w:rsidR="005A0394" w:rsidRDefault="005A0394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5D952" w14:textId="77777777" w:rsidR="005A0394" w:rsidRDefault="005A0394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58E5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621C5" w14:textId="0B178BE5" w:rsidR="00236777" w:rsidRPr="00236777" w:rsidRDefault="00D3604E" w:rsidP="00EA0B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35312896"/>
      <w:bookmarkEnd w:id="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236777"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51A53B6" w14:textId="77777777" w:rsidR="00236777" w:rsidRPr="00236777" w:rsidRDefault="00236777" w:rsidP="00236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E0A6275" w14:textId="77777777" w:rsidR="00236777" w:rsidRPr="00236777" w:rsidRDefault="00236777" w:rsidP="0023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Богучанского района </w:t>
      </w:r>
    </w:p>
    <w:p w14:paraId="2F6FE737" w14:textId="6C5BDF1A" w:rsidR="00236777" w:rsidRPr="00236777" w:rsidRDefault="00236777" w:rsidP="0023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9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5A20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22.05.2023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95A20">
        <w:rPr>
          <w:rFonts w:ascii="Times New Roman" w:eastAsia="Times New Roman" w:hAnsi="Times New Roman" w:cs="Times New Roman"/>
          <w:sz w:val="24"/>
          <w:szCs w:val="24"/>
          <w:lang w:eastAsia="ru-RU"/>
        </w:rPr>
        <w:t>472-п</w:t>
      </w: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05F21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99037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14:paraId="131E5C5C" w14:textId="77777777" w:rsidR="00236777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муниципальной услуги</w:t>
      </w:r>
    </w:p>
    <w:p w14:paraId="0EC9E8C0" w14:textId="77777777" w:rsid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«Выдача разрешения на ввод объекта в эксплуатацию» </w:t>
      </w:r>
    </w:p>
    <w:p w14:paraId="72F2D17B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 </w:t>
      </w:r>
      <w:r w:rsidR="006E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Красноярского края</w:t>
      </w:r>
    </w:p>
    <w:p w14:paraId="685B63AD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0BD7C4" w14:textId="77777777" w:rsidR="00D3604E" w:rsidRPr="000F1AB0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 Общие положения</w:t>
      </w:r>
    </w:p>
    <w:p w14:paraId="02612D9C" w14:textId="77777777" w:rsidR="00D3604E" w:rsidRPr="000F1AB0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AA034EF" w14:textId="77777777" w:rsidR="00E765F6" w:rsidRDefault="00D3604E" w:rsidP="00E765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7F667699" w14:textId="43C5E99E" w:rsidR="00D3604E" w:rsidRPr="00236777" w:rsidRDefault="00D3604E" w:rsidP="00E765F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E0D6CD" w14:textId="7017B3FD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Административный регламент предоставления муниципальной услуги «Выдача разрешения на ввод объекта в эксплуатацию» (далее – Административный регламент) 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 администраци</w:t>
      </w:r>
      <w:r w:rsidR="0083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 района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Администрация), в лице </w:t>
      </w:r>
      <w:r w:rsidR="00E7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архитектуре и градостроительству администрации Богучанского района 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 полномочи</w:t>
      </w:r>
      <w:r w:rsidR="00836D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 – муниципальная услуга)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Градостроительного кодекса </w:t>
      </w:r>
      <w:r w:rsidR="0083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</w:p>
    <w:p w14:paraId="049D3CD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3805D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15D0201E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6CD8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Заявителями на получение муниципальной услуги являются застройщики (далее - заявитель).</w:t>
      </w:r>
    </w:p>
    <w:p w14:paraId="26B85413" w14:textId="77777777" w:rsidR="00D3604E" w:rsidRPr="008F3BE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1.3. Заявитель вправе обратиться за получением муниципальной услуги через представителя. Полномочия представителя, выступающего от имени заявителя, подтверждаются доверенностью, оформленной в соответствии с требованиями законодательства Российской Федерации (далее – представитель).</w:t>
      </w:r>
    </w:p>
    <w:p w14:paraId="087E1B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F097C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14:paraId="70FB3DD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7180B380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173377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 муниципальной услуги осуществляется:</w:t>
      </w:r>
    </w:p>
    <w:p w14:paraId="6C250908" w14:textId="77777777" w:rsidR="00D3604E" w:rsidRPr="008F3BE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1) непосредственно при личном приеме заявителя в Уполномоченный орган;</w:t>
      </w:r>
    </w:p>
    <w:p w14:paraId="63D8688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 в Уполномоченном органе;</w:t>
      </w:r>
    </w:p>
    <w:p w14:paraId="002EB6D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письменно, в том числе посредством электронной почты, факсимильной связи;</w:t>
      </w:r>
    </w:p>
    <w:p w14:paraId="1B285D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7696B3D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https://www.gosuslugi.ru/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Единый портал);</w:t>
      </w:r>
    </w:p>
    <w:p w14:paraId="0E7F0366" w14:textId="1149291F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 «Госуслуги. Красноярский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край»,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2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http://www.gosuslugi.krskstate.ru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/) (далее - региональный портал);</w:t>
      </w:r>
    </w:p>
    <w:p w14:paraId="39B218E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 администрации 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в сети «Интернет» (</w:t>
      </w:r>
      <w:r w:rsidR="00FB2952" w:rsidRP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https://boguchansky-raion.ru/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сайт Администрации);</w:t>
      </w:r>
    </w:p>
    <w:p w14:paraId="007310C5" w14:textId="7E36130F" w:rsidR="00D3604E" w:rsidRPr="008F3BE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5) посредством размещения информации на информационных стендах, расположенных в </w:t>
      </w:r>
      <w:r w:rsidR="00906B6D"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многофункциональном центре, в </w:t>
      </w:r>
      <w:r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здании Администрации, по адресу: Красноярский край, </w:t>
      </w:r>
      <w:r w:rsidR="00FB2952"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Богучанский район, с. </w:t>
      </w:r>
      <w:proofErr w:type="spellStart"/>
      <w:r w:rsidR="00FB2952"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Богучаны</w:t>
      </w:r>
      <w:proofErr w:type="spellEnd"/>
      <w:r w:rsidR="00FB2952"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ул. Октябрьская, д. 72,</w:t>
      </w:r>
      <w:r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 этаж</w:t>
      </w:r>
      <w:r w:rsidR="00906B6D" w:rsidRPr="008F3B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;</w:t>
      </w:r>
    </w:p>
    <w:p w14:paraId="04EBE301" w14:textId="77777777" w:rsidR="008F3BE5" w:rsidRPr="008F3BE5" w:rsidRDefault="008F3BE5" w:rsidP="008F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8F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</w:t>
      </w:r>
    </w:p>
    <w:p w14:paraId="595712C8" w14:textId="637E7218" w:rsidR="00D3604E" w:rsidRPr="008F3BE5" w:rsidRDefault="00D3604E" w:rsidP="008F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7C786BDA" w14:textId="77777777" w:rsidR="00D3604E" w:rsidRPr="00236777" w:rsidRDefault="00D3604E" w:rsidP="008F3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выдаче разрешения на ввод объекта в эксплуатацию, а в случаях, предусмотренных частью 12 статьи 51 и частью 3</w:t>
      </w: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52 </w:t>
      </w:r>
      <w:hyperlink r:id="rId13" w:tgtFrame="_blank" w:history="1">
        <w:r w:rsidRPr="008F3B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8F3B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</w:t>
      </w:r>
      <w:r w:rsidRPr="008F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эксплуатацию);</w:t>
      </w:r>
    </w:p>
    <w:p w14:paraId="32CE96C3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 муниципальной услуги;</w:t>
      </w:r>
    </w:p>
    <w:p w14:paraId="3A7A8763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 Уполномоченного органа и многофункциональных центров, обращение в которые необходимо для предоставления муниципальной услуги;</w:t>
      </w:r>
    </w:p>
    <w:p w14:paraId="09A8C4E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 Уполномоченного органа;</w:t>
      </w:r>
    </w:p>
    <w:p w14:paraId="2A97510D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 муниципальной услуги;</w:t>
      </w:r>
    </w:p>
    <w:p w14:paraId="0A0D25D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 муниципальной услуги;</w:t>
      </w:r>
    </w:p>
    <w:p w14:paraId="35721CFF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выдаче разрешения на ввод объекта в эксплуатацию и о результатах предоставления муниципальной услуги;</w:t>
      </w:r>
    </w:p>
    <w:p w14:paraId="75CF45B0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 муниципальной услуги.</w:t>
      </w:r>
    </w:p>
    <w:p w14:paraId="2BB17616" w14:textId="411B89E3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по вопросам предоставления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услуги осуществляется бесплатно.</w:t>
      </w:r>
    </w:p>
    <w:p w14:paraId="520BFB4A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 Уполномоченного органа подробно и в вежливой (корректной) форме информирует обратившихся по интересующим вопросам.</w:t>
      </w:r>
    </w:p>
    <w:p w14:paraId="30B422C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 информации о наименовании Уполномоченного органа, в который позвонил заявитель,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фамилии, имени, отчества (последнее - при наличии) и должности специалиста, принявшего телефонный звонок.</w:t>
      </w:r>
    </w:p>
    <w:p w14:paraId="09A7A895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 не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7FFAFFA4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B2E3A87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14:paraId="178821F1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5C8AC64F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 не вправе осуществлять информирование, выходящее за рамки стандартных процедур и условий предоставления муниципальной услуги, и влияющее прямо или косвенно на принимаемое решение.</w:t>
      </w:r>
    </w:p>
    <w:p w14:paraId="52E6A189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74CFE0A1" w14:textId="77777777" w:rsidR="00D3604E" w:rsidRPr="00236777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65E974DA" w14:textId="7E8E3F3C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 подробно в письменной форме разъясняет заявителю сведения по вопросам, указанным в пункте 1.5 настоящего </w:t>
      </w: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в порядке, установленном Федеральным законом </w:t>
      </w:r>
      <w:hyperlink r:id="rId14" w:tgtFrame="_blank" w:history="1">
        <w:r w:rsidRPr="00096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рассмотрения обращений граждан Российской Федерации» (далее - Федеральный закон № 59-ФЗ).</w:t>
      </w:r>
    </w:p>
    <w:p w14:paraId="4834AC7B" w14:textId="77777777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 </w:t>
      </w:r>
      <w:hyperlink r:id="rId15" w:tgtFrame="_blank" w:history="1">
        <w:r w:rsidRPr="00096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24.10.2011 № 861</w:t>
        </w:r>
      </w:hyperlink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9C9FF" w14:textId="77777777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 муниципальной 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356F0EA" w14:textId="77777777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официальном сайте Администрации, на информационных стендах Администрации размещается следующая справочная информация:</w:t>
      </w:r>
    </w:p>
    <w:p w14:paraId="3964FA1B" w14:textId="77777777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 и графике работы Уполномоченного органа, а также многофункциональных центров;</w:t>
      </w:r>
    </w:p>
    <w:p w14:paraId="71DBA104" w14:textId="77777777" w:rsidR="00D3604E" w:rsidRPr="000967A1" w:rsidRDefault="00D3604E" w:rsidP="009E55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Уполномоченного органа;</w:t>
      </w:r>
    </w:p>
    <w:p w14:paraId="11BD1409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официального сайта Администрации, а также электронной почты Администрации.</w:t>
      </w:r>
    </w:p>
    <w:p w14:paraId="1DB661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 Администрации размещаются нормативные правовые акты, регулирующие порядок предоставления муниципальной услуги, в том числе Административный регламент, которые по требованию заявителя предоставляются ему для ознакомления.</w:t>
      </w:r>
    </w:p>
    <w:p w14:paraId="78BCE49B" w14:textId="40BA1608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Информация о ходе рассмотрения заявления о выдаче разрешения на ввод объекта в эксплуатацию и о результатах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 может быть получена заявителем (его представителем) в личном кабинете на Едином портале, региональном портале, а также в Уполномоченном органе при обращении заявителя лично, по телефону посредством электронной почты.</w:t>
      </w:r>
    </w:p>
    <w:p w14:paraId="019AF5C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D3F404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II. Стандарт предоставления муниципальной услуги</w:t>
      </w:r>
    </w:p>
    <w:p w14:paraId="4E4508AF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96AEEA3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 муниципальной услуги</w:t>
      </w:r>
    </w:p>
    <w:p w14:paraId="2651C945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A31EA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Наименование муниципальной услуги – «Выдача разрешения на ввод объекта в эксплуатацию».</w:t>
      </w:r>
    </w:p>
    <w:p w14:paraId="4EDCBF0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99EDEE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 Уполномоченного органа, предоставляющего</w:t>
      </w:r>
    </w:p>
    <w:p w14:paraId="7D496A4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</w:t>
      </w:r>
    </w:p>
    <w:p w14:paraId="047EDCB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E637DE" w14:textId="5D1C224C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 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9E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Богучанского района</w:t>
      </w:r>
      <w:r w:rsidR="009E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</w:t>
      </w:r>
      <w:r w:rsidR="009E5514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специалиста</w:t>
      </w:r>
      <w:r w:rsidR="0072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ведущего специалиста</w:t>
      </w:r>
      <w:r w:rsidR="009E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по архитектуре и градостроительству</w:t>
      </w:r>
      <w:r w:rsidR="009E5514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Уполномоченный орган).</w:t>
      </w:r>
    </w:p>
    <w:p w14:paraId="47F9FBE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 специалистов Уполномоченного органа: Красноярский край,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Богучанский район, с. </w:t>
      </w:r>
      <w:proofErr w:type="spellStart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Богучаны</w:t>
      </w:r>
      <w:proofErr w:type="spellEnd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72, </w:t>
      </w:r>
      <w:proofErr w:type="spellStart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41352A" w14:textId="0681EA21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 ежедневно с понедельника по пятницу, с </w:t>
      </w:r>
      <w:r w:rsidR="0072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(обеденный перерыв с 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-00);</w:t>
      </w:r>
      <w:r w:rsidR="0072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 граждан: ежедневно с понедельника по четверг, с 9-00 до 17-00.</w:t>
      </w:r>
    </w:p>
    <w:p w14:paraId="4CA176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8(391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2-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22-45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40A2F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Состав заявителей.</w:t>
      </w:r>
    </w:p>
    <w:p w14:paraId="6FB819F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 муниципальной услуги являются застройщики.</w:t>
      </w:r>
    </w:p>
    <w:p w14:paraId="04CA1D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 муниципальной услуги через представителя. Полномочия представителя, выступающего от имени заявителя, подтверждаются доверенностью, оформленной в соответствии с требованиями законодательства Российской Федерации.</w:t>
      </w:r>
    </w:p>
    <w:p w14:paraId="58E19884" w14:textId="3DEC141D" w:rsidR="00D3604E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CC62E5" w14:textId="4FFAB42C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ED2AD" w14:textId="024516C3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6D723" w14:textId="62F81835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4E6E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акты, регулирующие предоставление</w:t>
      </w:r>
    </w:p>
    <w:p w14:paraId="0E3B1BC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</w:p>
    <w:p w14:paraId="0CA5CF21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07E80C" w14:textId="4AAEE00F" w:rsidR="00D3604E" w:rsidRPr="00236777" w:rsidRDefault="00D12EF5" w:rsidP="00D1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EF5">
        <w:rPr>
          <w:rFonts w:ascii="Times New Roman" w:hAnsi="Times New Roman" w:cs="Times New Roman"/>
          <w:sz w:val="28"/>
          <w:szCs w:val="28"/>
        </w:rPr>
        <w:t xml:space="preserve">2.3. </w:t>
      </w:r>
      <w:r w:rsidR="000967A1" w:rsidRPr="00D12EF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источников официального опубликования), размещается в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 «Федеральный реестр государственных и муниципальных услуг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E0400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C669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14:paraId="3387981A" w14:textId="77777777" w:rsidR="00D12EF5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нормативными правовыми актами для предоставления муниципальной услуги и услуг, которые являются необходимыми и обязательными для предоставления муниципальной услуги, подлежащих представлению заявителем, способы их получения заявителем, </w:t>
      </w:r>
    </w:p>
    <w:p w14:paraId="73E2E59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форме, порядок их представления</w:t>
      </w:r>
    </w:p>
    <w:p w14:paraId="628F1BB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26FC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Заявитель или его представитель представляет в Администрацию заявление о выдаче разрешения на ввод объекта в эксплуатацию по форме согласно Приложению № 1 к настоящему Административному регламенту, а также прилагаемые к нему документы, указанные в подпунктах «б» - «д» пункта 2.8 настоящего Административного регламента, одним из следующих способов:</w:t>
      </w:r>
    </w:p>
    <w:p w14:paraId="1DA3E7EB" w14:textId="0CCF73DC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электронной форме посредством федеральной государственной информационной системы «Единый портал государственных и муниципальных услуг (функций)» (далее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Единый портал), регионального портала государственных и муниципальных услуг (функций), «Госуслуги. Красноярский край» (</w:t>
      </w:r>
      <w:hyperlink r:id="rId16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http://www.gosuslugi.krskstate.ru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(далее - региональный портал).</w:t>
      </w:r>
    </w:p>
    <w:p w14:paraId="3404D8F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 прошедшие процедуры регистрации, идентификации и аутентификации с использованием федеральной государственной информационной системы «Единая система идентификации и аутентификации в инфраструктуре,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в электронной форме» (далее</w:t>
      </w:r>
      <w:r w:rsidRPr="00236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ЕСИА) или иных государственных информационных систем, если такие государственные информационные системы в установленном Правительством Российской Федерации порядке обеспечивают взаимодействие с ЕСИА, 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390572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выдаче разрешения на ввод объекта в эксплуатацию направляется заявителем или его представителем вместе с прикрепленными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электронными документами, указанными в подпунктах «б» - «д» пункта 2.8 настоящего Административного регламента. Заявление о выдаче разрешения на ввод объекта в эксплуатацию подписывается заявителем или его представителем, уполномоченным на подписание такого заявления, простой электронной подписью, либо усиленной квалифицированной электронной подписью, либо усиленной неквалифицированной электронной</w:t>
      </w:r>
      <w:r w:rsidR="00D1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одписью, сертификат ключа проверки которой создан и используется в инфраструктуре,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в электронной форме, которая создается и проверяется с использованием средств электронной подписи и средств удостоверяющего центра, имеющих подтверждение соответствия требованиям, установленным федеральным органом исполнительной власти в области обеспечения безопасности в соответствии с частью 5 статьи 8 Федерального закона «Об электронной подписи», а также при наличии у владельца сертификата ключа проверки ключа простой электронной подписи, 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 утвержденными постановлением Правительства Российской Федерации от 25.01.2013 №33 «Об использовании простой электронной подписи при оказании государственных и муниципальных услуг», в соответствии с Правилами определения видов электронной подписи, использование которых допускается </w:t>
      </w:r>
      <w:r w:rsidRPr="00D1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государственных и муниципальных услуг, утвержденными постановлением Правительства Российской Федерации </w:t>
      </w:r>
      <w:hyperlink r:id="rId17" w:tgtFrame="_blank" w:history="1">
        <w:r w:rsidRPr="00D12E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25.06.2012 № 634</w:t>
        </w:r>
      </w:hyperlink>
      <w:r w:rsidRPr="00D1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видах электронной подписи, использование которых допускается при обращении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государственными муниципальных услуг» (далее - усиленная неквалифицированная электронная подпись).</w:t>
      </w:r>
    </w:p>
    <w:p w14:paraId="20F608AA" w14:textId="0B503AA2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и прилагаемые</w:t>
      </w:r>
      <w:r w:rsidR="00D6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документы направляются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Администрацию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19B7195B" w14:textId="1FE600F1" w:rsidR="00D3604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Заявление о выдаче разрешения на ввод объекта в эксплуатацию и прилагаемые к нему документы направляются в Администрацию исключительно в электронной форме в случаях, установленных нормативным правовым актом Красноярского края.</w:t>
      </w:r>
    </w:p>
    <w:p w14:paraId="55BED7D8" w14:textId="7483C782" w:rsidR="00D61C8D" w:rsidRPr="00D61C8D" w:rsidRDefault="00D61C8D" w:rsidP="0037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61C8D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обеспечивается в многофункциональном центре доступ к Единому порталу,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 xml:space="preserve">Российской Федерации от 22 декабря 2012 г. № 1376 </w:t>
      </w:r>
      <w:r w:rsidR="003711C6">
        <w:rPr>
          <w:rFonts w:ascii="Times New Roman" w:hAnsi="Times New Roman" w:cs="Times New Roman"/>
          <w:sz w:val="28"/>
          <w:szCs w:val="28"/>
        </w:rPr>
        <w:t>«</w:t>
      </w:r>
      <w:r w:rsidRPr="00D61C8D">
        <w:rPr>
          <w:rFonts w:ascii="Times New Roman" w:hAnsi="Times New Roman" w:cs="Times New Roman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lastRenderedPageBreak/>
        <w:t>организации деятельности многофункциональных центров предоставления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3711C6">
        <w:rPr>
          <w:rFonts w:ascii="Times New Roman" w:hAnsi="Times New Roman" w:cs="Times New Roman"/>
          <w:sz w:val="28"/>
          <w:szCs w:val="28"/>
        </w:rPr>
        <w:t>».</w:t>
      </w:r>
    </w:p>
    <w:p w14:paraId="2054895C" w14:textId="0307A452" w:rsidR="00D3604E" w:rsidRPr="00236777" w:rsidRDefault="003711C6" w:rsidP="003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на бумажном носителе посредством личного обращения в Администрацию либо посредством почтового отправления с уведомлением о вручении;</w:t>
      </w:r>
    </w:p>
    <w:p w14:paraId="662644F8" w14:textId="093CF5D9" w:rsidR="00D3604E" w:rsidRPr="00236777" w:rsidRDefault="003711C6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D3604E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 на бумажном носителе посредством обращения в Администрацию через многофункциональный центр в соответствии с соглашением о взаимодействии </w:t>
      </w:r>
      <w:r w:rsidR="00D3604E" w:rsidRPr="00D12E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 </w:t>
      </w:r>
      <w:hyperlink r:id="rId18" w:tgtFrame="_blank" w:history="1">
        <w:r w:rsidR="00D3604E" w:rsidRPr="00D12EF5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от 27.09.2011 № 797</w:t>
        </w:r>
      </w:hyperlink>
      <w:r w:rsidR="00D3604E" w:rsidRPr="00D12E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«О взаимодействии между многофункциональными центрами предоставления </w:t>
      </w:r>
      <w:r w:rsidR="00D3604E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государственных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 Красноярского края, органами местного самоуправления»;</w:t>
      </w:r>
    </w:p>
    <w:p w14:paraId="6530C0EC" w14:textId="3D570016" w:rsidR="00D3604E" w:rsidRPr="00236777" w:rsidRDefault="003711C6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электронной форме посредством единой информационной системы жилищного строительства.</w:t>
      </w:r>
    </w:p>
    <w:p w14:paraId="1A660DF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 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 Красноярского края 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8330D6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6239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</w:t>
      </w:r>
    </w:p>
    <w:p w14:paraId="4FE0961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 услуги в многофункциональных центрах, особенности предоставления муниципальной услуги по экстерриториальному принципу и особенности предоставления муниципальной услуги</w:t>
      </w:r>
      <w:r w:rsidR="00D12EF5"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75EB1E0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EC411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Документы, прилагаемые заявителем к заявлению о выдаче разрешения на ввод объекта в эксплуатацию, представляемые в электронной форме, направляются в следующих форматах:</w:t>
      </w:r>
    </w:p>
    <w:p w14:paraId="1D8B13D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документов, в отношении которых утверждены формы и требования по формированию электронных документов в виде файлов в формате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85B157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б)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doc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docx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odt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для документов с текстовым содержанием, не включающим формулы (за исключением документов, указанных в подпункте "в" настоящего пункта);</w:t>
      </w:r>
    </w:p>
    <w:p w14:paraId="52F14F5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документов, содержащих расчеты;</w:t>
      </w:r>
    </w:p>
    <w:p w14:paraId="0E7CA1E2" w14:textId="77777777" w:rsidR="00D3604E" w:rsidRPr="00D12EF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г)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pdf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jpg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jpeg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png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bmp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tiff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для документов с текстовым содержанием, в том числе включающих формулы и (или) графические изображения (за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исключением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документов, указанных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одпункте «в» настоящего пункта), а также документов с графическим содержанием;</w:t>
      </w:r>
    </w:p>
    <w:p w14:paraId="5E5B0B3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для сжатых документов в один файл;</w:t>
      </w:r>
    </w:p>
    <w:p w14:paraId="65C9BB4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открепленной усиленной квалифицированной электронной подписи.</w:t>
      </w:r>
    </w:p>
    <w:p w14:paraId="0721A60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В случае, если оригиналы документов, прилагаемых к заявлению о выдаче разрешения на ввод объекта в эксплуатацию, выданы и подписаны Уполномоченным органом на бумажном носителе, допускается формирование таких документов, представляемых в электронной форме, путем сканирования непосредственно с оригинала документа (использование копий не допускается), которое осуществляется с сохранением ориентации оригинала документа в разрешении 300-500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(масштаб 1:1) и всех аутентичных признаков подлинности (графической подписи лица, печати, углового штампа бланка), с использованием следующих режимов:</w:t>
      </w:r>
    </w:p>
    <w:p w14:paraId="30EA0B5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 (при отсутствии в документе графических изображений и (или) цветного текста);</w:t>
      </w:r>
    </w:p>
    <w:p w14:paraId="1DC2E5E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 (при наличии в документе графических изображений, отличных от цветного графического изображения);</w:t>
      </w:r>
    </w:p>
    <w:p w14:paraId="58FB61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 (при наличии в документе цветных графических изображений либо цветного текста).</w:t>
      </w:r>
    </w:p>
    <w:p w14:paraId="3ECDEDC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26A60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4EBB6A9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06F561B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EB1DC0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5851F33F" w14:textId="6DC6B194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37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подлежащие представлению </w:t>
      </w:r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форматах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формируются в виде отдельного документа, представляемого в электронной форме.</w:t>
      </w:r>
    </w:p>
    <w:p w14:paraId="5AED8C68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bookmarkStart w:id="12" w:name="_Hlk132969606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2.8. Исчерпывающий перечень документов, необходимых для предоставления муниципальной услуги, подлежащих представлению заявителем самостоятельно:</w:t>
      </w:r>
    </w:p>
    <w:p w14:paraId="6630476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«а» пункта 2.4 настоящего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6530EBA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 Администрацию, в том числе 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20CE25D7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в) документ, подтверждающий полномочия представителя заявителя действовать от имени заявителя (в случае обращения за получением муниципальной услуги представителя заявителя). В случае представления документов в электронной форме посредством Единого портала, регионального портала в соответствии с подпунктом «а» пункта 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 документ, выданный заявителем, являющимся физическим лицом, - усиленной квалифицированной электронной подписью нотариуса;</w:t>
      </w:r>
    </w:p>
    <w:p w14:paraId="1F8E625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345FE7D8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д) 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недвижимости».</w:t>
      </w:r>
    </w:p>
    <w:p w14:paraId="5E4E18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2"/>
    <w:p w14:paraId="750C921F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14:paraId="7E4E9EC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соответствии с нормативными правовыми актами для предоставления муниципальной услуги, которые находятся в распоряжении государственных органов, органов местного самоуправления и иных органов, участвующих в предоставлении государственных или муниципальных услуг</w:t>
      </w:r>
    </w:p>
    <w:p w14:paraId="292D36BE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99EEC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2.9. 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Исчерпывающий перечень необходимых для предоставления услуги </w:t>
      </w: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документов (их копий или сведений, содержащиеся в них), которые запрашиваются 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Уполномоченным органом местного самоуправления в 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порядке</w:t>
      </w: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информационного взаимодействия (в том числе с использованием единой системы 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69A3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129D23E" w14:textId="2DC562B5" w:rsidR="00D3604E" w:rsidRPr="00236777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разрешение на строительство;</w:t>
      </w:r>
    </w:p>
    <w:p w14:paraId="6D1B24F7" w14:textId="2F157E57" w:rsidR="00D3604E" w:rsidRPr="00236777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56604E7" w14:textId="2162A001" w:rsidR="00D3604E" w:rsidRPr="00236777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75D6DE6B" w14:textId="40AB5B9A" w:rsidR="00D3604E" w:rsidRPr="000F1AB0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 1 статьи 54 </w:t>
      </w:r>
      <w:hyperlink r:id="rId19" w:tgtFrame="_blank" w:history="1">
        <w:r w:rsidR="00D3604E"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20" w:tgtFrame="_blank" w:history="1">
        <w:r w:rsidR="00D3604E"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 1</w:t>
      </w:r>
      <w:r w:rsidR="00D3604E"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 52 </w:t>
      </w:r>
      <w:hyperlink r:id="rId21" w:tgtFrame="_blank" w:history="1">
        <w:r w:rsidR="00D3604E"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22" w:tgtFrame="_blank" w:history="1">
        <w:r w:rsidR="00D3604E"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F9A2B" w14:textId="78CC4BF3" w:rsidR="00D3604E" w:rsidRPr="00236777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604E" w:rsidRPr="005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сведения из Единого государственного реестра юридических 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A6A41A9" w14:textId="70A63BAC" w:rsidR="00D3604E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41FDA9" w14:textId="68AC2A2A" w:rsidR="00967121" w:rsidRPr="00967121" w:rsidRDefault="00967121" w:rsidP="0096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6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23" w:history="1">
        <w:r w:rsidRPr="0096712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6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года № 218-ФЗ «О государственной регистрации недвижимости». </w:t>
      </w:r>
    </w:p>
    <w:p w14:paraId="2965A24C" w14:textId="77777777" w:rsidR="00D3604E" w:rsidRPr="00236777" w:rsidRDefault="00D3604E" w:rsidP="00967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Документы, указанные в подпунктах «а», «г» - «ж» пункта 2.9 настоящего Административного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3B10166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В случае представления заявления о выдаче разрешения на ввод объект в эксплуатацию в отношении этапа строительства, реконструкции объекта капитального строительства, документы, указанные в подпунктах «г»-«д» пункта 2.8 и подпунктах «г»-«з» пункта 2.9 настоящего Административного регламента, оформляются в части, относящейся к соответствующему этапу строительства, реконструкции объекта капитального строительства. В указанном случае в заявлении о выдаче разрешения на ввод объекта в эксплуатацию в отношении этапа 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73382A42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4CBA12B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6C2616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14:paraId="64FDD14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услуги, в том числе в электронной форме</w:t>
      </w:r>
    </w:p>
    <w:p w14:paraId="7852DFA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5B908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 Администрацию, осуществляется не позднее одного рабочего дня, следующего за днем его поступления.</w:t>
      </w:r>
    </w:p>
    <w:p w14:paraId="39C3F94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 Администрации либо в выходной, нерабочий праздничный день днем поступления заявления о выдаче разрешения на ввод объекта в эксплуатацию считается первый рабочий день, следующий за днем представления заявителем указанного заявления.</w:t>
      </w:r>
    </w:p>
    <w:p w14:paraId="2E3F3D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26A154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Срок предоставления муниципальной услуги, в том числе с учетом необходимости обращения в организации, участвующие в предоставлении муниципальной услуги, срок приостановления 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редоставления муниципальной услуги, срок выдачи (направления) документов, являющихся результатом 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редоставления муниципальной услуги</w:t>
      </w:r>
    </w:p>
    <w:p w14:paraId="2407E0D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4983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Срок предоставления муниципальной услуги составляет не более пяти рабочих дней со дня поступления заявления о выдаче разрешения на ввод объекта в эксплуатацию в Администрацию.</w:t>
      </w:r>
    </w:p>
    <w:p w14:paraId="684004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считается поступившим в Администрацию со дня его регистрации.</w:t>
      </w:r>
    </w:p>
    <w:p w14:paraId="7AFCA48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40345E" w14:textId="77777777" w:rsid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 для приостановления </w:t>
      </w:r>
    </w:p>
    <w:p w14:paraId="3F25E0E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предоставлении муниципальной услуги</w:t>
      </w:r>
    </w:p>
    <w:p w14:paraId="2B30CC57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1BECB7" w14:textId="74989B94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2.15. Оснований</w:t>
      </w:r>
      <w:r w:rsidR="000F63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приостановления предоставления муниципальной </w:t>
      </w:r>
      <w:r w:rsidRPr="000F1A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услуги или отказа в предоставлении муниципальной услуги не предусмотрено законодательством Российской Федерации.</w:t>
      </w:r>
    </w:p>
    <w:p w14:paraId="6C54EA6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14:paraId="10B1DEB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B9F63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 для отказа в приеме документов,</w:t>
      </w:r>
    </w:p>
    <w:p w14:paraId="0327466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 услуги</w:t>
      </w:r>
    </w:p>
    <w:p w14:paraId="14C43CD4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5E43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06625F5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заявление о выдаче разрешения на ввод объекта в эксплуатацию представлено в орган государственной власти, орган местного самоуправления или организацию, в полномочия которых не входит предоставление муниципальной услуги;</w:t>
      </w:r>
    </w:p>
    <w:p w14:paraId="06F0ECD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63BBCD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непредставление документов, предусмотренных подпунктами «а» - «в» пункта 2.8 настоящего Административного регламента;</w:t>
      </w:r>
    </w:p>
    <w:p w14:paraId="36B736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представленные документы утратили силу на день обращения за получением муниципальной услуги (документ, удостоверяющий личность; документ, удостоверяющий полномочия представителя заявителя, в случае обращения за получением муниципальной услуги указанным лицом);</w:t>
      </w:r>
    </w:p>
    <w:p w14:paraId="2DA8579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представленные документы содержат подчистки и исправления текста;</w:t>
      </w:r>
    </w:p>
    <w:p w14:paraId="2E3513B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 представленные в электронной форме документы содержат повреждения, наличие которых не позволяет в полном объеме получить информацию и сведения, содержащиеся в документах;</w:t>
      </w:r>
    </w:p>
    <w:p w14:paraId="454362B3" w14:textId="4C4EB282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заявление о выдаче разрешения на ввод объекта в эксплуатацию и документы, указанные в подпунктах «б»-«д» пункта 2.8 настоящего Административного регламента, представлены в электронной форме с нарушением требований, установленных пунктами 2.5-2.7</w:t>
      </w:r>
      <w:r w:rsidR="000F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2E3E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выявлено несоблюдение установленных статьей 11 Федерального закона «Об электронной подписи» 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A1F92C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484FC36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3708F73A" w14:textId="2FDA8598" w:rsidR="00D3604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 Отказ в приеме документов, указанных в пункте 2.8 настоящего Административного регламента, не препятствует повторному обращению заявителя в Администрацию за получением муниципальной услуги.</w:t>
      </w:r>
    </w:p>
    <w:p w14:paraId="6D43E71E" w14:textId="77777777" w:rsidR="00967121" w:rsidRPr="00236777" w:rsidRDefault="00967121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655302" w14:textId="51906D40" w:rsidR="00D3604E" w:rsidRPr="000F1AB0" w:rsidRDefault="00D3604E" w:rsidP="00EF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 муниципальной услуги</w:t>
      </w:r>
    </w:p>
    <w:p w14:paraId="672E42C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C497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Результатом предоставления муниципальной услуги является:</w:t>
      </w:r>
    </w:p>
    <w:p w14:paraId="3506F07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6643EA4F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б) 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14:paraId="5680B3D0" w14:textId="7B584AD4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 Форма разрешения на ввод объекта в эксплуатацию утверждается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строительства, архитектуры,</w:t>
      </w:r>
      <w:r w:rsidR="00D1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градостроительства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7F079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 носителе по форме, приведенной в Приложении № 3 к настоящему Административному регламенту.</w:t>
      </w:r>
    </w:p>
    <w:p w14:paraId="7E53A55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2.22. Исчерпывающий перечень оснований для отказа в выдаче разрешения на ввод объекта в эксплуатацию:</w:t>
      </w:r>
    </w:p>
    <w:p w14:paraId="69FBDBB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отсутствие документов, предусмотренных подпунктами «г»-«д» пункта 2.8, пунктом 2.9 настоящего Административного регламента;</w:t>
      </w:r>
    </w:p>
    <w:p w14:paraId="7E29E4B5" w14:textId="5200C88E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3" w:name="_Hlk132983238"/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bookmarkEnd w:id="13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37E80B" w14:textId="2364C686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несоответствие объекта капитального строительства требованиям, установленным в 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 на строительство, за исключением случаев изменения площади объекта капитального строительства в соответствии с частью 6</w:t>
      </w:r>
      <w:r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55 </w:t>
      </w:r>
      <w:hyperlink r:id="rId24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A7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DC43E" w14:textId="5FF1C0D0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 6</w:t>
      </w:r>
      <w:r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55 </w:t>
      </w:r>
      <w:hyperlink r:id="rId25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A7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EE34A0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26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8659725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 Результат предоставления муниципальной услуги, указанный в пункте 2.20 настоящего Административного регламента:</w:t>
      </w:r>
    </w:p>
    <w:p w14:paraId="4C64490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 руководителя Уполномоченного органа, в личный кабинет на Едином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в единой информационной системе жилищного строительства в случае, если это указано в заявлении о предоставлении муниципальной услуги;</w:t>
      </w:r>
    </w:p>
    <w:p w14:paraId="3E532CB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выдается заявителю на бумажном носителе при личном обращении в Уполномоченный орган либо направляется заявителю посредством почтового отправления в соответствии с выбранным заявителем способом получения результата предоставления муниципальной услуги.</w:t>
      </w:r>
    </w:p>
    <w:p w14:paraId="17E6929E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ввод объекта в эксплуатацию выдается Уполномоченным органом исключительно в электронной форме в случае, если документы на выдачу 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эксплуатацию, указанные в частях 3 и 4 статьи 55 </w:t>
      </w:r>
      <w:hyperlink r:id="rId27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в электронной форме.</w:t>
      </w:r>
    </w:p>
    <w:p w14:paraId="039364B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ввод объекта в эксплуатацию выдается Уполномоченным органом исключительно в электронной форме в случаях, установленных нормативным правовым актом Красноярского края.</w:t>
      </w:r>
    </w:p>
    <w:p w14:paraId="488C2FA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0CEBB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14:paraId="1BBBA15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 иной оплаты, взимаемой за предоставление</w:t>
      </w:r>
      <w:r w:rsid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</w:p>
    <w:p w14:paraId="0829B35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D0F80D" w14:textId="7DFD041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 Предоставление</w:t>
      </w:r>
      <w:r w:rsidR="0058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</w:t>
      </w:r>
      <w:r w:rsidR="00E4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без взимания</w:t>
      </w:r>
      <w:r w:rsidR="0058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C8EB7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 в единой информационной системе жилищного строительства.</w:t>
      </w:r>
    </w:p>
    <w:p w14:paraId="67FDAE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 Уполномоченный орган) либо письменного запроса, составляемого в произвольной форме, без взимания платы. Письменный запрос может быть подан:</w:t>
      </w:r>
    </w:p>
    <w:p w14:paraId="0A0C5FE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на бумажном носителе посредством личного обращения в Администрацию,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7C7051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электронной форме посредством электронной почты.</w:t>
      </w:r>
    </w:p>
    <w:p w14:paraId="491A3E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 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ED159B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2.26. Результат предоставления муниципальной услуги (его копия или сведения, содержащиеся в нем), предусмотренный подпунктом «а» пункта 2.20 настоящего Административного регламента:</w:t>
      </w:r>
    </w:p>
    <w:p w14:paraId="106B688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0395822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подлежит направлению в течение трех рабочих дней со дня его направления (выдачи) заявителю в федеральный орган исполнительной власти, уполномоченный на осуществление государственного строительного надзора (в случае 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заявителю разрешения на ввод в эксплуатацию объектов капитального строительства, указанных в пункте 5</w:t>
      </w:r>
      <w:r w:rsidRPr="00B758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6 </w:t>
      </w:r>
      <w:hyperlink r:id="rId28" w:tgtFrame="_blank" w:history="1">
        <w:r w:rsidRPr="00B75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орган исполнительной власти Красноярского края,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 принявшие решение об установлении или изменении зоны с особыми условиями 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19AE98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 течение трех рабочих дней после выдачи его заявителю в отношении объекта капитального строительства жилого назначения подлежит размещению Уполномоченным органом в единой информационной системе жилищного строительства.</w:t>
      </w:r>
    </w:p>
    <w:p w14:paraId="5A18EA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F1B678" w14:textId="77777777" w:rsidR="00B75871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исправления допущенных опечаток и ошибок в выданных </w:t>
      </w:r>
    </w:p>
    <w:p w14:paraId="3BF1C55A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предоставления муниципальной услуги документах</w:t>
      </w:r>
    </w:p>
    <w:p w14:paraId="452CEA8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2E3F4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 Порядок исправления допущенных опечаток и ошибок в разрешении на ввод объекта в эксплуатацию.</w:t>
      </w:r>
    </w:p>
    <w:p w14:paraId="743E081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 Администрацию 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14:paraId="0AC85164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подтверждения наличия допущенных опечаток, ошибок в разрешении на ввод объекта в эксплуатацию Уполномоченный орган вносит исправления в ранее выданное разрешение на ввод объекта в эксплуатацию. Дата и номер выданного 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 </w:t>
      </w:r>
      <w:hyperlink r:id="rId29" w:tgtFrame="_blank" w:history="1">
        <w:r w:rsidRPr="00B75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дата внесения исправлений.</w:t>
      </w:r>
    </w:p>
    <w:p w14:paraId="41E71B4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5A0F5F1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1ABFFAC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 Административного регламента;</w:t>
      </w:r>
    </w:p>
    <w:p w14:paraId="5205779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 в разрешении на ввод объекта в эксплуатацию.</w:t>
      </w:r>
    </w:p>
    <w:p w14:paraId="36C8E18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 Порядок выдачи дубликата разрешения на ввод объекта в эксплуатацию.</w:t>
      </w:r>
    </w:p>
    <w:p w14:paraId="537FAD9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 Администрацию с заявлением о выдаче дубликата разрешения на ввод объекта в эксплуатацию (далее - заявление о выдаче дубликата) по форме согласно Приложению № 6 к настоящему Административному регламенту, в порядке, установленном пунктами 2.4 - 2.7, 2.13 настоящего Административного регламента.</w:t>
      </w:r>
    </w:p>
    <w:p w14:paraId="6433354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 Уполномоченный орган 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 руководителя Уполномоченного органа, то в качестве дубликата разрешения на ввод объекта в эксплуатацию заявителю повторно представляется указанный документ.</w:t>
      </w:r>
    </w:p>
    <w:p w14:paraId="1B8F99D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F0DBE0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Исчерпывающий перечень оснований для отказа в выдаче дубликата разрешения на ввод объекта в эксплуатацию: несоответствие заявителя кругу лиц, указанных в пункте 2.2 настоящего Административного регламента.</w:t>
      </w:r>
    </w:p>
    <w:p w14:paraId="7D3FBBC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Порядок оставления заявления о выдаче разрешения на ввод объекта в эксплуатацию без рассмотрения.</w:t>
      </w:r>
    </w:p>
    <w:p w14:paraId="1112B15C" w14:textId="3D06A1CF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 Администрацию с заявлением об оставлении заявления о выдаче разрешения на ввод объекта в эксплуатацию без рассмотрения по форме согласно Приложению № 8 в порядке, установленном пунктами 2.4 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2.7, 2.13 настоящего Административного регламента, не позднее рабочего дня, предшествующего</w:t>
      </w:r>
      <w:r w:rsidR="0016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окончания срока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 муниципальной услуги.</w:t>
      </w:r>
    </w:p>
    <w:p w14:paraId="152ACC99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поступившего заявления об оставлении заявления о выдаче разрешения на ввод объекта в эксплуатацию без рассмотрения Уполномоченный орган принимает решение об оставлении заявления о выдаче разрешения на ввод объекта в эксплуатацию без рассмотрения.</w:t>
      </w:r>
    </w:p>
    <w:p w14:paraId="25F7C99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 дня, следующего за днем поступления такого заявления.</w:t>
      </w:r>
    </w:p>
    <w:p w14:paraId="2DFCC48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 Администрацию за предоставлением муниципальной услуги.</w:t>
      </w:r>
    </w:p>
    <w:p w14:paraId="550C24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 При предоставлении муниципальной услуги запрещается требовать от заявителя:</w:t>
      </w:r>
    </w:p>
    <w:p w14:paraId="4DDCF6C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 услуги.</w:t>
      </w:r>
    </w:p>
    <w:p w14:paraId="30F32F91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 нормативными правовыми актами Красноярского края и муниципальными правовыми актами находятся в распоряжении органов</w:t>
      </w:r>
      <w:r w:rsid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предоставляющих муниципальную услугу</w:t>
      </w: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 государственных органов, органов местного самоуправления и </w:t>
      </w:r>
      <w:r w:rsidRPr="00B758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B758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исключением документов, указанных в части 6 статьи 7 Федерального закона </w:t>
      </w:r>
      <w:hyperlink r:id="rId30" w:tgtFrame="_blank" w:history="1">
        <w:r w:rsidRPr="00B7587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от 27.07.2010 № 210-ФЗ</w:t>
        </w:r>
      </w:hyperlink>
      <w:r w:rsidRPr="00B758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- Федеральный закон №210-ФЗ).</w:t>
      </w:r>
    </w:p>
    <w:p w14:paraId="7C74A54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муниципальной услуги, либо в предоставлении муниципальной услуги, за исключением следующих случаев:</w:t>
      </w:r>
    </w:p>
    <w:p w14:paraId="21F5088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 муниципальной услуги, после первоначальной подачи заявления о выдаче разрешения на ввод объекта в эксплуатацию;</w:t>
      </w:r>
    </w:p>
    <w:p w14:paraId="50541EC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 муниципальной услуги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предоставлении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включенных в представленный ранее комплект документов;</w:t>
      </w:r>
    </w:p>
    <w:p w14:paraId="462E3B1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 муниципальной услуги,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предоставлении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услуги;</w:t>
      </w:r>
    </w:p>
    <w:p w14:paraId="769DF064" w14:textId="4C750FFD" w:rsidR="00D3604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 или противоправного действия (бездействия) должностного лица Уполномоченного органа, предусмотренной частью 1.1 статьи 16 Федерального закона № 210-ФЗ, при первоначальном отказе в приеме документов, необходимых для предоставления муниципальной услуги, либо в предоставлении муниципальной услуги, о чем в письменном виде за подписью руководителя Уполномоченного органа при первоначальном отказе в приеме документов, необходимых для предоставления муниципальной услуги, предусмотренной частью 1.1 статьи 16 Федерального закона №210-ФЗ, уведомляется заявитель, а также приносятся извинения за доставленные неудобства.</w:t>
      </w:r>
    </w:p>
    <w:p w14:paraId="41F344FC" w14:textId="2CAA5CDA" w:rsidR="000556C6" w:rsidRDefault="000556C6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8E0DA" w14:textId="639EA030" w:rsidR="000556C6" w:rsidRDefault="000556C6" w:rsidP="0005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6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внесения изменений в ранее выданное разрешение на ввод объекта в эксплуатацию</w:t>
      </w:r>
    </w:p>
    <w:p w14:paraId="57743C22" w14:textId="2133D75E" w:rsidR="000556C6" w:rsidRDefault="000556C6" w:rsidP="0005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6A7F55" w14:textId="57A5DB4E" w:rsidR="001800F2" w:rsidRPr="0047255B" w:rsidRDefault="0047255B" w:rsidP="0047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2.33</w:t>
      </w:r>
      <w:r w:rsidR="001800F2" w:rsidRPr="004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документ, указанный </w:t>
      </w:r>
      <w:hyperlink r:id="rId31" w:history="1">
        <w:r w:rsidR="001800F2" w:rsidRPr="004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1075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800F2" w:rsidRPr="004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1075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1800F2" w:rsidRPr="004725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2.20</w:t>
        </w:r>
      </w:hyperlink>
      <w:r w:rsidR="001800F2" w:rsidRPr="0047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с внесенными изменениями. </w:t>
      </w:r>
    </w:p>
    <w:p w14:paraId="6F5605D0" w14:textId="4742AD59" w:rsidR="001800F2" w:rsidRPr="00A80B38" w:rsidRDefault="0047255B" w:rsidP="0047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2.34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поступление в уполномоченный орган заявления о внесении изменений (далее также в настоящем подразделе - заявление) по </w:t>
      </w:r>
      <w:hyperlink r:id="rId32" w:history="1"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 и документов, предусмотренных </w:t>
      </w:r>
      <w:bookmarkStart w:id="14" w:name="_Hlk133490423"/>
      <w:bookmarkStart w:id="15" w:name="_Hlk133491143"/>
      <w:r w:rsid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hyperlink r:id="rId33" w:history="1">
        <w:r w:rsidR="00A80B38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0849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0B38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34" w:history="1"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A80B38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2.</w:t>
        </w:r>
        <w:r w:rsidR="000849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="00A80B38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80B38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 также представляет иные документы, предусмотренные пунктом 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2.9</w:t>
        </w:r>
      </w:hyperlink>
      <w:bookmarkEnd w:id="14"/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"/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35" w:history="1"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Градостроительного кодекса Российской Федерации), одним из способов, установленных </w:t>
      </w:r>
      <w:hyperlink r:id="rId36" w:history="1"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5229F63F" w14:textId="7C943D53" w:rsidR="001800F2" w:rsidRPr="00A80B38" w:rsidRDefault="004D79B1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2.35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установления личности физическое лицо представляет в уполномоченный орган документ, предусмотренный </w:t>
      </w:r>
      <w:hyperlink r:id="rId37" w:history="1"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8" w:history="1">
        <w:r w:rsid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1800F2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2ED8A821" w14:textId="57BECD81" w:rsidR="001800F2" w:rsidRPr="004D79B1" w:rsidRDefault="001800F2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r:id="rId39" w:history="1"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подпунктами </w:t>
        </w:r>
        <w:r w:rsid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</w:hyperlink>
      <w:r w:rsid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48B6BA47" w14:textId="10F25E39" w:rsidR="001800F2" w:rsidRPr="004D79B1" w:rsidRDefault="001800F2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hyperlink r:id="rId41" w:history="1"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 w:rsid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251509CA" w14:textId="7F7735AC" w:rsidR="001800F2" w:rsidRPr="004D79B1" w:rsidRDefault="004D79B1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2.36</w:t>
      </w:r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принятия решения об отказе в приеме заявления и документов, необходимых для предоставления муниципальной услуги, указаны в </w:t>
      </w:r>
      <w:hyperlink r:id="rId42" w:history="1">
        <w:r w:rsidR="001800F2"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2.16</w:t>
        </w:r>
      </w:hyperlink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3325559D" w14:textId="4867DB31" w:rsidR="001800F2" w:rsidRPr="004D79B1" w:rsidRDefault="004D79B1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2.37</w:t>
      </w:r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Возможность получения муниципальной услуги по экстерриториальному принципу отсутствует. </w:t>
      </w:r>
    </w:p>
    <w:p w14:paraId="3A522999" w14:textId="7AD5D216" w:rsidR="001800F2" w:rsidRPr="004D79B1" w:rsidRDefault="00033C80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2.38</w:t>
      </w:r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и документы, предусмотренные </w:t>
      </w:r>
      <w:r w:rsidR="004D79B1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history="1">
        <w:r w:rsidR="004D79B1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D79B1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44" w:history="1">
        <w:r w:rsidR="004D79B1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</w:t>
        </w:r>
        <w:r w:rsid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="004D79B1" w:rsidRPr="00A80B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 а также представляет иные документы, предусмотренные пунктом 2.9</w:t>
        </w:r>
      </w:hyperlink>
      <w:r w:rsidR="001800F2" w:rsidRPr="00A80B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45" w:history="1">
        <w:r w:rsidR="001800F2"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46" w:history="1">
        <w:r w:rsidR="001800F2"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4D79B1"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  <w:r w:rsidR="001800F2" w:rsidRPr="004D7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2.4</w:t>
        </w:r>
      </w:hyperlink>
      <w:r w:rsidR="001800F2"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14:paraId="7D12A9F2" w14:textId="19DBF49B" w:rsidR="001800F2" w:rsidRPr="00033C80" w:rsidRDefault="001800F2" w:rsidP="00107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предусмотренные</w:t>
      </w:r>
      <w:r w:rsidR="00033C80"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2.9 насто</w:t>
      </w: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Административного регламента (в случае, предусмотренном </w:t>
      </w:r>
      <w:hyperlink r:id="rId47" w:history="1"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48" w:history="1"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  <w:r w:rsid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 w:history="1">
        <w:r w:rsid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  <w:r w:rsid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2.4</w:t>
        </w:r>
      </w:hyperlink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регистрируются в автоматическом режиме. </w:t>
      </w:r>
    </w:p>
    <w:p w14:paraId="500EA12C" w14:textId="40A85C82" w:rsidR="001800F2" w:rsidRPr="00A80B38" w:rsidRDefault="001800F2" w:rsidP="00033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предусмотренные</w:t>
      </w:r>
      <w:r w:rsidR="00033C80"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history="1"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51" w:history="1"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52" w:history="1">
        <w:r w:rsidRPr="00033C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апреля 2011 г. </w:t>
      </w:r>
      <w:r w:rsidR="00A80B38"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 w:rsidR="00A80B38"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3C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A80B38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4A035A" w14:textId="28CFCA1C" w:rsidR="001800F2" w:rsidRPr="002A743A" w:rsidRDefault="002A743A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2.39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1E6F82E4" w14:textId="77777777" w:rsidR="001800F2" w:rsidRPr="002A743A" w:rsidRDefault="001800F2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возможности подачи заявления через Единый портал, региональный портал заявитель должен быть зарегистрирован в ЕСИА. </w:t>
      </w:r>
    </w:p>
    <w:p w14:paraId="36FD2D96" w14:textId="4EB7262C" w:rsidR="001800F2" w:rsidRPr="002A743A" w:rsidRDefault="002A743A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2.40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регистрации заявления и документов и (или) информации, необходимых для предоставления муниципальной услуги, указан в </w:t>
      </w:r>
      <w:hyperlink r:id="rId53" w:history="1">
        <w:r w:rsidR="001800F2" w:rsidRPr="002A7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2.13</w:t>
        </w:r>
      </w:hyperlink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29CA9548" w14:textId="42D67C16" w:rsidR="001800F2" w:rsidRPr="002A743A" w:rsidRDefault="002A743A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2.41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является регистрация заявления и документов, предусмотренных</w:t>
      </w: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«б» пункта 2.8, </w:t>
      </w:r>
      <w:hyperlink r:id="rId54" w:history="1">
        <w:r w:rsidR="001800F2" w:rsidRPr="002A7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55" w:history="1">
        <w:r w:rsidR="001800F2" w:rsidRPr="002A7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Федерации). </w:t>
      </w:r>
    </w:p>
    <w:p w14:paraId="7D0E9EB5" w14:textId="733B69E3" w:rsidR="001800F2" w:rsidRPr="002A743A" w:rsidRDefault="002A743A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>2.42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регистрации заявление и документы, предусмотренные,</w:t>
      </w:r>
      <w:r w:rsid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«б» пункта 2.8,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history="1">
        <w:r w:rsidR="001800F2" w:rsidRPr="002A7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57" w:history="1">
        <w:r w:rsidR="001800F2" w:rsidRPr="002A74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  </w:t>
      </w:r>
    </w:p>
    <w:p w14:paraId="01D7D39A" w14:textId="3C948EEA" w:rsidR="001800F2" w:rsidRPr="002A743A" w:rsidRDefault="002A743A" w:rsidP="002A7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2.43</w:t>
      </w:r>
      <w:r w:rsidR="001800F2" w:rsidRPr="002A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 межведомственных информационных запросов не осуществляется. </w:t>
      </w:r>
    </w:p>
    <w:p w14:paraId="40734827" w14:textId="69ABEC9C" w:rsidR="001800F2" w:rsidRPr="00CA119C" w:rsidRDefault="00CA119C" w:rsidP="00CA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2.44. 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(об отказе в предоставлении) муниципальной услуги </w:t>
      </w:r>
    </w:p>
    <w:p w14:paraId="22ECF30F" w14:textId="00AC7445" w:rsidR="001800F2" w:rsidRPr="00CA119C" w:rsidRDefault="00CA119C" w:rsidP="00CA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2.44.1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2A743A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A743A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8" w:history="1">
        <w:r w:rsidR="002A743A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A743A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-«в»</w:t>
      </w:r>
      <w:r w:rsidR="002A743A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9" w:history="1">
        <w:r w:rsidR="002A743A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</w:t>
        </w:r>
        <w:r w:rsidR="0008491E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="002A743A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 а также представляет иные документы, предусмотренные пунктом 2.9</w:t>
        </w:r>
      </w:hyperlink>
      <w:r w:rsidR="002A743A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60" w:history="1">
        <w:r w:rsidR="001800F2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одним из способов, установленных </w:t>
      </w:r>
      <w:hyperlink r:id="rId61" w:history="1">
        <w:r w:rsidR="001800F2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2.4</w:t>
        </w:r>
      </w:hyperlink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773557BE" w14:textId="5C3BE29E" w:rsidR="001800F2" w:rsidRPr="00CA119C" w:rsidRDefault="00CA119C" w:rsidP="00CA1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2.44.2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рассмотрения заявления и документов, предусмотренных </w:t>
      </w:r>
      <w:bookmarkStart w:id="16" w:name="_Hlk133492758"/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hyperlink r:id="rId62" w:history="1">
        <w:r w:rsidR="0008491E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б»-«в» </w:t>
      </w:r>
      <w:hyperlink r:id="rId63" w:history="1">
        <w:r w:rsidR="0008491E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2.8,  а также представляет иные документы, предусмотренные пунктом 2.9</w:t>
        </w:r>
      </w:hyperlink>
      <w:bookmarkEnd w:id="16"/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64" w:history="1">
        <w:r w:rsidR="001800F2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14:paraId="5474174C" w14:textId="52B91EC2" w:rsidR="001800F2" w:rsidRPr="00CA119C" w:rsidRDefault="00CA119C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2.44.3</w:t>
      </w:r>
      <w:r w:rsidR="001800F2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Критериями принятия решения о предоставлении муниципальной услуги являются: </w:t>
      </w:r>
    </w:p>
    <w:p w14:paraId="04AEA172" w14:textId="74A27DCC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необходимых для предоставления </w:t>
      </w:r>
      <w:r w:rsid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документов, предусмотренных </w:t>
      </w:r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hyperlink r:id="rId65" w:history="1">
        <w:r w:rsidR="0008491E" w:rsidRPr="00CA11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08491E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>б»-«в»</w:t>
      </w:r>
      <w:r w:rsidR="0008491E" w:rsidRPr="00A8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6" w:history="1">
        <w:r w:rsidR="0008491E"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2.8,  а также представляет иные документы, предусмотренные пунктом 2.9</w:t>
        </w:r>
      </w:hyperlink>
      <w:r w:rsidR="0008491E"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 (в случае, предусмотренном </w:t>
      </w:r>
      <w:hyperlink r:id="rId67" w:history="1">
        <w:r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Федерации); </w:t>
      </w:r>
    </w:p>
    <w:p w14:paraId="3A7435EE" w14:textId="77777777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1745C90D" w14:textId="77777777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68" w:history="1">
        <w:r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6.2 статьи 55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14:paraId="6B3EA62D" w14:textId="77777777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69" w:history="1">
        <w:r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6.2 статьи 55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14:paraId="5D79FDDD" w14:textId="77777777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0" w:history="1">
        <w:r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2C0CE852" w14:textId="177828BA" w:rsidR="001800F2" w:rsidRPr="003C1EC4" w:rsidRDefault="003C1EC4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>2.45</w:t>
      </w:r>
      <w:r w:rsidR="001800F2"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Критериями для отказа в предоставлении муниципальной услуги являются: </w:t>
      </w:r>
    </w:p>
    <w:p w14:paraId="06394DE3" w14:textId="20F24904" w:rsidR="001800F2" w:rsidRPr="003C1EC4" w:rsidRDefault="001800F2" w:rsidP="003C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необходимых для предоставления муниципальной услуги документов, предусмотренных </w:t>
      </w:r>
      <w:r w:rsidR="003C1EC4"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hyperlink r:id="rId71" w:history="1">
        <w:r w:rsidR="003C1EC4"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</w:hyperlink>
      <w:r w:rsidR="003C1EC4"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>б»-«в»</w:t>
      </w:r>
      <w:r w:rsidR="003C1EC4" w:rsidRPr="00CA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2" w:history="1">
        <w:r w:rsidR="003C1EC4"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2.8,  а также представляет иные документы, предусмотренные пунктом 2.9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73" w:history="1">
        <w:r w:rsidRPr="003C1E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Pr="003C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Федерации); </w:t>
      </w:r>
    </w:p>
    <w:p w14:paraId="5F6DA480" w14:textId="77777777" w:rsidR="001800F2" w:rsidRPr="00121E09" w:rsidRDefault="001800F2" w:rsidP="0012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</w:t>
      </w:r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C4CB4B2" w14:textId="77777777" w:rsidR="001800F2" w:rsidRPr="00121E09" w:rsidRDefault="001800F2" w:rsidP="0012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74" w:history="1">
        <w:r w:rsidRPr="00121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6.2 статьи 55</w:t>
        </w:r>
      </w:hyperlink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14:paraId="75BCBD3E" w14:textId="77777777" w:rsidR="001800F2" w:rsidRPr="00121E09" w:rsidRDefault="001800F2" w:rsidP="0012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75" w:history="1">
        <w:r w:rsidRPr="00121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6.2 статьи 55</w:t>
        </w:r>
      </w:hyperlink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 </w:t>
      </w:r>
    </w:p>
    <w:p w14:paraId="64B4F6A5" w14:textId="77777777" w:rsidR="001800F2" w:rsidRPr="00121E09" w:rsidRDefault="001800F2" w:rsidP="00121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76" w:history="1">
        <w:r w:rsidRPr="00121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 части 7 статьи 51</w:t>
        </w:r>
      </w:hyperlink>
      <w:r w:rsidRPr="001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0D67135A" w14:textId="655948F3" w:rsidR="001800F2" w:rsidRPr="00C338F2" w:rsidRDefault="00C338F2" w:rsidP="00C3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2.46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проверки заявления и документа, а также документов, предусмотренных </w:t>
      </w:r>
      <w:hyperlink r:id="rId77" w:history="1">
        <w:r w:rsidR="001800F2"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ами</w:t>
        </w:r>
        <w:r w:rsidR="001800F2"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</w:t>
        </w:r>
      </w:hyperlink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8" w:history="1">
        <w:r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  <w:r w:rsidR="001800F2"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9" w:history="1">
        <w:r w:rsidR="001800F2"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80" w:history="1">
        <w:r w:rsidR="001800F2" w:rsidRPr="00C338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14:paraId="465E1D64" w14:textId="0EF1AC20" w:rsidR="001800F2" w:rsidRPr="00C338F2" w:rsidRDefault="00C338F2" w:rsidP="00C3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2.47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административной процедуры по принятию решения о представлении (об отказе в представлении) муниципальной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муниципальной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 предоставлении муниципальной услуги). </w:t>
      </w:r>
    </w:p>
    <w:p w14:paraId="239A59ED" w14:textId="438D9155" w:rsidR="001800F2" w:rsidRPr="00C338F2" w:rsidRDefault="00C338F2" w:rsidP="00C3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2.48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 </w:t>
      </w:r>
    </w:p>
    <w:p w14:paraId="73788F58" w14:textId="056BE97B" w:rsidR="001800F2" w:rsidRPr="00C338F2" w:rsidRDefault="00C338F2" w:rsidP="00C3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Решение, принимаемое должностным лицом, уполномоченным на принятие решений о предоставлении муниципальной услуги или об отказе в 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14:paraId="73201049" w14:textId="39B4D417" w:rsidR="001800F2" w:rsidRPr="00C338F2" w:rsidRDefault="00C338F2" w:rsidP="00C33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800F2" w:rsidRPr="00C3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документов, необходимых для предоставления муниципальной услуги. </w:t>
      </w:r>
    </w:p>
    <w:p w14:paraId="301DC153" w14:textId="09954EB8" w:rsidR="001800F2" w:rsidRPr="00F112AE" w:rsidRDefault="00F112AE" w:rsidP="00F1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2.51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заявления и документов, предусмотренных </w:t>
      </w:r>
      <w:r w:rsidRPr="00F112A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bookmarkStart w:id="17" w:name="_Hlk133497119"/>
      <w:r w:rsidRPr="00F112AE">
        <w:rPr>
          <w:rFonts w:ascii="Times New Roman" w:hAnsi="Times New Roman" w:cs="Times New Roman"/>
          <w:sz w:val="28"/>
          <w:szCs w:val="28"/>
        </w:rPr>
        <w:t xml:space="preserve">«б»-«в» </w:t>
      </w:r>
      <w:hyperlink r:id="rId81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2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bookmarkEnd w:id="17"/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83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отправления. </w:t>
      </w:r>
    </w:p>
    <w:p w14:paraId="008E49EC" w14:textId="11C2501C" w:rsidR="001800F2" w:rsidRPr="00F112AE" w:rsidRDefault="00F112AE" w:rsidP="00F1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подаче заявления и документов, предусмотренных </w:t>
      </w:r>
      <w:bookmarkStart w:id="18" w:name="_Hlk133497223"/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F112AE">
        <w:rPr>
          <w:rFonts w:ascii="Times New Roman" w:hAnsi="Times New Roman" w:cs="Times New Roman"/>
          <w:sz w:val="28"/>
          <w:szCs w:val="28"/>
        </w:rPr>
        <w:t xml:space="preserve">«б»-«в» </w:t>
      </w:r>
      <w:hyperlink r:id="rId84" w:history="1">
        <w:r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5" w:history="1">
        <w:r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86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(статус заявления обновляется до статуса </w:t>
      </w: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оказана</w:t>
      </w: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DB6A21F" w14:textId="6FC64E49" w:rsidR="001800F2" w:rsidRPr="00F112AE" w:rsidRDefault="00F112AE" w:rsidP="00F1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 подаче заявления и документов, предусмотренных </w:t>
      </w: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Pr="00F112AE">
        <w:rPr>
          <w:rFonts w:ascii="Times New Roman" w:hAnsi="Times New Roman" w:cs="Times New Roman"/>
          <w:sz w:val="28"/>
          <w:szCs w:val="28"/>
        </w:rPr>
        <w:t xml:space="preserve">«б»-«в» </w:t>
      </w:r>
      <w:hyperlink r:id="rId87" w:history="1">
        <w:r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2.8</w:t>
        </w:r>
      </w:hyperlink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8" w:history="1">
        <w:r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 (в случае, предусмотренном </w:t>
      </w:r>
      <w:hyperlink r:id="rId89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через многофункциональный центр решение об отказе в предоставлении муниципальной услуги направляется в многофункциональный центр. </w:t>
      </w:r>
    </w:p>
    <w:p w14:paraId="127672BB" w14:textId="7BA55BDE" w:rsidR="001800F2" w:rsidRPr="00F112AE" w:rsidRDefault="00F112AE" w:rsidP="00F1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</w:t>
      </w:r>
      <w:hyperlink r:id="rId90" w:history="1">
        <w:r w:rsidR="001800F2" w:rsidRPr="00F11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2.14</w:t>
        </w:r>
      </w:hyperlink>
      <w:r w:rsidR="001800F2" w:rsidRPr="00F1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7D1C8B81" w14:textId="3616EA15" w:rsidR="001800F2" w:rsidRPr="00321785" w:rsidRDefault="00321785" w:rsidP="003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2.55. </w:t>
      </w:r>
      <w:r w:rsidR="001800F2"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результата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00F2"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75246" w14:textId="7136C7CE" w:rsidR="001800F2" w:rsidRPr="00321785" w:rsidRDefault="00321785" w:rsidP="003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>2.55.1.</w:t>
      </w:r>
      <w:r w:rsidR="001800F2"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67EC131B" w14:textId="5EFB869E" w:rsidR="001800F2" w:rsidRPr="00321785" w:rsidRDefault="00321785" w:rsidP="003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>2.55.2</w:t>
      </w:r>
      <w:r w:rsidR="001800F2"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(для юридических лиц) одним из следующих способов: </w:t>
      </w:r>
    </w:p>
    <w:p w14:paraId="66A5DE2E" w14:textId="77777777" w:rsidR="001800F2" w:rsidRPr="00321785" w:rsidRDefault="001800F2" w:rsidP="003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бумажном носителе; </w:t>
      </w:r>
    </w:p>
    <w:p w14:paraId="04496FB8" w14:textId="77777777" w:rsidR="001800F2" w:rsidRPr="00321785" w:rsidRDefault="001800F2" w:rsidP="00321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104F93A1" w14:textId="5E5ADEB6" w:rsidR="001800F2" w:rsidRPr="0053250F" w:rsidRDefault="0053250F" w:rsidP="0053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2.56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14:paraId="57DF3A4A" w14:textId="661C3471" w:rsidR="001800F2" w:rsidRPr="0053250F" w:rsidRDefault="0053250F" w:rsidP="0053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2.57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заявления и документов, предусмотренных </w:t>
      </w:r>
      <w:hyperlink r:id="rId91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2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2.8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3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94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 </w:t>
      </w:r>
    </w:p>
    <w:p w14:paraId="29CC0891" w14:textId="67E61E28" w:rsidR="001800F2" w:rsidRPr="0053250F" w:rsidRDefault="0053250F" w:rsidP="0053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2.58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заявления и документов, предусмотренных </w:t>
      </w:r>
      <w:hyperlink r:id="rId95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6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2.8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7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98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посредством Единого портала, регионального портала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(статус заявления обновляется до статуса </w:t>
      </w: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оказана</w:t>
      </w: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13717ACB" w14:textId="516D6149" w:rsidR="001800F2" w:rsidRPr="0053250F" w:rsidRDefault="0053250F" w:rsidP="0053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2.59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подаче заявления и документов, предусмотренных </w:t>
      </w:r>
      <w:hyperlink r:id="rId99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0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</w:t>
        </w:r>
        <w:r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2.8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1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2.9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(в случае, предусмотренном </w:t>
      </w:r>
      <w:hyperlink r:id="rId102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5.2 статьи 55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Федерации), </w:t>
      </w:r>
      <w:r w:rsidR="00D3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многофункциональный центр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разрешение на ввод объекта в эксплуатацию с внесенными изменениями направляется в многофункциональный центр. </w:t>
      </w:r>
    </w:p>
    <w:p w14:paraId="0380889A" w14:textId="7039049B" w:rsidR="001800F2" w:rsidRPr="0053250F" w:rsidRDefault="0053250F" w:rsidP="00532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>2.60</w:t>
      </w:r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</w:t>
      </w:r>
      <w:hyperlink r:id="rId103" w:history="1">
        <w:r w:rsidR="001800F2" w:rsidRPr="005325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2.14</w:t>
        </w:r>
      </w:hyperlink>
      <w:r w:rsidR="001800F2" w:rsidRPr="005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14:paraId="5B6EAE4C" w14:textId="13CD23F4" w:rsidR="001800F2" w:rsidRPr="008E64DE" w:rsidRDefault="00D3594B" w:rsidP="00D3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2.61. </w:t>
      </w:r>
      <w:r w:rsidR="001800F2"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оставления запроса заявителя о предоставлении </w:t>
      </w:r>
      <w:r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2"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без рассмотрения (при необходимости) </w:t>
      </w:r>
    </w:p>
    <w:p w14:paraId="62AF4266" w14:textId="45EC00B6" w:rsidR="001800F2" w:rsidRPr="00D3594B" w:rsidRDefault="00D3594B" w:rsidP="00D3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>2.61</w:t>
      </w:r>
      <w:r w:rsidR="001800F2"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оставления заявления без рассмотрения (при необходимости) указан в </w:t>
      </w:r>
      <w:hyperlink r:id="rId104" w:history="1">
        <w:r w:rsidR="001800F2" w:rsidRPr="008E64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2.31</w:t>
        </w:r>
      </w:hyperlink>
      <w:r w:rsidR="001800F2" w:rsidRPr="008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  <w:r w:rsidR="001800F2" w:rsidRPr="00D3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1C2304" w14:textId="52386143" w:rsidR="00D3604E" w:rsidRPr="00236777" w:rsidRDefault="001800F2" w:rsidP="008E64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781F80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</w:t>
      </w:r>
    </w:p>
    <w:p w14:paraId="295D638B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 предоставления муниципальной услуги, в том числе сведения о документе (документах), выдаваемом (выдаваемых) организациями, </w:t>
      </w:r>
      <w:r w:rsidRPr="006F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участвующими в предоставлении муниципальной услуги</w:t>
      </w:r>
    </w:p>
    <w:p w14:paraId="7EC09080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7489DE" w14:textId="6725F897" w:rsidR="00D3604E" w:rsidRPr="008B0D74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Услуги,</w:t>
      </w:r>
      <w:r w:rsid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и обязательные для предоставления услуги, отсутс</w:t>
      </w:r>
      <w:r w:rsidR="0016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r w:rsidRP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9DDCB" w14:textId="35D551B9" w:rsidR="00D3604E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AD08BD" w14:textId="30350F08" w:rsidR="00D44630" w:rsidRDefault="00D44630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E6D9C" w14:textId="390FF35B" w:rsidR="00D44630" w:rsidRDefault="00D44630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E8DEA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Максимальный срок ожидания в очереди при подаче запроса</w:t>
      </w:r>
    </w:p>
    <w:p w14:paraId="51370354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предоставлении муниципальной услуги и при получении результата предоставления муниципальной услуги</w:t>
      </w:r>
    </w:p>
    <w:p w14:paraId="468785A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1E62B4" w14:textId="3108D1B5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Максимальный срок ожидания в очереди при подаче запроса о предоставлении муниципальной услуги и при получении результата предоставления муниципальной услуги в Уполномоченном органе составляет не более 15 минут.</w:t>
      </w:r>
    </w:p>
    <w:p w14:paraId="20BD7ED7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B7C3B7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</w:p>
    <w:p w14:paraId="44DC1381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 услуга</w:t>
      </w:r>
    </w:p>
    <w:p w14:paraId="49E51567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72EC94" w14:textId="4D6FB054" w:rsidR="00D3604E" w:rsidRPr="008B0D74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="006D39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64</w:t>
      </w:r>
      <w:r w:rsidRPr="008B0D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 муниципальной услуги, а также выдача результатов предоставления муниципальной 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7EAD3A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6C6076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 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615F51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 муниципальная 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3697AC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 Администрации должен быть оборудован информационной табличкой (вывеской), содержащей информацию:</w:t>
      </w:r>
    </w:p>
    <w:p w14:paraId="4098204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271BF50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7694CDB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45A49E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576A16B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1BF65FD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Помещения, в которых предоставляется муниципальная услуга, должны соответствовать санитарно-эпидемиологическим правилам и нормативам.</w:t>
      </w:r>
    </w:p>
    <w:p w14:paraId="55C6BFFF" w14:textId="77777777" w:rsidR="000B488D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Помещения, в</w:t>
      </w:r>
      <w:r w:rsidR="008B0D74"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которых предоставляется муниципальная услуга, </w:t>
      </w: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оснащаются: </w:t>
      </w:r>
    </w:p>
    <w:p w14:paraId="44C08921" w14:textId="77777777" w:rsidR="000B488D" w:rsidRPr="000B488D" w:rsidRDefault="000B488D" w:rsidP="000B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88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9599B9E" w14:textId="77777777" w:rsidR="000B488D" w:rsidRPr="000B488D" w:rsidRDefault="000B488D" w:rsidP="000B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88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DB3D410" w14:textId="77777777" w:rsidR="00D3604E" w:rsidRPr="000B488D" w:rsidRDefault="000B488D" w:rsidP="000B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6DB5796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47BBCD0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 скамьями, количество которых определяется исходя из фактической нагрузки и возможностей для их размещения в помещении, а также информационными стендами.</w:t>
      </w:r>
    </w:p>
    <w:p w14:paraId="0AB4DCC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 размещенных на информационном стенде, печатаются удобным для чтения шрифтом, без исправлений, с выделением наиболее важных мест полужирным шрифтом.</w:t>
      </w:r>
    </w:p>
    <w:p w14:paraId="5786C5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 выдаче разрешения на ввод объекта в эксплуатацию оборудуются стульями, столами (стойками), бланками заявлений о выдаче разрешения на ввод объекта в эксплуатацию, письменными принадлежностями.</w:t>
      </w:r>
    </w:p>
    <w:p w14:paraId="685AD3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 (вывесками) с указанием:</w:t>
      </w:r>
    </w:p>
    <w:p w14:paraId="7F6C971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Уполномоченного органа;</w:t>
      </w:r>
    </w:p>
    <w:p w14:paraId="03ED3F8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 и отчества (последнее -  при наличии), должности ответственного лица за прием документов;</w:t>
      </w:r>
    </w:p>
    <w:p w14:paraId="3FABB0C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38AAAB9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 должно 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85E17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 - при наличии) и должности.</w:t>
      </w:r>
    </w:p>
    <w:p w14:paraId="5927D7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 муниципальной услуги инвалидам обеспечиваются:</w:t>
      </w:r>
    </w:p>
    <w:p w14:paraId="6880E6E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 муниципальная услуга;</w:t>
      </w:r>
    </w:p>
    <w:p w14:paraId="34266E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 муниципальная услуга, а также входа в такие объекты и выхода из них, посадки в транспортное средство и высадка из него, в том числе с использование кресла-коляски;</w:t>
      </w:r>
    </w:p>
    <w:p w14:paraId="41635A8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B94572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 муниципальная услуга, и к услуге с учетом ограничений их жизнедеятельности;</w:t>
      </w:r>
    </w:p>
    <w:p w14:paraId="24E0BE9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FCD35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448F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 муниципальные услуги;</w:t>
      </w:r>
    </w:p>
    <w:p w14:paraId="6349400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2A5EB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80EE05" w14:textId="77777777" w:rsidR="00D3604E" w:rsidRPr="000B488D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 услуги</w:t>
      </w:r>
    </w:p>
    <w:p w14:paraId="7D381798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EE23FE" w14:textId="3F1B04CA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="006D39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65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Основными показателями доступности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предоставления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 являются:</w:t>
      </w:r>
    </w:p>
    <w:p w14:paraId="29E7B831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 полной и понятной информации о порядке, сроках и ходе предоставления муниципальной 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991FF73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возможность </w:t>
      </w:r>
      <w:r w:rsid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получения заявителем уведомлений о представлении </w:t>
      </w: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муниципальной услуги с помощью Единого портала, регионального портала;</w:t>
      </w:r>
    </w:p>
    <w:p w14:paraId="3101BBD7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возможность 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получения информации о ходе предоставления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услуги, в том числе с использованием информационно-коммуникационных технологий.</w:t>
      </w:r>
    </w:p>
    <w:p w14:paraId="2A8FF183" w14:textId="15978008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="006D397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66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Основными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показателями качества предоставления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муниципальной услуги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являются:</w:t>
      </w:r>
    </w:p>
    <w:p w14:paraId="6F30F039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своевременность предоставления муниципальной услуги в соответствии со стандартом ее предоставления, установленным настоящим Административным регламентом;</w:t>
      </w:r>
    </w:p>
    <w:p w14:paraId="437CBF68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 муниципальной услуги;</w:t>
      </w:r>
    </w:p>
    <w:p w14:paraId="23C7C6A2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21C0420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нарушений установленных сроков в процессе предоставления муниципальной услуги;</w:t>
      </w:r>
    </w:p>
    <w:p w14:paraId="47D72035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 муниципальной 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2FB704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080879" w14:textId="77777777" w:rsidR="00D44630" w:rsidRDefault="00D44630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35D9B0" w14:textId="77777777" w:rsidR="00D44630" w:rsidRDefault="00D44630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0EA078" w14:textId="0339D1E4" w:rsidR="00922375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III. Состав, последовательность и срок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ыполнения административных процедур (действий), требования </w:t>
      </w:r>
    </w:p>
    <w:p w14:paraId="032EE52D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их выполнения,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особенности выполнения административных процедур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391AB10F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00771C1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48A3D9C5" w14:textId="77777777" w:rsidR="00D3604E" w:rsidRPr="000B488D" w:rsidRDefault="000B488D" w:rsidP="000B488D">
      <w:pPr>
        <w:tabs>
          <w:tab w:val="center" w:pos="4819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0E6408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 муниципальной услуги включает в себя следующие административные процедуры:</w:t>
      </w:r>
    </w:p>
    <w:p w14:paraId="2C46F68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 о выдаче разрешения на ввод объекта в эксплуатацию;</w:t>
      </w:r>
    </w:p>
    <w:p w14:paraId="396B7CD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6BA0427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7E23396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285D30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1A0F1F5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5133493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8D9F2C" w14:textId="77777777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 при предоставлении муниципальной услуги в электронной форме</w:t>
      </w:r>
    </w:p>
    <w:p w14:paraId="4F20380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2EEC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 предоставлении муниципальной услуги в электронной форме заявителю обеспечиваются:</w:t>
      </w:r>
    </w:p>
    <w:p w14:paraId="4B5E96D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</w:t>
      </w:r>
      <w:r w:rsidR="0092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и сроках предоставления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услуги;</w:t>
      </w:r>
    </w:p>
    <w:p w14:paraId="06CD947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разрешения на ввод объекта в эксплуатацию;</w:t>
      </w:r>
    </w:p>
    <w:p w14:paraId="17C480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 Администрацией заявления о выдаче разрешения на ввод объекта в эксплуатацию и иных документов, необходимых для предоставления муниципальной услуги;</w:t>
      </w:r>
    </w:p>
    <w:p w14:paraId="688F0D5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 муниципальной услуги;</w:t>
      </w:r>
    </w:p>
    <w:p w14:paraId="52FEE77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 о выдаче разрешения на ввод объекта в эксплуатацию;</w:t>
      </w:r>
    </w:p>
    <w:p w14:paraId="1803AB6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 муниципальной услуги;</w:t>
      </w:r>
    </w:p>
    <w:p w14:paraId="5FD39E6E" w14:textId="77777777" w:rsidR="00D3604E" w:rsidRPr="0092237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 Уполномоченного органа либо действия (бездействие) должностных</w:t>
      </w:r>
      <w:r w:rsidR="0092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Уполномоченного государственной власти, органа местного </w:t>
      </w:r>
      <w:r w:rsidR="00922375"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самоуправления, организации либо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служащего</w:t>
      </w: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5471C0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2B4520" w14:textId="77777777" w:rsidR="00D44630" w:rsidRDefault="00D4463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E2EA9" w14:textId="77777777" w:rsidR="00D44630" w:rsidRDefault="00D4463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E531A5" w14:textId="6007C35A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осуществления административных процедур (действий)</w:t>
      </w:r>
    </w:p>
    <w:p w14:paraId="35AE577E" w14:textId="77777777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электронной форме</w:t>
      </w:r>
    </w:p>
    <w:p w14:paraId="7C5F3A5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4EE77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Формирование заявления о выдаче разрешения на ввод объекта в эксплуатацию.</w:t>
      </w:r>
    </w:p>
    <w:p w14:paraId="2A1286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14:paraId="23BC582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14:paraId="0B8F4F8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13EAA2B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возможность копирования и сохранения заявления о выдаче разрешения н ввод объекта в эксплуатацию и иных документов, указанных в подпунктах «б»-«д» пункта 2.8, пункте 2.9 настоящего Административного регламента, необходимых для предоставления муниципальной услуги;</w:t>
      </w:r>
    </w:p>
    <w:p w14:paraId="2B713AE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возможность печати на бумажном носителе копии электронной формы заявления о выдаче разрешения на ввод объекта в эксплуатацию;</w:t>
      </w:r>
    </w:p>
    <w:p w14:paraId="31EE2D8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 для повторного ввода значений в электронную форму заявления о выдаче разрешения на ввод объекта в эксплуатацию;</w:t>
      </w:r>
    </w:p>
    <w:p w14:paraId="19564E7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 размещенных в ЕСИА, и сведений, опубликованных на Едином портале, региональном портале, в части, касающейся сведений, отсутствующих в ЕСИА;</w:t>
      </w:r>
    </w:p>
    <w:p w14:paraId="1F0C253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14:paraId="2FFB57A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сформированных заявлений о выдаче разрешения на ввод объекта в эксплуатацию – в течение не менее 3 месяцев.</w:t>
      </w:r>
    </w:p>
    <w:p w14:paraId="585DE0B4" w14:textId="4323193B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о выдаче разрешения на ввод объекта в эксплуатацию и иные документы, необходимые для предоставления муниципальной услуги,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в Администрацию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портала.</w:t>
      </w:r>
    </w:p>
    <w:p w14:paraId="248247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Уполномоченный орган обеспечивает в срок не позднее одного рабочего дня с момента подачи заявления о выдаче разрешения на ввод объекта в эксплуатацию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14:paraId="34EDEDD6" w14:textId="77777777" w:rsidR="00D3604E" w:rsidRPr="0092237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 прием документов,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необходимых для </w:t>
      </w:r>
      <w:r w:rsidR="001A59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предоставления </w:t>
      </w: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14:paraId="26C9F23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 муниципальной услуги.</w:t>
      </w:r>
    </w:p>
    <w:p w14:paraId="2C5E59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заявление о выдаче разрешения на ввод объекта в эксплуатацию становится доступным для должностного лица Уполномоченного органа, ответственного за прием и регистрацию заявления о выдаче разрешения на ввод объекта в эксплуатацию, в государственной информационной системе, используемой Уполномоченным органом для предоставления муниципальной услуги (далее - ГИС).</w:t>
      </w:r>
    </w:p>
    <w:p w14:paraId="3A9BCFA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 Уполномоченного органа:</w:t>
      </w:r>
    </w:p>
    <w:p w14:paraId="0679F8D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 регионального портала, с периодом не реже 2 раз в день;</w:t>
      </w:r>
    </w:p>
    <w:p w14:paraId="104BE1F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14:paraId="4A2796D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6BD3A4F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 Заявителю в качестве </w:t>
      </w:r>
      <w:r w:rsidR="001A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 предоставления муниципальной услуги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возможность получения документа:</w:t>
      </w:r>
    </w:p>
    <w:p w14:paraId="316C0A7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 руководителя Уполномоченного органа, направленного заявителю в личный кабинет на Едином портале, региональном портале.</w:t>
      </w:r>
    </w:p>
    <w:p w14:paraId="18DA71B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 Получение информации о ходе рассмотрения заявления о выдаче разрешения на ввод объекта в эксплуатацию и о результате предоставления муниципальной 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дальнейших действиях в личном кабинете по собственной инициативе, в любое время.</w:t>
      </w:r>
    </w:p>
    <w:p w14:paraId="0F4A38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 муниципальной услуги в электронной форме заявителю направляется:</w:t>
      </w:r>
    </w:p>
    <w:p w14:paraId="2D72D656" w14:textId="1A364E1E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 муниципальной услуги, содержащее сведения о факте приема заявления о выдаче разрешения на ввод объекта в эксплуатацию и документов, необходимых для предоставления муниципальной услуги, и начале процедуры предоставления муниципальной услуги, а также сведения о дате и времени окончания предоставления муниципальной услуги либо мотивированный отказ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95795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уведомление о результатах рассмотрения документов, необходимых для предоставления муниципальной услуги, содержащее сведения о принятии положительного решения о предоставлении муниципальной услуги и возможности получить результат предоставления муниципальной услуги либо мотивированный отказ в предоставлении муниципальной услуги.</w:t>
      </w:r>
    </w:p>
    <w:p w14:paraId="665D894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Оценка качества предоставления муниципальной услуги.</w:t>
      </w:r>
    </w:p>
    <w:p w14:paraId="2D682DE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 муниципальной услуги осуществляется в соответствии с «Правилами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обязанностей», утвержденными постановлением Правительства Российской Федерации от 12.12.2012 2012 № 1284.</w:t>
      </w:r>
    </w:p>
    <w:p w14:paraId="10B4D65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Заявителю обеспечивается возможность направления жалобы на решения, действия или бездействие администрации Минусинского района, должностного лица администрации Минусинского района 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 № 1198 «О федеральной государственной информационной системе, 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48FE45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BA6CC" w14:textId="77777777" w:rsidR="00D44630" w:rsidRDefault="00D44630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163928" w14:textId="77777777" w:rsidR="00D44630" w:rsidRDefault="00D44630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2F76D5" w14:textId="77777777" w:rsidR="00D44630" w:rsidRDefault="00D44630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E44DEB" w14:textId="77777777" w:rsidR="00D44630" w:rsidRDefault="00D44630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6BFA6D" w14:textId="77777777" w:rsidR="00D44630" w:rsidRDefault="00D44630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38509A" w14:textId="188E269C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IV. Формы контроля за исполнением административного регламента</w:t>
      </w:r>
    </w:p>
    <w:p w14:paraId="4E78D9BE" w14:textId="77777777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D4637E7" w14:textId="77777777" w:rsid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59DB3F48" w14:textId="77777777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исполнением ответственными должностными лицами положений регламента и иных нормативных правовых актов, устанавливающих требования к предоставлению муниципальной услуги, а также принятием ими решений</w:t>
      </w:r>
    </w:p>
    <w:p w14:paraId="4B1786FF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A2B64F" w14:textId="48501566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Текущий контроль за соблюдением и исполнением настоящего Административного регламента, иных нормативных правовых актов, устанавливающих требования к предоставлению муниципальной услуги, осуществляется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д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олжностными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 Уполномоченного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органа, уполномоченными на осуществление контроля за предоставлением муниципальной услуги.</w:t>
      </w:r>
    </w:p>
    <w:p w14:paraId="5D38CE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специалистов Уполномоченного органа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7169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2D3A1DE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отказе в предоставлении)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2999331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754967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06F1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F7A731" w14:textId="35B1F8E3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</w:t>
      </w:r>
      <w:r w:rsidR="00527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внеплановых проверок полноты и качества предоставления муниципальной услуги, в том числе порядок и формы контроля за полнотой и качеством предоставления муниципальной услуги</w:t>
      </w:r>
    </w:p>
    <w:p w14:paraId="6ED5B66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C453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Контроль за полнотой и качеством 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 проведение плановых и внеплановых проверок.</w:t>
      </w:r>
    </w:p>
    <w:p w14:paraId="61B8E96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Плановые проверки осуществляются на основании годовых планов работы Уполномоченного органа, 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утверждаемых руководителем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 При плановой проверке полноты и качества предоставления муниципальной услуги контролю подлежат:</w:t>
      </w:r>
    </w:p>
    <w:p w14:paraId="0DDEE36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 муниципальной услуги;</w:t>
      </w:r>
    </w:p>
    <w:p w14:paraId="3AC65E6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14:paraId="67205E8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 муниципальной услуги.</w:t>
      </w:r>
    </w:p>
    <w:p w14:paraId="5FD805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7D5764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 Российской Федерации, нормативных правовых актов Красноярского края и нормативных правовых актов 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</w:p>
    <w:p w14:paraId="1CA71AA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 муниципальной услуги.</w:t>
      </w:r>
    </w:p>
    <w:p w14:paraId="51B7165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E204D6" w14:textId="77777777" w:rsid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должностных лиц за решения </w:t>
      </w:r>
    </w:p>
    <w:p w14:paraId="34E08D23" w14:textId="77777777" w:rsidR="00DD3201" w:rsidRDefault="00DD3201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D3604E"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14:paraId="25935A3F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 в ходе предоставления муниципальной услуги</w:t>
      </w:r>
    </w:p>
    <w:p w14:paraId="20F9F74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8F66A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По результатам проведенных проверок в случае выявления нарушений положений настоящего Административного регламента, нормативных правовых актов Красноярского края и нормативных правовых актов 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осуществляется привлечение виновных лиц к ответственности в соответствии с законодательством Российской Федерации.</w:t>
      </w:r>
    </w:p>
    <w:p w14:paraId="08631AE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 муниципальной услуги закрепляется в их должностных регламентах в соответствии с требованиями законодательства.</w:t>
      </w:r>
    </w:p>
    <w:p w14:paraId="5D0B9C6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7D0E9D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55A67107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услуги, в том числе со стороны граждан,</w:t>
      </w:r>
    </w:p>
    <w:p w14:paraId="6D4B0B22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72F6FF4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AC1E3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Граждане, их объединения и организации имеют право осуществлять контроль за предоставлением муниципальной услуги путем получения информации о ходе предоставления муниципальной услуги, в том числе о сроках завершения административных процедур (действий).</w:t>
      </w:r>
    </w:p>
    <w:p w14:paraId="4E10BCB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7325697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 муниципальной услуги;</w:t>
      </w:r>
    </w:p>
    <w:p w14:paraId="7D4AD22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3A6D856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 Должностные лица Уполномоченного органа принимают меры к прекращению допущенных нарушений, устраняют причины и условия, способствующие совершению нарушений.</w:t>
      </w:r>
    </w:p>
    <w:p w14:paraId="16A47D4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9F72F48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B5CD47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1C3001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7CE4D1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1CA449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2CA50C" w14:textId="77777777" w:rsidR="00D44630" w:rsidRDefault="00D44630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2B566" w14:textId="4BD74987" w:rsidR="00D3604E" w:rsidRPr="00DD3201" w:rsidRDefault="00D3604E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V. Досудебный (внесудебный) порядок обжалования решений и действий (бездействия) органа, предоставляющего муниципальную услугу, а также их должностных лиц, муниципальных служащих</w:t>
      </w:r>
    </w:p>
    <w:p w14:paraId="5D861545" w14:textId="77777777" w:rsidR="00D3604E" w:rsidRPr="00DD3201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EAE4C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Заявитель имеет право на обжалование решения и (или) действий (бездействия)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района,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 района, муниципальных служащих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предоставлении муниципальной услуги в досудебном (внесудебном) порядке (далее - жалоба).</w:t>
      </w:r>
    </w:p>
    <w:p w14:paraId="7D57E25C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93E0A1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 организации и уполномоченные на</w:t>
      </w:r>
    </w:p>
    <w:p w14:paraId="571D480B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</w:p>
    <w:p w14:paraId="1961B9BF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 в досудебном (внесудебном) порядке</w:t>
      </w:r>
    </w:p>
    <w:p w14:paraId="551F8F81" w14:textId="77777777" w:rsidR="00D3604E" w:rsidRPr="00236777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D12DC4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1D5933F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Уполномоченный орган – на решение и (или) действия (бездействие) должностного лица Уполномоченного органа;</w:t>
      </w:r>
    </w:p>
    <w:p w14:paraId="497E7F9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администрацию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- на решение и (или) действия (бездействие) руководителя Уполномоченного органа.</w:t>
      </w:r>
    </w:p>
    <w:p w14:paraId="14F1F4C4" w14:textId="4C9320E3" w:rsidR="00D3604E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Уполномоченном органе определяются уполномоченные на рассмотрение жалоб должностные лица.</w:t>
      </w:r>
    </w:p>
    <w:p w14:paraId="436181FA" w14:textId="77777777" w:rsidR="009D02A8" w:rsidRPr="00236777" w:rsidRDefault="009D02A8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7B110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</w:t>
      </w:r>
    </w:p>
    <w:p w14:paraId="56606C95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жалобы, в том числе с использованием Единого портала государственных и муниципальных услуг (функций)</w:t>
      </w:r>
    </w:p>
    <w:p w14:paraId="4C326BB1" w14:textId="77777777" w:rsidR="00D3604E" w:rsidRPr="00236777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5A3DCB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на официальном сайте Администрации,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2015C14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36421B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 актов, регулирующих порядок досудебного (внесудебного) обжалования действий (бездействия) и (или) решений, принятых (осуществленных) в ходе предоставления муниципальной услуги</w:t>
      </w:r>
    </w:p>
    <w:p w14:paraId="3192F3A8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9A3298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 Уполномоченного органа, а также его должностных лиц регулируется:</w:t>
      </w:r>
    </w:p>
    <w:p w14:paraId="4F93E4C2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 </w:t>
      </w:r>
      <w:hyperlink r:id="rId105" w:tgtFrame="_blank" w:history="1">
        <w:r w:rsidRPr="00631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 210-ФЗ</w:t>
        </w:r>
      </w:hyperlink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14:paraId="77BBC3E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57AEE3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DD3460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2F0EBB" w14:textId="77777777" w:rsidR="00D3604E" w:rsidRPr="00236777" w:rsidRDefault="00D3604E" w:rsidP="00F8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4FD3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211C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1A684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DBC8A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6E8E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0C50B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437E0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05009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B43EE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9F96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276B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1BD3F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6078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AD61A" w14:textId="0EC421AD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C92C3" w14:textId="35A6FD0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70775" w14:textId="59F5F9A1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6856E" w14:textId="79E9B508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2FF93" w14:textId="5AA3740E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82C21" w14:textId="0DB1CF2C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59503" w14:textId="49127F9D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676AF" w14:textId="23F410C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5AAFD" w14:textId="56EDAB4A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107A0" w14:textId="4C1E8BD8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7CE16" w14:textId="39D9FC0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78BA9" w14:textId="08A5C5CA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17F5E" w14:textId="00A020B4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34DEB" w14:textId="71A0F082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A326" w14:textId="5F7ACB09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BF722" w14:textId="1FD4852E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60789" w14:textId="7D5BD3BB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69948" w14:textId="31C32BCF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47712" w14:textId="3A08C355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A6CE4" w14:textId="77777777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46F33" w14:textId="77777777" w:rsidR="00631ABF" w:rsidRDefault="00631ABF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AC381" w14:textId="77777777" w:rsidR="00631ABF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31595190"/>
    </w:p>
    <w:p w14:paraId="26AB0CBF" w14:textId="77777777" w:rsidR="00631ABF" w:rsidRPr="00E65FC1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132730375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14:paraId="0B14CFE9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3878CCED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0D5A6B2E" w14:textId="77777777" w:rsidR="00631ABF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60CE7756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19"/>
    <w:bookmarkEnd w:id="20"/>
    <w:p w14:paraId="6BC4FDD9" w14:textId="77777777" w:rsidR="00631ABF" w:rsidRDefault="00631ABF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B6557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7BB006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61C7B9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BD5C04" w14:textId="77777777" w:rsidR="00D3604E" w:rsidRPr="00236777" w:rsidRDefault="00D3604E" w:rsidP="008B4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 Я В Л Е Н И Е</w:t>
      </w:r>
    </w:p>
    <w:p w14:paraId="747FE655" w14:textId="77777777" w:rsidR="00D3604E" w:rsidRPr="00236777" w:rsidRDefault="00D3604E" w:rsidP="008B4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разрешения на ввод объекта в эксплуатацию</w:t>
      </w:r>
    </w:p>
    <w:p w14:paraId="69B445C2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E51F7C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 ______________ 20 __ г.</w:t>
      </w:r>
    </w:p>
    <w:p w14:paraId="47F5A320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7FDC9D" w14:textId="77777777" w:rsidR="00D3604E" w:rsidRPr="00236777" w:rsidRDefault="009B60A9" w:rsidP="009B6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3F52A6" w14:textId="77777777" w:rsidR="00D3604E" w:rsidRPr="009B60A9" w:rsidRDefault="00D3604E" w:rsidP="009B6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 органа исполнительной власти субъекта Российской Федерации, органа местного самоуправления, организации)</w:t>
      </w:r>
    </w:p>
    <w:p w14:paraId="69525516" w14:textId="77777777" w:rsidR="00D3604E" w:rsidRPr="009B60A9" w:rsidRDefault="00D3604E" w:rsidP="009B6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972255" w14:textId="77777777" w:rsidR="00D3604E" w:rsidRPr="00631ABF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55 </w:t>
      </w:r>
      <w:hyperlink r:id="rId106" w:tgtFrame="_blank" w:history="1">
        <w:r w:rsidRPr="00631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прошу выдать разрешение на ввод объекта в эксплуатацию.</w:t>
      </w:r>
    </w:p>
    <w:p w14:paraId="3F0CDB97" w14:textId="77777777" w:rsidR="00D3604E" w:rsidRPr="00631ABF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50F8FC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p w14:paraId="1C6CC02E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3"/>
        <w:gridCol w:w="4677"/>
      </w:tblGrid>
      <w:tr w:rsidR="00D3604E" w:rsidRPr="00236777" w14:paraId="75B4AEDB" w14:textId="77777777" w:rsidTr="00617787">
        <w:trPr>
          <w:trHeight w:val="872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155617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947EB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 в случае</w:t>
            </w:r>
            <w:r w:rsid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застройщиком является физическое лицо: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CEA5A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64903E0A" w14:textId="77777777" w:rsidTr="00617787">
        <w:trPr>
          <w:trHeight w:val="417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50F8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528822" w14:textId="77777777" w:rsidR="009B60A9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 имя, отчество </w:t>
            </w:r>
          </w:p>
          <w:p w14:paraId="7B3D807A" w14:textId="77777777" w:rsidR="00D3604E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  <w:p w14:paraId="0176B964" w14:textId="77777777" w:rsidR="009B60A9" w:rsidRPr="00617787" w:rsidRDefault="009B60A9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B2E88D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066FF8C" w14:textId="77777777" w:rsidTr="00617787">
        <w:trPr>
          <w:trHeight w:val="1198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A9029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D619FA" w14:textId="77777777" w:rsidR="005A232C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r w:rsid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документа,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удостоверяющего личность </w:t>
            </w:r>
          </w:p>
          <w:p w14:paraId="12AF569A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указываются в случае, если застройщик является индивидуальным предпринимателем)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9A100F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5B0F66B4" w14:textId="77777777" w:rsidTr="00617787">
        <w:trPr>
          <w:trHeight w:val="846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66472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C43381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F8A645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682045A8" w14:textId="77777777" w:rsidTr="00617787">
        <w:trPr>
          <w:trHeight w:val="419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E3E5B9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0DE58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 юридическом лице: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8EC4CB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501BE972" w14:textId="77777777" w:rsidTr="00617787">
        <w:trPr>
          <w:trHeight w:val="469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D3ACA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651B6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D9AF04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4CB9B9DD" w14:textId="77777777" w:rsidTr="00617787">
        <w:trPr>
          <w:trHeight w:val="672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D78EB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8A9CD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B05501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657696E" w14:textId="77777777" w:rsidTr="00617787">
        <w:trPr>
          <w:trHeight w:val="696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1C3D76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6E9A1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 - юридического лица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1AC72A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376A353C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Сведения об объекте</w:t>
      </w:r>
    </w:p>
    <w:tbl>
      <w:tblPr>
        <w:tblW w:w="96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632"/>
        <w:gridCol w:w="4569"/>
      </w:tblGrid>
      <w:tr w:rsidR="00D3604E" w:rsidRPr="00236777" w14:paraId="217A3473" w14:textId="77777777" w:rsidTr="005A232C">
        <w:trPr>
          <w:trHeight w:val="199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89120C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860245" w14:textId="77777777" w:rsidR="005A232C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капитального строительства (этапа) в соответствии с проектной </w:t>
            </w:r>
            <w:r w:rsidR="005A2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документацией</w:t>
            </w:r>
          </w:p>
          <w:p w14:paraId="2111D57B" w14:textId="77777777" w:rsidR="00D3604E" w:rsidRPr="00617787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37887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8A47DD3" w14:textId="77777777" w:rsidTr="005A232C">
        <w:trPr>
          <w:trHeight w:val="3696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3AF664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0B59A2" w14:textId="77777777" w:rsidR="005A232C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 (местоположение) объекта: </w:t>
            </w:r>
          </w:p>
          <w:p w14:paraId="037A66A2" w14:textId="77777777" w:rsidR="00D3604E" w:rsidRPr="00617787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адрес объекта капитального строительства, а при наличии - адрес объекта капитального строительства в соответствии с государственным адресным реестром с указанием реквизитов документов о присвоении, об изменении адреса; для линейных объектов - 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C012F9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97BD74D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FF820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земельном участке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52"/>
        <w:gridCol w:w="4502"/>
      </w:tblGrid>
      <w:tr w:rsidR="00D3604E" w:rsidRPr="00236777" w14:paraId="2B92588C" w14:textId="77777777" w:rsidTr="00617787">
        <w:trPr>
          <w:trHeight w:val="1707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2C5DAD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12777D" w14:textId="77777777" w:rsidR="005A232C" w:rsidRDefault="00D3604E" w:rsidP="005A232C">
            <w:pPr>
              <w:spacing w:after="0" w:line="240" w:lineRule="auto"/>
              <w:ind w:left="122" w:right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Кадастровый номер земельного участка (земельных участков), в пределах </w:t>
            </w:r>
            <w:r w:rsidR="005A2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которого (которых) расположен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 </w:t>
            </w:r>
          </w:p>
          <w:p w14:paraId="2F7EAE62" w14:textId="77777777" w:rsidR="00D3604E" w:rsidRPr="00617787" w:rsidRDefault="00D3604E" w:rsidP="005A232C">
            <w:pPr>
              <w:spacing w:after="0" w:line="240" w:lineRule="auto"/>
              <w:ind w:left="122" w:right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4B36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85BB134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A9D029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Сведения о разрешении на строительство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57"/>
        <w:gridCol w:w="2084"/>
        <w:gridCol w:w="2422"/>
      </w:tblGrid>
      <w:tr w:rsidR="00D3604E" w:rsidRPr="00236777" w14:paraId="69F69E96" w14:textId="77777777" w:rsidTr="005A232C">
        <w:trPr>
          <w:trHeight w:val="86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A39E8A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0618AF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 (организация),</w:t>
            </w:r>
          </w:p>
          <w:p w14:paraId="39EDB17D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выдавший (-</w:t>
            </w:r>
            <w:proofErr w:type="spellStart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разрешение на строительство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BEDFED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A166EF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D3604E" w:rsidRPr="00236777" w14:paraId="68EACEF2" w14:textId="77777777" w:rsidTr="005A232C">
        <w:trPr>
          <w:trHeight w:val="41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2ED07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FF1A66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A4A05B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A8B314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1311FB19" w14:textId="48C1C6AF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F013C5" w14:textId="3133517F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A4251" w14:textId="225ED45A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539A4" w14:textId="02812438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73171" w14:textId="140EDB08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F57B3B" w14:textId="77777777" w:rsidR="00D44630" w:rsidRDefault="00D44630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F1B8E" w14:textId="4E011E35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0A867" w14:textId="77777777" w:rsidR="00FD4073" w:rsidRPr="00236777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AB81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Сведения о ранее выданных разрешениях на ввод объекта в эксплуатацию в</w:t>
      </w:r>
    </w:p>
    <w:p w14:paraId="68D5F5B1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этапа </w:t>
      </w:r>
      <w:r w:rsidRPr="0061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 реконструкции объекта капитального</w:t>
      </w:r>
    </w:p>
    <w:p w14:paraId="733F7A3D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 (при наличии)</w:t>
      </w:r>
    </w:p>
    <w:p w14:paraId="6541686D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в случае, предусмотренном частью 3</w:t>
      </w: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5</w:t>
      </w: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статьи 55</w:t>
      </w:r>
    </w:p>
    <w:p w14:paraId="194FF797" w14:textId="77777777" w:rsidR="00D3604E" w:rsidRPr="00617787" w:rsidRDefault="00CE5D8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7" w:tgtFrame="_blank" w:history="1">
        <w:r w:rsidR="00D3604E" w:rsidRPr="0061778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BDA151A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08"/>
        <w:gridCol w:w="2103"/>
        <w:gridCol w:w="2452"/>
      </w:tblGrid>
      <w:tr w:rsidR="00D3604E" w:rsidRPr="00236777" w14:paraId="18C5AD76" w14:textId="77777777" w:rsidTr="005A232C">
        <w:trPr>
          <w:trHeight w:val="83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685797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F53132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 (организация),</w:t>
            </w:r>
          </w:p>
          <w:p w14:paraId="2A6D0FE0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выдавший (-</w:t>
            </w:r>
            <w:proofErr w:type="spellStart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разрешение на ввод объекта в эксплуатацию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6CD82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  <w:p w14:paraId="6106B27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FA6370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D3604E" w:rsidRPr="00236777" w14:paraId="325709F0" w14:textId="77777777" w:rsidTr="005A232C">
        <w:trPr>
          <w:trHeight w:val="42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9C3F5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35C9C9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B093F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EE9F03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5024F97A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83AD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 что ввод объекта в эксплуатацию будет осуществляться на основании следующих документов:</w:t>
      </w:r>
    </w:p>
    <w:p w14:paraId="17A36B08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697"/>
        <w:gridCol w:w="1706"/>
        <w:gridCol w:w="1703"/>
      </w:tblGrid>
      <w:tr w:rsidR="00D3604E" w:rsidRPr="00236777" w14:paraId="0B007B93" w14:textId="77777777" w:rsidTr="005A232C">
        <w:trPr>
          <w:trHeight w:val="65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4DC47B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793D4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6EEA48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  <w:p w14:paraId="791EA3D2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7F9D10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14:paraId="65B9265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</w:tr>
      <w:tr w:rsidR="00D3604E" w:rsidRPr="00236777" w14:paraId="459609D0" w14:textId="77777777" w:rsidTr="005A232C">
        <w:trPr>
          <w:trHeight w:val="341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917113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BA1FE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 реквизиты проекта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728109" w14:textId="77777777" w:rsidR="00D3604E" w:rsidRPr="00617787" w:rsidRDefault="00D3604E" w:rsidP="00D3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CD2875" w14:textId="77777777" w:rsidR="00D3604E" w:rsidRPr="00617787" w:rsidRDefault="00D3604E" w:rsidP="00D3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3A1B72E" w14:textId="77777777" w:rsidTr="005A232C">
        <w:trPr>
          <w:trHeight w:val="393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034D53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BA3E0C" w14:textId="77777777" w:rsidR="005A232C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8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3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статьи 49 </w:t>
            </w:r>
            <w:hyperlink r:id="rId108" w:tgtFrame="_blank" w:history="1">
              <w:r w:rsidRPr="0061778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00EB247C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109" w:tgtFrame="_blank" w:history="1">
              <w:r w:rsidRPr="00617787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E35F85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D44D2E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4C99C43E" w14:textId="77777777" w:rsidTr="005A232C">
        <w:trPr>
          <w:trHeight w:val="19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D0E8B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23B221" w14:textId="77777777" w:rsidR="005A232C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 </w:t>
            </w:r>
          </w:p>
          <w:p w14:paraId="64756857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в случаях, предусмотренных частью 7 статьи 54 </w:t>
            </w:r>
            <w:hyperlink r:id="rId110" w:tgtFrame="_blank" w:history="1">
              <w:r w:rsidRPr="00617787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30AEF8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B5200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20A5E5B" w14:textId="314D5F64" w:rsidR="00D3604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0F737E" w14:textId="77777777" w:rsidR="006A456D" w:rsidRPr="006A456D" w:rsidRDefault="006A456D" w:rsidP="006A45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  <w:gridCol w:w="850"/>
      </w:tblGrid>
      <w:tr w:rsidR="006A456D" w:rsidRPr="006A456D" w14:paraId="73541D10" w14:textId="77777777" w:rsidTr="006A456D"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AA54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A456D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машино</w:t>
            </w:r>
            <w:proofErr w:type="spellEnd"/>
            <w:r w:rsidRPr="006A456D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0E3D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A456D" w:rsidRPr="006A456D" w14:paraId="51866814" w14:textId="77777777" w:rsidTr="006A456D"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E605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машино</w:t>
            </w:r>
            <w:proofErr w:type="spellEnd"/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-места в случае, если строительство, реконструкция здания, сооружения осуществлялись с привлечением средств иных лиц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4DB9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A456D" w:rsidRPr="006A456D" w14:paraId="5BBCC2B8" w14:textId="77777777" w:rsidTr="006A456D"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B81C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об уплате государственной пошлины за осуществление государственной регистрации прав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DE3E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A456D" w:rsidRPr="006A456D" w14:paraId="7534E2CE" w14:textId="77777777" w:rsidTr="006A456D">
        <w:tc>
          <w:tcPr>
            <w:tcW w:w="8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F0A5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E80C" w14:textId="77777777" w:rsidR="006A456D" w:rsidRPr="006A456D" w:rsidRDefault="006A456D" w:rsidP="006A4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00514D8F" w14:textId="77777777" w:rsidR="006A456D" w:rsidRPr="00236777" w:rsidRDefault="006A456D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2AF1D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              </w:t>
      </w:r>
    </w:p>
    <w:p w14:paraId="0794AE26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             </w:t>
      </w:r>
    </w:p>
    <w:p w14:paraId="6DE9ADA3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 муниципальной услуги прошу: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418"/>
      </w:tblGrid>
      <w:tr w:rsidR="003C33BF" w:rsidRPr="00236777" w14:paraId="0171258F" w14:textId="77777777" w:rsidTr="003C33BF">
        <w:trPr>
          <w:trHeight w:val="612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B72B25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FEF7B1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13B27B08" w14:textId="77777777" w:rsidTr="003C33BF">
        <w:trPr>
          <w:trHeight w:val="564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A93C5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и муниципальных услуг (функций)» / на региональном 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C3EEF1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73DBF6A5" w14:textId="77777777" w:rsidTr="003C33BF">
        <w:trPr>
          <w:trHeight w:val="998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268F77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на бумажном носителе при личном обращении в администрацию Минусинского района, расположенной по адресу:</w:t>
            </w:r>
          </w:p>
          <w:p w14:paraId="7F5A8C7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CC8375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3D2BD230" w14:textId="77777777" w:rsidTr="003C33BF">
        <w:trPr>
          <w:trHeight w:val="700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91FB4C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на бумажном носителе на почтовый адрес:</w:t>
            </w:r>
          </w:p>
          <w:p w14:paraId="7362670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1852C3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0A1E9E9D" w14:textId="77777777" w:rsidTr="003C33BF">
        <w:trPr>
          <w:trHeight w:val="965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2B62F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 электронного документа в личный кабинет в единой информационной системе жилищного строительства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815ECB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4775DF9D" w14:textId="77777777" w:rsidTr="006A456D">
        <w:trPr>
          <w:trHeight w:val="237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7B318" w14:textId="77777777" w:rsidR="00D3604E" w:rsidRPr="008C7E9A" w:rsidRDefault="00D3604E" w:rsidP="008C7E9A">
            <w:pPr>
              <w:spacing w:after="0" w:line="240" w:lineRule="auto"/>
              <w:ind w:left="129" w:right="20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7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5E7330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6083B228" w14:textId="047C80FC" w:rsidR="008C7E9A" w:rsidRDefault="00D3604E" w:rsidP="008C7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E9A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________________     _______________________</w:t>
      </w:r>
    </w:p>
    <w:p w14:paraId="37569315" w14:textId="77777777" w:rsidR="008C7E9A" w:rsidRDefault="008C7E9A" w:rsidP="008C7E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(фамилия, имя, отчество (при наличии))</w:t>
      </w:r>
    </w:p>
    <w:p w14:paraId="76712159" w14:textId="77777777" w:rsidR="00617787" w:rsidRPr="00E65FC1" w:rsidRDefault="00D3604E" w:rsidP="003C33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32790385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1778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7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19431F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7D30FCC3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5B5DB275" w14:textId="77777777" w:rsidR="00617787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349428D1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1"/>
    <w:p w14:paraId="32EEAC7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5C646C" w14:textId="77777777" w:rsidR="00D3604E" w:rsidRPr="00236777" w:rsidRDefault="00D3604E" w:rsidP="00D3604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3885465F" w14:textId="77777777" w:rsidR="00D3604E" w:rsidRPr="00236777" w:rsidRDefault="00D3604E" w:rsidP="00D3604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E97AC2" w14:textId="77777777" w:rsidR="00692677" w:rsidRDefault="00D3604E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_Hlk132790408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771752EB" w14:textId="77777777" w:rsidR="00692677" w:rsidRDefault="00D3604E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54D4F7AF" w14:textId="77777777" w:rsidR="00D3604E" w:rsidRPr="00692677" w:rsidRDefault="00692677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="00D3604E"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="00D3604E"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092EC73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2"/>
    <w:p w14:paraId="629D9698" w14:textId="77777777" w:rsidR="00D3604E" w:rsidRPr="006926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  <w:r w:rsidRPr="006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отказе в приеме документов</w:t>
      </w:r>
    </w:p>
    <w:p w14:paraId="52A72A9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1A0034" w14:textId="77777777" w:rsidR="00692677" w:rsidRDefault="00692677" w:rsidP="00692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</w:t>
      </w:r>
    </w:p>
    <w:p w14:paraId="6A86B5D0" w14:textId="77777777" w:rsidR="00D3604E" w:rsidRPr="00692677" w:rsidRDefault="00D3604E" w:rsidP="00692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4CF9CE3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6821A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документов д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«Выдача разрешения на ввод объекта в эксплуатацию» Вам отказано по следующим основаниям:</w:t>
      </w:r>
    </w:p>
    <w:p w14:paraId="03DF636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4506"/>
        <w:gridCol w:w="3811"/>
      </w:tblGrid>
      <w:tr w:rsidR="00D3604E" w:rsidRPr="00236777" w14:paraId="6F16AE0B" w14:textId="77777777" w:rsidTr="00692677">
        <w:trPr>
          <w:trHeight w:val="1251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428B3" w14:textId="77777777" w:rsidR="00D3604E" w:rsidRPr="00692677" w:rsidRDefault="00D3604E" w:rsidP="00D3604E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пункта </w:t>
            </w:r>
            <w:proofErr w:type="spellStart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</w:t>
            </w:r>
            <w:proofErr w:type="spellEnd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CA382A" w14:textId="77777777" w:rsidR="00692677" w:rsidRDefault="00692677" w:rsidP="00D3604E">
            <w:pPr>
              <w:spacing w:after="0" w:line="240" w:lineRule="auto"/>
              <w:ind w:left="15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974A0" w14:textId="77777777" w:rsidR="00D3604E" w:rsidRPr="00692677" w:rsidRDefault="00D3604E" w:rsidP="00D3604E">
            <w:pPr>
              <w:spacing w:after="0" w:line="240" w:lineRule="auto"/>
              <w:ind w:left="15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5C285E" w14:textId="77777777" w:rsidR="00692677" w:rsidRDefault="00692677" w:rsidP="00D3604E">
            <w:pPr>
              <w:spacing w:after="0" w:line="240" w:lineRule="auto"/>
              <w:ind w:left="147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57CEE" w14:textId="77777777" w:rsidR="00D3604E" w:rsidRPr="00692677" w:rsidRDefault="00D3604E" w:rsidP="00D3604E">
            <w:pPr>
              <w:spacing w:after="0" w:line="240" w:lineRule="auto"/>
              <w:ind w:left="147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D3604E" w:rsidRPr="00236777" w14:paraId="32702A5A" w14:textId="77777777" w:rsidTr="00D3604E">
        <w:trPr>
          <w:trHeight w:val="1964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1FD84D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B9E8FF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 представлено в орган государственной власти, орган местного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или организацию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полномочия которых не входит 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2C7579" w14:textId="77777777" w:rsidR="00D3604E" w:rsidRPr="00692677" w:rsidRDefault="00D3604E" w:rsidP="00692677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какое ведомство,</w:t>
            </w:r>
          </w:p>
          <w:p w14:paraId="03A37FF2" w14:textId="77777777" w:rsidR="00D3604E" w:rsidRPr="00692677" w:rsidRDefault="00D3604E" w:rsidP="00D3604E">
            <w:pPr>
              <w:spacing w:after="0" w:line="240" w:lineRule="auto"/>
              <w:ind w:left="147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предоставляет услугу, 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его местонахождении</w:t>
            </w:r>
          </w:p>
        </w:tc>
      </w:tr>
      <w:tr w:rsidR="00D3604E" w:rsidRPr="00236777" w14:paraId="73937EA7" w14:textId="77777777" w:rsidTr="00D3604E">
        <w:trPr>
          <w:trHeight w:val="1279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15847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 пункта</w:t>
            </w:r>
          </w:p>
          <w:p w14:paraId="1887341A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E69ABF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CB47EF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42436C6B" w14:textId="77777777" w:rsidTr="00505FF3">
        <w:trPr>
          <w:trHeight w:val="1402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6EBCE8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521461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документов, 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подпунктами «а» - «в» пункта 2.8 настоящего Административного регламента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E4B011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 документов, не представленных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заявителем</w:t>
            </w:r>
          </w:p>
        </w:tc>
      </w:tr>
      <w:tr w:rsidR="00D3604E" w:rsidRPr="00236777" w14:paraId="3144AF4B" w14:textId="77777777" w:rsidTr="00D3604E">
        <w:trPr>
          <w:trHeight w:val="2552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3227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«г»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6DB753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 утратили силу на день обращения за получением муниципальной услуги (документ, удостоверяющий личность; документ, удостоверяющий полномочия представителя заявителя, в случае обращения за 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получением муниципальной 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указанным лицом)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1EB64F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утративших силу</w:t>
            </w:r>
          </w:p>
        </w:tc>
      </w:tr>
      <w:tr w:rsidR="00D3604E" w:rsidRPr="00236777" w14:paraId="42DBA291" w14:textId="77777777" w:rsidTr="00D3604E">
        <w:trPr>
          <w:trHeight w:val="1120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05ABBC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«д»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9A1CD1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506FBD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содержащих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подчистки и исправления текста</w:t>
            </w:r>
          </w:p>
        </w:tc>
      </w:tr>
      <w:tr w:rsidR="00D3604E" w:rsidRPr="00236777" w14:paraId="53E07EC2" w14:textId="77777777" w:rsidTr="00D3604E">
        <w:trPr>
          <w:trHeight w:val="1434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F866A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«е»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86BD35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155812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содержащих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повреждения</w:t>
            </w:r>
          </w:p>
        </w:tc>
      </w:tr>
      <w:tr w:rsidR="00D3604E" w:rsidRPr="00236777" w14:paraId="53645037" w14:textId="77777777" w:rsidTr="00D3604E">
        <w:trPr>
          <w:trHeight w:val="2261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6BB89C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«ж»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96143C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 и документы, указанные в подпунктах «б» - «д» 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931A4A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 электронных документов, не соответствующих указанному критерию</w:t>
            </w:r>
          </w:p>
        </w:tc>
      </w:tr>
      <w:tr w:rsidR="00D3604E" w:rsidRPr="00236777" w14:paraId="3F718A97" w14:textId="77777777" w:rsidTr="00D3604E">
        <w:trPr>
          <w:trHeight w:val="2078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6624D2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«з»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9F7A22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несоблюдение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статьей 1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Федерального закона «Об электронной подписи» 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признания квалифицированной электронной подписи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действительной в документах, представленных в электронной форме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D4F21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 электронных документов, не соответствующих указанному критерию</w:t>
            </w:r>
          </w:p>
        </w:tc>
      </w:tr>
    </w:tbl>
    <w:p w14:paraId="01DEA86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EE9629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      </w:t>
      </w:r>
    </w:p>
    <w:p w14:paraId="3D03859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851B6" w14:textId="77777777" w:rsidR="00D3604E" w:rsidRPr="000F36C4" w:rsidRDefault="00D3604E" w:rsidP="000F36C4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 дополнительная информация при наличии)</w:t>
      </w:r>
      <w:r w:rsidRPr="000F3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4D38FE0" w14:textId="77777777" w:rsidR="00307C5E" w:rsidRDefault="00D3604E" w:rsidP="00307C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_Hlk13279167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3437FA2" w14:textId="77777777" w:rsidR="00D3604E" w:rsidRPr="00307C5E" w:rsidRDefault="00307C5E" w:rsidP="00307C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</w:t>
      </w:r>
      <w:r w:rsid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D3604E"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F843B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3EFD9C4B" w14:textId="77777777" w:rsidR="00505FF3" w:rsidRDefault="00307C5E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3"/>
    <w:p w14:paraId="2261C52F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6710C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B8C17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A00B6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9FBFE" w14:textId="77777777" w:rsidR="00307C5E" w:rsidRPr="00E65FC1" w:rsidRDefault="00307C5E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132791684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509C1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E93F9B8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1DDFE20F" w14:textId="77777777" w:rsidR="00307C5E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30F0279A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82C03BC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4"/>
    <w:p w14:paraId="1B97ED09" w14:textId="77777777" w:rsidR="00D3604E" w:rsidRPr="00236777" w:rsidRDefault="00D3604E" w:rsidP="00505FF3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</w:p>
    <w:p w14:paraId="2E6D2C6A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DB68D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_Hlk132792434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1961031C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39C11261" w14:textId="77777777" w:rsidR="00307C5E" w:rsidRPr="00692677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3EEAD879" w14:textId="77777777" w:rsidR="00307C5E" w:rsidRPr="00236777" w:rsidRDefault="00307C5E" w:rsidP="00307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5"/>
    <w:p w14:paraId="527F6D80" w14:textId="77777777" w:rsidR="00D3604E" w:rsidRPr="00236777" w:rsidRDefault="00D3604E" w:rsidP="00D3604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98B5A4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667D553A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выдаче разрешения на ввод объекта в эксплуатацию</w:t>
      </w:r>
    </w:p>
    <w:p w14:paraId="713B8DA0" w14:textId="77777777" w:rsidR="00D3604E" w:rsidRPr="00236777" w:rsidRDefault="00307C5E" w:rsidP="00505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B5211F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03C46E9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D45A66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от</w:t>
      </w:r>
      <w:r w:rsidR="008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8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принято</w:t>
      </w:r>
    </w:p>
    <w:p w14:paraId="6A9CBAF7" w14:textId="77777777" w:rsidR="00D3604E" w:rsidRPr="008A5858" w:rsidRDefault="008A5858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8A5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  <w:r w:rsidR="00D3604E" w:rsidRPr="008A5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9BD939D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эксплуатацию.</w:t>
      </w:r>
    </w:p>
    <w:p w14:paraId="18D4A78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12"/>
        <w:gridCol w:w="1701"/>
      </w:tblGrid>
      <w:tr w:rsidR="00D3604E" w:rsidRPr="00236777" w14:paraId="329EE400" w14:textId="77777777" w:rsidTr="00442712">
        <w:trPr>
          <w:trHeight w:val="121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2AE5EB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№ пункта Админи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стративного регламента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C32AFB" w14:textId="77777777" w:rsidR="00442712" w:rsidRDefault="00442712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4CB61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основания для отказа</w:t>
            </w:r>
          </w:p>
          <w:p w14:paraId="3F0B2D2B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D097CD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Разъяснение причин отказа в</w:t>
            </w:r>
          </w:p>
          <w:p w14:paraId="1F5C4A66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выдаче разрешения на ввод объекта в эксплуатацию</w:t>
            </w:r>
          </w:p>
        </w:tc>
      </w:tr>
      <w:tr w:rsidR="00D3604E" w:rsidRPr="00236777" w14:paraId="186E1DAC" w14:textId="77777777" w:rsidTr="00442712">
        <w:trPr>
          <w:trHeight w:val="9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9DAFA4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«а»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67DFAD" w14:textId="77777777" w:rsidR="00D3604E" w:rsidRPr="00442712" w:rsidRDefault="00D3604E" w:rsidP="008A5858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отсутствие документов, предусмотренных подпунктами «г»-«д» пункта 2.8, пунктом 2.9 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CB30F" w14:textId="77777777" w:rsidR="00D3604E" w:rsidRPr="00442712" w:rsidRDefault="00D3604E" w:rsidP="00D3604E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 основания такого вывода</w:t>
            </w:r>
          </w:p>
        </w:tc>
      </w:tr>
      <w:tr w:rsidR="00D3604E" w:rsidRPr="00236777" w14:paraId="10B92622" w14:textId="77777777" w:rsidTr="001D7056">
        <w:trPr>
          <w:trHeight w:val="352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4FB77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«б»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DFF5F9" w14:textId="77777777" w:rsidR="00D3604E" w:rsidRPr="00442712" w:rsidRDefault="00D3604E" w:rsidP="00505FF3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требованиям к строительству,</w:t>
            </w:r>
            <w:r w:rsidR="00442712">
              <w:rPr>
                <w:rFonts w:ascii="Times New Roman" w:eastAsia="Times New Roman" w:hAnsi="Times New Roman" w:cs="Times New Roman"/>
                <w:lang w:eastAsia="ru-RU"/>
              </w:rPr>
              <w:t xml:space="preserve"> реконструкции объекта капитального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 установленным на дату выдачи представленного для получения разрешения на строительство градостроительного плана земельного участка, </w:t>
            </w:r>
            <w:r w:rsidR="00442712">
              <w:rPr>
                <w:rFonts w:ascii="Times New Roman" w:eastAsia="Times New Roman" w:hAnsi="Times New Roman" w:cs="Times New Roman"/>
                <w:lang w:eastAsia="ru-RU"/>
              </w:rPr>
              <w:t xml:space="preserve">или в случае строительства,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реконструкции, капитального ремонта линейного объекта требованиям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планировки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территории и проекта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 межевания территории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(за исключением случаев, при которых для 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 реконструкции, линейного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объекта не требуется подготовка документации по планировке 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территории) требованиям, установленным проектом планировки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территории, в случае выдачи разрешения </w:t>
            </w:r>
            <w:r w:rsidR="001D7056">
              <w:rPr>
                <w:rFonts w:ascii="Times New Roman" w:eastAsia="Times New Roman" w:hAnsi="Times New Roman" w:cs="Times New Roman"/>
                <w:lang w:eastAsia="ru-RU"/>
              </w:rPr>
              <w:t xml:space="preserve">на ввод в эксплуатацию линейного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объекта, для размещения которого не требуется образование земельного участка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EC20F5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5D53C946" w14:textId="77777777" w:rsidTr="00442712">
        <w:trPr>
          <w:trHeight w:val="139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892A3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 «в»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E381A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4427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статьи 55 </w:t>
            </w:r>
            <w:hyperlink r:id="rId111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5B22D2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3AF21EEC" w14:textId="77777777" w:rsidTr="00442712">
        <w:trPr>
          <w:trHeight w:val="140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5D6D5A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«г»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38F742" w14:textId="77777777" w:rsidR="00D3604E" w:rsidRPr="00442712" w:rsidRDefault="00D3604E" w:rsidP="00D3604E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 </w:t>
            </w:r>
            <w:r w:rsidRPr="004427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статьи 55 </w:t>
            </w:r>
            <w:hyperlink r:id="rId112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723F45" w14:textId="77777777" w:rsidR="00D3604E" w:rsidRPr="00442712" w:rsidRDefault="00D3604E" w:rsidP="00D3604E">
            <w:pPr>
              <w:spacing w:after="0" w:line="240" w:lineRule="auto"/>
              <w:ind w:left="145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442712" w:rsidRPr="00236777" w14:paraId="224DB08E" w14:textId="77777777" w:rsidTr="00442712">
        <w:trPr>
          <w:trHeight w:val="367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990A17" w14:textId="77777777" w:rsidR="00442712" w:rsidRPr="00442712" w:rsidRDefault="00442712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«д»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2503B4" w14:textId="77777777" w:rsidR="00442712" w:rsidRPr="00442712" w:rsidRDefault="00442712" w:rsidP="00442712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территории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, принятым в случаях, предусмотренных пунктом 9 части 7 статьи 51 </w:t>
            </w:r>
            <w:hyperlink r:id="rId113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0BC0DF" w14:textId="77777777" w:rsidR="00442712" w:rsidRPr="00442712" w:rsidRDefault="00442712" w:rsidP="00D3604E">
            <w:pPr>
              <w:spacing w:after="0" w:line="240" w:lineRule="auto"/>
              <w:ind w:left="145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  <w:p w14:paraId="2BF2F27F" w14:textId="77777777" w:rsidR="00442712" w:rsidRPr="00442712" w:rsidRDefault="00442712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97AF6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5BE22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6900DD4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 </w:t>
      </w:r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</w:t>
      </w:r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3582BF" w14:textId="77777777" w:rsidR="001D7056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</w:t>
      </w:r>
    </w:p>
    <w:p w14:paraId="5CE5BBB1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745E5B20" w14:textId="77777777" w:rsidR="00D3604E" w:rsidRPr="001D7056" w:rsidRDefault="00D3604E" w:rsidP="001D705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2DAD50E" w14:textId="77777777" w:rsidR="001D7056" w:rsidRDefault="00D3604E" w:rsidP="001D70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7056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6" w:name="_Hlk132792832"/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002C72CD" w14:textId="77777777" w:rsidR="001D7056" w:rsidRPr="00307C5E" w:rsidRDefault="001D7056" w:rsidP="001D70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43CC77D" w14:textId="77777777" w:rsidR="001D7056" w:rsidRPr="00236777" w:rsidRDefault="001D7056" w:rsidP="001D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bookmarkEnd w:id="26"/>
    <w:p w14:paraId="6ABDD5E9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C42929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BB16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CBE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A311C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AC5C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5B00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D953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4C8D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77964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8C5B2" w14:textId="77777777" w:rsidR="001D7056" w:rsidRPr="00E65FC1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32792394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52BBB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05EB9EB2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B33CC96" w14:textId="77777777" w:rsidR="001D7056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4D3C59A1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7"/>
    <w:p w14:paraId="1F4745BD" w14:textId="77777777" w:rsidR="001D7056" w:rsidRPr="00236777" w:rsidRDefault="001D7056" w:rsidP="001D7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B2BB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3AD9E7D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</w:p>
    <w:p w14:paraId="549F4E49" w14:textId="77777777" w:rsidR="001D7056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исправлении допущенных опечаток и ошибок </w:t>
      </w:r>
    </w:p>
    <w:p w14:paraId="7E8B2F0A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разрешении</w:t>
      </w:r>
      <w:r w:rsidR="001D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ввод объекта в эксплуатацию</w:t>
      </w:r>
    </w:p>
    <w:p w14:paraId="3C98A1B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81F3D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 ______________ 20 __ г.</w:t>
      </w:r>
    </w:p>
    <w:p w14:paraId="0273E4E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2075EA" w14:textId="77777777" w:rsidR="001D7056" w:rsidRPr="00236777" w:rsidRDefault="001D7056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Hlk132792474"/>
    </w:p>
    <w:p w14:paraId="7F58543E" w14:textId="77777777" w:rsidR="00D3604E" w:rsidRPr="001D7056" w:rsidRDefault="00D3604E" w:rsidP="001D705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AA4D53E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8"/>
    <w:p w14:paraId="20959C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допущенную опечатку/ошибку в разрешении на ввод объекта в эксплуатацию.</w:t>
      </w:r>
    </w:p>
    <w:p w14:paraId="2693EB38" w14:textId="77777777" w:rsidR="00D3604E" w:rsidRPr="00236777" w:rsidRDefault="00D3604E" w:rsidP="00E20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02"/>
        <w:gridCol w:w="3969"/>
      </w:tblGrid>
      <w:tr w:rsidR="00D3604E" w:rsidRPr="00236777" w14:paraId="17FF0308" w14:textId="77777777" w:rsidTr="00E20512">
        <w:trPr>
          <w:trHeight w:val="63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B38A87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D625F2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7AAB00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9BF42FA" w14:textId="77777777" w:rsidTr="00E20512">
        <w:trPr>
          <w:trHeight w:val="433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241031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8DE9D0" w14:textId="77777777" w:rsidR="0063613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</w:t>
            </w:r>
          </w:p>
          <w:p w14:paraId="6E4FAB60" w14:textId="77777777" w:rsidR="0063613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 </w:t>
            </w:r>
          </w:p>
          <w:p w14:paraId="016E616A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  <w:p w14:paraId="029BC367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3FA1F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974379E" w14:textId="77777777" w:rsidTr="00E20512">
        <w:trPr>
          <w:trHeight w:val="1120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79357E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05FB9A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921674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DFDD943" w14:textId="77777777" w:rsidTr="00E20512">
        <w:trPr>
          <w:trHeight w:val="853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8697E3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7DEA76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8623F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0AF5084" w14:textId="77777777" w:rsidTr="00E20512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84B907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BB2BA4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лице:</w:t>
            </w:r>
          </w:p>
          <w:p w14:paraId="2B861436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C22918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25BB356" w14:textId="77777777" w:rsidTr="00E20512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B0A6C8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AFD6F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  <w:p w14:paraId="1ED93656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064A43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2ADCA6D" w14:textId="77777777" w:rsidTr="00E20512">
        <w:trPr>
          <w:trHeight w:val="66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FBB4E9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58157C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14:paraId="373D3F81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BA0710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0EF40AC" w14:textId="77777777" w:rsidTr="00E20512">
        <w:trPr>
          <w:trHeight w:val="609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3B9ABA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ABB753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</w:t>
            </w:r>
          </w:p>
          <w:p w14:paraId="0BA4B868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налогоплательщика - юридического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432BAC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590E27F" w14:textId="77777777" w:rsidR="008C7E9A" w:rsidRDefault="008C7E9A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DFE14" w14:textId="77777777" w:rsidR="008C7E9A" w:rsidRDefault="008C7E9A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8F3E0" w14:textId="77777777" w:rsidR="00D3604E" w:rsidRPr="00236777" w:rsidRDefault="00D3604E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 Сведения о выданном разрешении на ввод объекта в эксплуатацию,</w:t>
      </w:r>
    </w:p>
    <w:p w14:paraId="29508B1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содержащем опечатку/ошибку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48"/>
        <w:gridCol w:w="2013"/>
        <w:gridCol w:w="1902"/>
      </w:tblGrid>
      <w:tr w:rsidR="00D3604E" w:rsidRPr="00236777" w14:paraId="3A469E26" w14:textId="77777777" w:rsidTr="00E20512">
        <w:trPr>
          <w:trHeight w:val="9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F55428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A4675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 (организация), выдавший 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разрешение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ввод объекта в эксплуатацию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5DB004" w14:textId="77777777" w:rsidR="00D3604E" w:rsidRPr="00236777" w:rsidRDefault="00D3604E" w:rsidP="00D3604E">
            <w:pPr>
              <w:spacing w:after="0" w:line="240" w:lineRule="auto"/>
              <w:ind w:left="7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363973" w14:textId="77777777" w:rsidR="00D3604E" w:rsidRPr="00236777" w:rsidRDefault="00D3604E" w:rsidP="00D3604E">
            <w:pPr>
              <w:spacing w:after="0" w:line="240" w:lineRule="auto"/>
              <w:ind w:left="7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D3604E" w:rsidRPr="00236777" w14:paraId="0BAA7C48" w14:textId="77777777" w:rsidTr="0063613E">
        <w:trPr>
          <w:trHeight w:val="48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DDDD3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A3CADB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AA2047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A53335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66E8BB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9F359E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Обоснование для внесения исправлений в разрешении на ввод объекта</w:t>
      </w:r>
    </w:p>
    <w:p w14:paraId="07CCCC0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580"/>
        <w:gridCol w:w="3341"/>
        <w:gridCol w:w="2160"/>
      </w:tblGrid>
      <w:tr w:rsidR="00D3604E" w:rsidRPr="00236777" w14:paraId="1CD236EA" w14:textId="77777777" w:rsidTr="00D3604E">
        <w:trPr>
          <w:trHeight w:val="2283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BB4184" w14:textId="77777777" w:rsidR="00D3604E" w:rsidRPr="00236777" w:rsidRDefault="00D3604E" w:rsidP="00D3604E">
            <w:pPr>
              <w:spacing w:after="0" w:line="240" w:lineRule="auto"/>
              <w:ind w:left="8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CD4828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 (сведения), 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561341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 (сведения), 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2D6D98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 указанием реквизита 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документации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на основании которых принималось решение о выдаче разрешения на ввод объекта в эксплуатацию</w:t>
            </w:r>
          </w:p>
        </w:tc>
      </w:tr>
      <w:tr w:rsidR="00D3604E" w:rsidRPr="00236777" w14:paraId="5309BED2" w14:textId="77777777" w:rsidTr="006B6252">
        <w:trPr>
          <w:trHeight w:val="328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91688D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64D63F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7BED61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4E6872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7EA5D39" w14:textId="77777777" w:rsidR="00D3604E" w:rsidRPr="006B6252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0732DE" w14:textId="0362C785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E2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373C59" w14:textId="77777777" w:rsidR="00D3604E" w:rsidRPr="006B6252" w:rsidRDefault="00D3604E" w:rsidP="006B6252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2130A0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             </w:t>
      </w:r>
    </w:p>
    <w:p w14:paraId="7F74BD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  <w:gridCol w:w="665"/>
      </w:tblGrid>
      <w:tr w:rsidR="00D3604E" w:rsidRPr="00236777" w14:paraId="0B0B45A1" w14:textId="77777777" w:rsidTr="00D3604E">
        <w:trPr>
          <w:trHeight w:val="1188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9F8D32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 (функций)» / 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F87E1F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BFB1281" w14:textId="77777777" w:rsidTr="00D3604E">
        <w:trPr>
          <w:trHeight w:val="1559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7AE736" w14:textId="77777777" w:rsidR="00E20512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выдать на бумажном носителе при личном обращении в уполномоченный орган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государственной власти</w:t>
            </w:r>
            <w:r w:rsid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орган местного самоуправления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организацию либо многофункциональный центр  предоставления 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государственных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муниципальных услуг, расположенных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_______________________________________</w:t>
            </w:r>
          </w:p>
          <w:p w14:paraId="6804E585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E61688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749DC41" w14:textId="77777777" w:rsidTr="00D3604E">
        <w:trPr>
          <w:trHeight w:val="703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1DA6B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на бумажном носителе на почтовый адрес:</w:t>
            </w:r>
          </w:p>
          <w:p w14:paraId="642528F0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A078E0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62D966B" w14:textId="77777777" w:rsidTr="00D3604E">
        <w:trPr>
          <w:trHeight w:val="713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9369E7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52A26A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F4CB7B8" w14:textId="77777777" w:rsidTr="0063613E">
        <w:trPr>
          <w:trHeight w:val="268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F085E0" w14:textId="77777777" w:rsidR="00D3604E" w:rsidRPr="0063613E" w:rsidRDefault="00D3604E" w:rsidP="0063613E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1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5D30E369" w14:textId="77777777" w:rsidR="0063613E" w:rsidRDefault="00D3604E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_Hlk132793575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________________     _______________________</w:t>
      </w:r>
    </w:p>
    <w:p w14:paraId="37911D9E" w14:textId="77777777" w:rsidR="0063613E" w:rsidRDefault="0063613E" w:rsidP="006361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наличии))</w:t>
      </w:r>
    </w:p>
    <w:p w14:paraId="552A1482" w14:textId="77777777" w:rsidR="004704AC" w:rsidRPr="00E65FC1" w:rsidRDefault="004704AC" w:rsidP="004704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132793207"/>
      <w:bookmarkEnd w:id="29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619E76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1E08E98A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56F41059" w14:textId="77777777" w:rsidR="004704AC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6C240F87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E74AF25" w14:textId="77777777" w:rsidR="004704AC" w:rsidRDefault="004704AC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FF716" w14:textId="77777777" w:rsidR="004704AC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_Hlk132794725"/>
      <w:bookmarkEnd w:id="3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6B66B5E5" w14:textId="77777777" w:rsidR="004704AC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5E5D0727" w14:textId="77777777" w:rsidR="004704AC" w:rsidRPr="00692677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31E851D7" w14:textId="77777777" w:rsidR="004704AC" w:rsidRPr="00236777" w:rsidRDefault="004704AC" w:rsidP="004704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31"/>
    <w:p w14:paraId="3898637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492BEB0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во внесении исправлений в разрешение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ввод объекта в эксплуатацию</w:t>
      </w:r>
    </w:p>
    <w:p w14:paraId="34E51502" w14:textId="77777777" w:rsidR="003A6EBE" w:rsidRPr="00236777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_Hlk132793284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63CBE9" w14:textId="77777777" w:rsidR="004704AC" w:rsidRPr="001D7056" w:rsidRDefault="004704AC" w:rsidP="004704AC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32"/>
    <w:p w14:paraId="36928FD9" w14:textId="77777777" w:rsidR="004704AC" w:rsidRPr="00236777" w:rsidRDefault="004704AC" w:rsidP="00470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A54862" w14:textId="77777777" w:rsidR="00D3604E" w:rsidRPr="003A6EBE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рассмотрения заявления об исправлении допущенных опечаток и ошибок в разрешении на ввод объекта в эксплуатацию от _______ № ________</w:t>
      </w:r>
    </w:p>
    <w:p w14:paraId="72D69531" w14:textId="77777777" w:rsidR="00D3604E" w:rsidRPr="004704AC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</w:p>
    <w:p w14:paraId="2D265E7B" w14:textId="77777777" w:rsidR="00D3604E" w:rsidRPr="003A6EBE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решение об отказе во внесении исправлений в разрешение на ввод объекта в эксплуатацию.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5272"/>
        <w:gridCol w:w="2977"/>
      </w:tblGrid>
      <w:tr w:rsidR="00D3604E" w:rsidRPr="00236777" w14:paraId="08EEFF2C" w14:textId="77777777" w:rsidTr="003A6EBE">
        <w:trPr>
          <w:trHeight w:val="1508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035AE4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</w:t>
            </w: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стратив</w:t>
            </w: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регламента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C2BE3B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08E2BB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D3604E" w:rsidRPr="00236777" w14:paraId="1E35C61E" w14:textId="77777777" w:rsidTr="003A6EBE">
        <w:trPr>
          <w:trHeight w:val="799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FE95D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 пункта 2.28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687F56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 заявителя кругу лиц, указанных в пункте 2.2 Административного регламента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E9C4F5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434C4262" w14:textId="77777777" w:rsidTr="003A6EBE">
        <w:trPr>
          <w:trHeight w:val="856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E41F2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 пункта</w:t>
            </w:r>
          </w:p>
          <w:p w14:paraId="28349A9C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C2745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факта допущения опечаток и ошибок в разрешении на ввод объекта в эксплуатацию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1B3851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5F9B83F7" w14:textId="77777777" w:rsidR="00D3604E" w:rsidRPr="003A6EB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 указанных нарушений.</w:t>
      </w:r>
    </w:p>
    <w:p w14:paraId="6C2276D1" w14:textId="77777777" w:rsidR="00D3604E" w:rsidRPr="003A6EBE" w:rsidRDefault="00D3604E" w:rsidP="004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 </w:t>
      </w:r>
      <w:r w:rsid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4704AC"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 судебном порядке.</w:t>
      </w:r>
    </w:p>
    <w:p w14:paraId="013512D6" w14:textId="77777777" w:rsidR="00D3604E" w:rsidRPr="003A6EB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              </w:t>
      </w:r>
    </w:p>
    <w:p w14:paraId="6C204639" w14:textId="77777777" w:rsidR="003A6EBE" w:rsidRDefault="00D3604E" w:rsidP="006B6252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33" w:name="_Hlk132795088"/>
      <w:r w:rsidR="003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D32F88A" w14:textId="77777777" w:rsidR="003A6EBE" w:rsidRPr="00236777" w:rsidRDefault="003A6EBE" w:rsidP="006B62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17758081" w14:textId="77777777" w:rsidR="006B6252" w:rsidRPr="00E65FC1" w:rsidRDefault="006B6252" w:rsidP="006B62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Hlk132793591"/>
      <w:bookmarkEnd w:id="33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CF9B73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648B424C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4D7B4E4D" w14:textId="77777777" w:rsidR="006B6252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E77C102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4"/>
    <w:p w14:paraId="233425D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9BB6B1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ABC7021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2674EF" w14:textId="77777777" w:rsidR="00D3604E" w:rsidRPr="002D105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</w:p>
    <w:p w14:paraId="7060D195" w14:textId="77777777" w:rsidR="00D3604E" w:rsidRPr="002D105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выдаче дубликата разрешения на ввод объекта в эксплуатацию</w:t>
      </w:r>
    </w:p>
    <w:p w14:paraId="4D553C6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FA742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 ______________ 20 __ г.</w:t>
      </w:r>
    </w:p>
    <w:p w14:paraId="78472CB2" w14:textId="77777777" w:rsidR="002D105B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_Hlk13279476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8AA6C4" w14:textId="77777777" w:rsidR="002D105B" w:rsidRPr="001D7056" w:rsidRDefault="002D105B" w:rsidP="002D105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35"/>
    <w:p w14:paraId="2B2CA20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0541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p w14:paraId="26B79C2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EE3FCF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62"/>
        <w:gridCol w:w="3909"/>
      </w:tblGrid>
      <w:tr w:rsidR="00D3604E" w:rsidRPr="00236777" w14:paraId="67153CAA" w14:textId="77777777" w:rsidTr="002D105B">
        <w:trPr>
          <w:trHeight w:val="92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12D885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092494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CD3F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5850849" w14:textId="77777777" w:rsidTr="002D105B">
        <w:trPr>
          <w:trHeight w:val="28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C53181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090359" w14:textId="77777777" w:rsidR="002D105B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14:paraId="50D22CDF" w14:textId="77777777" w:rsidR="002D105B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14:paraId="2A10420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C2BA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6A88002" w14:textId="77777777" w:rsidTr="002D105B">
        <w:trPr>
          <w:trHeight w:val="112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9BD31A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E6C94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984554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5826259" w14:textId="77777777" w:rsidTr="002D105B">
        <w:trPr>
          <w:trHeight w:val="8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43940F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93DA4B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2A36BB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243BE4C" w14:textId="77777777" w:rsidTr="002D105B">
        <w:trPr>
          <w:trHeight w:val="42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03D5F0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33175A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13B642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E4063F2" w14:textId="77777777" w:rsidTr="002D105B">
        <w:trPr>
          <w:trHeight w:val="42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E8258E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F5780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0B5ECA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1DAC5A7" w14:textId="77777777" w:rsidTr="002D105B">
        <w:trPr>
          <w:trHeight w:val="70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46F86D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B572AB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14:paraId="63FCFAB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BFE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72E3D9C" w14:textId="77777777" w:rsidTr="002D105B">
        <w:trPr>
          <w:trHeight w:val="70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DD8717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9434A6" w14:textId="77777777" w:rsidR="00D3604E" w:rsidRPr="00236777" w:rsidRDefault="00D3604E" w:rsidP="002D105B">
            <w:pPr>
              <w:spacing w:after="0" w:line="240" w:lineRule="auto"/>
              <w:ind w:left="38" w:right="175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 - юридического лицо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B4C674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3FE71F9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67314D" w14:textId="77777777" w:rsidR="002D105B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B3AA0" w14:textId="77777777" w:rsidR="002D105B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4FC71" w14:textId="77777777" w:rsidR="002D105B" w:rsidRPr="00236777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5F9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Сведения о выданном разрешении на ввод объекта в эксплуатацию</w:t>
      </w:r>
    </w:p>
    <w:p w14:paraId="58A18E2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977"/>
        <w:gridCol w:w="2126"/>
        <w:gridCol w:w="1827"/>
      </w:tblGrid>
      <w:tr w:rsidR="00D3604E" w:rsidRPr="00236777" w14:paraId="3B6D9892" w14:textId="77777777" w:rsidTr="002D105B">
        <w:trPr>
          <w:trHeight w:val="99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D76DFF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3A4D5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(организация), выдавший(-</w:t>
            </w:r>
            <w:proofErr w:type="spellStart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разрешение но ввод объекта в эксплуатацию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F74703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C0A70" w14:textId="77777777" w:rsidR="002D105B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07D96E6A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</w:tr>
      <w:tr w:rsidR="00D3604E" w:rsidRPr="00236777" w14:paraId="673DEF79" w14:textId="77777777" w:rsidTr="002D105B">
        <w:trPr>
          <w:trHeight w:val="62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82FE7D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69FF5E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7679A9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26314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18DE02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09BF88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057EDA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DE03EBF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рассмотрения настоящего заявления прошу: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613"/>
      </w:tblGrid>
      <w:tr w:rsidR="00D3604E" w:rsidRPr="00236777" w14:paraId="0DB5599A" w14:textId="77777777" w:rsidTr="00D3604E">
        <w:trPr>
          <w:trHeight w:val="1258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D3FF26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 информационной системе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045E0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A943797" w14:textId="77777777" w:rsidTr="00D3604E">
        <w:trPr>
          <w:trHeight w:val="1600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3B1768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 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="002D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14:paraId="52FD9592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5FE2FF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04954BE1" w14:textId="77777777" w:rsidTr="00D3604E">
        <w:trPr>
          <w:trHeight w:val="716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25655D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 почтовый адрес:</w:t>
            </w:r>
          </w:p>
          <w:p w14:paraId="1CAE5B88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FA3377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7EA84F5" w14:textId="77777777" w:rsidTr="00D3604E">
        <w:trPr>
          <w:trHeight w:val="720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8C9C93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 в личный кабинет в единой информационной системе жилищного строительства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5FA931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DAE4971" w14:textId="77777777" w:rsidTr="00D3604E">
        <w:trPr>
          <w:trHeight w:val="490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FB81C5" w14:textId="77777777" w:rsidR="00D3604E" w:rsidRPr="002D105B" w:rsidRDefault="00D3604E" w:rsidP="00D3604E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0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32445D0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B19B61" w14:textId="77777777" w:rsidR="002D105B" w:rsidRDefault="00D3604E" w:rsidP="002D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bookmarkStart w:id="36" w:name="_Hlk132795512"/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    _______________________</w:t>
      </w:r>
    </w:p>
    <w:p w14:paraId="4FA296CE" w14:textId="77777777" w:rsidR="002D105B" w:rsidRDefault="002D105B" w:rsidP="002D10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(фамилия, имя, отчество (при наличии))</w:t>
      </w:r>
    </w:p>
    <w:p w14:paraId="2B802A03" w14:textId="77777777" w:rsidR="00D3604E" w:rsidRPr="00236777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bookmarkEnd w:id="36"/>
    </w:p>
    <w:p w14:paraId="6ED8925F" w14:textId="77777777" w:rsidR="00D3604E" w:rsidRDefault="00D3604E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44C30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B82B6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25F94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973FB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3150A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AE497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06B64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4C2F4" w14:textId="7F8CF68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AA89B" w14:textId="77777777" w:rsidR="00FD4073" w:rsidRDefault="00FD4073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7EC80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8A684" w14:textId="77777777" w:rsidR="002D105B" w:rsidRPr="00236777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902BF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CB4FB3" w14:textId="77777777" w:rsidR="002D105B" w:rsidRPr="00E65FC1" w:rsidRDefault="002D105B" w:rsidP="002D1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Hlk132795100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D58AC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1FFFA5BD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2D8602AD" w14:textId="77777777" w:rsidR="002D105B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9217779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7"/>
    <w:p w14:paraId="63F1218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9FA683" w14:textId="77777777" w:rsidR="00D3604E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6BC3B618" w14:textId="77777777" w:rsidR="00857696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4E2DB400" w14:textId="77777777" w:rsidR="00857696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4A5F3273" w14:textId="77777777" w:rsidR="00857696" w:rsidRPr="00692677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411F466F" w14:textId="77777777" w:rsidR="00D3604E" w:rsidRPr="00236777" w:rsidRDefault="00857696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DDF64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493EC9F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14:paraId="08D76C24" w14:textId="77777777" w:rsidR="00857696" w:rsidRPr="00236777" w:rsidRDefault="00D3604E" w:rsidP="0085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_Hlk132795139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7696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B5C5F45" w14:textId="77777777" w:rsidR="00857696" w:rsidRPr="001D7056" w:rsidRDefault="00857696" w:rsidP="0085769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38"/>
    <w:p w14:paraId="31BFAAC4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6ECB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результатам рассмотрения заявления о выдаче дубликата разрешения на ввод объекта в эксплуатацию от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                  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№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                   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принято решение об отказ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14:paraId="21B49F5F" w14:textId="77777777" w:rsidR="00D3604E" w:rsidRPr="00857696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</w:t>
      </w:r>
      <w:r w:rsid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 и номер регистрации)</w:t>
      </w:r>
    </w:p>
    <w:p w14:paraId="2952C665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выдаче дубликата разрешения на ввод объекта в эксплуатацию</w:t>
      </w:r>
      <w:r w:rsidR="00857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5070"/>
        <w:gridCol w:w="3109"/>
      </w:tblGrid>
      <w:tr w:rsidR="00D3604E" w:rsidRPr="00236777" w14:paraId="6DB61ED1" w14:textId="77777777" w:rsidTr="00857696">
        <w:trPr>
          <w:trHeight w:val="1478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91E416" w14:textId="77777777" w:rsidR="00D3604E" w:rsidRPr="00857696" w:rsidRDefault="00D3604E" w:rsidP="00D3604E">
            <w:pPr>
              <w:spacing w:after="0" w:line="240" w:lineRule="auto"/>
              <w:ind w:left="94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</w:t>
            </w: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стратив</w:t>
            </w: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регламента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E80033" w14:textId="77777777" w:rsidR="00D3604E" w:rsidRPr="00857696" w:rsidRDefault="00D3604E" w:rsidP="00D3604E">
            <w:pPr>
              <w:spacing w:after="0" w:line="240" w:lineRule="auto"/>
              <w:ind w:left="8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5C870E" w14:textId="77777777" w:rsidR="00D3604E" w:rsidRPr="00857696" w:rsidRDefault="00D3604E" w:rsidP="00D3604E">
            <w:pPr>
              <w:spacing w:after="0" w:line="240" w:lineRule="auto"/>
              <w:ind w:left="159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D3604E" w:rsidRPr="00236777" w14:paraId="29E63558" w14:textId="77777777" w:rsidTr="00857696">
        <w:trPr>
          <w:trHeight w:val="568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C92624" w14:textId="77777777" w:rsidR="00D3604E" w:rsidRPr="00857696" w:rsidRDefault="00D3604E" w:rsidP="00D3604E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C93AC7" w14:textId="77777777" w:rsidR="00D3604E" w:rsidRPr="00857696" w:rsidRDefault="00D3604E" w:rsidP="00D3604E">
            <w:pPr>
              <w:spacing w:after="0" w:line="240" w:lineRule="auto"/>
              <w:ind w:left="8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E095F9" w14:textId="77777777" w:rsidR="00D3604E" w:rsidRPr="00857696" w:rsidRDefault="00D3604E" w:rsidP="00D3604E">
            <w:pPr>
              <w:spacing w:after="0" w:line="240" w:lineRule="auto"/>
              <w:ind w:left="15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F993A2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5995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дубликата разрешения на ввод объекта в эксплуатацию после устранения указанного нарушения.</w:t>
      </w:r>
    </w:p>
    <w:p w14:paraId="6BCC48A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 </w:t>
      </w:r>
      <w:r w:rsidR="00857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судебном порядке.</w:t>
      </w:r>
    </w:p>
    <w:p w14:paraId="170CDCA2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      </w:t>
      </w:r>
    </w:p>
    <w:p w14:paraId="6378E6E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FF527" w14:textId="77777777" w:rsidR="00D3604E" w:rsidRPr="00857696" w:rsidRDefault="00D3604E" w:rsidP="0085769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0ACB7F4" w14:textId="77777777" w:rsidR="005B202B" w:rsidRDefault="005B202B" w:rsidP="005B202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_Hlk13279590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1D19DCDE" w14:textId="77777777" w:rsidR="005B202B" w:rsidRPr="00236777" w:rsidRDefault="005B202B" w:rsidP="005B20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61B8F805" w14:textId="77777777" w:rsidR="005B202B" w:rsidRPr="00E65FC1" w:rsidRDefault="005B202B" w:rsidP="005B20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_Hlk132795542"/>
      <w:bookmarkEnd w:id="39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0FC7B0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86C65AE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0185ADA4" w14:textId="77777777" w:rsidR="005B202B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0630F80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40"/>
    <w:p w14:paraId="73564756" w14:textId="77777777" w:rsidR="005B202B" w:rsidRDefault="005B202B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BAF87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589B72C" w14:textId="77777777" w:rsidR="00D3604E" w:rsidRPr="005B202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оставлении заявления о выдаче разрешения на ввод объекта</w:t>
      </w:r>
    </w:p>
    <w:p w14:paraId="0F44C065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эксплуатацию без рассмотрения</w:t>
      </w:r>
    </w:p>
    <w:p w14:paraId="5B959903" w14:textId="77777777" w:rsidR="005B202B" w:rsidRDefault="005B202B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BFC6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___» ______________ 20 __ г.</w:t>
      </w:r>
    </w:p>
    <w:p w14:paraId="6DADEB7A" w14:textId="77777777" w:rsidR="005B202B" w:rsidRPr="00236777" w:rsidRDefault="005B202B" w:rsidP="005B2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442FAA25" w14:textId="77777777" w:rsidR="005B202B" w:rsidRPr="001D7056" w:rsidRDefault="005B202B" w:rsidP="005B202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39F2CF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8D3D0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оставить заявление о выдаче разрешения на ввод объекта в эксплуатацию от </w:t>
      </w:r>
      <w:r w:rsidR="005B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5B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рассмотрения.</w:t>
      </w:r>
    </w:p>
    <w:p w14:paraId="1169FC4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FECF29" w14:textId="77777777" w:rsidR="00D3604E" w:rsidRPr="00236777" w:rsidRDefault="00D3604E" w:rsidP="005B2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247"/>
        <w:gridCol w:w="4624"/>
      </w:tblGrid>
      <w:tr w:rsidR="00D3604E" w:rsidRPr="00236777" w14:paraId="78917A47" w14:textId="77777777" w:rsidTr="005B202B">
        <w:trPr>
          <w:trHeight w:val="1001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5E1C4E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70AFF5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1B18C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0E2A223F" w14:textId="77777777" w:rsidTr="005B202B">
        <w:trPr>
          <w:trHeight w:val="27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0CF1A7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9F50E3" w14:textId="77777777" w:rsidR="005B202B" w:rsidRDefault="00D3604E" w:rsidP="00D3604E">
            <w:pPr>
              <w:spacing w:after="0" w:line="240" w:lineRule="auto"/>
              <w:ind w:left="138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</w:t>
            </w:r>
          </w:p>
          <w:p w14:paraId="79EED74D" w14:textId="77777777" w:rsidR="00D3604E" w:rsidRPr="00236777" w:rsidRDefault="00D3604E" w:rsidP="00C248CA">
            <w:pPr>
              <w:spacing w:after="0" w:line="240" w:lineRule="auto"/>
              <w:ind w:left="138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  <w:r w:rsidR="00240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C68D5D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8D1E481" w14:textId="77777777" w:rsidTr="005B202B">
        <w:trPr>
          <w:trHeight w:val="1146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708F3A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334A5C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B87E4C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081AA1D" w14:textId="77777777" w:rsidTr="005B202B">
        <w:trPr>
          <w:trHeight w:val="83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37F9DD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795452" w14:textId="77777777" w:rsidR="005B202B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государственный регистрационный </w:t>
            </w:r>
          </w:p>
          <w:p w14:paraId="1EA4C11B" w14:textId="77777777" w:rsidR="00D3604E" w:rsidRPr="00236777" w:rsidRDefault="005B202B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604E"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04E"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0F13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C4E6B7C" w14:textId="77777777" w:rsidTr="005B202B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67CEB0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70F99A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лице: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243D3F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816F4D4" w14:textId="77777777" w:rsidTr="005B202B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7E4677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623BF1" w14:textId="77777777" w:rsidR="00D3604E" w:rsidRPr="00236777" w:rsidRDefault="00D3604E" w:rsidP="005B202B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A2580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F2C018C" w14:textId="77777777" w:rsidTr="005B202B">
        <w:trPr>
          <w:trHeight w:val="90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B5A62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7349F" w14:textId="77777777" w:rsidR="00D3604E" w:rsidRPr="00236777" w:rsidRDefault="00D3604E" w:rsidP="005B202B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FA9B7E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3A8583A" w14:textId="77777777" w:rsidTr="00C248CA">
        <w:trPr>
          <w:trHeight w:val="97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442A5B" w14:textId="77777777" w:rsidR="00D3604E" w:rsidRPr="00236777" w:rsidRDefault="00D3604E" w:rsidP="00D3604E">
            <w:pPr>
              <w:spacing w:after="0" w:line="240" w:lineRule="auto"/>
              <w:ind w:left="138"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9BE60" w14:textId="77777777" w:rsidR="00D3604E" w:rsidRPr="00236777" w:rsidRDefault="00D3604E" w:rsidP="00C248CA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A93022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C4D74AC" w14:textId="77777777" w:rsidR="00C248CA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:_________________________________________________________</w:t>
      </w:r>
    </w:p>
    <w:p w14:paraId="0281CEE4" w14:textId="77777777" w:rsidR="00C248CA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</w:t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</w:t>
      </w:r>
    </w:p>
    <w:p w14:paraId="48EAC397" w14:textId="77777777" w:rsidR="00D3604E" w:rsidRPr="00236777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9"/>
        <w:gridCol w:w="889"/>
      </w:tblGrid>
      <w:tr w:rsidR="00D3604E" w:rsidRPr="00236777" w14:paraId="082C12CA" w14:textId="77777777" w:rsidTr="00D3604E">
        <w:trPr>
          <w:trHeight w:val="1175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5E4BA0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882CD0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6CF87A7" w14:textId="77777777" w:rsidTr="00D3604E">
        <w:trPr>
          <w:trHeight w:val="987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D98017" w14:textId="1591B96F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 администрацию </w:t>
            </w:r>
            <w:r w:rsidR="00D4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Богучанского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расположенный по адресу:</w:t>
            </w:r>
          </w:p>
          <w:p w14:paraId="3C13A861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592F69A7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F51266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594E428" w14:textId="77777777" w:rsidTr="00D3604E">
        <w:trPr>
          <w:trHeight w:val="705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93FF24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14:paraId="52AFCA17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E8AF2B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DCB9363" w14:textId="77777777" w:rsidTr="00D3604E">
        <w:trPr>
          <w:trHeight w:val="713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019CB5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E5C536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262D707" w14:textId="77777777" w:rsidTr="00D3604E">
        <w:trPr>
          <w:trHeight w:val="490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E236F2" w14:textId="77777777" w:rsidR="00D3604E" w:rsidRPr="00C248CA" w:rsidRDefault="00D3604E" w:rsidP="00D3604E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14DFFDB7" w14:textId="77777777" w:rsidR="00D3604E" w:rsidRPr="00236777" w:rsidRDefault="00D3604E" w:rsidP="00D3604E">
      <w:pPr>
        <w:spacing w:after="0" w:line="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15049C" w14:textId="77777777" w:rsidR="00C248CA" w:rsidRDefault="00D3604E" w:rsidP="00C248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    _______________________</w:t>
      </w:r>
    </w:p>
    <w:p w14:paraId="715EB82D" w14:textId="77777777" w:rsidR="00C248CA" w:rsidRDefault="00C248CA" w:rsidP="00C24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(фамилия, имя, отчество (при наличии))</w:t>
      </w:r>
    </w:p>
    <w:p w14:paraId="59CC7894" w14:textId="77777777" w:rsidR="00D3604E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43AA4B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D4630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A6D23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9BF6B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12E55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B512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498E2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A08E5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3F728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D9BAF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A86D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34F68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9FAD6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8A41C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C91C7" w14:textId="77777777" w:rsidR="008C7E9A" w:rsidRDefault="008C7E9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113D55" w14:textId="77777777" w:rsidR="008C7E9A" w:rsidRDefault="008C7E9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ACF02" w14:textId="77777777" w:rsidR="00C248CA" w:rsidRPr="00236777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44423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06C657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3B6FF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021BC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E3184" w14:textId="77777777" w:rsidR="003F56F9" w:rsidRDefault="003F56F9" w:rsidP="00C248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5192" w14:textId="77777777" w:rsidR="00C248CA" w:rsidRPr="00E65FC1" w:rsidRDefault="00C248CA" w:rsidP="00C248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_Hlk132795995"/>
      <w:bookmarkStart w:id="42" w:name="_Hlk133328355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6C25DB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CF517E7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71A2CE7C" w14:textId="77777777" w:rsidR="00C248CA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DD85586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41"/>
    <w:p w14:paraId="3F55AD8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2"/>
    <w:p w14:paraId="54EDEDB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6C4E2F0" w14:textId="77777777" w:rsidR="00C248CA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0A42F525" w14:textId="77777777" w:rsidR="00C248CA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45C34BC1" w14:textId="77777777" w:rsidR="00C248CA" w:rsidRPr="00692677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703E179B" w14:textId="77777777" w:rsidR="00C248CA" w:rsidRDefault="00C248CA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C961D" w14:textId="77777777" w:rsidR="003F56F9" w:rsidRDefault="003F56F9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7934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359AD6BA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оставлении заявления о выдаче разрешения на ввод объекта</w:t>
      </w:r>
    </w:p>
    <w:p w14:paraId="102C6AD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эксплуатацию без рассмотрения</w:t>
      </w:r>
    </w:p>
    <w:p w14:paraId="130ADE8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0855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Вашего заявления от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оставлении</w:t>
      </w:r>
    </w:p>
    <w:p w14:paraId="11CBF697" w14:textId="77777777" w:rsidR="00D3604E" w:rsidRPr="003F56F9" w:rsidRDefault="00D3604E" w:rsidP="00D3604E">
      <w:pPr>
        <w:spacing w:after="0" w:line="240" w:lineRule="auto"/>
        <w:ind w:right="238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</w:t>
      </w:r>
      <w:r w:rsid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(дата и номер </w:t>
      </w:r>
      <w:r w:rsidR="003F56F9"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егистрации)</w:t>
      </w:r>
    </w:p>
    <w:p w14:paraId="58BFB46E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ввод объекта в эксплуатацию без рассмотрения</w:t>
      </w:r>
    </w:p>
    <w:p w14:paraId="4D79B4EE" w14:textId="77777777" w:rsidR="00D3604E" w:rsidRPr="00236777" w:rsidRDefault="003F56F9" w:rsidP="003F56F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1EE78D" w14:textId="77777777" w:rsidR="00D3604E" w:rsidRPr="003F56F9" w:rsidRDefault="00D3604E" w:rsidP="003F5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29A5E4F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4CA76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об оставлении заявления о выдаче разрешения на ввод объекта в эксплуатацию от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рассмотрения.</w:t>
      </w:r>
    </w:p>
    <w:p w14:paraId="03BFCB15" w14:textId="77777777" w:rsidR="00D3604E" w:rsidRPr="003F56F9" w:rsidRDefault="00D3604E" w:rsidP="00D360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</w:t>
      </w:r>
      <w:r w:rsid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 и номер регистрации)</w:t>
      </w:r>
    </w:p>
    <w:p w14:paraId="6FDE86DE" w14:textId="77777777" w:rsidR="008C7E9A" w:rsidRDefault="00D3604E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E8F33A" w14:textId="77777777" w:rsidR="008C7E9A" w:rsidRDefault="008C7E9A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7C638" w14:textId="77777777" w:rsidR="008C7E9A" w:rsidRDefault="008C7E9A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C3D7E" w14:textId="77777777" w:rsidR="003F56F9" w:rsidRDefault="003F56F9" w:rsidP="008C7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89FDB06" w14:textId="77777777" w:rsidR="003F56F9" w:rsidRPr="00236777" w:rsidRDefault="003F56F9" w:rsidP="003F56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17A23D43" w14:textId="77777777" w:rsidR="00D3604E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6150323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640B7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D6EA4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7253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3EB33" w14:textId="20607A6B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50BBA" w14:textId="63DFA287" w:rsidR="00847DD9" w:rsidRDefault="00847DD9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13E94" w14:textId="77777777" w:rsidR="00847DD9" w:rsidRDefault="00847DD9" w:rsidP="00847D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BF803" w14:textId="0A03DC90" w:rsidR="00847DD9" w:rsidRPr="00E65FC1" w:rsidRDefault="00847DD9" w:rsidP="00847DD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664E3A" w14:textId="77777777" w:rsidR="00847DD9" w:rsidRPr="00035EF5" w:rsidRDefault="00847DD9" w:rsidP="0084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24D3D752" w14:textId="77777777" w:rsidR="00847DD9" w:rsidRPr="00035EF5" w:rsidRDefault="00847DD9" w:rsidP="0084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6DF82CDE" w14:textId="77777777" w:rsidR="00847DD9" w:rsidRDefault="00847DD9" w:rsidP="0084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64DE36CF" w14:textId="77777777" w:rsidR="00847DD9" w:rsidRPr="00035EF5" w:rsidRDefault="00847DD9" w:rsidP="00847D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E98E46" w14:textId="77777777" w:rsidR="00847DD9" w:rsidRPr="00236777" w:rsidRDefault="00847DD9" w:rsidP="00847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6B0B95" w14:textId="46A8143E" w:rsidR="00847DD9" w:rsidRDefault="00847DD9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53"/>
        <w:gridCol w:w="4078"/>
        <w:gridCol w:w="1415"/>
        <w:gridCol w:w="137"/>
        <w:gridCol w:w="643"/>
        <w:gridCol w:w="684"/>
        <w:gridCol w:w="1447"/>
      </w:tblGrid>
      <w:tr w:rsidR="00847DD9" w:rsidRPr="00847DD9" w14:paraId="13314BEF" w14:textId="77777777" w:rsidTr="00847DD9">
        <w:tc>
          <w:tcPr>
            <w:tcW w:w="9483" w:type="dxa"/>
            <w:gridSpan w:val="8"/>
            <w:hideMark/>
          </w:tcPr>
          <w:p w14:paraId="2C7D7E61" w14:textId="77777777" w:rsidR="00847DD9" w:rsidRPr="00847DD9" w:rsidRDefault="00847DD9" w:rsidP="0084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F9A77" w14:textId="7E3403AA" w:rsidR="00847DD9" w:rsidRPr="00847DD9" w:rsidRDefault="00847DD9" w:rsidP="0084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  <w:p w14:paraId="30D5BFF1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разрешение на ввод объекта в эксплуатацию </w:t>
            </w:r>
          </w:p>
        </w:tc>
      </w:tr>
      <w:tr w:rsidR="00847DD9" w:rsidRPr="00847DD9" w14:paraId="18D6847F" w14:textId="77777777" w:rsidTr="00847DD9">
        <w:tc>
          <w:tcPr>
            <w:tcW w:w="9483" w:type="dxa"/>
            <w:gridSpan w:val="8"/>
            <w:hideMark/>
          </w:tcPr>
          <w:p w14:paraId="653AB8F5" w14:textId="10CC5793" w:rsidR="00847DD9" w:rsidRPr="00847DD9" w:rsidRDefault="00847DD9" w:rsidP="00847DD9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 </w:t>
            </w:r>
          </w:p>
        </w:tc>
      </w:tr>
      <w:tr w:rsidR="00847DD9" w:rsidRPr="00847DD9" w14:paraId="063AF820" w14:textId="77777777" w:rsidTr="00847DD9">
        <w:tc>
          <w:tcPr>
            <w:tcW w:w="9483" w:type="dxa"/>
            <w:gridSpan w:val="8"/>
            <w:tcBorders>
              <w:bottom w:val="single" w:sz="6" w:space="0" w:color="000000"/>
            </w:tcBorders>
            <w:hideMark/>
          </w:tcPr>
          <w:p w14:paraId="78A5A86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06AFDF2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F4DA2C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55AC5EBD" w14:textId="77777777" w:rsidTr="00847DD9">
        <w:tc>
          <w:tcPr>
            <w:tcW w:w="9483" w:type="dxa"/>
            <w:gridSpan w:val="8"/>
            <w:tcBorders>
              <w:top w:val="single" w:sz="6" w:space="0" w:color="000000"/>
            </w:tcBorders>
            <w:hideMark/>
          </w:tcPr>
          <w:p w14:paraId="239CE93C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 </w:t>
            </w:r>
          </w:p>
        </w:tc>
      </w:tr>
      <w:tr w:rsidR="00847DD9" w:rsidRPr="00847DD9" w14:paraId="40DDF1AA" w14:textId="77777777" w:rsidTr="00847DD9">
        <w:tc>
          <w:tcPr>
            <w:tcW w:w="9483" w:type="dxa"/>
            <w:gridSpan w:val="8"/>
            <w:hideMark/>
          </w:tcPr>
          <w:p w14:paraId="50BB69FD" w14:textId="77777777" w:rsidR="00847DD9" w:rsidRPr="00847DD9" w:rsidRDefault="00847DD9" w:rsidP="00847DD9">
            <w:pPr>
              <w:spacing w:after="105" w:line="240" w:lineRule="auto"/>
              <w:ind w:firstLine="6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</w:t>
            </w:r>
            <w:hyperlink r:id="rId114" w:history="1">
              <w:r w:rsidRPr="00847DD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частью 5.1 статьи 55</w:t>
              </w:r>
            </w:hyperlink>
            <w:r w:rsidRPr="00847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 </w:t>
            </w:r>
          </w:p>
        </w:tc>
      </w:tr>
      <w:tr w:rsidR="00847DD9" w:rsidRPr="00847DD9" w14:paraId="42E1449D" w14:textId="77777777" w:rsidTr="00847DD9">
        <w:tc>
          <w:tcPr>
            <w:tcW w:w="9483" w:type="dxa"/>
            <w:gridSpan w:val="8"/>
            <w:tcBorders>
              <w:bottom w:val="single" w:sz="6" w:space="0" w:color="000000"/>
            </w:tcBorders>
            <w:hideMark/>
          </w:tcPr>
          <w:p w14:paraId="1D8CF009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о застройщике </w:t>
            </w:r>
          </w:p>
        </w:tc>
      </w:tr>
      <w:tr w:rsidR="00847DD9" w:rsidRPr="00847DD9" w14:paraId="71001573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20F7A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B05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физическом лице, в случае если застройщиком является физическое лицо: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889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3EA7F2C8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3C6F4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440F3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CA0F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4F46EBC2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9AE55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1DE4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8224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35280A3B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F4AA4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F554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6C38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2F8888A6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3A65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62109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юридическом лице: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E492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5B659A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F2657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AFD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DD6CD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14E82E5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B2E91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6601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1567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C674849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07477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0DB0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- юридического лица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EDD9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23925BC9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14D0A56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Сведения о ранее выданном разрешении на ввод объекта в эксплуатацию, в которое необходимо внести изменения в соответствии с </w:t>
            </w:r>
            <w:hyperlink r:id="rId115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5.1 статьи 55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</w:t>
            </w:r>
          </w:p>
        </w:tc>
      </w:tr>
      <w:tr w:rsidR="00847DD9" w:rsidRPr="00847DD9" w14:paraId="4D63E790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7FFFE" w14:textId="6E52D752" w:rsidR="00847DD9" w:rsidRPr="00847DD9" w:rsidRDefault="006D397E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7DD9"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4822C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разрешение на ввод объекта в эксплуатацию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2B617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05D9B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</w:t>
            </w:r>
          </w:p>
        </w:tc>
      </w:tr>
      <w:tr w:rsidR="00847DD9" w:rsidRPr="00847DD9" w14:paraId="1E94CD0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75A8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BC8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C98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B151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22F4009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D8B4051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Сведения об объекте </w:t>
            </w:r>
          </w:p>
        </w:tc>
      </w:tr>
      <w:tr w:rsidR="00847DD9" w:rsidRPr="00847DD9" w14:paraId="266198B3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88698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0294B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</w:p>
          <w:p w14:paraId="220D054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наименование объекта капитального </w:t>
            </w: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в соответствии с утвержденной застройщиком или заказчиком проектной документацией)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39C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  <w:tr w:rsidR="00847DD9" w:rsidRPr="00847DD9" w14:paraId="48569A9F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E0F9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2710B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объекта: </w:t>
            </w:r>
          </w:p>
          <w:p w14:paraId="2297A2D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FD97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D7C0A1A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D76B149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Сведения о разрешении на строительство </w:t>
            </w:r>
          </w:p>
        </w:tc>
      </w:tr>
      <w:tr w:rsidR="00847DD9" w:rsidRPr="00847DD9" w14:paraId="2838E2B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C2CFB" w14:textId="65CF6014" w:rsidR="00847DD9" w:rsidRPr="00847DD9" w:rsidRDefault="006D397E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7DD9"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69977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разрешение на строительство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A1C82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47C7F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</w:t>
            </w:r>
          </w:p>
        </w:tc>
      </w:tr>
      <w:tr w:rsidR="00847DD9" w:rsidRPr="00847DD9" w14:paraId="36D4A97C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F34E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CEC90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331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FFC7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43DC8673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776CE7E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Сведения о земельном участке </w:t>
            </w:r>
          </w:p>
        </w:tc>
      </w:tr>
      <w:tr w:rsidR="00847DD9" w:rsidRPr="00847DD9" w14:paraId="5DB1FE3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EB8F9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B286E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</w:p>
          <w:p w14:paraId="703B0D7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(заполнение не обязательно при выдаче разрешения на ввод линейного объекта)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000F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350F37DC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0734354" w14:textId="77777777" w:rsidR="00847DD9" w:rsidRPr="00847DD9" w:rsidRDefault="00847DD9" w:rsidP="00847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      </w:r>
          </w:p>
          <w:p w14:paraId="30EAA6D6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 случае, предусмотренном </w:t>
            </w:r>
            <w:hyperlink r:id="rId116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3.5 статьи 55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 </w:t>
            </w:r>
          </w:p>
        </w:tc>
      </w:tr>
      <w:tr w:rsidR="00847DD9" w:rsidRPr="00847DD9" w14:paraId="21D3AD1A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EBDC7" w14:textId="75D77A2A" w:rsidR="00847DD9" w:rsidRPr="00847DD9" w:rsidRDefault="006D397E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7DD9"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34061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(организация), выдавший(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разрешение на ввод объекта в эксплуатацию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98ED8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9EADA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</w:t>
            </w:r>
          </w:p>
        </w:tc>
      </w:tr>
      <w:tr w:rsidR="00847DD9" w:rsidRPr="00847DD9" w14:paraId="4806302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4745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384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E77A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1DBB3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5A8AF74E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AA5ED3C" w14:textId="54EC4CFF" w:rsidR="00847DD9" w:rsidRPr="00847DD9" w:rsidRDefault="00847DD9" w:rsidP="006D3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(не заполняется в случаях, указанных в </w:t>
            </w:r>
            <w:hyperlink r:id="rId117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8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части 3.9 статьи 55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 </w:t>
            </w:r>
          </w:p>
        </w:tc>
      </w:tr>
      <w:tr w:rsidR="00847DD9" w:rsidRPr="00847DD9" w14:paraId="0FABA420" w14:textId="77777777" w:rsidTr="00847DD9">
        <w:tc>
          <w:tcPr>
            <w:tcW w:w="9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E436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Подтверждаю, что строительство, реконструкция здания, сооружения осуществлялись: </w:t>
            </w:r>
          </w:p>
        </w:tc>
      </w:tr>
      <w:tr w:rsidR="00847DD9" w:rsidRPr="00847DD9" w14:paraId="19CEC5F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8D4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F389C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BB29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застройщиком без привлечения средств иных лиц </w:t>
            </w:r>
          </w:p>
        </w:tc>
      </w:tr>
      <w:tr w:rsidR="00847DD9" w:rsidRPr="00847DD9" w14:paraId="6F4D7F9B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E35CE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2F0D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E02C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 </w:t>
            </w:r>
          </w:p>
        </w:tc>
      </w:tr>
      <w:tr w:rsidR="00847DD9" w:rsidRPr="00847DD9" w14:paraId="551AB92F" w14:textId="77777777" w:rsidTr="00847DD9"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54C2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65A57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- для физического лица, осуществлявшего финансирование; </w:t>
            </w:r>
          </w:p>
          <w:p w14:paraId="102498F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- для юридического лица, осуществлявшего финансирование: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D2201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документа, удостоверяющего личность - для физического лица, осуществлявшего финансирование; </w:t>
            </w:r>
          </w:p>
          <w:p w14:paraId="7DDE7E3D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- для юридического лица, осуществлявшего финансирование: 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DF05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(адреса) электронной почты лица, осуществлявшего финансирование: </w:t>
            </w:r>
          </w:p>
        </w:tc>
      </w:tr>
      <w:tr w:rsidR="00847DD9" w:rsidRPr="00847DD9" w14:paraId="78271459" w14:textId="77777777" w:rsidTr="00847DD9"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F3004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7.1.2.1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1F18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AD6C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8D8E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973454E" w14:textId="77777777" w:rsidTr="00847DD9">
        <w:tc>
          <w:tcPr>
            <w:tcW w:w="9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49E2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Подтверждаю наличие: </w:t>
            </w:r>
          </w:p>
        </w:tc>
      </w:tr>
      <w:tr w:rsidR="00847DD9" w:rsidRPr="00847DD9" w14:paraId="3CD3D87F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C210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BC0D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093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застройщика </w:t>
            </w:r>
          </w:p>
        </w:tc>
      </w:tr>
      <w:tr w:rsidR="00847DD9" w:rsidRPr="00847DD9" w14:paraId="34BEDE80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5A5A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FCDA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BD59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согласия застройщика и лица (лиц), осуществлявшего финансирование </w:t>
            </w:r>
          </w:p>
        </w:tc>
      </w:tr>
      <w:tr w:rsidR="00847DD9" w:rsidRPr="00847DD9" w14:paraId="4D863D9D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A5A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1444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государственной регистрации права собственности: </w:t>
            </w:r>
          </w:p>
        </w:tc>
      </w:tr>
      <w:tr w:rsidR="00847DD9" w:rsidRPr="00847DD9" w14:paraId="077E121E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86FE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7D10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BB0E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застройщика </w:t>
            </w:r>
          </w:p>
        </w:tc>
      </w:tr>
      <w:tr w:rsidR="00847DD9" w:rsidRPr="00847DD9" w14:paraId="0B647B52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C2F9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752A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BAA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(лиц), осуществлявшего финансирование </w:t>
            </w:r>
          </w:p>
        </w:tc>
      </w:tr>
      <w:tr w:rsidR="00847DD9" w:rsidRPr="00847DD9" w14:paraId="15C1B284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C18C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D9A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67B3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застройщика и лица (лиц), осуществлявшего финансирование </w:t>
            </w:r>
          </w:p>
        </w:tc>
      </w:tr>
      <w:tr w:rsidR="00847DD9" w:rsidRPr="00847DD9" w14:paraId="5F9746C0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3B0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69963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отношении: </w:t>
            </w:r>
          </w:p>
        </w:tc>
      </w:tr>
      <w:tr w:rsidR="00847DD9" w:rsidRPr="00847DD9" w14:paraId="04983C7A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22125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7.4.1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69C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CA8E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</w:t>
            </w:r>
          </w:p>
        </w:tc>
      </w:tr>
      <w:tr w:rsidR="00847DD9" w:rsidRPr="00847DD9" w14:paraId="054830BA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4BB48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7.4.2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461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BF44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</w:t>
            </w:r>
          </w:p>
        </w:tc>
      </w:tr>
      <w:tr w:rsidR="00847DD9" w:rsidRPr="00847DD9" w14:paraId="7052B6FB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019F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7.4.3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177D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2F15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</w:t>
            </w:r>
          </w:p>
        </w:tc>
      </w:tr>
      <w:tr w:rsidR="00847DD9" w:rsidRPr="00847DD9" w14:paraId="07897FD7" w14:textId="77777777" w:rsidTr="00847DD9">
        <w:tc>
          <w:tcPr>
            <w:tcW w:w="9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A38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7.5. Сведения об уплате государственной пошлины за осуществление государственной регистрации прав: ___________________________________________________________ </w:t>
            </w:r>
          </w:p>
        </w:tc>
      </w:tr>
      <w:tr w:rsidR="00847DD9" w:rsidRPr="00847DD9" w14:paraId="55F405F2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0FA1B3F" w14:textId="77777777" w:rsidR="00847DD9" w:rsidRPr="00847DD9" w:rsidRDefault="00847DD9" w:rsidP="00847DD9"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сообщаю, что ввод объекта в эксплуатацию будет осуществляться на основании следующих документов: </w:t>
            </w:r>
          </w:p>
        </w:tc>
      </w:tr>
      <w:tr w:rsidR="00847DD9" w:rsidRPr="00847DD9" w14:paraId="40335EE6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4E863" w14:textId="6271B34D" w:rsidR="00847DD9" w:rsidRPr="00847DD9" w:rsidRDefault="006D397E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47DD9"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3DEC8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56B4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0C23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</w:t>
            </w:r>
          </w:p>
        </w:tc>
      </w:tr>
      <w:tr w:rsidR="00847DD9" w:rsidRPr="00847DD9" w14:paraId="21AC7C61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C82A3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C5BF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0E7C6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8770F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C581C67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C4783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06839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19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частями 3.8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0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3.9 статьи 49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 </w:t>
            </w:r>
          </w:p>
          <w:p w14:paraId="526B217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 случае, если предусмотрено осуществление </w:t>
            </w: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государственного строительного надзора в соответствии с </w:t>
            </w:r>
            <w:hyperlink r:id="rId121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1 статьи 54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5BA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CAAFA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4DECBED5" w14:textId="77777777" w:rsidTr="00847D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65E41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ABE5A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</w:p>
          <w:p w14:paraId="5C855B4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в случаях, предусмотренных </w:t>
            </w:r>
            <w:hyperlink r:id="rId122" w:history="1">
              <w:r w:rsidRPr="0084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частью 7 статьи 54</w:t>
              </w:r>
            </w:hyperlink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AE7A5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5514C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4668BE33" w14:textId="77777777" w:rsidTr="00847DD9">
        <w:tc>
          <w:tcPr>
            <w:tcW w:w="9483" w:type="dxa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E61C347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________________________________________________________________ </w:t>
            </w:r>
          </w:p>
          <w:p w14:paraId="578D42B9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телефона и адрес электронной почты для связи: _____________________________ </w:t>
            </w:r>
          </w:p>
          <w:p w14:paraId="61459B6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услуги прошу: </w:t>
            </w:r>
          </w:p>
        </w:tc>
      </w:tr>
      <w:tr w:rsidR="00847DD9" w:rsidRPr="00847DD9" w14:paraId="45FDD058" w14:textId="77777777" w:rsidTr="00847DD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5924E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83C4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8ED24A1" w14:textId="77777777" w:rsidTr="00847DD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E872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3AC12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0AF49F1" w14:textId="77777777" w:rsidTr="00847DD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2F228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на бумажном носителе на почтовый адрес: _____________________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0AED0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09BBAF6B" w14:textId="77777777" w:rsidTr="00847DD9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45700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форме электронного документа в личный кабинет в единой информационной системе жилищного строительства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A7A89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7BCB947A" w14:textId="77777777" w:rsidTr="00847DD9">
        <w:tc>
          <w:tcPr>
            <w:tcW w:w="94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54097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один из перечисленных способов </w:t>
            </w:r>
          </w:p>
        </w:tc>
      </w:tr>
      <w:tr w:rsidR="00847DD9" w:rsidRPr="00847DD9" w14:paraId="6A916070" w14:textId="77777777" w:rsidTr="00847DD9">
        <w:tc>
          <w:tcPr>
            <w:tcW w:w="0" w:type="auto"/>
            <w:gridSpan w:val="3"/>
            <w:vMerge w:val="restart"/>
            <w:tcBorders>
              <w:top w:val="single" w:sz="6" w:space="0" w:color="000000"/>
            </w:tcBorders>
            <w:hideMark/>
          </w:tcPr>
          <w:p w14:paraId="4C0C124B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626A6C9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</w:tcBorders>
            <w:hideMark/>
          </w:tcPr>
          <w:p w14:paraId="13D910D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9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967B4D7" w14:textId="77777777" w:rsidR="00847DD9" w:rsidRPr="00847DD9" w:rsidRDefault="00847DD9" w:rsidP="00847DD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7DD9" w:rsidRPr="00847DD9" w14:paraId="4A7DBBD7" w14:textId="77777777" w:rsidTr="00847DD9">
        <w:tc>
          <w:tcPr>
            <w:tcW w:w="0" w:type="auto"/>
            <w:gridSpan w:val="3"/>
            <w:vMerge/>
            <w:tcBorders>
              <w:top w:val="single" w:sz="6" w:space="0" w:color="000000"/>
            </w:tcBorders>
            <w:vAlign w:val="center"/>
            <w:hideMark/>
          </w:tcPr>
          <w:p w14:paraId="662D9BB3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EBB1B42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6B11AF21" w14:textId="77777777" w:rsidR="00847DD9" w:rsidRPr="00847DD9" w:rsidRDefault="00847DD9" w:rsidP="0084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gridSpan w:val="3"/>
            <w:tcBorders>
              <w:top w:val="single" w:sz="6" w:space="0" w:color="000000"/>
            </w:tcBorders>
            <w:hideMark/>
          </w:tcPr>
          <w:p w14:paraId="20788472" w14:textId="77777777" w:rsidR="00847DD9" w:rsidRPr="00847DD9" w:rsidRDefault="00847DD9" w:rsidP="00847DD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наличии)) </w:t>
            </w:r>
          </w:p>
        </w:tc>
      </w:tr>
    </w:tbl>
    <w:p w14:paraId="391D6272" w14:textId="77777777" w:rsidR="00847DD9" w:rsidRPr="00236777" w:rsidRDefault="00847DD9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2FCEA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CD5A60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1CE6" w:rsidSect="00FD4073">
          <w:footerReference w:type="default" r:id="rId1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E10E5A6" w14:textId="77777777" w:rsidR="00A51CE6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14:paraId="5946E3CD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0F9E08CA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CC3F4A4" w14:textId="77777777" w:rsidR="00A51CE6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448D0774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163B8BE" w14:textId="77777777" w:rsidR="00A51CE6" w:rsidRPr="00236777" w:rsidRDefault="00A51CE6" w:rsidP="00A51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B3356E" w14:textId="77777777" w:rsidR="00A51CE6" w:rsidRDefault="00A51CE6" w:rsidP="00A51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14:paraId="0B157FBA" w14:textId="77777777" w:rsidR="00A51CE6" w:rsidRPr="00236777" w:rsidRDefault="00A51CE6" w:rsidP="00A51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8"/>
        <w:gridCol w:w="3689"/>
        <w:gridCol w:w="1693"/>
        <w:gridCol w:w="1698"/>
        <w:gridCol w:w="1702"/>
        <w:gridCol w:w="1417"/>
        <w:gridCol w:w="1566"/>
      </w:tblGrid>
      <w:tr w:rsidR="00A51CE6" w:rsidRPr="00815439" w14:paraId="622F86BB" w14:textId="77777777" w:rsidTr="00D45EB2">
        <w:trPr>
          <w:trHeight w:val="2139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D1AFFA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8E682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FD727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DC969" w14:textId="77777777" w:rsidR="00A51CE6" w:rsidRPr="00815439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49D9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F22B1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2C2F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EF991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98F61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6601F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257E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33468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25B4C8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9553A5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6A580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8010F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D62F4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DA27ED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A5730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51CE6" w:rsidRPr="00815439" w14:paraId="3FCFF699" w14:textId="77777777" w:rsidTr="00D45EB2">
        <w:trPr>
          <w:trHeight w:val="284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5099E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2D61A7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080D9F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FF7151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AB0146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5CB3E6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6E2D63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51CE6" w:rsidRPr="00815439" w14:paraId="7187092F" w14:textId="77777777" w:rsidTr="00D45EB2">
        <w:trPr>
          <w:trHeight w:val="247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3417F0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A51CE6" w:rsidRPr="00815439" w14:paraId="5200AEC5" w14:textId="77777777" w:rsidTr="00D45EB2">
        <w:trPr>
          <w:trHeight w:val="556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78365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9F24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4860C152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E548B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 1 рабочего дня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23A431" w14:textId="77777777" w:rsidR="00A51CE6" w:rsidRPr="00815439" w:rsidRDefault="00A51CE6" w:rsidP="00D45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Уполномоченного органа, </w:t>
            </w:r>
            <w:r w:rsidRPr="000849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ответственного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Pr="000849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предоставление муниципальной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5ED47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0A1CB7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FC94F0" w14:textId="77777777" w:rsidR="00A51CE6" w:rsidRPr="000D37A7" w:rsidRDefault="00A51CE6" w:rsidP="00D45EB2">
            <w:pPr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Регистрация заявления и документов в ГИС (присвоение номера и датирование);</w:t>
            </w:r>
          </w:p>
          <w:p w14:paraId="6EEA89C9" w14:textId="77777777" w:rsidR="00A51CE6" w:rsidRPr="000D37A7" w:rsidRDefault="00A51CE6" w:rsidP="00D45EB2">
            <w:pPr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назначение</w:t>
            </w:r>
          </w:p>
          <w:p w14:paraId="36B4D29D" w14:textId="77777777" w:rsidR="00A51CE6" w:rsidRPr="00815439" w:rsidRDefault="00A51CE6" w:rsidP="00D45EB2">
            <w:pPr>
              <w:tabs>
                <w:tab w:val="left" w:pos="1379"/>
              </w:tabs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должностного лица, ответственного за </w:t>
            </w:r>
            <w:r w:rsidRPr="000D37A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предоставление</w:t>
            </w: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муниципальной услуги, и </w:t>
            </w: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передача ему документов</w:t>
            </w:r>
          </w:p>
        </w:tc>
      </w:tr>
      <w:tr w:rsidR="00A51CE6" w:rsidRPr="00815439" w14:paraId="79EF990F" w14:textId="77777777" w:rsidTr="00D45EB2">
        <w:trPr>
          <w:trHeight w:val="312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3D9E52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A51CE6" w:rsidRPr="00815439" w14:paraId="6AD480C4" w14:textId="77777777" w:rsidTr="00D45EB2">
        <w:trPr>
          <w:trHeight w:val="369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CFDC97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  <w:p w14:paraId="7C4E8EB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документов, поступивших должностному лицу Уполномоченного органа</w:t>
            </w:r>
          </w:p>
          <w:p w14:paraId="6CC58759" w14:textId="77777777" w:rsidR="00A51CE6" w:rsidRPr="00815439" w:rsidRDefault="00A51CE6" w:rsidP="00D45EB2">
            <w:pPr>
              <w:spacing w:after="0" w:line="240" w:lineRule="auto"/>
              <w:ind w:right="168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E65A30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межведомственных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запросов в органы и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1EE331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E9D1A" w14:textId="77777777" w:rsidR="00A51CE6" w:rsidRPr="00815439" w:rsidRDefault="00A51CE6" w:rsidP="00D45EB2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DDC12C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ПГС / СМЭВ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48567A" w14:textId="77777777" w:rsidR="00A51CE6" w:rsidRPr="00815439" w:rsidRDefault="00A51CE6" w:rsidP="00D45EB2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документов, </w:t>
            </w:r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необходимых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для предо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ставления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услуги, находящихся в </w:t>
            </w:r>
            <w:r w:rsidRPr="0069380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распоряжении </w:t>
            </w:r>
            <w:proofErr w:type="spellStart"/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ных</w:t>
            </w:r>
            <w:proofErr w:type="spellEnd"/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органов (организации)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2A6794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69380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использованием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СМЭВ</w:t>
            </w:r>
          </w:p>
        </w:tc>
      </w:tr>
      <w:tr w:rsidR="00A51CE6" w:rsidRPr="00815439" w14:paraId="00626577" w14:textId="77777777" w:rsidTr="00D45EB2">
        <w:trPr>
          <w:trHeight w:val="4100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CBD89" w14:textId="77777777" w:rsidR="00A51CE6" w:rsidRPr="00815439" w:rsidRDefault="00A51CE6" w:rsidP="00D45EB2">
            <w:pPr>
              <w:spacing w:after="0" w:line="240" w:lineRule="auto"/>
              <w:ind w:left="142" w:right="16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E024FD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F7A6E6" w14:textId="77777777" w:rsidR="00A51CE6" w:rsidRPr="000D37A7" w:rsidRDefault="00A51CE6" w:rsidP="00D45EB2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3 рабочих дня со дня направления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межведомствен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запроса в орган или организацию, предоставляю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щие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 и информацию, если иные сроки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предусмотрены</w:t>
            </w:r>
          </w:p>
          <w:p w14:paraId="4DCA86BE" w14:textId="77777777" w:rsidR="00A51CE6" w:rsidRPr="00815439" w:rsidRDefault="00A51CE6" w:rsidP="00D45EB2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ством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РФ и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сноярского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края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A018E9" w14:textId="77777777" w:rsidR="00A51CE6" w:rsidRPr="00815439" w:rsidRDefault="00A51CE6" w:rsidP="00D45EB2">
            <w:pPr>
              <w:spacing w:after="0" w:line="240" w:lineRule="auto"/>
              <w:ind w:left="142"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E8A672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 /ГИС/ ПГС / СМЭВ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462A5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D458E0" w14:textId="77777777" w:rsidR="00A51CE6" w:rsidRPr="00815439" w:rsidRDefault="00A51CE6" w:rsidP="00D45EB2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документов (сведений), необходимых для </w:t>
            </w:r>
            <w:r w:rsidRPr="0069380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предоставления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 услуги</w:t>
            </w:r>
          </w:p>
        </w:tc>
      </w:tr>
      <w:tr w:rsidR="00A51CE6" w:rsidRPr="00815439" w14:paraId="6B4BF420" w14:textId="77777777" w:rsidTr="00566C01">
        <w:trPr>
          <w:trHeight w:val="714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DB42C5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B7534" w14:textId="32641A02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3. Рассмотрении документов и сведений</w:t>
            </w:r>
          </w:p>
        </w:tc>
      </w:tr>
      <w:tr w:rsidR="00A51CE6" w:rsidRPr="00815439" w14:paraId="52189BEE" w14:textId="77777777" w:rsidTr="00D45EB2">
        <w:trPr>
          <w:trHeight w:val="3226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15E3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  <w:p w14:paraId="6FE8681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документов, поступивших</w:t>
            </w:r>
          </w:p>
          <w:p w14:paraId="41EDAA05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A06B3D" w14:textId="7261D9B0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Проверка соответствия документов и сведений требованиям</w:t>
            </w:r>
            <w:r w:rsidR="00D97A86">
              <w:rPr>
                <w:rFonts w:ascii="Times New Roman" w:eastAsia="Times New Roman" w:hAnsi="Times New Roman" w:cs="Times New Roman"/>
                <w:lang w:eastAsia="ru-RU"/>
              </w:rPr>
              <w:t xml:space="preserve"> ст. 55 </w:t>
            </w:r>
            <w:proofErr w:type="spellStart"/>
            <w:r w:rsidR="00D97A86">
              <w:rPr>
                <w:rFonts w:ascii="Times New Roman" w:eastAsia="Times New Roman" w:hAnsi="Times New Roman" w:cs="Times New Roman"/>
                <w:lang w:eastAsia="ru-RU"/>
              </w:rPr>
              <w:t>ГрК</w:t>
            </w:r>
            <w:proofErr w:type="spellEnd"/>
            <w:r w:rsidR="00D97A86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  <w:r w:rsidR="00C52D3D">
              <w:rPr>
                <w:rFonts w:ascii="Times New Roman" w:eastAsia="Times New Roman" w:hAnsi="Times New Roman" w:cs="Times New Roman"/>
                <w:lang w:eastAsia="ru-RU"/>
              </w:rPr>
              <w:t>, проведение осмотра объекта капитального строительства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3EF2C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 2х рабочих дней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F5950A" w14:textId="77777777" w:rsidR="00A51CE6" w:rsidRPr="00815439" w:rsidRDefault="00A51CE6" w:rsidP="00D45EB2">
            <w:pPr>
              <w:spacing w:after="0" w:line="240" w:lineRule="auto"/>
              <w:ind w:left="142"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63700E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CEB79A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отказа в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 услуги, предусмотрен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пунктом 2.22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тивного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регламента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668C1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 услуги</w:t>
            </w:r>
          </w:p>
        </w:tc>
      </w:tr>
      <w:tr w:rsidR="00A51CE6" w:rsidRPr="00815439" w14:paraId="72A9B2CF" w14:textId="77777777" w:rsidTr="00D45EB2">
        <w:trPr>
          <w:trHeight w:val="278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9D8B43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0C951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56FB4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2C9F0" w14:textId="2AD8099C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Принятие решения</w:t>
            </w:r>
          </w:p>
        </w:tc>
      </w:tr>
      <w:tr w:rsidR="00A51CE6" w:rsidRPr="00815439" w14:paraId="2D5052CC" w14:textId="77777777" w:rsidTr="00D45EB2">
        <w:trPr>
          <w:trHeight w:val="1549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D98F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235AC3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DA282" w14:textId="77777777" w:rsidR="00A51CE6" w:rsidRPr="00815439" w:rsidRDefault="00A51CE6" w:rsidP="00D45EB2">
            <w:pPr>
              <w:spacing w:after="0" w:line="240" w:lineRule="auto"/>
              <w:ind w:left="142" w:right="16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3053DB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0DD181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2AE64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D11645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Результат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ния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ной услуги, подписанный</w:t>
            </w:r>
          </w:p>
        </w:tc>
      </w:tr>
      <w:tr w:rsidR="00A51CE6" w:rsidRPr="00815439" w14:paraId="18415A4B" w14:textId="77777777" w:rsidTr="00D45EB2">
        <w:trPr>
          <w:trHeight w:val="3106"/>
          <w:jc w:val="center"/>
        </w:trPr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52E01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42CAA8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 предоставлении муниципальной 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57742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9CEBED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ответственное Уполномоченного органа; руководитель Уполномоченного органа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13D1D7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6610C7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9E7CE1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усиленной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квалифици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рованной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подписью</w:t>
            </w:r>
          </w:p>
          <w:p w14:paraId="1829B4B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лем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</w:p>
          <w:p w14:paraId="1307407B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органа или иного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им лица</w:t>
            </w:r>
          </w:p>
        </w:tc>
      </w:tr>
      <w:tr w:rsidR="00A51CE6" w:rsidRPr="00815439" w14:paraId="79C3AECE" w14:textId="77777777" w:rsidTr="00D45EB2">
        <w:trPr>
          <w:trHeight w:val="1407"/>
          <w:jc w:val="center"/>
        </w:trPr>
        <w:tc>
          <w:tcPr>
            <w:tcW w:w="2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31BE26" w14:textId="77777777" w:rsidR="00A51CE6" w:rsidRPr="00815439" w:rsidRDefault="00A51CE6" w:rsidP="00D45EB2">
            <w:pPr>
              <w:spacing w:after="0" w:line="240" w:lineRule="auto"/>
              <w:ind w:left="148" w:right="175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8758B" w14:textId="77777777" w:rsidR="00A51CE6" w:rsidRPr="00815439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A2491C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DB9B80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E95FA8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0787EC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6450B" w14:textId="77777777" w:rsidR="00A51CE6" w:rsidRPr="00815439" w:rsidRDefault="00A51CE6" w:rsidP="00D45EB2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  <w:proofErr w:type="spellStart"/>
            <w:r w:rsidRPr="00E84B4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предоставлениямуниципальной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 услуги по форме,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приведенной в приложении №3 к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тивному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регламенту, подписанный усиленной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квалифициро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ванной подписью </w:t>
            </w:r>
            <w:r w:rsidRPr="005D785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руководителем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Уполномоченного органа или иного 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им лица</w:t>
            </w:r>
          </w:p>
        </w:tc>
      </w:tr>
      <w:tr w:rsidR="00A51CE6" w:rsidRPr="00815439" w14:paraId="5DDBF52D" w14:textId="77777777" w:rsidTr="00D45EB2">
        <w:trPr>
          <w:trHeight w:val="2904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315FFAF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EB750" w14:textId="77777777" w:rsidR="00A51CE6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об отказе в предоставлении муниципальной</w:t>
            </w:r>
          </w:p>
          <w:p w14:paraId="0FCB50A2" w14:textId="77777777" w:rsidR="00A51CE6" w:rsidRPr="00815439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услуги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5E0FEC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39B5E1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A75F9A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AF7D004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3FA73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CE6" w:rsidRPr="00815439" w14:paraId="3E27EC24" w14:textId="77777777" w:rsidTr="00D45EB2">
        <w:trPr>
          <w:trHeight w:val="274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59B2A9" w14:textId="77777777" w:rsidR="00A51CE6" w:rsidRPr="00815439" w:rsidRDefault="00A51CE6" w:rsidP="00D45EB2">
            <w:pPr>
              <w:spacing w:after="0" w:line="240" w:lineRule="auto"/>
              <w:ind w:left="148"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5. Выдача результата</w:t>
            </w:r>
          </w:p>
        </w:tc>
      </w:tr>
      <w:tr w:rsidR="00A51CE6" w:rsidRPr="00815439" w14:paraId="58598A38" w14:textId="77777777" w:rsidTr="00D45EB2">
        <w:trPr>
          <w:trHeight w:val="2966"/>
          <w:jc w:val="center"/>
        </w:trPr>
        <w:tc>
          <w:tcPr>
            <w:tcW w:w="2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9AE664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и регистрация результата муниципальной 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53E7A" w14:textId="77777777" w:rsidR="00A51CE6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Регистрация результата предоставления муниципальной </w:t>
            </w:r>
          </w:p>
          <w:p w14:paraId="7BBAB857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3EE2B5" w14:textId="77777777" w:rsidR="00A51CE6" w:rsidRPr="00815439" w:rsidRDefault="00A51CE6" w:rsidP="00D45EB2">
            <w:pPr>
              <w:spacing w:after="0" w:line="240" w:lineRule="auto"/>
              <w:ind w:left="148" w:right="1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после окончания процедуры принятия решения (в общий срок предоставления муниципальной услуги не включается)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8C1266" w14:textId="77777777" w:rsidR="00A51CE6" w:rsidRPr="00815439" w:rsidRDefault="00A51CE6" w:rsidP="00D45EB2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 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AA81F6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ГИС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4888F8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BB5A53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несение сведений о конечном результате предоставления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</w:p>
          <w:p w14:paraId="1B84FFE4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</w:tr>
      <w:tr w:rsidR="00A51CE6" w:rsidRPr="00815439" w14:paraId="0BEB248B" w14:textId="77777777" w:rsidTr="00D45EB2">
        <w:trPr>
          <w:trHeight w:val="4829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186F9D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7EE21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Направление в многофункциональный центр результата муниципальной 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 уполномоченного должностного лица Уполномоченного органа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B4FA41" w14:textId="77777777" w:rsidR="00A51CE6" w:rsidRPr="005D7857" w:rsidRDefault="00A51CE6" w:rsidP="00D45EB2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 сроки, установленные соглашением о взаимодействии между Уполномочен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proofErr w:type="spellStart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ным</w:t>
            </w:r>
            <w:proofErr w:type="spellEnd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органом и </w:t>
            </w:r>
            <w:proofErr w:type="spellStart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многофункцио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нальным</w:t>
            </w:r>
            <w:proofErr w:type="spellEnd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центром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F15E49" w14:textId="77777777" w:rsidR="00A51CE6" w:rsidRPr="00815439" w:rsidRDefault="00A51CE6" w:rsidP="00D45EB2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 муниципальной 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BB0C15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АИС МФЦ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CB5B52" w14:textId="77777777" w:rsidR="00A51CE6" w:rsidRPr="00815439" w:rsidRDefault="00A51CE6" w:rsidP="00D45EB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Указание заявителем в Запросе способа выдачи результата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 услуги в многофункциональном центре, а также подача Запроса через многофункциональный центр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7B1C86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выдача результата 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униципальной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услуги заявителю в форме бумажного документа, подтверждаю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щего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электронного документа, заверенного печатью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многофункциональ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 го центра;</w:t>
            </w:r>
          </w:p>
          <w:p w14:paraId="2B022250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ГИС о выдаче результата муниципальной услуги</w:t>
            </w:r>
          </w:p>
        </w:tc>
      </w:tr>
      <w:tr w:rsidR="00A51CE6" w:rsidRPr="00815439" w14:paraId="11ECBAF4" w14:textId="77777777" w:rsidTr="00D45EB2">
        <w:trPr>
          <w:trHeight w:val="2399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6E594ED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8F3D49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результата предоставления муниципальной 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луги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в личный кабинет на Едином портале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2EF6A8" w14:textId="77777777" w:rsidR="00A51CE6" w:rsidRPr="00815439" w:rsidRDefault="00A51CE6" w:rsidP="00D45EB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день регистрации результата предоставления муниципальной услуги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B95C67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1ABF4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29A566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AE4E9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Результат муниципальной услуги, направленный заявителю в личный кабинет на Едином портале</w:t>
            </w:r>
          </w:p>
        </w:tc>
      </w:tr>
    </w:tbl>
    <w:p w14:paraId="60879D2F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1"/>
    <w:p w14:paraId="4DA5FDF3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1CE6" w:rsidSect="00FD407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852A" w14:textId="77777777" w:rsidR="00CE5D80" w:rsidRDefault="00CE5D80" w:rsidP="00236777">
      <w:pPr>
        <w:spacing w:after="0" w:line="240" w:lineRule="auto"/>
      </w:pPr>
      <w:r>
        <w:separator/>
      </w:r>
    </w:p>
  </w:endnote>
  <w:endnote w:type="continuationSeparator" w:id="0">
    <w:p w14:paraId="76037C64" w14:textId="77777777" w:rsidR="00CE5D80" w:rsidRDefault="00CE5D80" w:rsidP="0023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172"/>
      <w:docPartObj>
        <w:docPartGallery w:val="Page Numbers (Bottom of Page)"/>
        <w:docPartUnique/>
      </w:docPartObj>
    </w:sdtPr>
    <w:sdtEndPr/>
    <w:sdtContent>
      <w:p w14:paraId="5B335F66" w14:textId="0F8F3E74" w:rsidR="00E765F6" w:rsidRDefault="00E765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2990C" w14:textId="77777777" w:rsidR="00E765F6" w:rsidRDefault="00E76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4D75" w14:textId="77777777" w:rsidR="00CE5D80" w:rsidRDefault="00CE5D80" w:rsidP="00236777">
      <w:pPr>
        <w:spacing w:after="0" w:line="240" w:lineRule="auto"/>
      </w:pPr>
      <w:r>
        <w:separator/>
      </w:r>
    </w:p>
  </w:footnote>
  <w:footnote w:type="continuationSeparator" w:id="0">
    <w:p w14:paraId="3BC6BBB1" w14:textId="77777777" w:rsidR="00CE5D80" w:rsidRDefault="00CE5D80" w:rsidP="00236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3C"/>
    <w:rsid w:val="00033C80"/>
    <w:rsid w:val="000556C6"/>
    <w:rsid w:val="0007263C"/>
    <w:rsid w:val="0007485A"/>
    <w:rsid w:val="0008491E"/>
    <w:rsid w:val="000967A1"/>
    <w:rsid w:val="000B488D"/>
    <w:rsid w:val="000C0A99"/>
    <w:rsid w:val="000F1AB0"/>
    <w:rsid w:val="000F36C4"/>
    <w:rsid w:val="000F6316"/>
    <w:rsid w:val="00107510"/>
    <w:rsid w:val="00121E09"/>
    <w:rsid w:val="00165C7A"/>
    <w:rsid w:val="001800F2"/>
    <w:rsid w:val="001A59EB"/>
    <w:rsid w:val="001D7056"/>
    <w:rsid w:val="00236777"/>
    <w:rsid w:val="002406AF"/>
    <w:rsid w:val="002457B4"/>
    <w:rsid w:val="002810CC"/>
    <w:rsid w:val="002A743A"/>
    <w:rsid w:val="002D105B"/>
    <w:rsid w:val="00300C4B"/>
    <w:rsid w:val="00307C5E"/>
    <w:rsid w:val="00321785"/>
    <w:rsid w:val="003444F8"/>
    <w:rsid w:val="003711C6"/>
    <w:rsid w:val="003A6EBE"/>
    <w:rsid w:val="003C1EC4"/>
    <w:rsid w:val="003C33BF"/>
    <w:rsid w:val="003F0109"/>
    <w:rsid w:val="003F56F9"/>
    <w:rsid w:val="004426A8"/>
    <w:rsid w:val="00442712"/>
    <w:rsid w:val="004704AC"/>
    <w:rsid w:val="0047255B"/>
    <w:rsid w:val="004D79B1"/>
    <w:rsid w:val="00505FF3"/>
    <w:rsid w:val="005272E9"/>
    <w:rsid w:val="00527596"/>
    <w:rsid w:val="0053250F"/>
    <w:rsid w:val="00540F1C"/>
    <w:rsid w:val="0055296B"/>
    <w:rsid w:val="00566C01"/>
    <w:rsid w:val="00584562"/>
    <w:rsid w:val="00592B2B"/>
    <w:rsid w:val="005A0394"/>
    <w:rsid w:val="005A232C"/>
    <w:rsid w:val="005B202B"/>
    <w:rsid w:val="005B62F9"/>
    <w:rsid w:val="00617787"/>
    <w:rsid w:val="00631ABF"/>
    <w:rsid w:val="0063613E"/>
    <w:rsid w:val="0066479E"/>
    <w:rsid w:val="0068753F"/>
    <w:rsid w:val="00692677"/>
    <w:rsid w:val="006A456D"/>
    <w:rsid w:val="006B6252"/>
    <w:rsid w:val="006C6D60"/>
    <w:rsid w:val="006D397E"/>
    <w:rsid w:val="006E5E10"/>
    <w:rsid w:val="006F1D87"/>
    <w:rsid w:val="00726510"/>
    <w:rsid w:val="0073483C"/>
    <w:rsid w:val="007D1421"/>
    <w:rsid w:val="007F2CA5"/>
    <w:rsid w:val="00836D5C"/>
    <w:rsid w:val="00847DD9"/>
    <w:rsid w:val="00857696"/>
    <w:rsid w:val="008A5858"/>
    <w:rsid w:val="008B0D74"/>
    <w:rsid w:val="008B47B0"/>
    <w:rsid w:val="008C7E9A"/>
    <w:rsid w:val="008E64DE"/>
    <w:rsid w:val="008F3BE5"/>
    <w:rsid w:val="00906B6D"/>
    <w:rsid w:val="00914645"/>
    <w:rsid w:val="00922375"/>
    <w:rsid w:val="0095734B"/>
    <w:rsid w:val="00967121"/>
    <w:rsid w:val="00995A20"/>
    <w:rsid w:val="009B4938"/>
    <w:rsid w:val="009B60A9"/>
    <w:rsid w:val="009D02A8"/>
    <w:rsid w:val="009E5514"/>
    <w:rsid w:val="00A30F06"/>
    <w:rsid w:val="00A4536D"/>
    <w:rsid w:val="00A51CE6"/>
    <w:rsid w:val="00A70671"/>
    <w:rsid w:val="00A80B38"/>
    <w:rsid w:val="00AC6FA0"/>
    <w:rsid w:val="00B13762"/>
    <w:rsid w:val="00B75871"/>
    <w:rsid w:val="00C248CA"/>
    <w:rsid w:val="00C3051C"/>
    <w:rsid w:val="00C338F2"/>
    <w:rsid w:val="00C44E1C"/>
    <w:rsid w:val="00C52D3D"/>
    <w:rsid w:val="00CA119C"/>
    <w:rsid w:val="00CE5D80"/>
    <w:rsid w:val="00D06C35"/>
    <w:rsid w:val="00D12EF5"/>
    <w:rsid w:val="00D13C06"/>
    <w:rsid w:val="00D30246"/>
    <w:rsid w:val="00D3594B"/>
    <w:rsid w:val="00D3604E"/>
    <w:rsid w:val="00D44630"/>
    <w:rsid w:val="00D61C8D"/>
    <w:rsid w:val="00D97A86"/>
    <w:rsid w:val="00DD3201"/>
    <w:rsid w:val="00E20512"/>
    <w:rsid w:val="00E445A2"/>
    <w:rsid w:val="00E765F6"/>
    <w:rsid w:val="00EA0BD0"/>
    <w:rsid w:val="00EF4384"/>
    <w:rsid w:val="00F112AE"/>
    <w:rsid w:val="00F35EF1"/>
    <w:rsid w:val="00F8043B"/>
    <w:rsid w:val="00FB2952"/>
    <w:rsid w:val="00FB6CBA"/>
    <w:rsid w:val="00FC46C6"/>
    <w:rsid w:val="00FD4073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E4D"/>
  <w15:docId w15:val="{D381C9BC-E2A7-40D2-AB33-6F592760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604E"/>
  </w:style>
  <w:style w:type="paragraph" w:customStyle="1" w:styleId="msonormal0">
    <w:name w:val="msonormal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0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604E"/>
    <w:rPr>
      <w:color w:val="800080"/>
      <w:u w:val="single"/>
    </w:rPr>
  </w:style>
  <w:style w:type="character" w:customStyle="1" w:styleId="10">
    <w:name w:val="Гиперссылка1"/>
    <w:basedOn w:val="a0"/>
    <w:rsid w:val="00D3604E"/>
  </w:style>
  <w:style w:type="paragraph" w:customStyle="1" w:styleId="11">
    <w:name w:val="Верхний колонтитул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D3604E"/>
  </w:style>
  <w:style w:type="paragraph" w:customStyle="1" w:styleId="21">
    <w:name w:val="2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D3604E"/>
  </w:style>
  <w:style w:type="character" w:customStyle="1" w:styleId="2">
    <w:name w:val="2"/>
    <w:basedOn w:val="a0"/>
    <w:rsid w:val="00D3604E"/>
  </w:style>
  <w:style w:type="character" w:customStyle="1" w:styleId="4">
    <w:name w:val="4"/>
    <w:basedOn w:val="a0"/>
    <w:rsid w:val="00D3604E"/>
  </w:style>
  <w:style w:type="paragraph" w:customStyle="1" w:styleId="80">
    <w:name w:val="8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777"/>
  </w:style>
  <w:style w:type="paragraph" w:styleId="a9">
    <w:name w:val="footer"/>
    <w:basedOn w:val="a"/>
    <w:link w:val="aa"/>
    <w:uiPriority w:val="99"/>
    <w:unhideWhenUsed/>
    <w:rsid w:val="002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777"/>
  </w:style>
  <w:style w:type="paragraph" w:styleId="ab">
    <w:name w:val="Balloon Text"/>
    <w:basedOn w:val="a"/>
    <w:link w:val="ac"/>
    <w:uiPriority w:val="99"/>
    <w:semiHidden/>
    <w:unhideWhenUsed/>
    <w:rsid w:val="00D3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7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4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1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5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27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89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0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5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8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6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1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50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4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7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8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5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98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5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3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7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8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5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0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6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6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7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30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7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0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1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19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4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9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35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98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1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5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4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5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0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6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8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31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5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87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4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89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387507C3-B80D-4C0D-9291-8CDC81673F2B" TargetMode="External"/><Relationship Id="rId117" Type="http://schemas.openxmlformats.org/officeDocument/2006/relationships/hyperlink" Target="https://login.consultant.ru/link/?req=doc&amp;base=LAW&amp;n=436411&amp;dst=3915&amp;field=134&amp;date=25.04.2023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s://login.consultant.ru/link/?req=doc&amp;base=EXP&amp;n=812918&amp;dst=102284&amp;field=134&amp;date=25.04.2023" TargetMode="External"/><Relationship Id="rId47" Type="http://schemas.openxmlformats.org/officeDocument/2006/relationships/hyperlink" Target="https://login.consultant.ru/link/?req=doc&amp;base=LAW&amp;n=436411&amp;dst=3809&amp;field=134&amp;date=25.04.2023" TargetMode="External"/><Relationship Id="rId63" Type="http://schemas.openxmlformats.org/officeDocument/2006/relationships/hyperlink" Target="https://login.consultant.ru/link/?req=doc&amp;base=EXP&amp;n=812918&amp;dst=102268&amp;field=134&amp;date=25.04.2023" TargetMode="External"/><Relationship Id="rId68" Type="http://schemas.openxmlformats.org/officeDocument/2006/relationships/hyperlink" Target="https://login.consultant.ru/link/?req=doc&amp;base=LAW&amp;n=436411&amp;dst=3622&amp;field=134&amp;date=25.04.2023" TargetMode="External"/><Relationship Id="rId84" Type="http://schemas.openxmlformats.org/officeDocument/2006/relationships/hyperlink" Target="https://login.consultant.ru/link/?req=doc&amp;base=EXP&amp;n=812918&amp;dst=102253&amp;field=134&amp;date=25.04.2023" TargetMode="External"/><Relationship Id="rId89" Type="http://schemas.openxmlformats.org/officeDocument/2006/relationships/hyperlink" Target="https://login.consultant.ru/link/?req=doc&amp;base=LAW&amp;n=436411&amp;dst=3809&amp;field=134&amp;date=25.04.2023" TargetMode="External"/><Relationship Id="rId112" Type="http://schemas.openxmlformats.org/officeDocument/2006/relationships/hyperlink" Target="https://pravo-search.minjust.ru/bigs/showDocument.html?id=387507C3-B80D-4C0D-9291-8CDC81673F2B" TargetMode="External"/><Relationship Id="rId16" Type="http://schemas.openxmlformats.org/officeDocument/2006/relationships/hyperlink" Target="http://www.gosuslugi.krskstate.ru/" TargetMode="External"/><Relationship Id="rId107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www.gosuslugi.ru/" TargetMode="External"/><Relationship Id="rId32" Type="http://schemas.openxmlformats.org/officeDocument/2006/relationships/hyperlink" Target="https://login.consultant.ru/link/?req=doc&amp;base=EXP&amp;n=812918&amp;dst=102873&amp;field=134&amp;date=25.04.2023" TargetMode="External"/><Relationship Id="rId37" Type="http://schemas.openxmlformats.org/officeDocument/2006/relationships/hyperlink" Target="https://login.consultant.ru/link/?req=doc&amp;base=EXP&amp;n=812918&amp;dst=102250&amp;field=134&amp;date=25.04.2023" TargetMode="External"/><Relationship Id="rId53" Type="http://schemas.openxmlformats.org/officeDocument/2006/relationships/hyperlink" Target="https://login.consultant.ru/link/?req=doc&amp;base=EXP&amp;n=812918&amp;dst=102275&amp;field=134&amp;date=25.04.2023" TargetMode="External"/><Relationship Id="rId58" Type="http://schemas.openxmlformats.org/officeDocument/2006/relationships/hyperlink" Target="https://login.consultant.ru/link/?req=doc&amp;base=EXP&amp;n=812918&amp;dst=102252&amp;field=134&amp;date=25.04.2023" TargetMode="External"/><Relationship Id="rId74" Type="http://schemas.openxmlformats.org/officeDocument/2006/relationships/hyperlink" Target="https://login.consultant.ru/link/?req=doc&amp;base=LAW&amp;n=436411&amp;dst=3622&amp;field=134&amp;date=25.04.2023" TargetMode="External"/><Relationship Id="rId79" Type="http://schemas.openxmlformats.org/officeDocument/2006/relationships/hyperlink" Target="https://login.consultant.ru/link/?req=doc&amp;base=EXP&amp;n=812918&amp;dst=102268&amp;field=134&amp;date=25.04.2023" TargetMode="External"/><Relationship Id="rId102" Type="http://schemas.openxmlformats.org/officeDocument/2006/relationships/hyperlink" Target="https://login.consultant.ru/link/?req=doc&amp;base=LAW&amp;n=436411&amp;dst=3809&amp;field=134&amp;date=25.04.2023" TargetMode="External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EXP&amp;n=812918&amp;dst=102278&amp;field=134&amp;date=25.04.2023" TargetMode="External"/><Relationship Id="rId95" Type="http://schemas.openxmlformats.org/officeDocument/2006/relationships/hyperlink" Target="https://login.consultant.ru/link/?req=doc&amp;base=EXP&amp;n=812918&amp;dst=102252&amp;field=134&amp;date=25.04.2023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43" Type="http://schemas.openxmlformats.org/officeDocument/2006/relationships/hyperlink" Target="https://login.consultant.ru/link/?req=doc&amp;base=EXP&amp;n=812918&amp;dst=102252&amp;field=134&amp;date=25.04.2023" TargetMode="External"/><Relationship Id="rId48" Type="http://schemas.openxmlformats.org/officeDocument/2006/relationships/hyperlink" Target="https://login.consultant.ru/link/?req=doc&amp;base=EXP&amp;n=812918&amp;dst=102189&amp;field=134&amp;date=25.04.2023" TargetMode="External"/><Relationship Id="rId64" Type="http://schemas.openxmlformats.org/officeDocument/2006/relationships/hyperlink" Target="https://login.consultant.ru/link/?req=doc&amp;base=LAW&amp;n=436411&amp;dst=3809&amp;field=134&amp;date=25.04.2023" TargetMode="External"/><Relationship Id="rId69" Type="http://schemas.openxmlformats.org/officeDocument/2006/relationships/hyperlink" Target="https://login.consultant.ru/link/?req=doc&amp;base=LAW&amp;n=436411&amp;dst=3622&amp;field=134&amp;date=25.04.2023" TargetMode="External"/><Relationship Id="rId113" Type="http://schemas.openxmlformats.org/officeDocument/2006/relationships/hyperlink" Target="https://pravo-search.minjust.ru/bigs/showDocument.html?id=387507C3-B80D-4C0D-9291-8CDC81673F2B" TargetMode="External"/><Relationship Id="rId118" Type="http://schemas.openxmlformats.org/officeDocument/2006/relationships/hyperlink" Target="https://login.consultant.ru/link/?req=doc&amp;base=LAW&amp;n=436411&amp;dst=3916&amp;field=134&amp;date=25.04.2023" TargetMode="External"/><Relationship Id="rId80" Type="http://schemas.openxmlformats.org/officeDocument/2006/relationships/hyperlink" Target="https://login.consultant.ru/link/?req=doc&amp;base=LAW&amp;n=436411&amp;dst=3809&amp;field=134&amp;date=25.04.2023" TargetMode="External"/><Relationship Id="rId85" Type="http://schemas.openxmlformats.org/officeDocument/2006/relationships/hyperlink" Target="https://login.consultant.ru/link/?req=doc&amp;base=EXP&amp;n=812918&amp;dst=102268&amp;field=134&amp;date=25.04.2023" TargetMode="External"/><Relationship Id="rId12" Type="http://schemas.openxmlformats.org/officeDocument/2006/relationships/hyperlink" Target="http://www.gosuslugi.krskstate.ru/" TargetMode="External"/><Relationship Id="rId17" Type="http://schemas.openxmlformats.org/officeDocument/2006/relationships/hyperlink" Target="https://pravo-search.minjust.ru/bigs/showDocument.html?id=4B713A73-14DE-4295-929D-9283DCC04E68" TargetMode="External"/><Relationship Id="rId33" Type="http://schemas.openxmlformats.org/officeDocument/2006/relationships/hyperlink" Target="https://login.consultant.ru/link/?req=doc&amp;base=EXP&amp;n=812918&amp;dst=102252&amp;field=134&amp;date=25.04.2023" TargetMode="External"/><Relationship Id="rId38" Type="http://schemas.openxmlformats.org/officeDocument/2006/relationships/hyperlink" Target="https://login.consultant.ru/link/?req=doc&amp;base=EXP&amp;n=812918&amp;dst=102251&amp;field=134&amp;date=25.04.2023" TargetMode="External"/><Relationship Id="rId59" Type="http://schemas.openxmlformats.org/officeDocument/2006/relationships/hyperlink" Target="https://login.consultant.ru/link/?req=doc&amp;base=EXP&amp;n=812918&amp;dst=102268&amp;field=134&amp;date=25.04.2023" TargetMode="External"/><Relationship Id="rId103" Type="http://schemas.openxmlformats.org/officeDocument/2006/relationships/hyperlink" Target="https://login.consultant.ru/link/?req=doc&amp;base=EXP&amp;n=812918&amp;dst=102278&amp;field=134&amp;date=25.04.2023" TargetMode="External"/><Relationship Id="rId108" Type="http://schemas.openxmlformats.org/officeDocument/2006/relationships/hyperlink" Target="https://pravo-search.minjust.ru/bigs/showDocument.html?id=387507C3-B80D-4C0D-9291-8CDC81673F2B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EXP&amp;n=812918&amp;dst=102268&amp;field=134&amp;date=25.04.2023" TargetMode="External"/><Relationship Id="rId70" Type="http://schemas.openxmlformats.org/officeDocument/2006/relationships/hyperlink" Target="https://login.consultant.ru/link/?req=doc&amp;base=LAW&amp;n=436411&amp;dst=2536&amp;field=134&amp;date=25.04.2023" TargetMode="External"/><Relationship Id="rId75" Type="http://schemas.openxmlformats.org/officeDocument/2006/relationships/hyperlink" Target="https://login.consultant.ru/link/?req=doc&amp;base=LAW&amp;n=436411&amp;dst=3622&amp;field=134&amp;date=25.04.2023" TargetMode="External"/><Relationship Id="rId91" Type="http://schemas.openxmlformats.org/officeDocument/2006/relationships/hyperlink" Target="https://login.consultant.ru/link/?req=doc&amp;base=EXP&amp;n=812918&amp;dst=102252&amp;field=134&amp;date=25.04.2023" TargetMode="External"/><Relationship Id="rId96" Type="http://schemas.openxmlformats.org/officeDocument/2006/relationships/hyperlink" Target="https://login.consultant.ru/link/?req=doc&amp;base=EXP&amp;n=812918&amp;dst=102253&amp;field=134&amp;date=25.04.202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29523&amp;date=25.04.2023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49" Type="http://schemas.openxmlformats.org/officeDocument/2006/relationships/hyperlink" Target="https://login.consultant.ru/link/?req=doc&amp;base=EXP&amp;n=812918&amp;dst=102197&amp;field=134&amp;date=25.04.2023" TargetMode="External"/><Relationship Id="rId114" Type="http://schemas.openxmlformats.org/officeDocument/2006/relationships/hyperlink" Target="https://login.consultant.ru/link/?req=doc&amp;base=LAW&amp;n=436411&amp;dst=3808&amp;field=134&amp;date=25.04.2023" TargetMode="External"/><Relationship Id="rId119" Type="http://schemas.openxmlformats.org/officeDocument/2006/relationships/hyperlink" Target="https://login.consultant.ru/link/?req=doc&amp;base=LAW&amp;n=436411&amp;dst=3054&amp;field=134&amp;date=25.04.2023" TargetMode="External"/><Relationship Id="rId44" Type="http://schemas.openxmlformats.org/officeDocument/2006/relationships/hyperlink" Target="https://login.consultant.ru/link/?req=doc&amp;base=EXP&amp;n=812918&amp;dst=102268&amp;field=134&amp;date=25.04.2023" TargetMode="External"/><Relationship Id="rId60" Type="http://schemas.openxmlformats.org/officeDocument/2006/relationships/hyperlink" Target="https://login.consultant.ru/link/?req=doc&amp;base=LAW&amp;n=436411&amp;dst=3809&amp;field=134&amp;date=25.04.2023" TargetMode="External"/><Relationship Id="rId65" Type="http://schemas.openxmlformats.org/officeDocument/2006/relationships/hyperlink" Target="https://login.consultant.ru/link/?req=doc&amp;base=EXP&amp;n=812918&amp;dst=102252&amp;field=134&amp;date=25.04.2023" TargetMode="External"/><Relationship Id="rId81" Type="http://schemas.openxmlformats.org/officeDocument/2006/relationships/hyperlink" Target="https://login.consultant.ru/link/?req=doc&amp;base=EXP&amp;n=812918&amp;dst=102253&amp;field=134&amp;date=25.04.2023" TargetMode="External"/><Relationship Id="rId86" Type="http://schemas.openxmlformats.org/officeDocument/2006/relationships/hyperlink" Target="https://login.consultant.ru/link/?req=doc&amp;base=LAW&amp;n=436411&amp;dst=3809&amp;field=134&amp;date=25.04.2023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7EED2085-3596-401E-AF3D-78C9E6A56356" TargetMode="External"/><Relationship Id="rId39" Type="http://schemas.openxmlformats.org/officeDocument/2006/relationships/hyperlink" Target="https://login.consultant.ru/link/?req=doc&amp;base=EXP&amp;n=812918&amp;dst=102250&amp;field=134&amp;date=25.04.2023" TargetMode="External"/><Relationship Id="rId109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login.consultant.ru/link/?req=doc&amp;base=EXP&amp;n=812918&amp;dst=102268&amp;field=134&amp;date=25.04.2023" TargetMode="External"/><Relationship Id="rId50" Type="http://schemas.openxmlformats.org/officeDocument/2006/relationships/hyperlink" Target="https://login.consultant.ru/link/?req=doc&amp;base=EXP&amp;n=812918&amp;dst=102268&amp;field=134&amp;date=25.04.2023" TargetMode="External"/><Relationship Id="rId55" Type="http://schemas.openxmlformats.org/officeDocument/2006/relationships/hyperlink" Target="https://login.consultant.ru/link/?req=doc&amp;base=LAW&amp;n=436411&amp;dst=3809&amp;field=134&amp;date=25.04.2023" TargetMode="External"/><Relationship Id="rId76" Type="http://schemas.openxmlformats.org/officeDocument/2006/relationships/hyperlink" Target="https://login.consultant.ru/link/?req=doc&amp;base=LAW&amp;n=436411&amp;dst=2536&amp;field=134&amp;date=25.04.2023" TargetMode="External"/><Relationship Id="rId97" Type="http://schemas.openxmlformats.org/officeDocument/2006/relationships/hyperlink" Target="https://login.consultant.ru/link/?req=doc&amp;base=EXP&amp;n=812918&amp;dst=102268&amp;field=134&amp;date=25.04.2023" TargetMode="External"/><Relationship Id="rId104" Type="http://schemas.openxmlformats.org/officeDocument/2006/relationships/hyperlink" Target="https://login.consultant.ru/link/?req=doc&amp;base=EXP&amp;n=812918&amp;dst=102340&amp;field=134&amp;date=25.04.2023" TargetMode="External"/><Relationship Id="rId120" Type="http://schemas.openxmlformats.org/officeDocument/2006/relationships/hyperlink" Target="https://login.consultant.ru/link/?req=doc&amp;base=LAW&amp;n=436411&amp;dst=3060&amp;field=134&amp;date=25.04.2023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EXP&amp;n=812918&amp;dst=102252&amp;field=134&amp;date=25.04.2023" TargetMode="External"/><Relationship Id="rId92" Type="http://schemas.openxmlformats.org/officeDocument/2006/relationships/hyperlink" Target="https://login.consultant.ru/link/?req=doc&amp;base=EXP&amp;n=812918&amp;dst=102253&amp;field=134&amp;date=25.04.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login.consultant.ru/link/?req=doc&amp;base=EXP&amp;n=812918&amp;dst=102251&amp;field=134&amp;date=25.04.2023" TargetMode="External"/><Relationship Id="rId45" Type="http://schemas.openxmlformats.org/officeDocument/2006/relationships/hyperlink" Target="https://login.consultant.ru/link/?req=doc&amp;base=LAW&amp;n=436411&amp;dst=3809&amp;field=134&amp;date=25.04.2023" TargetMode="External"/><Relationship Id="rId66" Type="http://schemas.openxmlformats.org/officeDocument/2006/relationships/hyperlink" Target="https://login.consultant.ru/link/?req=doc&amp;base=EXP&amp;n=812918&amp;dst=102268&amp;field=134&amp;date=25.04.2023" TargetMode="External"/><Relationship Id="rId87" Type="http://schemas.openxmlformats.org/officeDocument/2006/relationships/hyperlink" Target="https://login.consultant.ru/link/?req=doc&amp;base=EXP&amp;n=812918&amp;dst=102253&amp;field=134&amp;date=25.04.2023" TargetMode="External"/><Relationship Id="rId110" Type="http://schemas.openxmlformats.org/officeDocument/2006/relationships/hyperlink" Target="https://pravo-search.minjust.ru/bigs/showDocument.html?id=387507C3-B80D-4C0D-9291-8CDC81673F2B" TargetMode="External"/><Relationship Id="rId115" Type="http://schemas.openxmlformats.org/officeDocument/2006/relationships/hyperlink" Target="https://login.consultant.ru/link/?req=doc&amp;base=LAW&amp;n=436411&amp;dst=3808&amp;field=134&amp;date=25.04.2023" TargetMode="External"/><Relationship Id="rId61" Type="http://schemas.openxmlformats.org/officeDocument/2006/relationships/hyperlink" Target="https://login.consultant.ru/link/?req=doc&amp;base=EXP&amp;n=812918&amp;dst=102188&amp;field=134&amp;date=25.04.2023" TargetMode="External"/><Relationship Id="rId82" Type="http://schemas.openxmlformats.org/officeDocument/2006/relationships/hyperlink" Target="https://login.consultant.ru/link/?req=doc&amp;base=EXP&amp;n=812918&amp;dst=102268&amp;field=134&amp;date=25.04.2023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login.consultant.ru/link/?req=doc&amp;base=LAW&amp;n=436411&amp;dst=3809&amp;field=134&amp;date=25.04.2023" TargetMode="External"/><Relationship Id="rId56" Type="http://schemas.openxmlformats.org/officeDocument/2006/relationships/hyperlink" Target="https://login.consultant.ru/link/?req=doc&amp;base=EXP&amp;n=812918&amp;dst=102268&amp;field=134&amp;date=25.04.2023" TargetMode="External"/><Relationship Id="rId77" Type="http://schemas.openxmlformats.org/officeDocument/2006/relationships/hyperlink" Target="https://login.consultant.ru/link/?req=doc&amp;base=EXP&amp;n=812918&amp;dst=102252&amp;field=134&amp;date=25.04.2023" TargetMode="External"/><Relationship Id="rId100" Type="http://schemas.openxmlformats.org/officeDocument/2006/relationships/hyperlink" Target="https://login.consultant.ru/link/?req=doc&amp;base=EXP&amp;n=812918&amp;dst=102253&amp;field=134&amp;date=25.04.2023" TargetMode="External"/><Relationship Id="rId105" Type="http://schemas.openxmlformats.org/officeDocument/2006/relationships/hyperlink" Target="https://pravo-search.minjust.ru/bigs/showDocument.html?id=BBA0BFB1-06C7-4E50-A8D3-FE1045784BF1" TargetMode="External"/><Relationship Id="rId8" Type="http://schemas.openxmlformats.org/officeDocument/2006/relationships/hyperlink" Target="https://pravo-search.minjust.ru/bigs/showDocument.html?id=387507C3-B80D-4C0D-9291-8CDC81673F2B" TargetMode="External"/><Relationship Id="rId51" Type="http://schemas.openxmlformats.org/officeDocument/2006/relationships/hyperlink" Target="https://login.consultant.ru/link/?req=doc&amp;base=LAW&amp;n=436411&amp;dst=3809&amp;field=134&amp;date=25.04.2023" TargetMode="External"/><Relationship Id="rId72" Type="http://schemas.openxmlformats.org/officeDocument/2006/relationships/hyperlink" Target="https://login.consultant.ru/link/?req=doc&amp;base=EXP&amp;n=812918&amp;dst=102268&amp;field=134&amp;date=25.04.2023" TargetMode="External"/><Relationship Id="rId93" Type="http://schemas.openxmlformats.org/officeDocument/2006/relationships/hyperlink" Target="https://login.consultant.ru/link/?req=doc&amp;base=EXP&amp;n=812918&amp;dst=102268&amp;field=134&amp;date=25.04.2023" TargetMode="External"/><Relationship Id="rId98" Type="http://schemas.openxmlformats.org/officeDocument/2006/relationships/hyperlink" Target="https://login.consultant.ru/link/?req=doc&amp;base=LAW&amp;n=436411&amp;dst=3809&amp;field=134&amp;date=25.04.2023" TargetMode="External"/><Relationship Id="rId121" Type="http://schemas.openxmlformats.org/officeDocument/2006/relationships/hyperlink" Target="https://login.consultant.ru/link/?req=doc&amp;base=LAW&amp;n=436411&amp;dst=3554&amp;field=134&amp;date=25.04.20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ravo-search.minjust.ru/bigs/showDocument.html?id=387507C3-B80D-4C0D-9291-8CDC81673F2B" TargetMode="External"/><Relationship Id="rId46" Type="http://schemas.openxmlformats.org/officeDocument/2006/relationships/hyperlink" Target="https://login.consultant.ru/link/?req=doc&amp;base=EXP&amp;n=812918&amp;dst=102195&amp;field=134&amp;date=25.04.2023" TargetMode="External"/><Relationship Id="rId67" Type="http://schemas.openxmlformats.org/officeDocument/2006/relationships/hyperlink" Target="https://login.consultant.ru/link/?req=doc&amp;base=LAW&amp;n=436411&amp;dst=3809&amp;field=134&amp;date=25.04.2023" TargetMode="External"/><Relationship Id="rId116" Type="http://schemas.openxmlformats.org/officeDocument/2006/relationships/hyperlink" Target="https://login.consultant.ru/link/?req=doc&amp;base=LAW&amp;n=436411&amp;dst=102049&amp;field=134&amp;date=25.04.2023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login.consultant.ru/link/?req=doc&amp;base=EXP&amp;n=812918&amp;dst=102250&amp;field=134&amp;date=25.04.2023" TargetMode="External"/><Relationship Id="rId62" Type="http://schemas.openxmlformats.org/officeDocument/2006/relationships/hyperlink" Target="https://login.consultant.ru/link/?req=doc&amp;base=EXP&amp;n=812918&amp;dst=102252&amp;field=134&amp;date=25.04.2023" TargetMode="External"/><Relationship Id="rId83" Type="http://schemas.openxmlformats.org/officeDocument/2006/relationships/hyperlink" Target="https://login.consultant.ru/link/?req=doc&amp;base=LAW&amp;n=436411&amp;dst=3809&amp;field=134&amp;date=25.04.2023" TargetMode="External"/><Relationship Id="rId88" Type="http://schemas.openxmlformats.org/officeDocument/2006/relationships/hyperlink" Target="https://login.consultant.ru/link/?req=doc&amp;base=EXP&amp;n=812918&amp;dst=102268&amp;field=134&amp;date=25.04.2023" TargetMode="External"/><Relationship Id="rId111" Type="http://schemas.openxmlformats.org/officeDocument/2006/relationships/hyperlink" Target="https://pravo-search.minjust.ru/bigs/showDocument.html?id=387507C3-B80D-4C0D-9291-8CDC81673F2B" TargetMode="External"/><Relationship Id="rId15" Type="http://schemas.openxmlformats.org/officeDocument/2006/relationships/hyperlink" Target="https://pravo-search.minjust.ru/bigs/showDocument.html?id=C03E49B7-EA98-4CB9-B8A3-AC0E6F57472C" TargetMode="External"/><Relationship Id="rId36" Type="http://schemas.openxmlformats.org/officeDocument/2006/relationships/hyperlink" Target="https://login.consultant.ru/link/?req=doc&amp;base=EXP&amp;n=812918&amp;dst=102188&amp;field=134&amp;date=25.04.2023" TargetMode="External"/><Relationship Id="rId57" Type="http://schemas.openxmlformats.org/officeDocument/2006/relationships/hyperlink" Target="https://login.consultant.ru/link/?req=doc&amp;base=LAW&amp;n=436411&amp;dst=3809&amp;field=134&amp;date=25.04.2023" TargetMode="External"/><Relationship Id="rId106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https://login.consultant.ru/link/?req=doc&amp;base=EXP&amp;n=812918&amp;dst=102298&amp;field=134&amp;date=25.04.2023" TargetMode="External"/><Relationship Id="rId52" Type="http://schemas.openxmlformats.org/officeDocument/2006/relationships/hyperlink" Target="https://login.consultant.ru/link/?req=doc&amp;base=LAW&amp;n=435887&amp;date=25.04.2023" TargetMode="External"/><Relationship Id="rId73" Type="http://schemas.openxmlformats.org/officeDocument/2006/relationships/hyperlink" Target="https://login.consultant.ru/link/?req=doc&amp;base=LAW&amp;n=436411&amp;dst=3809&amp;field=134&amp;date=25.04.2023" TargetMode="External"/><Relationship Id="rId78" Type="http://schemas.openxmlformats.org/officeDocument/2006/relationships/hyperlink" Target="https://login.consultant.ru/link/?req=doc&amp;base=EXP&amp;n=812918&amp;dst=102253&amp;field=134&amp;date=25.04.2023" TargetMode="External"/><Relationship Id="rId94" Type="http://schemas.openxmlformats.org/officeDocument/2006/relationships/hyperlink" Target="https://login.consultant.ru/link/?req=doc&amp;base=LAW&amp;n=436411&amp;dst=3809&amp;field=134&amp;date=25.04.2023" TargetMode="External"/><Relationship Id="rId99" Type="http://schemas.openxmlformats.org/officeDocument/2006/relationships/hyperlink" Target="https://login.consultant.ru/link/?req=doc&amp;base=EXP&amp;n=812918&amp;dst=102252&amp;field=134&amp;date=25.04.2023" TargetMode="External"/><Relationship Id="rId101" Type="http://schemas.openxmlformats.org/officeDocument/2006/relationships/hyperlink" Target="https://login.consultant.ru/link/?req=doc&amp;base=EXP&amp;n=812918&amp;dst=102268&amp;field=134&amp;date=25.04.2023" TargetMode="External"/><Relationship Id="rId122" Type="http://schemas.openxmlformats.org/officeDocument/2006/relationships/hyperlink" Target="https://login.consultant.ru/link/?req=doc&amp;base=LAW&amp;n=436411&amp;dst=3572&amp;field=134&amp;date=25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8A28-1935-41D6-8F42-DD6347A1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65</Pages>
  <Words>21713</Words>
  <Characters>123770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2023-04-25T05:09:00Z</cp:lastPrinted>
  <dcterms:created xsi:type="dcterms:W3CDTF">2023-04-19T07:34:00Z</dcterms:created>
  <dcterms:modified xsi:type="dcterms:W3CDTF">2023-05-24T03:31:00Z</dcterms:modified>
</cp:coreProperties>
</file>