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D77" w:rsidRPr="00F07D77" w:rsidRDefault="00F07D77" w:rsidP="00F07D77">
      <w:pPr>
        <w:spacing w:after="0" w:line="240" w:lineRule="auto"/>
        <w:ind w:firstLine="360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F07D77">
        <w:rPr>
          <w:rFonts w:ascii="Arial" w:eastAsia="Times New Roman" w:hAnsi="Arial" w:cs="Arial"/>
          <w:sz w:val="26"/>
          <w:szCs w:val="26"/>
          <w:lang w:eastAsia="ru-RU"/>
        </w:rPr>
        <w:drawing>
          <wp:inline distT="0" distB="0" distL="0" distR="0">
            <wp:extent cx="447675" cy="552450"/>
            <wp:effectExtent l="0" t="0" r="0" b="0"/>
            <wp:docPr id="4" name="Рисунок 2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7D77" w:rsidRPr="00F07D77" w:rsidRDefault="00F07D77" w:rsidP="00F07D77">
      <w:pPr>
        <w:spacing w:after="0" w:line="240" w:lineRule="auto"/>
        <w:ind w:firstLine="360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F07D77" w:rsidRPr="00F07D77" w:rsidRDefault="00F07D77" w:rsidP="00F07D77">
      <w:pPr>
        <w:spacing w:after="0" w:line="240" w:lineRule="auto"/>
        <w:ind w:firstLine="360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F07D77">
        <w:rPr>
          <w:rFonts w:ascii="Arial" w:eastAsia="Times New Roman" w:hAnsi="Arial" w:cs="Arial"/>
          <w:bCs/>
          <w:sz w:val="26"/>
          <w:szCs w:val="26"/>
          <w:lang w:eastAsia="ru-RU"/>
        </w:rPr>
        <w:t>АДМИНИСТРАЦИЯ БОГУЧАНСКОГО РАЙОНА</w:t>
      </w:r>
    </w:p>
    <w:p w:rsidR="00F07D77" w:rsidRPr="00F07D77" w:rsidRDefault="00F07D77" w:rsidP="00F07D77">
      <w:pPr>
        <w:spacing w:after="0" w:line="240" w:lineRule="auto"/>
        <w:ind w:firstLine="360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  <w:proofErr w:type="gramStart"/>
      <w:r w:rsidRPr="00F07D77">
        <w:rPr>
          <w:rFonts w:ascii="Arial" w:eastAsia="Times New Roman" w:hAnsi="Arial" w:cs="Arial"/>
          <w:bCs/>
          <w:sz w:val="26"/>
          <w:szCs w:val="26"/>
          <w:lang w:eastAsia="ru-RU"/>
        </w:rPr>
        <w:t>П</w:t>
      </w:r>
      <w:proofErr w:type="gramEnd"/>
      <w:r w:rsidRPr="00F07D77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О С Т А Н О В Л Е Н И Е</w:t>
      </w:r>
    </w:p>
    <w:p w:rsidR="00F07D77" w:rsidRPr="00F07D77" w:rsidRDefault="00F07D77" w:rsidP="00F07D77">
      <w:pPr>
        <w:spacing w:after="0" w:line="240" w:lineRule="auto"/>
        <w:ind w:firstLine="360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F07D77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28.04.2022         </w:t>
      </w:r>
      <w:r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            </w:t>
      </w:r>
      <w:r w:rsidRPr="00F07D77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     с. </w:t>
      </w:r>
      <w:proofErr w:type="spellStart"/>
      <w:r w:rsidRPr="00F07D77">
        <w:rPr>
          <w:rFonts w:ascii="Arial" w:eastAsia="Times New Roman" w:hAnsi="Arial" w:cs="Arial"/>
          <w:bCs/>
          <w:sz w:val="26"/>
          <w:szCs w:val="26"/>
          <w:lang w:eastAsia="ru-RU"/>
        </w:rPr>
        <w:t>Богучаны</w:t>
      </w:r>
      <w:proofErr w:type="spellEnd"/>
      <w:r w:rsidRPr="00F07D77">
        <w:rPr>
          <w:rFonts w:ascii="Arial" w:eastAsia="Times New Roman" w:hAnsi="Arial" w:cs="Arial"/>
          <w:bCs/>
          <w:sz w:val="26"/>
          <w:szCs w:val="26"/>
          <w:lang w:eastAsia="ru-RU"/>
        </w:rPr>
        <w:tab/>
      </w:r>
      <w:r w:rsidRPr="00F07D77">
        <w:rPr>
          <w:rFonts w:ascii="Arial" w:eastAsia="Times New Roman" w:hAnsi="Arial" w:cs="Arial"/>
          <w:bCs/>
          <w:sz w:val="26"/>
          <w:szCs w:val="26"/>
          <w:lang w:eastAsia="ru-RU"/>
        </w:rPr>
        <w:tab/>
        <w:t xml:space="preserve">                   № 347</w:t>
      </w:r>
    </w:p>
    <w:p w:rsidR="00F07D77" w:rsidRPr="00F07D77" w:rsidRDefault="00F07D77" w:rsidP="00F07D77">
      <w:pPr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F07D77" w:rsidRPr="00F07D77" w:rsidRDefault="00F07D77" w:rsidP="00F07D77">
      <w:pPr>
        <w:spacing w:after="0" w:line="240" w:lineRule="auto"/>
        <w:ind w:firstLine="360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F07D77">
        <w:rPr>
          <w:rFonts w:ascii="Arial" w:eastAsia="Times New Roman" w:hAnsi="Arial" w:cs="Arial"/>
          <w:bCs/>
          <w:sz w:val="26"/>
          <w:szCs w:val="26"/>
          <w:lang w:eastAsia="ru-RU"/>
        </w:rPr>
        <w:t>Об изменении вида разрешенного использования земельного участка с кадастровым номером 24:07:1201006:2031</w:t>
      </w:r>
      <w:r w:rsidRPr="00F07D77">
        <w:rPr>
          <w:rFonts w:ascii="Arial" w:eastAsia="Times New Roman" w:hAnsi="Arial" w:cs="Arial"/>
          <w:sz w:val="26"/>
          <w:szCs w:val="26"/>
          <w:lang w:eastAsia="ru-RU"/>
        </w:rPr>
        <w:t xml:space="preserve">, расположенного по адресу: Красноярский край, </w:t>
      </w:r>
      <w:proofErr w:type="spellStart"/>
      <w:r w:rsidRPr="00F07D77">
        <w:rPr>
          <w:rFonts w:ascii="Arial" w:eastAsia="Times New Roman" w:hAnsi="Arial" w:cs="Arial"/>
          <w:sz w:val="26"/>
          <w:szCs w:val="26"/>
          <w:lang w:eastAsia="ru-RU"/>
        </w:rPr>
        <w:t>Богучанский</w:t>
      </w:r>
      <w:proofErr w:type="spellEnd"/>
      <w:r w:rsidRPr="00F07D77">
        <w:rPr>
          <w:rFonts w:ascii="Arial" w:eastAsia="Times New Roman" w:hAnsi="Arial" w:cs="Arial"/>
          <w:sz w:val="26"/>
          <w:szCs w:val="26"/>
          <w:lang w:eastAsia="ru-RU"/>
        </w:rPr>
        <w:t xml:space="preserve"> район, с. </w:t>
      </w:r>
      <w:proofErr w:type="spellStart"/>
      <w:r w:rsidRPr="00F07D77">
        <w:rPr>
          <w:rFonts w:ascii="Arial" w:eastAsia="Times New Roman" w:hAnsi="Arial" w:cs="Arial"/>
          <w:sz w:val="26"/>
          <w:szCs w:val="26"/>
          <w:lang w:eastAsia="ru-RU"/>
        </w:rPr>
        <w:t>Богучаны</w:t>
      </w:r>
      <w:proofErr w:type="spellEnd"/>
      <w:r w:rsidRPr="00F07D77">
        <w:rPr>
          <w:rFonts w:ascii="Arial" w:eastAsia="Times New Roman" w:hAnsi="Arial" w:cs="Arial"/>
          <w:sz w:val="26"/>
          <w:szCs w:val="26"/>
          <w:lang w:eastAsia="ru-RU"/>
        </w:rPr>
        <w:t xml:space="preserve">, ул. Центральная, 17, </w:t>
      </w:r>
      <w:r w:rsidRPr="00F07D77">
        <w:rPr>
          <w:rFonts w:ascii="Arial" w:eastAsia="Times New Roman" w:hAnsi="Arial" w:cs="Arial"/>
          <w:bCs/>
          <w:sz w:val="26"/>
          <w:szCs w:val="26"/>
          <w:lang w:eastAsia="ru-RU"/>
        </w:rPr>
        <w:t>с основного вида разрешенного использования «предпринимательство» код 4.0 на условно разрешенный вид использования «жилая застройка» код 2.0</w:t>
      </w:r>
    </w:p>
    <w:p w:rsidR="00F07D77" w:rsidRPr="00F07D77" w:rsidRDefault="00F07D77" w:rsidP="00F07D77">
      <w:pPr>
        <w:spacing w:after="0" w:line="240" w:lineRule="auto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F07D77" w:rsidRPr="00F07D77" w:rsidRDefault="00F07D77" w:rsidP="00F07D77">
      <w:pPr>
        <w:spacing w:after="0" w:line="240" w:lineRule="auto"/>
        <w:ind w:firstLine="360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proofErr w:type="gramStart"/>
      <w:r w:rsidRPr="00F07D77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В соответствии со ст. 5.1, ч. 2, п. 2 ч. 3, ч. 4 ст. 30, ч. 3 ст. 37, ст. 39, гл. 5, Градостроительного кодекса Российской Федерации от 29.12.2004 года № 190-ФЗ, с Федеральным законом от 06.10.2003 г. №131-ФЗ «Об общих принципах организации местного самоуправления в Российской Федерации», ст.ст. 7, 43, 47 Устава </w:t>
      </w:r>
      <w:proofErr w:type="spellStart"/>
      <w:r w:rsidRPr="00F07D77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F07D77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района Красноярского края, ст. 4 Положения</w:t>
      </w:r>
      <w:proofErr w:type="gramEnd"/>
      <w:r w:rsidRPr="00F07D77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об организации и проведении публичных слушаний в муниципальном образовании </w:t>
      </w:r>
      <w:proofErr w:type="spellStart"/>
      <w:r w:rsidRPr="00F07D77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Богучанский</w:t>
      </w:r>
      <w:proofErr w:type="spellEnd"/>
      <w:r w:rsidRPr="00F07D77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 (утв. решением </w:t>
      </w:r>
      <w:proofErr w:type="spellStart"/>
      <w:r w:rsidRPr="00F07D77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F07D77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районного Совета депутатов от 15.03.2018 №22/1-166), с протоколом  №62/3-22 от 12.11.2021 г. заседания общественных обсуждений</w:t>
      </w:r>
    </w:p>
    <w:p w:rsidR="00F07D77" w:rsidRPr="00F07D77" w:rsidRDefault="00F07D77" w:rsidP="00F07D77">
      <w:pPr>
        <w:spacing w:after="0" w:line="240" w:lineRule="auto"/>
        <w:ind w:firstLine="360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F07D77">
        <w:rPr>
          <w:rFonts w:ascii="Arial" w:eastAsia="Times New Roman" w:hAnsi="Arial" w:cs="Arial"/>
          <w:bCs/>
          <w:sz w:val="26"/>
          <w:szCs w:val="26"/>
          <w:lang w:eastAsia="ru-RU"/>
        </w:rPr>
        <w:t>ПОСТАНОВЛЯЮ:</w:t>
      </w:r>
    </w:p>
    <w:p w:rsidR="00F07D77" w:rsidRPr="00F07D77" w:rsidRDefault="00F07D77" w:rsidP="00F07D77">
      <w:pPr>
        <w:spacing w:after="0" w:line="240" w:lineRule="auto"/>
        <w:ind w:firstLine="360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F07D77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1. Изменить вид разрешенного использования земельного участка с кадастровым номером 24:07:1201006:2031, расположенного по адресу: </w:t>
      </w:r>
      <w:r w:rsidRPr="00F07D77">
        <w:rPr>
          <w:rFonts w:ascii="Arial" w:eastAsia="Times New Roman" w:hAnsi="Arial" w:cs="Arial"/>
          <w:sz w:val="26"/>
          <w:szCs w:val="26"/>
          <w:lang w:eastAsia="ru-RU"/>
        </w:rPr>
        <w:t xml:space="preserve">Красноярский край, </w:t>
      </w:r>
      <w:proofErr w:type="spellStart"/>
      <w:r w:rsidRPr="00F07D77">
        <w:rPr>
          <w:rFonts w:ascii="Arial" w:eastAsia="Times New Roman" w:hAnsi="Arial" w:cs="Arial"/>
          <w:sz w:val="26"/>
          <w:szCs w:val="26"/>
          <w:lang w:eastAsia="ru-RU"/>
        </w:rPr>
        <w:t>Богучанский</w:t>
      </w:r>
      <w:proofErr w:type="spellEnd"/>
      <w:r w:rsidRPr="00F07D77">
        <w:rPr>
          <w:rFonts w:ascii="Arial" w:eastAsia="Times New Roman" w:hAnsi="Arial" w:cs="Arial"/>
          <w:sz w:val="26"/>
          <w:szCs w:val="26"/>
          <w:lang w:eastAsia="ru-RU"/>
        </w:rPr>
        <w:t xml:space="preserve"> район,</w:t>
      </w:r>
      <w:r w:rsidRPr="00F07D77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с. </w:t>
      </w:r>
      <w:proofErr w:type="spellStart"/>
      <w:r w:rsidRPr="00F07D77">
        <w:rPr>
          <w:rFonts w:ascii="Arial" w:eastAsia="Times New Roman" w:hAnsi="Arial" w:cs="Arial"/>
          <w:bCs/>
          <w:sz w:val="26"/>
          <w:szCs w:val="26"/>
          <w:lang w:eastAsia="ru-RU"/>
        </w:rPr>
        <w:t>Богучаны</w:t>
      </w:r>
      <w:proofErr w:type="spellEnd"/>
      <w:r w:rsidRPr="00F07D77">
        <w:rPr>
          <w:rFonts w:ascii="Arial" w:eastAsia="Times New Roman" w:hAnsi="Arial" w:cs="Arial"/>
          <w:bCs/>
          <w:sz w:val="26"/>
          <w:szCs w:val="26"/>
          <w:lang w:eastAsia="ru-RU"/>
        </w:rPr>
        <w:t>, ул. Центральная, 17, в территориальной зоне О</w:t>
      </w:r>
      <w:proofErr w:type="gramStart"/>
      <w:r w:rsidRPr="00F07D77">
        <w:rPr>
          <w:rFonts w:ascii="Arial" w:eastAsia="Times New Roman" w:hAnsi="Arial" w:cs="Arial"/>
          <w:bCs/>
          <w:sz w:val="26"/>
          <w:szCs w:val="26"/>
          <w:lang w:eastAsia="ru-RU"/>
        </w:rPr>
        <w:t>1</w:t>
      </w:r>
      <w:proofErr w:type="gramEnd"/>
      <w:r w:rsidRPr="00F07D77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- зона делового, общественного и коммерческого назначения, с основного вида разрешенного использования земельного участка «предпринимательство» код 4.0, на условно разрешенный вид использования «жилая застройка» код 2.0. </w:t>
      </w:r>
    </w:p>
    <w:p w:rsidR="00F07D77" w:rsidRPr="00F07D77" w:rsidRDefault="00F07D77" w:rsidP="00F07D77">
      <w:pPr>
        <w:spacing w:after="0" w:line="240" w:lineRule="auto"/>
        <w:ind w:firstLine="360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F07D77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2. Настоящее постановление опубликовать в «Официальном вестнике </w:t>
      </w:r>
      <w:proofErr w:type="spellStart"/>
      <w:r w:rsidRPr="00F07D77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F07D77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района» и на официальном сайте муниципального образования </w:t>
      </w:r>
      <w:proofErr w:type="spellStart"/>
      <w:r w:rsidRPr="00F07D77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Богучанский</w:t>
      </w:r>
      <w:proofErr w:type="spellEnd"/>
      <w:r w:rsidRPr="00F07D77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 в информационно-телекоммуникационной сети «Интернет».</w:t>
      </w:r>
    </w:p>
    <w:p w:rsidR="00F07D77" w:rsidRPr="00F07D77" w:rsidRDefault="00F07D77" w:rsidP="00F07D77">
      <w:pPr>
        <w:spacing w:after="0" w:line="240" w:lineRule="auto"/>
        <w:ind w:firstLine="360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F07D77">
        <w:rPr>
          <w:rFonts w:ascii="Arial" w:eastAsia="Times New Roman" w:hAnsi="Arial" w:cs="Arial"/>
          <w:bCs/>
          <w:sz w:val="26"/>
          <w:szCs w:val="26"/>
          <w:lang w:eastAsia="ru-RU"/>
        </w:rPr>
        <w:t>3. Контроль за исполнением настоящего постановления возложить на</w:t>
      </w:r>
      <w:proofErr w:type="gramStart"/>
      <w:r w:rsidRPr="00F07D77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П</w:t>
      </w:r>
      <w:proofErr w:type="gramEnd"/>
      <w:r w:rsidRPr="00F07D77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ервого заместителя Главы </w:t>
      </w:r>
      <w:proofErr w:type="spellStart"/>
      <w:r w:rsidRPr="00F07D77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F07D77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района </w:t>
      </w:r>
      <w:r w:rsidRPr="00F07D77">
        <w:rPr>
          <w:rFonts w:ascii="Arial" w:eastAsia="Times New Roman" w:hAnsi="Arial" w:cs="Arial"/>
          <w:sz w:val="26"/>
          <w:szCs w:val="26"/>
          <w:lang w:eastAsia="ru-RU"/>
        </w:rPr>
        <w:t>Любима В.М.</w:t>
      </w:r>
    </w:p>
    <w:p w:rsidR="00F07D77" w:rsidRPr="00F07D77" w:rsidRDefault="00F07D77" w:rsidP="00F07D77">
      <w:pPr>
        <w:spacing w:after="0" w:line="240" w:lineRule="auto"/>
        <w:ind w:firstLine="360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F07D77">
        <w:rPr>
          <w:rFonts w:ascii="Arial" w:eastAsia="Times New Roman" w:hAnsi="Arial" w:cs="Arial"/>
          <w:bCs/>
          <w:sz w:val="26"/>
          <w:szCs w:val="26"/>
          <w:lang w:eastAsia="ru-RU"/>
        </w:rPr>
        <w:t>4. Постановление вступает в силу со дня, следующего за днем его опубликования.</w:t>
      </w:r>
    </w:p>
    <w:p w:rsidR="00F07D77" w:rsidRPr="00F07D77" w:rsidRDefault="00F07D77" w:rsidP="00F07D77">
      <w:pPr>
        <w:spacing w:after="0" w:line="240" w:lineRule="auto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F07D77" w:rsidRPr="00F07D77" w:rsidRDefault="00F07D77" w:rsidP="00F07D77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07D77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И.о. Главы </w:t>
      </w:r>
      <w:proofErr w:type="spellStart"/>
      <w:r w:rsidRPr="00F07D77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F07D77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района</w:t>
      </w:r>
      <w:r w:rsidRPr="00F07D77">
        <w:rPr>
          <w:rFonts w:ascii="Arial" w:eastAsia="Times New Roman" w:hAnsi="Arial" w:cs="Arial"/>
          <w:bCs/>
          <w:sz w:val="26"/>
          <w:szCs w:val="26"/>
          <w:lang w:eastAsia="ru-RU"/>
        </w:rPr>
        <w:tab/>
      </w:r>
      <w:r w:rsidRPr="00F07D77">
        <w:rPr>
          <w:rFonts w:ascii="Arial" w:eastAsia="Times New Roman" w:hAnsi="Arial" w:cs="Arial"/>
          <w:bCs/>
          <w:sz w:val="26"/>
          <w:szCs w:val="26"/>
          <w:lang w:eastAsia="ru-RU"/>
        </w:rPr>
        <w:tab/>
      </w:r>
      <w:r>
        <w:rPr>
          <w:rFonts w:ascii="Arial" w:eastAsia="Times New Roman" w:hAnsi="Arial" w:cs="Arial"/>
          <w:bCs/>
          <w:sz w:val="26"/>
          <w:szCs w:val="26"/>
          <w:lang w:val="en-US" w:eastAsia="ru-RU"/>
        </w:rPr>
        <w:t xml:space="preserve">       </w:t>
      </w:r>
      <w:r w:rsidRPr="00F07D77">
        <w:rPr>
          <w:rFonts w:ascii="Arial" w:eastAsia="Times New Roman" w:hAnsi="Arial" w:cs="Arial"/>
          <w:bCs/>
          <w:sz w:val="26"/>
          <w:szCs w:val="26"/>
          <w:lang w:eastAsia="ru-RU"/>
        </w:rPr>
        <w:t>В.М. Любим</w:t>
      </w:r>
    </w:p>
    <w:p w:rsidR="00F124E6" w:rsidRDefault="00F124E6"/>
    <w:sectPr w:rsidR="00F124E6" w:rsidSect="00F12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F07D77"/>
    <w:rsid w:val="00F0006B"/>
    <w:rsid w:val="00F07D77"/>
    <w:rsid w:val="00F12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D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7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7D7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302</Words>
  <Characters>1726</Characters>
  <Application>Microsoft Office Word</Application>
  <DocSecurity>0</DocSecurity>
  <Lines>14</Lines>
  <Paragraphs>4</Paragraphs>
  <ScaleCrop>false</ScaleCrop>
  <Company/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2022-06-17T02:35:00Z</dcterms:created>
  <dcterms:modified xsi:type="dcterms:W3CDTF">2022-06-17T02:36:00Z</dcterms:modified>
</cp:coreProperties>
</file>