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50" w:rsidRPr="008E3922" w:rsidRDefault="00165250" w:rsidP="001652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8E3922"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>
            <wp:extent cx="685800" cy="857250"/>
            <wp:effectExtent l="19050" t="0" r="0" b="0"/>
            <wp:docPr id="2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250" w:rsidRPr="008E3922" w:rsidRDefault="00165250" w:rsidP="001652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165250" w:rsidRPr="008E3922" w:rsidRDefault="00165250" w:rsidP="0016525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</w:rPr>
      </w:pPr>
      <w:r w:rsidRPr="008E3922">
        <w:rPr>
          <w:rFonts w:ascii="Times New Roman" w:eastAsia="Times New Roman" w:hAnsi="Times New Roman"/>
          <w:sz w:val="18"/>
          <w:szCs w:val="20"/>
        </w:rPr>
        <w:t>БОГУЧАНСКИЙ РАЙОННЫЙ СОВЕТ ДЕПУТАТОВ</w:t>
      </w:r>
    </w:p>
    <w:p w:rsidR="00165250" w:rsidRPr="008E3922" w:rsidRDefault="00165250" w:rsidP="001652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kern w:val="32"/>
          <w:sz w:val="18"/>
          <w:szCs w:val="20"/>
        </w:rPr>
      </w:pPr>
      <w:r w:rsidRPr="008E3922">
        <w:rPr>
          <w:rFonts w:ascii="Times New Roman" w:eastAsia="Times New Roman" w:hAnsi="Times New Roman"/>
          <w:kern w:val="32"/>
          <w:sz w:val="18"/>
          <w:szCs w:val="20"/>
        </w:rPr>
        <w:t>РЕШЕНИЕ (ПРОЕКТ)</w:t>
      </w:r>
    </w:p>
    <w:p w:rsidR="00165250" w:rsidRPr="008E3922" w:rsidRDefault="00165250" w:rsidP="0016525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8E3922">
        <w:rPr>
          <w:rFonts w:ascii="Times New Roman" w:eastAsia="Times New Roman" w:hAnsi="Times New Roman"/>
          <w:sz w:val="20"/>
          <w:szCs w:val="20"/>
        </w:rPr>
        <w:t xml:space="preserve">.2022                            </w:t>
      </w:r>
      <w:proofErr w:type="spellStart"/>
      <w:r w:rsidRPr="008E3922">
        <w:rPr>
          <w:rFonts w:ascii="Times New Roman" w:eastAsia="Times New Roman" w:hAnsi="Times New Roman"/>
          <w:sz w:val="20"/>
          <w:szCs w:val="20"/>
        </w:rPr>
        <w:t>с</w:t>
      </w:r>
      <w:proofErr w:type="gramStart"/>
      <w:r w:rsidRPr="008E3922">
        <w:rPr>
          <w:rFonts w:ascii="Times New Roman" w:eastAsia="Times New Roman" w:hAnsi="Times New Roman"/>
          <w:sz w:val="20"/>
          <w:szCs w:val="20"/>
        </w:rPr>
        <w:t>.Б</w:t>
      </w:r>
      <w:proofErr w:type="gramEnd"/>
      <w:r w:rsidRPr="008E3922">
        <w:rPr>
          <w:rFonts w:ascii="Times New Roman" w:eastAsia="Times New Roman" w:hAnsi="Times New Roman"/>
          <w:sz w:val="20"/>
          <w:szCs w:val="20"/>
        </w:rPr>
        <w:t>огучаны</w:t>
      </w:r>
      <w:proofErr w:type="spellEnd"/>
      <w:r w:rsidRPr="008E3922">
        <w:rPr>
          <w:rFonts w:ascii="Times New Roman" w:eastAsia="Times New Roman" w:hAnsi="Times New Roman"/>
          <w:sz w:val="20"/>
          <w:szCs w:val="20"/>
        </w:rPr>
        <w:t xml:space="preserve">                                 №</w:t>
      </w:r>
    </w:p>
    <w:p w:rsidR="00165250" w:rsidRPr="008E3922" w:rsidRDefault="00165250" w:rsidP="001652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kern w:val="32"/>
          <w:sz w:val="20"/>
          <w:szCs w:val="20"/>
        </w:rPr>
      </w:pPr>
    </w:p>
    <w:p w:rsidR="00165250" w:rsidRPr="008E3922" w:rsidRDefault="00165250" w:rsidP="001652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0"/>
          <w:szCs w:val="20"/>
        </w:rPr>
      </w:pPr>
      <w:r w:rsidRPr="008E3922">
        <w:rPr>
          <w:rFonts w:ascii="Times New Roman" w:eastAsia="Times New Roman" w:hAnsi="Times New Roman"/>
          <w:bCs/>
          <w:kern w:val="32"/>
          <w:sz w:val="20"/>
          <w:szCs w:val="20"/>
        </w:rPr>
        <w:t xml:space="preserve">О внесении изменений и дополнений в Устав </w:t>
      </w:r>
      <w:proofErr w:type="spellStart"/>
      <w:r w:rsidRPr="008E3922">
        <w:rPr>
          <w:rFonts w:ascii="Times New Roman" w:eastAsia="Times New Roman" w:hAnsi="Times New Roman"/>
          <w:bCs/>
          <w:kern w:val="32"/>
          <w:sz w:val="20"/>
          <w:szCs w:val="20"/>
        </w:rPr>
        <w:t>Богучанского</w:t>
      </w:r>
      <w:proofErr w:type="spellEnd"/>
      <w:r w:rsidRPr="008E3922">
        <w:rPr>
          <w:rFonts w:ascii="Times New Roman" w:eastAsia="Times New Roman" w:hAnsi="Times New Roman"/>
          <w:bCs/>
          <w:kern w:val="32"/>
          <w:sz w:val="20"/>
          <w:szCs w:val="20"/>
        </w:rPr>
        <w:t xml:space="preserve"> района Красноярского края</w:t>
      </w:r>
    </w:p>
    <w:p w:rsidR="00165250" w:rsidRPr="008E3922" w:rsidRDefault="00165250" w:rsidP="001652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165250" w:rsidRPr="008E3922" w:rsidRDefault="00165250" w:rsidP="001652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2"/>
          <w:sz w:val="20"/>
          <w:szCs w:val="20"/>
        </w:rPr>
      </w:pPr>
      <w:r w:rsidRPr="008E3922">
        <w:rPr>
          <w:rFonts w:ascii="Times New Roman" w:eastAsia="Times New Roman" w:hAnsi="Times New Roman"/>
          <w:sz w:val="20"/>
          <w:szCs w:val="20"/>
        </w:rPr>
        <w:t>В целях приведения Устава</w:t>
      </w:r>
      <w:r w:rsidRPr="008E3922">
        <w:rPr>
          <w:rFonts w:ascii="Times New Roman" w:eastAsia="Times New Roman" w:hAnsi="Times New Roman"/>
          <w:bCs/>
          <w:i/>
          <w:sz w:val="20"/>
          <w:szCs w:val="20"/>
        </w:rPr>
        <w:t xml:space="preserve"> </w:t>
      </w:r>
      <w:proofErr w:type="spellStart"/>
      <w:r w:rsidRPr="008E3922">
        <w:rPr>
          <w:rFonts w:ascii="Times New Roman" w:eastAsia="Times New Roman" w:hAnsi="Times New Roman"/>
          <w:bCs/>
          <w:sz w:val="20"/>
          <w:szCs w:val="20"/>
        </w:rPr>
        <w:t>Богучанского</w:t>
      </w:r>
      <w:proofErr w:type="spellEnd"/>
      <w:r w:rsidRPr="008E3922">
        <w:rPr>
          <w:rFonts w:ascii="Times New Roman" w:eastAsia="Times New Roman" w:hAnsi="Times New Roman"/>
          <w:bCs/>
          <w:sz w:val="20"/>
          <w:szCs w:val="20"/>
        </w:rPr>
        <w:t xml:space="preserve"> района</w:t>
      </w:r>
      <w:r w:rsidRPr="008E3922">
        <w:rPr>
          <w:rFonts w:ascii="Times New Roman" w:eastAsia="Times New Roman" w:hAnsi="Times New Roman"/>
          <w:sz w:val="20"/>
          <w:szCs w:val="20"/>
        </w:rPr>
        <w:t xml:space="preserve"> в соответствие с требованиями </w:t>
      </w:r>
      <w:r w:rsidRPr="008E3922">
        <w:rPr>
          <w:rFonts w:ascii="Times New Roman" w:eastAsia="Times New Roman" w:hAnsi="Times New Roman"/>
          <w:bCs/>
          <w:sz w:val="20"/>
          <w:szCs w:val="20"/>
        </w:rPr>
        <w:t>Федерального закона от  07.02.2011 N 6-ФЗ  "Об общих принципах организации и деятельности контрольно-счетных органов субъектов Российской Федерации и муниципальных образований</w:t>
      </w:r>
      <w:proofErr w:type="gramStart"/>
      <w:r w:rsidRPr="008E3922">
        <w:rPr>
          <w:rFonts w:ascii="Times New Roman" w:eastAsia="Times New Roman" w:hAnsi="Times New Roman"/>
          <w:bCs/>
          <w:sz w:val="20"/>
          <w:szCs w:val="20"/>
        </w:rPr>
        <w:t>"</w:t>
      </w:r>
      <w:r w:rsidRPr="008E3922">
        <w:rPr>
          <w:rFonts w:ascii="Times New Roman" w:eastAsia="Times New Roman" w:hAnsi="Times New Roman"/>
          <w:sz w:val="20"/>
          <w:szCs w:val="20"/>
        </w:rPr>
        <w:t>р</w:t>
      </w:r>
      <w:proofErr w:type="gramEnd"/>
      <w:r w:rsidRPr="008E3922">
        <w:rPr>
          <w:rFonts w:ascii="Times New Roman" w:eastAsia="Times New Roman" w:hAnsi="Times New Roman"/>
          <w:sz w:val="20"/>
          <w:szCs w:val="20"/>
        </w:rPr>
        <w:t xml:space="preserve">уководствуясь статьями 32, 36 </w:t>
      </w:r>
      <w:r w:rsidRPr="008E3922">
        <w:rPr>
          <w:rFonts w:ascii="Times New Roman" w:eastAsia="Times New Roman" w:hAnsi="Times New Roman"/>
          <w:bCs/>
          <w:kern w:val="32"/>
          <w:sz w:val="20"/>
          <w:szCs w:val="20"/>
        </w:rPr>
        <w:t xml:space="preserve"> Устава </w:t>
      </w:r>
      <w:proofErr w:type="spellStart"/>
      <w:r w:rsidRPr="008E3922">
        <w:rPr>
          <w:rFonts w:ascii="Times New Roman" w:eastAsia="Times New Roman" w:hAnsi="Times New Roman"/>
          <w:bCs/>
          <w:kern w:val="32"/>
          <w:sz w:val="20"/>
          <w:szCs w:val="20"/>
        </w:rPr>
        <w:t>Богучанского</w:t>
      </w:r>
      <w:proofErr w:type="spellEnd"/>
      <w:r w:rsidRPr="008E3922">
        <w:rPr>
          <w:rFonts w:ascii="Times New Roman" w:eastAsia="Times New Roman" w:hAnsi="Times New Roman"/>
          <w:sz w:val="20"/>
          <w:szCs w:val="20"/>
        </w:rPr>
        <w:t xml:space="preserve"> района Красноярского края</w:t>
      </w:r>
      <w:r w:rsidRPr="008E3922">
        <w:rPr>
          <w:rFonts w:ascii="Times New Roman" w:eastAsia="Times New Roman" w:hAnsi="Times New Roman"/>
          <w:bCs/>
          <w:kern w:val="32"/>
          <w:sz w:val="20"/>
          <w:szCs w:val="20"/>
        </w:rPr>
        <w:t xml:space="preserve">, </w:t>
      </w:r>
      <w:proofErr w:type="spellStart"/>
      <w:r w:rsidRPr="008E3922">
        <w:rPr>
          <w:rFonts w:ascii="Times New Roman" w:eastAsia="Times New Roman" w:hAnsi="Times New Roman"/>
          <w:bCs/>
          <w:kern w:val="32"/>
          <w:sz w:val="20"/>
          <w:szCs w:val="20"/>
        </w:rPr>
        <w:t>Богучанский</w:t>
      </w:r>
      <w:proofErr w:type="spellEnd"/>
      <w:r w:rsidRPr="008E3922">
        <w:rPr>
          <w:rFonts w:ascii="Times New Roman" w:eastAsia="Times New Roman" w:hAnsi="Times New Roman"/>
          <w:bCs/>
          <w:kern w:val="32"/>
          <w:sz w:val="20"/>
          <w:szCs w:val="20"/>
        </w:rPr>
        <w:t xml:space="preserve"> районный Совет депутатов РЕШИЛ:</w:t>
      </w:r>
    </w:p>
    <w:p w:rsidR="00165250" w:rsidRPr="008E3922" w:rsidRDefault="00165250" w:rsidP="001652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2"/>
          <w:sz w:val="20"/>
          <w:szCs w:val="20"/>
        </w:rPr>
      </w:pPr>
    </w:p>
    <w:p w:rsidR="00165250" w:rsidRPr="008E3922" w:rsidRDefault="00165250" w:rsidP="0016525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kern w:val="32"/>
          <w:sz w:val="20"/>
          <w:szCs w:val="20"/>
        </w:rPr>
      </w:pPr>
      <w:r w:rsidRPr="008E3922">
        <w:rPr>
          <w:rFonts w:ascii="Times New Roman" w:eastAsia="Times New Roman" w:hAnsi="Times New Roman"/>
          <w:bCs/>
          <w:kern w:val="32"/>
          <w:sz w:val="20"/>
          <w:szCs w:val="20"/>
        </w:rPr>
        <w:t xml:space="preserve">Внести в Устав </w:t>
      </w:r>
      <w:proofErr w:type="spellStart"/>
      <w:r w:rsidRPr="008E3922">
        <w:rPr>
          <w:rFonts w:ascii="Times New Roman" w:eastAsia="Times New Roman" w:hAnsi="Times New Roman"/>
          <w:bCs/>
          <w:kern w:val="32"/>
          <w:sz w:val="20"/>
          <w:szCs w:val="20"/>
        </w:rPr>
        <w:t>Богучанского</w:t>
      </w:r>
      <w:proofErr w:type="spellEnd"/>
      <w:r w:rsidRPr="008E3922">
        <w:rPr>
          <w:rFonts w:ascii="Times New Roman" w:eastAsia="Times New Roman" w:hAnsi="Times New Roman"/>
          <w:bCs/>
          <w:kern w:val="32"/>
          <w:sz w:val="20"/>
          <w:szCs w:val="20"/>
        </w:rPr>
        <w:t xml:space="preserve"> района</w:t>
      </w:r>
      <w:r w:rsidRPr="008E3922">
        <w:rPr>
          <w:rFonts w:ascii="Times New Roman" w:eastAsia="Times New Roman" w:hAnsi="Times New Roman"/>
          <w:sz w:val="20"/>
          <w:szCs w:val="20"/>
        </w:rPr>
        <w:t xml:space="preserve"> Красноярского края</w:t>
      </w:r>
      <w:r w:rsidRPr="008E3922">
        <w:rPr>
          <w:rFonts w:ascii="Times New Roman" w:eastAsia="Times New Roman" w:hAnsi="Times New Roman"/>
          <w:bCs/>
          <w:kern w:val="32"/>
          <w:sz w:val="20"/>
          <w:szCs w:val="20"/>
        </w:rPr>
        <w:t xml:space="preserve"> следующие изменения и дополнения:</w:t>
      </w:r>
    </w:p>
    <w:p w:rsidR="00165250" w:rsidRPr="008E3922" w:rsidRDefault="00165250" w:rsidP="00165250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bCs/>
          <w:kern w:val="32"/>
          <w:sz w:val="20"/>
          <w:szCs w:val="20"/>
        </w:rPr>
      </w:pPr>
    </w:p>
    <w:p w:rsidR="00165250" w:rsidRPr="008E3922" w:rsidRDefault="00165250" w:rsidP="00165250">
      <w:pPr>
        <w:spacing w:after="0" w:line="240" w:lineRule="auto"/>
        <w:ind w:right="-49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8E3922">
        <w:rPr>
          <w:rFonts w:ascii="Times New Roman" w:eastAsia="Times New Roman" w:hAnsi="Times New Roman"/>
          <w:sz w:val="20"/>
          <w:szCs w:val="20"/>
        </w:rPr>
        <w:t>1.1. часть 1 статьи 49 Устава изложить в новой редакции:</w:t>
      </w:r>
    </w:p>
    <w:p w:rsidR="00165250" w:rsidRPr="008E3922" w:rsidRDefault="00165250" w:rsidP="00165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3922">
        <w:rPr>
          <w:rFonts w:ascii="Times New Roman" w:hAnsi="Times New Roman"/>
          <w:sz w:val="20"/>
          <w:szCs w:val="20"/>
        </w:rPr>
        <w:t xml:space="preserve">«1. Контрольно-счетная комиссия муниципального образования </w:t>
      </w:r>
      <w:proofErr w:type="spellStart"/>
      <w:r w:rsidRPr="008E3922">
        <w:rPr>
          <w:rFonts w:ascii="Times New Roman" w:hAnsi="Times New Roman"/>
          <w:sz w:val="20"/>
          <w:szCs w:val="20"/>
        </w:rPr>
        <w:t>Богучанский</w:t>
      </w:r>
      <w:proofErr w:type="spellEnd"/>
      <w:r w:rsidRPr="008E3922">
        <w:rPr>
          <w:rFonts w:ascii="Times New Roman" w:hAnsi="Times New Roman"/>
          <w:sz w:val="20"/>
          <w:szCs w:val="20"/>
        </w:rPr>
        <w:t xml:space="preserve"> район является постоянно действующим органом внешнего муниципального финансового контроля и образуется </w:t>
      </w:r>
      <w:proofErr w:type="spellStart"/>
      <w:r w:rsidRPr="008E3922">
        <w:rPr>
          <w:rFonts w:ascii="Times New Roman" w:hAnsi="Times New Roman"/>
          <w:sz w:val="20"/>
          <w:szCs w:val="20"/>
        </w:rPr>
        <w:t>Богучанским</w:t>
      </w:r>
      <w:proofErr w:type="spellEnd"/>
      <w:r w:rsidRPr="008E3922">
        <w:rPr>
          <w:rFonts w:ascii="Times New Roman" w:hAnsi="Times New Roman"/>
          <w:sz w:val="20"/>
          <w:szCs w:val="20"/>
        </w:rPr>
        <w:t xml:space="preserve"> районным Советом депутатов</w:t>
      </w:r>
      <w:proofErr w:type="gramStart"/>
      <w:r w:rsidRPr="008E3922">
        <w:rPr>
          <w:rFonts w:ascii="Times New Roman" w:hAnsi="Times New Roman"/>
          <w:sz w:val="20"/>
          <w:szCs w:val="20"/>
        </w:rPr>
        <w:t>.»;</w:t>
      </w:r>
    </w:p>
    <w:p w:rsidR="00165250" w:rsidRPr="008E3922" w:rsidRDefault="00165250" w:rsidP="0016525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153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proofErr w:type="gramEnd"/>
      <w:r w:rsidRPr="008E3922">
        <w:rPr>
          <w:rFonts w:ascii="Times New Roman" w:eastAsia="Times New Roman" w:hAnsi="Times New Roman"/>
          <w:sz w:val="20"/>
          <w:szCs w:val="20"/>
        </w:rPr>
        <w:t xml:space="preserve"> Часть 2 статьи 53 Устава после слов «муниципального образования»</w:t>
      </w:r>
    </w:p>
    <w:p w:rsidR="00165250" w:rsidRPr="008E3922" w:rsidRDefault="00165250" w:rsidP="001652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8E3922">
        <w:rPr>
          <w:rFonts w:ascii="Times New Roman" w:eastAsia="Times New Roman" w:hAnsi="Times New Roman"/>
          <w:sz w:val="20"/>
          <w:szCs w:val="20"/>
        </w:rPr>
        <w:t>дополнить словами «председатель Контрольно-счетной комиссии».</w:t>
      </w:r>
    </w:p>
    <w:p w:rsidR="00165250" w:rsidRPr="008E3922" w:rsidRDefault="00165250" w:rsidP="00165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</w:rPr>
      </w:pPr>
      <w:r w:rsidRPr="008E3922">
        <w:rPr>
          <w:rFonts w:ascii="Times New Roman" w:eastAsia="Times New Roman" w:hAnsi="Times New Roman"/>
          <w:sz w:val="20"/>
          <w:szCs w:val="20"/>
        </w:rPr>
        <w:t>2. </w:t>
      </w:r>
      <w:proofErr w:type="gramStart"/>
      <w:r w:rsidRPr="008E3922">
        <w:rPr>
          <w:rFonts w:ascii="Times New Roman" w:eastAsia="Times New Roman" w:hAnsi="Times New Roman"/>
          <w:sz w:val="20"/>
          <w:szCs w:val="20"/>
        </w:rPr>
        <w:t xml:space="preserve">Поручить Главе </w:t>
      </w:r>
      <w:proofErr w:type="spellStart"/>
      <w:r w:rsidRPr="008E3922">
        <w:rPr>
          <w:rFonts w:ascii="Times New Roman" w:eastAsia="Times New Roman" w:hAnsi="Times New Roman"/>
          <w:sz w:val="20"/>
          <w:szCs w:val="20"/>
        </w:rPr>
        <w:t>Богучанского</w:t>
      </w:r>
      <w:proofErr w:type="spellEnd"/>
      <w:r w:rsidRPr="008E3922">
        <w:rPr>
          <w:rFonts w:ascii="Times New Roman" w:eastAsia="Times New Roman" w:hAnsi="Times New Roman"/>
          <w:sz w:val="20"/>
          <w:szCs w:val="20"/>
        </w:rPr>
        <w:t xml:space="preserve"> района Саару В.Р.  направить</w:t>
      </w:r>
      <w:proofErr w:type="gramEnd"/>
      <w:r w:rsidRPr="008E3922">
        <w:rPr>
          <w:rFonts w:ascii="Times New Roman" w:eastAsia="Times New Roman" w:hAnsi="Times New Roman"/>
          <w:sz w:val="20"/>
          <w:szCs w:val="20"/>
        </w:rPr>
        <w:t xml:space="preserve">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165250" w:rsidRPr="008E3922" w:rsidRDefault="00165250" w:rsidP="001652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8E3922">
        <w:rPr>
          <w:rFonts w:ascii="Times New Roman" w:eastAsia="Times New Roman" w:hAnsi="Times New Roman"/>
          <w:sz w:val="20"/>
          <w:szCs w:val="20"/>
        </w:rPr>
        <w:t>3. </w:t>
      </w:r>
      <w:proofErr w:type="gramStart"/>
      <w:r w:rsidRPr="008E3922">
        <w:rPr>
          <w:rFonts w:ascii="Times New Roman" w:eastAsia="Times New Roman" w:hAnsi="Times New Roman"/>
          <w:sz w:val="20"/>
          <w:szCs w:val="20"/>
        </w:rPr>
        <w:t>Контроль за</w:t>
      </w:r>
      <w:proofErr w:type="gramEnd"/>
      <w:r w:rsidRPr="008E3922">
        <w:rPr>
          <w:rFonts w:ascii="Times New Roman" w:eastAsia="Times New Roman" w:hAnsi="Times New Roman"/>
          <w:sz w:val="20"/>
          <w:szCs w:val="20"/>
        </w:rPr>
        <w:t xml:space="preserve"> исполнением настоящего решения возложить на Главу </w:t>
      </w:r>
      <w:proofErr w:type="spellStart"/>
      <w:r w:rsidRPr="008E3922">
        <w:rPr>
          <w:rFonts w:ascii="Times New Roman" w:eastAsia="Times New Roman" w:hAnsi="Times New Roman"/>
          <w:sz w:val="20"/>
          <w:szCs w:val="20"/>
        </w:rPr>
        <w:t>Богучанского</w:t>
      </w:r>
      <w:proofErr w:type="spellEnd"/>
      <w:r w:rsidRPr="008E3922">
        <w:rPr>
          <w:rFonts w:ascii="Times New Roman" w:eastAsia="Times New Roman" w:hAnsi="Times New Roman"/>
          <w:sz w:val="20"/>
          <w:szCs w:val="20"/>
        </w:rPr>
        <w:t xml:space="preserve"> района Саара В.Р.</w:t>
      </w:r>
    </w:p>
    <w:p w:rsidR="00165250" w:rsidRPr="008E3922" w:rsidRDefault="00165250" w:rsidP="00165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8E3922">
        <w:rPr>
          <w:rFonts w:ascii="Times New Roman" w:eastAsia="Times New Roman" w:hAnsi="Times New Roman"/>
          <w:sz w:val="20"/>
          <w:szCs w:val="20"/>
        </w:rPr>
        <w:t xml:space="preserve">4. Настоящее решение подлежит официальному опубликованию (обнародованию) после его государственной регистрации, вступает в силу в день, следующий за днем его опубликования в Официальном вестнике </w:t>
      </w:r>
      <w:proofErr w:type="spellStart"/>
      <w:r w:rsidRPr="008E3922">
        <w:rPr>
          <w:rFonts w:ascii="Times New Roman" w:eastAsia="Times New Roman" w:hAnsi="Times New Roman"/>
          <w:sz w:val="20"/>
          <w:szCs w:val="20"/>
        </w:rPr>
        <w:t>Богучанского</w:t>
      </w:r>
      <w:proofErr w:type="spellEnd"/>
      <w:r w:rsidRPr="008E3922">
        <w:rPr>
          <w:rFonts w:ascii="Times New Roman" w:eastAsia="Times New Roman" w:hAnsi="Times New Roman"/>
          <w:sz w:val="20"/>
          <w:szCs w:val="20"/>
        </w:rPr>
        <w:t xml:space="preserve"> района, за исключением пункта 5 настоящего решения. </w:t>
      </w:r>
    </w:p>
    <w:p w:rsidR="00165250" w:rsidRPr="008E3922" w:rsidRDefault="00165250" w:rsidP="00165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8E3922">
        <w:rPr>
          <w:rFonts w:ascii="Times New Roman" w:eastAsia="Times New Roman" w:hAnsi="Times New Roman"/>
          <w:sz w:val="20"/>
          <w:szCs w:val="20"/>
        </w:rPr>
        <w:t xml:space="preserve">5. Глава </w:t>
      </w:r>
      <w:proofErr w:type="spellStart"/>
      <w:r w:rsidRPr="008E3922">
        <w:rPr>
          <w:rFonts w:ascii="Times New Roman" w:eastAsia="Times New Roman" w:hAnsi="Times New Roman"/>
          <w:sz w:val="20"/>
          <w:szCs w:val="20"/>
        </w:rPr>
        <w:t>Богучанского</w:t>
      </w:r>
      <w:proofErr w:type="spellEnd"/>
      <w:r w:rsidRPr="008E3922">
        <w:rPr>
          <w:rFonts w:ascii="Times New Roman" w:eastAsia="Times New Roman" w:hAnsi="Times New Roman"/>
          <w:sz w:val="20"/>
          <w:szCs w:val="20"/>
        </w:rPr>
        <w:t xml:space="preserve"> района обязан опубликовать (обнародовать) зарегистрированное решение о внесении изменений и дополнений в Устав </w:t>
      </w:r>
      <w:proofErr w:type="spellStart"/>
      <w:r w:rsidRPr="008E3922">
        <w:rPr>
          <w:rFonts w:ascii="Times New Roman" w:eastAsia="Times New Roman" w:hAnsi="Times New Roman"/>
          <w:sz w:val="20"/>
          <w:szCs w:val="20"/>
        </w:rPr>
        <w:t>Богучанского</w:t>
      </w:r>
      <w:proofErr w:type="spellEnd"/>
      <w:r w:rsidRPr="008E3922">
        <w:rPr>
          <w:rFonts w:ascii="Times New Roman" w:eastAsia="Times New Roman" w:hAnsi="Times New Roman"/>
          <w:sz w:val="20"/>
          <w:szCs w:val="20"/>
        </w:rPr>
        <w:t xml:space="preserve"> района Красноярского края в течение семи дней со дня его поступления из Управления Министерства юстиции Российской Федерации по Красноярскому краю.</w:t>
      </w:r>
    </w:p>
    <w:p w:rsidR="00165250" w:rsidRPr="008E3922" w:rsidRDefault="00165250" w:rsidP="00165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</w:p>
    <w:p w:rsidR="00165250" w:rsidRPr="008E3922" w:rsidRDefault="00165250" w:rsidP="00165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E3922">
        <w:rPr>
          <w:rFonts w:ascii="Times New Roman" w:eastAsia="Times New Roman" w:hAnsi="Times New Roman"/>
          <w:sz w:val="20"/>
          <w:szCs w:val="20"/>
        </w:rPr>
        <w:t xml:space="preserve">Председатель </w:t>
      </w:r>
      <w:proofErr w:type="spellStart"/>
      <w:r w:rsidRPr="008E3922">
        <w:rPr>
          <w:rFonts w:ascii="Times New Roman" w:eastAsia="Times New Roman" w:hAnsi="Times New Roman"/>
          <w:sz w:val="20"/>
          <w:szCs w:val="20"/>
        </w:rPr>
        <w:t>Богучанского</w:t>
      </w:r>
      <w:proofErr w:type="spellEnd"/>
      <w:r w:rsidRPr="008E3922">
        <w:rPr>
          <w:rFonts w:ascii="Times New Roman" w:eastAsia="Times New Roman" w:hAnsi="Times New Roman"/>
          <w:sz w:val="20"/>
          <w:szCs w:val="20"/>
        </w:rPr>
        <w:t xml:space="preserve"> районного      Глава </w:t>
      </w:r>
      <w:proofErr w:type="spellStart"/>
      <w:r w:rsidRPr="008E3922">
        <w:rPr>
          <w:rFonts w:ascii="Times New Roman" w:eastAsia="Times New Roman" w:hAnsi="Times New Roman"/>
          <w:sz w:val="20"/>
          <w:szCs w:val="20"/>
        </w:rPr>
        <w:t>Богучанского</w:t>
      </w:r>
      <w:proofErr w:type="spellEnd"/>
      <w:r w:rsidRPr="008E3922">
        <w:rPr>
          <w:rFonts w:ascii="Times New Roman" w:eastAsia="Times New Roman" w:hAnsi="Times New Roman"/>
          <w:sz w:val="20"/>
          <w:szCs w:val="20"/>
        </w:rPr>
        <w:t xml:space="preserve"> района </w:t>
      </w:r>
    </w:p>
    <w:p w:rsidR="00165250" w:rsidRPr="008E3922" w:rsidRDefault="00165250" w:rsidP="00165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E3922">
        <w:rPr>
          <w:rFonts w:ascii="Times New Roman" w:eastAsia="Times New Roman" w:hAnsi="Times New Roman"/>
          <w:sz w:val="20"/>
          <w:szCs w:val="20"/>
        </w:rPr>
        <w:t>Совета депутатов А.С. Медведев</w:t>
      </w:r>
      <w:r w:rsidRPr="008E3922">
        <w:rPr>
          <w:rFonts w:ascii="Times New Roman" w:eastAsia="Times New Roman" w:hAnsi="Times New Roman"/>
          <w:sz w:val="20"/>
          <w:szCs w:val="20"/>
        </w:rPr>
        <w:tab/>
        <w:t xml:space="preserve">              В.Р.Саар             </w:t>
      </w:r>
    </w:p>
    <w:p w:rsidR="00165250" w:rsidRPr="008E3922" w:rsidRDefault="00165250" w:rsidP="00165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E3922">
        <w:rPr>
          <w:rFonts w:ascii="Times New Roman" w:eastAsia="Times New Roman" w:hAnsi="Times New Roman"/>
          <w:sz w:val="20"/>
          <w:szCs w:val="20"/>
        </w:rPr>
        <w:tab/>
      </w:r>
      <w:r w:rsidRPr="008E3922">
        <w:rPr>
          <w:rFonts w:ascii="Times New Roman" w:eastAsia="Times New Roman" w:hAnsi="Times New Roman"/>
          <w:sz w:val="20"/>
          <w:szCs w:val="20"/>
        </w:rPr>
        <w:tab/>
      </w:r>
      <w:r w:rsidRPr="008E3922">
        <w:rPr>
          <w:rFonts w:ascii="Times New Roman" w:eastAsia="Times New Roman" w:hAnsi="Times New Roman"/>
          <w:sz w:val="20"/>
          <w:szCs w:val="20"/>
        </w:rPr>
        <w:tab/>
        <w:t xml:space="preserve">           </w:t>
      </w:r>
    </w:p>
    <w:p w:rsidR="00165250" w:rsidRPr="008E3922" w:rsidRDefault="00165250" w:rsidP="00165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E3922">
        <w:rPr>
          <w:rFonts w:ascii="Times New Roman" w:eastAsia="Times New Roman" w:hAnsi="Times New Roman"/>
          <w:sz w:val="20"/>
          <w:szCs w:val="20"/>
        </w:rPr>
        <w:t>_________________                                      __________________</w:t>
      </w:r>
    </w:p>
    <w:p w:rsidR="00165250" w:rsidRPr="008E3922" w:rsidRDefault="00165250" w:rsidP="00165250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E3922">
        <w:rPr>
          <w:rFonts w:ascii="Times New Roman" w:eastAsia="Times New Roman" w:hAnsi="Times New Roman"/>
          <w:bCs/>
          <w:sz w:val="20"/>
          <w:szCs w:val="20"/>
        </w:rPr>
        <w:t>« ___ » ______ 2022 года</w:t>
      </w:r>
      <w:r w:rsidRPr="008E3922">
        <w:rPr>
          <w:rFonts w:ascii="Times New Roman" w:eastAsia="Times New Roman" w:hAnsi="Times New Roman"/>
          <w:sz w:val="20"/>
          <w:szCs w:val="20"/>
        </w:rPr>
        <w:t xml:space="preserve">                             </w:t>
      </w:r>
      <w:r w:rsidRPr="008E3922">
        <w:rPr>
          <w:rFonts w:ascii="Times New Roman" w:eastAsia="Times New Roman" w:hAnsi="Times New Roman"/>
          <w:bCs/>
          <w:sz w:val="20"/>
          <w:szCs w:val="20"/>
        </w:rPr>
        <w:t>« ___ » _______  2022 года</w:t>
      </w:r>
    </w:p>
    <w:p w:rsidR="009C687B" w:rsidRDefault="009C687B"/>
    <w:sectPr w:rsidR="009C6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91021"/>
    <w:multiLevelType w:val="multilevel"/>
    <w:tmpl w:val="24A668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65250"/>
    <w:rsid w:val="00165250"/>
    <w:rsid w:val="009C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2023-03-03T10:52:00Z</dcterms:created>
  <dcterms:modified xsi:type="dcterms:W3CDTF">2023-03-03T10:52:00Z</dcterms:modified>
</cp:coreProperties>
</file>