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9C" w:rsidRPr="00315B9C" w:rsidRDefault="00315B9C" w:rsidP="00315B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315B9C">
        <w:rPr>
          <w:rFonts w:ascii="Times New Roman" w:eastAsia="Calibri" w:hAnsi="Times New Roman" w:cs="Times New Roman"/>
          <w:bCs/>
          <w:sz w:val="18"/>
          <w:szCs w:val="18"/>
        </w:rPr>
        <w:t>БОГУЧАНСКИЙ РАЙОННЫЙ СОВЕТ ДЕПУТАТОВ</w:t>
      </w:r>
    </w:p>
    <w:p w:rsidR="00315B9C" w:rsidRPr="00315B9C" w:rsidRDefault="00315B9C" w:rsidP="00315B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315B9C">
        <w:rPr>
          <w:rFonts w:ascii="Times New Roman" w:eastAsia="Calibri" w:hAnsi="Times New Roman" w:cs="Times New Roman"/>
          <w:sz w:val="18"/>
          <w:szCs w:val="18"/>
        </w:rPr>
        <w:t>РЕШЕНИЕ</w:t>
      </w:r>
    </w:p>
    <w:p w:rsidR="00315B9C" w:rsidRPr="00315B9C" w:rsidRDefault="00315B9C" w:rsidP="00315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15B9C">
        <w:rPr>
          <w:rFonts w:ascii="Times New Roman" w:eastAsia="Calibri" w:hAnsi="Times New Roman" w:cs="Times New Roman"/>
          <w:bCs/>
          <w:sz w:val="20"/>
          <w:szCs w:val="20"/>
        </w:rPr>
        <w:t xml:space="preserve"> 24.08.2017                                                               с. Богучаны                                                                 № 18/1-132</w:t>
      </w:r>
    </w:p>
    <w:p w:rsidR="00315B9C" w:rsidRPr="00315B9C" w:rsidRDefault="00315B9C" w:rsidP="00315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5B9C" w:rsidRPr="00315B9C" w:rsidRDefault="00315B9C" w:rsidP="00315B9C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5B9C">
        <w:rPr>
          <w:rFonts w:ascii="Times New Roman" w:eastAsia="Calibri" w:hAnsi="Times New Roman" w:cs="Times New Roman"/>
          <w:sz w:val="20"/>
          <w:szCs w:val="20"/>
        </w:rPr>
        <w:t>О внесении изменений в решение Богучанского районного Совета депутатов от 13.03.2015 № 44/1-369 «Об утверждении Положения об освобождении от должности лиц, замещающих муниципальные должности в органах местного самоуправления муниципального образования Богучанский район в связи с утратой доверия»</w:t>
      </w:r>
    </w:p>
    <w:p w:rsidR="00315B9C" w:rsidRPr="00315B9C" w:rsidRDefault="00315B9C" w:rsidP="00315B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15B9C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13.1 Федерального закона от 25.12.2008  № 273-ФЗ «О противодействии коррупции», в целях приведения отдельных норм Положения об освобождении от должности лиц, замещающих муниципальные должности в органах местного самоуправления муниципального образования Богучанский район, в связи с утратой доверия в соответствие Уставу Богучанского района, руководствуясь статьями 31, 32, 36 Устава Богучанского района Красноярского края,  Богучанский   районный Совет депутатов </w:t>
      </w:r>
      <w:r w:rsidRPr="00315B9C">
        <w:rPr>
          <w:rFonts w:ascii="Times New Roman" w:eastAsia="Calibri" w:hAnsi="Times New Roman" w:cs="Times New Roman"/>
          <w:bCs/>
          <w:sz w:val="20"/>
          <w:szCs w:val="20"/>
        </w:rPr>
        <w:t>РЕШИЛ:</w:t>
      </w:r>
      <w:proofErr w:type="gramEnd"/>
    </w:p>
    <w:p w:rsidR="00315B9C" w:rsidRPr="00315B9C" w:rsidRDefault="00315B9C" w:rsidP="00315B9C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15B9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Внести изменения в решение Богучанского районного Совета депутатов от 13.03.2015 № 44/1-369 «Об утверждении Положения об освобождении от должности лиц, замещающих муниципальные должности в органах местного самоуправления муниципального образования Богучанский район в связи с утратой доверия» (далее – Решение) следующего содержания:</w:t>
      </w:r>
    </w:p>
    <w:p w:rsidR="00315B9C" w:rsidRPr="00315B9C" w:rsidRDefault="00315B9C" w:rsidP="0031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315B9C">
        <w:rPr>
          <w:rFonts w:ascii="Times New Roman" w:eastAsia="Calibri" w:hAnsi="Times New Roman" w:cs="Times New Roman"/>
          <w:sz w:val="20"/>
          <w:szCs w:val="20"/>
        </w:rPr>
        <w:t>в приложении к Решению в пункте 6  слова «не менее двух третей от установленной численности депутатов Совета депутатов» заменить словами «не менее половины депутатов от установленной численности Богучанского районного Совета депутатов».</w:t>
      </w:r>
    </w:p>
    <w:p w:rsidR="00315B9C" w:rsidRPr="00315B9C" w:rsidRDefault="00315B9C" w:rsidP="0031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315B9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2. </w:t>
      </w:r>
      <w:proofErr w:type="gramStart"/>
      <w:r w:rsidRPr="00315B9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Контроль  за</w:t>
      </w:r>
      <w:proofErr w:type="gramEnd"/>
      <w:r w:rsidRPr="00315B9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исполнением настоящего решения возложить на постоянную комиссию по законности и управлению муниципальным имуществом (Д.П. Плохой).</w:t>
      </w:r>
    </w:p>
    <w:p w:rsidR="00315B9C" w:rsidRPr="00315B9C" w:rsidRDefault="00315B9C" w:rsidP="00315B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315B9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8. Настоящее решение вступает в силу со дня, следующего за днём опубликования в Официальном вестнике Богучанского района.</w:t>
      </w:r>
    </w:p>
    <w:p w:rsidR="00315B9C" w:rsidRPr="00315B9C" w:rsidRDefault="00315B9C" w:rsidP="00315B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315B9C" w:rsidRPr="00315B9C" w:rsidRDefault="00315B9C" w:rsidP="00315B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243"/>
      </w:tblGrid>
      <w:tr w:rsidR="00315B9C" w:rsidRPr="00315B9C" w:rsidTr="00D529B9">
        <w:trPr>
          <w:trHeight w:val="1163"/>
        </w:trPr>
        <w:tc>
          <w:tcPr>
            <w:tcW w:w="5495" w:type="dxa"/>
          </w:tcPr>
          <w:p w:rsidR="00315B9C" w:rsidRPr="00315B9C" w:rsidRDefault="00315B9C" w:rsidP="00315B9C">
            <w:pPr>
              <w:tabs>
                <w:tab w:val="left" w:pos="2552"/>
              </w:tabs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Богучанского </w:t>
            </w:r>
            <w:proofErr w:type="gramStart"/>
            <w:r w:rsidRPr="00315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районного</w:t>
            </w:r>
            <w:proofErr w:type="gramEnd"/>
          </w:p>
          <w:p w:rsidR="00315B9C" w:rsidRPr="00315B9C" w:rsidRDefault="00315B9C" w:rsidP="00315B9C">
            <w:pPr>
              <w:tabs>
                <w:tab w:val="left" w:pos="2552"/>
              </w:tabs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депутатов </w:t>
            </w:r>
          </w:p>
          <w:p w:rsidR="00315B9C" w:rsidRPr="00315B9C" w:rsidRDefault="00315B9C" w:rsidP="00315B9C">
            <w:pPr>
              <w:tabs>
                <w:tab w:val="left" w:pos="2552"/>
              </w:tabs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Т.В.Брюханова    </w:t>
            </w:r>
          </w:p>
          <w:p w:rsidR="00315B9C" w:rsidRPr="00315B9C" w:rsidRDefault="00315B9C" w:rsidP="00315B9C">
            <w:pPr>
              <w:tabs>
                <w:tab w:val="left" w:pos="2552"/>
              </w:tabs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 </w:t>
            </w:r>
          </w:p>
          <w:p w:rsidR="00315B9C" w:rsidRPr="00315B9C" w:rsidRDefault="00315B9C" w:rsidP="00315B9C">
            <w:pPr>
              <w:tabs>
                <w:tab w:val="left" w:pos="2552"/>
              </w:tabs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8" w:type="dxa"/>
          </w:tcPr>
          <w:p w:rsidR="00315B9C" w:rsidRPr="00315B9C" w:rsidRDefault="00315B9C" w:rsidP="00315B9C">
            <w:pPr>
              <w:tabs>
                <w:tab w:val="left" w:pos="2552"/>
              </w:tabs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Богучанского района           </w:t>
            </w:r>
          </w:p>
          <w:p w:rsidR="00315B9C" w:rsidRPr="00315B9C" w:rsidRDefault="00315B9C" w:rsidP="00315B9C">
            <w:pPr>
              <w:tabs>
                <w:tab w:val="left" w:pos="2552"/>
              </w:tabs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B9C" w:rsidRPr="00315B9C" w:rsidRDefault="00315B9C" w:rsidP="00315B9C">
            <w:pPr>
              <w:tabs>
                <w:tab w:val="left" w:pos="2552"/>
              </w:tabs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А.В.Бахтин</w:t>
            </w:r>
          </w:p>
          <w:p w:rsidR="00315B9C" w:rsidRPr="00315B9C" w:rsidRDefault="00315B9C" w:rsidP="00315B9C">
            <w:pPr>
              <w:tabs>
                <w:tab w:val="left" w:pos="2552"/>
              </w:tabs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                                           </w:t>
            </w:r>
          </w:p>
        </w:tc>
      </w:tr>
    </w:tbl>
    <w:p w:rsidR="00315B9C" w:rsidRPr="00315B9C" w:rsidRDefault="00315B9C" w:rsidP="00315B9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5B9C">
        <w:rPr>
          <w:rFonts w:ascii="Times New Roman" w:eastAsia="Calibri" w:hAnsi="Times New Roman" w:cs="Times New Roman"/>
          <w:sz w:val="20"/>
          <w:szCs w:val="20"/>
        </w:rPr>
        <w:t>«24» августа 2017г.</w:t>
      </w:r>
      <w:r w:rsidRPr="00315B9C">
        <w:rPr>
          <w:rFonts w:ascii="Times New Roman" w:eastAsia="Calibri" w:hAnsi="Times New Roman" w:cs="Times New Roman"/>
          <w:sz w:val="20"/>
          <w:szCs w:val="20"/>
        </w:rPr>
        <w:tab/>
        <w:t xml:space="preserve">     </w:t>
      </w:r>
      <w:r w:rsidRPr="00315B9C">
        <w:rPr>
          <w:rFonts w:ascii="Times New Roman" w:eastAsia="Calibri" w:hAnsi="Times New Roman" w:cs="Times New Roman"/>
          <w:sz w:val="20"/>
          <w:szCs w:val="20"/>
        </w:rPr>
        <w:tab/>
      </w:r>
      <w:r w:rsidRPr="00315B9C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«24» августа 2017г.</w:t>
      </w: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315B9C"/>
    <w:rsid w:val="00315B9C"/>
    <w:rsid w:val="00D460DC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2017-09-03T14:49:00Z</dcterms:created>
  <dcterms:modified xsi:type="dcterms:W3CDTF">2017-09-03T14:50:00Z</dcterms:modified>
</cp:coreProperties>
</file>