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FE" w:rsidRDefault="00B936FE" w:rsidP="00B936F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</w:rPr>
        <w:drawing>
          <wp:inline distT="0" distB="0" distL="0" distR="0">
            <wp:extent cx="518795" cy="648335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E" w:rsidRPr="00272EB6" w:rsidRDefault="00B936FE" w:rsidP="00272EB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936FE" w:rsidRPr="00272EB6" w:rsidRDefault="00B936FE" w:rsidP="00272E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2EB6">
        <w:rPr>
          <w:rFonts w:ascii="Times New Roman" w:hAnsi="Times New Roman" w:cs="Times New Roman"/>
          <w:sz w:val="24"/>
          <w:szCs w:val="24"/>
        </w:rPr>
        <w:t>БОГУЧАНСКИЙ РАЙОННЫЙ СОВЕТ ДЕПУТАТОВ</w:t>
      </w:r>
    </w:p>
    <w:p w:rsidR="00B936FE" w:rsidRPr="00272EB6" w:rsidRDefault="00B936FE" w:rsidP="00272E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36FE" w:rsidRPr="00272EB6" w:rsidRDefault="00B936FE" w:rsidP="00272E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2EB6">
        <w:rPr>
          <w:rFonts w:ascii="Times New Roman" w:hAnsi="Times New Roman" w:cs="Times New Roman"/>
          <w:sz w:val="24"/>
          <w:szCs w:val="24"/>
        </w:rPr>
        <w:t>РЕШЕНИЕ (ПРОЕКТ)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B6">
        <w:rPr>
          <w:rFonts w:ascii="Times New Roman" w:hAnsi="Times New Roman" w:cs="Times New Roman"/>
          <w:sz w:val="24"/>
          <w:szCs w:val="24"/>
        </w:rPr>
        <w:t xml:space="preserve">        .       .2024</w:t>
      </w:r>
      <w:r w:rsidRPr="00272EB6">
        <w:rPr>
          <w:rFonts w:ascii="Times New Roman" w:hAnsi="Times New Roman" w:cs="Times New Roman"/>
          <w:sz w:val="24"/>
          <w:szCs w:val="24"/>
        </w:rPr>
        <w:tab/>
        <w:t xml:space="preserve">                          с. </w:t>
      </w:r>
      <w:proofErr w:type="spellStart"/>
      <w:r w:rsidRPr="00272EB6"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  <w:r w:rsidRPr="00272EB6">
        <w:rPr>
          <w:rFonts w:ascii="Times New Roman" w:hAnsi="Times New Roman" w:cs="Times New Roman"/>
          <w:sz w:val="24"/>
          <w:szCs w:val="24"/>
        </w:rPr>
        <w:t xml:space="preserve">                                 №</w:t>
      </w:r>
    </w:p>
    <w:p w:rsidR="00B936FE" w:rsidRPr="00272EB6" w:rsidRDefault="00B936FE" w:rsidP="00272E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2EB6" w:rsidRPr="00272EB6" w:rsidRDefault="00272EB6" w:rsidP="0027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proofErr w:type="spellStart"/>
      <w:r w:rsidRPr="00272EB6">
        <w:rPr>
          <w:rFonts w:ascii="Times New Roman" w:eastAsia="Times New Roman" w:hAnsi="Times New Roman" w:cs="Times New Roman"/>
          <w:sz w:val="24"/>
          <w:szCs w:val="24"/>
        </w:rPr>
        <w:t>Богучанского</w:t>
      </w:r>
      <w:proofErr w:type="spellEnd"/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272EB6" w:rsidRPr="00272EB6" w:rsidRDefault="00272EB6" w:rsidP="00272EB6">
      <w:pPr>
        <w:pStyle w:val="a4"/>
        <w:spacing w:before="0" w:beforeAutospacing="0" w:after="0" w:afterAutospacing="0"/>
        <w:ind w:firstLine="567"/>
        <w:jc w:val="both"/>
      </w:pP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</w:pPr>
      <w:r w:rsidRPr="00272EB6">
        <w:t>В целях приведения отдельных положений </w:t>
      </w:r>
      <w:hyperlink r:id="rId5" w:tgtFrame="_blank" w:history="1">
        <w:r w:rsidRPr="00272EB6">
          <w:rPr>
            <w:rStyle w:val="hyperlink"/>
          </w:rPr>
          <w:t xml:space="preserve">Устава </w:t>
        </w:r>
        <w:proofErr w:type="spellStart"/>
        <w:r w:rsidRPr="00272EB6">
          <w:rPr>
            <w:rStyle w:val="hyperlink"/>
          </w:rPr>
          <w:t>Богучанского</w:t>
        </w:r>
        <w:proofErr w:type="spellEnd"/>
        <w:r w:rsidRPr="00272EB6">
          <w:rPr>
            <w:rStyle w:val="hyperlink"/>
          </w:rPr>
          <w:t xml:space="preserve"> района Красноярского края</w:t>
        </w:r>
      </w:hyperlink>
      <w:r w:rsidRPr="00272EB6">
        <w:t> в соответствие с действующим законодательством, руководствуясь статьями 7, 77 </w:t>
      </w:r>
      <w:hyperlink r:id="rId6" w:tgtFrame="_blank" w:history="1">
        <w:r w:rsidRPr="00272EB6">
          <w:rPr>
            <w:rStyle w:val="hyperlink"/>
          </w:rPr>
          <w:t xml:space="preserve">Устава </w:t>
        </w:r>
        <w:proofErr w:type="spellStart"/>
        <w:r w:rsidRPr="00272EB6">
          <w:rPr>
            <w:rStyle w:val="hyperlink"/>
          </w:rPr>
          <w:t>Богучанского</w:t>
        </w:r>
        <w:proofErr w:type="spellEnd"/>
        <w:r w:rsidRPr="00272EB6">
          <w:rPr>
            <w:rStyle w:val="hyperlink"/>
          </w:rPr>
          <w:t xml:space="preserve"> района Красноярского края</w:t>
        </w:r>
      </w:hyperlink>
      <w:r w:rsidRPr="00272EB6">
        <w:t xml:space="preserve">, </w:t>
      </w:r>
      <w:proofErr w:type="spellStart"/>
      <w:r w:rsidRPr="00272EB6">
        <w:t>Богучанский</w:t>
      </w:r>
      <w:proofErr w:type="spellEnd"/>
      <w:r w:rsidRPr="00272EB6">
        <w:t xml:space="preserve"> </w:t>
      </w:r>
      <w:proofErr w:type="gramStart"/>
      <w:r w:rsidRPr="00272EB6">
        <w:t>районный</w:t>
      </w:r>
      <w:proofErr w:type="gramEnd"/>
      <w:r w:rsidRPr="00272EB6">
        <w:t xml:space="preserve"> Совет депутатов  РЕШИЛ:</w:t>
      </w:r>
    </w:p>
    <w:p w:rsidR="00367B80" w:rsidRPr="00272EB6" w:rsidRDefault="00367B80" w:rsidP="00272EB6">
      <w:pPr>
        <w:pStyle w:val="a4"/>
        <w:spacing w:before="0" w:beforeAutospacing="0" w:after="0" w:afterAutospacing="0"/>
        <w:ind w:firstLine="567"/>
        <w:jc w:val="both"/>
      </w:pP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</w:pPr>
      <w:r w:rsidRPr="00272EB6">
        <w:t>1. Внести в </w:t>
      </w:r>
      <w:hyperlink r:id="rId7" w:tgtFrame="_blank" w:history="1">
        <w:r w:rsidRPr="00272EB6">
          <w:rPr>
            <w:rStyle w:val="hyperlink"/>
          </w:rPr>
          <w:t xml:space="preserve">Устав </w:t>
        </w:r>
        <w:proofErr w:type="spellStart"/>
        <w:r w:rsidRPr="00272EB6">
          <w:rPr>
            <w:rStyle w:val="hyperlink"/>
          </w:rPr>
          <w:t>Богучанского</w:t>
        </w:r>
        <w:proofErr w:type="spellEnd"/>
        <w:r w:rsidRPr="00272EB6">
          <w:rPr>
            <w:rStyle w:val="hyperlink"/>
          </w:rPr>
          <w:t xml:space="preserve"> района Красноярского края </w:t>
        </w:r>
      </w:hyperlink>
      <w:r w:rsidRPr="00272EB6">
        <w:t>следующие изменения:</w:t>
      </w: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 xml:space="preserve">1.1. </w:t>
      </w:r>
      <w:r w:rsidR="00CB0D36">
        <w:rPr>
          <w:color w:val="000000"/>
        </w:rPr>
        <w:t>второй абзац пункта 4 статьи</w:t>
      </w:r>
      <w:r w:rsidRPr="00272EB6">
        <w:rPr>
          <w:color w:val="000000"/>
        </w:rPr>
        <w:t xml:space="preserve"> 7 </w:t>
      </w:r>
      <w:r w:rsidR="00CB0D36">
        <w:rPr>
          <w:color w:val="000000"/>
        </w:rPr>
        <w:t>изложить в следующей редакции</w:t>
      </w:r>
      <w:r w:rsidRPr="00272EB6">
        <w:rPr>
          <w:color w:val="000000"/>
        </w:rPr>
        <w:t>:</w:t>
      </w:r>
    </w:p>
    <w:p w:rsidR="00B936FE" w:rsidRDefault="00B936FE" w:rsidP="00272EB6">
      <w:pPr>
        <w:pStyle w:val="a5"/>
        <w:ind w:right="0" w:firstLine="567"/>
        <w:rPr>
          <w:bCs/>
          <w:sz w:val="24"/>
          <w:szCs w:val="24"/>
        </w:rPr>
      </w:pPr>
      <w:r w:rsidRPr="00272EB6">
        <w:rPr>
          <w:bCs/>
          <w:sz w:val="24"/>
          <w:szCs w:val="24"/>
        </w:rPr>
        <w:t xml:space="preserve"> «Муниципальные нормативные правовые акты, затрагивающие права, свободы, и обязанности человека и гражданина, устанавливающие правовой статус организаций, учредителем которых выступает муниципальное образование </w:t>
      </w:r>
      <w:proofErr w:type="spellStart"/>
      <w:r w:rsidRPr="00272EB6">
        <w:rPr>
          <w:bCs/>
          <w:sz w:val="24"/>
          <w:szCs w:val="24"/>
        </w:rPr>
        <w:t>Богучанский</w:t>
      </w:r>
      <w:proofErr w:type="spellEnd"/>
      <w:r w:rsidRPr="00272EB6">
        <w:rPr>
          <w:bCs/>
          <w:sz w:val="24"/>
          <w:szCs w:val="24"/>
        </w:rPr>
        <w:t xml:space="preserve"> район, а также соглашения, заключаемые между органами местного самоуправления, вступают в силу в день, следующий за днем их официального опубликования</w:t>
      </w:r>
      <w:r w:rsidR="00CB0D36">
        <w:rPr>
          <w:bCs/>
          <w:sz w:val="24"/>
          <w:szCs w:val="24"/>
        </w:rPr>
        <w:t>»</w:t>
      </w:r>
      <w:r w:rsidRPr="00272EB6">
        <w:rPr>
          <w:bCs/>
          <w:sz w:val="24"/>
          <w:szCs w:val="24"/>
        </w:rPr>
        <w:t>.</w:t>
      </w:r>
    </w:p>
    <w:p w:rsidR="00CB0D36" w:rsidRPr="00272EB6" w:rsidRDefault="00CB0D36" w:rsidP="00272EB6">
      <w:pPr>
        <w:pStyle w:val="a5"/>
        <w:ind w:righ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1.2. пункт 5 статьи 7 изложить в следующей редакции:</w:t>
      </w:r>
    </w:p>
    <w:p w:rsidR="00B936FE" w:rsidRPr="00272EB6" w:rsidRDefault="00CB0D36" w:rsidP="00272EB6">
      <w:pPr>
        <w:pStyle w:val="a5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«5. </w:t>
      </w:r>
      <w:r w:rsidR="00B936FE" w:rsidRPr="00272EB6">
        <w:rPr>
          <w:sz w:val="24"/>
          <w:szCs w:val="24"/>
        </w:rPr>
        <w:t xml:space="preserve">Официальное опубликование муниципальных правовых актов, соглашений, заключаемых между органами местного самоуправления, производится в печатном средстве массовой информации Официальном вестнике </w:t>
      </w:r>
      <w:proofErr w:type="spellStart"/>
      <w:r w:rsidR="00B936FE" w:rsidRPr="00272EB6">
        <w:rPr>
          <w:sz w:val="24"/>
          <w:szCs w:val="24"/>
        </w:rPr>
        <w:t>Богучанского</w:t>
      </w:r>
      <w:proofErr w:type="spellEnd"/>
      <w:r w:rsidR="00B936FE" w:rsidRPr="00272EB6">
        <w:rPr>
          <w:sz w:val="24"/>
          <w:szCs w:val="24"/>
        </w:rPr>
        <w:t xml:space="preserve"> района в течение 10 дней со дня их подписания, если иное не предусмотрено самим актом, настоящим Уставом или действующим законодательством.</w:t>
      </w:r>
    </w:p>
    <w:p w:rsidR="00B936FE" w:rsidRPr="00272EB6" w:rsidRDefault="00B936FE" w:rsidP="00272EB6">
      <w:pPr>
        <w:pStyle w:val="a5"/>
        <w:ind w:right="0" w:firstLine="567"/>
        <w:rPr>
          <w:sz w:val="24"/>
          <w:szCs w:val="24"/>
        </w:rPr>
      </w:pPr>
      <w:r w:rsidRPr="00272EB6">
        <w:rPr>
          <w:sz w:val="24"/>
          <w:szCs w:val="24"/>
        </w:rPr>
        <w:t>Ответственным за официальное опубликование муниципальных нормативных правовых актов является Глава района.</w:t>
      </w:r>
    </w:p>
    <w:p w:rsidR="00B936FE" w:rsidRPr="00272EB6" w:rsidRDefault="00B936FE" w:rsidP="00272EB6">
      <w:pPr>
        <w:pStyle w:val="a5"/>
        <w:ind w:right="0" w:firstLine="567"/>
        <w:rPr>
          <w:sz w:val="24"/>
          <w:szCs w:val="24"/>
        </w:rPr>
      </w:pPr>
      <w:r w:rsidRPr="00272EB6">
        <w:rPr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образовании.</w:t>
      </w:r>
    </w:p>
    <w:p w:rsidR="00B936FE" w:rsidRPr="00272EB6" w:rsidRDefault="00B936FE" w:rsidP="00272EB6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 xml:space="preserve">Дополнительным официальным источником опубликования муниципальных правовых актов, соглашений заключенных между органами местного самоуправления, является сетевое издание «Официальный сайт муниципального образования </w:t>
      </w:r>
      <w:proofErr w:type="spellStart"/>
      <w:r w:rsidRPr="00272EB6">
        <w:rPr>
          <w:color w:val="000000"/>
        </w:rPr>
        <w:t>Богучанский</w:t>
      </w:r>
      <w:proofErr w:type="spellEnd"/>
      <w:r w:rsidRPr="00272EB6">
        <w:rPr>
          <w:color w:val="000000"/>
        </w:rPr>
        <w:t xml:space="preserve"> район Красноярского края», имеющее доменное имя сайта в информационно-телекоммуникационной сети </w:t>
      </w:r>
      <w:hyperlink r:id="rId8" w:history="1">
        <w:r w:rsidRPr="00272EB6">
          <w:rPr>
            <w:rStyle w:val="a3"/>
          </w:rPr>
          <w:t>www.boguchansky-raion.</w:t>
        </w:r>
        <w:r w:rsidRPr="00272EB6">
          <w:rPr>
            <w:rStyle w:val="a3"/>
            <w:lang w:val="en-US"/>
          </w:rPr>
          <w:t>gosuslugi</w:t>
        </w:r>
        <w:r w:rsidRPr="00272EB6">
          <w:rPr>
            <w:rStyle w:val="a3"/>
          </w:rPr>
          <w:t>.</w:t>
        </w:r>
        <w:proofErr w:type="spellStart"/>
        <w:r w:rsidRPr="00272EB6">
          <w:rPr>
            <w:rStyle w:val="a3"/>
          </w:rPr>
          <w:t>ru</w:t>
        </w:r>
        <w:proofErr w:type="spellEnd"/>
      </w:hyperlink>
      <w:r w:rsidRPr="00272EB6">
        <w:t>.</w:t>
      </w:r>
    </w:p>
    <w:p w:rsidR="00B936FE" w:rsidRPr="00272EB6" w:rsidRDefault="00B936FE" w:rsidP="00272EB6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Опубликование муниципальных правовых актов, соглашений заключенных между органами местного самоуправления, в Сетевом издании осуществляется в течение 10 дней со дня их подписания, если иное не предусмотрено самим актом, настоящим Уставом или действующим законодательством.</w:t>
      </w:r>
    </w:p>
    <w:p w:rsidR="00B936FE" w:rsidRPr="00272EB6" w:rsidRDefault="00B936FE" w:rsidP="00272EB6">
      <w:pPr>
        <w:pStyle w:val="normalweb"/>
        <w:spacing w:before="0" w:beforeAutospacing="0" w:after="0" w:afterAutospacing="0"/>
        <w:ind w:firstLine="567"/>
        <w:jc w:val="both"/>
        <w:rPr>
          <w:bCs/>
        </w:rPr>
      </w:pPr>
      <w:r w:rsidRPr="00272EB6">
        <w:t>В случае опубликования (размещения) полного текста муниципального правового акта в Сетевом издании объемные графические и табличные приложения к нему в печатном издании не приводятся»;</w:t>
      </w: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1.</w:t>
      </w:r>
      <w:r w:rsidR="00CB0D36">
        <w:rPr>
          <w:color w:val="000000"/>
        </w:rPr>
        <w:t>3</w:t>
      </w:r>
      <w:r w:rsidRPr="00272EB6">
        <w:rPr>
          <w:color w:val="000000"/>
        </w:rPr>
        <w:t>. в пункте 1 статьи 74 слова «не менее шести лет» заменить словами «не менее пяти лет»;</w:t>
      </w: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lastRenderedPageBreak/>
        <w:t>1.</w:t>
      </w:r>
      <w:r w:rsidR="00CB0D36">
        <w:rPr>
          <w:color w:val="000000"/>
        </w:rPr>
        <w:t>4</w:t>
      </w:r>
      <w:r w:rsidRPr="00272EB6">
        <w:rPr>
          <w:color w:val="000000"/>
        </w:rPr>
        <w:t>. в пункте 3 статьи 74 слова «при наличии срока исполнения полномочий по муниципальной должности шесть лет» заменить словами «при наличии срока исполнения полномочий по муниципальной должности пять лет»;</w:t>
      </w: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1.</w:t>
      </w:r>
      <w:r w:rsidR="00CB0D36">
        <w:rPr>
          <w:color w:val="000000"/>
        </w:rPr>
        <w:t>5</w:t>
      </w:r>
      <w:r w:rsidRPr="00272EB6">
        <w:rPr>
          <w:color w:val="000000"/>
        </w:rPr>
        <w:t>. в  абзаце 2 пункта 3 ст.74 слова «увеличивается на четыре процента» заменить словами «увеличивается на пять процентов».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EB6">
        <w:rPr>
          <w:rFonts w:ascii="Times New Roman" w:hAnsi="Times New Roman" w:cs="Times New Roman"/>
          <w:sz w:val="24"/>
          <w:szCs w:val="24"/>
        </w:rPr>
        <w:t>1.</w:t>
      </w:r>
      <w:r w:rsidR="00CB0D36">
        <w:rPr>
          <w:rFonts w:ascii="Times New Roman" w:hAnsi="Times New Roman" w:cs="Times New Roman"/>
          <w:sz w:val="24"/>
          <w:szCs w:val="24"/>
        </w:rPr>
        <w:t>6</w:t>
      </w:r>
      <w:r w:rsidRPr="00272EB6">
        <w:rPr>
          <w:rFonts w:ascii="Times New Roman" w:hAnsi="Times New Roman" w:cs="Times New Roman"/>
          <w:sz w:val="24"/>
          <w:szCs w:val="24"/>
        </w:rPr>
        <w:t xml:space="preserve">. 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>пункт 4 статьи 74  дополнить подпунктом 4.1. следующего содержания: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«4.1. </w:t>
      </w:r>
      <w:proofErr w:type="gramStart"/>
      <w:r w:rsidRPr="00272EB6">
        <w:rPr>
          <w:rFonts w:ascii="Times New Roman" w:eastAsia="Times New Roman" w:hAnsi="Times New Roman" w:cs="Times New Roman"/>
          <w:sz w:val="24"/>
          <w:szCs w:val="24"/>
        </w:rPr>
        <w:t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вознаграждения лица, замещающего муниципальную должность</w:t>
      </w:r>
      <w:r w:rsidR="008E1845" w:rsidRPr="00272EB6"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на день прекращения</w:t>
      </w:r>
      <w:proofErr w:type="gramEnd"/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исполнения полномочий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>5000 рублей – при наличии у лица, замещающего муниципальную должность</w:t>
      </w:r>
      <w:r w:rsidR="00CB0D36"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основе,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срока исполнения полномочий от 5 до 8 лет;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>7000 рублей – при наличии у  лица, замещающего муниципальную должность</w:t>
      </w:r>
      <w:r w:rsidR="00CB0D36"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основе,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срока исполнения полномочий от 8 до 11 лет;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10000 рублей – при наличии у  лица, замещающего муниципальную должность </w:t>
      </w:r>
      <w:r w:rsidR="00CB0D36">
        <w:rPr>
          <w:rFonts w:ascii="Times New Roman" w:eastAsia="Times New Roman" w:hAnsi="Times New Roman" w:cs="Times New Roman"/>
          <w:sz w:val="24"/>
          <w:szCs w:val="24"/>
        </w:rPr>
        <w:t xml:space="preserve">на постоянной основе, 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>срока исполнения полномочий  более 11 лет.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2EB6">
        <w:rPr>
          <w:rFonts w:ascii="Times New Roman" w:eastAsia="Times New Roman" w:hAnsi="Times New Roman" w:cs="Times New Roman"/>
          <w:sz w:val="24"/>
          <w:szCs w:val="24"/>
        </w:rPr>
        <w:t>В случае выплаты пенсии за выслугу лет лицу, замещающему муниципальную должность</w:t>
      </w:r>
      <w:r w:rsidR="008E1845" w:rsidRPr="00272EB6"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3 статьи 74 Устава </w:t>
      </w:r>
      <w:proofErr w:type="spellStart"/>
      <w:r w:rsidRPr="00272EB6">
        <w:rPr>
          <w:rFonts w:ascii="Times New Roman" w:eastAsia="Times New Roman" w:hAnsi="Times New Roman" w:cs="Times New Roman"/>
          <w:sz w:val="24"/>
          <w:szCs w:val="24"/>
        </w:rPr>
        <w:t>Богучанского</w:t>
      </w:r>
      <w:proofErr w:type="spellEnd"/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 настоящего Порядка, не применяется».</w:t>
      </w:r>
      <w:proofErr w:type="gramEnd"/>
    </w:p>
    <w:p w:rsidR="00CD2FC5" w:rsidRPr="00272EB6" w:rsidRDefault="00B936FE" w:rsidP="00272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272EB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A7981" w:rsidRPr="00272EB6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Pr="00272EB6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5A7981" w:rsidRPr="00272EB6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="005A7981" w:rsidRPr="00272EB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72EB6">
        <w:rPr>
          <w:rFonts w:ascii="Times New Roman" w:hAnsi="Times New Roman" w:cs="Times New Roman"/>
          <w:sz w:val="24"/>
          <w:szCs w:val="24"/>
        </w:rPr>
        <w:t xml:space="preserve"> направить</w:t>
      </w:r>
      <w:proofErr w:type="gramEnd"/>
      <w:r w:rsidRPr="00272EB6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6456EB" w:rsidRPr="00272EB6">
        <w:rPr>
          <w:rFonts w:ascii="Times New Roman" w:hAnsi="Times New Roman" w:cs="Times New Roman"/>
          <w:sz w:val="24"/>
          <w:szCs w:val="24"/>
        </w:rPr>
        <w:t>р</w:t>
      </w:r>
      <w:r w:rsidRPr="00272EB6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CD2FC5" w:rsidRPr="00272EB6">
        <w:rPr>
          <w:rFonts w:ascii="Times New Roman" w:hAnsi="Times New Roman" w:cs="Times New Roman"/>
          <w:sz w:val="24"/>
          <w:szCs w:val="24"/>
        </w:rPr>
        <w:t xml:space="preserve">в </w:t>
      </w:r>
      <w:r w:rsidR="006456EB" w:rsidRPr="00272EB6">
        <w:rPr>
          <w:rFonts w:ascii="Times New Roman" w:hAnsi="Times New Roman" w:cs="Times New Roman"/>
          <w:sz w:val="24"/>
          <w:szCs w:val="24"/>
        </w:rPr>
        <w:t xml:space="preserve"> Управление Министерства юстиции Российской Федерации по Красноярскому краю для государственной регистрации</w:t>
      </w:r>
      <w:r w:rsidRPr="00272EB6">
        <w:rPr>
          <w:rFonts w:ascii="Times New Roman" w:hAnsi="Times New Roman" w:cs="Times New Roman"/>
          <w:sz w:val="24"/>
          <w:szCs w:val="24"/>
        </w:rPr>
        <w:t>.</w:t>
      </w:r>
    </w:p>
    <w:p w:rsidR="00E36C1B" w:rsidRPr="00272EB6" w:rsidRDefault="00367B80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 xml:space="preserve"> </w:t>
      </w:r>
      <w:r w:rsidR="00E36C1B" w:rsidRPr="00272EB6">
        <w:rPr>
          <w:color w:val="000000"/>
        </w:rPr>
        <w:t xml:space="preserve">3. </w:t>
      </w:r>
      <w:proofErr w:type="gramStart"/>
      <w:r w:rsidR="00E36C1B" w:rsidRPr="00272EB6">
        <w:rPr>
          <w:color w:val="000000"/>
        </w:rPr>
        <w:t>Контроль за</w:t>
      </w:r>
      <w:proofErr w:type="gramEnd"/>
      <w:r w:rsidR="00E36C1B" w:rsidRPr="00272EB6">
        <w:rPr>
          <w:color w:val="000000"/>
        </w:rPr>
        <w:t xml:space="preserve"> исполнением настоящего Решения возложить на постоянную комиссию по законности и муниципальной собственности.</w:t>
      </w:r>
    </w:p>
    <w:p w:rsidR="00B936FE" w:rsidRPr="00272EB6" w:rsidRDefault="00E36C1B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 4</w:t>
      </w:r>
      <w:r w:rsidR="00B936FE" w:rsidRPr="00272EB6">
        <w:rPr>
          <w:color w:val="000000"/>
        </w:rPr>
        <w:t>.</w:t>
      </w:r>
      <w:r w:rsidRPr="00272EB6">
        <w:rPr>
          <w:color w:val="000000"/>
        </w:rPr>
        <w:t xml:space="preserve"> Настоящее Решение о внесении изменений и дополнений в Устав </w:t>
      </w:r>
      <w:proofErr w:type="spellStart"/>
      <w:r w:rsidRPr="00272EB6">
        <w:rPr>
          <w:color w:val="000000"/>
        </w:rPr>
        <w:t>Богучанского</w:t>
      </w:r>
      <w:proofErr w:type="spellEnd"/>
      <w:r w:rsidRPr="00272EB6">
        <w:rPr>
          <w:color w:val="000000"/>
        </w:rPr>
        <w:t xml:space="preserve"> района Красноярского края вступает в силу в день, следующий за днем его официального опубликования в Официальном вестнике </w:t>
      </w:r>
      <w:proofErr w:type="spellStart"/>
      <w:r w:rsidRPr="00272EB6">
        <w:rPr>
          <w:color w:val="000000"/>
        </w:rPr>
        <w:t>Богучанского</w:t>
      </w:r>
      <w:proofErr w:type="spellEnd"/>
      <w:r w:rsidRPr="00272EB6">
        <w:rPr>
          <w:color w:val="000000"/>
        </w:rPr>
        <w:t xml:space="preserve"> района после государственной регистрации в Управлении Министерства юстиции Российской Федерации по Красноярскому краю. </w:t>
      </w:r>
      <w:r w:rsidR="00B936FE" w:rsidRPr="00272EB6">
        <w:rPr>
          <w:color w:val="000000"/>
        </w:rPr>
        <w:t xml:space="preserve"> </w:t>
      </w:r>
      <w:r w:rsidRPr="00272EB6">
        <w:rPr>
          <w:color w:val="000000"/>
        </w:rPr>
        <w:t xml:space="preserve"> </w:t>
      </w:r>
    </w:p>
    <w:p w:rsidR="00B936FE" w:rsidRPr="00272EB6" w:rsidRDefault="00B936FE" w:rsidP="00272EB6">
      <w:pPr>
        <w:pStyle w:val="4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B936FE" w:rsidRPr="00272EB6" w:rsidTr="00B936FE">
        <w:tc>
          <w:tcPr>
            <w:tcW w:w="5388" w:type="dxa"/>
          </w:tcPr>
          <w:p w:rsidR="00B936FE" w:rsidRPr="00272EB6" w:rsidRDefault="00B936FE" w:rsidP="00272EB6">
            <w:pPr>
              <w:tabs>
                <w:tab w:val="left" w:pos="4111"/>
              </w:tabs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     Председатель </w:t>
            </w:r>
            <w:proofErr w:type="spellStart"/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proofErr w:type="spellEnd"/>
          </w:p>
          <w:p w:rsidR="00B936FE" w:rsidRPr="00272EB6" w:rsidRDefault="00B936FE" w:rsidP="00272EB6">
            <w:pPr>
              <w:tabs>
                <w:tab w:val="left" w:pos="411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Совета депутатов </w:t>
            </w:r>
          </w:p>
          <w:p w:rsidR="00B936FE" w:rsidRPr="00272EB6" w:rsidRDefault="00B936FE" w:rsidP="00272E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Павлюченко</w:t>
            </w:r>
            <w:proofErr w:type="spellEnd"/>
          </w:p>
          <w:p w:rsidR="00B936FE" w:rsidRPr="00272EB6" w:rsidRDefault="00B936FE" w:rsidP="00272E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</w:t>
            </w:r>
          </w:p>
          <w:p w:rsidR="00B936FE" w:rsidRPr="00272EB6" w:rsidRDefault="00B936FE" w:rsidP="00272E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«___»____________2024 г.</w:t>
            </w:r>
          </w:p>
          <w:p w:rsidR="00B936FE" w:rsidRPr="00272EB6" w:rsidRDefault="00B936FE" w:rsidP="00272EB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hideMark/>
          </w:tcPr>
          <w:p w:rsidR="00B936FE" w:rsidRPr="00272EB6" w:rsidRDefault="00B936FE" w:rsidP="00272EB6">
            <w:pPr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B936FE" w:rsidRPr="00272EB6" w:rsidRDefault="00B936FE" w:rsidP="00272E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proofErr w:type="spellEnd"/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936FE" w:rsidRPr="00272EB6" w:rsidRDefault="00B936FE" w:rsidP="00272E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А. С. Медведев</w:t>
            </w:r>
          </w:p>
          <w:p w:rsidR="00B936FE" w:rsidRPr="00272EB6" w:rsidRDefault="00B936FE" w:rsidP="00272E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</w:t>
            </w:r>
          </w:p>
          <w:p w:rsidR="00B936FE" w:rsidRPr="00272EB6" w:rsidRDefault="00B936FE" w:rsidP="00272EB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«___» ____________2024 г.</w:t>
            </w:r>
          </w:p>
        </w:tc>
      </w:tr>
    </w:tbl>
    <w:p w:rsidR="00B936FE" w:rsidRPr="00272EB6" w:rsidRDefault="00B936FE" w:rsidP="00272EB6">
      <w:pPr>
        <w:pStyle w:val="4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</w:p>
    <w:p w:rsidR="00B936FE" w:rsidRPr="00272EB6" w:rsidRDefault="00B936FE" w:rsidP="00272EB6">
      <w:pPr>
        <w:pStyle w:val="4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</w:p>
    <w:p w:rsidR="00B936FE" w:rsidRPr="00272EB6" w:rsidRDefault="00B936FE" w:rsidP="00272EB6">
      <w:pPr>
        <w:pStyle w:val="1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763F04" w:rsidRDefault="00763F04" w:rsidP="00B936FE">
      <w:pPr>
        <w:spacing w:after="0" w:line="240" w:lineRule="auto"/>
      </w:pPr>
    </w:p>
    <w:sectPr w:rsidR="00763F04" w:rsidSect="0059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936FE"/>
    <w:rsid w:val="00272EB6"/>
    <w:rsid w:val="002C743F"/>
    <w:rsid w:val="00325D61"/>
    <w:rsid w:val="00367B80"/>
    <w:rsid w:val="0059640E"/>
    <w:rsid w:val="005A7981"/>
    <w:rsid w:val="005B5B08"/>
    <w:rsid w:val="006456EB"/>
    <w:rsid w:val="00763F04"/>
    <w:rsid w:val="008E1845"/>
    <w:rsid w:val="00A7082A"/>
    <w:rsid w:val="00B936FE"/>
    <w:rsid w:val="00CB0D36"/>
    <w:rsid w:val="00CD2FC5"/>
    <w:rsid w:val="00D04953"/>
    <w:rsid w:val="00E3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936FE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B9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936FE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936FE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_"/>
    <w:link w:val="1"/>
    <w:semiHidden/>
    <w:locked/>
    <w:rsid w:val="00B936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semiHidden/>
    <w:rsid w:val="00B936FE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uiPriority w:val="99"/>
    <w:semiHidden/>
    <w:rsid w:val="00B936FE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normalweb">
    <w:name w:val="normalweb"/>
    <w:basedOn w:val="a"/>
    <w:uiPriority w:val="99"/>
    <w:semiHidden/>
    <w:rsid w:val="00B9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936FE"/>
  </w:style>
  <w:style w:type="paragraph" w:styleId="a8">
    <w:name w:val="Balloon Text"/>
    <w:basedOn w:val="a"/>
    <w:link w:val="a9"/>
    <w:uiPriority w:val="99"/>
    <w:semiHidden/>
    <w:unhideWhenUsed/>
    <w:rsid w:val="00B9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uchansky-raion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84B785C-78CB-4F3A-984C-395F46763F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84B785C-78CB-4F3A-984C-395F46763F2B" TargetMode="External"/><Relationship Id="rId5" Type="http://schemas.openxmlformats.org/officeDocument/2006/relationships/hyperlink" Target="https://pravo-search.minjust.ru/bigs/showDocument.html?id=D84B785C-78CB-4F3A-984C-395F46763F2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Районный Совет</dc:creator>
  <cp:keywords/>
  <dc:description/>
  <cp:lastModifiedBy>Районный Совет</cp:lastModifiedBy>
  <cp:revision>7</cp:revision>
  <cp:lastPrinted>2024-06-26T09:22:00Z</cp:lastPrinted>
  <dcterms:created xsi:type="dcterms:W3CDTF">2024-06-13T08:26:00Z</dcterms:created>
  <dcterms:modified xsi:type="dcterms:W3CDTF">2024-06-26T09:22:00Z</dcterms:modified>
</cp:coreProperties>
</file>