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7F" w:rsidRPr="0002507F" w:rsidRDefault="0002507F" w:rsidP="0002507F">
      <w:pPr>
        <w:ind w:firstLine="720"/>
        <w:jc w:val="center"/>
      </w:pPr>
      <w:r w:rsidRPr="0002507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2882265</wp:posOffset>
            </wp:positionH>
            <wp:positionV relativeFrom="paragraph">
              <wp:posOffset>-339090</wp:posOffset>
            </wp:positionV>
            <wp:extent cx="547370" cy="676275"/>
            <wp:effectExtent l="19050" t="0" r="5080" b="0"/>
            <wp:wrapNone/>
            <wp:docPr id="1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07F" w:rsidRPr="00895FBF" w:rsidRDefault="0002507F" w:rsidP="0002507F">
      <w:pPr>
        <w:pStyle w:val="1"/>
        <w:ind w:firstLine="720"/>
        <w:jc w:val="center"/>
        <w:rPr>
          <w:b w:val="0"/>
          <w:szCs w:val="28"/>
        </w:rPr>
      </w:pPr>
    </w:p>
    <w:p w:rsidR="0002507F" w:rsidRPr="00D93EB5" w:rsidRDefault="0002507F" w:rsidP="0002507F">
      <w:pPr>
        <w:ind w:firstLine="720"/>
        <w:jc w:val="center"/>
        <w:rPr>
          <w:sz w:val="28"/>
          <w:szCs w:val="28"/>
        </w:rPr>
      </w:pPr>
      <w:r w:rsidRPr="00D93EB5">
        <w:rPr>
          <w:sz w:val="28"/>
          <w:szCs w:val="28"/>
        </w:rPr>
        <w:t>БОГУЧАНСКИЙ РАЙОННЫЙ СОВЕТ ДЕПУТАТОВ</w:t>
      </w:r>
    </w:p>
    <w:p w:rsidR="0002507F" w:rsidRPr="00D93EB5" w:rsidRDefault="0002507F" w:rsidP="0002507F">
      <w:pPr>
        <w:ind w:firstLine="720"/>
        <w:jc w:val="center"/>
        <w:rPr>
          <w:sz w:val="28"/>
          <w:szCs w:val="28"/>
        </w:rPr>
      </w:pPr>
    </w:p>
    <w:p w:rsidR="0002507F" w:rsidRPr="00D93EB5" w:rsidRDefault="0002507F" w:rsidP="0002507F">
      <w:pPr>
        <w:ind w:firstLine="720"/>
        <w:jc w:val="center"/>
        <w:rPr>
          <w:sz w:val="28"/>
          <w:szCs w:val="28"/>
        </w:rPr>
      </w:pPr>
      <w:r w:rsidRPr="00D93EB5">
        <w:rPr>
          <w:sz w:val="28"/>
          <w:szCs w:val="28"/>
        </w:rPr>
        <w:t>РЕШЕНИЕ</w:t>
      </w:r>
      <w:r w:rsidR="00D93EB5">
        <w:rPr>
          <w:sz w:val="28"/>
          <w:szCs w:val="28"/>
        </w:rPr>
        <w:t xml:space="preserve"> (ПРОЕКТ)</w:t>
      </w:r>
    </w:p>
    <w:p w:rsidR="0002507F" w:rsidRPr="00895FBF" w:rsidRDefault="0002507F" w:rsidP="0002507F">
      <w:pPr>
        <w:ind w:firstLine="720"/>
        <w:jc w:val="center"/>
        <w:rPr>
          <w:sz w:val="28"/>
          <w:szCs w:val="28"/>
        </w:rPr>
      </w:pPr>
    </w:p>
    <w:p w:rsidR="0002507F" w:rsidRDefault="0002507F" w:rsidP="0002507F">
      <w:pPr>
        <w:rPr>
          <w:sz w:val="28"/>
          <w:szCs w:val="28"/>
        </w:rPr>
      </w:pPr>
      <w:r>
        <w:rPr>
          <w:sz w:val="28"/>
          <w:szCs w:val="28"/>
        </w:rPr>
        <w:t xml:space="preserve">          2023</w:t>
      </w:r>
      <w:r w:rsidRPr="00895FB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895F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895FB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895FBF">
        <w:rPr>
          <w:sz w:val="28"/>
          <w:szCs w:val="28"/>
        </w:rPr>
        <w:t xml:space="preserve"> с. Богучаны                                 №</w:t>
      </w:r>
      <w:r>
        <w:rPr>
          <w:sz w:val="28"/>
          <w:szCs w:val="28"/>
        </w:rPr>
        <w:t xml:space="preserve"> </w:t>
      </w:r>
    </w:p>
    <w:p w:rsidR="0002507F" w:rsidRDefault="0002507F" w:rsidP="0002507F">
      <w:pPr>
        <w:spacing w:before="240"/>
        <w:jc w:val="both"/>
        <w:rPr>
          <w:bCs/>
          <w:color w:val="000000"/>
          <w:sz w:val="28"/>
          <w:szCs w:val="28"/>
        </w:rPr>
      </w:pPr>
      <w:r w:rsidRPr="0002507F">
        <w:rPr>
          <w:sz w:val="28"/>
          <w:szCs w:val="28"/>
        </w:rPr>
        <w:t xml:space="preserve">О внесении изменений в </w:t>
      </w:r>
      <w:r w:rsidRPr="0002507F">
        <w:rPr>
          <w:bCs/>
          <w:color w:val="000000"/>
          <w:sz w:val="28"/>
          <w:szCs w:val="28"/>
        </w:rPr>
        <w:t xml:space="preserve"> Положение о </w:t>
      </w:r>
      <w:proofErr w:type="gramStart"/>
      <w:r w:rsidRPr="0002507F">
        <w:rPr>
          <w:bCs/>
          <w:color w:val="000000"/>
          <w:sz w:val="28"/>
          <w:szCs w:val="28"/>
        </w:rPr>
        <w:t>размерах оплаты труда</w:t>
      </w:r>
      <w:proofErr w:type="gramEnd"/>
      <w:r w:rsidRPr="0002507F">
        <w:rPr>
          <w:bCs/>
          <w:color w:val="000000"/>
          <w:sz w:val="28"/>
          <w:szCs w:val="28"/>
        </w:rPr>
        <w:t> выборных должностных лиц и лиц, замещающих иные муниципальные   должности, в муниципальном образовании Богучанский район</w:t>
      </w:r>
      <w:r>
        <w:rPr>
          <w:bCs/>
          <w:color w:val="000000"/>
          <w:sz w:val="28"/>
          <w:szCs w:val="28"/>
        </w:rPr>
        <w:t>, утвержденное Решением Богучанского районного Совета депутатов от 27.07.2015 № 51/1-410</w:t>
      </w:r>
    </w:p>
    <w:p w:rsidR="0002507F" w:rsidRPr="0002507F" w:rsidRDefault="0002507F" w:rsidP="0002507F">
      <w:pPr>
        <w:spacing w:before="240"/>
        <w:jc w:val="both"/>
        <w:rPr>
          <w:color w:val="000000"/>
          <w:sz w:val="28"/>
          <w:szCs w:val="28"/>
        </w:rPr>
      </w:pPr>
    </w:p>
    <w:p w:rsidR="0002507F" w:rsidRDefault="0002507F" w:rsidP="0002507F">
      <w:pPr>
        <w:ind w:firstLine="473"/>
        <w:jc w:val="both"/>
        <w:rPr>
          <w:color w:val="000000"/>
          <w:sz w:val="28"/>
          <w:szCs w:val="28"/>
        </w:rPr>
      </w:pPr>
      <w:proofErr w:type="gramStart"/>
      <w:r w:rsidRPr="0002507F">
        <w:rPr>
          <w:color w:val="000000"/>
          <w:sz w:val="28"/>
          <w:szCs w:val="28"/>
        </w:rPr>
        <w:t>В соответствии с </w:t>
      </w:r>
      <w:hyperlink r:id="rId5" w:tgtFrame="_blank" w:history="1">
        <w:r w:rsidRPr="0002507F">
          <w:rPr>
            <w:color w:val="0000FF"/>
            <w:sz w:val="28"/>
            <w:szCs w:val="28"/>
          </w:rPr>
          <w:t>постановлением Совета администрации Красноярского края от 29.12.2007 № 512-п</w:t>
        </w:r>
      </w:hyperlink>
      <w:r w:rsidRPr="0002507F">
        <w:rPr>
          <w:color w:val="000000"/>
          <w:sz w:val="28"/>
          <w:szCs w:val="28"/>
        </w:rPr>
        <w:t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 и муниципальных служащих», статьями 26, 32, 38, 65 </w:t>
      </w:r>
      <w:hyperlink r:id="rId6" w:tgtFrame="_blank" w:history="1">
        <w:r w:rsidRPr="0002507F">
          <w:rPr>
            <w:color w:val="0000FF"/>
            <w:sz w:val="28"/>
            <w:szCs w:val="28"/>
          </w:rPr>
          <w:t>Устава</w:t>
        </w:r>
      </w:hyperlink>
      <w:r w:rsidRPr="0002507F">
        <w:rPr>
          <w:color w:val="000000"/>
          <w:sz w:val="28"/>
          <w:szCs w:val="28"/>
        </w:rPr>
        <w:t>  Богучанского  района,  Богучанский  районный Совет депутатов</w:t>
      </w:r>
      <w:r>
        <w:rPr>
          <w:color w:val="000000"/>
          <w:sz w:val="28"/>
          <w:szCs w:val="28"/>
        </w:rPr>
        <w:t xml:space="preserve">  </w:t>
      </w:r>
      <w:r w:rsidRPr="0002507F">
        <w:rPr>
          <w:color w:val="000000"/>
          <w:sz w:val="28"/>
          <w:szCs w:val="28"/>
        </w:rPr>
        <w:t>РЕШИЛ:</w:t>
      </w:r>
      <w:proofErr w:type="gramEnd"/>
    </w:p>
    <w:p w:rsidR="0002507F" w:rsidRDefault="0002507F" w:rsidP="0002507F">
      <w:pPr>
        <w:ind w:firstLine="473"/>
        <w:jc w:val="both"/>
        <w:rPr>
          <w:color w:val="000000"/>
          <w:sz w:val="28"/>
          <w:szCs w:val="28"/>
        </w:rPr>
      </w:pPr>
    </w:p>
    <w:p w:rsidR="0002507F" w:rsidRDefault="0002507F" w:rsidP="0002507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 w:rsidRPr="0002507F">
        <w:rPr>
          <w:bCs/>
          <w:color w:val="000000"/>
          <w:sz w:val="28"/>
          <w:szCs w:val="28"/>
        </w:rPr>
        <w:t xml:space="preserve">Положение о </w:t>
      </w:r>
      <w:proofErr w:type="gramStart"/>
      <w:r w:rsidRPr="0002507F">
        <w:rPr>
          <w:bCs/>
          <w:color w:val="000000"/>
          <w:sz w:val="28"/>
          <w:szCs w:val="28"/>
        </w:rPr>
        <w:t>размерах оплаты труда</w:t>
      </w:r>
      <w:proofErr w:type="gramEnd"/>
      <w:r w:rsidRPr="0002507F">
        <w:rPr>
          <w:bCs/>
          <w:color w:val="000000"/>
          <w:sz w:val="28"/>
          <w:szCs w:val="28"/>
        </w:rPr>
        <w:t> выборных должностных лиц</w:t>
      </w:r>
      <w:r>
        <w:rPr>
          <w:bCs/>
          <w:color w:val="000000"/>
          <w:sz w:val="28"/>
          <w:szCs w:val="28"/>
        </w:rPr>
        <w:t xml:space="preserve"> </w:t>
      </w:r>
      <w:r w:rsidRPr="0002507F">
        <w:rPr>
          <w:bCs/>
          <w:color w:val="000000"/>
          <w:sz w:val="28"/>
          <w:szCs w:val="28"/>
        </w:rPr>
        <w:t>и лиц, замещающих иные муниципальные   должности, в муниципальном образовании Богучанский район</w:t>
      </w:r>
      <w:r>
        <w:rPr>
          <w:bCs/>
          <w:color w:val="000000"/>
          <w:sz w:val="28"/>
          <w:szCs w:val="28"/>
        </w:rPr>
        <w:t>, утвержденное Решением Богучанского районного Совета депутатов от 27.07.2015 № 51/1-410 следующие изменения:</w:t>
      </w:r>
    </w:p>
    <w:p w:rsidR="0002507F" w:rsidRDefault="00F077EB" w:rsidP="0002507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Дополнить пункт 4 абзацем следующего содержания:</w:t>
      </w:r>
    </w:p>
    <w:p w:rsidR="00DB2DAC" w:rsidRDefault="00F077EB" w:rsidP="00DB2DA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DB2DAC" w:rsidRPr="00545F60">
        <w:rPr>
          <w:sz w:val="28"/>
          <w:szCs w:val="28"/>
        </w:rPr>
        <w:t xml:space="preserve">Предельные размеры ежемесячного денежного поощрения, определенные в соответствии с </w:t>
      </w:r>
      <w:r w:rsidR="00DB2DAC">
        <w:rPr>
          <w:sz w:val="28"/>
          <w:szCs w:val="28"/>
        </w:rPr>
        <w:t>настоящим пунктом</w:t>
      </w:r>
      <w:r w:rsidR="00DB2DAC" w:rsidRPr="00545F60">
        <w:rPr>
          <w:sz w:val="28"/>
          <w:szCs w:val="28"/>
        </w:rPr>
        <w:t xml:space="preserve"> увеличиваются на 3000 рублей</w:t>
      </w:r>
      <w:proofErr w:type="gramStart"/>
      <w:r w:rsidR="00DB2DAC" w:rsidRPr="00545F60">
        <w:rPr>
          <w:sz w:val="28"/>
          <w:szCs w:val="28"/>
        </w:rPr>
        <w:t>.</w:t>
      </w:r>
      <w:r w:rsidR="00DB2DAC">
        <w:rPr>
          <w:sz w:val="28"/>
          <w:szCs w:val="28"/>
        </w:rPr>
        <w:t>»</w:t>
      </w:r>
      <w:r w:rsidR="00DB2DAC" w:rsidRPr="00545F60">
        <w:rPr>
          <w:sz w:val="28"/>
          <w:szCs w:val="28"/>
        </w:rPr>
        <w:t>;</w:t>
      </w:r>
      <w:proofErr w:type="gramEnd"/>
    </w:p>
    <w:p w:rsidR="00DB2DAC" w:rsidRDefault="00DB2DAC" w:rsidP="00DB2DA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8 следующего содержания:</w:t>
      </w:r>
    </w:p>
    <w:p w:rsidR="00DB2DAC" w:rsidRPr="004900A3" w:rsidRDefault="00DB2DAC" w:rsidP="00DB2DAC">
      <w:pPr>
        <w:widowControl w:val="0"/>
        <w:autoSpaceDE w:val="0"/>
        <w:autoSpaceDN w:val="0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«8. </w:t>
      </w:r>
      <w:r w:rsidRPr="000F2EC4">
        <w:rPr>
          <w:sz w:val="28"/>
          <w:szCs w:val="22"/>
        </w:rPr>
        <w:t xml:space="preserve">В месяце, </w:t>
      </w:r>
      <w:r w:rsidRPr="000F2EC4">
        <w:rPr>
          <w:sz w:val="28"/>
          <w:szCs w:val="28"/>
        </w:rPr>
        <w:t>в котором</w:t>
      </w:r>
      <w:r w:rsidRPr="000F2EC4">
        <w:rPr>
          <w:sz w:val="28"/>
          <w:szCs w:val="22"/>
        </w:rPr>
        <w:t xml:space="preserve"> </w:t>
      </w:r>
      <w:r w:rsidRPr="000F2EC4">
        <w:rPr>
          <w:sz w:val="28"/>
          <w:szCs w:val="28"/>
        </w:rPr>
        <w:t>выборным должностным лицам и лицам, замещающим иные муниципальные должности,</w:t>
      </w:r>
      <w:r w:rsidRPr="000F2EC4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производятся начисления </w:t>
      </w:r>
      <w:r w:rsidRPr="000F2EC4">
        <w:rPr>
          <w:sz w:val="28"/>
          <w:szCs w:val="22"/>
        </w:rPr>
        <w:t xml:space="preserve">исходя из средней заработной платы, определенной в соответствии </w:t>
      </w:r>
      <w:r>
        <w:rPr>
          <w:sz w:val="28"/>
          <w:szCs w:val="22"/>
        </w:rPr>
        <w:br/>
      </w:r>
      <w:r w:rsidRPr="000F2EC4">
        <w:rPr>
          <w:sz w:val="28"/>
          <w:szCs w:val="22"/>
        </w:rPr>
        <w:t xml:space="preserve">с нормативными правовыми актами Российской Федерации, </w:t>
      </w:r>
      <w:r>
        <w:rPr>
          <w:sz w:val="28"/>
          <w:szCs w:val="22"/>
        </w:rPr>
        <w:br/>
      </w:r>
      <w:r w:rsidRPr="000F2EC4">
        <w:rPr>
          <w:sz w:val="28"/>
          <w:szCs w:val="22"/>
        </w:rPr>
        <w:t xml:space="preserve">и выплачиваемые за счет фонда оплаты труда, за исключением пособий </w:t>
      </w:r>
      <w:r>
        <w:rPr>
          <w:sz w:val="28"/>
          <w:szCs w:val="22"/>
        </w:rPr>
        <w:br/>
      </w:r>
      <w:r w:rsidRPr="000F2EC4">
        <w:rPr>
          <w:sz w:val="28"/>
          <w:szCs w:val="22"/>
        </w:rPr>
        <w:t xml:space="preserve">по временной нетрудоспособности, предельные размеры ежемесячного денежного поощрения, определенные в </w:t>
      </w:r>
      <w:r w:rsidRPr="00A84DBB">
        <w:rPr>
          <w:sz w:val="28"/>
          <w:szCs w:val="22"/>
        </w:rPr>
        <w:t>соответствии пункт</w:t>
      </w:r>
      <w:r w:rsidR="00FA163A" w:rsidRPr="00A84DBB">
        <w:rPr>
          <w:sz w:val="28"/>
          <w:szCs w:val="22"/>
        </w:rPr>
        <w:t>ом</w:t>
      </w:r>
      <w:r w:rsidRPr="00A84DBB">
        <w:rPr>
          <w:sz w:val="28"/>
          <w:szCs w:val="22"/>
        </w:rPr>
        <w:t xml:space="preserve"> 4 настоящего </w:t>
      </w:r>
      <w:r w:rsidR="00FA163A" w:rsidRPr="00A84DBB">
        <w:rPr>
          <w:sz w:val="28"/>
          <w:szCs w:val="22"/>
        </w:rPr>
        <w:t>Положения</w:t>
      </w:r>
      <w:r w:rsidRPr="00A84DBB">
        <w:rPr>
          <w:sz w:val="28"/>
          <w:szCs w:val="22"/>
        </w:rPr>
        <w:t>,</w:t>
      </w:r>
      <w:r w:rsidRPr="004900A3">
        <w:rPr>
          <w:sz w:val="28"/>
          <w:szCs w:val="22"/>
        </w:rPr>
        <w:t xml:space="preserve"> увеличиваются</w:t>
      </w:r>
      <w:r>
        <w:rPr>
          <w:sz w:val="28"/>
          <w:szCs w:val="22"/>
        </w:rPr>
        <w:t xml:space="preserve"> на размер, рассчитываемый </w:t>
      </w:r>
      <w:r>
        <w:rPr>
          <w:sz w:val="28"/>
          <w:szCs w:val="22"/>
        </w:rPr>
        <w:br/>
        <w:t>по формуле: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x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>, (1)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lastRenderedPageBreak/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B2DAC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DB2DAC" w:rsidRPr="004E39D9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E39D9">
        <w:rPr>
          <w:rFonts w:eastAsia="Calibri"/>
          <w:sz w:val="28"/>
          <w:szCs w:val="28"/>
          <w:lang w:eastAsia="en-US"/>
        </w:rPr>
        <w:t>Кув</w:t>
      </w:r>
      <w:proofErr w:type="spellEnd"/>
      <w:r w:rsidRPr="004E39D9">
        <w:rPr>
          <w:rFonts w:eastAsia="Calibr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= (ОТ1 + (3000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руб</w:t>
      </w:r>
      <w:proofErr w:type="gramStart"/>
      <w:r w:rsidRPr="000F2EC4">
        <w:rPr>
          <w:rFonts w:eastAsia="Calibri"/>
          <w:sz w:val="28"/>
          <w:szCs w:val="28"/>
          <w:lang w:eastAsia="en-US"/>
        </w:rPr>
        <w:t>.х</w:t>
      </w:r>
      <w:proofErr w:type="spellEnd"/>
      <w:proofErr w:type="gram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х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0F2EC4">
        <w:rPr>
          <w:rFonts w:eastAsia="Calibri"/>
          <w:sz w:val="28"/>
          <w:szCs w:val="28"/>
          <w:lang w:eastAsia="en-US"/>
        </w:rPr>
        <w:t>) + ОТ2) / (ОТ1 + ОТ2), (2)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ОТ</w:t>
      </w:r>
      <w:proofErr w:type="gramStart"/>
      <w:r w:rsidRPr="000F2EC4">
        <w:rPr>
          <w:rFonts w:eastAsia="Calibri"/>
          <w:sz w:val="28"/>
          <w:szCs w:val="28"/>
          <w:lang w:eastAsia="en-US"/>
        </w:rPr>
        <w:t>1</w:t>
      </w:r>
      <w:proofErr w:type="gramEnd"/>
      <w:r w:rsidRPr="000F2EC4">
        <w:rPr>
          <w:rFonts w:eastAsia="Calibri"/>
          <w:sz w:val="28"/>
          <w:szCs w:val="28"/>
          <w:lang w:eastAsia="en-US"/>
        </w:rPr>
        <w:t xml:space="preserve"> – </w:t>
      </w:r>
      <w:r w:rsidRPr="004E39D9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4E39D9">
        <w:rPr>
          <w:rFonts w:ascii="Calibri" w:hAnsi="Calibri" w:cs="Calibri"/>
          <w:b/>
          <w:szCs w:val="28"/>
          <w:u w:val="single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>до 1 января 2024 года;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ОТ</w:t>
      </w:r>
      <w:proofErr w:type="gramStart"/>
      <w:r w:rsidRPr="000F2EC4">
        <w:rPr>
          <w:rFonts w:eastAsia="Calibri"/>
          <w:sz w:val="28"/>
          <w:szCs w:val="28"/>
          <w:lang w:eastAsia="en-US"/>
        </w:rPr>
        <w:t>2</w:t>
      </w:r>
      <w:proofErr w:type="gramEnd"/>
      <w:r w:rsidRPr="000F2EC4">
        <w:rPr>
          <w:rFonts w:eastAsia="Calibri"/>
          <w:sz w:val="28"/>
          <w:szCs w:val="28"/>
          <w:lang w:eastAsia="en-US"/>
        </w:rPr>
        <w:t xml:space="preserve"> – </w:t>
      </w:r>
      <w:r w:rsidRPr="004E39D9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</w:t>
      </w:r>
      <w:r>
        <w:rPr>
          <w:sz w:val="28"/>
          <w:szCs w:val="28"/>
        </w:rPr>
        <w:t>, учитываемые</w:t>
      </w:r>
      <w:r w:rsidRPr="000F2EC4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>с 1 января 2024 года;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F2EC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>.</w:t>
      </w:r>
      <w:proofErr w:type="gramEnd"/>
    </w:p>
    <w:p w:rsidR="00DB2DAC" w:rsidRPr="00DC7892" w:rsidRDefault="00DB2DAC" w:rsidP="00DB2DAC">
      <w:pPr>
        <w:ind w:firstLine="708"/>
        <w:jc w:val="both"/>
        <w:rPr>
          <w:sz w:val="28"/>
          <w:szCs w:val="28"/>
        </w:rPr>
      </w:pPr>
      <w:r w:rsidRPr="00DC7892">
        <w:rPr>
          <w:sz w:val="28"/>
          <w:szCs w:val="28"/>
        </w:rPr>
        <w:t xml:space="preserve">2. </w:t>
      </w:r>
      <w:proofErr w:type="gramStart"/>
      <w:r w:rsidRPr="00DC7892">
        <w:rPr>
          <w:sz w:val="28"/>
          <w:szCs w:val="28"/>
        </w:rPr>
        <w:t>Контроль за</w:t>
      </w:r>
      <w:proofErr w:type="gramEnd"/>
      <w:r w:rsidRPr="00DC7892">
        <w:rPr>
          <w:sz w:val="28"/>
          <w:szCs w:val="28"/>
        </w:rPr>
        <w:t xml:space="preserve"> исполнением настоящего решения возложить  на постоянную</w:t>
      </w:r>
      <w:r>
        <w:rPr>
          <w:sz w:val="28"/>
          <w:szCs w:val="28"/>
        </w:rPr>
        <w:t xml:space="preserve"> комиссию по бюджету, финансам</w:t>
      </w:r>
      <w:r w:rsidRPr="00DC7892">
        <w:rPr>
          <w:sz w:val="28"/>
          <w:szCs w:val="28"/>
        </w:rPr>
        <w:t xml:space="preserve"> (А.Н.</w:t>
      </w:r>
      <w:r>
        <w:rPr>
          <w:sz w:val="28"/>
          <w:szCs w:val="28"/>
        </w:rPr>
        <w:t xml:space="preserve"> </w:t>
      </w:r>
      <w:r w:rsidRPr="00DC7892">
        <w:rPr>
          <w:sz w:val="28"/>
          <w:szCs w:val="28"/>
        </w:rPr>
        <w:t>Горбачев).</w:t>
      </w:r>
    </w:p>
    <w:p w:rsidR="00DB2DAC" w:rsidRPr="0064528B" w:rsidRDefault="00DB2DAC" w:rsidP="00DB2DAC">
      <w:pPr>
        <w:ind w:firstLine="708"/>
        <w:jc w:val="both"/>
        <w:rPr>
          <w:sz w:val="28"/>
          <w:szCs w:val="28"/>
        </w:rPr>
      </w:pPr>
      <w:r w:rsidRPr="00DC7892">
        <w:rPr>
          <w:sz w:val="28"/>
          <w:szCs w:val="28"/>
        </w:rPr>
        <w:t xml:space="preserve"> </w:t>
      </w:r>
      <w:r w:rsidRPr="0064528B">
        <w:rPr>
          <w:sz w:val="28"/>
          <w:szCs w:val="28"/>
        </w:rPr>
        <w:t xml:space="preserve">3. Настоящее решение подлежит официальному опубликованию в  </w:t>
      </w:r>
      <w:r w:rsidRPr="00DC7892">
        <w:rPr>
          <w:sz w:val="28"/>
          <w:szCs w:val="28"/>
        </w:rPr>
        <w:t>Официальном вестнике Богучанского района</w:t>
      </w:r>
      <w:r>
        <w:rPr>
          <w:sz w:val="28"/>
          <w:szCs w:val="28"/>
        </w:rPr>
        <w:t xml:space="preserve"> и </w:t>
      </w:r>
      <w:r w:rsidRPr="0064528B">
        <w:rPr>
          <w:sz w:val="28"/>
          <w:szCs w:val="28"/>
        </w:rPr>
        <w:t>вступает в силу 1 января 202</w:t>
      </w:r>
      <w:r>
        <w:rPr>
          <w:sz w:val="28"/>
          <w:szCs w:val="28"/>
        </w:rPr>
        <w:t>4</w:t>
      </w:r>
      <w:r w:rsidRPr="0064528B">
        <w:rPr>
          <w:sz w:val="28"/>
          <w:szCs w:val="28"/>
        </w:rPr>
        <w:t xml:space="preserve"> года, но не  ранее дня,  следующего за днем его  официального опубликования.</w:t>
      </w:r>
    </w:p>
    <w:p w:rsidR="00DB2DAC" w:rsidRPr="0064528B" w:rsidRDefault="00DB2DAC" w:rsidP="00DB2DAC">
      <w:pPr>
        <w:ind w:firstLine="540"/>
        <w:jc w:val="both"/>
        <w:rPr>
          <w:sz w:val="28"/>
          <w:szCs w:val="28"/>
        </w:rPr>
      </w:pPr>
    </w:p>
    <w:p w:rsidR="00DB2DAC" w:rsidRPr="0064528B" w:rsidRDefault="00DB2DAC" w:rsidP="00DB2DAC">
      <w:pPr>
        <w:ind w:firstLine="540"/>
        <w:jc w:val="both"/>
        <w:rPr>
          <w:sz w:val="28"/>
          <w:szCs w:val="28"/>
        </w:rPr>
      </w:pPr>
    </w:p>
    <w:p w:rsidR="00DB2DAC" w:rsidRPr="0064528B" w:rsidRDefault="00DB2DAC" w:rsidP="00DB2DAC">
      <w:pPr>
        <w:jc w:val="both"/>
        <w:rPr>
          <w:sz w:val="28"/>
          <w:szCs w:val="28"/>
        </w:rPr>
      </w:pPr>
      <w:r w:rsidRPr="0064528B">
        <w:rPr>
          <w:sz w:val="28"/>
          <w:szCs w:val="28"/>
        </w:rPr>
        <w:t xml:space="preserve">Председатель Богучанского                            Глава  Богучанского </w:t>
      </w:r>
    </w:p>
    <w:p w:rsidR="00DB2DAC" w:rsidRPr="0064528B" w:rsidRDefault="00DB2DAC" w:rsidP="00DB2DAC">
      <w:pPr>
        <w:jc w:val="both"/>
        <w:rPr>
          <w:sz w:val="28"/>
          <w:szCs w:val="28"/>
        </w:rPr>
      </w:pPr>
      <w:r w:rsidRPr="0064528B">
        <w:rPr>
          <w:sz w:val="28"/>
          <w:szCs w:val="28"/>
        </w:rPr>
        <w:t>районного Совета депутатов                           района</w:t>
      </w:r>
    </w:p>
    <w:p w:rsidR="00DB2DAC" w:rsidRPr="0064528B" w:rsidRDefault="00DB2DAC" w:rsidP="00DB2DAC">
      <w:pPr>
        <w:jc w:val="both"/>
        <w:rPr>
          <w:sz w:val="28"/>
          <w:szCs w:val="28"/>
        </w:rPr>
      </w:pPr>
      <w:proofErr w:type="spellStart"/>
      <w:r w:rsidRPr="0064528B">
        <w:rPr>
          <w:sz w:val="28"/>
          <w:szCs w:val="28"/>
        </w:rPr>
        <w:t>О.А.</w:t>
      </w:r>
      <w:r>
        <w:rPr>
          <w:sz w:val="28"/>
          <w:szCs w:val="28"/>
        </w:rPr>
        <w:t>Павлюченко</w:t>
      </w:r>
      <w:proofErr w:type="spellEnd"/>
      <w:r w:rsidRPr="0064528B">
        <w:rPr>
          <w:sz w:val="28"/>
          <w:szCs w:val="28"/>
        </w:rPr>
        <w:t xml:space="preserve">                               </w:t>
      </w:r>
      <w:r w:rsidR="00D93EB5">
        <w:rPr>
          <w:sz w:val="28"/>
          <w:szCs w:val="28"/>
        </w:rPr>
        <w:t xml:space="preserve">              </w:t>
      </w:r>
      <w:r w:rsidRPr="0064528B">
        <w:rPr>
          <w:sz w:val="28"/>
          <w:szCs w:val="28"/>
        </w:rPr>
        <w:t xml:space="preserve">А.С.Медведев                         </w:t>
      </w:r>
    </w:p>
    <w:p w:rsidR="00DB2DAC" w:rsidRPr="00E11744" w:rsidRDefault="00DB2DAC" w:rsidP="00DB2DAC">
      <w:pPr>
        <w:jc w:val="both"/>
        <w:rPr>
          <w:sz w:val="28"/>
          <w:szCs w:val="28"/>
        </w:rPr>
      </w:pPr>
      <w:r w:rsidRPr="0064528B">
        <w:rPr>
          <w:sz w:val="28"/>
          <w:szCs w:val="28"/>
        </w:rPr>
        <w:t xml:space="preserve"> _______________                                             _____</w:t>
      </w:r>
      <w:r w:rsidRPr="00E11744">
        <w:rPr>
          <w:sz w:val="28"/>
          <w:szCs w:val="28"/>
        </w:rPr>
        <w:t>___________</w:t>
      </w:r>
    </w:p>
    <w:tbl>
      <w:tblPr>
        <w:tblW w:w="0" w:type="auto"/>
        <w:tblLook w:val="04A0"/>
      </w:tblPr>
      <w:tblGrid>
        <w:gridCol w:w="4789"/>
        <w:gridCol w:w="4782"/>
      </w:tblGrid>
      <w:tr w:rsidR="00DB2DAC" w:rsidTr="00843D51">
        <w:tc>
          <w:tcPr>
            <w:tcW w:w="4927" w:type="dxa"/>
          </w:tcPr>
          <w:p w:rsidR="00DB2DAC" w:rsidRPr="00A84DBB" w:rsidRDefault="00DB2DAC" w:rsidP="00D93EB5">
            <w:r w:rsidRPr="00A84DBB">
              <w:rPr>
                <w:sz w:val="28"/>
                <w:szCs w:val="28"/>
              </w:rPr>
              <w:t>«    »</w:t>
            </w:r>
            <w:r w:rsidR="00D93EB5">
              <w:rPr>
                <w:sz w:val="28"/>
                <w:szCs w:val="28"/>
              </w:rPr>
              <w:t>____________  2023 года</w:t>
            </w:r>
            <w:r w:rsidRPr="00A84DBB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926" w:type="dxa"/>
          </w:tcPr>
          <w:p w:rsidR="00DB2DAC" w:rsidRPr="00A84DBB" w:rsidRDefault="00DB2DAC" w:rsidP="00D93EB5">
            <w:r w:rsidRPr="00A84DBB">
              <w:rPr>
                <w:sz w:val="28"/>
                <w:szCs w:val="28"/>
              </w:rPr>
              <w:t xml:space="preserve">      </w:t>
            </w:r>
            <w:r w:rsidR="00D93EB5">
              <w:rPr>
                <w:sz w:val="28"/>
                <w:szCs w:val="28"/>
              </w:rPr>
              <w:t xml:space="preserve">   </w:t>
            </w:r>
            <w:r w:rsidRPr="00A84DBB">
              <w:rPr>
                <w:sz w:val="28"/>
                <w:szCs w:val="28"/>
              </w:rPr>
              <w:t xml:space="preserve">«    » </w:t>
            </w:r>
            <w:r w:rsidR="00D93EB5">
              <w:rPr>
                <w:sz w:val="28"/>
                <w:szCs w:val="28"/>
              </w:rPr>
              <w:t xml:space="preserve">____________ </w:t>
            </w:r>
            <w:r w:rsidRPr="00A84DBB">
              <w:rPr>
                <w:sz w:val="28"/>
                <w:szCs w:val="28"/>
              </w:rPr>
              <w:t>2023</w:t>
            </w:r>
            <w:r w:rsidR="00D93EB5">
              <w:rPr>
                <w:sz w:val="28"/>
                <w:szCs w:val="28"/>
              </w:rPr>
              <w:t xml:space="preserve"> года</w:t>
            </w:r>
          </w:p>
        </w:tc>
      </w:tr>
    </w:tbl>
    <w:p w:rsidR="00DB2DAC" w:rsidRDefault="00DB2DAC" w:rsidP="00DB2DAC">
      <w:pPr>
        <w:ind w:firstLine="709"/>
        <w:jc w:val="both"/>
        <w:rPr>
          <w:sz w:val="28"/>
          <w:szCs w:val="28"/>
        </w:rPr>
      </w:pPr>
    </w:p>
    <w:p w:rsidR="00DB2DAC" w:rsidRPr="00745B29" w:rsidRDefault="00DB2DAC" w:rsidP="00DB2DAC">
      <w:pPr>
        <w:ind w:firstLine="709"/>
        <w:jc w:val="both"/>
        <w:rPr>
          <w:color w:val="000000"/>
          <w:sz w:val="28"/>
          <w:szCs w:val="28"/>
        </w:rPr>
      </w:pPr>
    </w:p>
    <w:p w:rsidR="0002507F" w:rsidRDefault="0002507F" w:rsidP="0002507F">
      <w:pPr>
        <w:ind w:firstLine="709"/>
        <w:jc w:val="both"/>
        <w:rPr>
          <w:bCs/>
          <w:color w:val="000000"/>
          <w:sz w:val="28"/>
          <w:szCs w:val="28"/>
        </w:rPr>
      </w:pPr>
    </w:p>
    <w:p w:rsidR="0002507F" w:rsidRPr="0002507F" w:rsidRDefault="0002507F" w:rsidP="0002507F">
      <w:pPr>
        <w:ind w:firstLine="709"/>
        <w:jc w:val="both"/>
        <w:rPr>
          <w:color w:val="000000"/>
          <w:sz w:val="28"/>
          <w:szCs w:val="28"/>
        </w:rPr>
      </w:pPr>
    </w:p>
    <w:p w:rsidR="0002507F" w:rsidRPr="0002507F" w:rsidRDefault="0002507F" w:rsidP="0002507F">
      <w:pPr>
        <w:spacing w:before="240"/>
        <w:ind w:firstLine="709"/>
        <w:rPr>
          <w:sz w:val="28"/>
          <w:szCs w:val="28"/>
        </w:rPr>
      </w:pPr>
    </w:p>
    <w:p w:rsidR="0002507F" w:rsidRDefault="0002507F" w:rsidP="0002507F">
      <w:pPr>
        <w:spacing w:before="240"/>
        <w:rPr>
          <w:sz w:val="28"/>
          <w:szCs w:val="28"/>
        </w:rPr>
      </w:pPr>
    </w:p>
    <w:p w:rsidR="00F02F78" w:rsidRDefault="00F02F78" w:rsidP="0002507F">
      <w:pPr>
        <w:spacing w:before="240"/>
      </w:pPr>
    </w:p>
    <w:sectPr w:rsidR="00F02F78" w:rsidSect="00F0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507F"/>
    <w:rsid w:val="0002507F"/>
    <w:rsid w:val="005B025F"/>
    <w:rsid w:val="007008C8"/>
    <w:rsid w:val="00A84DBB"/>
    <w:rsid w:val="00D93EB5"/>
    <w:rsid w:val="00DB2DAC"/>
    <w:rsid w:val="00F02F78"/>
    <w:rsid w:val="00F077EB"/>
    <w:rsid w:val="00F24446"/>
    <w:rsid w:val="00FA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07F"/>
    <w:pPr>
      <w:keepNext/>
      <w:jc w:val="both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07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onsTitle">
    <w:name w:val="ConsTitle"/>
    <w:rsid w:val="00DB2DAC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B360069-9097-40F5-B2A3-C23FADC83494" TargetMode="External"/><Relationship Id="rId5" Type="http://schemas.openxmlformats.org/officeDocument/2006/relationships/hyperlink" Target="https://pravo-search.minjust.ru/bigs/showDocument.html?id=B0B29735-2758-4AB9-A970-58756092286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Районный Совет 2</cp:lastModifiedBy>
  <cp:revision>4</cp:revision>
  <dcterms:created xsi:type="dcterms:W3CDTF">2023-11-07T09:29:00Z</dcterms:created>
  <dcterms:modified xsi:type="dcterms:W3CDTF">2023-11-23T07:15:00Z</dcterms:modified>
</cp:coreProperties>
</file>