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1438" w14:textId="77777777" w:rsidR="007744A9" w:rsidRDefault="007744A9" w:rsidP="004A3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14:paraId="01BD754D" w14:textId="77777777"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14:paraId="5C49ACFD" w14:textId="77777777"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E5196" w14:textId="27A55ED8"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Богучанского района рассматривает ходатайство об установлении публичного сервитута в целях размещения объекта электросетевого хозяйства, сроком на 49 лет, необходимого для подключения к электрическим сетям </w:t>
      </w:r>
      <w:r w:rsidR="00E3729F">
        <w:rPr>
          <w:rFonts w:ascii="Times New Roman" w:hAnsi="Times New Roman" w:cs="Times New Roman"/>
          <w:sz w:val="28"/>
          <w:szCs w:val="28"/>
        </w:rPr>
        <w:t xml:space="preserve">(ЛЭП-0,4кВ в составе объекта: «Строительство ЛЭП-0,4 </w:t>
      </w:r>
      <w:proofErr w:type="spellStart"/>
      <w:r w:rsidR="00E3729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3729F">
        <w:rPr>
          <w:rFonts w:ascii="Times New Roman" w:hAnsi="Times New Roman" w:cs="Times New Roman"/>
          <w:sz w:val="28"/>
          <w:szCs w:val="28"/>
        </w:rPr>
        <w:t xml:space="preserve"> для электроснабжения объекта, расположенного по </w:t>
      </w:r>
      <w:r w:rsidR="004A3372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E3729F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r w:rsidR="004A3372">
        <w:rPr>
          <w:rFonts w:ascii="Times New Roman" w:hAnsi="Times New Roman" w:cs="Times New Roman"/>
          <w:sz w:val="28"/>
          <w:szCs w:val="28"/>
        </w:rPr>
        <w:t xml:space="preserve">Богучанский </w:t>
      </w:r>
      <w:r w:rsidR="00E3729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A3372">
        <w:rPr>
          <w:rFonts w:ascii="Times New Roman" w:hAnsi="Times New Roman" w:cs="Times New Roman"/>
          <w:sz w:val="28"/>
          <w:szCs w:val="28"/>
        </w:rPr>
        <w:t xml:space="preserve">район, п. </w:t>
      </w:r>
      <w:r w:rsidR="00E3729F">
        <w:rPr>
          <w:rFonts w:ascii="Times New Roman" w:hAnsi="Times New Roman" w:cs="Times New Roman"/>
          <w:sz w:val="28"/>
          <w:szCs w:val="28"/>
        </w:rPr>
        <w:t>Таежный</w:t>
      </w:r>
      <w:r w:rsidR="004A3372">
        <w:rPr>
          <w:rFonts w:ascii="Times New Roman" w:hAnsi="Times New Roman" w:cs="Times New Roman"/>
          <w:sz w:val="28"/>
          <w:szCs w:val="28"/>
        </w:rPr>
        <w:t xml:space="preserve">, ул. </w:t>
      </w:r>
      <w:r w:rsidR="00E3729F">
        <w:rPr>
          <w:rFonts w:ascii="Times New Roman" w:hAnsi="Times New Roman" w:cs="Times New Roman"/>
          <w:sz w:val="28"/>
          <w:szCs w:val="28"/>
        </w:rPr>
        <w:t>Ленина, участок 50А</w:t>
      </w:r>
      <w:r w:rsidR="009535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0CB2A5" w14:textId="0F6FB039" w:rsidR="00B70F83" w:rsidRDefault="00B70F83" w:rsidP="00B70F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4A33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витут устанавливается в отношении </w:t>
      </w:r>
      <w:r w:rsidR="00E3729F">
        <w:rPr>
          <w:rFonts w:ascii="Times New Roman" w:hAnsi="Times New Roman" w:cs="Times New Roman"/>
          <w:sz w:val="28"/>
          <w:szCs w:val="28"/>
        </w:rPr>
        <w:t xml:space="preserve">земельных участков с </w:t>
      </w:r>
      <w:r w:rsidR="004A3372">
        <w:rPr>
          <w:rFonts w:ascii="Times New Roman" w:hAnsi="Times New Roman" w:cs="Times New Roman"/>
          <w:sz w:val="28"/>
          <w:szCs w:val="28"/>
        </w:rPr>
        <w:t>кадастров</w:t>
      </w:r>
      <w:r w:rsidR="00E3729F">
        <w:rPr>
          <w:rFonts w:ascii="Times New Roman" w:hAnsi="Times New Roman" w:cs="Times New Roman"/>
          <w:sz w:val="28"/>
          <w:szCs w:val="28"/>
        </w:rPr>
        <w:t>ыми</w:t>
      </w:r>
      <w:r w:rsidR="004A3372">
        <w:rPr>
          <w:rFonts w:ascii="Times New Roman" w:hAnsi="Times New Roman" w:cs="Times New Roman"/>
          <w:sz w:val="28"/>
          <w:szCs w:val="28"/>
        </w:rPr>
        <w:t xml:space="preserve"> </w:t>
      </w:r>
      <w:r w:rsidR="00E3729F">
        <w:rPr>
          <w:rFonts w:ascii="Times New Roman" w:hAnsi="Times New Roman" w:cs="Times New Roman"/>
          <w:sz w:val="28"/>
          <w:szCs w:val="28"/>
        </w:rPr>
        <w:t>номерами</w:t>
      </w:r>
      <w:r w:rsidR="004A33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4161469"/>
      <w:r w:rsidR="004A3372">
        <w:rPr>
          <w:rFonts w:ascii="Times New Roman" w:hAnsi="Times New Roman" w:cs="Times New Roman"/>
          <w:sz w:val="28"/>
          <w:szCs w:val="28"/>
        </w:rPr>
        <w:t>24:07:</w:t>
      </w:r>
      <w:r w:rsidR="00D846BB">
        <w:rPr>
          <w:rFonts w:ascii="Times New Roman" w:hAnsi="Times New Roman" w:cs="Times New Roman"/>
          <w:sz w:val="28"/>
          <w:szCs w:val="28"/>
        </w:rPr>
        <w:t>2201001:9365</w:t>
      </w:r>
      <w:bookmarkEnd w:id="0"/>
      <w:r w:rsidR="00D846BB">
        <w:rPr>
          <w:rFonts w:ascii="Times New Roman" w:hAnsi="Times New Roman" w:cs="Times New Roman"/>
          <w:sz w:val="28"/>
          <w:szCs w:val="28"/>
        </w:rPr>
        <w:t xml:space="preserve">, </w:t>
      </w:r>
      <w:r w:rsidR="00D846BB" w:rsidRPr="00D846BB">
        <w:rPr>
          <w:rFonts w:ascii="Times New Roman" w:hAnsi="Times New Roman" w:cs="Times New Roman"/>
          <w:sz w:val="28"/>
          <w:szCs w:val="28"/>
        </w:rPr>
        <w:t>24:07:2201001:</w:t>
      </w:r>
      <w:r w:rsidR="00D846BB">
        <w:rPr>
          <w:rFonts w:ascii="Times New Roman" w:hAnsi="Times New Roman" w:cs="Times New Roman"/>
          <w:sz w:val="28"/>
          <w:szCs w:val="28"/>
        </w:rPr>
        <w:t xml:space="preserve">5249, 24:07:0000000:970, </w:t>
      </w:r>
      <w:r w:rsidR="00D846BB" w:rsidRPr="00D846BB">
        <w:rPr>
          <w:rFonts w:ascii="Times New Roman" w:hAnsi="Times New Roman" w:cs="Times New Roman"/>
          <w:sz w:val="28"/>
          <w:szCs w:val="28"/>
        </w:rPr>
        <w:t>24:07:0000000:</w:t>
      </w:r>
      <w:r w:rsidR="00D846BB">
        <w:rPr>
          <w:rFonts w:ascii="Times New Roman" w:hAnsi="Times New Roman" w:cs="Times New Roman"/>
          <w:sz w:val="28"/>
          <w:szCs w:val="28"/>
        </w:rPr>
        <w:t>1641</w:t>
      </w:r>
      <w:r w:rsidR="00D846BB" w:rsidRPr="00D846BB">
        <w:rPr>
          <w:rFonts w:ascii="Times New Roman" w:hAnsi="Times New Roman" w:cs="Times New Roman"/>
          <w:sz w:val="28"/>
          <w:szCs w:val="28"/>
        </w:rPr>
        <w:t>,</w:t>
      </w:r>
      <w:r w:rsidR="00D846BB">
        <w:rPr>
          <w:rFonts w:ascii="Times New Roman" w:hAnsi="Times New Roman" w:cs="Times New Roman"/>
          <w:sz w:val="28"/>
          <w:szCs w:val="28"/>
        </w:rPr>
        <w:t xml:space="preserve"> </w:t>
      </w:r>
      <w:r w:rsidR="00D846BB" w:rsidRPr="00D846BB">
        <w:rPr>
          <w:rFonts w:ascii="Times New Roman" w:hAnsi="Times New Roman" w:cs="Times New Roman"/>
          <w:sz w:val="28"/>
          <w:szCs w:val="28"/>
        </w:rPr>
        <w:t>24:07:0000000:9</w:t>
      </w:r>
      <w:r w:rsidR="00D846BB">
        <w:rPr>
          <w:rFonts w:ascii="Times New Roman" w:hAnsi="Times New Roman" w:cs="Times New Roman"/>
          <w:sz w:val="28"/>
          <w:szCs w:val="28"/>
        </w:rPr>
        <w:t>68</w:t>
      </w:r>
      <w:r w:rsidR="00D846BB" w:rsidRPr="00D846BB">
        <w:rPr>
          <w:rFonts w:ascii="Times New Roman" w:hAnsi="Times New Roman" w:cs="Times New Roman"/>
          <w:sz w:val="28"/>
          <w:szCs w:val="28"/>
        </w:rPr>
        <w:t>,</w:t>
      </w:r>
      <w:r w:rsidR="00D846BB">
        <w:rPr>
          <w:rFonts w:ascii="Times New Roman" w:hAnsi="Times New Roman" w:cs="Times New Roman"/>
          <w:sz w:val="28"/>
          <w:szCs w:val="28"/>
        </w:rPr>
        <w:t xml:space="preserve"> </w:t>
      </w:r>
      <w:r w:rsidR="00D846BB" w:rsidRPr="00D846BB">
        <w:rPr>
          <w:rFonts w:ascii="Times New Roman" w:hAnsi="Times New Roman" w:cs="Times New Roman"/>
          <w:sz w:val="28"/>
          <w:szCs w:val="28"/>
        </w:rPr>
        <w:t>24:07:2201001:</w:t>
      </w:r>
      <w:r w:rsidR="00D846BB">
        <w:rPr>
          <w:rFonts w:ascii="Times New Roman" w:hAnsi="Times New Roman" w:cs="Times New Roman"/>
          <w:sz w:val="28"/>
          <w:szCs w:val="28"/>
        </w:rPr>
        <w:t>1465 (входит в единое землепользование 24:07:0000000:72).</w:t>
      </w:r>
    </w:p>
    <w:p w14:paraId="202E44E7" w14:textId="77777777"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Богучанского района по адресу: Красноярский край, Богучанский район, с. Богучаны, ул. Октябрьская,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14:paraId="2A16070B" w14:textId="778D0907"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D846BB">
        <w:rPr>
          <w:rFonts w:ascii="Times New Roman" w:hAnsi="Times New Roman" w:cs="Times New Roman"/>
          <w:sz w:val="28"/>
          <w:szCs w:val="28"/>
        </w:rPr>
        <w:t>27.01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846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190285" w14:textId="0774890F"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поступившем ходата</w:t>
      </w:r>
      <w:r w:rsidR="004A3372">
        <w:rPr>
          <w:rFonts w:ascii="Times New Roman" w:hAnsi="Times New Roman" w:cs="Times New Roman"/>
          <w:sz w:val="28"/>
          <w:szCs w:val="28"/>
        </w:rPr>
        <w:t>йс</w:t>
      </w:r>
      <w:r>
        <w:rPr>
          <w:rFonts w:ascii="Times New Roman" w:hAnsi="Times New Roman" w:cs="Times New Roman"/>
          <w:sz w:val="28"/>
          <w:szCs w:val="28"/>
        </w:rPr>
        <w:t>тве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Богучанского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C1097F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опубликовано в «</w:t>
      </w:r>
      <w:r w:rsidR="00E732C7">
        <w:rPr>
          <w:rFonts w:ascii="Times New Roman" w:hAnsi="Times New Roman" w:cs="Times New Roman"/>
          <w:sz w:val="28"/>
          <w:szCs w:val="28"/>
        </w:rPr>
        <w:t>Официальн</w:t>
      </w:r>
      <w:r w:rsidR="00D846BB">
        <w:rPr>
          <w:rFonts w:ascii="Times New Roman" w:hAnsi="Times New Roman" w:cs="Times New Roman"/>
          <w:sz w:val="28"/>
          <w:szCs w:val="28"/>
        </w:rPr>
        <w:t>ом</w:t>
      </w:r>
      <w:r w:rsidR="00E732C7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D846BB">
        <w:rPr>
          <w:rFonts w:ascii="Times New Roman" w:hAnsi="Times New Roman" w:cs="Times New Roman"/>
          <w:sz w:val="28"/>
          <w:szCs w:val="28"/>
        </w:rPr>
        <w:t>е</w:t>
      </w:r>
      <w:r w:rsidR="00E732C7">
        <w:rPr>
          <w:rFonts w:ascii="Times New Roman" w:hAnsi="Times New Roman" w:cs="Times New Roman"/>
          <w:sz w:val="28"/>
          <w:szCs w:val="28"/>
        </w:rPr>
        <w:t xml:space="preserve"> Богучанского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14:paraId="1C8273C6" w14:textId="77777777"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14:paraId="53A02308" w14:textId="77777777"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4A9"/>
    <w:rsid w:val="00051D78"/>
    <w:rsid w:val="000967BC"/>
    <w:rsid w:val="001943EB"/>
    <w:rsid w:val="001A19F0"/>
    <w:rsid w:val="001C1DB8"/>
    <w:rsid w:val="00261B49"/>
    <w:rsid w:val="003B4B02"/>
    <w:rsid w:val="00416BB5"/>
    <w:rsid w:val="004A3372"/>
    <w:rsid w:val="00540C32"/>
    <w:rsid w:val="00573E4A"/>
    <w:rsid w:val="006423AC"/>
    <w:rsid w:val="00670336"/>
    <w:rsid w:val="007744A9"/>
    <w:rsid w:val="00953597"/>
    <w:rsid w:val="009C5BAE"/>
    <w:rsid w:val="009F238C"/>
    <w:rsid w:val="00A6524A"/>
    <w:rsid w:val="00A877EB"/>
    <w:rsid w:val="00AB62C0"/>
    <w:rsid w:val="00B10F8F"/>
    <w:rsid w:val="00B507A8"/>
    <w:rsid w:val="00B70F83"/>
    <w:rsid w:val="00B71268"/>
    <w:rsid w:val="00BA1043"/>
    <w:rsid w:val="00BB1981"/>
    <w:rsid w:val="00BD291E"/>
    <w:rsid w:val="00C00B5F"/>
    <w:rsid w:val="00C1097F"/>
    <w:rsid w:val="00C50509"/>
    <w:rsid w:val="00C61A88"/>
    <w:rsid w:val="00C71110"/>
    <w:rsid w:val="00CE67E9"/>
    <w:rsid w:val="00D846BB"/>
    <w:rsid w:val="00DA524A"/>
    <w:rsid w:val="00DC180F"/>
    <w:rsid w:val="00E3729F"/>
    <w:rsid w:val="00E732C7"/>
    <w:rsid w:val="00EB35F7"/>
    <w:rsid w:val="00FB462C"/>
    <w:rsid w:val="00F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DF74"/>
  <w15:docId w15:val="{A59DE394-BF01-4267-AD38-ED05428A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</cp:lastModifiedBy>
  <cp:revision>17</cp:revision>
  <cp:lastPrinted>2022-02-01T05:06:00Z</cp:lastPrinted>
  <dcterms:created xsi:type="dcterms:W3CDTF">2020-07-15T02:23:00Z</dcterms:created>
  <dcterms:modified xsi:type="dcterms:W3CDTF">2023-01-09T05:59:00Z</dcterms:modified>
</cp:coreProperties>
</file>