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4A3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Богучанского района рассматривает ходатайство об установлении публичного сервитута в целях размещения объекта электросетевого хозяйства, сроком на 49 лет, необходимого для подключения к электрическим сетям </w:t>
      </w:r>
      <w:r w:rsidR="004A3372">
        <w:rPr>
          <w:rFonts w:ascii="Times New Roman" w:hAnsi="Times New Roman" w:cs="Times New Roman"/>
          <w:sz w:val="28"/>
          <w:szCs w:val="28"/>
        </w:rPr>
        <w:t>ВЛ</w:t>
      </w:r>
      <w:r w:rsidR="00C71110">
        <w:rPr>
          <w:rFonts w:ascii="Times New Roman" w:hAnsi="Times New Roman" w:cs="Times New Roman"/>
          <w:sz w:val="28"/>
          <w:szCs w:val="28"/>
        </w:rPr>
        <w:t>-0,4 кВ</w:t>
      </w:r>
      <w:r w:rsidR="003B4B02">
        <w:rPr>
          <w:rFonts w:ascii="Times New Roman" w:hAnsi="Times New Roman" w:cs="Times New Roman"/>
          <w:sz w:val="28"/>
          <w:szCs w:val="28"/>
        </w:rPr>
        <w:t xml:space="preserve"> </w:t>
      </w:r>
      <w:r w:rsidR="00953597">
        <w:rPr>
          <w:rFonts w:ascii="Times New Roman" w:hAnsi="Times New Roman" w:cs="Times New Roman"/>
          <w:sz w:val="28"/>
          <w:szCs w:val="28"/>
        </w:rPr>
        <w:t>кадастровый номер 24:07:</w:t>
      </w:r>
      <w:r w:rsidR="004A3372">
        <w:rPr>
          <w:rFonts w:ascii="Times New Roman" w:hAnsi="Times New Roman" w:cs="Times New Roman"/>
          <w:sz w:val="28"/>
          <w:szCs w:val="28"/>
        </w:rPr>
        <w:t>0901001:4526</w:t>
      </w:r>
      <w:r w:rsidR="00953597">
        <w:rPr>
          <w:rFonts w:ascii="Times New Roman" w:hAnsi="Times New Roman" w:cs="Times New Roman"/>
          <w:sz w:val="28"/>
          <w:szCs w:val="28"/>
        </w:rPr>
        <w:t xml:space="preserve">, </w:t>
      </w:r>
      <w:r w:rsidR="003B4B02">
        <w:rPr>
          <w:rFonts w:ascii="Times New Roman" w:hAnsi="Times New Roman" w:cs="Times New Roman"/>
          <w:sz w:val="28"/>
          <w:szCs w:val="28"/>
        </w:rPr>
        <w:t>принадлежащей на праве собственности АО «</w:t>
      </w:r>
      <w:proofErr w:type="spellStart"/>
      <w:r w:rsidR="003B4B02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="003B4B02">
        <w:rPr>
          <w:rFonts w:ascii="Times New Roman" w:hAnsi="Times New Roman" w:cs="Times New Roman"/>
          <w:sz w:val="28"/>
          <w:szCs w:val="28"/>
        </w:rPr>
        <w:t>»</w:t>
      </w:r>
      <w:r w:rsidR="001A19F0">
        <w:rPr>
          <w:rFonts w:ascii="Times New Roman" w:hAnsi="Times New Roman" w:cs="Times New Roman"/>
          <w:sz w:val="28"/>
          <w:szCs w:val="28"/>
        </w:rPr>
        <w:t>,</w:t>
      </w:r>
      <w:r w:rsidR="00051D7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в составе</w:t>
      </w:r>
      <w:r w:rsidR="001C1DB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объекта: «Строительство</w:t>
      </w:r>
      <w:r w:rsidR="000967BC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ЛЭП-</w:t>
      </w:r>
      <w:r w:rsidR="00953597">
        <w:rPr>
          <w:rFonts w:ascii="Times New Roman" w:hAnsi="Times New Roman" w:cs="Times New Roman"/>
          <w:sz w:val="28"/>
          <w:szCs w:val="28"/>
        </w:rPr>
        <w:t>0,4</w:t>
      </w:r>
      <w:r w:rsidR="00416BB5">
        <w:rPr>
          <w:rFonts w:ascii="Times New Roman" w:hAnsi="Times New Roman" w:cs="Times New Roman"/>
          <w:sz w:val="28"/>
          <w:szCs w:val="28"/>
        </w:rPr>
        <w:t xml:space="preserve"> кВ</w:t>
      </w:r>
      <w:r w:rsidR="001C1DB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 xml:space="preserve">для электроснабжения </w:t>
      </w:r>
      <w:r w:rsidR="004A3372">
        <w:rPr>
          <w:rFonts w:ascii="Times New Roman" w:hAnsi="Times New Roman" w:cs="Times New Roman"/>
          <w:sz w:val="28"/>
          <w:szCs w:val="28"/>
        </w:rPr>
        <w:t xml:space="preserve">объекта, расположенного по адресу: Богучанский район, п. Ангарский, ул. </w:t>
      </w:r>
      <w:proofErr w:type="gramStart"/>
      <w:r w:rsidR="004A3372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="004A3372">
        <w:rPr>
          <w:rFonts w:ascii="Times New Roman" w:hAnsi="Times New Roman" w:cs="Times New Roman"/>
          <w:sz w:val="28"/>
          <w:szCs w:val="28"/>
        </w:rPr>
        <w:t>, 11</w:t>
      </w:r>
      <w:r w:rsidR="009535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4A33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витут устанавливается в отношении </w:t>
      </w:r>
      <w:r w:rsidR="004A3372">
        <w:rPr>
          <w:rFonts w:ascii="Times New Roman" w:hAnsi="Times New Roman" w:cs="Times New Roman"/>
          <w:sz w:val="28"/>
          <w:szCs w:val="28"/>
        </w:rPr>
        <w:t>кадастрового квартала 24:07:0901001</w:t>
      </w:r>
      <w:r w:rsidR="00953597">
        <w:rPr>
          <w:rFonts w:ascii="Times New Roman" w:hAnsi="Times New Roman" w:cs="Times New Roman"/>
          <w:sz w:val="28"/>
          <w:szCs w:val="28"/>
        </w:rPr>
        <w:t>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Богучанского района по адресу: Красноярский край, Богучанский район, с. Богучаны,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4A3372">
        <w:rPr>
          <w:rFonts w:ascii="Times New Roman" w:hAnsi="Times New Roman" w:cs="Times New Roman"/>
          <w:sz w:val="28"/>
          <w:szCs w:val="28"/>
        </w:rPr>
        <w:t>01</w:t>
      </w:r>
      <w:r w:rsidR="00B507A8">
        <w:rPr>
          <w:rFonts w:ascii="Times New Roman" w:hAnsi="Times New Roman" w:cs="Times New Roman"/>
          <w:sz w:val="28"/>
          <w:szCs w:val="28"/>
        </w:rPr>
        <w:t>.</w:t>
      </w:r>
      <w:r w:rsidR="00BA104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61B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</w:t>
      </w:r>
      <w:r w:rsidR="004A3372">
        <w:rPr>
          <w:rFonts w:ascii="Times New Roman" w:hAnsi="Times New Roman" w:cs="Times New Roman"/>
          <w:sz w:val="28"/>
          <w:szCs w:val="28"/>
        </w:rPr>
        <w:t>йс</w:t>
      </w:r>
      <w:r>
        <w:rPr>
          <w:rFonts w:ascii="Times New Roman" w:hAnsi="Times New Roman" w:cs="Times New Roman"/>
          <w:sz w:val="28"/>
          <w:szCs w:val="28"/>
        </w:rPr>
        <w:t>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136EC6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</w:t>
      </w:r>
      <w:r w:rsidR="00C1097F">
        <w:rPr>
          <w:rFonts w:ascii="Times New Roman" w:hAnsi="Times New Roman" w:cs="Times New Roman"/>
          <w:sz w:val="28"/>
          <w:szCs w:val="28"/>
        </w:rPr>
        <w:t>но в газете «</w:t>
      </w:r>
      <w:r w:rsidR="00E732C7">
        <w:rPr>
          <w:rFonts w:ascii="Times New Roman" w:hAnsi="Times New Roman" w:cs="Times New Roman"/>
          <w:sz w:val="28"/>
          <w:szCs w:val="28"/>
        </w:rPr>
        <w:t>Официальный Вестник Богучанского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51D78"/>
    <w:rsid w:val="000967BC"/>
    <w:rsid w:val="00136EC6"/>
    <w:rsid w:val="001943EB"/>
    <w:rsid w:val="001A19F0"/>
    <w:rsid w:val="001C1DB8"/>
    <w:rsid w:val="00261B49"/>
    <w:rsid w:val="003B4B02"/>
    <w:rsid w:val="00416BB5"/>
    <w:rsid w:val="004A3372"/>
    <w:rsid w:val="00540C32"/>
    <w:rsid w:val="00573E4A"/>
    <w:rsid w:val="006423AC"/>
    <w:rsid w:val="00670336"/>
    <w:rsid w:val="007744A9"/>
    <w:rsid w:val="00896FE6"/>
    <w:rsid w:val="00953597"/>
    <w:rsid w:val="009C5BAE"/>
    <w:rsid w:val="009F238C"/>
    <w:rsid w:val="00A6524A"/>
    <w:rsid w:val="00A877EB"/>
    <w:rsid w:val="00AB62C0"/>
    <w:rsid w:val="00B10F8F"/>
    <w:rsid w:val="00B507A8"/>
    <w:rsid w:val="00B70F83"/>
    <w:rsid w:val="00B71268"/>
    <w:rsid w:val="00BA1043"/>
    <w:rsid w:val="00BB1981"/>
    <w:rsid w:val="00BD291E"/>
    <w:rsid w:val="00C00B5F"/>
    <w:rsid w:val="00C1097F"/>
    <w:rsid w:val="00C50509"/>
    <w:rsid w:val="00C61A88"/>
    <w:rsid w:val="00C71110"/>
    <w:rsid w:val="00CE67E9"/>
    <w:rsid w:val="00DA524A"/>
    <w:rsid w:val="00DC180F"/>
    <w:rsid w:val="00E732C7"/>
    <w:rsid w:val="00EB35F7"/>
    <w:rsid w:val="00FB462C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17</cp:revision>
  <cp:lastPrinted>2022-02-01T05:06:00Z</cp:lastPrinted>
  <dcterms:created xsi:type="dcterms:W3CDTF">2020-07-15T02:23:00Z</dcterms:created>
  <dcterms:modified xsi:type="dcterms:W3CDTF">2022-02-10T05:17:00Z</dcterms:modified>
</cp:coreProperties>
</file>