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5" w:rsidRDefault="00BB2495">
      <w:pPr>
        <w:pStyle w:val="ConsPlusNormal"/>
        <w:jc w:val="right"/>
        <w:outlineLvl w:val="0"/>
      </w:pPr>
      <w:r>
        <w:t>Приложение N 1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center"/>
      </w:pPr>
      <w:bookmarkStart w:id="0" w:name="P33"/>
      <w:bookmarkEnd w:id="0"/>
      <w:r>
        <w:t>ФОРМА ЗАЯВЛЕНИЯ</w:t>
      </w:r>
    </w:p>
    <w:p w:rsidR="00BB2495" w:rsidRDefault="00BB2495">
      <w:pPr>
        <w:pStyle w:val="ConsPlusNormal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Normal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BB249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jc w:val="center"/>
            </w:pPr>
            <w:bookmarkStart w:id="1" w:name="P41"/>
            <w:bookmarkEnd w:id="1"/>
            <w:r>
              <w:t>Заявление</w:t>
            </w:r>
          </w:p>
          <w:p w:rsidR="00BB2495" w:rsidRDefault="00BB249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4479"/>
      </w:tblGrid>
      <w:tr w:rsidR="00BB2495">
        <w:tc>
          <w:tcPr>
            <w:tcW w:w="9015" w:type="dxa"/>
            <w:gridSpan w:val="3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BB2495" w:rsidRDefault="00BB249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bottom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2" w:name="P72"/>
            <w:bookmarkEnd w:id="2"/>
            <w:r>
              <w:t>III. Сведения об ошибках, допущенных 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3" w:type="dxa"/>
          </w:tcPr>
          <w:p w:rsidR="00BB2495" w:rsidRDefault="00BB249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BB2495" w:rsidRDefault="00BB2495">
            <w:pPr>
              <w:pStyle w:val="ConsPlusNormal"/>
              <w:jc w:val="center"/>
            </w:pPr>
            <w:r>
              <w:t xml:space="preserve">Обоснование отнесения соответствующих сведений, указанных в отчете, к </w:t>
            </w:r>
            <w:r>
              <w:lastRenderedPageBreak/>
              <w:t>ошибочным сведениям</w:t>
            </w:r>
          </w:p>
        </w:tc>
        <w:tc>
          <w:tcPr>
            <w:tcW w:w="1531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допущенных при определении </w:t>
            </w:r>
            <w:r>
              <w:lastRenderedPageBreak/>
              <w:t>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2143" w:type="dxa"/>
          </w:tcPr>
          <w:p w:rsidR="00BB2495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147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1531" w:type="dxa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3" w:name="P83"/>
            <w:bookmarkEnd w:id="3"/>
            <w:r>
              <w:t>IV. Реестр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28"/>
        <w:gridCol w:w="340"/>
        <w:gridCol w:w="3581"/>
        <w:gridCol w:w="340"/>
        <w:gridCol w:w="2211"/>
      </w:tblGrid>
      <w:tr w:rsidR="00BB249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BB249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BB249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4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BB2495" w:rsidRDefault="00BB249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both"/>
      </w:pPr>
      <w:bookmarkStart w:id="4" w:name="_GoBack"/>
      <w:bookmarkEnd w:id="4"/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2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BB2495" w:rsidRDefault="00BB249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BB2495" w:rsidRDefault="00BB2495">
      <w:pPr>
        <w:pStyle w:val="ConsPlusTitle"/>
        <w:jc w:val="center"/>
      </w:pPr>
      <w:r>
        <w:t>ПРИ ОПРЕДЕЛЕНИИ 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B3" w:rsidRDefault="004358B3"/>
    <w:sectPr w:rsidR="004358B3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95"/>
    <w:rsid w:val="004358B3"/>
    <w:rsid w:val="006E300E"/>
    <w:rsid w:val="00BB2495"/>
    <w:rsid w:val="00FC074E"/>
    <w:rsid w:val="00FD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3A7BD869CBD0C61388C12C37EF4A7FF0B2E0611E4D358710BE0796CF75BA994267245799AE06B6DD0C9E2624x201H" TargetMode="External"/><Relationship Id="rId4" Type="http://schemas.openxmlformats.org/officeDocument/2006/relationships/hyperlink" Target="consultantplus://offline/ref=663A7BD869CBD0C61388C12C37EF4A7FF0B0E76B1948358710BE0796CF75BA9950677C5B9BA61AB4D519C8776276420B41B26A20C20333C4x8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Admin</cp:lastModifiedBy>
  <cp:revision>4</cp:revision>
  <dcterms:created xsi:type="dcterms:W3CDTF">2022-11-28T07:52:00Z</dcterms:created>
  <dcterms:modified xsi:type="dcterms:W3CDTF">2022-12-09T05:13:00Z</dcterms:modified>
</cp:coreProperties>
</file>