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B0" w:rsidRPr="00B94D66" w:rsidRDefault="00CC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94D66">
        <w:rPr>
          <w:rFonts w:ascii="Times New Roman" w:eastAsia="Times New Roman" w:hAnsi="Times New Roman" w:cs="Times New Roman"/>
          <w:b/>
          <w:sz w:val="28"/>
        </w:rPr>
        <w:t>РЕЗОЛЮЦИЯ</w:t>
      </w:r>
    </w:p>
    <w:p w:rsidR="002D34B0" w:rsidRDefault="00CC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публичных слушаний по вопросу утверждения годового отчета </w:t>
      </w:r>
    </w:p>
    <w:p w:rsidR="002D34B0" w:rsidRDefault="00CC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исполнении районного бюджета за 201</w:t>
      </w:r>
      <w:r w:rsidR="00E060E7">
        <w:rPr>
          <w:rFonts w:ascii="Times New Roman" w:eastAsia="Times New Roman" w:hAnsi="Times New Roman" w:cs="Times New Roman"/>
          <w:sz w:val="28"/>
        </w:rPr>
        <w:t>8</w:t>
      </w:r>
      <w:r w:rsidR="00B94D66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2D34B0" w:rsidRDefault="002D3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D34B0" w:rsidRDefault="00CC01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с. Богучаны                        </w:t>
      </w:r>
      <w:r w:rsidR="00B94D66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3A266E">
        <w:rPr>
          <w:rFonts w:ascii="Times New Roman" w:eastAsia="Times New Roman" w:hAnsi="Times New Roman" w:cs="Times New Roman"/>
          <w:sz w:val="28"/>
        </w:rPr>
        <w:t>2</w:t>
      </w:r>
      <w:r w:rsidR="00E060E7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мая 201</w:t>
      </w:r>
      <w:r w:rsidR="00E060E7">
        <w:rPr>
          <w:rFonts w:ascii="Times New Roman" w:eastAsia="Times New Roman" w:hAnsi="Times New Roman" w:cs="Times New Roman"/>
          <w:sz w:val="28"/>
        </w:rPr>
        <w:t>9</w:t>
      </w:r>
      <w:r w:rsidR="00B94D66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2D34B0" w:rsidRDefault="002D34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Заслушав доклад </w:t>
      </w:r>
      <w:r w:rsidR="00A43D7C">
        <w:rPr>
          <w:rFonts w:ascii="Times New Roman" w:eastAsia="Times New Roman" w:hAnsi="Times New Roman" w:cs="Times New Roman"/>
          <w:sz w:val="28"/>
        </w:rPr>
        <w:t xml:space="preserve">и.о. </w:t>
      </w:r>
      <w:r>
        <w:rPr>
          <w:rFonts w:ascii="Times New Roman" w:eastAsia="Times New Roman" w:hAnsi="Times New Roman" w:cs="Times New Roman"/>
          <w:sz w:val="28"/>
        </w:rPr>
        <w:t>начальника финансового  управления администрации Богучанского района В.И. Монаховой об исполнении районного бюджета за 201</w:t>
      </w:r>
      <w:r w:rsidR="00E060E7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год и обсудив его, участники публичных слушаний отмечают, что деятельность органов местного самоуправления района в 201</w:t>
      </w:r>
      <w:r w:rsidR="00E060E7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году была направлена  на обеспечение финансовой стабильности района, эффективности и адресности предоставления социальных гарантий, сокращение неэффективных  муниципальных обязательств</w:t>
      </w:r>
      <w:r w:rsidRPr="00DA1C9E">
        <w:rPr>
          <w:rFonts w:ascii="Times New Roman" w:eastAsia="Times New Roman" w:hAnsi="Times New Roman" w:cs="Times New Roman"/>
          <w:sz w:val="28"/>
        </w:rPr>
        <w:t>, внедрение принципов повышения эффективности бюджетных расходов и</w:t>
      </w:r>
      <w:proofErr w:type="gramEnd"/>
      <w:r w:rsidRPr="00DA1C9E">
        <w:rPr>
          <w:rFonts w:ascii="Times New Roman" w:eastAsia="Times New Roman" w:hAnsi="Times New Roman" w:cs="Times New Roman"/>
          <w:sz w:val="28"/>
        </w:rPr>
        <w:t xml:space="preserve"> </w:t>
      </w:r>
      <w:r w:rsidR="00DA1C9E" w:rsidRPr="00DA1C9E">
        <w:rPr>
          <w:rFonts w:ascii="Times New Roman" w:eastAsia="Times New Roman" w:hAnsi="Times New Roman" w:cs="Times New Roman"/>
          <w:sz w:val="28"/>
        </w:rPr>
        <w:t>вед</w:t>
      </w:r>
      <w:r w:rsidRPr="00DA1C9E">
        <w:rPr>
          <w:rFonts w:ascii="Times New Roman" w:eastAsia="Times New Roman" w:hAnsi="Times New Roman" w:cs="Times New Roman"/>
          <w:sz w:val="28"/>
        </w:rPr>
        <w:t>ение программного</w:t>
      </w:r>
      <w:r>
        <w:rPr>
          <w:rFonts w:ascii="Times New Roman" w:eastAsia="Times New Roman" w:hAnsi="Times New Roman" w:cs="Times New Roman"/>
          <w:sz w:val="28"/>
        </w:rPr>
        <w:t xml:space="preserve"> бюджета. Сохранилась направленность расходов районного бюджета на финансирование мероприятий по жизнеобеспечению населения района, содержание учреждений социально-культурной сферы, совершенствование системы межбюджетных отношений, повышение финансовой дисциплины.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</w:t>
      </w:r>
      <w:r w:rsidR="00153063">
        <w:rPr>
          <w:rFonts w:ascii="Times New Roman" w:eastAsia="Times New Roman" w:hAnsi="Times New Roman" w:cs="Times New Roman"/>
          <w:sz w:val="28"/>
        </w:rPr>
        <w:t>е направления налоговой</w:t>
      </w:r>
      <w:r>
        <w:rPr>
          <w:rFonts w:ascii="Times New Roman" w:eastAsia="Times New Roman" w:hAnsi="Times New Roman" w:cs="Times New Roman"/>
          <w:sz w:val="28"/>
        </w:rPr>
        <w:t xml:space="preserve"> и бюджетной политики на 201</w:t>
      </w:r>
      <w:r w:rsidR="00E060E7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год были сформированы в соо</w:t>
      </w:r>
      <w:r w:rsidR="00153063">
        <w:rPr>
          <w:rFonts w:ascii="Times New Roman" w:eastAsia="Times New Roman" w:hAnsi="Times New Roman" w:cs="Times New Roman"/>
          <w:sz w:val="28"/>
        </w:rPr>
        <w:t>тветствии с Бюджетным посланием</w:t>
      </w:r>
      <w:r>
        <w:rPr>
          <w:rFonts w:ascii="Times New Roman" w:eastAsia="Times New Roman" w:hAnsi="Times New Roman" w:cs="Times New Roman"/>
          <w:sz w:val="28"/>
        </w:rPr>
        <w:t xml:space="preserve"> Президента Российской Федерации Федеральному Собранию Российской Федерации</w:t>
      </w:r>
      <w:r w:rsidR="00153063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53063">
        <w:rPr>
          <w:rFonts w:ascii="Times New Roman" w:eastAsia="Times New Roman" w:hAnsi="Times New Roman" w:cs="Times New Roman"/>
          <w:sz w:val="28"/>
        </w:rPr>
        <w:t>основными направлениями</w:t>
      </w:r>
      <w:r>
        <w:rPr>
          <w:rFonts w:ascii="Times New Roman" w:eastAsia="Times New Roman" w:hAnsi="Times New Roman" w:cs="Times New Roman"/>
          <w:sz w:val="28"/>
        </w:rPr>
        <w:t xml:space="preserve"> налоговой и бюджетной политики Богучанского района на 201</w:t>
      </w:r>
      <w:r w:rsidR="00E060E7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год и среднесрочную перспективу. В течение отчетного года удалось обеспечить достижение основных поставленных целей и задач.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Реализуемая в 201</w:t>
      </w:r>
      <w:r w:rsidR="00E060E7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году в районе налоговая политика характеризуется стабильностью и преемственностью принимаемых решений, направленных на обеспечение единства налогового законодательства Богучанского района, опти</w:t>
      </w:r>
      <w:r w:rsidR="00DA1C9E">
        <w:rPr>
          <w:rFonts w:ascii="Times New Roman" w:eastAsia="Times New Roman" w:hAnsi="Times New Roman" w:cs="Times New Roman"/>
          <w:sz w:val="28"/>
        </w:rPr>
        <w:t>мизацию расходов бюджета района.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направления заявленной бюджетной политики в области рас</w:t>
      </w:r>
      <w:r w:rsidR="00E958C1">
        <w:rPr>
          <w:rFonts w:ascii="Times New Roman" w:eastAsia="Times New Roman" w:hAnsi="Times New Roman" w:cs="Times New Roman"/>
          <w:sz w:val="28"/>
        </w:rPr>
        <w:t>ходов</w:t>
      </w:r>
      <w:r>
        <w:rPr>
          <w:rFonts w:ascii="Times New Roman" w:eastAsia="Times New Roman" w:hAnsi="Times New Roman" w:cs="Times New Roman"/>
          <w:sz w:val="28"/>
        </w:rPr>
        <w:t xml:space="preserve"> в отчетном году реализованы в полном объеме.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течение 201</w:t>
      </w:r>
      <w:r w:rsidR="00E060E7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года средства бюджета </w:t>
      </w:r>
      <w:r w:rsidR="00A75E86">
        <w:rPr>
          <w:rFonts w:ascii="Times New Roman" w:eastAsia="Times New Roman" w:hAnsi="Times New Roman" w:cs="Times New Roman"/>
          <w:sz w:val="28"/>
        </w:rPr>
        <w:t xml:space="preserve">направлялись </w:t>
      </w:r>
      <w:r>
        <w:rPr>
          <w:rFonts w:ascii="Times New Roman" w:eastAsia="Times New Roman" w:hAnsi="Times New Roman" w:cs="Times New Roman"/>
          <w:sz w:val="28"/>
        </w:rPr>
        <w:t>на реализацию задач по обеспечению государственных гарантий по региональной выплате и выплате работникам заработной платы не ниже размера минимальной заработной платы.</w:t>
      </w:r>
      <w:r w:rsidR="00A75E86">
        <w:rPr>
          <w:rFonts w:ascii="Times New Roman" w:eastAsia="Times New Roman" w:hAnsi="Times New Roman" w:cs="Times New Roman"/>
          <w:sz w:val="28"/>
        </w:rPr>
        <w:t xml:space="preserve"> 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201</w:t>
      </w:r>
      <w:r w:rsidR="00E060E7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году расходы районного бюджета  способствовали реализации приоритетов экономического и социального развития Богучанского района. </w:t>
      </w:r>
    </w:p>
    <w:p w:rsidR="002D34B0" w:rsidRPr="00E060E7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По итогам 201</w:t>
      </w:r>
      <w:r w:rsidR="00E060E7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года районный бюджет исполнен по доходам в сумме </w:t>
      </w:r>
      <w:r w:rsidR="00E060E7">
        <w:rPr>
          <w:rFonts w:ascii="Times New Roman" w:eastAsia="Times New Roman" w:hAnsi="Times New Roman" w:cs="Times New Roman"/>
          <w:sz w:val="28"/>
        </w:rPr>
        <w:t xml:space="preserve">2 088 333,2 </w:t>
      </w:r>
      <w:r w:rsidR="007419C6">
        <w:rPr>
          <w:rFonts w:ascii="Times New Roman" w:eastAsia="Times New Roman" w:hAnsi="Times New Roman" w:cs="Times New Roman"/>
          <w:sz w:val="28"/>
        </w:rPr>
        <w:t xml:space="preserve"> тыс. рублей, по расходам в сумме</w:t>
      </w:r>
      <w:r>
        <w:rPr>
          <w:rFonts w:ascii="Times New Roman" w:eastAsia="Times New Roman" w:hAnsi="Times New Roman" w:cs="Times New Roman"/>
          <w:sz w:val="28"/>
        </w:rPr>
        <w:t> </w:t>
      </w:r>
      <w:r w:rsidR="00E060E7">
        <w:rPr>
          <w:rFonts w:ascii="Times New Roman" w:eastAsia="Times New Roman" w:hAnsi="Times New Roman" w:cs="Times New Roman"/>
          <w:sz w:val="28"/>
          <w:szCs w:val="28"/>
        </w:rPr>
        <w:t>2 056 441,6</w:t>
      </w:r>
      <w:r w:rsidR="00E060E7" w:rsidRPr="00A50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тыс. рублей, что составляет </w:t>
      </w:r>
      <w:r w:rsidR="00A233FA">
        <w:rPr>
          <w:rFonts w:ascii="Times New Roman" w:eastAsia="Times New Roman" w:hAnsi="Times New Roman" w:cs="Times New Roman"/>
          <w:sz w:val="28"/>
        </w:rPr>
        <w:t>97,</w:t>
      </w:r>
      <w:r w:rsidR="00E060E7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% и </w:t>
      </w:r>
      <w:r w:rsidR="00E060E7">
        <w:rPr>
          <w:rFonts w:ascii="Times New Roman" w:eastAsia="Times New Roman" w:hAnsi="Times New Roman" w:cs="Times New Roman"/>
          <w:sz w:val="28"/>
        </w:rPr>
        <w:t>95,1</w:t>
      </w:r>
      <w:r w:rsidR="007419C6">
        <w:rPr>
          <w:rFonts w:ascii="Times New Roman" w:eastAsia="Times New Roman" w:hAnsi="Times New Roman" w:cs="Times New Roman"/>
          <w:sz w:val="28"/>
        </w:rPr>
        <w:t>% от</w:t>
      </w:r>
      <w:r>
        <w:rPr>
          <w:rFonts w:ascii="Times New Roman" w:eastAsia="Times New Roman" w:hAnsi="Times New Roman" w:cs="Times New Roman"/>
          <w:sz w:val="28"/>
        </w:rPr>
        <w:t xml:space="preserve"> плановых назначений. По результатам исполнения бюджета </w:t>
      </w:r>
      <w:proofErr w:type="spellStart"/>
      <w:r w:rsidR="00F83FAD">
        <w:rPr>
          <w:rFonts w:ascii="Times New Roman" w:eastAsia="Times New Roman" w:hAnsi="Times New Roman" w:cs="Times New Roman"/>
          <w:sz w:val="28"/>
        </w:rPr>
        <w:t>профицит</w:t>
      </w:r>
      <w:proofErr w:type="spellEnd"/>
      <w:r w:rsidR="007419C6">
        <w:rPr>
          <w:rFonts w:ascii="Times New Roman" w:eastAsia="Times New Roman" w:hAnsi="Times New Roman" w:cs="Times New Roman"/>
          <w:sz w:val="28"/>
        </w:rPr>
        <w:t xml:space="preserve"> составил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060E7" w:rsidRPr="00E060E7">
        <w:rPr>
          <w:rFonts w:ascii="Times New Roman" w:hAnsi="Times New Roman" w:cs="Times New Roman"/>
          <w:sz w:val="28"/>
          <w:szCs w:val="28"/>
        </w:rPr>
        <w:t xml:space="preserve">31 892,0 </w:t>
      </w:r>
      <w:r w:rsidRPr="00E060E7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7419C6" w:rsidRPr="00E060E7">
        <w:rPr>
          <w:rFonts w:ascii="Times New Roman" w:eastAsia="Times New Roman" w:hAnsi="Times New Roman" w:cs="Times New Roman"/>
          <w:sz w:val="28"/>
          <w:szCs w:val="28"/>
        </w:rPr>
        <w:t>рублей при планируемом дефиците</w:t>
      </w:r>
      <w:r w:rsidR="00CC4C93" w:rsidRPr="00E06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0E7" w:rsidRPr="00E060E7">
        <w:rPr>
          <w:rFonts w:ascii="Times New Roman" w:hAnsi="Times New Roman" w:cs="Times New Roman"/>
          <w:sz w:val="28"/>
          <w:szCs w:val="28"/>
        </w:rPr>
        <w:t xml:space="preserve">26 404,8 </w:t>
      </w:r>
      <w:r w:rsidRPr="00E060E7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C37985" w:rsidRPr="00F83FAD" w:rsidRDefault="00CC012D" w:rsidP="00F83FAD">
      <w:pPr>
        <w:pStyle w:val="2"/>
        <w:spacing w:line="240" w:lineRule="auto"/>
        <w:ind w:left="0" w:firstLine="539"/>
        <w:jc w:val="both"/>
        <w:rPr>
          <w:b/>
          <w:i/>
          <w:sz w:val="28"/>
          <w:szCs w:val="28"/>
        </w:rPr>
      </w:pPr>
      <w:r>
        <w:rPr>
          <w:sz w:val="28"/>
        </w:rPr>
        <w:t>В течение года администрацией Богучанского района проводилась</w:t>
      </w:r>
      <w:r w:rsidR="00934649">
        <w:rPr>
          <w:sz w:val="28"/>
        </w:rPr>
        <w:t xml:space="preserve"> активная работа по привлечению</w:t>
      </w:r>
      <w:r>
        <w:rPr>
          <w:sz w:val="28"/>
        </w:rPr>
        <w:t xml:space="preserve"> дополнительных сре</w:t>
      </w:r>
      <w:proofErr w:type="gramStart"/>
      <w:r>
        <w:rPr>
          <w:sz w:val="28"/>
        </w:rPr>
        <w:t>дств в р</w:t>
      </w:r>
      <w:proofErr w:type="gramEnd"/>
      <w:r>
        <w:rPr>
          <w:sz w:val="28"/>
        </w:rPr>
        <w:t>айонный бюд</w:t>
      </w:r>
      <w:r w:rsidR="00934649">
        <w:rPr>
          <w:sz w:val="28"/>
        </w:rPr>
        <w:t>жет. Сумма привлеченных средств</w:t>
      </w:r>
      <w:r>
        <w:rPr>
          <w:sz w:val="28"/>
        </w:rPr>
        <w:t xml:space="preserve"> из краевого бюджета увеличилась по </w:t>
      </w:r>
      <w:r>
        <w:rPr>
          <w:sz w:val="28"/>
        </w:rPr>
        <w:lastRenderedPageBreak/>
        <w:t>сравнению с перв</w:t>
      </w:r>
      <w:r w:rsidR="000374B0">
        <w:rPr>
          <w:sz w:val="28"/>
        </w:rPr>
        <w:t xml:space="preserve">оначально </w:t>
      </w:r>
      <w:proofErr w:type="gramStart"/>
      <w:r w:rsidR="000374B0">
        <w:rPr>
          <w:sz w:val="28"/>
        </w:rPr>
        <w:t>утвержденной</w:t>
      </w:r>
      <w:proofErr w:type="gramEnd"/>
      <w:r w:rsidR="000374B0">
        <w:rPr>
          <w:sz w:val="28"/>
        </w:rPr>
        <w:t xml:space="preserve"> </w:t>
      </w:r>
      <w:r w:rsidR="00C15DE4">
        <w:rPr>
          <w:sz w:val="28"/>
        </w:rPr>
        <w:t xml:space="preserve">  </w:t>
      </w:r>
      <w:r w:rsidR="000374B0">
        <w:rPr>
          <w:sz w:val="28"/>
        </w:rPr>
        <w:t>бюджет</w:t>
      </w:r>
      <w:r w:rsidR="00C15DE4">
        <w:rPr>
          <w:sz w:val="28"/>
        </w:rPr>
        <w:t>ом</w:t>
      </w:r>
      <w:r>
        <w:rPr>
          <w:sz w:val="28"/>
        </w:rPr>
        <w:t xml:space="preserve"> </w:t>
      </w:r>
      <w:r w:rsidRPr="00037B2B">
        <w:rPr>
          <w:sz w:val="28"/>
        </w:rPr>
        <w:t xml:space="preserve">на </w:t>
      </w:r>
      <w:r w:rsidR="00F83FAD" w:rsidRPr="00430135">
        <w:rPr>
          <w:sz w:val="28"/>
          <w:szCs w:val="28"/>
        </w:rPr>
        <w:t xml:space="preserve"> </w:t>
      </w:r>
      <w:r w:rsidR="00E060E7">
        <w:rPr>
          <w:sz w:val="28"/>
        </w:rPr>
        <w:t>174 765,9</w:t>
      </w:r>
      <w:r w:rsidR="00E060E7" w:rsidRPr="007D1498">
        <w:rPr>
          <w:sz w:val="28"/>
          <w:szCs w:val="28"/>
        </w:rPr>
        <w:t xml:space="preserve"> </w:t>
      </w:r>
      <w:r w:rsidR="00F83FAD" w:rsidRPr="00430135">
        <w:rPr>
          <w:sz w:val="28"/>
          <w:szCs w:val="28"/>
        </w:rPr>
        <w:t xml:space="preserve"> тыс. рублей</w:t>
      </w:r>
      <w:r w:rsidR="00F83FAD">
        <w:rPr>
          <w:sz w:val="28"/>
          <w:szCs w:val="28"/>
        </w:rPr>
        <w:t>.</w:t>
      </w:r>
      <w:r w:rsidR="00C37985" w:rsidRPr="00037B2B">
        <w:rPr>
          <w:sz w:val="28"/>
        </w:rPr>
        <w:t xml:space="preserve"> </w:t>
      </w:r>
      <w:r w:rsidR="00C37985" w:rsidRPr="00030985">
        <w:rPr>
          <w:sz w:val="28"/>
        </w:rPr>
        <w:t xml:space="preserve">В результате общий объем средств из краевого бюджета (с учетом первоначально предусмотренных сумм) составил </w:t>
      </w:r>
      <w:r w:rsidR="00E060E7" w:rsidRPr="00997E6D">
        <w:rPr>
          <w:sz w:val="28"/>
        </w:rPr>
        <w:t>1 151 533,9</w:t>
      </w:r>
      <w:r w:rsidR="00E060E7">
        <w:rPr>
          <w:sz w:val="28"/>
        </w:rPr>
        <w:t xml:space="preserve"> </w:t>
      </w:r>
      <w:r w:rsidR="00C37985" w:rsidRPr="00030985">
        <w:rPr>
          <w:sz w:val="28"/>
        </w:rPr>
        <w:t xml:space="preserve"> тыс.</w:t>
      </w:r>
      <w:r w:rsidR="00F91EE9" w:rsidRPr="00030985">
        <w:rPr>
          <w:sz w:val="28"/>
        </w:rPr>
        <w:t xml:space="preserve"> </w:t>
      </w:r>
      <w:r w:rsidR="00C37985" w:rsidRPr="00030985">
        <w:rPr>
          <w:sz w:val="28"/>
        </w:rPr>
        <w:t>рублей.</w:t>
      </w:r>
      <w:r w:rsidR="00C37985">
        <w:rPr>
          <w:sz w:val="28"/>
        </w:rPr>
        <w:t xml:space="preserve">  </w:t>
      </w:r>
    </w:p>
    <w:p w:rsidR="002D34B0" w:rsidRDefault="00F91EE9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районного</w:t>
      </w:r>
      <w:r w:rsidR="00CC012D">
        <w:rPr>
          <w:rFonts w:ascii="Times New Roman" w:eastAsia="Times New Roman" w:hAnsi="Times New Roman" w:cs="Times New Roman"/>
          <w:sz w:val="28"/>
        </w:rPr>
        <w:t xml:space="preserve"> бюджета в 201</w:t>
      </w:r>
      <w:r w:rsidR="00E060E7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году осуществлялось</w:t>
      </w:r>
      <w:r w:rsidR="00CC012D">
        <w:rPr>
          <w:rFonts w:ascii="Times New Roman" w:eastAsia="Times New Roman" w:hAnsi="Times New Roman" w:cs="Times New Roman"/>
          <w:sz w:val="28"/>
        </w:rPr>
        <w:t xml:space="preserve"> в  программном формате. На</w:t>
      </w:r>
      <w:r>
        <w:rPr>
          <w:rFonts w:ascii="Times New Roman" w:eastAsia="Times New Roman" w:hAnsi="Times New Roman" w:cs="Times New Roman"/>
          <w:sz w:val="28"/>
        </w:rPr>
        <w:t xml:space="preserve"> районном уровне реализовано</w:t>
      </w:r>
      <w:r w:rsidR="00CC012D">
        <w:rPr>
          <w:rFonts w:ascii="Times New Roman" w:eastAsia="Times New Roman" w:hAnsi="Times New Roman" w:cs="Times New Roman"/>
          <w:sz w:val="28"/>
        </w:rPr>
        <w:t xml:space="preserve"> 1</w:t>
      </w:r>
      <w:r w:rsidR="00F0361F">
        <w:rPr>
          <w:rFonts w:ascii="Times New Roman" w:eastAsia="Times New Roman" w:hAnsi="Times New Roman" w:cs="Times New Roman"/>
          <w:sz w:val="28"/>
        </w:rPr>
        <w:t>2 муниципальных программ,</w:t>
      </w:r>
      <w:r w:rsidR="00CC012D">
        <w:rPr>
          <w:rFonts w:ascii="Times New Roman" w:eastAsia="Times New Roman" w:hAnsi="Times New Roman" w:cs="Times New Roman"/>
          <w:sz w:val="28"/>
        </w:rPr>
        <w:t xml:space="preserve"> доля программных расходов составила 96,</w:t>
      </w:r>
      <w:r w:rsidR="00E060E7">
        <w:rPr>
          <w:rFonts w:ascii="Times New Roman" w:eastAsia="Times New Roman" w:hAnsi="Times New Roman" w:cs="Times New Roman"/>
          <w:sz w:val="28"/>
        </w:rPr>
        <w:t>7</w:t>
      </w:r>
      <w:r w:rsidR="00CC012D">
        <w:rPr>
          <w:rFonts w:ascii="Times New Roman" w:eastAsia="Times New Roman" w:hAnsi="Times New Roman" w:cs="Times New Roman"/>
          <w:sz w:val="28"/>
        </w:rPr>
        <w:t>%.</w:t>
      </w:r>
    </w:p>
    <w:p w:rsidR="00C37985" w:rsidRDefault="00C37985" w:rsidP="00C37985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целью сохранения финансовой устойчивости бюджетной системы </w:t>
      </w:r>
      <w:r w:rsidR="004C0254">
        <w:rPr>
          <w:rFonts w:ascii="Times New Roman" w:eastAsia="Times New Roman" w:hAnsi="Times New Roman" w:cs="Times New Roman"/>
          <w:sz w:val="28"/>
        </w:rPr>
        <w:t>Богучанского района</w:t>
      </w:r>
      <w:r w:rsidR="00BE478E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с 2014 года в районе реализуется План мероприятий по росту доходов, оптимизации расходов и совершенствованию дол</w:t>
      </w:r>
      <w:r w:rsidR="0075240A">
        <w:rPr>
          <w:rFonts w:ascii="Times New Roman" w:eastAsia="Times New Roman" w:hAnsi="Times New Roman" w:cs="Times New Roman"/>
          <w:sz w:val="28"/>
        </w:rPr>
        <w:t>говой политики, разрабатываемый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администрацией </w:t>
      </w:r>
      <w:r w:rsidR="00BE478E">
        <w:rPr>
          <w:rFonts w:ascii="Times New Roman" w:eastAsia="Times New Roman" w:hAnsi="Times New Roman" w:cs="Times New Roman"/>
          <w:sz w:val="28"/>
        </w:rPr>
        <w:t xml:space="preserve">Богучанского </w:t>
      </w:r>
      <w:r>
        <w:rPr>
          <w:rFonts w:ascii="Times New Roman" w:eastAsia="Times New Roman" w:hAnsi="Times New Roman" w:cs="Times New Roman"/>
          <w:sz w:val="28"/>
        </w:rPr>
        <w:t>района совм</w:t>
      </w:r>
      <w:r w:rsidR="0075240A">
        <w:rPr>
          <w:rFonts w:ascii="Times New Roman" w:eastAsia="Times New Roman" w:hAnsi="Times New Roman" w:cs="Times New Roman"/>
          <w:sz w:val="28"/>
        </w:rPr>
        <w:t>естно с финансовым управлением</w:t>
      </w:r>
      <w:r>
        <w:rPr>
          <w:rFonts w:ascii="Times New Roman" w:eastAsia="Times New Roman" w:hAnsi="Times New Roman" w:cs="Times New Roman"/>
          <w:sz w:val="28"/>
        </w:rPr>
        <w:t xml:space="preserve"> района. План на 201</w:t>
      </w:r>
      <w:r w:rsidR="00E060E7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год включал </w:t>
      </w:r>
      <w:r w:rsidRPr="00DD1E5B">
        <w:rPr>
          <w:rFonts w:ascii="Times New Roman" w:eastAsia="Times New Roman" w:hAnsi="Times New Roman" w:cs="Times New Roman"/>
          <w:sz w:val="28"/>
        </w:rPr>
        <w:t xml:space="preserve">в себя </w:t>
      </w:r>
      <w:r w:rsidR="00CE3A10" w:rsidRPr="00DD1E5B">
        <w:rPr>
          <w:rFonts w:ascii="Times New Roman" w:eastAsia="Times New Roman" w:hAnsi="Times New Roman" w:cs="Times New Roman"/>
          <w:sz w:val="28"/>
        </w:rPr>
        <w:t>2</w:t>
      </w:r>
      <w:r w:rsidR="00E060E7">
        <w:rPr>
          <w:rFonts w:ascii="Times New Roman" w:eastAsia="Times New Roman" w:hAnsi="Times New Roman" w:cs="Times New Roman"/>
          <w:sz w:val="28"/>
        </w:rPr>
        <w:t>6</w:t>
      </w:r>
      <w:r w:rsidRPr="00DD1E5B">
        <w:rPr>
          <w:rFonts w:ascii="Times New Roman" w:eastAsia="Times New Roman" w:hAnsi="Times New Roman" w:cs="Times New Roman"/>
          <w:sz w:val="28"/>
        </w:rPr>
        <w:t xml:space="preserve"> направлений работы по </w:t>
      </w:r>
      <w:r w:rsidR="00CE3A10" w:rsidRPr="00DD1E5B">
        <w:rPr>
          <w:rFonts w:ascii="Times New Roman" w:eastAsia="Times New Roman" w:hAnsi="Times New Roman" w:cs="Times New Roman"/>
          <w:sz w:val="28"/>
        </w:rPr>
        <w:t>40</w:t>
      </w:r>
      <w:r w:rsidRPr="00DD1E5B">
        <w:rPr>
          <w:rFonts w:ascii="Times New Roman" w:eastAsia="Times New Roman" w:hAnsi="Times New Roman" w:cs="Times New Roman"/>
          <w:sz w:val="28"/>
        </w:rPr>
        <w:t xml:space="preserve"> различным мероприятиям.</w:t>
      </w:r>
      <w:r w:rsidR="00C67E54">
        <w:rPr>
          <w:rFonts w:ascii="Times New Roman" w:eastAsia="Times New Roman" w:hAnsi="Times New Roman" w:cs="Times New Roman"/>
          <w:sz w:val="28"/>
        </w:rPr>
        <w:t xml:space="preserve"> </w:t>
      </w:r>
      <w:r w:rsidR="00767C4C" w:rsidRPr="004E5083">
        <w:rPr>
          <w:rFonts w:ascii="Times New Roman" w:hAnsi="Times New Roman" w:cs="Times New Roman"/>
          <w:sz w:val="28"/>
          <w:szCs w:val="28"/>
        </w:rPr>
        <w:t>Реализованные м</w:t>
      </w:r>
      <w:r w:rsidR="00767C4C" w:rsidRPr="004E5083">
        <w:rPr>
          <w:rFonts w:ascii="Times New Roman" w:eastAsia="Times New Roman" w:hAnsi="Times New Roman" w:cs="Times New Roman"/>
          <w:sz w:val="28"/>
          <w:szCs w:val="28"/>
        </w:rPr>
        <w:t>ероприятия по увеличению поступлений налоговых и неналогов</w:t>
      </w:r>
      <w:r w:rsidR="00767C4C" w:rsidRPr="004E5083">
        <w:rPr>
          <w:rFonts w:ascii="Times New Roman" w:eastAsia="Times New Roman" w:hAnsi="Times New Roman" w:cs="Times New Roman"/>
          <w:sz w:val="28"/>
        </w:rPr>
        <w:t>ых доходов бюджета</w:t>
      </w:r>
      <w:r w:rsidR="00767C4C">
        <w:rPr>
          <w:rFonts w:ascii="Times New Roman" w:eastAsia="Times New Roman" w:hAnsi="Times New Roman" w:cs="Times New Roman"/>
          <w:sz w:val="28"/>
        </w:rPr>
        <w:t xml:space="preserve"> позволили обеспечить поступление в доход районного бюджета 32 878,9 тыс. руб., оптимизировать  расходы на 17 487,6 тыс. руб., сократить муниципальный долг на 17 000 тыс. рублей.</w:t>
      </w:r>
    </w:p>
    <w:p w:rsidR="00C37985" w:rsidRDefault="00C37985" w:rsidP="00C37985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Важным итогом 201</w:t>
      </w:r>
      <w:r w:rsidR="00E060E7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года стало обеспечение сбалансированности районного  и местных бюджетов в сложных экономических условиях.  С целью</w:t>
      </w:r>
      <w:r w:rsidR="00FF62CA">
        <w:rPr>
          <w:rFonts w:ascii="Times New Roman" w:eastAsia="Times New Roman" w:hAnsi="Times New Roman" w:cs="Times New Roman"/>
          <w:sz w:val="28"/>
        </w:rPr>
        <w:t xml:space="preserve"> компенсации выпадающих доходов</w:t>
      </w:r>
      <w:r w:rsidR="008C13AF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поселениям из районного бюджета было дополнительно предоставлено </w:t>
      </w:r>
      <w:r w:rsidR="00E060E7">
        <w:rPr>
          <w:rFonts w:ascii="Times New Roman" w:eastAsia="Times New Roman" w:hAnsi="Times New Roman" w:cs="Times New Roman"/>
          <w:sz w:val="28"/>
        </w:rPr>
        <w:t>570</w:t>
      </w:r>
      <w:r w:rsidRPr="00016D84">
        <w:rPr>
          <w:rFonts w:ascii="Times New Roman" w:eastAsia="Times New Roman" w:hAnsi="Times New Roman" w:cs="Times New Roman"/>
          <w:sz w:val="28"/>
        </w:rPr>
        <w:t xml:space="preserve"> тыс.</w:t>
      </w:r>
      <w:r w:rsidR="00FF62CA" w:rsidRPr="00016D84">
        <w:rPr>
          <w:rFonts w:ascii="Times New Roman" w:eastAsia="Times New Roman" w:hAnsi="Times New Roman" w:cs="Times New Roman"/>
          <w:sz w:val="28"/>
        </w:rPr>
        <w:t xml:space="preserve"> </w:t>
      </w:r>
      <w:r w:rsidRPr="00016D84">
        <w:rPr>
          <w:rFonts w:ascii="Times New Roman" w:eastAsia="Times New Roman" w:hAnsi="Times New Roman" w:cs="Times New Roman"/>
          <w:sz w:val="28"/>
        </w:rPr>
        <w:t>рублей в форме иных</w:t>
      </w:r>
      <w:r>
        <w:rPr>
          <w:rFonts w:ascii="Times New Roman" w:eastAsia="Times New Roman" w:hAnsi="Times New Roman" w:cs="Times New Roman"/>
          <w:sz w:val="28"/>
        </w:rPr>
        <w:t xml:space="preserve"> межбюджетных трансфертов.</w:t>
      </w:r>
    </w:p>
    <w:p w:rsidR="00D536E4" w:rsidRDefault="00D536E4" w:rsidP="00D536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течение 201</w:t>
      </w:r>
      <w:r w:rsidR="00E060E7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года </w:t>
      </w:r>
      <w:r w:rsidR="008C13AF">
        <w:rPr>
          <w:rFonts w:ascii="Times New Roman" w:eastAsia="Times New Roman" w:hAnsi="Times New Roman" w:cs="Times New Roman"/>
          <w:sz w:val="28"/>
        </w:rPr>
        <w:t>администрацией Богучанского района</w:t>
      </w:r>
      <w:r>
        <w:rPr>
          <w:rFonts w:ascii="Times New Roman" w:eastAsia="Times New Roman" w:hAnsi="Times New Roman" w:cs="Times New Roman"/>
          <w:sz w:val="28"/>
        </w:rPr>
        <w:t xml:space="preserve"> принимались вс</w:t>
      </w:r>
      <w:r w:rsidR="008C13AF">
        <w:rPr>
          <w:rFonts w:ascii="Times New Roman" w:eastAsia="Times New Roman" w:hAnsi="Times New Roman" w:cs="Times New Roman"/>
          <w:sz w:val="28"/>
        </w:rPr>
        <w:t>е меры для обеспечения должного</w:t>
      </w:r>
      <w:r>
        <w:rPr>
          <w:rFonts w:ascii="Times New Roman" w:eastAsia="Times New Roman" w:hAnsi="Times New Roman" w:cs="Times New Roman"/>
          <w:sz w:val="28"/>
        </w:rPr>
        <w:t xml:space="preserve"> финансирования мероприятий, пре</w:t>
      </w:r>
      <w:r w:rsidR="006617A5">
        <w:rPr>
          <w:rFonts w:ascii="Times New Roman" w:eastAsia="Times New Roman" w:hAnsi="Times New Roman" w:cs="Times New Roman"/>
          <w:sz w:val="28"/>
        </w:rPr>
        <w:t xml:space="preserve">дусмотренных </w:t>
      </w:r>
      <w:r w:rsidR="006617A5" w:rsidRPr="00767C4C">
        <w:rPr>
          <w:rFonts w:ascii="Times New Roman" w:eastAsia="Times New Roman" w:hAnsi="Times New Roman" w:cs="Times New Roman"/>
          <w:sz w:val="28"/>
        </w:rPr>
        <w:t>У</w:t>
      </w:r>
      <w:r w:rsidR="008C13AF" w:rsidRPr="00767C4C">
        <w:rPr>
          <w:rFonts w:ascii="Times New Roman" w:eastAsia="Times New Roman" w:hAnsi="Times New Roman" w:cs="Times New Roman"/>
          <w:sz w:val="28"/>
        </w:rPr>
        <w:t>казами</w:t>
      </w:r>
      <w:r w:rsidR="008C13AF">
        <w:rPr>
          <w:rFonts w:ascii="Times New Roman" w:eastAsia="Times New Roman" w:hAnsi="Times New Roman" w:cs="Times New Roman"/>
          <w:sz w:val="28"/>
        </w:rPr>
        <w:t xml:space="preserve"> Президента</w:t>
      </w:r>
      <w:r>
        <w:rPr>
          <w:rFonts w:ascii="Times New Roman" w:eastAsia="Times New Roman" w:hAnsi="Times New Roman" w:cs="Times New Roman"/>
          <w:sz w:val="28"/>
        </w:rPr>
        <w:t xml:space="preserve"> Российской Федерации.</w:t>
      </w:r>
    </w:p>
    <w:p w:rsidR="0024055F" w:rsidRDefault="00C37985" w:rsidP="0024055F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A266E">
        <w:rPr>
          <w:rFonts w:ascii="Times New Roman" w:eastAsia="Times New Roman" w:hAnsi="Times New Roman" w:cs="Times New Roman"/>
          <w:sz w:val="28"/>
        </w:rPr>
        <w:t>Продолжена работа по совершенствованию системы оплаты труда работников муниципальных учреждений района.</w:t>
      </w:r>
      <w:r w:rsidR="0024055F" w:rsidRPr="0024055F">
        <w:rPr>
          <w:rFonts w:ascii="Times New Roman" w:eastAsia="Times New Roman" w:hAnsi="Times New Roman" w:cs="Times New Roman"/>
          <w:sz w:val="28"/>
        </w:rPr>
        <w:t xml:space="preserve"> </w:t>
      </w:r>
    </w:p>
    <w:p w:rsidR="00D536E4" w:rsidRDefault="00016D84" w:rsidP="00D536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обеспечения государственных гарантий по выплате заработной платы работникам на уровне</w:t>
      </w:r>
      <w:r w:rsidR="008C13AF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не ниже минимальной заработной платы, установленной в Красноярском крае</w:t>
      </w:r>
      <w:r w:rsidR="008C13AF" w:rsidRPr="009A05BD">
        <w:rPr>
          <w:rFonts w:ascii="Times New Roman" w:eastAsia="Times New Roman" w:hAnsi="Times New Roman" w:cs="Times New Roman"/>
          <w:sz w:val="28"/>
        </w:rPr>
        <w:t>,</w:t>
      </w:r>
      <w:r w:rsidR="00D536E4" w:rsidRPr="009A05BD">
        <w:rPr>
          <w:rFonts w:ascii="Times New Roman" w:eastAsia="Times New Roman" w:hAnsi="Times New Roman" w:cs="Times New Roman"/>
          <w:sz w:val="28"/>
        </w:rPr>
        <w:t xml:space="preserve"> </w:t>
      </w:r>
      <w:r w:rsidR="009A05BD" w:rsidRPr="009A05BD">
        <w:rPr>
          <w:rFonts w:ascii="Times New Roman" w:eastAsia="Times New Roman" w:hAnsi="Times New Roman" w:cs="Times New Roman"/>
          <w:sz w:val="28"/>
        </w:rPr>
        <w:t>выделено</w:t>
      </w:r>
      <w:r w:rsidR="00D536E4" w:rsidRPr="009A05BD">
        <w:rPr>
          <w:rFonts w:ascii="Times New Roman" w:eastAsia="Times New Roman" w:hAnsi="Times New Roman" w:cs="Times New Roman"/>
          <w:sz w:val="28"/>
        </w:rPr>
        <w:t xml:space="preserve"> </w:t>
      </w:r>
      <w:r w:rsidR="00E060E7" w:rsidRPr="00E211B6">
        <w:rPr>
          <w:rFonts w:ascii="Times New Roman" w:hAnsi="Times New Roman" w:cs="Times New Roman"/>
          <w:sz w:val="28"/>
          <w:szCs w:val="28"/>
        </w:rPr>
        <w:t>186 984,7</w:t>
      </w:r>
      <w:r w:rsidRPr="009A05BD"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2D34B0" w:rsidRDefault="00C6724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C67247">
        <w:rPr>
          <w:rFonts w:ascii="Times New Roman" w:eastAsia="Times New Roman" w:hAnsi="Times New Roman" w:cs="Times New Roman"/>
          <w:sz w:val="28"/>
        </w:rPr>
        <w:t>Муниципальный долг по состоянию на 01.01.201</w:t>
      </w:r>
      <w:r w:rsidR="00E060E7">
        <w:rPr>
          <w:rFonts w:ascii="Times New Roman" w:eastAsia="Times New Roman" w:hAnsi="Times New Roman" w:cs="Times New Roman"/>
          <w:sz w:val="28"/>
        </w:rPr>
        <w:t>9</w:t>
      </w:r>
      <w:r w:rsidRPr="00C67247">
        <w:rPr>
          <w:rFonts w:ascii="Times New Roman" w:eastAsia="Times New Roman" w:hAnsi="Times New Roman" w:cs="Times New Roman"/>
          <w:sz w:val="28"/>
        </w:rPr>
        <w:t xml:space="preserve"> года составил </w:t>
      </w:r>
      <w:r w:rsidR="00016D84" w:rsidRPr="00C67247">
        <w:rPr>
          <w:rFonts w:ascii="Times New Roman" w:eastAsia="Times New Roman" w:hAnsi="Times New Roman" w:cs="Times New Roman"/>
          <w:sz w:val="28"/>
        </w:rPr>
        <w:t xml:space="preserve"> </w:t>
      </w:r>
      <w:r w:rsidR="00E060E7">
        <w:rPr>
          <w:rFonts w:ascii="Times New Roman" w:eastAsia="Times New Roman" w:hAnsi="Times New Roman" w:cs="Times New Roman"/>
          <w:sz w:val="28"/>
        </w:rPr>
        <w:t>38</w:t>
      </w:r>
      <w:r w:rsidR="00016D84" w:rsidRPr="00C67247">
        <w:rPr>
          <w:rFonts w:ascii="Times New Roman" w:eastAsia="Times New Roman" w:hAnsi="Times New Roman" w:cs="Times New Roman"/>
          <w:sz w:val="28"/>
        </w:rPr>
        <w:t> 000 тыс. рублей.</w:t>
      </w:r>
      <w:r w:rsidR="008B3F4B">
        <w:rPr>
          <w:rFonts w:ascii="Times New Roman" w:eastAsia="Times New Roman" w:hAnsi="Times New Roman" w:cs="Times New Roman"/>
          <w:sz w:val="28"/>
        </w:rPr>
        <w:t xml:space="preserve"> </w:t>
      </w:r>
      <w:r w:rsidR="00C15DE4">
        <w:rPr>
          <w:rFonts w:ascii="Times New Roman" w:eastAsia="Times New Roman" w:hAnsi="Times New Roman" w:cs="Times New Roman"/>
          <w:sz w:val="28"/>
        </w:rPr>
        <w:t xml:space="preserve">Снижение муниципального </w:t>
      </w:r>
      <w:r w:rsidR="00C15DE4" w:rsidRPr="00A87A26">
        <w:rPr>
          <w:rFonts w:ascii="Times New Roman" w:eastAsia="Times New Roman" w:hAnsi="Times New Roman" w:cs="Times New Roman"/>
          <w:sz w:val="28"/>
        </w:rPr>
        <w:t xml:space="preserve">долга </w:t>
      </w:r>
      <w:r w:rsidR="00327704" w:rsidRPr="00A87A26">
        <w:rPr>
          <w:rFonts w:ascii="Times New Roman" w:eastAsia="Times New Roman" w:hAnsi="Times New Roman" w:cs="Times New Roman"/>
          <w:sz w:val="28"/>
        </w:rPr>
        <w:t>за 201</w:t>
      </w:r>
      <w:r w:rsidR="00E060E7">
        <w:rPr>
          <w:rFonts w:ascii="Times New Roman" w:eastAsia="Times New Roman" w:hAnsi="Times New Roman" w:cs="Times New Roman"/>
          <w:sz w:val="28"/>
        </w:rPr>
        <w:t>8</w:t>
      </w:r>
      <w:r w:rsidR="00327704" w:rsidRPr="00A87A26">
        <w:rPr>
          <w:rFonts w:ascii="Times New Roman" w:eastAsia="Times New Roman" w:hAnsi="Times New Roman" w:cs="Times New Roman"/>
          <w:sz w:val="28"/>
        </w:rPr>
        <w:t xml:space="preserve"> год </w:t>
      </w:r>
      <w:r w:rsidR="00C15DE4" w:rsidRPr="00A87A26">
        <w:rPr>
          <w:rFonts w:ascii="Times New Roman" w:eastAsia="Times New Roman" w:hAnsi="Times New Roman" w:cs="Times New Roman"/>
          <w:sz w:val="28"/>
        </w:rPr>
        <w:t>составило</w:t>
      </w:r>
      <w:r w:rsidR="00C15DE4">
        <w:rPr>
          <w:rFonts w:ascii="Times New Roman" w:eastAsia="Times New Roman" w:hAnsi="Times New Roman" w:cs="Times New Roman"/>
          <w:sz w:val="28"/>
        </w:rPr>
        <w:t xml:space="preserve"> </w:t>
      </w:r>
      <w:r w:rsidR="00E060E7">
        <w:rPr>
          <w:rFonts w:ascii="Times New Roman" w:eastAsia="Times New Roman" w:hAnsi="Times New Roman" w:cs="Times New Roman"/>
          <w:sz w:val="28"/>
        </w:rPr>
        <w:t>17</w:t>
      </w:r>
      <w:r w:rsidR="00C15DE4">
        <w:rPr>
          <w:rFonts w:ascii="Times New Roman" w:eastAsia="Times New Roman" w:hAnsi="Times New Roman" w:cs="Times New Roman"/>
          <w:sz w:val="28"/>
        </w:rPr>
        <w:t> 000 тыс. рублей.</w:t>
      </w:r>
    </w:p>
    <w:p w:rsidR="002D34B0" w:rsidRPr="009E2F4B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E2F4B">
        <w:rPr>
          <w:rFonts w:ascii="Times New Roman" w:eastAsia="Times New Roman" w:hAnsi="Times New Roman" w:cs="Times New Roman"/>
          <w:sz w:val="28"/>
        </w:rPr>
        <w:t>Однако</w:t>
      </w:r>
      <w:proofErr w:type="gramStart"/>
      <w:r w:rsidR="005E1F0C" w:rsidRPr="009E2F4B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Pr="009E2F4B">
        <w:rPr>
          <w:rFonts w:ascii="Times New Roman" w:eastAsia="Times New Roman" w:hAnsi="Times New Roman" w:cs="Times New Roman"/>
          <w:sz w:val="28"/>
        </w:rPr>
        <w:t xml:space="preserve"> в ходе исполнения бюджета в 201</w:t>
      </w:r>
      <w:r w:rsidR="00E060E7" w:rsidRPr="009E2F4B">
        <w:rPr>
          <w:rFonts w:ascii="Times New Roman" w:eastAsia="Times New Roman" w:hAnsi="Times New Roman" w:cs="Times New Roman"/>
          <w:sz w:val="28"/>
        </w:rPr>
        <w:t>8</w:t>
      </w:r>
      <w:r w:rsidR="005E1F0C" w:rsidRPr="009E2F4B">
        <w:rPr>
          <w:rFonts w:ascii="Times New Roman" w:eastAsia="Times New Roman" w:hAnsi="Times New Roman" w:cs="Times New Roman"/>
          <w:sz w:val="28"/>
        </w:rPr>
        <w:t xml:space="preserve"> году</w:t>
      </w:r>
      <w:r w:rsidRPr="009E2F4B">
        <w:rPr>
          <w:rFonts w:ascii="Times New Roman" w:eastAsia="Times New Roman" w:hAnsi="Times New Roman" w:cs="Times New Roman"/>
          <w:sz w:val="28"/>
        </w:rPr>
        <w:t xml:space="preserve"> выявлены отдельные недостатки и недоработки, которые необходимо учесть при исполнении бюджета в 201</w:t>
      </w:r>
      <w:r w:rsidR="00E060E7" w:rsidRPr="009E2F4B">
        <w:rPr>
          <w:rFonts w:ascii="Times New Roman" w:eastAsia="Times New Roman" w:hAnsi="Times New Roman" w:cs="Times New Roman"/>
          <w:sz w:val="28"/>
        </w:rPr>
        <w:t>9</w:t>
      </w:r>
      <w:r w:rsidR="005E1F0C" w:rsidRPr="009E2F4B">
        <w:rPr>
          <w:rFonts w:ascii="Times New Roman" w:eastAsia="Times New Roman" w:hAnsi="Times New Roman" w:cs="Times New Roman"/>
          <w:sz w:val="28"/>
        </w:rPr>
        <w:t xml:space="preserve"> году</w:t>
      </w:r>
      <w:r w:rsidRPr="009E2F4B">
        <w:rPr>
          <w:rFonts w:ascii="Times New Roman" w:eastAsia="Times New Roman" w:hAnsi="Times New Roman" w:cs="Times New Roman"/>
          <w:sz w:val="28"/>
        </w:rPr>
        <w:t xml:space="preserve"> и планировании бюджета на 20</w:t>
      </w:r>
      <w:r w:rsidR="00E060E7" w:rsidRPr="009E2F4B">
        <w:rPr>
          <w:rFonts w:ascii="Times New Roman" w:eastAsia="Times New Roman" w:hAnsi="Times New Roman" w:cs="Times New Roman"/>
          <w:sz w:val="28"/>
        </w:rPr>
        <w:t>20</w:t>
      </w:r>
      <w:r w:rsidR="009921D1" w:rsidRPr="009E2F4B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E060E7" w:rsidRPr="009E2F4B">
        <w:rPr>
          <w:rFonts w:ascii="Times New Roman" w:eastAsia="Times New Roman" w:hAnsi="Times New Roman" w:cs="Times New Roman"/>
          <w:sz w:val="28"/>
        </w:rPr>
        <w:t>1</w:t>
      </w:r>
      <w:r w:rsidRPr="009E2F4B">
        <w:rPr>
          <w:rFonts w:ascii="Times New Roman" w:eastAsia="Times New Roman" w:hAnsi="Times New Roman" w:cs="Times New Roman"/>
          <w:sz w:val="28"/>
        </w:rPr>
        <w:t>-20</w:t>
      </w:r>
      <w:r w:rsidR="009921D1" w:rsidRPr="009E2F4B">
        <w:rPr>
          <w:rFonts w:ascii="Times New Roman" w:eastAsia="Times New Roman" w:hAnsi="Times New Roman" w:cs="Times New Roman"/>
          <w:sz w:val="28"/>
        </w:rPr>
        <w:t>2</w:t>
      </w:r>
      <w:r w:rsidR="00E060E7" w:rsidRPr="009E2F4B">
        <w:rPr>
          <w:rFonts w:ascii="Times New Roman" w:eastAsia="Times New Roman" w:hAnsi="Times New Roman" w:cs="Times New Roman"/>
          <w:sz w:val="28"/>
        </w:rPr>
        <w:t>2</w:t>
      </w:r>
      <w:r w:rsidRPr="009E2F4B">
        <w:rPr>
          <w:rFonts w:ascii="Times New Roman" w:eastAsia="Times New Roman" w:hAnsi="Times New Roman" w:cs="Times New Roman"/>
          <w:sz w:val="28"/>
        </w:rPr>
        <w:t xml:space="preserve"> годов:</w:t>
      </w:r>
      <w:bookmarkStart w:id="0" w:name="_GoBack"/>
      <w:bookmarkEnd w:id="0"/>
      <w:r w:rsidRPr="009E2F4B">
        <w:rPr>
          <w:rFonts w:ascii="Times New Roman" w:eastAsia="Times New Roman" w:hAnsi="Times New Roman" w:cs="Times New Roman"/>
          <w:sz w:val="28"/>
        </w:rPr>
        <w:t xml:space="preserve"> </w:t>
      </w:r>
    </w:p>
    <w:p w:rsidR="004836AF" w:rsidRPr="009E2F4B" w:rsidRDefault="00FF62CA" w:rsidP="0014148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E2F4B">
        <w:rPr>
          <w:rFonts w:ascii="Times New Roman" w:eastAsia="Times New Roman" w:hAnsi="Times New Roman" w:cs="Times New Roman"/>
          <w:sz w:val="28"/>
        </w:rPr>
        <w:t>н</w:t>
      </w:r>
      <w:r w:rsidR="004836AF" w:rsidRPr="009E2F4B">
        <w:rPr>
          <w:rFonts w:ascii="Times New Roman" w:eastAsia="Times New Roman" w:hAnsi="Times New Roman" w:cs="Times New Roman"/>
          <w:sz w:val="28"/>
        </w:rPr>
        <w:t>е достаточен контроль</w:t>
      </w:r>
      <w:r w:rsidR="008C13AF" w:rsidRPr="009E2F4B">
        <w:rPr>
          <w:rFonts w:ascii="Times New Roman" w:eastAsia="Times New Roman" w:hAnsi="Times New Roman" w:cs="Times New Roman"/>
          <w:sz w:val="28"/>
        </w:rPr>
        <w:t xml:space="preserve"> ответственных лиц за реализацию</w:t>
      </w:r>
      <w:r w:rsidR="004836AF" w:rsidRPr="009E2F4B">
        <w:rPr>
          <w:rFonts w:ascii="Times New Roman" w:eastAsia="Times New Roman" w:hAnsi="Times New Roman" w:cs="Times New Roman"/>
          <w:sz w:val="28"/>
        </w:rPr>
        <w:t xml:space="preserve"> мероприятий муниципальных программ с целью результативного и эффективного использования средств районного бюджета</w:t>
      </w:r>
      <w:r w:rsidRPr="009E2F4B">
        <w:rPr>
          <w:rFonts w:ascii="Times New Roman" w:eastAsia="Times New Roman" w:hAnsi="Times New Roman" w:cs="Times New Roman"/>
          <w:sz w:val="28"/>
        </w:rPr>
        <w:t>;</w:t>
      </w:r>
    </w:p>
    <w:p w:rsidR="002D34B0" w:rsidRPr="009E2F4B" w:rsidRDefault="00FF62CA" w:rsidP="00141483">
      <w:pPr>
        <w:pStyle w:val="a3"/>
        <w:numPr>
          <w:ilvl w:val="1"/>
          <w:numId w:val="4"/>
        </w:numPr>
        <w:tabs>
          <w:tab w:val="left" w:pos="45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E2F4B">
        <w:rPr>
          <w:rFonts w:ascii="Times New Roman" w:eastAsia="Times New Roman" w:hAnsi="Times New Roman" w:cs="Times New Roman"/>
          <w:sz w:val="28"/>
        </w:rPr>
        <w:t>н</w:t>
      </w:r>
      <w:r w:rsidR="00CC012D" w:rsidRPr="009E2F4B">
        <w:rPr>
          <w:rFonts w:ascii="Times New Roman" w:eastAsia="Times New Roman" w:hAnsi="Times New Roman" w:cs="Times New Roman"/>
          <w:sz w:val="28"/>
        </w:rPr>
        <w:t>е в полной мере обеспечена полнота и достоверность годовой бюджетной отчетности отдельными главными ра</w:t>
      </w:r>
      <w:r w:rsidRPr="009E2F4B">
        <w:rPr>
          <w:rFonts w:ascii="Times New Roman" w:eastAsia="Times New Roman" w:hAnsi="Times New Roman" w:cs="Times New Roman"/>
          <w:sz w:val="28"/>
        </w:rPr>
        <w:t>спорядителями бюджетных средств;</w:t>
      </w:r>
      <w:r w:rsidR="00CC012D" w:rsidRPr="009E2F4B">
        <w:rPr>
          <w:rFonts w:ascii="Times New Roman" w:eastAsia="Times New Roman" w:hAnsi="Times New Roman" w:cs="Times New Roman"/>
          <w:sz w:val="28"/>
        </w:rPr>
        <w:t xml:space="preserve">  </w:t>
      </w:r>
    </w:p>
    <w:p w:rsidR="002D34B0" w:rsidRPr="009E2F4B" w:rsidRDefault="00363A7F" w:rsidP="00141483">
      <w:pPr>
        <w:pStyle w:val="a3"/>
        <w:numPr>
          <w:ilvl w:val="1"/>
          <w:numId w:val="4"/>
        </w:numPr>
        <w:tabs>
          <w:tab w:val="left" w:pos="45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E2F4B">
        <w:rPr>
          <w:rFonts w:ascii="Times New Roman" w:eastAsia="Times New Roman" w:hAnsi="Times New Roman" w:cs="Times New Roman"/>
          <w:sz w:val="28"/>
        </w:rPr>
        <w:lastRenderedPageBreak/>
        <w:t>наличие инициативных</w:t>
      </w:r>
      <w:r w:rsidR="00CC012D" w:rsidRPr="009E2F4B">
        <w:rPr>
          <w:rFonts w:ascii="Times New Roman" w:eastAsia="Times New Roman" w:hAnsi="Times New Roman" w:cs="Times New Roman"/>
          <w:sz w:val="28"/>
        </w:rPr>
        <w:t xml:space="preserve"> расх</w:t>
      </w:r>
      <w:r w:rsidRPr="009E2F4B">
        <w:rPr>
          <w:rFonts w:ascii="Times New Roman" w:eastAsia="Times New Roman" w:hAnsi="Times New Roman" w:cs="Times New Roman"/>
          <w:sz w:val="28"/>
        </w:rPr>
        <w:t>одов</w:t>
      </w:r>
      <w:r w:rsidR="00CC012D" w:rsidRPr="009E2F4B">
        <w:rPr>
          <w:rFonts w:ascii="Times New Roman" w:eastAsia="Times New Roman" w:hAnsi="Times New Roman" w:cs="Times New Roman"/>
          <w:sz w:val="28"/>
        </w:rPr>
        <w:t xml:space="preserve"> районного бюджета, не связанные с решением вопросов, отнесенных к статьям 15, 15.1 Федерального закона от 06.10.2003 № 131-ФЗ «Об общих принципах организации местного самоуправления в Российской Федерации».</w:t>
      </w:r>
    </w:p>
    <w:p w:rsidR="002D34B0" w:rsidRDefault="002D34B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2D34B0" w:rsidRDefault="0093464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основании вышеизложенного,</w:t>
      </w:r>
      <w:r w:rsidR="00CC012D">
        <w:rPr>
          <w:rFonts w:ascii="Times New Roman" w:eastAsia="Times New Roman" w:hAnsi="Times New Roman" w:cs="Times New Roman"/>
          <w:sz w:val="28"/>
        </w:rPr>
        <w:t xml:space="preserve"> участники публичных слушаний рекомендуют:</w:t>
      </w:r>
    </w:p>
    <w:p w:rsidR="002D34B0" w:rsidRDefault="00CC012D" w:rsidP="00FF62C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Богучанскому районному Совету депутатов:</w:t>
      </w:r>
    </w:p>
    <w:p w:rsidR="002D34B0" w:rsidRDefault="00A84B0D" w:rsidP="00FF62C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CC012D" w:rsidRPr="00767C4C">
        <w:rPr>
          <w:rFonts w:ascii="Times New Roman" w:eastAsia="Times New Roman" w:hAnsi="Times New Roman" w:cs="Times New Roman"/>
          <w:sz w:val="28"/>
        </w:rPr>
        <w:t>утвердить</w:t>
      </w:r>
      <w:r w:rsidR="00CC012D">
        <w:rPr>
          <w:rFonts w:ascii="Times New Roman" w:eastAsia="Times New Roman" w:hAnsi="Times New Roman" w:cs="Times New Roman"/>
          <w:sz w:val="28"/>
        </w:rPr>
        <w:t xml:space="preserve"> отчет об исполнении районного бюджета за 201</w:t>
      </w:r>
      <w:r w:rsidR="00E060E7">
        <w:rPr>
          <w:rFonts w:ascii="Times New Roman" w:eastAsia="Times New Roman" w:hAnsi="Times New Roman" w:cs="Times New Roman"/>
          <w:sz w:val="28"/>
        </w:rPr>
        <w:t>8</w:t>
      </w:r>
      <w:r w:rsidR="00A7360A">
        <w:rPr>
          <w:rFonts w:ascii="Times New Roman" w:eastAsia="Times New Roman" w:hAnsi="Times New Roman" w:cs="Times New Roman"/>
          <w:sz w:val="28"/>
        </w:rPr>
        <w:t xml:space="preserve"> </w:t>
      </w:r>
      <w:r w:rsidR="00CC012D">
        <w:rPr>
          <w:rFonts w:ascii="Times New Roman" w:eastAsia="Times New Roman" w:hAnsi="Times New Roman" w:cs="Times New Roman"/>
          <w:sz w:val="28"/>
        </w:rPr>
        <w:t>год.</w:t>
      </w:r>
    </w:p>
    <w:p w:rsidR="002D34B0" w:rsidRDefault="00CC012D" w:rsidP="00FF6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Администрации Богучанского района:</w:t>
      </w:r>
    </w:p>
    <w:p w:rsidR="002D34B0" w:rsidRPr="002B47EA" w:rsidRDefault="00FF62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B47EA">
        <w:rPr>
          <w:rFonts w:ascii="Times New Roman" w:eastAsia="Times New Roman" w:hAnsi="Times New Roman" w:cs="Times New Roman"/>
          <w:sz w:val="28"/>
        </w:rPr>
        <w:t>-</w:t>
      </w:r>
      <w:r w:rsidR="00D536E4" w:rsidRPr="002B47EA">
        <w:rPr>
          <w:rFonts w:ascii="Times New Roman" w:eastAsia="Times New Roman" w:hAnsi="Times New Roman" w:cs="Times New Roman"/>
          <w:sz w:val="28"/>
        </w:rPr>
        <w:t>продолжить</w:t>
      </w:r>
      <w:r w:rsidR="00CC012D" w:rsidRPr="002B47EA">
        <w:rPr>
          <w:rFonts w:ascii="Times New Roman" w:eastAsia="Times New Roman" w:hAnsi="Times New Roman" w:cs="Times New Roman"/>
          <w:sz w:val="28"/>
        </w:rPr>
        <w:t xml:space="preserve"> работу, направленную на</w:t>
      </w:r>
      <w:r w:rsidR="005D50F4" w:rsidRPr="002B47EA">
        <w:rPr>
          <w:rFonts w:ascii="Times New Roman" w:eastAsia="Times New Roman" w:hAnsi="Times New Roman" w:cs="Times New Roman"/>
          <w:sz w:val="28"/>
        </w:rPr>
        <w:t xml:space="preserve"> реализацию план</w:t>
      </w:r>
      <w:r w:rsidR="00C67247" w:rsidRPr="002B47EA">
        <w:rPr>
          <w:rFonts w:ascii="Times New Roman" w:eastAsia="Times New Roman" w:hAnsi="Times New Roman" w:cs="Times New Roman"/>
          <w:sz w:val="28"/>
        </w:rPr>
        <w:t>а</w:t>
      </w:r>
      <w:r w:rsidR="005D50F4" w:rsidRPr="002B47EA">
        <w:rPr>
          <w:rFonts w:ascii="Times New Roman" w:eastAsia="Times New Roman" w:hAnsi="Times New Roman" w:cs="Times New Roman"/>
          <w:sz w:val="28"/>
        </w:rPr>
        <w:t xml:space="preserve"> мероприятий </w:t>
      </w:r>
      <w:r w:rsidR="00CC012D" w:rsidRPr="002B47EA">
        <w:rPr>
          <w:rFonts w:ascii="Times New Roman" w:eastAsia="Times New Roman" w:hAnsi="Times New Roman" w:cs="Times New Roman"/>
          <w:sz w:val="28"/>
        </w:rPr>
        <w:t>по увеличению доходов, оптимизации расходов и совершенствованию долговой политики районного бюджета</w:t>
      </w:r>
      <w:r w:rsidR="00601F3C" w:rsidRPr="002B47EA">
        <w:rPr>
          <w:rFonts w:ascii="Times New Roman" w:eastAsia="Times New Roman" w:hAnsi="Times New Roman" w:cs="Times New Roman"/>
          <w:sz w:val="28"/>
        </w:rPr>
        <w:t xml:space="preserve"> на 201</w:t>
      </w:r>
      <w:r w:rsidR="00E060E7">
        <w:rPr>
          <w:rFonts w:ascii="Times New Roman" w:eastAsia="Times New Roman" w:hAnsi="Times New Roman" w:cs="Times New Roman"/>
          <w:sz w:val="28"/>
        </w:rPr>
        <w:t>9</w:t>
      </w:r>
      <w:r w:rsidR="00601F3C" w:rsidRPr="002B47EA">
        <w:rPr>
          <w:rFonts w:ascii="Times New Roman" w:eastAsia="Times New Roman" w:hAnsi="Times New Roman" w:cs="Times New Roman"/>
          <w:sz w:val="28"/>
        </w:rPr>
        <w:t xml:space="preserve"> год</w:t>
      </w:r>
      <w:r w:rsidR="00CC012D" w:rsidRPr="002B47EA">
        <w:rPr>
          <w:rFonts w:ascii="Times New Roman" w:eastAsia="Times New Roman" w:hAnsi="Times New Roman" w:cs="Times New Roman"/>
          <w:sz w:val="28"/>
        </w:rPr>
        <w:t>;</w:t>
      </w:r>
    </w:p>
    <w:p w:rsidR="002D34B0" w:rsidRDefault="00FF62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B47EA">
        <w:rPr>
          <w:rFonts w:ascii="Times New Roman" w:eastAsia="Times New Roman" w:hAnsi="Times New Roman" w:cs="Times New Roman"/>
          <w:sz w:val="28"/>
        </w:rPr>
        <w:t>-</w:t>
      </w:r>
      <w:r w:rsidR="00CC012D" w:rsidRPr="002B47EA">
        <w:rPr>
          <w:rFonts w:ascii="Times New Roman" w:eastAsia="Times New Roman" w:hAnsi="Times New Roman" w:cs="Times New Roman"/>
          <w:sz w:val="28"/>
        </w:rPr>
        <w:t xml:space="preserve">обеспечить выполнение </w:t>
      </w:r>
      <w:r w:rsidR="00D536E4" w:rsidRPr="002B47EA">
        <w:rPr>
          <w:rFonts w:ascii="Times New Roman" w:eastAsia="Times New Roman" w:hAnsi="Times New Roman" w:cs="Times New Roman"/>
          <w:sz w:val="28"/>
        </w:rPr>
        <w:t>соглашения о мерах по повышению</w:t>
      </w:r>
      <w:r w:rsidR="00CC012D" w:rsidRPr="002B47EA">
        <w:rPr>
          <w:rFonts w:ascii="Times New Roman" w:eastAsia="Times New Roman" w:hAnsi="Times New Roman" w:cs="Times New Roman"/>
          <w:sz w:val="28"/>
        </w:rPr>
        <w:t xml:space="preserve"> эффективности использования бюджетных средств и увеличению поступлений налоговых и неналоговых доходов районного бюджета;</w:t>
      </w:r>
    </w:p>
    <w:p w:rsidR="0099452C" w:rsidRPr="002B47EA" w:rsidRDefault="009945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продолжить работу по обеспечению (снижению) в 2019 году потребности в объеме не менее 30 процентов от расчетного  объема потребности на увеличение региональной выплаты,  предоставляемой работникам учреждений района в связи с повышением минимального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размера оплаты труда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2D34B0" w:rsidRPr="002B47EA" w:rsidRDefault="00CC012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B47EA">
        <w:rPr>
          <w:rFonts w:ascii="Times New Roman" w:eastAsia="Times New Roman" w:hAnsi="Times New Roman" w:cs="Times New Roman"/>
          <w:sz w:val="28"/>
        </w:rPr>
        <w:t>-продолжить работу по совершенствованию бюджетного планирования в муниципальных образованиях района в соответствии с изменениями бюджетного законодательства;</w:t>
      </w:r>
    </w:p>
    <w:p w:rsidR="00D536E4" w:rsidRPr="002B47EA" w:rsidRDefault="00FF62C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B47EA">
        <w:rPr>
          <w:rFonts w:ascii="Times New Roman" w:eastAsia="Times New Roman" w:hAnsi="Times New Roman" w:cs="Times New Roman"/>
          <w:sz w:val="28"/>
        </w:rPr>
        <w:t>-</w:t>
      </w:r>
      <w:r w:rsidR="0099452C">
        <w:rPr>
          <w:rFonts w:ascii="Times New Roman" w:eastAsia="Times New Roman" w:hAnsi="Times New Roman" w:cs="Times New Roman"/>
          <w:sz w:val="28"/>
        </w:rPr>
        <w:t xml:space="preserve">организовать  работу по </w:t>
      </w:r>
      <w:r w:rsidR="002B47EA" w:rsidRPr="002B47EA">
        <w:rPr>
          <w:rFonts w:ascii="Times New Roman" w:eastAsia="Times New Roman" w:hAnsi="Times New Roman" w:cs="Times New Roman"/>
          <w:sz w:val="28"/>
        </w:rPr>
        <w:t xml:space="preserve"> сокращени</w:t>
      </w:r>
      <w:r w:rsidR="0099452C">
        <w:rPr>
          <w:rFonts w:ascii="Times New Roman" w:eastAsia="Times New Roman" w:hAnsi="Times New Roman" w:cs="Times New Roman"/>
          <w:sz w:val="28"/>
        </w:rPr>
        <w:t>ю</w:t>
      </w:r>
      <w:r w:rsidR="002B47EA" w:rsidRPr="002B47EA">
        <w:rPr>
          <w:rFonts w:ascii="Times New Roman" w:eastAsia="Times New Roman" w:hAnsi="Times New Roman" w:cs="Times New Roman"/>
          <w:sz w:val="28"/>
        </w:rPr>
        <w:t xml:space="preserve"> расходных обязательств, не связанных с решением вопросов, отнесенных федеральными и краевыми законами к полномочиям органов местного самоуправления</w:t>
      </w:r>
      <w:r w:rsidR="00D536E4" w:rsidRPr="002B47EA">
        <w:rPr>
          <w:rFonts w:ascii="Times New Roman" w:eastAsia="Times New Roman" w:hAnsi="Times New Roman" w:cs="Times New Roman"/>
          <w:sz w:val="28"/>
        </w:rPr>
        <w:t>;</w:t>
      </w:r>
    </w:p>
    <w:p w:rsidR="0072316D" w:rsidRDefault="00FF62CA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B47EA">
        <w:rPr>
          <w:rFonts w:ascii="Times New Roman" w:eastAsia="Times New Roman" w:hAnsi="Times New Roman" w:cs="Times New Roman"/>
          <w:sz w:val="28"/>
        </w:rPr>
        <w:t>-</w:t>
      </w:r>
      <w:r w:rsidR="00A84B0D">
        <w:rPr>
          <w:rFonts w:ascii="Times New Roman" w:eastAsia="Times New Roman" w:hAnsi="Times New Roman" w:cs="Times New Roman"/>
          <w:sz w:val="28"/>
        </w:rPr>
        <w:t xml:space="preserve">усилить </w:t>
      </w:r>
      <w:proofErr w:type="gramStart"/>
      <w:r w:rsidR="00A84B0D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D536E4" w:rsidRPr="002B47EA">
        <w:rPr>
          <w:rFonts w:ascii="Times New Roman" w:eastAsia="Times New Roman" w:hAnsi="Times New Roman" w:cs="Times New Roman"/>
          <w:sz w:val="28"/>
        </w:rPr>
        <w:t xml:space="preserve"> размещением </w:t>
      </w:r>
      <w:r w:rsidR="004330E5" w:rsidRPr="002B47EA">
        <w:rPr>
          <w:rFonts w:ascii="Times New Roman" w:eastAsia="Times New Roman" w:hAnsi="Times New Roman" w:cs="Times New Roman"/>
          <w:sz w:val="28"/>
        </w:rPr>
        <w:t>информации о деятельности муниципальных учреждений на официальном сайте</w:t>
      </w:r>
      <w:r w:rsidR="00D536E4" w:rsidRPr="002B47EA">
        <w:rPr>
          <w:rFonts w:ascii="Times New Roman" w:eastAsia="Times New Roman" w:hAnsi="Times New Roman" w:cs="Times New Roman"/>
          <w:sz w:val="28"/>
        </w:rPr>
        <w:t xml:space="preserve"> </w:t>
      </w:r>
      <w:r w:rsidR="00D536E4" w:rsidRPr="002B47EA">
        <w:rPr>
          <w:rFonts w:ascii="Times New Roman" w:eastAsia="Times New Roman" w:hAnsi="Times New Roman" w:cs="Times New Roman"/>
          <w:sz w:val="28"/>
          <w:lang w:val="en-US"/>
        </w:rPr>
        <w:t>bus</w:t>
      </w:r>
      <w:r w:rsidR="00D536E4" w:rsidRPr="002B47EA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="00D536E4" w:rsidRPr="002B47EA">
        <w:rPr>
          <w:rFonts w:ascii="Times New Roman" w:eastAsia="Times New Roman" w:hAnsi="Times New Roman" w:cs="Times New Roman"/>
          <w:sz w:val="28"/>
          <w:lang w:val="en-US"/>
        </w:rPr>
        <w:t>gov</w:t>
      </w:r>
      <w:proofErr w:type="spellEnd"/>
      <w:r w:rsidR="00D536E4" w:rsidRPr="002B47EA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="00D536E4" w:rsidRPr="002B47EA"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r w:rsidR="004330E5" w:rsidRPr="002B47EA">
        <w:rPr>
          <w:rFonts w:ascii="Times New Roman" w:eastAsia="Times New Roman" w:hAnsi="Times New Roman" w:cs="Times New Roman"/>
          <w:sz w:val="28"/>
        </w:rPr>
        <w:t>;</w:t>
      </w:r>
    </w:p>
    <w:p w:rsidR="0072316D" w:rsidRDefault="0072316D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2316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 продолжить работу с главными администраторами доходов  бюджета района, направленную на наращивание доходной части бюджета района, повышению качества администрирования поступлений по закрепленным доходным источникам, в том числе формированию достоверного прогноза поступлений;</w:t>
      </w:r>
    </w:p>
    <w:p w:rsidR="0072316D" w:rsidRDefault="0072316D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принять меры по сокращению существующей и недопущению образования новой задолженности по арендным платежам за земли, государственная собственность на которые не разграничена и земли, находящиеся в муниципальной собственности;</w:t>
      </w:r>
    </w:p>
    <w:p w:rsidR="0072316D" w:rsidRDefault="0072316D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обеспечить повышение эффективности и результативности муниципального земельного контроля;</w:t>
      </w:r>
    </w:p>
    <w:p w:rsidR="0072316D" w:rsidRDefault="0072316D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продолжить работу по актуализации сведений в Едином государственном реестре недвижимости, Федеральной информационной адресной системе и Государственном адресном реестре  в целях обеспечения вовлечения в налоговый оборот объектов недвижимости, находящихся на территории муниципального образования.</w:t>
      </w:r>
    </w:p>
    <w:p w:rsidR="0072316D" w:rsidRDefault="0072316D" w:rsidP="00723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C65F4B" w:rsidRPr="002B47EA" w:rsidRDefault="00FF62C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B47EA">
        <w:rPr>
          <w:rFonts w:ascii="Times New Roman" w:eastAsia="Times New Roman" w:hAnsi="Times New Roman" w:cs="Times New Roman"/>
          <w:sz w:val="28"/>
        </w:rPr>
        <w:t>-</w:t>
      </w:r>
      <w:r w:rsidR="00C65F4B" w:rsidRPr="002B47EA">
        <w:rPr>
          <w:rFonts w:ascii="Times New Roman" w:eastAsia="Times New Roman" w:hAnsi="Times New Roman" w:cs="Times New Roman"/>
          <w:sz w:val="28"/>
        </w:rPr>
        <w:t>обеспечить достижение значений показателей результативности использования субсидий, выделяемых из краевого бюджета в сроки, установленные в соглашениях о предос</w:t>
      </w:r>
      <w:r w:rsidRPr="002B47EA">
        <w:rPr>
          <w:rFonts w:ascii="Times New Roman" w:eastAsia="Times New Roman" w:hAnsi="Times New Roman" w:cs="Times New Roman"/>
          <w:sz w:val="28"/>
        </w:rPr>
        <w:t xml:space="preserve">тавлении субсидий, заключенных </w:t>
      </w:r>
      <w:r w:rsidR="00C65F4B" w:rsidRPr="002B47EA">
        <w:rPr>
          <w:rFonts w:ascii="Times New Roman" w:eastAsia="Times New Roman" w:hAnsi="Times New Roman" w:cs="Times New Roman"/>
          <w:sz w:val="28"/>
        </w:rPr>
        <w:t>администрацией Богучанского района с главными распорядителями сре</w:t>
      </w:r>
      <w:proofErr w:type="gramStart"/>
      <w:r w:rsidR="00C65F4B" w:rsidRPr="002B47EA">
        <w:rPr>
          <w:rFonts w:ascii="Times New Roman" w:eastAsia="Times New Roman" w:hAnsi="Times New Roman" w:cs="Times New Roman"/>
          <w:sz w:val="28"/>
        </w:rPr>
        <w:t>дств кр</w:t>
      </w:r>
      <w:proofErr w:type="gramEnd"/>
      <w:r w:rsidR="00C65F4B" w:rsidRPr="002B47EA">
        <w:rPr>
          <w:rFonts w:ascii="Times New Roman" w:eastAsia="Times New Roman" w:hAnsi="Times New Roman" w:cs="Times New Roman"/>
          <w:sz w:val="28"/>
        </w:rPr>
        <w:t>аевого бюджета с учетом постановления Правительства Красноярского края от 30.09.2015 № 495-п;</w:t>
      </w:r>
    </w:p>
    <w:p w:rsidR="002D34B0" w:rsidRDefault="007877C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A73D7C">
        <w:rPr>
          <w:rFonts w:ascii="Times New Roman" w:eastAsia="Times New Roman" w:hAnsi="Times New Roman" w:cs="Times New Roman"/>
          <w:sz w:val="28"/>
        </w:rPr>
        <w:t>организовать работу по размещению с 01.01.2020 информации на едином портале бюджетной системы Российской Федерации в соответствии с приказом Министерства финансов Российской Федерации от 28.12 2016 № 243н «О составе и порядке размещения и предоставления информации на едином портале бюджетной системы Российской Федерации»;</w:t>
      </w:r>
    </w:p>
    <w:p w:rsidR="00923980" w:rsidRDefault="0092398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продолжить работу по своевременной передаче информации о начислениях по платежам в Государственную информационную систему о государственных и муниципальных платежах;</w:t>
      </w:r>
    </w:p>
    <w:p w:rsidR="00923980" w:rsidRDefault="0092398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разработать нормативные правовые акты, необходимые для проведения оценки налоговых расходов на муниципальном уровне;</w:t>
      </w:r>
    </w:p>
    <w:p w:rsidR="00FE1331" w:rsidRDefault="00FE1331" w:rsidP="00FE133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B47EA">
        <w:rPr>
          <w:rFonts w:ascii="Times New Roman" w:eastAsia="Times New Roman" w:hAnsi="Times New Roman" w:cs="Times New Roman"/>
          <w:sz w:val="28"/>
        </w:rPr>
        <w:t xml:space="preserve">-обеспечить регулярное размещение и обновление информации о районном бюджете на официальном сайте в сети интернет, руководствоваться лучшими практиками в области </w:t>
      </w:r>
      <w:proofErr w:type="gramStart"/>
      <w:r w:rsidRPr="002B47EA">
        <w:rPr>
          <w:rFonts w:ascii="Times New Roman" w:eastAsia="Times New Roman" w:hAnsi="Times New Roman" w:cs="Times New Roman"/>
          <w:sz w:val="28"/>
        </w:rPr>
        <w:t>федерального</w:t>
      </w:r>
      <w:proofErr w:type="gramEnd"/>
      <w:r w:rsidRPr="002B47EA">
        <w:rPr>
          <w:rFonts w:ascii="Times New Roman" w:eastAsia="Times New Roman" w:hAnsi="Times New Roman" w:cs="Times New Roman"/>
          <w:sz w:val="28"/>
        </w:rPr>
        <w:t>, региональных и</w:t>
      </w:r>
      <w:r>
        <w:rPr>
          <w:rFonts w:ascii="Times New Roman" w:eastAsia="Times New Roman" w:hAnsi="Times New Roman" w:cs="Times New Roman"/>
          <w:sz w:val="28"/>
        </w:rPr>
        <w:t xml:space="preserve"> местных бюджетов для граждан;</w:t>
      </w:r>
    </w:p>
    <w:p w:rsidR="00C0720C" w:rsidRDefault="00C0720C" w:rsidP="00FE133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-продолжить работу по актуализации сведений  в Единой   государственной информационной  системе социального обеспечения. </w:t>
      </w:r>
    </w:p>
    <w:p w:rsidR="00FE1331" w:rsidRDefault="00FE133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D34B0" w:rsidRDefault="002D34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sectPr w:rsidR="002D34B0" w:rsidSect="00C6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3AE0"/>
    <w:multiLevelType w:val="multilevel"/>
    <w:tmpl w:val="F0103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DD0583"/>
    <w:multiLevelType w:val="multilevel"/>
    <w:tmpl w:val="F0103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CD74F1"/>
    <w:multiLevelType w:val="hybridMultilevel"/>
    <w:tmpl w:val="0C3A6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EB2FCD"/>
    <w:multiLevelType w:val="multilevel"/>
    <w:tmpl w:val="04B4EEC0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D34B0"/>
    <w:rsid w:val="00016D84"/>
    <w:rsid w:val="00030985"/>
    <w:rsid w:val="000374B0"/>
    <w:rsid w:val="00037B2B"/>
    <w:rsid w:val="0005344C"/>
    <w:rsid w:val="000C1E0D"/>
    <w:rsid w:val="000E39F3"/>
    <w:rsid w:val="00102366"/>
    <w:rsid w:val="00141483"/>
    <w:rsid w:val="00153063"/>
    <w:rsid w:val="00155215"/>
    <w:rsid w:val="001879DF"/>
    <w:rsid w:val="00231B9A"/>
    <w:rsid w:val="0024055F"/>
    <w:rsid w:val="00241A69"/>
    <w:rsid w:val="002657A2"/>
    <w:rsid w:val="002B47EA"/>
    <w:rsid w:val="002D34B0"/>
    <w:rsid w:val="003252BD"/>
    <w:rsid w:val="00327704"/>
    <w:rsid w:val="00363A7F"/>
    <w:rsid w:val="003A266E"/>
    <w:rsid w:val="003D2A4E"/>
    <w:rsid w:val="0043193B"/>
    <w:rsid w:val="004324A7"/>
    <w:rsid w:val="004330E5"/>
    <w:rsid w:val="004836AF"/>
    <w:rsid w:val="004C0254"/>
    <w:rsid w:val="004E14FF"/>
    <w:rsid w:val="004E1F66"/>
    <w:rsid w:val="00554CB0"/>
    <w:rsid w:val="00562A2E"/>
    <w:rsid w:val="00580315"/>
    <w:rsid w:val="00594EFC"/>
    <w:rsid w:val="005B640E"/>
    <w:rsid w:val="005D50F4"/>
    <w:rsid w:val="005E1F0C"/>
    <w:rsid w:val="005E4B22"/>
    <w:rsid w:val="005E61A8"/>
    <w:rsid w:val="005E722A"/>
    <w:rsid w:val="00601F3C"/>
    <w:rsid w:val="0062309D"/>
    <w:rsid w:val="006617A5"/>
    <w:rsid w:val="006D09C3"/>
    <w:rsid w:val="006D16D6"/>
    <w:rsid w:val="00715235"/>
    <w:rsid w:val="0072316D"/>
    <w:rsid w:val="007419C6"/>
    <w:rsid w:val="0075240A"/>
    <w:rsid w:val="00767C4C"/>
    <w:rsid w:val="00781878"/>
    <w:rsid w:val="007877CC"/>
    <w:rsid w:val="007A662E"/>
    <w:rsid w:val="008235F5"/>
    <w:rsid w:val="00850B60"/>
    <w:rsid w:val="00865930"/>
    <w:rsid w:val="00876F0E"/>
    <w:rsid w:val="0088096A"/>
    <w:rsid w:val="008B3F4B"/>
    <w:rsid w:val="008C13AF"/>
    <w:rsid w:val="008D3E29"/>
    <w:rsid w:val="009005BB"/>
    <w:rsid w:val="00923980"/>
    <w:rsid w:val="00934649"/>
    <w:rsid w:val="009921D1"/>
    <w:rsid w:val="0099452C"/>
    <w:rsid w:val="009A05BD"/>
    <w:rsid w:val="009E2F4B"/>
    <w:rsid w:val="00A233FA"/>
    <w:rsid w:val="00A31331"/>
    <w:rsid w:val="00A43D7C"/>
    <w:rsid w:val="00A70CEB"/>
    <w:rsid w:val="00A7360A"/>
    <w:rsid w:val="00A73D7C"/>
    <w:rsid w:val="00A75E86"/>
    <w:rsid w:val="00A77F96"/>
    <w:rsid w:val="00A84B0D"/>
    <w:rsid w:val="00A86B12"/>
    <w:rsid w:val="00A871D0"/>
    <w:rsid w:val="00A87A26"/>
    <w:rsid w:val="00AE7334"/>
    <w:rsid w:val="00B128CA"/>
    <w:rsid w:val="00B4173F"/>
    <w:rsid w:val="00B53B44"/>
    <w:rsid w:val="00B86DFC"/>
    <w:rsid w:val="00B94D66"/>
    <w:rsid w:val="00BB592A"/>
    <w:rsid w:val="00BC0AFB"/>
    <w:rsid w:val="00BE478E"/>
    <w:rsid w:val="00C0720C"/>
    <w:rsid w:val="00C15DE4"/>
    <w:rsid w:val="00C2426F"/>
    <w:rsid w:val="00C37985"/>
    <w:rsid w:val="00C52F0E"/>
    <w:rsid w:val="00C65F4B"/>
    <w:rsid w:val="00C671D8"/>
    <w:rsid w:val="00C67247"/>
    <w:rsid w:val="00C67E54"/>
    <w:rsid w:val="00C734A9"/>
    <w:rsid w:val="00CA2E47"/>
    <w:rsid w:val="00CA7834"/>
    <w:rsid w:val="00CB056C"/>
    <w:rsid w:val="00CC012D"/>
    <w:rsid w:val="00CC02A1"/>
    <w:rsid w:val="00CC4C93"/>
    <w:rsid w:val="00CE3A10"/>
    <w:rsid w:val="00D46FCB"/>
    <w:rsid w:val="00D536E4"/>
    <w:rsid w:val="00DA1C9E"/>
    <w:rsid w:val="00DC701C"/>
    <w:rsid w:val="00DD1E5B"/>
    <w:rsid w:val="00E060E7"/>
    <w:rsid w:val="00E33B6E"/>
    <w:rsid w:val="00E403B1"/>
    <w:rsid w:val="00E940E1"/>
    <w:rsid w:val="00E958C1"/>
    <w:rsid w:val="00E96278"/>
    <w:rsid w:val="00EB3E08"/>
    <w:rsid w:val="00EC48B4"/>
    <w:rsid w:val="00EF5289"/>
    <w:rsid w:val="00F0361F"/>
    <w:rsid w:val="00F617DC"/>
    <w:rsid w:val="00F83FAD"/>
    <w:rsid w:val="00F91EE9"/>
    <w:rsid w:val="00FB3EF9"/>
    <w:rsid w:val="00FC3186"/>
    <w:rsid w:val="00FE1331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AF"/>
    <w:pPr>
      <w:ind w:left="720"/>
      <w:contextualSpacing/>
    </w:pPr>
  </w:style>
  <w:style w:type="paragraph" w:styleId="2">
    <w:name w:val="Body Text Indent 2"/>
    <w:basedOn w:val="a"/>
    <w:link w:val="20"/>
    <w:rsid w:val="00F83F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83F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EE9EF-7955-4BB2-BADA-FCF62224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Userrfu</cp:lastModifiedBy>
  <cp:revision>10</cp:revision>
  <cp:lastPrinted>2016-05-19T09:58:00Z</cp:lastPrinted>
  <dcterms:created xsi:type="dcterms:W3CDTF">2019-05-20T07:24:00Z</dcterms:created>
  <dcterms:modified xsi:type="dcterms:W3CDTF">2019-05-23T09:41:00Z</dcterms:modified>
</cp:coreProperties>
</file>