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32" w:rsidRPr="008C7C32" w:rsidRDefault="008C7C32" w:rsidP="008C7C3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7C3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4820" cy="549910"/>
            <wp:effectExtent l="19050" t="0" r="0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АДМИНИСТРАЦИЯ  БОГУЧАНСКОГО РАЙОНА</w:t>
      </w: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ПОСТАНОВЛЕНИЕ</w:t>
      </w: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07.02.2020                     с.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Богучаны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C7C32">
        <w:rPr>
          <w:rFonts w:ascii="Arial" w:hAnsi="Arial" w:cs="Arial"/>
          <w:sz w:val="26"/>
          <w:szCs w:val="26"/>
        </w:rPr>
        <w:t xml:space="preserve">        №      115-п</w:t>
      </w:r>
    </w:p>
    <w:p w:rsidR="008C7C32" w:rsidRPr="008C7C32" w:rsidRDefault="008C7C32" w:rsidP="008C7C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pStyle w:val="ConsTitle"/>
        <w:widowControl/>
        <w:tabs>
          <w:tab w:val="left" w:pos="0"/>
        </w:tabs>
        <w:jc w:val="center"/>
        <w:rPr>
          <w:rFonts w:cs="Arial"/>
          <w:b w:val="0"/>
          <w:sz w:val="26"/>
          <w:szCs w:val="26"/>
        </w:rPr>
      </w:pPr>
      <w:proofErr w:type="gramStart"/>
      <w:r w:rsidRPr="008C7C32">
        <w:rPr>
          <w:rFonts w:cs="Arial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C7C32">
        <w:rPr>
          <w:rFonts w:cs="Arial"/>
          <w:b w:val="0"/>
          <w:sz w:val="26"/>
          <w:szCs w:val="26"/>
        </w:rPr>
        <w:t>Богучанского</w:t>
      </w:r>
      <w:proofErr w:type="spellEnd"/>
      <w:r w:rsidRPr="008C7C32">
        <w:rPr>
          <w:rFonts w:cs="Arial"/>
          <w:b w:val="0"/>
          <w:sz w:val="26"/>
          <w:szCs w:val="26"/>
        </w:rPr>
        <w:t xml:space="preserve"> района от 14.03.2019 №236-п «Об утверждении Порядка  предоставления субсидии 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оборудования)».</w:t>
      </w:r>
      <w:proofErr w:type="gramEnd"/>
    </w:p>
    <w:p w:rsidR="008C7C32" w:rsidRPr="008C7C32" w:rsidRDefault="008C7C32" w:rsidP="008C7C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pStyle w:val="a3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C7C32">
        <w:rPr>
          <w:rFonts w:ascii="Arial" w:hAnsi="Arial" w:cs="Arial"/>
          <w:sz w:val="26"/>
          <w:szCs w:val="26"/>
        </w:rPr>
        <w:t xml:space="preserve">Руководствуясь Бюджетным кодексом Российской Федерации,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 от 01.11.2013 № 1389-п «Об утверждении муниципальной программы «Развитие инвестиционной, инновационной деятельности, малого и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среднего предпринимательства на территории 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района», статьями    7, 43, 47 Устава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 Красноярского края,</w:t>
      </w:r>
    </w:p>
    <w:p w:rsidR="008C7C32" w:rsidRPr="008C7C32" w:rsidRDefault="008C7C32" w:rsidP="008C7C32">
      <w:pPr>
        <w:pStyle w:val="a3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  ПОСТАНОВЛЯЮ:</w:t>
      </w:r>
    </w:p>
    <w:p w:rsidR="008C7C32" w:rsidRPr="008C7C32" w:rsidRDefault="008C7C32" w:rsidP="008C7C3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8C7C32"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от 14.03.2019 №236-п «Об утверждении Порядка  предоставления субсидии 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оборудования)».</w:t>
      </w:r>
      <w:proofErr w:type="gramEnd"/>
    </w:p>
    <w:p w:rsidR="008C7C32" w:rsidRPr="008C7C32" w:rsidRDefault="008C7C32" w:rsidP="008C7C3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8C7C32">
        <w:rPr>
          <w:rFonts w:ascii="Arial" w:hAnsi="Arial" w:cs="Arial"/>
          <w:sz w:val="26"/>
          <w:szCs w:val="26"/>
        </w:rPr>
        <w:t xml:space="preserve">Приложение к Постановлению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от 14.03.2019 №236-п «Об утверждении Порядка  предоставления субсидии 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оборудования)», дополнить разделом 6.  следующего содержания:</w:t>
      </w:r>
      <w:proofErr w:type="gramEnd"/>
    </w:p>
    <w:p w:rsidR="008C7C32" w:rsidRPr="008C7C32" w:rsidRDefault="008C7C32" w:rsidP="008C7C3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« 6.Требования к отчетности. Требования об осуществлении </w:t>
      </w:r>
      <w:proofErr w:type="gramStart"/>
      <w:r w:rsidRPr="008C7C32">
        <w:rPr>
          <w:rFonts w:ascii="Arial" w:hAnsi="Arial" w:cs="Arial"/>
          <w:sz w:val="26"/>
          <w:szCs w:val="26"/>
        </w:rPr>
        <w:t>контроля за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8C7C32" w:rsidRPr="008C7C32" w:rsidRDefault="008C7C32" w:rsidP="008C7C32">
      <w:pPr>
        <w:tabs>
          <w:tab w:val="left" w:pos="576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C7C32">
        <w:rPr>
          <w:rFonts w:ascii="Arial" w:hAnsi="Arial" w:cs="Arial"/>
          <w:sz w:val="26"/>
          <w:szCs w:val="26"/>
        </w:rPr>
        <w:t xml:space="preserve">При предоставлении субсидии обязательным условием ее предоставления, включаемым в соглашение о предоставлении субсидии и в соглашения (договоры), заключенные в целях исполнения обязательств по </w:t>
      </w:r>
      <w:r w:rsidRPr="008C7C32">
        <w:rPr>
          <w:rFonts w:ascii="Arial" w:hAnsi="Arial" w:cs="Arial"/>
          <w:sz w:val="26"/>
          <w:szCs w:val="26"/>
        </w:rPr>
        <w:lastRenderedPageBreak/>
        <w:t xml:space="preserve">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управлением экономики и планирования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района, предоставившим субсидии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, и финансовым управлением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контроля проверок соблюдения ими условий, целей и порядка предоставления субсидии.</w:t>
      </w:r>
    </w:p>
    <w:p w:rsidR="008C7C32" w:rsidRPr="008C7C32" w:rsidRDefault="008C7C32" w:rsidP="008C7C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         6.2.Проверка условий, целей и порядка предоставления субсидии получателями субсидии, осуществляется управлением экономики и планирования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и финансовым управлением администрации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  в соответствии с действующим законодательством.</w:t>
      </w:r>
    </w:p>
    <w:p w:rsidR="008C7C32" w:rsidRPr="008C7C32" w:rsidRDefault="008C7C32" w:rsidP="008C7C3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6.3.Для проведения проверок получатель направляет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соглашением о предоставлении субсидии</w:t>
      </w:r>
      <w:proofErr w:type="gramStart"/>
      <w:r w:rsidRPr="008C7C32">
        <w:rPr>
          <w:rFonts w:ascii="Arial" w:hAnsi="Arial" w:cs="Arial"/>
          <w:sz w:val="26"/>
          <w:szCs w:val="26"/>
        </w:rPr>
        <w:t>.»</w:t>
      </w:r>
      <w:proofErr w:type="gramEnd"/>
    </w:p>
    <w:p w:rsidR="008C7C32" w:rsidRPr="008C7C32" w:rsidRDefault="008C7C32" w:rsidP="008C7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3. Раздел 2 Приложения №7 к Порядку, дополнить пунктом 2.2.5 следующего содержания:</w:t>
      </w:r>
    </w:p>
    <w:p w:rsidR="008C7C32" w:rsidRPr="008C7C32" w:rsidRDefault="008C7C32" w:rsidP="008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«</w:t>
      </w:r>
      <w:r w:rsidRPr="008C7C32">
        <w:rPr>
          <w:rFonts w:ascii="Arial" w:hAnsi="Arial" w:cs="Arial"/>
          <w:color w:val="000000"/>
          <w:sz w:val="26"/>
          <w:szCs w:val="26"/>
        </w:rPr>
        <w:t xml:space="preserve">Субъект малого предпринимательства обязуется </w:t>
      </w:r>
      <w:r w:rsidRPr="008C7C32">
        <w:rPr>
          <w:rFonts w:ascii="Arial" w:hAnsi="Arial" w:cs="Arial"/>
          <w:sz w:val="26"/>
          <w:szCs w:val="26"/>
        </w:rPr>
        <w:t xml:space="preserve">направлять по запросу Главного распорядителя документы </w:t>
      </w:r>
      <w:r w:rsidRPr="008C7C32">
        <w:rPr>
          <w:rFonts w:ascii="Arial" w:hAnsi="Arial" w:cs="Arial"/>
          <w:sz w:val="26"/>
          <w:szCs w:val="26"/>
        </w:rPr>
        <w:br/>
        <w:t xml:space="preserve">и информацию, необходимые для осуществления </w:t>
      </w:r>
      <w:proofErr w:type="gramStart"/>
      <w:r w:rsidRPr="008C7C32">
        <w:rPr>
          <w:rFonts w:ascii="Arial" w:hAnsi="Arial" w:cs="Arial"/>
          <w:sz w:val="26"/>
          <w:szCs w:val="26"/>
        </w:rPr>
        <w:t>контроля за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соблюдением п</w:t>
      </w:r>
      <w:r w:rsidRPr="008C7C32">
        <w:rPr>
          <w:rFonts w:ascii="Arial" w:hAnsi="Arial" w:cs="Arial"/>
          <w:sz w:val="26"/>
          <w:szCs w:val="26"/>
        </w:rPr>
        <w:t>о</w:t>
      </w:r>
      <w:r w:rsidRPr="008C7C32">
        <w:rPr>
          <w:rFonts w:ascii="Arial" w:hAnsi="Arial" w:cs="Arial"/>
          <w:sz w:val="26"/>
          <w:szCs w:val="26"/>
        </w:rPr>
        <w:t>рядка, целей и условий предоставления субсидии в соответствии с пунктом 3.2.2 С</w:t>
      </w:r>
      <w:r w:rsidRPr="008C7C32">
        <w:rPr>
          <w:rFonts w:ascii="Arial" w:hAnsi="Arial" w:cs="Arial"/>
          <w:sz w:val="26"/>
          <w:szCs w:val="26"/>
        </w:rPr>
        <w:t>о</w:t>
      </w:r>
      <w:r w:rsidRPr="008C7C32">
        <w:rPr>
          <w:rFonts w:ascii="Arial" w:hAnsi="Arial" w:cs="Arial"/>
          <w:sz w:val="26"/>
          <w:szCs w:val="26"/>
        </w:rPr>
        <w:t>глашения, в течение 3 рабочих дней со дня получения указанного запроса.</w:t>
      </w:r>
    </w:p>
    <w:p w:rsidR="008C7C32" w:rsidRPr="008C7C32" w:rsidRDefault="008C7C32" w:rsidP="008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>Подписанием Соглашения Получатель субсидии выражает согласие на осуществление Главным распорядителем, органами муниципального финанс</w:t>
      </w:r>
      <w:r w:rsidRPr="008C7C32">
        <w:rPr>
          <w:rFonts w:ascii="Arial" w:hAnsi="Arial" w:cs="Arial"/>
          <w:sz w:val="26"/>
          <w:szCs w:val="26"/>
        </w:rPr>
        <w:t>о</w:t>
      </w:r>
      <w:r w:rsidRPr="008C7C32">
        <w:rPr>
          <w:rFonts w:ascii="Arial" w:hAnsi="Arial" w:cs="Arial"/>
          <w:sz w:val="26"/>
          <w:szCs w:val="26"/>
        </w:rPr>
        <w:t>вого контроля проверок соблюдения условий, целей и порядка предоставления Субс</w:t>
      </w:r>
      <w:r w:rsidRPr="008C7C32">
        <w:rPr>
          <w:rFonts w:ascii="Arial" w:hAnsi="Arial" w:cs="Arial"/>
          <w:sz w:val="26"/>
          <w:szCs w:val="26"/>
        </w:rPr>
        <w:t>и</w:t>
      </w:r>
      <w:r w:rsidRPr="008C7C32">
        <w:rPr>
          <w:rFonts w:ascii="Arial" w:hAnsi="Arial" w:cs="Arial"/>
          <w:sz w:val="26"/>
          <w:szCs w:val="26"/>
        </w:rPr>
        <w:t>дий в соответствии с действующим законодательством</w:t>
      </w:r>
      <w:proofErr w:type="gramStart"/>
      <w:r w:rsidRPr="008C7C32">
        <w:rPr>
          <w:rFonts w:ascii="Arial" w:hAnsi="Arial" w:cs="Arial"/>
          <w:sz w:val="26"/>
          <w:szCs w:val="26"/>
        </w:rPr>
        <w:t>.»</w:t>
      </w:r>
      <w:proofErr w:type="gramEnd"/>
    </w:p>
    <w:p w:rsidR="008C7C32" w:rsidRPr="008C7C32" w:rsidRDefault="008C7C32" w:rsidP="008C7C3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     Раздел 3 Приложения №7 к Порядку, дополнить пунктом 3.2.2 следующего содержания:</w:t>
      </w:r>
    </w:p>
    <w:p w:rsidR="008C7C32" w:rsidRPr="008C7C32" w:rsidRDefault="008C7C32" w:rsidP="008C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«Запрашивать у Субъекта малого предпринимательства документы и информацию в соответствии с пунктом 2.2.5 Соглашения, необходимые для осуществления </w:t>
      </w:r>
      <w:proofErr w:type="gramStart"/>
      <w:r w:rsidRPr="008C7C32">
        <w:rPr>
          <w:rFonts w:ascii="Arial" w:hAnsi="Arial" w:cs="Arial"/>
          <w:sz w:val="26"/>
          <w:szCs w:val="26"/>
        </w:rPr>
        <w:t>контроля за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соблюдением Получателем субсидии порядка, целей и условий предоставления субсидии, установленных Порядком предо</w:t>
      </w:r>
      <w:r w:rsidRPr="008C7C32">
        <w:rPr>
          <w:rFonts w:ascii="Arial" w:hAnsi="Arial" w:cs="Arial"/>
          <w:sz w:val="26"/>
          <w:szCs w:val="26"/>
        </w:rPr>
        <w:t>с</w:t>
      </w:r>
      <w:r w:rsidRPr="008C7C32">
        <w:rPr>
          <w:rFonts w:ascii="Arial" w:hAnsi="Arial" w:cs="Arial"/>
          <w:sz w:val="26"/>
          <w:szCs w:val="26"/>
        </w:rPr>
        <w:t>тавления субсидии и Соглашением».</w:t>
      </w:r>
    </w:p>
    <w:p w:rsidR="008C7C32" w:rsidRPr="008C7C32" w:rsidRDefault="008C7C32" w:rsidP="008C7C32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8C7C32">
        <w:rPr>
          <w:rFonts w:ascii="Arial" w:hAnsi="Arial" w:cs="Arial"/>
          <w:sz w:val="26"/>
          <w:szCs w:val="26"/>
        </w:rPr>
        <w:t>Контроль за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исполнением  настоящего  постановления возложить на заместителя Главы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 района  по экономике и планированию    Н.В. </w:t>
      </w:r>
      <w:proofErr w:type="spellStart"/>
      <w:r w:rsidRPr="008C7C32">
        <w:rPr>
          <w:rFonts w:ascii="Arial" w:hAnsi="Arial" w:cs="Arial"/>
          <w:sz w:val="26"/>
          <w:szCs w:val="26"/>
        </w:rPr>
        <w:t>Илиндееву</w:t>
      </w:r>
      <w:proofErr w:type="spellEnd"/>
      <w:r w:rsidRPr="008C7C32">
        <w:rPr>
          <w:rFonts w:ascii="Arial" w:hAnsi="Arial" w:cs="Arial"/>
          <w:sz w:val="26"/>
          <w:szCs w:val="26"/>
        </w:rPr>
        <w:t>.</w:t>
      </w:r>
    </w:p>
    <w:p w:rsidR="008C7C32" w:rsidRDefault="008C7C32" w:rsidP="008C7C32">
      <w:pPr>
        <w:pStyle w:val="2"/>
        <w:ind w:firstLine="567"/>
        <w:rPr>
          <w:rFonts w:ascii="Arial" w:hAnsi="Arial" w:cs="Arial"/>
          <w:sz w:val="26"/>
          <w:szCs w:val="26"/>
          <w:lang w:val="en-US"/>
        </w:rPr>
      </w:pPr>
      <w:r w:rsidRPr="008C7C32">
        <w:rPr>
          <w:rFonts w:ascii="Arial" w:hAnsi="Arial" w:cs="Arial"/>
          <w:sz w:val="26"/>
          <w:szCs w:val="26"/>
        </w:rPr>
        <w:t>5. Постановление вступает в силу со дня, следующего за днем</w:t>
      </w:r>
    </w:p>
    <w:p w:rsidR="008C7C32" w:rsidRPr="008C7C32" w:rsidRDefault="008C7C32" w:rsidP="008C7C32">
      <w:pPr>
        <w:pStyle w:val="2"/>
        <w:ind w:firstLine="567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 его опубликования в Официальном </w:t>
      </w:r>
    </w:p>
    <w:p w:rsidR="008C7C32" w:rsidRPr="008C7C32" w:rsidRDefault="008C7C32" w:rsidP="008C7C32">
      <w:pPr>
        <w:pStyle w:val="2"/>
        <w:ind w:firstLine="567"/>
        <w:rPr>
          <w:rFonts w:ascii="Arial" w:hAnsi="Arial" w:cs="Arial"/>
          <w:sz w:val="26"/>
          <w:szCs w:val="26"/>
        </w:rPr>
      </w:pPr>
      <w:proofErr w:type="gramStart"/>
      <w:r w:rsidRPr="008C7C32">
        <w:rPr>
          <w:rFonts w:ascii="Arial" w:hAnsi="Arial" w:cs="Arial"/>
          <w:sz w:val="26"/>
          <w:szCs w:val="26"/>
        </w:rPr>
        <w:t>вестнике</w:t>
      </w:r>
      <w:proofErr w:type="gramEnd"/>
      <w:r w:rsidRPr="008C7C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района.</w:t>
      </w:r>
    </w:p>
    <w:p w:rsidR="008C7C32" w:rsidRPr="008C7C32" w:rsidRDefault="008C7C32" w:rsidP="008C7C3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7C32" w:rsidRPr="008C7C32" w:rsidRDefault="008C7C32" w:rsidP="008C7C3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7C32">
        <w:rPr>
          <w:rFonts w:ascii="Arial" w:hAnsi="Arial" w:cs="Arial"/>
          <w:sz w:val="26"/>
          <w:szCs w:val="26"/>
        </w:rPr>
        <w:t xml:space="preserve">И.о. Главы  </w:t>
      </w:r>
      <w:proofErr w:type="spellStart"/>
      <w:r w:rsidRPr="008C7C3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7C32">
        <w:rPr>
          <w:rFonts w:ascii="Arial" w:hAnsi="Arial" w:cs="Arial"/>
          <w:sz w:val="26"/>
          <w:szCs w:val="26"/>
        </w:rPr>
        <w:t xml:space="preserve">  района                          В.Р.Саар</w:t>
      </w:r>
    </w:p>
    <w:p w:rsidR="00CB708E" w:rsidRPr="008C7C32" w:rsidRDefault="00CB708E">
      <w:pPr>
        <w:rPr>
          <w:sz w:val="26"/>
          <w:szCs w:val="26"/>
        </w:rPr>
      </w:pPr>
    </w:p>
    <w:sectPr w:rsidR="00CB708E" w:rsidRPr="008C7C32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9B6"/>
    <w:multiLevelType w:val="multilevel"/>
    <w:tmpl w:val="717AEA3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C32"/>
    <w:rsid w:val="008C7C32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7C3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C7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8C7C32"/>
    <w:pPr>
      <w:spacing w:after="120"/>
    </w:pPr>
  </w:style>
  <w:style w:type="character" w:customStyle="1" w:styleId="a4">
    <w:name w:val="Основной текст Знак"/>
    <w:basedOn w:val="a0"/>
    <w:link w:val="a3"/>
    <w:rsid w:val="008C7C32"/>
    <w:rPr>
      <w:rFonts w:ascii="Calibri" w:eastAsia="Calibri" w:hAnsi="Calibri" w:cs="Times New Roman"/>
    </w:rPr>
  </w:style>
  <w:style w:type="paragraph" w:customStyle="1" w:styleId="ConsTitle">
    <w:name w:val="ConsTitle"/>
    <w:rsid w:val="008C7C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C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2020-03-20T10:39:00Z</dcterms:created>
  <dcterms:modified xsi:type="dcterms:W3CDTF">2020-03-20T10:39:00Z</dcterms:modified>
</cp:coreProperties>
</file>