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54" w:rsidRPr="00470F54" w:rsidRDefault="00470F54" w:rsidP="00470F54">
      <w:pPr>
        <w:widowControl w:val="0"/>
        <w:spacing w:after="0" w:line="298" w:lineRule="exact"/>
        <w:ind w:left="426" w:right="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2749550</wp:posOffset>
            </wp:positionH>
            <wp:positionV relativeFrom="paragraph">
              <wp:posOffset>-25400</wp:posOffset>
            </wp:positionV>
            <wp:extent cx="499745" cy="621665"/>
            <wp:effectExtent l="19050" t="0" r="0" b="0"/>
            <wp:wrapNone/>
            <wp:docPr id="1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F54" w:rsidRPr="00470F54" w:rsidRDefault="00470F54" w:rsidP="00470F54">
      <w:pPr>
        <w:widowControl w:val="0"/>
        <w:spacing w:after="0" w:line="298" w:lineRule="exact"/>
        <w:ind w:left="426" w:right="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70F54" w:rsidRPr="00470F54" w:rsidRDefault="00470F54" w:rsidP="00470F54">
      <w:pPr>
        <w:widowControl w:val="0"/>
        <w:spacing w:after="0" w:line="298" w:lineRule="exact"/>
        <w:ind w:left="426" w:right="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70F54" w:rsidRPr="00470F54" w:rsidRDefault="00470F54" w:rsidP="00470F54">
      <w:pPr>
        <w:widowControl w:val="0"/>
        <w:spacing w:after="0" w:line="298" w:lineRule="exact"/>
        <w:ind w:left="426" w:right="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70F54" w:rsidRPr="00470F54" w:rsidRDefault="00470F54" w:rsidP="00470F5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70F5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70F54" w:rsidRPr="00470F54" w:rsidRDefault="00470F54" w:rsidP="00470F54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70F5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470F54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470F54" w:rsidRDefault="00470F54" w:rsidP="00470F5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val="en-US" w:eastAsia="ru-RU"/>
        </w:rPr>
      </w:pPr>
      <w:r w:rsidRPr="00470F54">
        <w:rPr>
          <w:rFonts w:ascii="Arial" w:eastAsia="Times New Roman" w:hAnsi="Arial" w:cs="Arial"/>
          <w:bCs/>
          <w:sz w:val="26"/>
          <w:szCs w:val="26"/>
          <w:lang w:eastAsia="ru-RU"/>
        </w:rPr>
        <w:t>23.11.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2020г                </w:t>
      </w:r>
      <w:r w:rsidRPr="00470F5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</w:t>
      </w:r>
      <w:r w:rsidRPr="00470F54"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 w:rsidRPr="00470F5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 w:rsidRPr="00470F54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470F54">
        <w:rPr>
          <w:rFonts w:ascii="Arial" w:eastAsia="Times New Roman" w:hAnsi="Arial" w:cs="Arial"/>
          <w:bCs/>
          <w:sz w:val="26"/>
          <w:szCs w:val="26"/>
          <w:lang w:eastAsia="ru-RU"/>
        </w:rPr>
        <w:t>№ 1176-п</w:t>
      </w:r>
    </w:p>
    <w:p w:rsidR="00470F54" w:rsidRPr="00470F54" w:rsidRDefault="00470F54" w:rsidP="00470F5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val="en-US" w:eastAsia="ru-RU"/>
        </w:rPr>
      </w:pPr>
    </w:p>
    <w:p w:rsidR="00470F54" w:rsidRPr="00470F54" w:rsidRDefault="00470F54" w:rsidP="00470F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70F5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470F5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70F5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от 05.03.2020 №223-п «О предоставлении исполнителям коммунальных услуг субсидии на компенсацию части платы граждан за коммунальные услуги в 2020 году»</w:t>
      </w:r>
    </w:p>
    <w:p w:rsidR="00470F54" w:rsidRPr="00470F54" w:rsidRDefault="00470F54" w:rsidP="00470F5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0F54" w:rsidRPr="00470F54" w:rsidRDefault="00470F54" w:rsidP="00470F54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70F54">
        <w:rPr>
          <w:rFonts w:ascii="Arial" w:eastAsia="Times New Roman" w:hAnsi="Arial" w:cs="Arial"/>
          <w:sz w:val="26"/>
          <w:szCs w:val="26"/>
          <w:lang w:eastAsia="ru-RU"/>
        </w:rPr>
        <w:t>В соответствии с Законом Красноярского края от 01.12.2014 №7-2835 «Об отдельных мерах по обеспечению ограничения платы граждан за коммунальные услуги», Законом Красноярского края от 01.12.2014 №7-2839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05.12.2019 №8-3414</w:t>
      </w:r>
      <w:proofErr w:type="gramEnd"/>
      <w:r w:rsidRPr="00470F54">
        <w:rPr>
          <w:rFonts w:ascii="Arial" w:eastAsia="Times New Roman" w:hAnsi="Arial" w:cs="Arial"/>
          <w:sz w:val="26"/>
          <w:szCs w:val="26"/>
          <w:lang w:eastAsia="ru-RU"/>
        </w:rPr>
        <w:t xml:space="preserve">  «</w:t>
      </w:r>
      <w:proofErr w:type="gramStart"/>
      <w:r w:rsidRPr="00470F54">
        <w:rPr>
          <w:rFonts w:ascii="Arial" w:eastAsia="Times New Roman" w:hAnsi="Arial" w:cs="Arial"/>
          <w:sz w:val="26"/>
          <w:szCs w:val="26"/>
          <w:lang w:eastAsia="ru-RU"/>
        </w:rPr>
        <w:t>О краевом бюджете на 2020 год и плановый период 2021-2022 годов», постановлением Правительства Красноярского края от 20.02.2013 №47-п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</w:t>
      </w:r>
      <w:proofErr w:type="gramEnd"/>
      <w:r w:rsidRPr="00470F5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470F54">
        <w:rPr>
          <w:rFonts w:ascii="Arial" w:eastAsia="Times New Roman" w:hAnsi="Arial" w:cs="Arial"/>
          <w:sz w:val="26"/>
          <w:szCs w:val="26"/>
          <w:lang w:eastAsia="ru-RU"/>
        </w:rPr>
        <w:t xml:space="preserve">края от 01.12.2014 №7-2835 «Об отдельных мерах по обеспечению ограничения платы граждан за коммунальные услуги», постановлением Правительства Красноярского края от 09.04.2015 №165-п «О реализации отдельных мер по обеспечению ограничения платы граждан за коммунальные услуги», постановлением администрации </w:t>
      </w:r>
      <w:proofErr w:type="spellStart"/>
      <w:r w:rsidRPr="00470F5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70F5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17.04.2015 №431-п «Об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470F5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70F54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контроля за соблюдением условий</w:t>
      </w:r>
      <w:proofErr w:type="gramEnd"/>
      <w:r w:rsidRPr="00470F54">
        <w:rPr>
          <w:rFonts w:ascii="Arial" w:eastAsia="Times New Roman" w:hAnsi="Arial" w:cs="Arial"/>
          <w:sz w:val="26"/>
          <w:szCs w:val="26"/>
          <w:lang w:eastAsia="ru-RU"/>
        </w:rPr>
        <w:t xml:space="preserve"> предоставления компенсации и возврата субсидий в случае нарушений условий их предоставления», решением  </w:t>
      </w:r>
      <w:proofErr w:type="spellStart"/>
      <w:r w:rsidRPr="00470F5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70F54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25.12.2019 №44/1-298«О районном бюджете на 2020 год и плановый период 2021-2022 годов», ст. ст. 7, 43, 47 Устава </w:t>
      </w:r>
      <w:proofErr w:type="spellStart"/>
      <w:r w:rsidRPr="00470F5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70F5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470F54" w:rsidRPr="00470F54" w:rsidRDefault="00470F54" w:rsidP="00470F54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0F54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470F5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70F5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05.03.2020 № 223-п «О предоставлении исполнителям коммунальных услуг субсидии на компенсацию части платы граждан за коммунальные услуги в 2020году», приложение к постановлению изложить в новой редакции, согласно приложению к настоящему </w:t>
      </w:r>
    </w:p>
    <w:p w:rsidR="00470F54" w:rsidRPr="00470F54" w:rsidRDefault="00470F54" w:rsidP="00470F54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70F5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Контроль за</w:t>
      </w:r>
      <w:proofErr w:type="gramEnd"/>
      <w:r w:rsidRPr="00470F5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 исполняющего обязанности  заместителя Главы </w:t>
      </w:r>
      <w:proofErr w:type="spellStart"/>
      <w:r w:rsidRPr="00470F5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70F5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С.И. Нохрина. </w:t>
      </w:r>
    </w:p>
    <w:p w:rsidR="00470F54" w:rsidRPr="00470F54" w:rsidRDefault="00470F54" w:rsidP="00470F54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0F54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470F5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70F54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распространяется на правоотношения, возникшие с 01.01.2020 года.</w:t>
      </w:r>
    </w:p>
    <w:p w:rsidR="00470F54" w:rsidRPr="00470F54" w:rsidRDefault="00470F54" w:rsidP="00470F54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0F54" w:rsidRPr="00470F54" w:rsidRDefault="00470F54" w:rsidP="00470F54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0F54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470F5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70F5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В.Р. Саар </w:t>
      </w:r>
    </w:p>
    <w:p w:rsidR="00470F54" w:rsidRPr="00470F54" w:rsidRDefault="00470F54" w:rsidP="00470F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70F5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</w:t>
      </w:r>
    </w:p>
    <w:tbl>
      <w:tblPr>
        <w:tblW w:w="5000" w:type="pct"/>
        <w:tblLook w:val="04A0"/>
      </w:tblPr>
      <w:tblGrid>
        <w:gridCol w:w="9571"/>
      </w:tblGrid>
      <w:tr w:rsidR="00470F54" w:rsidRPr="00470F54" w:rsidTr="0093283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F54" w:rsidRPr="00470F54" w:rsidRDefault="00470F54" w:rsidP="00932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470F5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</w:t>
            </w:r>
          </w:p>
          <w:p w:rsidR="00470F54" w:rsidRPr="00470F54" w:rsidRDefault="00470F54" w:rsidP="00932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470F5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к постановлению администрации</w:t>
            </w:r>
          </w:p>
          <w:p w:rsidR="00470F54" w:rsidRPr="00470F54" w:rsidRDefault="00470F54" w:rsidP="00932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470F5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470F5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 от 23.11.2020 № 1176-п</w:t>
            </w:r>
          </w:p>
          <w:p w:rsidR="00470F54" w:rsidRPr="00470F54" w:rsidRDefault="00470F54" w:rsidP="00932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470F5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"О предоставлении исполнителям </w:t>
            </w:r>
          </w:p>
          <w:p w:rsidR="00470F54" w:rsidRPr="00470F54" w:rsidRDefault="00470F54" w:rsidP="00932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470F5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коммунальных услуг субсидии на компенсацию части платы</w:t>
            </w:r>
          </w:p>
          <w:p w:rsidR="00470F54" w:rsidRPr="00470F54" w:rsidRDefault="00470F54" w:rsidP="00932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470F5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граждан за коммунальные услуги в 2020 году"</w:t>
            </w:r>
          </w:p>
          <w:p w:rsidR="00470F54" w:rsidRPr="00470F54" w:rsidRDefault="00470F54" w:rsidP="00932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470F5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</w:t>
            </w:r>
          </w:p>
          <w:p w:rsidR="00470F54" w:rsidRPr="00470F54" w:rsidRDefault="00470F54" w:rsidP="00932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470F5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к постановлению администрации</w:t>
            </w:r>
          </w:p>
          <w:p w:rsidR="00470F54" w:rsidRPr="00470F54" w:rsidRDefault="00470F54" w:rsidP="00932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470F5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470F54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 от 05.03.2020 № 223-п</w:t>
            </w:r>
          </w:p>
          <w:p w:rsidR="00470F54" w:rsidRPr="00470F54" w:rsidRDefault="00470F54" w:rsidP="00932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470F5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"О предоставлении исполнителям </w:t>
            </w:r>
            <w:proofErr w:type="gramStart"/>
            <w:r w:rsidRPr="00470F5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коммунальных</w:t>
            </w:r>
            <w:proofErr w:type="gramEnd"/>
          </w:p>
          <w:p w:rsidR="00470F54" w:rsidRPr="00470F54" w:rsidRDefault="00470F54" w:rsidP="00932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470F5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услуг субсидии на компенсацию части платы</w:t>
            </w:r>
          </w:p>
          <w:p w:rsidR="00470F54" w:rsidRPr="00470F54" w:rsidRDefault="00470F54" w:rsidP="009328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470F5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граждан за коммунальные услуги в 2020 году"</w:t>
            </w:r>
          </w:p>
          <w:p w:rsidR="00470F54" w:rsidRPr="00470F54" w:rsidRDefault="00470F54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70F54" w:rsidRPr="00470F54" w:rsidRDefault="00470F54" w:rsidP="00932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F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Список исполнителей коммунальных услуг, получателей субсидии</w:t>
            </w:r>
          </w:p>
          <w:p w:rsidR="00470F54" w:rsidRPr="00470F54" w:rsidRDefault="00470F54" w:rsidP="0093283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F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компенсацию части платы граждан за коммунальные услуги</w:t>
            </w:r>
          </w:p>
          <w:tbl>
            <w:tblPr>
              <w:tblW w:w="5000" w:type="pct"/>
              <w:tblLook w:val="04A0"/>
            </w:tblPr>
            <w:tblGrid>
              <w:gridCol w:w="858"/>
              <w:gridCol w:w="2555"/>
              <w:gridCol w:w="2190"/>
              <w:gridCol w:w="3742"/>
            </w:tblGrid>
            <w:tr w:rsidR="00470F54" w:rsidRPr="00470F54" w:rsidTr="0093283B">
              <w:trPr>
                <w:trHeight w:val="276"/>
              </w:trPr>
              <w:tc>
                <w:tcPr>
                  <w:tcW w:w="4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</w:t>
                  </w:r>
                  <w:proofErr w:type="spellEnd"/>
                  <w:proofErr w:type="gramEnd"/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/</w:t>
                  </w:r>
                  <w:proofErr w:type="spellStart"/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3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Наименование исполнителя коммунальных услуг</w:t>
                  </w:r>
                </w:p>
              </w:tc>
              <w:tc>
                <w:tcPr>
                  <w:tcW w:w="11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Размер субсидии, руб.</w:t>
                  </w:r>
                </w:p>
              </w:tc>
              <w:tc>
                <w:tcPr>
                  <w:tcW w:w="20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Период предоставления субсидии</w:t>
                  </w:r>
                </w:p>
              </w:tc>
            </w:tr>
            <w:tr w:rsidR="00470F54" w:rsidRPr="00470F54" w:rsidTr="0093283B">
              <w:trPr>
                <w:trHeight w:val="276"/>
              </w:trPr>
              <w:tc>
                <w:tcPr>
                  <w:tcW w:w="4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3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1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470F54" w:rsidRPr="00470F54" w:rsidTr="0093283B">
              <w:trPr>
                <w:trHeight w:val="20"/>
              </w:trPr>
              <w:tc>
                <w:tcPr>
                  <w:tcW w:w="459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136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АО "</w:t>
                  </w:r>
                  <w:proofErr w:type="spellStart"/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КрасЭко</w:t>
                  </w:r>
                  <w:proofErr w:type="spellEnd"/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90 069 800,000   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с 01.01.2020г</w:t>
                  </w:r>
                  <w:proofErr w:type="gramStart"/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.п</w:t>
                  </w:r>
                  <w:proofErr w:type="gramEnd"/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 31.12.2020г.</w:t>
                  </w:r>
                </w:p>
              </w:tc>
            </w:tr>
            <w:tr w:rsidR="00470F54" w:rsidRPr="00470F54" w:rsidTr="0093283B">
              <w:trPr>
                <w:trHeight w:val="20"/>
              </w:trPr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136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ООО "</w:t>
                  </w:r>
                  <w:proofErr w:type="spellStart"/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ЛесСервис</w:t>
                  </w:r>
                  <w:proofErr w:type="spellEnd"/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117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39 006 678,000   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с 01.01.2020г</w:t>
                  </w:r>
                  <w:proofErr w:type="gramStart"/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.п</w:t>
                  </w:r>
                  <w:proofErr w:type="gramEnd"/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 31.12.2020г.</w:t>
                  </w:r>
                </w:p>
              </w:tc>
            </w:tr>
            <w:tr w:rsidR="00470F54" w:rsidRPr="00470F54" w:rsidTr="0093283B">
              <w:trPr>
                <w:trHeight w:val="20"/>
              </w:trPr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13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 "МПЧ № 1"</w:t>
                  </w:r>
                </w:p>
              </w:tc>
              <w:tc>
                <w:tcPr>
                  <w:tcW w:w="11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1 119 569,00   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с 01.01.2020г</w:t>
                  </w:r>
                  <w:proofErr w:type="gramStart"/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.п</w:t>
                  </w:r>
                  <w:proofErr w:type="gramEnd"/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 31.12.2020г.</w:t>
                  </w:r>
                </w:p>
              </w:tc>
            </w:tr>
            <w:tr w:rsidR="00470F54" w:rsidRPr="00470F54" w:rsidTr="0093283B">
              <w:trPr>
                <w:trHeight w:val="20"/>
              </w:trPr>
              <w:tc>
                <w:tcPr>
                  <w:tcW w:w="45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1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ООО "</w:t>
                  </w:r>
                  <w:proofErr w:type="spellStart"/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ТеплоСервис</w:t>
                  </w:r>
                  <w:proofErr w:type="spellEnd"/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38 974 996,00   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с 01.06.2020г</w:t>
                  </w:r>
                  <w:proofErr w:type="gramStart"/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.п</w:t>
                  </w:r>
                  <w:proofErr w:type="gramEnd"/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 31.12.2020г.</w:t>
                  </w:r>
                </w:p>
              </w:tc>
            </w:tr>
            <w:tr w:rsidR="00470F54" w:rsidRPr="00470F54" w:rsidTr="0093283B">
              <w:trPr>
                <w:trHeight w:val="20"/>
              </w:trPr>
              <w:tc>
                <w:tcPr>
                  <w:tcW w:w="18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ИТОГО:</w:t>
                  </w: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169 171 043,00   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0F54" w:rsidRPr="00470F54" w:rsidRDefault="00470F54" w:rsidP="009328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70F5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470F54" w:rsidRPr="00470F54" w:rsidRDefault="00470F54" w:rsidP="0093283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4C24" w:rsidRDefault="00344C24"/>
    <w:sectPr w:rsidR="00344C24" w:rsidSect="0034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0F54"/>
    <w:rsid w:val="00344C24"/>
    <w:rsid w:val="0047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2021-04-07T08:05:00Z</dcterms:created>
  <dcterms:modified xsi:type="dcterms:W3CDTF">2021-04-07T08:07:00Z</dcterms:modified>
</cp:coreProperties>
</file>