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75" w:rsidRPr="00D65177" w:rsidRDefault="00046375" w:rsidP="00046375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5455" cy="544195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51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046375" w:rsidRPr="00D65177" w:rsidRDefault="00046375" w:rsidP="0004637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</w:p>
    <w:p w:rsidR="00046375" w:rsidRPr="00046375" w:rsidRDefault="00046375" w:rsidP="00046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46375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046375" w:rsidRPr="00046375" w:rsidRDefault="00046375" w:rsidP="00046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4637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46375" w:rsidRPr="00046375" w:rsidRDefault="00046375" w:rsidP="00046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46375">
        <w:rPr>
          <w:rFonts w:ascii="Arial" w:eastAsia="Times New Roman" w:hAnsi="Arial" w:cs="Arial"/>
          <w:sz w:val="26"/>
          <w:szCs w:val="26"/>
          <w:lang w:eastAsia="ru-RU"/>
        </w:rPr>
        <w:t xml:space="preserve">26.03.2020                                  с. </w:t>
      </w:r>
      <w:proofErr w:type="spellStart"/>
      <w:r w:rsidRPr="0004637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4637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317 -</w:t>
      </w:r>
      <w:proofErr w:type="spellStart"/>
      <w:proofErr w:type="gramStart"/>
      <w:r w:rsidRPr="0004637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046375">
        <w:rPr>
          <w:rFonts w:ascii="Arial" w:hAnsi="Arial" w:cs="Arial"/>
          <w:bCs/>
          <w:color w:val="000000"/>
          <w:sz w:val="26"/>
          <w:szCs w:val="26"/>
        </w:rPr>
        <w:t>О создании межведомственной рабочей группы  по реализации мероприятий в рамках  национального проекта «Демография»</w:t>
      </w:r>
    </w:p>
    <w:p w:rsidR="00046375" w:rsidRPr="00046375" w:rsidRDefault="00046375" w:rsidP="00046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46375">
        <w:rPr>
          <w:rFonts w:ascii="Arial" w:hAnsi="Arial" w:cs="Arial"/>
          <w:sz w:val="26"/>
          <w:szCs w:val="26"/>
        </w:rPr>
        <w:t xml:space="preserve">Руководствуясь Федеральным законом от 19 апреля 1991 № 1032-1 «О занятости населения в Российской Федерации», постановлением  Правительства Красноярского края от 04.02.2020 № 75-п «Об утверждении порядка организации профессионального обучению и дополнительного профессионального образования  лиц в возрасте 50-ти лет и старше, а также лиц </w:t>
      </w:r>
      <w:proofErr w:type="spellStart"/>
      <w:r w:rsidRPr="00046375">
        <w:rPr>
          <w:rFonts w:ascii="Arial" w:hAnsi="Arial" w:cs="Arial"/>
          <w:sz w:val="26"/>
          <w:szCs w:val="26"/>
        </w:rPr>
        <w:t>предпенсионного</w:t>
      </w:r>
      <w:proofErr w:type="spellEnd"/>
      <w:r w:rsidRPr="00046375">
        <w:rPr>
          <w:rFonts w:ascii="Arial" w:hAnsi="Arial" w:cs="Arial"/>
          <w:sz w:val="26"/>
          <w:szCs w:val="26"/>
        </w:rPr>
        <w:t xml:space="preserve"> возраста с использованием образовательных сертификатов», постановлением Правительства Красноярского края от 18.02.2020 № 106-п «Об утверждении Порядка организации переобучения и</w:t>
      </w:r>
      <w:proofErr w:type="gramEnd"/>
      <w:r w:rsidRPr="00046375">
        <w:rPr>
          <w:rFonts w:ascii="Arial" w:hAnsi="Arial" w:cs="Arial"/>
          <w:sz w:val="26"/>
          <w:szCs w:val="26"/>
        </w:rPr>
        <w:t xml:space="preserve">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с использованием образовательных сертификатов»,  статьями 7, 43, 47, Устава </w:t>
      </w:r>
      <w:proofErr w:type="spellStart"/>
      <w:r w:rsidRPr="0004637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46375">
        <w:rPr>
          <w:rFonts w:ascii="Arial" w:hAnsi="Arial" w:cs="Arial"/>
          <w:sz w:val="26"/>
          <w:szCs w:val="26"/>
        </w:rPr>
        <w:t xml:space="preserve"> района Красноярского края  ПОСТАНОВЛЯЮ:</w:t>
      </w:r>
    </w:p>
    <w:p w:rsidR="00046375" w:rsidRPr="00046375" w:rsidRDefault="00046375" w:rsidP="000463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6375">
        <w:rPr>
          <w:rFonts w:ascii="Arial" w:hAnsi="Arial" w:cs="Arial"/>
          <w:color w:val="000000"/>
          <w:sz w:val="26"/>
          <w:szCs w:val="26"/>
        </w:rPr>
        <w:t xml:space="preserve">Создать межведомственную рабочую группу </w:t>
      </w:r>
      <w:r w:rsidRPr="00046375">
        <w:rPr>
          <w:rFonts w:ascii="Arial" w:hAnsi="Arial" w:cs="Arial"/>
          <w:bCs/>
          <w:color w:val="000000"/>
          <w:sz w:val="26"/>
          <w:szCs w:val="26"/>
        </w:rPr>
        <w:t>по реализации мероприятий в рамках национального проекта «Демография»</w:t>
      </w:r>
      <w:r w:rsidRPr="00046375">
        <w:rPr>
          <w:rFonts w:ascii="Arial" w:hAnsi="Arial" w:cs="Arial"/>
          <w:color w:val="000000"/>
          <w:sz w:val="26"/>
          <w:szCs w:val="26"/>
        </w:rPr>
        <w:t>: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6375">
        <w:rPr>
          <w:rFonts w:ascii="Arial" w:hAnsi="Arial" w:cs="Arial"/>
          <w:color w:val="000000"/>
          <w:sz w:val="26"/>
          <w:szCs w:val="26"/>
        </w:rPr>
        <w:t xml:space="preserve">-по профессиональному обучению и дополнительному профессиональному образованию  лиц в возрасте 50-ти лет и старше, а также лиц </w:t>
      </w:r>
      <w:proofErr w:type="spellStart"/>
      <w:r w:rsidRPr="00046375">
        <w:rPr>
          <w:rFonts w:ascii="Arial" w:hAnsi="Arial" w:cs="Arial"/>
          <w:color w:val="000000"/>
          <w:sz w:val="26"/>
          <w:szCs w:val="26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6"/>
          <w:szCs w:val="26"/>
        </w:rPr>
        <w:t xml:space="preserve"> возраста;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6375">
        <w:rPr>
          <w:rFonts w:ascii="Arial" w:hAnsi="Arial" w:cs="Arial"/>
          <w:color w:val="000000"/>
          <w:sz w:val="26"/>
          <w:szCs w:val="26"/>
        </w:rPr>
        <w:t>-по переобучению и повышению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</w:t>
      </w:r>
    </w:p>
    <w:p w:rsidR="00046375" w:rsidRPr="00046375" w:rsidRDefault="00046375" w:rsidP="000463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6375">
        <w:rPr>
          <w:rFonts w:ascii="Arial" w:hAnsi="Arial" w:cs="Arial"/>
          <w:color w:val="000000"/>
          <w:sz w:val="26"/>
          <w:szCs w:val="26"/>
        </w:rPr>
        <w:t xml:space="preserve">Утвердить Положение о межведомственной рабочей группе по </w:t>
      </w:r>
      <w:r w:rsidRPr="00046375">
        <w:rPr>
          <w:rFonts w:ascii="Arial" w:hAnsi="Arial" w:cs="Arial"/>
          <w:bCs/>
          <w:color w:val="000000"/>
          <w:sz w:val="26"/>
          <w:szCs w:val="26"/>
        </w:rPr>
        <w:t>реализации мероприятий в рамках национального проекта «Демография</w:t>
      </w:r>
      <w:r w:rsidRPr="00046375">
        <w:rPr>
          <w:rFonts w:ascii="Arial" w:hAnsi="Arial" w:cs="Arial"/>
          <w:color w:val="000000"/>
          <w:sz w:val="26"/>
          <w:szCs w:val="26"/>
        </w:rPr>
        <w:t>» (Приложение № 1).</w:t>
      </w:r>
    </w:p>
    <w:p w:rsidR="00046375" w:rsidRPr="00046375" w:rsidRDefault="00046375" w:rsidP="000463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6375">
        <w:rPr>
          <w:rFonts w:ascii="Arial" w:hAnsi="Arial" w:cs="Arial"/>
          <w:color w:val="000000"/>
          <w:sz w:val="26"/>
          <w:szCs w:val="26"/>
        </w:rPr>
        <w:t xml:space="preserve">Утвердить состав межведомственной рабочей группы </w:t>
      </w:r>
      <w:r w:rsidRPr="00046375">
        <w:rPr>
          <w:rFonts w:ascii="Arial" w:hAnsi="Arial" w:cs="Arial"/>
          <w:bCs/>
          <w:color w:val="000000"/>
          <w:sz w:val="26"/>
          <w:szCs w:val="26"/>
        </w:rPr>
        <w:t>по реализации мероприятий в рамках национального проекта «Демография»</w:t>
      </w:r>
      <w:r w:rsidRPr="00046375">
        <w:rPr>
          <w:rFonts w:ascii="Arial" w:hAnsi="Arial" w:cs="Arial"/>
          <w:color w:val="000000"/>
          <w:sz w:val="26"/>
          <w:szCs w:val="26"/>
        </w:rPr>
        <w:t xml:space="preserve"> (Приложение № 2).</w:t>
      </w:r>
    </w:p>
    <w:p w:rsidR="00046375" w:rsidRPr="00046375" w:rsidRDefault="00046375" w:rsidP="000463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046375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046375">
        <w:rPr>
          <w:rFonts w:ascii="Arial" w:hAnsi="Arial" w:cs="Arial"/>
          <w:color w:val="000000"/>
          <w:sz w:val="26"/>
          <w:szCs w:val="26"/>
        </w:rPr>
        <w:t xml:space="preserve"> исполнением  настоящего  постановления возложить на заместителя Главы    </w:t>
      </w:r>
      <w:proofErr w:type="spellStart"/>
      <w:r w:rsidRPr="00046375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26"/>
          <w:szCs w:val="26"/>
        </w:rPr>
        <w:t xml:space="preserve">  района  по экономике и планированию  Н.В. </w:t>
      </w:r>
      <w:proofErr w:type="spellStart"/>
      <w:r w:rsidRPr="00046375">
        <w:rPr>
          <w:rFonts w:ascii="Arial" w:hAnsi="Arial" w:cs="Arial"/>
          <w:color w:val="000000"/>
          <w:sz w:val="26"/>
          <w:szCs w:val="26"/>
        </w:rPr>
        <w:t>Илиндееву</w:t>
      </w:r>
      <w:proofErr w:type="spellEnd"/>
      <w:r w:rsidRPr="00046375">
        <w:rPr>
          <w:rFonts w:ascii="Arial" w:hAnsi="Arial" w:cs="Arial"/>
          <w:color w:val="000000"/>
          <w:sz w:val="26"/>
          <w:szCs w:val="26"/>
        </w:rPr>
        <w:t>.</w:t>
      </w:r>
    </w:p>
    <w:p w:rsidR="00046375" w:rsidRPr="00046375" w:rsidRDefault="00046375" w:rsidP="000463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6375">
        <w:rPr>
          <w:rFonts w:ascii="Arial" w:hAnsi="Arial" w:cs="Arial"/>
          <w:color w:val="000000"/>
          <w:sz w:val="26"/>
          <w:szCs w:val="26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046375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26"/>
          <w:szCs w:val="26"/>
        </w:rPr>
        <w:t xml:space="preserve"> района.</w:t>
      </w:r>
    </w:p>
    <w:p w:rsidR="00046375" w:rsidRPr="00046375" w:rsidRDefault="00046375" w:rsidP="000463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6375" w:rsidRPr="00046375" w:rsidRDefault="00046375" w:rsidP="0004637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4637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46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46375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                                  В.Р. Саар </w:t>
      </w:r>
    </w:p>
    <w:p w:rsidR="00046375" w:rsidRDefault="00046375" w:rsidP="00046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№ 1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18"/>
          <w:szCs w:val="20"/>
        </w:rPr>
      </w:pPr>
      <w:r w:rsidRPr="00046375">
        <w:rPr>
          <w:rFonts w:ascii="Arial" w:hAnsi="Arial" w:cs="Arial"/>
          <w:color w:val="000000"/>
          <w:sz w:val="18"/>
          <w:szCs w:val="20"/>
        </w:rPr>
        <w:t xml:space="preserve">к постановлению Администрации </w:t>
      </w:r>
      <w:proofErr w:type="spellStart"/>
      <w:r w:rsidRPr="00046375">
        <w:rPr>
          <w:rFonts w:ascii="Arial" w:hAnsi="Arial" w:cs="Arial"/>
          <w:color w:val="000000"/>
          <w:sz w:val="18"/>
          <w:szCs w:val="20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18"/>
          <w:szCs w:val="20"/>
        </w:rPr>
        <w:t xml:space="preserve"> района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18"/>
          <w:szCs w:val="20"/>
        </w:rPr>
      </w:pPr>
      <w:r w:rsidRPr="00046375">
        <w:rPr>
          <w:rFonts w:ascii="Arial" w:hAnsi="Arial" w:cs="Arial"/>
          <w:color w:val="000000"/>
          <w:sz w:val="18"/>
          <w:szCs w:val="20"/>
        </w:rPr>
        <w:t xml:space="preserve">от 26.03.2020 №317-п        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bCs/>
          <w:color w:val="000000"/>
          <w:sz w:val="20"/>
          <w:szCs w:val="20"/>
        </w:rPr>
        <w:t>Положение</w:t>
      </w:r>
      <w:r w:rsidRPr="000463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6375">
        <w:rPr>
          <w:rFonts w:ascii="Arial" w:hAnsi="Arial" w:cs="Arial"/>
          <w:bCs/>
          <w:color w:val="000000"/>
          <w:sz w:val="20"/>
          <w:szCs w:val="20"/>
        </w:rPr>
        <w:t xml:space="preserve">о  межведомственной рабочей группе по реализации мероприятий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046375">
        <w:rPr>
          <w:rFonts w:ascii="Arial" w:hAnsi="Arial" w:cs="Arial"/>
          <w:bCs/>
          <w:color w:val="000000"/>
          <w:sz w:val="20"/>
          <w:szCs w:val="20"/>
        </w:rPr>
        <w:t>в рамках национального проекта «Демография»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46375" w:rsidRPr="00046375" w:rsidRDefault="00046375" w:rsidP="0004637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6375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Настоящее Положение о межведомственной рабочей группе по </w:t>
      </w:r>
      <w:r w:rsidRPr="00046375">
        <w:rPr>
          <w:rFonts w:ascii="Arial" w:hAnsi="Arial" w:cs="Arial"/>
          <w:bCs/>
          <w:color w:val="000000"/>
          <w:sz w:val="20"/>
          <w:szCs w:val="20"/>
        </w:rPr>
        <w:t>реализации мероприятий в рамках национального проекта «Демография</w:t>
      </w:r>
      <w:r w:rsidRPr="00046375">
        <w:rPr>
          <w:rFonts w:ascii="Arial" w:hAnsi="Arial" w:cs="Arial"/>
          <w:color w:val="000000"/>
          <w:sz w:val="20"/>
          <w:szCs w:val="20"/>
        </w:rPr>
        <w:t xml:space="preserve">» (далее – Положение) регламентирует вопросы организации и деятельности  межведомственной рабочей группы  по </w:t>
      </w:r>
      <w:r w:rsidRPr="00046375">
        <w:rPr>
          <w:rFonts w:ascii="Arial" w:hAnsi="Arial" w:cs="Arial"/>
          <w:bCs/>
          <w:color w:val="000000"/>
          <w:sz w:val="20"/>
          <w:szCs w:val="20"/>
        </w:rPr>
        <w:t>реализации мероприятий в рамках национального проекта «Демография» (далее – рабочая группа):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-по профессиональному обучению и дополнительному профессиональному образованию  лиц в возрасте 50-ти лет и старше, а также лиц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возраста;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-по переобучению и повышению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Pr="0004637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46375">
        <w:rPr>
          <w:rFonts w:ascii="Arial" w:hAnsi="Arial" w:cs="Arial"/>
          <w:color w:val="000000"/>
          <w:sz w:val="20"/>
          <w:szCs w:val="20"/>
        </w:rPr>
        <w:t>на территории муниципального образования «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Богучанский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 район».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46375">
        <w:rPr>
          <w:rFonts w:ascii="Arial" w:hAnsi="Arial" w:cs="Arial"/>
          <w:color w:val="000000"/>
          <w:sz w:val="20"/>
          <w:szCs w:val="20"/>
        </w:rPr>
        <w:t xml:space="preserve">Рабочая группа создана в целях реализации федерального закона от 19.04.1991 № 1032-1 «О занятости населения в Российской Федерации», </w:t>
      </w:r>
      <w:r w:rsidRPr="00046375">
        <w:rPr>
          <w:rFonts w:ascii="Arial" w:hAnsi="Arial" w:cs="Arial"/>
          <w:sz w:val="20"/>
          <w:szCs w:val="20"/>
        </w:rPr>
        <w:t xml:space="preserve">постановления  Правительства Красноярского края от 04.02.2020 № 75-п «Об утверждении порядка организации профессионального обучению и дополнительного профессионального образования  лиц в возрасте 50-ти лет и старше, а также лиц </w:t>
      </w:r>
      <w:proofErr w:type="spellStart"/>
      <w:r w:rsidRPr="00046375">
        <w:rPr>
          <w:rFonts w:ascii="Arial" w:hAnsi="Arial" w:cs="Arial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sz w:val="20"/>
          <w:szCs w:val="20"/>
        </w:rPr>
        <w:t xml:space="preserve"> возраста с использованием образовательных сертификатов», постановления Правительства Красноярского края от 18.02.2020 № 106-п «Об утверждении Порядка</w:t>
      </w:r>
      <w:proofErr w:type="gramEnd"/>
      <w:r w:rsidRPr="00046375">
        <w:rPr>
          <w:rFonts w:ascii="Arial" w:hAnsi="Arial" w:cs="Arial"/>
          <w:sz w:val="20"/>
          <w:szCs w:val="20"/>
        </w:rPr>
        <w:t xml:space="preserve">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с использованием образовательных сертификатов»</w:t>
      </w:r>
      <w:r w:rsidRPr="00046375">
        <w:rPr>
          <w:rFonts w:ascii="Arial" w:hAnsi="Arial" w:cs="Arial"/>
          <w:color w:val="000000"/>
          <w:sz w:val="20"/>
          <w:szCs w:val="20"/>
        </w:rPr>
        <w:t>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Рабочая группа руководствуется в своей деятельности указанными правовыми актами, а также настоящим Положением.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Рабочая группа создается и упраздняется постановлением администрации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района.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В состав рабочей группы включаются лица руководящего состава и специалисты, руководители и сотрудники организаций, предприятий и учреждений.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Непосредственное руководство рабочей группой возлагается на председателя – одного из заместителей Главы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района.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Рабочая группа является координирующим органом, решения которого носят рекомендательный характер.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46375" w:rsidRPr="00046375" w:rsidRDefault="00046375" w:rsidP="0004637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637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задачи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Задачи и функции рабочей группы: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1) обеспечение координации деятельности заинтересованных сторон в целях реализации мероприятий: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-по профессиональному обучению и дополнительному профессиональному образованию  лиц в возрасте 50-ти лет и старше, а также лиц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возраста;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-по переобучению и повышению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2) содействие в организации работы по трудоустройству лиц в возрасте 50-ти лет и старше, а также лиц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возраста;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3) организация работы по взаимодействию с работодателями района в отношении работников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возраста, в том числе с работодателями, у которых заняты работники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возраста, не являющиеся пенсионерами, с целью сохранения занятости и исключения необоснованных увольнений этих работников;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4) участие в работе совещаний по вопросам соблюдения, предусмотренного трудовым законодательством, запрета на ограничение трудовых прав и свобод граждан в зависимости от возраста;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5) оказание содействия КГКУ ЦЗН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района в проведении опросов граждан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возраста, проживающих на территории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района;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lastRenderedPageBreak/>
        <w:t xml:space="preserve">6) организация широкой информационно-разъяснительной кампании по соблюдению трудового законодательства в отношении лиц </w:t>
      </w:r>
      <w:proofErr w:type="spellStart"/>
      <w:r w:rsidRPr="00046375">
        <w:rPr>
          <w:rFonts w:ascii="Arial" w:hAnsi="Arial" w:cs="Arial"/>
          <w:color w:val="000000"/>
          <w:sz w:val="20"/>
          <w:szCs w:val="20"/>
        </w:rPr>
        <w:t>предпенсионного</w:t>
      </w:r>
      <w:proofErr w:type="spellEnd"/>
      <w:r w:rsidRPr="00046375">
        <w:rPr>
          <w:rFonts w:ascii="Arial" w:hAnsi="Arial" w:cs="Arial"/>
          <w:color w:val="000000"/>
          <w:sz w:val="20"/>
          <w:szCs w:val="20"/>
        </w:rPr>
        <w:t xml:space="preserve"> возраста;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7) осуществление иных задач, связанных с деятельностью рабочей группы.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46375" w:rsidRPr="00046375" w:rsidRDefault="00046375" w:rsidP="0004637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6375">
        <w:rPr>
          <w:rFonts w:ascii="Arial" w:eastAsia="Times New Roman" w:hAnsi="Arial" w:cs="Arial"/>
          <w:sz w:val="20"/>
          <w:szCs w:val="20"/>
          <w:lang w:eastAsia="ru-RU"/>
        </w:rPr>
        <w:t>Порядок работы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Заседания рабочей группы проводятся по мере необходимости. Заседание рабочей группы считается правомочным, если на нем присутствуют не менее двух третей установленной численности.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На заседание рабочей группы могут приглашаться представители органов местного самоуправления, общественных объединений и работодателей.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Ведение заседания рабочей группы осуществляется ее председателем, а в его отсутствие – заместителем председателя рабочей группы или по поручению председателя рабочей группы одним из его членов.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>Подготовка заседания рабочей группы, оповещение ее членов и приглашенных лиц, оформление протокола и других документов на заседании рабочей группы возлагается на секретаря рабочей группы.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46375">
        <w:rPr>
          <w:rFonts w:ascii="Arial" w:hAnsi="Arial" w:cs="Arial"/>
          <w:color w:val="000000"/>
          <w:sz w:val="20"/>
          <w:szCs w:val="20"/>
        </w:rPr>
        <w:t xml:space="preserve">Решения рабочей группы оформляются протоколом, который подписывается председателем (в его отсутствие – заместителем председателя) и секретарем рабочей группы.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0"/>
          <w:szCs w:val="20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18"/>
          <w:szCs w:val="20"/>
        </w:rPr>
      </w:pPr>
      <w:r w:rsidRPr="00046375">
        <w:rPr>
          <w:rFonts w:ascii="Arial" w:hAnsi="Arial" w:cs="Arial"/>
          <w:color w:val="000000"/>
          <w:sz w:val="18"/>
          <w:szCs w:val="20"/>
        </w:rPr>
        <w:t xml:space="preserve">Приложение № 2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18"/>
          <w:szCs w:val="20"/>
        </w:rPr>
      </w:pPr>
      <w:r w:rsidRPr="00046375">
        <w:rPr>
          <w:rFonts w:ascii="Arial" w:hAnsi="Arial" w:cs="Arial"/>
          <w:color w:val="000000"/>
          <w:sz w:val="18"/>
          <w:szCs w:val="20"/>
        </w:rPr>
        <w:t xml:space="preserve">к постановлению Администрации </w:t>
      </w:r>
      <w:proofErr w:type="spellStart"/>
      <w:r w:rsidRPr="00046375">
        <w:rPr>
          <w:rFonts w:ascii="Arial" w:hAnsi="Arial" w:cs="Arial"/>
          <w:color w:val="000000"/>
          <w:sz w:val="18"/>
          <w:szCs w:val="20"/>
        </w:rPr>
        <w:t>Богучанского</w:t>
      </w:r>
      <w:proofErr w:type="spellEnd"/>
      <w:r w:rsidRPr="00046375">
        <w:rPr>
          <w:rFonts w:ascii="Arial" w:hAnsi="Arial" w:cs="Arial"/>
          <w:color w:val="000000"/>
          <w:sz w:val="18"/>
          <w:szCs w:val="20"/>
        </w:rPr>
        <w:t xml:space="preserve"> района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18"/>
          <w:szCs w:val="20"/>
        </w:rPr>
      </w:pPr>
      <w:r w:rsidRPr="00046375">
        <w:rPr>
          <w:rFonts w:ascii="Arial" w:hAnsi="Arial" w:cs="Arial"/>
          <w:color w:val="000000"/>
          <w:sz w:val="18"/>
          <w:szCs w:val="20"/>
        </w:rPr>
        <w:t xml:space="preserve">от 26.03.2020 №317-п        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046375">
        <w:rPr>
          <w:rFonts w:ascii="Arial" w:hAnsi="Arial" w:cs="Arial"/>
          <w:bCs/>
          <w:color w:val="000000"/>
          <w:sz w:val="20"/>
          <w:szCs w:val="20"/>
        </w:rPr>
        <w:t>Состав  межведомственной рабочей группы по реализации мероприятий  в рамках национального проекта «Демография»</w:t>
      </w:r>
    </w:p>
    <w:p w:rsidR="00046375" w:rsidRPr="00046375" w:rsidRDefault="00046375" w:rsidP="0004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Вениаминовна</w:t>
            </w: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Главы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планированию, председатель рабочей группы;</w:t>
            </w: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 КГКУ «Центр занятости населения 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 (по согласованию), заместитель председателя рабочей группы;</w:t>
            </w: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Сергеева </w:t>
            </w:r>
          </w:p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Василиса Михайловна</w:t>
            </w: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экономики и планирования управления экономики и планирования администрации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рабочей группы;</w:t>
            </w:r>
          </w:p>
        </w:tc>
      </w:tr>
      <w:tr w:rsidR="00046375" w:rsidRPr="00046375" w:rsidTr="00903E2D">
        <w:tc>
          <w:tcPr>
            <w:tcW w:w="9468" w:type="dxa"/>
            <w:gridSpan w:val="2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u w:val="single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межведомственной рабочей группы:</w:t>
            </w: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Арсеньева </w:t>
            </w:r>
          </w:p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экономики и планирования управления экономики и планирования администрации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Монахова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-и.о. начальника финансового управления администрации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Колесова Марина Михайловна</w:t>
            </w: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территориального отделения краевого государственного казенного учреждения «Управления социальной защиты населения по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району» (по согласованию)</w:t>
            </w: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Хардикова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Тамара Федоровна</w:t>
            </w: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Государственное учреждение – Управление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Пенсионныго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фонда в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районе Красноярского края (</w:t>
            </w:r>
            <w:proofErr w:type="gram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(по </w:t>
            </w: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согасованию</w:t>
            </w:r>
            <w:proofErr w:type="spell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46375" w:rsidRPr="00046375" w:rsidTr="00903E2D">
        <w:tc>
          <w:tcPr>
            <w:tcW w:w="3168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Метляева</w:t>
            </w:r>
            <w:proofErr w:type="spellEnd"/>
          </w:p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 Петровна</w:t>
            </w:r>
          </w:p>
        </w:tc>
        <w:tc>
          <w:tcPr>
            <w:tcW w:w="6300" w:type="dxa"/>
          </w:tcPr>
          <w:p w:rsidR="00046375" w:rsidRPr="00046375" w:rsidRDefault="0004637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-главный редактор КГАУ «Редакция газеты «</w:t>
            </w:r>
            <w:proofErr w:type="gramStart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0463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правда»  (по согласованию);</w:t>
            </w:r>
          </w:p>
        </w:tc>
      </w:tr>
    </w:tbl>
    <w:p w:rsidR="00046375" w:rsidRPr="00046375" w:rsidRDefault="00046375" w:rsidP="0004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6375" w:rsidRPr="00DF5A71" w:rsidRDefault="00046375" w:rsidP="00046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1AC" w:rsidRDefault="00F041AC"/>
    <w:sectPr w:rsidR="00F041AC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266"/>
    <w:multiLevelType w:val="hybridMultilevel"/>
    <w:tmpl w:val="D354C9AC"/>
    <w:lvl w:ilvl="0" w:tplc="BCE63B5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46375"/>
    <w:rsid w:val="00046375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3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2020-04-22T05:12:00Z</dcterms:created>
  <dcterms:modified xsi:type="dcterms:W3CDTF">2020-04-22T05:13:00Z</dcterms:modified>
</cp:coreProperties>
</file>