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6" w:rsidRPr="00EE7EE6" w:rsidRDefault="00EE7EE6" w:rsidP="00EE7EE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E7EE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E6" w:rsidRPr="00EE7EE6" w:rsidRDefault="00EE7EE6" w:rsidP="00EE7EE6">
      <w:pPr>
        <w:spacing w:after="120" w:line="240" w:lineRule="auto"/>
        <w:jc w:val="center"/>
        <w:rPr>
          <w:rFonts w:ascii="Arial" w:eastAsia="Times New Roman" w:hAnsi="Arial" w:cs="Arial"/>
          <w:b/>
          <w:sz w:val="6"/>
          <w:szCs w:val="26"/>
          <w:u w:val="single"/>
          <w:lang w:val="en-US"/>
        </w:rPr>
      </w:pPr>
    </w:p>
    <w:p w:rsidR="00EE7EE6" w:rsidRPr="00EE7EE6" w:rsidRDefault="00EE7EE6" w:rsidP="00EE7EE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/>
        </w:rPr>
      </w:pPr>
      <w:proofErr w:type="gramStart"/>
      <w:r w:rsidRPr="00EE7EE6">
        <w:rPr>
          <w:rFonts w:ascii="Arial" w:eastAsia="Times New Roman" w:hAnsi="Arial" w:cs="Arial"/>
          <w:sz w:val="26"/>
          <w:szCs w:val="26"/>
          <w:lang w:val="en-US"/>
        </w:rPr>
        <w:t>АДМИНИСТРАЦИЯ  БОГУЧАНСКОГО</w:t>
      </w:r>
      <w:proofErr w:type="gramEnd"/>
      <w:r w:rsidRPr="00EE7EE6">
        <w:rPr>
          <w:rFonts w:ascii="Arial" w:eastAsia="Times New Roman" w:hAnsi="Arial" w:cs="Arial"/>
          <w:sz w:val="26"/>
          <w:szCs w:val="26"/>
          <w:lang w:val="en-US"/>
        </w:rPr>
        <w:t xml:space="preserve"> РАЙОНА</w:t>
      </w:r>
    </w:p>
    <w:p w:rsidR="00EE7EE6" w:rsidRPr="00EE7EE6" w:rsidRDefault="00EE7EE6" w:rsidP="00EE7EE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206"/>
        <w:gridCol w:w="3198"/>
        <w:gridCol w:w="3167"/>
      </w:tblGrid>
      <w:tr w:rsidR="00EE7EE6" w:rsidRPr="00EE7EE6" w:rsidTr="005D4F46">
        <w:tc>
          <w:tcPr>
            <w:tcW w:w="3284" w:type="dxa"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10.04.2020</w:t>
            </w:r>
          </w:p>
        </w:tc>
        <w:tc>
          <w:tcPr>
            <w:tcW w:w="3284" w:type="dxa"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377</w:t>
            </w:r>
            <w:bookmarkStart w:id="0" w:name="_GoBack"/>
            <w:bookmarkEnd w:id="0"/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</w:t>
            </w:r>
            <w:proofErr w:type="spellStart"/>
            <w:proofErr w:type="gramStart"/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в постановление администрации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 02.02.2017 № 83-п «</w:t>
      </w:r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Об утверждении бюджетного прогноза </w:t>
      </w:r>
      <w:proofErr w:type="spellStart"/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района  до 2030 года</w:t>
      </w:r>
      <w:r w:rsidRPr="00EE7EE6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170.1 Бюджетного кодекса Российской Федерации, статьями 7,8,47 Устава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решением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№ 23/1-230 «О бюджетном процессе в муниципальном образовании 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постановлением администрации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20.06.2016 № 446-п «Об утверждении Порядка разработки и утверждения, период действия, а также  требований к составу и содержанию бюджетного прогноза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на</w:t>
      </w:r>
      <w:proofErr w:type="gram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долгосрочный период»,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в постановление администрации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 02.02.2017 № 83-п «</w:t>
      </w:r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Об утверждении бюджетного прогноза </w:t>
      </w:r>
      <w:proofErr w:type="spellStart"/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района  до 2030 года</w:t>
      </w:r>
      <w:r w:rsidRPr="00EE7EE6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следующее изменение: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в бюджетном прогнозе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края на период до 2030 года: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>пункт 4 изложить в следующей редакции: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EE7EE6">
        <w:rPr>
          <w:rFonts w:ascii="Arial" w:hAnsi="Arial" w:cs="Arial"/>
          <w:sz w:val="26"/>
          <w:szCs w:val="26"/>
          <w:lang w:eastAsia="ru-RU"/>
        </w:rPr>
        <w:t xml:space="preserve">4. Прогноз основных характеристик районного бюджета, в том числе расходы на финансовое обеспечение реализации муниципальных программ </w:t>
      </w:r>
      <w:proofErr w:type="spellStart"/>
      <w:r w:rsidRPr="00EE7EE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hAnsi="Arial" w:cs="Arial"/>
          <w:sz w:val="26"/>
          <w:szCs w:val="26"/>
          <w:lang w:eastAsia="ru-RU"/>
        </w:rPr>
        <w:t xml:space="preserve"> района на период их действия, а также показателей объема муниципального долга </w:t>
      </w:r>
      <w:proofErr w:type="spellStart"/>
      <w:r w:rsidRPr="00EE7EE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hAnsi="Arial" w:cs="Arial"/>
          <w:sz w:val="26"/>
          <w:szCs w:val="26"/>
          <w:lang w:eastAsia="ru-RU"/>
        </w:rPr>
        <w:t xml:space="preserve"> района приведен в таблицах 2, 3.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  <w:lang w:eastAsia="ru-RU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  <w:lang w:eastAsia="ru-RU"/>
        </w:rPr>
      </w:pPr>
      <w:r w:rsidRPr="00EE7EE6">
        <w:rPr>
          <w:rFonts w:ascii="Arial" w:hAnsi="Arial" w:cs="Arial"/>
          <w:sz w:val="26"/>
          <w:szCs w:val="26"/>
          <w:lang w:eastAsia="ru-RU"/>
        </w:rPr>
        <w:t>Таблица 2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 xml:space="preserve">Прогноз основных характеристик районного бюджета в 2017–2019 годах                                                         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3862"/>
        <w:gridCol w:w="1590"/>
        <w:gridCol w:w="1590"/>
        <w:gridCol w:w="1590"/>
      </w:tblGrid>
      <w:tr w:rsidR="00EE7EE6" w:rsidRPr="00EE7EE6" w:rsidTr="005D4F46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EE7EE6" w:rsidRPr="00EE7EE6" w:rsidTr="005D4F46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2 065 497,5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2 088 333,2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2 274205,0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в т.ч. налоговые и неналоговые доходы</w:t>
            </w:r>
          </w:p>
        </w:tc>
        <w:tc>
          <w:tcPr>
            <w:tcW w:w="713" w:type="pct"/>
            <w:shd w:val="clear" w:color="auto" w:fill="auto"/>
            <w:noWrap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362 349,0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433 980,7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455 901,8  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2 028 300,1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2 056 441,6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2 232600,0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в т.ч. за счет собственных расходов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960 445,0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903 144,4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>960 079,4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1 968 764,9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1 989 571,8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2 160108,0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2.1.1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Развитие образования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1 208 661,1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1 191 574,6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1  262261,7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Система социальной защиты  населения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66 484,4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86 571,1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93 909,6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Реформирование и модернизация ЖКХ и повышение энергетической эффективности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242 340,8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212 793,7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225 675,1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Защита населения и территорий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чрезвычайных ситуаций природного и техногенного характера 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24 439,6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25 965,7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25 423,9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Развитие культуры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204896,2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247 383,2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281 027,2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Молодежь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Приангарья</w:t>
            </w:r>
            <w:proofErr w:type="spellEnd"/>
          </w:p>
          <w:p w:rsidR="00EE7EE6" w:rsidRPr="00EE7EE6" w:rsidRDefault="00EE7EE6" w:rsidP="005D4F4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15 564,9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17 999,4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15 675,8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Богучанском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районе</w:t>
            </w:r>
          </w:p>
          <w:p w:rsidR="00EE7EE6" w:rsidRPr="00EE7EE6" w:rsidRDefault="00EE7EE6" w:rsidP="005D4F4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1 616,8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9 395 ,3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14 275,9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2.1.8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Развитие инвестиционной, инновационной деятельности, малого и среднего предпринимательства на территории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EE7EE6" w:rsidRPr="00EE7EE6" w:rsidRDefault="00EE7EE6" w:rsidP="005D4F4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2 457,0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2 573,0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16 210,9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2.1.9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Развитие транспортной системы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EE7EE6" w:rsidRPr="00EE7EE6" w:rsidRDefault="00EE7EE6" w:rsidP="005D4F4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69 744,6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69 966,5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86 589,6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2.1.10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Обеспечения доступным и комфортным жильем граждан 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8 118,2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962 488,8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3 138,2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2.1.11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Управление муниципальными финансами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122 630,6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122 575,2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134 038,6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2.1.12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Развитие сельского хозяйства в </w:t>
            </w:r>
            <w:proofErr w:type="spellStart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Богучанском</w:t>
            </w:r>
            <w:proofErr w:type="spellEnd"/>
            <w:r w:rsidRPr="00EE7EE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районе</w:t>
            </w:r>
          </w:p>
          <w:p w:rsidR="00EE7EE6" w:rsidRPr="00EE7EE6" w:rsidRDefault="00EE7EE6" w:rsidP="005D4F46">
            <w:pPr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1750,8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1 811,5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1 881,5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расходы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59 535,1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66 869,8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72 420,0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Дефицит/</w:t>
            </w:r>
            <w:proofErr w:type="spellStart"/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профицит</w:t>
            </w:r>
            <w:proofErr w:type="spellEnd"/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37 1947,4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31 891,6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41 605</w:t>
            </w:r>
          </w:p>
        </w:tc>
      </w:tr>
      <w:tr w:rsidR="00EE7EE6" w:rsidRPr="00EE7EE6" w:rsidTr="005D4F46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17" w:type="pct"/>
            <w:shd w:val="clear" w:color="auto" w:fill="auto"/>
            <w:hideMark/>
          </w:tcPr>
          <w:p w:rsidR="00EE7EE6" w:rsidRPr="00EE7EE6" w:rsidRDefault="00EE7EE6" w:rsidP="005D4F4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Муниципальный долг (на конец года)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55 000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38 000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EE7EE6" w:rsidRPr="00EE7EE6" w:rsidRDefault="00EE7EE6" w:rsidP="005D4F4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E7EE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22 000</w:t>
            </w:r>
          </w:p>
        </w:tc>
      </w:tr>
    </w:tbl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>Таблица 3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>Прогноз основных характеристик районного бюджета в 2020-2030 годах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>тыс. рублей</w:t>
      </w:r>
    </w:p>
    <w:tbl>
      <w:tblPr>
        <w:tblStyle w:val="46"/>
        <w:tblW w:w="5000" w:type="pct"/>
        <w:tblLook w:val="04A0"/>
      </w:tblPr>
      <w:tblGrid>
        <w:gridCol w:w="774"/>
        <w:gridCol w:w="3202"/>
        <w:gridCol w:w="1590"/>
        <w:gridCol w:w="1590"/>
        <w:gridCol w:w="1229"/>
        <w:gridCol w:w="1186"/>
      </w:tblGrid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№№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2022год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2025год</w:t>
            </w:r>
          </w:p>
        </w:tc>
        <w:tc>
          <w:tcPr>
            <w:tcW w:w="716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2030год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16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Доходы бюджета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2 203 883,4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2 065 432,3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2 218 078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2 737 774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8" w:type="pct"/>
          </w:tcPr>
          <w:p w:rsidR="00EE7EE6" w:rsidRPr="00EE7EE6" w:rsidRDefault="00EE7EE6" w:rsidP="005D4F46">
            <w:pPr>
              <w:ind w:left="181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в т.ч. налоговые и неналоговые доходы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i/>
                <w:sz w:val="26"/>
                <w:szCs w:val="26"/>
              </w:rPr>
              <w:t>565 369,3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i/>
                <w:sz w:val="26"/>
                <w:szCs w:val="26"/>
              </w:rPr>
              <w:t>578 378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536 855</w:t>
            </w:r>
          </w:p>
        </w:tc>
        <w:tc>
          <w:tcPr>
            <w:tcW w:w="716" w:type="pct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662640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Расходы бюджета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2 226 584,0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2 065 432,3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2218078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2 737 774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8" w:type="pct"/>
          </w:tcPr>
          <w:p w:rsidR="00EE7EE6" w:rsidRPr="00EE7EE6" w:rsidRDefault="00EE7EE6" w:rsidP="005D4F46">
            <w:pPr>
              <w:ind w:left="181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в т.ч. за счет собственных расходов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i/>
                <w:sz w:val="26"/>
                <w:szCs w:val="26"/>
              </w:rPr>
              <w:t>1 133 927,8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i/>
                <w:sz w:val="26"/>
                <w:szCs w:val="26"/>
              </w:rPr>
              <w:t>1 033 224,8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961 767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i/>
                <w:sz w:val="26"/>
                <w:szCs w:val="26"/>
              </w:rPr>
              <w:t>1 187 109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2 078193,8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1 959 478,3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2125 354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2 623 324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E7EE6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EE7EE6">
              <w:rPr>
                <w:rFonts w:ascii="Arial" w:hAnsi="Arial" w:cs="Arial"/>
                <w:sz w:val="26"/>
                <w:szCs w:val="26"/>
              </w:rPr>
              <w:t xml:space="preserve"> расходы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148 390,2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105 954,0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92 724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114 450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Дефицит/</w:t>
            </w:r>
            <w:proofErr w:type="spellStart"/>
            <w:r w:rsidRPr="00EE7EE6">
              <w:rPr>
                <w:rFonts w:ascii="Arial" w:hAnsi="Arial" w:cs="Arial"/>
                <w:bCs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-22 700,6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E7EE6" w:rsidRPr="00EE7EE6" w:rsidTr="005D4F46">
        <w:tc>
          <w:tcPr>
            <w:tcW w:w="392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08" w:type="pct"/>
          </w:tcPr>
          <w:p w:rsidR="00EE7EE6" w:rsidRPr="00EE7EE6" w:rsidRDefault="00EE7EE6" w:rsidP="005D4F4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Муниципальный  долг (на конец года)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22 000</w:t>
            </w:r>
          </w:p>
        </w:tc>
        <w:tc>
          <w:tcPr>
            <w:tcW w:w="661" w:type="pct"/>
          </w:tcPr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E7EE6" w:rsidRPr="00EE7EE6" w:rsidRDefault="00EE7EE6" w:rsidP="005D4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E7EE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61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716" w:type="pct"/>
            <w:vAlign w:val="bottom"/>
          </w:tcPr>
          <w:p w:rsidR="00EE7EE6" w:rsidRPr="00EE7EE6" w:rsidRDefault="00EE7EE6" w:rsidP="005D4F46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EE7EE6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</w:tbl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7EE6">
        <w:rPr>
          <w:rFonts w:ascii="Arial" w:hAnsi="Arial" w:cs="Arial"/>
          <w:sz w:val="26"/>
          <w:szCs w:val="26"/>
        </w:rPr>
        <w:t xml:space="preserve">               2. </w:t>
      </w:r>
      <w:proofErr w:type="gramStart"/>
      <w:r w:rsidRPr="00EE7EE6">
        <w:rPr>
          <w:rFonts w:ascii="Arial" w:hAnsi="Arial" w:cs="Arial"/>
          <w:sz w:val="26"/>
          <w:szCs w:val="26"/>
        </w:rPr>
        <w:t>Контроль за</w:t>
      </w:r>
      <w:proofErr w:type="gramEnd"/>
      <w:r w:rsidRPr="00EE7EE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EE7EE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E7EE6">
        <w:rPr>
          <w:rFonts w:ascii="Arial" w:hAnsi="Arial" w:cs="Arial"/>
          <w:sz w:val="26"/>
          <w:szCs w:val="26"/>
        </w:rPr>
        <w:t xml:space="preserve"> района  по экономике и планированию Н.В. </w:t>
      </w:r>
      <w:proofErr w:type="spellStart"/>
      <w:r w:rsidRPr="00EE7EE6">
        <w:rPr>
          <w:rFonts w:ascii="Arial" w:hAnsi="Arial" w:cs="Arial"/>
          <w:sz w:val="26"/>
          <w:szCs w:val="26"/>
        </w:rPr>
        <w:t>Илиндееву</w:t>
      </w:r>
      <w:proofErr w:type="spellEnd"/>
      <w:r w:rsidRPr="00EE7EE6">
        <w:rPr>
          <w:rFonts w:ascii="Arial" w:hAnsi="Arial" w:cs="Arial"/>
          <w:sz w:val="26"/>
          <w:szCs w:val="26"/>
        </w:rPr>
        <w:t>.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    3. Постановление вступает в силу в день, следующий за днем его официального опубликования Официальном </w:t>
      </w:r>
      <w:proofErr w:type="gram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вестнике</w:t>
      </w:r>
      <w:proofErr w:type="gram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EE7EE6" w:rsidRPr="00EE7EE6" w:rsidRDefault="00EE7EE6" w:rsidP="00EE7E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7E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Н.В. </w:t>
      </w:r>
      <w:proofErr w:type="spellStart"/>
      <w:r w:rsidRPr="00EE7EE6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3920D5" w:rsidRDefault="003920D5"/>
    <w:sectPr w:rsidR="003920D5" w:rsidSect="003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E7EE6"/>
    <w:rsid w:val="003920D5"/>
    <w:rsid w:val="00E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6">
    <w:name w:val="Сетка таблицы46"/>
    <w:basedOn w:val="a1"/>
    <w:next w:val="a3"/>
    <w:uiPriority w:val="59"/>
    <w:rsid w:val="00EE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E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E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E7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2020-05-13T07:45:00Z</dcterms:created>
  <dcterms:modified xsi:type="dcterms:W3CDTF">2020-05-13T07:45:00Z</dcterms:modified>
</cp:coreProperties>
</file>