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3" w:rsidRPr="003F3C03" w:rsidRDefault="003F3C03" w:rsidP="003F3C03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noProof/>
          <w:kern w:val="1"/>
          <w:lang w:eastAsia="ru-RU"/>
        </w:rPr>
        <w:drawing>
          <wp:inline distT="0" distB="0" distL="0" distR="0">
            <wp:extent cx="474980" cy="558165"/>
            <wp:effectExtent l="1905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C03" w:rsidRPr="003F3C03" w:rsidRDefault="003F3C03" w:rsidP="003F3C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3F3C03" w:rsidRPr="003F3C03" w:rsidRDefault="003F3C03" w:rsidP="003F3C03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06 . 07 . 2020 г.</w:t>
      </w: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с.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№ 685-п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F3C03" w:rsidRPr="003F3C03" w:rsidRDefault="003F3C03" w:rsidP="003F3C0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F3C03" w:rsidRPr="003F3C03" w:rsidRDefault="003F3C03" w:rsidP="003F3C03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края,  ПОСТАНОВЛЯЮ:</w:t>
      </w:r>
    </w:p>
    <w:p w:rsidR="003F3C03" w:rsidRPr="003F3C03" w:rsidRDefault="003F3C03" w:rsidP="003F3C03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3F3C0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3F3C0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3F3C03" w:rsidRPr="003F3C03" w:rsidRDefault="003F3C03" w:rsidP="003F3C03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3F3C03" w:rsidRPr="003F3C03" w:rsidTr="00D04103">
        <w:tc>
          <w:tcPr>
            <w:tcW w:w="1834" w:type="pct"/>
          </w:tcPr>
          <w:p w:rsidR="003F3C03" w:rsidRPr="003F3C03" w:rsidRDefault="003F3C03" w:rsidP="00D04103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2 077 810 470,79 рублей, в том числе по годам: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lastRenderedPageBreak/>
              <w:t xml:space="preserve">162  674 471,95 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3F3C03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266 403 317,00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>262 185 617,00 рублей - средства районного бюджета;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>3 626 800,46  рублей - средства  краевого бюджета;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264 948 880,00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 xml:space="preserve">261 597 480,00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 xml:space="preserve">1 101 402,67 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 краевого бюджета.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lastRenderedPageBreak/>
              <w:t xml:space="preserve">2 249 997,33 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263 711 884,00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 xml:space="preserve">261 597 480,00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862 671,97  рублей </w:t>
            </w:r>
            <w:proofErr w:type="gramStart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 xml:space="preserve">1 251 732,03  рублей </w:t>
            </w:r>
            <w:proofErr w:type="gramStart"/>
            <w:r w:rsidRPr="003F3C03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3F3C03">
              <w:rPr>
                <w:rFonts w:ascii="Arial" w:hAnsi="Arial" w:cs="Arial"/>
                <w:sz w:val="26"/>
                <w:szCs w:val="26"/>
              </w:rPr>
              <w:t>редства  федерального бюджета.</w:t>
            </w:r>
          </w:p>
        </w:tc>
      </w:tr>
    </w:tbl>
    <w:p w:rsidR="003F3C03" w:rsidRPr="003F3C03" w:rsidRDefault="003F3C03" w:rsidP="003F3C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 6 к муниципальной программе </w:t>
      </w:r>
      <w:proofErr w:type="spellStart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3F3C03" w:rsidRPr="003F3C03" w:rsidTr="00D04103">
        <w:tc>
          <w:tcPr>
            <w:tcW w:w="1635" w:type="pct"/>
          </w:tcPr>
          <w:p w:rsidR="003F3C03" w:rsidRPr="003F3C03" w:rsidRDefault="003F3C03" w:rsidP="00D0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382 000 173,00 рублей, в том числе по годам: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78 332 763,00 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93 805 608,00 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95 284 826,00 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3F3C03" w:rsidRPr="003F3C03" w:rsidRDefault="003F3C03" w:rsidP="00D04103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18 324 140,00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968 010,00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3F3C03" w:rsidRPr="003F3C03" w:rsidRDefault="003F3C03" w:rsidP="003F3C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В раздел 2.6. «Мероприятия подпрограммы», добавить строку следующего содержания;</w:t>
      </w:r>
    </w:p>
    <w:p w:rsidR="003F3C03" w:rsidRPr="003F3C03" w:rsidRDefault="003F3C03" w:rsidP="003F3C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Поддержка творческих коллективов.</w:t>
      </w:r>
    </w:p>
    <w:p w:rsidR="003F3C03" w:rsidRPr="003F3C03" w:rsidRDefault="003F3C03" w:rsidP="003F3C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7 к муниципальной программе </w:t>
      </w:r>
      <w:proofErr w:type="spellStart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3F3C03" w:rsidRPr="003F3C03" w:rsidTr="00D04103">
        <w:tc>
          <w:tcPr>
            <w:tcW w:w="1635" w:type="pct"/>
          </w:tcPr>
          <w:p w:rsidR="003F3C03" w:rsidRPr="003F3C03" w:rsidRDefault="003F3C03" w:rsidP="00D0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526 930 879,71 рублей, в том числе по годам:</w:t>
            </w:r>
          </w:p>
          <w:p w:rsidR="003F3C03" w:rsidRPr="003F3C03" w:rsidRDefault="003F3C03" w:rsidP="00D0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F3C03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2019 году –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135 085 935,71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127 153 640,00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125 429 450,00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4 793 200,00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1 923 300,46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750 002,67 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511 271,97 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1 762 000,00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- 590 899,54</w:t>
            </w:r>
            <w:r w:rsidRPr="003F3C03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 2 249  997,33 рублей;</w:t>
            </w:r>
          </w:p>
          <w:p w:rsidR="003F3C03" w:rsidRPr="003F3C03" w:rsidRDefault="003F3C03" w:rsidP="00D0410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3F3C03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 1 251 732,03 рублей</w:t>
            </w:r>
          </w:p>
        </w:tc>
      </w:tr>
    </w:tbl>
    <w:p w:rsidR="003F3C03" w:rsidRPr="003F3C03" w:rsidRDefault="003F3C03" w:rsidP="003F3C03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1.4.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1.5.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3.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4.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экономике и планированию Н.В.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Илиндееву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.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3F3C03" w:rsidRPr="003F3C03" w:rsidRDefault="003F3C03" w:rsidP="003F3C0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3F3C03" w:rsidRPr="003F3C03" w:rsidRDefault="003F3C03" w:rsidP="003F3C0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</w:t>
      </w:r>
      <w:proofErr w:type="spellStart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3F3C0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В.Р. Саар</w:t>
      </w:r>
    </w:p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3C03" w:rsidRPr="003F3C03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"06"__07____2020г.   № 685-п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1225"/>
        <w:gridCol w:w="885"/>
        <w:gridCol w:w="885"/>
        <w:gridCol w:w="905"/>
        <w:gridCol w:w="936"/>
        <w:gridCol w:w="1005"/>
      </w:tblGrid>
      <w:tr w:rsidR="003F3C03" w:rsidRPr="003F3C03" w:rsidTr="00D04103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266 403 317,00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1 076 286 343,79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266 403 317,00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1 076 286 343,79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94 773 618,00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382 000 173,00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94 773 618,00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382 000 173,00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129 667 840,00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526 930 879,71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3F3C03" w:rsidRPr="003F3C03" w:rsidTr="00D04103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129 667 840,00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526 930 879,71   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3C03" w:rsidRPr="003F3C03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"06"_07______2020г.   № 685-п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3F3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585"/>
        <w:gridCol w:w="1086"/>
        <w:gridCol w:w="1002"/>
        <w:gridCol w:w="1121"/>
        <w:gridCol w:w="1104"/>
        <w:gridCol w:w="1228"/>
      </w:tblGrid>
      <w:tr w:rsidR="003F3C03" w:rsidRPr="003F3C03" w:rsidTr="00D04103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в(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281 222 262,79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266 403 317,00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264 948 880,00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263 711 884,00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1 076 286 343,79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1 780 500,00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5 873 128,90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34 885 600,00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3 626 800,46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1 101 402,67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862 671,97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40 476 475,10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244 556 162,79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262 185 617,00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261 597 480,00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261 597 480,00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1 029 936 739,79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42 924 224,08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41 961 859,00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41 234 604,00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167 355 291,08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18 500,00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18 500,00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11 768 260,00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735 490,00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351 400,00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13 206 550,00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31 137 464,08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41 226 369,00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40 883 204,00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40 883 204,00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154 130 241,08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96 656 903,00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94 773 618,00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382 000 173,00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- 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18 324 140,00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968 010,00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19 292 150,00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78 332 763,00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93 805 608,00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362 708 023,00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141 641 135,71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129 667 840,00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128 429 450,00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127 192 454,00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526 930 879,71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1 762 000,00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5 854 628,90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4 793 200,00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1 923 300,46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750 002,67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511 271,97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7 977 775,10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135 085 935,71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127 153 640,00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513 098 475,71   </w:t>
            </w:r>
          </w:p>
        </w:tc>
      </w:tr>
      <w:tr w:rsidR="003F3C03" w:rsidRPr="003F3C03" w:rsidTr="00D04103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3C03" w:rsidRPr="003F3C03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"_06_"___07____2020г.   № 685-п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"Культурное наследие"  с указанием объема средств на их реализацию и ожидаемых результатов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398"/>
        <w:gridCol w:w="1285"/>
        <w:gridCol w:w="553"/>
        <w:gridCol w:w="528"/>
        <w:gridCol w:w="314"/>
        <w:gridCol w:w="386"/>
        <w:gridCol w:w="306"/>
        <w:gridCol w:w="614"/>
        <w:gridCol w:w="614"/>
        <w:gridCol w:w="614"/>
        <w:gridCol w:w="614"/>
        <w:gridCol w:w="614"/>
        <w:gridCol w:w="1299"/>
      </w:tblGrid>
      <w:tr w:rsidR="003F3C03" w:rsidRPr="003F3C03" w:rsidTr="00D04103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,г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оды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21 210 669,00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31 379 634,00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114 889 571,00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744 248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10 269 860,00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10 269 860,00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338 520,00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338 520,00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176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176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3 363 000,00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3 034 300,00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12 925 900,00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1 000 000,00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3 950 000,00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399 936,48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207 475,00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207 475,00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212 150,00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1 027 036,48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45 работников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74 200,00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337 750,00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9040  экземпляров книг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1 054 200,00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296 506,53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296 506,53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05100R5191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154 675,00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154 675,00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559 350,00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233 500,00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754 500,00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 72  мероприятий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края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73 экземпляров книг 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14 400,00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14 400,00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18 500,00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48 893,47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48 893,47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37 054 965,48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36 787 354,00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146 660 987,48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2 980 129,00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4 150 129,00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15 436 516,00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28 400 человек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</w:t>
            </w: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153 000,00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</w:t>
            </w: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1 153 000,00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45 570,00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45 570,00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61 000,00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211 000,00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381 900,00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402 141,00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1 588 323,00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390 000,00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97 000,00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343 665,00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520 665,00  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45 мероприятий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139 125,60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379 125,60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20 работников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25 360,00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25 360,00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кассового аппарата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Приведение в соответствии с техническими нормами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863 244,00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863 244,00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Проведение ряда мероприятий по осуществлению полевой поисковой экспедиции на местах боевой славы воинов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Оформление аллеи славы портретами героев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социлистического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труда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2.6.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культурно-массовых мероприятий за счет спонсорских средств, средств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добровольных пожертвований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0510083020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78 500,00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концертных костюмов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5 869 258,60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5 174 505,00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20 694 303,60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42 924 224,08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41 961 859,00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167 355 291,08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18 500,0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18 500,0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11 768 260,00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735 490,00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13 206 550,00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31 137 464,08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41 226 369,00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154 130 241,08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3C03" w:rsidRPr="003F3C03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"06"_07_____2020г.   № 685-п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 с указанием объема средств на их реализацию и ожидаемых результатов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260"/>
        <w:gridCol w:w="1574"/>
        <w:gridCol w:w="513"/>
        <w:gridCol w:w="492"/>
        <w:gridCol w:w="344"/>
        <w:gridCol w:w="421"/>
        <w:gridCol w:w="567"/>
        <w:gridCol w:w="567"/>
        <w:gridCol w:w="567"/>
        <w:gridCol w:w="567"/>
        <w:gridCol w:w="567"/>
        <w:gridCol w:w="567"/>
        <w:gridCol w:w="1158"/>
      </w:tblGrid>
      <w:tr w:rsidR="003F3C03" w:rsidRPr="003F3C03" w:rsidTr="00D04103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66 132 601,50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245 734 646,64   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мероприятий составит         1 094 086 чел. 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818 010,00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1 960 000,00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190 453,50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19 576 141,00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83 303 071,86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13 250 000,0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2 627 190,00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10 921 537,00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3 пленэрных практик 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 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537 730,00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2 287 501,00  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94 773 618,00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382 000 173,00  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94 773 618,00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382 000 173,00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968 010,00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19 292 150,00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93 805 608,00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362 708 023,00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3C03" w:rsidRPr="003F3C03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"06"__07______2020г.   № 685-п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 реализации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программы  и прочие мероприятия", 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3C0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3F3C03" w:rsidRPr="003F3C03" w:rsidRDefault="003F3C03" w:rsidP="003F3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4"/>
        <w:gridCol w:w="1288"/>
        <w:gridCol w:w="1184"/>
        <w:gridCol w:w="521"/>
        <w:gridCol w:w="499"/>
        <w:gridCol w:w="347"/>
        <w:gridCol w:w="426"/>
        <w:gridCol w:w="576"/>
        <w:gridCol w:w="576"/>
        <w:gridCol w:w="576"/>
        <w:gridCol w:w="655"/>
        <w:gridCol w:w="576"/>
        <w:gridCol w:w="576"/>
        <w:gridCol w:w="1357"/>
      </w:tblGrid>
      <w:tr w:rsidR="003F3C03" w:rsidRPr="003F3C03" w:rsidTr="00D04103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34 506 134,73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135 004 201,73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784 218 ч/час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46 488,31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3 268 469,96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12 912 839,96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49 215 070,00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194 659 481,36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 территории сельских поселений Красноярского края, и их работникам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175 000,00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1 391 575,10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417 783,00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417 783,00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693 000,00 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693 000,00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Составление проектно сметной документации для осуществления капитального ремонта 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филиала МБУК БМ РДК "Янтарь"  СДК п.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7 000,00 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7 000,00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2019 год Проведение капитального ремонта кровли СК с.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1 857 253,00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12 715 508,00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29 861 879,00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115 199 146,00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8 988 088,00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34 693 237,0</w:t>
            </w: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978 185,60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3 428 185,60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2 323 500,00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9 977 918,91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5 942,55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46 442,55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835 000,00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13 000,00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1 416 000,00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27 097 543,00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116 616 041,00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78 395 517,00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319 255 890,35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129 667 840,00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526 930 879,71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127 153 640,00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513 098 475,71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3C03" w:rsidRPr="003F3C03" w:rsidTr="00D04103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1 923 300,46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C03" w:rsidRPr="003F3C03" w:rsidRDefault="003F3C03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7 977 775,10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C03" w:rsidRPr="003F3C03" w:rsidRDefault="003F3C03" w:rsidP="00D04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3C0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260D7" w:rsidRDefault="001260D7"/>
    <w:sectPr w:rsidR="001260D7" w:rsidSect="0012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2"/>
  </w:num>
  <w:num w:numId="16">
    <w:abstractNumId w:val="7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3C03"/>
    <w:rsid w:val="001260D7"/>
    <w:rsid w:val="003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F3C0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3F3C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3F3C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3F3C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3F3C0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3F3C0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3F3C0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3F3C0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3F3C0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3F3C0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3F3C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3F3C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3F3C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3F3C0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3F3C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3F3C0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3F3C0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3F3C0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3F3C0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3F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3F3C0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3F3C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3F3C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3F3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F3C0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3F3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F3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F3C03"/>
    <w:pPr>
      <w:spacing w:after="120"/>
    </w:pPr>
  </w:style>
  <w:style w:type="character" w:customStyle="1" w:styleId="ad">
    <w:name w:val="Основной текст Знак"/>
    <w:basedOn w:val="a4"/>
    <w:link w:val="ac"/>
    <w:rsid w:val="003F3C0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F3C0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3F3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3F3C03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3F3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3F3C0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3F3C0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3F3C03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3F3C0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3F3C0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3F3C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3C03"/>
  </w:style>
  <w:style w:type="paragraph" w:customStyle="1" w:styleId="ConsNonformat">
    <w:name w:val="ConsNonformat"/>
    <w:rsid w:val="003F3C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F3C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3F3C03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3F3C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3F3C03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3F3C03"/>
    <w:rPr>
      <w:color w:val="0000FF"/>
      <w:u w:val="single"/>
    </w:rPr>
  </w:style>
  <w:style w:type="character" w:customStyle="1" w:styleId="FontStyle12">
    <w:name w:val="Font Style12"/>
    <w:basedOn w:val="a4"/>
    <w:rsid w:val="003F3C0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3F3C0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3F3C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3F3C03"/>
  </w:style>
  <w:style w:type="paragraph" w:customStyle="1" w:styleId="17">
    <w:name w:val="Стиль1"/>
    <w:basedOn w:val="ConsPlusNormal"/>
    <w:rsid w:val="003F3C0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3F3C03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3F3C03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3F3C0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3F3C0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3F3C0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3F3C0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3F3C0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3F3C0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3F3C0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3F3C0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3F3C0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3F3C0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3F3C0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3F3C0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3F3C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3F3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3F3C0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3F3C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3F3C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3F3C0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3F3C0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3F3C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3F3C0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3F3C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3F3C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3F3C0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3F3C0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3F3C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3F3C0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3F3C0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3F3C0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3F3C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3F3C0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3F3C0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3F3C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3F3C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3F3C0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F3C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3F3C0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3F3C0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3F3C0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3F3C0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3F3C0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3F3C0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3F3C0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3F3C0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3F3C0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3F3C0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3F3C0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3F3C0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3F3C0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3F3C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3F3C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3F3C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3F3C0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3F3C0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F3C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3F3C0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3F3C0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3F3C0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3F3C0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3F3C0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3F3C0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3F3C0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3F3C0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3F3C0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F3C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3F3C0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3F3C0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3F3C0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3F3C0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3F3C0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3F3C0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3F3C0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3F3C0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3F3C0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3F3C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3F3C03"/>
    <w:rPr>
      <w:color w:val="800080"/>
      <w:u w:val="single"/>
    </w:rPr>
  </w:style>
  <w:style w:type="paragraph" w:customStyle="1" w:styleId="fd">
    <w:name w:val="Обычfd"/>
    <w:rsid w:val="003F3C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3F3C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3F3C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3F3C0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3F3C0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3F3C0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3F3C0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3F3C0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F3C0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F3C03"/>
    <w:pPr>
      <w:ind w:right="-596" w:firstLine="709"/>
      <w:jc w:val="both"/>
    </w:pPr>
  </w:style>
  <w:style w:type="paragraph" w:customStyle="1" w:styleId="1f0">
    <w:name w:val="Список1"/>
    <w:basedOn w:val="2b"/>
    <w:rsid w:val="003F3C0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F3C0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F3C0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F3C0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F3C0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3F3C0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3F3C0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3F3C0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3F3C03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3F3C0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3F3C0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3F3C03"/>
    <w:pPr>
      <w:ind w:left="85"/>
    </w:pPr>
  </w:style>
  <w:style w:type="paragraph" w:customStyle="1" w:styleId="afff3">
    <w:name w:val="Единицы"/>
    <w:basedOn w:val="a3"/>
    <w:rsid w:val="003F3C0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3F3C03"/>
    <w:pPr>
      <w:ind w:left="170"/>
    </w:pPr>
  </w:style>
  <w:style w:type="paragraph" w:customStyle="1" w:styleId="afff4">
    <w:name w:val="текст сноски"/>
    <w:basedOn w:val="a3"/>
    <w:rsid w:val="003F3C0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3F3C0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3F3C0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3F3C0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3F3C0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3F3C0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3F3C0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3F3C0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3F3C0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3F3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3F3C0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3F3C0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3F3C0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3F3C0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3F3C0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3F3C0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3F3C0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3F3C0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3F3C0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3F3C03"/>
    <w:rPr>
      <w:vertAlign w:val="superscript"/>
    </w:rPr>
  </w:style>
  <w:style w:type="paragraph" w:customStyle="1" w:styleId="ConsTitle">
    <w:name w:val="ConsTitle"/>
    <w:rsid w:val="003F3C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F3C03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3F3C0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3F3C0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F3C0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3F3C0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3F3C0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3F3C03"/>
  </w:style>
  <w:style w:type="character" w:customStyle="1" w:styleId="affff2">
    <w:name w:val="знак сноски"/>
    <w:basedOn w:val="a4"/>
    <w:rsid w:val="003F3C03"/>
    <w:rPr>
      <w:vertAlign w:val="superscript"/>
    </w:rPr>
  </w:style>
  <w:style w:type="character" w:customStyle="1" w:styleId="affff3">
    <w:name w:val="Îñíîâíîé øðèôò"/>
    <w:rsid w:val="003F3C03"/>
  </w:style>
  <w:style w:type="character" w:customStyle="1" w:styleId="2f">
    <w:name w:val="Осно&quot;2"/>
    <w:rsid w:val="003F3C03"/>
  </w:style>
  <w:style w:type="paragraph" w:customStyle="1" w:styleId="a1">
    <w:name w:val="маркированный"/>
    <w:basedOn w:val="a3"/>
    <w:rsid w:val="003F3C0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3F3C0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3F3C0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3F3C0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3F3C03"/>
    <w:pPr>
      <w:ind w:left="57"/>
      <w:jc w:val="left"/>
    </w:pPr>
  </w:style>
  <w:style w:type="paragraph" w:customStyle="1" w:styleId="FR1">
    <w:name w:val="FR1"/>
    <w:rsid w:val="003F3C0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3F3C0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F3C0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3F3C0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3F3C0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3F3C0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3F3C03"/>
    <w:pPr>
      <w:ind w:left="720"/>
      <w:contextualSpacing/>
    </w:pPr>
  </w:style>
  <w:style w:type="paragraph" w:customStyle="1" w:styleId="38">
    <w:name w:val="Обычный3"/>
    <w:basedOn w:val="a3"/>
    <w:rsid w:val="003F3C0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3F3C0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3F3C0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3F3C0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3F3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3F3C0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3F3C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3F3C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3F3C03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3F3C03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3F3C0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3F3C0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3F3C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3F3C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3F3C0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3F3C0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3F3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3F3C0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3F3C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3F3C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3F3C0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3F3C0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3F3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3F3C0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3F3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3F3C0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3F3C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3F3C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3F3C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3F3C0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3F3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3F3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3F3C0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3F3C0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3F3C0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3F3C0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3F3C0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3F3C0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3F3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3F3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3F3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3F3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3F3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3F3C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3F3C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3F3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F3C03"/>
    <w:rPr>
      <w:b/>
      <w:color w:val="000080"/>
    </w:rPr>
  </w:style>
  <w:style w:type="character" w:customStyle="1" w:styleId="afffff2">
    <w:name w:val="Гипертекстовая ссылка"/>
    <w:basedOn w:val="afffff1"/>
    <w:rsid w:val="003F3C03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F3C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F3C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F3C0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3F3C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3F3C0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3F3C0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F3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3F3C0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3F3C0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3F3C0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3F3C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3F3C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3F3C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3F3C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3F3C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3F3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3F3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3F3C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3F3C0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3F3C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3F3C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3F3C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3F3C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3F3C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3F3C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3F3C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3F3C0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3F3C0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3F3C0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3F3C0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3F3C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3F3C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3F3C0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3F3C0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3F3C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3F3C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3F3C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3F3C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3F3C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3F3C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3F3C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3F3C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3F3C0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3F3C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3F3C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3F3C0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3F3C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3F3C0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3F3C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3F3C03"/>
  </w:style>
  <w:style w:type="paragraph" w:customStyle="1" w:styleId="1">
    <w:name w:val="марк список 1"/>
    <w:basedOn w:val="a3"/>
    <w:rsid w:val="003F3C0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F3C03"/>
    <w:pPr>
      <w:numPr>
        <w:numId w:val="7"/>
      </w:numPr>
    </w:pPr>
  </w:style>
  <w:style w:type="paragraph" w:customStyle="1" w:styleId="xl280">
    <w:name w:val="xl280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3F3C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3F3C0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3F3C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3F3C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3F3C0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3F3C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3F3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3F3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3F3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3F3C03"/>
  </w:style>
  <w:style w:type="paragraph" w:customStyle="1" w:styleId="font0">
    <w:name w:val="font0"/>
    <w:basedOn w:val="a3"/>
    <w:rsid w:val="003F3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3F3C03"/>
    <w:rPr>
      <w:b/>
      <w:bCs/>
    </w:rPr>
  </w:style>
  <w:style w:type="paragraph" w:customStyle="1" w:styleId="2f3">
    <w:name w:val="Обычный (веб)2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3F3C0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F3C03"/>
  </w:style>
  <w:style w:type="character" w:customStyle="1" w:styleId="WW-Absatz-Standardschriftart">
    <w:name w:val="WW-Absatz-Standardschriftart"/>
    <w:rsid w:val="003F3C03"/>
  </w:style>
  <w:style w:type="character" w:customStyle="1" w:styleId="WW-Absatz-Standardschriftart1">
    <w:name w:val="WW-Absatz-Standardschriftart1"/>
    <w:rsid w:val="003F3C03"/>
  </w:style>
  <w:style w:type="character" w:customStyle="1" w:styleId="WW-Absatz-Standardschriftart11">
    <w:name w:val="WW-Absatz-Standardschriftart11"/>
    <w:rsid w:val="003F3C03"/>
  </w:style>
  <w:style w:type="character" w:customStyle="1" w:styleId="WW-Absatz-Standardschriftart111">
    <w:name w:val="WW-Absatz-Standardschriftart111"/>
    <w:rsid w:val="003F3C03"/>
  </w:style>
  <w:style w:type="character" w:customStyle="1" w:styleId="WW-Absatz-Standardschriftart1111">
    <w:name w:val="WW-Absatz-Standardschriftart1111"/>
    <w:rsid w:val="003F3C03"/>
  </w:style>
  <w:style w:type="character" w:customStyle="1" w:styleId="WW-Absatz-Standardschriftart11111">
    <w:name w:val="WW-Absatz-Standardschriftart11111"/>
    <w:rsid w:val="003F3C03"/>
  </w:style>
  <w:style w:type="character" w:customStyle="1" w:styleId="WW-Absatz-Standardschriftart111111">
    <w:name w:val="WW-Absatz-Standardschriftart111111"/>
    <w:rsid w:val="003F3C03"/>
  </w:style>
  <w:style w:type="character" w:customStyle="1" w:styleId="WW-Absatz-Standardschriftart1111111">
    <w:name w:val="WW-Absatz-Standardschriftart1111111"/>
    <w:rsid w:val="003F3C03"/>
  </w:style>
  <w:style w:type="character" w:customStyle="1" w:styleId="WW-Absatz-Standardschriftart11111111">
    <w:name w:val="WW-Absatz-Standardschriftart11111111"/>
    <w:rsid w:val="003F3C03"/>
  </w:style>
  <w:style w:type="character" w:customStyle="1" w:styleId="WW-Absatz-Standardschriftart111111111">
    <w:name w:val="WW-Absatz-Standardschriftart111111111"/>
    <w:rsid w:val="003F3C03"/>
  </w:style>
  <w:style w:type="character" w:customStyle="1" w:styleId="WW-Absatz-Standardschriftart1111111111">
    <w:name w:val="WW-Absatz-Standardschriftart1111111111"/>
    <w:rsid w:val="003F3C03"/>
  </w:style>
  <w:style w:type="character" w:customStyle="1" w:styleId="WW-Absatz-Standardschriftart11111111111">
    <w:name w:val="WW-Absatz-Standardschriftart11111111111"/>
    <w:rsid w:val="003F3C03"/>
  </w:style>
  <w:style w:type="character" w:customStyle="1" w:styleId="WW-Absatz-Standardschriftart111111111111">
    <w:name w:val="WW-Absatz-Standardschriftart111111111111"/>
    <w:rsid w:val="003F3C03"/>
  </w:style>
  <w:style w:type="character" w:customStyle="1" w:styleId="WW-Absatz-Standardschriftart1111111111111">
    <w:name w:val="WW-Absatz-Standardschriftart1111111111111"/>
    <w:rsid w:val="003F3C03"/>
  </w:style>
  <w:style w:type="character" w:customStyle="1" w:styleId="WW-Absatz-Standardschriftart11111111111111">
    <w:name w:val="WW-Absatz-Standardschriftart11111111111111"/>
    <w:rsid w:val="003F3C03"/>
  </w:style>
  <w:style w:type="character" w:customStyle="1" w:styleId="WW-Absatz-Standardschriftart111111111111111">
    <w:name w:val="WW-Absatz-Standardschriftart111111111111111"/>
    <w:rsid w:val="003F3C03"/>
  </w:style>
  <w:style w:type="character" w:customStyle="1" w:styleId="WW-Absatz-Standardschriftart1111111111111111">
    <w:name w:val="WW-Absatz-Standardschriftart1111111111111111"/>
    <w:rsid w:val="003F3C03"/>
  </w:style>
  <w:style w:type="character" w:customStyle="1" w:styleId="WW-Absatz-Standardschriftart11111111111111111">
    <w:name w:val="WW-Absatz-Standardschriftart11111111111111111"/>
    <w:rsid w:val="003F3C03"/>
  </w:style>
  <w:style w:type="character" w:customStyle="1" w:styleId="WW-Absatz-Standardschriftart111111111111111111">
    <w:name w:val="WW-Absatz-Standardschriftart111111111111111111"/>
    <w:rsid w:val="003F3C03"/>
  </w:style>
  <w:style w:type="character" w:customStyle="1" w:styleId="WW-Absatz-Standardschriftart1111111111111111111">
    <w:name w:val="WW-Absatz-Standardschriftart1111111111111111111"/>
    <w:rsid w:val="003F3C03"/>
  </w:style>
  <w:style w:type="character" w:customStyle="1" w:styleId="WW-Absatz-Standardschriftart11111111111111111111">
    <w:name w:val="WW-Absatz-Standardschriftart11111111111111111111"/>
    <w:rsid w:val="003F3C03"/>
  </w:style>
  <w:style w:type="character" w:customStyle="1" w:styleId="WW-Absatz-Standardschriftart111111111111111111111">
    <w:name w:val="WW-Absatz-Standardschriftart111111111111111111111"/>
    <w:rsid w:val="003F3C03"/>
  </w:style>
  <w:style w:type="character" w:customStyle="1" w:styleId="WW-Absatz-Standardschriftart1111111111111111111111">
    <w:name w:val="WW-Absatz-Standardschriftart1111111111111111111111"/>
    <w:rsid w:val="003F3C03"/>
  </w:style>
  <w:style w:type="character" w:customStyle="1" w:styleId="WW-Absatz-Standardschriftart11111111111111111111111">
    <w:name w:val="WW-Absatz-Standardschriftart11111111111111111111111"/>
    <w:rsid w:val="003F3C03"/>
  </w:style>
  <w:style w:type="character" w:customStyle="1" w:styleId="WW-Absatz-Standardschriftart111111111111111111111111">
    <w:name w:val="WW-Absatz-Standardschriftart111111111111111111111111"/>
    <w:rsid w:val="003F3C03"/>
  </w:style>
  <w:style w:type="character" w:customStyle="1" w:styleId="WW-Absatz-Standardschriftart1111111111111111111111111">
    <w:name w:val="WW-Absatz-Standardschriftart1111111111111111111111111"/>
    <w:rsid w:val="003F3C03"/>
  </w:style>
  <w:style w:type="character" w:customStyle="1" w:styleId="WW-Absatz-Standardschriftart11111111111111111111111111">
    <w:name w:val="WW-Absatz-Standardschriftart11111111111111111111111111"/>
    <w:rsid w:val="003F3C03"/>
  </w:style>
  <w:style w:type="character" w:customStyle="1" w:styleId="WW-Absatz-Standardschriftart111111111111111111111111111">
    <w:name w:val="WW-Absatz-Standardschriftart111111111111111111111111111"/>
    <w:rsid w:val="003F3C03"/>
  </w:style>
  <w:style w:type="character" w:customStyle="1" w:styleId="WW-Absatz-Standardschriftart1111111111111111111111111111">
    <w:name w:val="WW-Absatz-Standardschriftart1111111111111111111111111111"/>
    <w:rsid w:val="003F3C03"/>
  </w:style>
  <w:style w:type="character" w:customStyle="1" w:styleId="WW-Absatz-Standardschriftart11111111111111111111111111111">
    <w:name w:val="WW-Absatz-Standardschriftart11111111111111111111111111111"/>
    <w:rsid w:val="003F3C03"/>
  </w:style>
  <w:style w:type="character" w:customStyle="1" w:styleId="WW-Absatz-Standardschriftart111111111111111111111111111111">
    <w:name w:val="WW-Absatz-Standardschriftart111111111111111111111111111111"/>
    <w:rsid w:val="003F3C03"/>
  </w:style>
  <w:style w:type="character" w:customStyle="1" w:styleId="WW-Absatz-Standardschriftart1111111111111111111111111111111">
    <w:name w:val="WW-Absatz-Standardschriftart1111111111111111111111111111111"/>
    <w:rsid w:val="003F3C03"/>
  </w:style>
  <w:style w:type="character" w:customStyle="1" w:styleId="WW-Absatz-Standardschriftart11111111111111111111111111111111">
    <w:name w:val="WW-Absatz-Standardschriftart11111111111111111111111111111111"/>
    <w:rsid w:val="003F3C03"/>
  </w:style>
  <w:style w:type="character" w:customStyle="1" w:styleId="WW-Absatz-Standardschriftart111111111111111111111111111111111">
    <w:name w:val="WW-Absatz-Standardschriftart111111111111111111111111111111111"/>
    <w:rsid w:val="003F3C03"/>
  </w:style>
  <w:style w:type="character" w:customStyle="1" w:styleId="WW-Absatz-Standardschriftart1111111111111111111111111111111111">
    <w:name w:val="WW-Absatz-Standardschriftart1111111111111111111111111111111111"/>
    <w:rsid w:val="003F3C03"/>
  </w:style>
  <w:style w:type="character" w:customStyle="1" w:styleId="WW-Absatz-Standardschriftart11111111111111111111111111111111111">
    <w:name w:val="WW-Absatz-Standardschriftart11111111111111111111111111111111111"/>
    <w:rsid w:val="003F3C03"/>
  </w:style>
  <w:style w:type="character" w:customStyle="1" w:styleId="WW-Absatz-Standardschriftart111111111111111111111111111111111111">
    <w:name w:val="WW-Absatz-Standardschriftart111111111111111111111111111111111111"/>
    <w:rsid w:val="003F3C03"/>
  </w:style>
  <w:style w:type="character" w:customStyle="1" w:styleId="WW-Absatz-Standardschriftart1111111111111111111111111111111111111">
    <w:name w:val="WW-Absatz-Standardschriftart1111111111111111111111111111111111111"/>
    <w:rsid w:val="003F3C03"/>
  </w:style>
  <w:style w:type="character" w:customStyle="1" w:styleId="WW-Absatz-Standardschriftart11111111111111111111111111111111111111">
    <w:name w:val="WW-Absatz-Standardschriftart11111111111111111111111111111111111111"/>
    <w:rsid w:val="003F3C03"/>
  </w:style>
  <w:style w:type="character" w:customStyle="1" w:styleId="WW-Absatz-Standardschriftart111111111111111111111111111111111111111">
    <w:name w:val="WW-Absatz-Standardschriftart111111111111111111111111111111111111111"/>
    <w:rsid w:val="003F3C03"/>
  </w:style>
  <w:style w:type="character" w:customStyle="1" w:styleId="2f4">
    <w:name w:val="Основной шрифт абзаца2"/>
    <w:rsid w:val="003F3C03"/>
  </w:style>
  <w:style w:type="character" w:customStyle="1" w:styleId="WW-Absatz-Standardschriftart1111111111111111111111111111111111111111">
    <w:name w:val="WW-Absatz-Standardschriftart1111111111111111111111111111111111111111"/>
    <w:rsid w:val="003F3C03"/>
  </w:style>
  <w:style w:type="character" w:customStyle="1" w:styleId="WW-Absatz-Standardschriftart11111111111111111111111111111111111111111">
    <w:name w:val="WW-Absatz-Standardschriftart11111111111111111111111111111111111111111"/>
    <w:rsid w:val="003F3C03"/>
  </w:style>
  <w:style w:type="character" w:customStyle="1" w:styleId="WW-Absatz-Standardschriftart111111111111111111111111111111111111111111">
    <w:name w:val="WW-Absatz-Standardschriftart111111111111111111111111111111111111111111"/>
    <w:rsid w:val="003F3C03"/>
  </w:style>
  <w:style w:type="character" w:customStyle="1" w:styleId="WW-Absatz-Standardschriftart1111111111111111111111111111111111111111111">
    <w:name w:val="WW-Absatz-Standardschriftart1111111111111111111111111111111111111111111"/>
    <w:rsid w:val="003F3C03"/>
  </w:style>
  <w:style w:type="character" w:customStyle="1" w:styleId="1fa">
    <w:name w:val="Основной шрифт абзаца1"/>
    <w:rsid w:val="003F3C03"/>
  </w:style>
  <w:style w:type="character" w:customStyle="1" w:styleId="WW-Absatz-Standardschriftart11111111111111111111111111111111111111111111">
    <w:name w:val="WW-Absatz-Standardschriftart11111111111111111111111111111111111111111111"/>
    <w:rsid w:val="003F3C03"/>
  </w:style>
  <w:style w:type="character" w:customStyle="1" w:styleId="WW-Absatz-Standardschriftart111111111111111111111111111111111111111111111">
    <w:name w:val="WW-Absatz-Standardschriftart111111111111111111111111111111111111111111111"/>
    <w:rsid w:val="003F3C03"/>
  </w:style>
  <w:style w:type="character" w:customStyle="1" w:styleId="WW-Absatz-Standardschriftart1111111111111111111111111111111111111111111111">
    <w:name w:val="WW-Absatz-Standardschriftart1111111111111111111111111111111111111111111111"/>
    <w:rsid w:val="003F3C03"/>
  </w:style>
  <w:style w:type="character" w:customStyle="1" w:styleId="WW-Absatz-Standardschriftart11111111111111111111111111111111111111111111111">
    <w:name w:val="WW-Absatz-Standardschriftart11111111111111111111111111111111111111111111111"/>
    <w:rsid w:val="003F3C03"/>
  </w:style>
  <w:style w:type="character" w:customStyle="1" w:styleId="WW-Absatz-Standardschriftart111111111111111111111111111111111111111111111111">
    <w:name w:val="WW-Absatz-Standardschriftart111111111111111111111111111111111111111111111111"/>
    <w:rsid w:val="003F3C03"/>
  </w:style>
  <w:style w:type="character" w:customStyle="1" w:styleId="afffffb">
    <w:name w:val="Символ нумерации"/>
    <w:rsid w:val="003F3C03"/>
  </w:style>
  <w:style w:type="paragraph" w:customStyle="1" w:styleId="afffffc">
    <w:name w:val="Заголовок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3F3C03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3F3C0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F3C0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F3C0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F3C0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F3C0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F3C0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F3C0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3F3C0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3F3C0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3F3C0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3F3C0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3F3C0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3F3C0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3F3C0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3F3C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3F3C0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3F3C03"/>
    <w:rPr>
      <w:i/>
      <w:iCs w:val="0"/>
    </w:rPr>
  </w:style>
  <w:style w:type="character" w:customStyle="1" w:styleId="text">
    <w:name w:val="text"/>
    <w:basedOn w:val="a4"/>
    <w:rsid w:val="003F3C03"/>
  </w:style>
  <w:style w:type="paragraph" w:customStyle="1" w:styleId="affffff3">
    <w:name w:val="Основной текст ГД Знак Знак Знак"/>
    <w:basedOn w:val="afb"/>
    <w:link w:val="affffff4"/>
    <w:rsid w:val="003F3C0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3F3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3F3C0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F3C0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3F3C0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3F3C0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3F3C03"/>
  </w:style>
  <w:style w:type="paragraph" w:customStyle="1" w:styleId="oaenoniinee">
    <w:name w:val="oaeno niinee"/>
    <w:basedOn w:val="a3"/>
    <w:rsid w:val="003F3C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3F3C0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3F3C0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3F3C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3F3C0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3F3C0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F3C0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F3C0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3F3C0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3F3C0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3F3C0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3F3C03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3F3C03"/>
  </w:style>
  <w:style w:type="paragraph" w:customStyle="1" w:styleId="65">
    <w:name w:val="Обычный (веб)6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F3C0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3F3C0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3F3C03"/>
    <w:rPr>
      <w:sz w:val="28"/>
      <w:lang w:val="ru-RU" w:eastAsia="ru-RU" w:bidi="ar-SA"/>
    </w:rPr>
  </w:style>
  <w:style w:type="paragraph" w:customStyle="1" w:styleId="Noeeu32">
    <w:name w:val="Noeeu32"/>
    <w:rsid w:val="003F3C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F3C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F3C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3F3C0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3F3C0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3F3C0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3F3C0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3F3C0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3F3C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3F3C0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3F3C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3F3C0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F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F3C03"/>
    <w:rPr>
      <w:rFonts w:ascii="Symbol" w:hAnsi="Symbol"/>
    </w:rPr>
  </w:style>
  <w:style w:type="character" w:customStyle="1" w:styleId="WW8Num3z0">
    <w:name w:val="WW8Num3z0"/>
    <w:rsid w:val="003F3C03"/>
    <w:rPr>
      <w:rFonts w:ascii="Symbol" w:hAnsi="Symbol"/>
    </w:rPr>
  </w:style>
  <w:style w:type="character" w:customStyle="1" w:styleId="WW8Num4z0">
    <w:name w:val="WW8Num4z0"/>
    <w:rsid w:val="003F3C03"/>
    <w:rPr>
      <w:rFonts w:ascii="Symbol" w:hAnsi="Symbol"/>
    </w:rPr>
  </w:style>
  <w:style w:type="character" w:customStyle="1" w:styleId="WW8Num5z0">
    <w:name w:val="WW8Num5z0"/>
    <w:rsid w:val="003F3C03"/>
    <w:rPr>
      <w:rFonts w:ascii="Symbol" w:hAnsi="Symbol"/>
    </w:rPr>
  </w:style>
  <w:style w:type="character" w:customStyle="1" w:styleId="WW8Num6z0">
    <w:name w:val="WW8Num6z0"/>
    <w:rsid w:val="003F3C03"/>
    <w:rPr>
      <w:rFonts w:ascii="Symbol" w:hAnsi="Symbol"/>
    </w:rPr>
  </w:style>
  <w:style w:type="character" w:customStyle="1" w:styleId="WW8Num7z0">
    <w:name w:val="WW8Num7z0"/>
    <w:rsid w:val="003F3C03"/>
    <w:rPr>
      <w:rFonts w:ascii="Symbol" w:hAnsi="Symbol"/>
    </w:rPr>
  </w:style>
  <w:style w:type="character" w:customStyle="1" w:styleId="WW8Num8z0">
    <w:name w:val="WW8Num8z0"/>
    <w:rsid w:val="003F3C03"/>
    <w:rPr>
      <w:rFonts w:ascii="Symbol" w:hAnsi="Symbol"/>
    </w:rPr>
  </w:style>
  <w:style w:type="character" w:customStyle="1" w:styleId="WW8Num9z0">
    <w:name w:val="WW8Num9z0"/>
    <w:rsid w:val="003F3C03"/>
    <w:rPr>
      <w:rFonts w:ascii="Symbol" w:hAnsi="Symbol"/>
    </w:rPr>
  </w:style>
  <w:style w:type="character" w:customStyle="1" w:styleId="affffffa">
    <w:name w:val="?????? ?????????"/>
    <w:rsid w:val="003F3C03"/>
  </w:style>
  <w:style w:type="character" w:customStyle="1" w:styleId="affffffb">
    <w:name w:val="??????? ??????"/>
    <w:rsid w:val="003F3C03"/>
    <w:rPr>
      <w:rFonts w:ascii="OpenSymbol" w:hAnsi="OpenSymbol"/>
    </w:rPr>
  </w:style>
  <w:style w:type="character" w:customStyle="1" w:styleId="affffffc">
    <w:name w:val="Маркеры списка"/>
    <w:rsid w:val="003F3C03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3F3C0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3F3C0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3F3C03"/>
    <w:pPr>
      <w:jc w:val="center"/>
    </w:pPr>
    <w:rPr>
      <w:b/>
    </w:rPr>
  </w:style>
  <w:style w:type="paragraph" w:customStyle="1" w:styleId="WW-13">
    <w:name w:val="WW-?????????? ???????1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F3C03"/>
    <w:pPr>
      <w:jc w:val="center"/>
    </w:pPr>
    <w:rPr>
      <w:b/>
    </w:rPr>
  </w:style>
  <w:style w:type="paragraph" w:customStyle="1" w:styleId="WW-120">
    <w:name w:val="WW-?????????? ???????12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F3C03"/>
    <w:pPr>
      <w:jc w:val="center"/>
    </w:pPr>
    <w:rPr>
      <w:b/>
    </w:rPr>
  </w:style>
  <w:style w:type="paragraph" w:customStyle="1" w:styleId="WW-123">
    <w:name w:val="WW-?????????? ???????123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F3C03"/>
    <w:pPr>
      <w:jc w:val="center"/>
    </w:pPr>
    <w:rPr>
      <w:b/>
    </w:rPr>
  </w:style>
  <w:style w:type="paragraph" w:customStyle="1" w:styleId="WW-1234">
    <w:name w:val="WW-?????????? ???????1234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F3C03"/>
    <w:pPr>
      <w:jc w:val="center"/>
    </w:pPr>
    <w:rPr>
      <w:b/>
    </w:rPr>
  </w:style>
  <w:style w:type="paragraph" w:customStyle="1" w:styleId="WW-12345">
    <w:name w:val="WW-?????????? ???????12345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F3C0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F3C0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F3C0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F3C0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3F3C0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F3C03"/>
    <w:pPr>
      <w:jc w:val="center"/>
    </w:pPr>
    <w:rPr>
      <w:b/>
    </w:rPr>
  </w:style>
  <w:style w:type="paragraph" w:customStyle="1" w:styleId="56">
    <w:name w:val="Абзац списка5"/>
    <w:basedOn w:val="a3"/>
    <w:rsid w:val="003F3C0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3F3C0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F3C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3F3C0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3F3C03"/>
    <w:rPr>
      <w:rFonts w:ascii="Calibri" w:eastAsia="Calibri" w:hAnsi="Calibri" w:cs="Times New Roman"/>
    </w:rPr>
  </w:style>
  <w:style w:type="paragraph" w:customStyle="1" w:styleId="150">
    <w:name w:val="Обычный (веб)15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F3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F3C03"/>
    <w:rPr>
      <w:color w:val="0000FF"/>
      <w:u w:val="single"/>
    </w:rPr>
  </w:style>
  <w:style w:type="paragraph" w:customStyle="1" w:styleId="160">
    <w:name w:val="Обычный (веб)16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3F3C0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3F3C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3F3C0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3F3C0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3F3C03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3F3C0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F3C03"/>
    <w:rPr>
      <w:b/>
      <w:sz w:val="22"/>
    </w:rPr>
  </w:style>
  <w:style w:type="paragraph" w:customStyle="1" w:styleId="200">
    <w:name w:val="Обычный (веб)20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F3C0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3F3C03"/>
  </w:style>
  <w:style w:type="table" w:customStyle="1" w:styleId="3f2">
    <w:name w:val="Сетка таблицы3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3F3C0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F3C0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3F3C03"/>
  </w:style>
  <w:style w:type="paragraph" w:customStyle="1" w:styleId="title">
    <w:name w:val="title"/>
    <w:basedOn w:val="a3"/>
    <w:rsid w:val="003F3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F3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3F3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3F3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3F3C0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F3C0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F3C03"/>
    <w:rPr>
      <w:rFonts w:cs="Calibri"/>
      <w:lang w:eastAsia="en-US"/>
    </w:rPr>
  </w:style>
  <w:style w:type="paragraph" w:styleId="HTML">
    <w:name w:val="HTML Preformatted"/>
    <w:basedOn w:val="a3"/>
    <w:link w:val="HTML0"/>
    <w:rsid w:val="003F3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3F3C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F3C0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3F3C03"/>
  </w:style>
  <w:style w:type="table" w:customStyle="1" w:styleId="122">
    <w:name w:val="Сетка таблицы12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F3C0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3F3C03"/>
  </w:style>
  <w:style w:type="character" w:customStyle="1" w:styleId="ei">
    <w:name w:val="ei"/>
    <w:basedOn w:val="a4"/>
    <w:rsid w:val="003F3C03"/>
  </w:style>
  <w:style w:type="character" w:customStyle="1" w:styleId="apple-converted-space">
    <w:name w:val="apple-converted-space"/>
    <w:basedOn w:val="a4"/>
    <w:rsid w:val="003F3C03"/>
  </w:style>
  <w:style w:type="paragraph" w:customStyle="1" w:styleId="2fc">
    <w:name w:val="Основной текст2"/>
    <w:basedOn w:val="a3"/>
    <w:rsid w:val="003F3C0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3F3C0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F3C0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3F3C0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3F3C0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3F3C03"/>
  </w:style>
  <w:style w:type="table" w:customStyle="1" w:styleId="151">
    <w:name w:val="Сетка таблицы15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3F3C03"/>
  </w:style>
  <w:style w:type="table" w:customStyle="1" w:styleId="161">
    <w:name w:val="Сетка таблицы16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3C0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3F3C0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3F3C0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3F3C03"/>
  </w:style>
  <w:style w:type="table" w:customStyle="1" w:styleId="171">
    <w:name w:val="Сетка таблицы17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3F3C03"/>
  </w:style>
  <w:style w:type="character" w:customStyle="1" w:styleId="blk">
    <w:name w:val="blk"/>
    <w:basedOn w:val="a4"/>
    <w:rsid w:val="003F3C03"/>
  </w:style>
  <w:style w:type="character" w:styleId="afffffff5">
    <w:name w:val="endnote reference"/>
    <w:uiPriority w:val="99"/>
    <w:semiHidden/>
    <w:unhideWhenUsed/>
    <w:rsid w:val="003F3C03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3F3C0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3F3C03"/>
  </w:style>
  <w:style w:type="character" w:customStyle="1" w:styleId="5Exact">
    <w:name w:val="Основной текст (5) Exact"/>
    <w:basedOn w:val="a4"/>
    <w:rsid w:val="003F3C0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3F3C0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3F3C03"/>
  </w:style>
  <w:style w:type="table" w:customStyle="1" w:styleId="181">
    <w:name w:val="Сетка таблицы18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3F3C03"/>
  </w:style>
  <w:style w:type="paragraph" w:customStyle="1" w:styleId="142">
    <w:name w:val="Знак14"/>
    <w:basedOn w:val="a3"/>
    <w:uiPriority w:val="99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3F3C0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3F3C03"/>
  </w:style>
  <w:style w:type="paragraph" w:customStyle="1" w:styleId="1ff6">
    <w:name w:val="Текст1"/>
    <w:basedOn w:val="a3"/>
    <w:rsid w:val="003F3C0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3F3C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3F3C03"/>
  </w:style>
  <w:style w:type="table" w:customStyle="1" w:styleId="222">
    <w:name w:val="Сетка таблицы22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3F3C03"/>
  </w:style>
  <w:style w:type="table" w:customStyle="1" w:styleId="232">
    <w:name w:val="Сетка таблицы23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3F3C03"/>
  </w:style>
  <w:style w:type="paragraph" w:customStyle="1" w:styleId="3f4">
    <w:name w:val="Знак Знак3 Знак Знак"/>
    <w:basedOn w:val="a3"/>
    <w:uiPriority w:val="99"/>
    <w:rsid w:val="003F3C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3F3C0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3F3C03"/>
  </w:style>
  <w:style w:type="character" w:customStyle="1" w:styleId="WW8Num1z0">
    <w:name w:val="WW8Num1z0"/>
    <w:rsid w:val="003F3C03"/>
    <w:rPr>
      <w:rFonts w:ascii="Symbol" w:hAnsi="Symbol" w:cs="OpenSymbol"/>
    </w:rPr>
  </w:style>
  <w:style w:type="character" w:customStyle="1" w:styleId="3f5">
    <w:name w:val="Основной шрифт абзаца3"/>
    <w:rsid w:val="003F3C03"/>
  </w:style>
  <w:style w:type="paragraph" w:customStyle="1" w:styleId="215">
    <w:name w:val="Обычный (веб)21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3F3C03"/>
  </w:style>
  <w:style w:type="table" w:customStyle="1" w:styleId="260">
    <w:name w:val="Сетка таблицы26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F3C0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F3C0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F3C03"/>
  </w:style>
  <w:style w:type="paragraph" w:customStyle="1" w:styleId="88">
    <w:name w:val="Абзац списка8"/>
    <w:basedOn w:val="a3"/>
    <w:rsid w:val="003F3C0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F3C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3F3C03"/>
  </w:style>
  <w:style w:type="table" w:customStyle="1" w:styleId="312">
    <w:name w:val="Сетка таблицы31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3F3C0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3F3C03"/>
  </w:style>
  <w:style w:type="table" w:customStyle="1" w:styleId="321">
    <w:name w:val="Сетка таблицы32"/>
    <w:basedOn w:val="a5"/>
    <w:next w:val="a9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3F3C03"/>
  </w:style>
  <w:style w:type="character" w:customStyle="1" w:styleId="1ff8">
    <w:name w:val="Подзаголовок Знак1"/>
    <w:uiPriority w:val="11"/>
    <w:rsid w:val="003F3C0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3F3C0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3F3C0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3F3C0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3F3C03"/>
  </w:style>
  <w:style w:type="numbering" w:customStyle="1" w:styleId="252">
    <w:name w:val="Нет списка25"/>
    <w:next w:val="a6"/>
    <w:semiHidden/>
    <w:rsid w:val="003F3C03"/>
  </w:style>
  <w:style w:type="table" w:customStyle="1" w:styleId="380">
    <w:name w:val="Сетка таблицы38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3F3C0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3F3C03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3F3C0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F3C0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3F3C03"/>
  </w:style>
  <w:style w:type="numbering" w:customStyle="1" w:styleId="271">
    <w:name w:val="Нет списка27"/>
    <w:next w:val="a6"/>
    <w:uiPriority w:val="99"/>
    <w:semiHidden/>
    <w:unhideWhenUsed/>
    <w:rsid w:val="003F3C03"/>
  </w:style>
  <w:style w:type="numbering" w:customStyle="1" w:styleId="281">
    <w:name w:val="Нет списка28"/>
    <w:next w:val="a6"/>
    <w:uiPriority w:val="99"/>
    <w:semiHidden/>
    <w:unhideWhenUsed/>
    <w:rsid w:val="003F3C03"/>
  </w:style>
  <w:style w:type="paragraph" w:customStyle="1" w:styleId="Style3">
    <w:name w:val="Style3"/>
    <w:basedOn w:val="a3"/>
    <w:uiPriority w:val="99"/>
    <w:rsid w:val="003F3C0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3F3C0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3F3C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3F3C0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3F3C0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3F3C0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3F3C0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3F3C0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3F3C0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3F3C0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3F3C0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3F3C0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3F3C0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3F3C0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3F3C0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3F3C0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3F3C0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3F3C03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3F3C03"/>
  </w:style>
  <w:style w:type="numbering" w:customStyle="1" w:styleId="291">
    <w:name w:val="Нет списка29"/>
    <w:next w:val="a6"/>
    <w:uiPriority w:val="99"/>
    <w:semiHidden/>
    <w:unhideWhenUsed/>
    <w:rsid w:val="003F3C03"/>
  </w:style>
  <w:style w:type="table" w:customStyle="1" w:styleId="420">
    <w:name w:val="Сетка таблицы42"/>
    <w:basedOn w:val="a5"/>
    <w:next w:val="a9"/>
    <w:uiPriority w:val="5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3F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3F3C0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3F3C0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3F3C03"/>
  </w:style>
  <w:style w:type="table" w:customStyle="1" w:styleId="430">
    <w:name w:val="Сетка таблицы43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F3C03"/>
  </w:style>
  <w:style w:type="numbering" w:customStyle="1" w:styleId="322">
    <w:name w:val="Нет списка32"/>
    <w:next w:val="a6"/>
    <w:uiPriority w:val="99"/>
    <w:semiHidden/>
    <w:unhideWhenUsed/>
    <w:rsid w:val="003F3C03"/>
  </w:style>
  <w:style w:type="numbering" w:customStyle="1" w:styleId="331">
    <w:name w:val="Нет списка33"/>
    <w:next w:val="a6"/>
    <w:uiPriority w:val="99"/>
    <w:semiHidden/>
    <w:unhideWhenUsed/>
    <w:rsid w:val="003F3C03"/>
  </w:style>
  <w:style w:type="table" w:customStyle="1" w:styleId="440">
    <w:name w:val="Сетка таблицы44"/>
    <w:basedOn w:val="a5"/>
    <w:next w:val="a9"/>
    <w:uiPriority w:val="59"/>
    <w:rsid w:val="003F3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F3C03"/>
  </w:style>
  <w:style w:type="numbering" w:customStyle="1" w:styleId="351">
    <w:name w:val="Нет списка35"/>
    <w:next w:val="a6"/>
    <w:semiHidden/>
    <w:rsid w:val="003F3C03"/>
  </w:style>
  <w:style w:type="paragraph" w:customStyle="1" w:styleId="afffffff8">
    <w:name w:val="Знак Знак Знак"/>
    <w:basedOn w:val="a3"/>
    <w:rsid w:val="003F3C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3F3C0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F3C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F3C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3F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3F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5951</Words>
  <Characters>33926</Characters>
  <Application>Microsoft Office Word</Application>
  <DocSecurity>0</DocSecurity>
  <Lines>282</Lines>
  <Paragraphs>79</Paragraphs>
  <ScaleCrop>false</ScaleCrop>
  <Company/>
  <LinksUpToDate>false</LinksUpToDate>
  <CharactersWithSpaces>39798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2020-09-01T06:07:00Z</dcterms:created>
  <dcterms:modified xsi:type="dcterms:W3CDTF">2020-09-01T06:08:00Z</dcterms:modified>
</cp:coreProperties>
</file>