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7E35D1">
        <w:rPr>
          <w:rFonts w:ascii="Times New Roman" w:eastAsia="Times New Roman" w:hAnsi="Times New Roman"/>
          <w:b/>
          <w:sz w:val="56"/>
          <w:szCs w:val="56"/>
          <w:lang w:eastAsia="ru-RU"/>
        </w:rPr>
        <w:t>11</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7E35D1"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FC3244">
        <w:rPr>
          <w:rFonts w:ascii="Times New Roman" w:eastAsia="Times New Roman" w:hAnsi="Times New Roman"/>
          <w:sz w:val="24"/>
          <w:szCs w:val="24"/>
          <w:lang w:eastAsia="ru-RU"/>
        </w:rPr>
        <w:t xml:space="preserve"> февраля</w:t>
      </w:r>
      <w:r w:rsidR="00823CD2">
        <w:rPr>
          <w:rFonts w:ascii="Times New Roman" w:eastAsia="Times New Roman" w:hAnsi="Times New Roman"/>
          <w:sz w:val="24"/>
          <w:szCs w:val="24"/>
          <w:lang w:eastAsia="ru-RU"/>
        </w:rPr>
        <w:t xml:space="preserve"> </w:t>
      </w:r>
      <w:r w:rsidR="00FC3244">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BC71B0" w:rsidRPr="00AC7F52" w:rsidRDefault="00BC71B0" w:rsidP="0046511F">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BC71B0" w:rsidRDefault="00BC71B0" w:rsidP="00804FAC">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D30512" w:rsidRDefault="00D30512" w:rsidP="00D30512">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00151B" w:rsidRPr="00AC7F52" w:rsidRDefault="0000151B" w:rsidP="0046511F">
      <w:pPr>
        <w:pStyle w:val="affff8"/>
        <w:widowControl w:val="0"/>
        <w:spacing w:after="0" w:line="240" w:lineRule="auto"/>
        <w:ind w:left="1701"/>
        <w:jc w:val="both"/>
        <w:rPr>
          <w:rFonts w:ascii="Times New Roman" w:hAnsi="Times New Roman"/>
          <w:bCs/>
          <w:iCs/>
          <w:sz w:val="20"/>
          <w:szCs w:val="20"/>
        </w:rPr>
      </w:pPr>
    </w:p>
    <w:p w:rsidR="00BC71B0" w:rsidRPr="00AC7F52" w:rsidRDefault="00BC71B0" w:rsidP="00BC71B0">
      <w:pPr>
        <w:pStyle w:val="affff8"/>
        <w:widowControl w:val="0"/>
        <w:spacing w:after="0" w:line="240" w:lineRule="auto"/>
        <w:ind w:left="1701"/>
        <w:jc w:val="both"/>
        <w:rPr>
          <w:rFonts w:ascii="Times New Roman" w:hAnsi="Times New Roman"/>
          <w:bCs/>
          <w:iCs/>
          <w:sz w:val="20"/>
          <w:szCs w:val="20"/>
        </w:rPr>
      </w:pPr>
    </w:p>
    <w:p w:rsidR="00B134D0" w:rsidRDefault="00B134D0"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C71B0" w:rsidRDefault="00BC71B0"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D2AAB" w:rsidRDefault="00BD2AAB" w:rsidP="00C94954">
      <w:pPr>
        <w:spacing w:after="0" w:line="240" w:lineRule="auto"/>
        <w:ind w:firstLine="360"/>
        <w:jc w:val="both"/>
        <w:rPr>
          <w:rFonts w:ascii="Times New Roman" w:eastAsia="Times New Roman" w:hAnsi="Times New Roman"/>
          <w:sz w:val="20"/>
          <w:szCs w:val="20"/>
          <w:lang w:eastAsia="ru-RU"/>
        </w:rPr>
      </w:pPr>
    </w:p>
    <w:p w:rsidR="00804FAC" w:rsidRDefault="00804FAC"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987C62" w:rsidRDefault="00987C62"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E20E54" w:rsidRDefault="00E20E54" w:rsidP="001134EA">
      <w:pPr>
        <w:spacing w:after="0" w:line="240" w:lineRule="auto"/>
        <w:ind w:firstLine="360"/>
        <w:jc w:val="both"/>
        <w:rPr>
          <w:rFonts w:ascii="Times New Roman" w:eastAsia="Times New Roman" w:hAnsi="Times New Roman"/>
          <w:sz w:val="20"/>
          <w:szCs w:val="20"/>
          <w:lang w:eastAsia="ru-RU"/>
        </w:rPr>
      </w:pPr>
    </w:p>
    <w:p w:rsidR="00D30512" w:rsidRDefault="00D30512" w:rsidP="001134EA">
      <w:pPr>
        <w:spacing w:after="0" w:line="240" w:lineRule="auto"/>
        <w:ind w:firstLine="360"/>
        <w:jc w:val="both"/>
        <w:rPr>
          <w:rFonts w:ascii="Times New Roman" w:eastAsia="Times New Roman" w:hAnsi="Times New Roman"/>
          <w:sz w:val="20"/>
          <w:szCs w:val="20"/>
          <w:lang w:eastAsia="ru-RU"/>
        </w:rPr>
      </w:pPr>
    </w:p>
    <w:p w:rsidR="00D30512" w:rsidRDefault="00D30512" w:rsidP="001134EA">
      <w:pPr>
        <w:spacing w:after="0" w:line="240" w:lineRule="auto"/>
        <w:ind w:firstLine="360"/>
        <w:jc w:val="both"/>
        <w:rPr>
          <w:rFonts w:ascii="Times New Roman" w:eastAsia="Times New Roman" w:hAnsi="Times New Roman"/>
          <w:sz w:val="20"/>
          <w:szCs w:val="20"/>
          <w:lang w:eastAsia="ru-RU"/>
        </w:rPr>
      </w:pPr>
    </w:p>
    <w:p w:rsidR="00D30512" w:rsidRDefault="00D30512" w:rsidP="001134EA">
      <w:pPr>
        <w:spacing w:after="0" w:line="240" w:lineRule="auto"/>
        <w:ind w:firstLine="360"/>
        <w:jc w:val="both"/>
        <w:rPr>
          <w:rFonts w:ascii="Times New Roman" w:eastAsia="Times New Roman" w:hAnsi="Times New Roman"/>
          <w:sz w:val="20"/>
          <w:szCs w:val="20"/>
          <w:lang w:eastAsia="ru-RU"/>
        </w:rPr>
      </w:pPr>
    </w:p>
    <w:p w:rsidR="00D30512" w:rsidRDefault="00D30512" w:rsidP="001134EA">
      <w:pPr>
        <w:spacing w:after="0" w:line="240" w:lineRule="auto"/>
        <w:ind w:firstLine="360"/>
        <w:jc w:val="both"/>
        <w:rPr>
          <w:rFonts w:ascii="Times New Roman" w:eastAsia="Times New Roman" w:hAnsi="Times New Roman"/>
          <w:sz w:val="20"/>
          <w:szCs w:val="20"/>
          <w:lang w:eastAsia="ru-RU"/>
        </w:rPr>
      </w:pPr>
    </w:p>
    <w:p w:rsidR="00D30512" w:rsidRDefault="00D30512" w:rsidP="001134EA">
      <w:pPr>
        <w:spacing w:after="0" w:line="240" w:lineRule="auto"/>
        <w:ind w:firstLine="360"/>
        <w:jc w:val="both"/>
        <w:rPr>
          <w:rFonts w:ascii="Times New Roman" w:eastAsia="Times New Roman" w:hAnsi="Times New Roman"/>
          <w:sz w:val="20"/>
          <w:szCs w:val="20"/>
          <w:lang w:eastAsia="ru-RU"/>
        </w:rPr>
      </w:pPr>
    </w:p>
    <w:p w:rsidR="00E20E54" w:rsidRDefault="00E20E54" w:rsidP="001134EA">
      <w:pPr>
        <w:spacing w:after="0" w:line="240" w:lineRule="auto"/>
        <w:ind w:firstLine="360"/>
        <w:jc w:val="both"/>
        <w:rPr>
          <w:rFonts w:ascii="Times New Roman" w:eastAsia="Times New Roman" w:hAnsi="Times New Roman"/>
          <w:sz w:val="20"/>
          <w:szCs w:val="20"/>
          <w:lang w:eastAsia="ru-RU"/>
        </w:rPr>
      </w:pPr>
    </w:p>
    <w:p w:rsidR="00E20E54" w:rsidRPr="00D30512" w:rsidRDefault="00E20E54" w:rsidP="001134EA">
      <w:pPr>
        <w:spacing w:after="0" w:line="240" w:lineRule="auto"/>
        <w:ind w:firstLine="360"/>
        <w:jc w:val="both"/>
        <w:rPr>
          <w:rFonts w:ascii="Times New Roman" w:eastAsia="Times New Roman" w:hAnsi="Times New Roman"/>
          <w:sz w:val="20"/>
          <w:szCs w:val="20"/>
          <w:lang w:eastAsia="ru-RU"/>
        </w:rPr>
      </w:pPr>
    </w:p>
    <w:p w:rsidR="00782021" w:rsidRPr="00D30512" w:rsidRDefault="00782021" w:rsidP="001134EA">
      <w:pPr>
        <w:spacing w:after="0" w:line="240" w:lineRule="auto"/>
        <w:ind w:firstLine="360"/>
        <w:jc w:val="both"/>
        <w:rPr>
          <w:rFonts w:ascii="Times New Roman" w:eastAsia="Times New Roman" w:hAnsi="Times New Roman"/>
          <w:sz w:val="20"/>
          <w:szCs w:val="20"/>
          <w:lang w:eastAsia="ru-RU"/>
        </w:rPr>
      </w:pPr>
    </w:p>
    <w:p w:rsidR="00782021" w:rsidRPr="00D30512" w:rsidRDefault="00782021" w:rsidP="001134EA">
      <w:pPr>
        <w:spacing w:after="0" w:line="240" w:lineRule="auto"/>
        <w:ind w:firstLine="360"/>
        <w:jc w:val="both"/>
        <w:rPr>
          <w:rFonts w:ascii="Times New Roman" w:eastAsia="Times New Roman" w:hAnsi="Times New Roman"/>
          <w:sz w:val="20"/>
          <w:szCs w:val="20"/>
          <w:lang w:eastAsia="ru-RU"/>
        </w:rPr>
      </w:pPr>
    </w:p>
    <w:p w:rsidR="00782021" w:rsidRPr="00D30512" w:rsidRDefault="00782021" w:rsidP="001134EA">
      <w:pPr>
        <w:spacing w:after="0" w:line="240" w:lineRule="auto"/>
        <w:ind w:firstLine="360"/>
        <w:jc w:val="both"/>
        <w:rPr>
          <w:rFonts w:ascii="Times New Roman" w:eastAsia="Times New Roman" w:hAnsi="Times New Roman"/>
          <w:sz w:val="20"/>
          <w:szCs w:val="20"/>
          <w:lang w:eastAsia="ru-RU"/>
        </w:rPr>
      </w:pPr>
    </w:p>
    <w:p w:rsidR="00782021" w:rsidRPr="00D30512" w:rsidRDefault="00782021" w:rsidP="001134EA">
      <w:pPr>
        <w:spacing w:after="0" w:line="240" w:lineRule="auto"/>
        <w:ind w:firstLine="360"/>
        <w:jc w:val="both"/>
        <w:rPr>
          <w:rFonts w:ascii="Times New Roman" w:eastAsia="Times New Roman" w:hAnsi="Times New Roman"/>
          <w:sz w:val="20"/>
          <w:szCs w:val="20"/>
          <w:lang w:eastAsia="ru-RU"/>
        </w:rPr>
      </w:pP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r w:rsidRPr="007E35D1">
        <w:rPr>
          <w:rFonts w:ascii="Times New Roman" w:eastAsia="Times New Roman" w:hAnsi="Times New Roman"/>
          <w:sz w:val="18"/>
          <w:szCs w:val="20"/>
          <w:lang w:eastAsia="ru-RU"/>
        </w:rPr>
        <w:lastRenderedPageBreak/>
        <w:t>АДМИНИСТРАЦИЯ БОГУЧАНСКОГО РАЙОНА</w:t>
      </w: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r w:rsidRPr="007E35D1">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7E35D1">
        <w:rPr>
          <w:rFonts w:ascii="Times New Roman" w:eastAsia="Times New Roman" w:hAnsi="Times New Roman"/>
          <w:sz w:val="18"/>
          <w:szCs w:val="20"/>
          <w:lang w:eastAsia="ru-RU"/>
        </w:rPr>
        <w:t>НА ПРАВО ЗАКЛЮЧЕНИЯ ДОГОВОРА АРЕНДЫ</w:t>
      </w: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r w:rsidRPr="007E35D1">
        <w:rPr>
          <w:rFonts w:ascii="Times New Roman" w:eastAsia="Times New Roman" w:hAnsi="Times New Roman"/>
          <w:sz w:val="18"/>
          <w:szCs w:val="20"/>
          <w:lang w:eastAsia="ru-RU"/>
        </w:rPr>
        <w:t>ЗЕМЕЛЬНОГО УЧАСТКА</w:t>
      </w:r>
    </w:p>
    <w:p w:rsidR="007E35D1" w:rsidRPr="007E35D1" w:rsidRDefault="007E35D1" w:rsidP="007E35D1">
      <w:pPr>
        <w:spacing w:after="0" w:line="240" w:lineRule="auto"/>
        <w:ind w:left="426" w:firstLine="567"/>
        <w:rPr>
          <w:rFonts w:ascii="Times New Roman" w:eastAsia="Times New Roman" w:hAnsi="Times New Roman"/>
          <w:sz w:val="20"/>
          <w:szCs w:val="20"/>
          <w:lang w:eastAsia="ru-RU"/>
        </w:rPr>
      </w:pP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
          <w:sz w:val="20"/>
          <w:szCs w:val="20"/>
          <w:lang w:eastAsia="ru-RU"/>
        </w:rPr>
        <w:t>Организатор аукциона</w:t>
      </w:r>
      <w:r w:rsidRPr="007E35D1">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2. Адрес организатора</w:t>
      </w:r>
      <w:r w:rsidRPr="007E35D1">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3. Орган принявший решение о проведении аукциона</w:t>
      </w:r>
      <w:r w:rsidRPr="007E35D1">
        <w:rPr>
          <w:rFonts w:ascii="Times New Roman" w:eastAsia="Times New Roman" w:hAnsi="Times New Roman"/>
          <w:sz w:val="20"/>
          <w:szCs w:val="20"/>
          <w:lang w:eastAsia="ru-RU"/>
        </w:rPr>
        <w:t>: администрация Богучанского района Красноярского края.</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4. Реквизиты решения о проведении аукциона</w:t>
      </w:r>
      <w:r w:rsidRPr="007E35D1">
        <w:rPr>
          <w:rFonts w:ascii="Times New Roman" w:eastAsia="Times New Roman" w:hAnsi="Times New Roman"/>
          <w:sz w:val="20"/>
          <w:szCs w:val="20"/>
          <w:lang w:eastAsia="ru-RU"/>
        </w:rPr>
        <w:t>: распоряжение администрации Богучанского района от 18.02.2021 № 61-р.</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5. Место проведения аукциона</w:t>
      </w:r>
      <w:r w:rsidRPr="007E35D1">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6. Дата и время проведения аукциона:</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
          <w:sz w:val="20"/>
          <w:szCs w:val="20"/>
          <w:lang w:eastAsia="ru-RU"/>
        </w:rPr>
        <w:t>23.03.2021</w:t>
      </w:r>
      <w:r w:rsidRPr="007E35D1">
        <w:rPr>
          <w:rFonts w:ascii="Times New Roman" w:eastAsia="Times New Roman" w:hAnsi="Times New Roman"/>
          <w:sz w:val="20"/>
          <w:szCs w:val="20"/>
          <w:lang w:eastAsia="ru-RU"/>
        </w:rPr>
        <w:t xml:space="preserve"> в 09 час. 00 мин.</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7. Порядок проведения аукциона</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 открытое предложение цены на каждый шаг аукциона.         </w:t>
      </w:r>
    </w:p>
    <w:p w:rsidR="007E35D1" w:rsidRPr="007E35D1" w:rsidRDefault="007E35D1" w:rsidP="007E35D1">
      <w:pPr>
        <w:spacing w:after="0" w:line="240" w:lineRule="auto"/>
        <w:ind w:left="426" w:firstLine="567"/>
        <w:jc w:val="both"/>
        <w:rPr>
          <w:rFonts w:ascii="Times New Roman" w:eastAsia="Times New Roman" w:hAnsi="Times New Roman"/>
          <w:b/>
          <w:sz w:val="20"/>
          <w:szCs w:val="20"/>
          <w:lang w:eastAsia="ru-RU"/>
        </w:rPr>
      </w:pP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7E35D1">
        <w:rPr>
          <w:rFonts w:ascii="Times New Roman" w:eastAsia="Times New Roman" w:hAnsi="Times New Roman"/>
          <w:b/>
          <w:sz w:val="20"/>
          <w:szCs w:val="20"/>
          <w:lang w:eastAsia="ru-RU"/>
        </w:rPr>
        <w:t xml:space="preserve"> </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8. Предмет аукциона</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24:07:2201001:9463;</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Адрес (описание местоположения): Российская Федерация, </w:t>
      </w:r>
      <w:r w:rsidRPr="007E35D1">
        <w:rPr>
          <w:rFonts w:ascii="Times New Roman" w:eastAsia="Times New Roman" w:hAnsi="Times New Roman"/>
          <w:bCs/>
          <w:sz w:val="20"/>
          <w:szCs w:val="20"/>
          <w:lang w:eastAsia="ru-RU"/>
        </w:rPr>
        <w:t>Красноярский край, Богучанский муниципальный район, сельское поселение Таежнинский сельсовет, п.Таежный, ул.Новая, земельный участок 1Г/72А</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Категория земель: земли населенных пунктов;</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Разрешенное использование: гаражи боксового типа, многоэтажные, подземные и наземные гаражи, автостоянки на отдельном земельном участке, для размещения подземных или многоэтажных гаражей;</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Площадь: 54+/-2,57 кв.м.;</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Наличие прав на земельный участок: не зарегистрированы;</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Наличие ограничений этих прав: не зарегистрированы;</w:t>
      </w:r>
    </w:p>
    <w:p w:rsidR="007E35D1" w:rsidRPr="007E35D1" w:rsidRDefault="007E35D1" w:rsidP="007E35D1">
      <w:pPr>
        <w:spacing w:after="0" w:line="240" w:lineRule="auto"/>
        <w:ind w:firstLine="709"/>
        <w:jc w:val="both"/>
        <w:rPr>
          <w:rFonts w:ascii="Times New Roman" w:eastAsia="Times New Roman" w:hAnsi="Times New Roman"/>
          <w:b/>
          <w:bCs/>
          <w:sz w:val="20"/>
          <w:szCs w:val="20"/>
          <w:lang/>
        </w:rPr>
      </w:pPr>
      <w:r w:rsidRPr="007E35D1">
        <w:rPr>
          <w:rFonts w:ascii="Times New Roman" w:eastAsia="Times New Roman" w:hAnsi="Times New Roman"/>
          <w:b/>
          <w:sz w:val="20"/>
          <w:szCs w:val="20"/>
          <w:lang/>
        </w:rPr>
        <w:t>Предельно (максимально и минимально) допустимые параметры разрешенного строительства ОКС</w:t>
      </w:r>
      <w:r w:rsidRPr="007E35D1">
        <w:rPr>
          <w:rFonts w:ascii="Times New Roman" w:eastAsia="Times New Roman" w:hAnsi="Times New Roman"/>
          <w:sz w:val="20"/>
          <w:szCs w:val="20"/>
          <w:lang/>
        </w:rPr>
        <w:t xml:space="preserve">: </w:t>
      </w:r>
      <w:r w:rsidRPr="007E35D1">
        <w:rPr>
          <w:rFonts w:ascii="Times New Roman" w:eastAsia="Times New Roman" w:hAnsi="Times New Roman"/>
          <w:b/>
          <w:sz w:val="20"/>
          <w:szCs w:val="20"/>
          <w:lang/>
        </w:rPr>
        <w:t>ПК – 2.  Зона гаражей и стоянок для индивидуального транспорта</w:t>
      </w:r>
    </w:p>
    <w:p w:rsidR="007E35D1" w:rsidRPr="007E35D1" w:rsidRDefault="007E35D1" w:rsidP="007E35D1">
      <w:pPr>
        <w:shd w:val="clear" w:color="auto" w:fill="FFFFFF"/>
        <w:spacing w:before="120" w:after="0" w:line="240" w:lineRule="auto"/>
        <w:ind w:firstLine="709"/>
        <w:jc w:val="both"/>
        <w:rPr>
          <w:rFonts w:ascii="Times New Roman" w:eastAsia="Times New Roman" w:hAnsi="Times New Roman"/>
          <w:color w:val="000000"/>
          <w:sz w:val="20"/>
          <w:szCs w:val="20"/>
          <w:lang w:eastAsia="ru-RU"/>
        </w:rPr>
      </w:pPr>
      <w:r w:rsidRPr="007E35D1">
        <w:rPr>
          <w:rFonts w:ascii="Times New Roman" w:eastAsia="Times New Roman" w:hAnsi="Times New Roman"/>
          <w:color w:val="000000"/>
          <w:sz w:val="20"/>
          <w:szCs w:val="20"/>
          <w:lang w:eastAsia="ru-RU"/>
        </w:rPr>
        <w:t>Зона предназначена для обеспечения условий формирования застройки зон гаражей и стоянок для индивидуального транспорта.</w:t>
      </w:r>
    </w:p>
    <w:p w:rsidR="007E35D1" w:rsidRPr="007E35D1" w:rsidRDefault="007E35D1" w:rsidP="007E35D1">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 Виды разрешенного использования земельных участков и объектов капитального строительства:</w:t>
      </w:r>
    </w:p>
    <w:p w:rsidR="007E35D1" w:rsidRPr="007E35D1" w:rsidRDefault="007E35D1" w:rsidP="007E35D1">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4244"/>
        <w:gridCol w:w="2406"/>
        <w:gridCol w:w="2828"/>
      </w:tblGrid>
      <w:tr w:rsidR="007E35D1" w:rsidRPr="007E35D1" w:rsidTr="007E35D1">
        <w:tc>
          <w:tcPr>
            <w:tcW w:w="2239"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autoSpaceDE w:val="0"/>
              <w:autoSpaceDN w:val="0"/>
              <w:adjustRightInd w:val="0"/>
              <w:spacing w:after="0" w:line="240" w:lineRule="auto"/>
              <w:jc w:val="center"/>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Основные виды разрешенного использования</w:t>
            </w:r>
          </w:p>
        </w:tc>
        <w:tc>
          <w:tcPr>
            <w:tcW w:w="1269"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autoSpaceDE w:val="0"/>
              <w:autoSpaceDN w:val="0"/>
              <w:adjustRightInd w:val="0"/>
              <w:spacing w:after="0" w:line="240" w:lineRule="auto"/>
              <w:jc w:val="center"/>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Условно разрешенные виды использования</w:t>
            </w:r>
          </w:p>
        </w:tc>
        <w:tc>
          <w:tcPr>
            <w:tcW w:w="1492"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autoSpaceDE w:val="0"/>
              <w:autoSpaceDN w:val="0"/>
              <w:adjustRightInd w:val="0"/>
              <w:spacing w:after="0" w:line="240" w:lineRule="auto"/>
              <w:jc w:val="center"/>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Вспомогательные виды использования</w:t>
            </w:r>
          </w:p>
        </w:tc>
      </w:tr>
      <w:tr w:rsidR="007E35D1" w:rsidRPr="007E35D1" w:rsidTr="007E35D1">
        <w:tc>
          <w:tcPr>
            <w:tcW w:w="2239"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keepLines/>
              <w:widowControl w:val="0"/>
              <w:numPr>
                <w:ilvl w:val="0"/>
                <w:numId w:val="40"/>
              </w:numPr>
              <w:tabs>
                <w:tab w:val="num" w:pos="80"/>
              </w:tabs>
              <w:spacing w:before="120"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Гаражи боксового типа, многоэтажные, подземные и наземные гаражи, автостоянки на отдельном земельном участке;</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Станции технического обслуживания автомобилей</w:t>
            </w:r>
            <w:r w:rsidRPr="007E35D1">
              <w:rPr>
                <w:rFonts w:ascii="Times New Roman" w:eastAsia="Times New Roman" w:hAnsi="Times New Roman"/>
                <w:color w:val="000000"/>
                <w:sz w:val="14"/>
                <w:szCs w:val="14"/>
                <w:lang w:eastAsia="ru-RU"/>
              </w:rPr>
              <w:t xml:space="preserve"> до 5-ти постов (без малярно-жестяных работ)</w:t>
            </w:r>
            <w:r w:rsidRPr="007E35D1">
              <w:rPr>
                <w:rFonts w:ascii="Times New Roman" w:eastAsia="Times New Roman" w:hAnsi="Times New Roman"/>
                <w:sz w:val="14"/>
                <w:szCs w:val="14"/>
                <w:lang w:eastAsia="ru-RU"/>
              </w:rPr>
              <w:t>;</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color w:val="000000"/>
                <w:sz w:val="14"/>
                <w:szCs w:val="14"/>
                <w:lang w:eastAsia="ru-RU"/>
              </w:rPr>
              <w:t>Мойки автомобилей до 2-х постов;</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color w:val="000000"/>
                <w:sz w:val="14"/>
                <w:szCs w:val="14"/>
                <w:lang w:eastAsia="ru-RU"/>
              </w:rPr>
              <w:t>Автозаправочные станции для легкового автотранспорта, с количеством заправок не более 500 машин/сутки без объектов технического обслуживания автомобилей;</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Объекты технического и инженерного обеспечения;</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Санитарно-технические сооружения и установки коммунального назначения;</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Офисы, конторы, административные службы;</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Объекты пожарной охраны.</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Антенны сотовой, радиорелейной, спутниковой связи.</w:t>
            </w:r>
          </w:p>
        </w:tc>
        <w:tc>
          <w:tcPr>
            <w:tcW w:w="1269"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keepLines/>
              <w:widowControl w:val="0"/>
              <w:numPr>
                <w:ilvl w:val="0"/>
                <w:numId w:val="40"/>
              </w:numPr>
              <w:tabs>
                <w:tab w:val="num" w:pos="221"/>
              </w:tabs>
              <w:spacing w:before="120"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Коллективные овощехранилища;</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b/>
                <w:sz w:val="14"/>
                <w:szCs w:val="14"/>
                <w:lang w:eastAsia="ru-RU"/>
              </w:rPr>
            </w:pPr>
            <w:r w:rsidRPr="007E35D1">
              <w:rPr>
                <w:rFonts w:ascii="Times New Roman" w:eastAsia="Times New Roman" w:hAnsi="Times New Roman"/>
                <w:sz w:val="14"/>
                <w:szCs w:val="14"/>
                <w:lang w:eastAsia="ru-RU"/>
              </w:rPr>
              <w:t>Магазины товаров первой необходимости общей площадью не более 100 кв.м;</w:t>
            </w:r>
          </w:p>
          <w:p w:rsidR="007E35D1" w:rsidRPr="007E35D1" w:rsidRDefault="007E35D1" w:rsidP="007E35D1">
            <w:pPr>
              <w:autoSpaceDE w:val="0"/>
              <w:autoSpaceDN w:val="0"/>
              <w:adjustRightInd w:val="0"/>
              <w:spacing w:after="0" w:line="240" w:lineRule="auto"/>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Специализированные непродовольственные магазины;</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Киоски, лоточная торговля, временные павильоны розничной торговли и другие временные объекты обслуживания населения;</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Предприятия общественного питания (кафе, столовые, буфеты);</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Объекты бытового обслуживания;</w:t>
            </w:r>
          </w:p>
          <w:p w:rsidR="007E35D1" w:rsidRPr="007E35D1" w:rsidRDefault="007E35D1" w:rsidP="007E35D1">
            <w:pPr>
              <w:autoSpaceDE w:val="0"/>
              <w:autoSpaceDN w:val="0"/>
              <w:adjustRightInd w:val="0"/>
              <w:spacing w:after="0" w:line="240" w:lineRule="auto"/>
              <w:rPr>
                <w:rFonts w:ascii="Times New Roman" w:eastAsia="Times New Roman" w:hAnsi="Times New Roman"/>
                <w:sz w:val="14"/>
                <w:szCs w:val="14"/>
                <w:lang w:eastAsia="ru-RU"/>
              </w:rPr>
            </w:pPr>
          </w:p>
        </w:tc>
        <w:tc>
          <w:tcPr>
            <w:tcW w:w="1492"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keepLines/>
              <w:widowControl w:val="0"/>
              <w:numPr>
                <w:ilvl w:val="0"/>
                <w:numId w:val="40"/>
              </w:numPr>
              <w:tabs>
                <w:tab w:val="num" w:pos="109"/>
              </w:tabs>
              <w:spacing w:before="120"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Открытые стоянки краткосрочного хранения автомобилей, площадки транзитного транспорта с местами хранения автобусов, легковых автомобилей;</w:t>
            </w:r>
          </w:p>
          <w:p w:rsidR="007E35D1" w:rsidRPr="007E35D1" w:rsidRDefault="007E35D1" w:rsidP="007E35D1">
            <w:pPr>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Автостоянки для временного хранения грузовых автомобилей;</w:t>
            </w:r>
          </w:p>
          <w:p w:rsidR="007E35D1" w:rsidRPr="007E35D1" w:rsidRDefault="007E35D1" w:rsidP="007E35D1">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Остановочные павильоны общественного транспорта;</w:t>
            </w:r>
          </w:p>
          <w:p w:rsidR="007E35D1" w:rsidRPr="007E35D1" w:rsidRDefault="007E35D1" w:rsidP="007E35D1">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color w:val="000000"/>
                <w:sz w:val="14"/>
                <w:szCs w:val="14"/>
                <w:lang w:eastAsia="ru-RU"/>
              </w:rPr>
              <w:t xml:space="preserve"> Линейные объекты</w:t>
            </w:r>
            <w:r w:rsidRPr="007E35D1">
              <w:rPr>
                <w:rFonts w:ascii="Times New Roman" w:eastAsia="Times New Roman" w:hAnsi="Times New Roman"/>
                <w:sz w:val="14"/>
                <w:szCs w:val="14"/>
                <w:lang w:eastAsia="ru-RU"/>
              </w:rPr>
              <w:t xml:space="preserve"> и объекты инженерной инфраструктуры;</w:t>
            </w:r>
          </w:p>
          <w:p w:rsidR="007E35D1" w:rsidRPr="007E35D1" w:rsidRDefault="007E35D1" w:rsidP="007E35D1">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Малые архитектурные формы, рекламные установки;</w:t>
            </w:r>
          </w:p>
          <w:p w:rsidR="007E35D1" w:rsidRPr="007E35D1" w:rsidRDefault="007E35D1" w:rsidP="007E35D1">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Озеленение.</w:t>
            </w:r>
          </w:p>
          <w:p w:rsidR="007E35D1" w:rsidRPr="007E35D1" w:rsidRDefault="007E35D1" w:rsidP="007E35D1">
            <w:pPr>
              <w:autoSpaceDE w:val="0"/>
              <w:autoSpaceDN w:val="0"/>
              <w:adjustRightInd w:val="0"/>
              <w:spacing w:after="0" w:line="240" w:lineRule="auto"/>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w:t>
            </w:r>
          </w:p>
        </w:tc>
      </w:tr>
    </w:tbl>
    <w:p w:rsidR="007E35D1" w:rsidRPr="007E35D1" w:rsidRDefault="007E35D1" w:rsidP="007E35D1">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7E35D1" w:rsidRPr="007E35D1" w:rsidRDefault="007E35D1" w:rsidP="007E35D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1) Предельные размеры земельных участков </w:t>
      </w:r>
      <w:r w:rsidRPr="007E35D1">
        <w:rPr>
          <w:rFonts w:ascii="Times New Roman" w:eastAsia="Times New Roman" w:hAnsi="Times New Roman"/>
          <w:bCs/>
          <w:sz w:val="20"/>
          <w:szCs w:val="20"/>
          <w:lang w:eastAsia="ru-RU"/>
        </w:rPr>
        <w:t>гаражей и стоянок для индивидуального транспорта</w:t>
      </w:r>
      <w:r w:rsidRPr="007E35D1">
        <w:rPr>
          <w:rFonts w:ascii="Times New Roman" w:eastAsia="Times New Roman" w:hAnsi="Times New Roman"/>
          <w:sz w:val="20"/>
          <w:szCs w:val="20"/>
          <w:lang w:eastAsia="ru-RU"/>
        </w:rPr>
        <w:t xml:space="preserve"> -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7E35D1" w:rsidRPr="007E35D1" w:rsidRDefault="007E35D1" w:rsidP="007E35D1">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2) Минимальный отступ от границ земельного участка, за пределами которых запрещено строительство зданий, строений, сооружений, - 1 м.</w:t>
      </w:r>
    </w:p>
    <w:p w:rsidR="007E35D1" w:rsidRPr="007E35D1" w:rsidRDefault="007E35D1" w:rsidP="007E35D1">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lastRenderedPageBreak/>
        <w:t>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7E35D1" w:rsidRPr="007E35D1" w:rsidRDefault="007E35D1" w:rsidP="007E35D1">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3) Предельное количество надземных этажей зданий, строений, сооружений - 5 этажей.</w:t>
      </w:r>
    </w:p>
    <w:p w:rsidR="007E35D1" w:rsidRPr="007E35D1" w:rsidRDefault="007E35D1" w:rsidP="007E35D1">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E35D1" w:rsidRPr="007E35D1" w:rsidRDefault="007E35D1" w:rsidP="007E35D1">
      <w:pPr>
        <w:widowControl w:val="0"/>
        <w:tabs>
          <w:tab w:val="left" w:pos="9354"/>
        </w:tabs>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Технические условия подключения (технологического присоединения) к сетям инженерно-технического обеспечения:</w:t>
      </w:r>
      <w:r w:rsidRPr="007E35D1">
        <w:rPr>
          <w:rFonts w:ascii="Times New Roman" w:eastAsia="Times New Roman" w:hAnsi="Times New Roman"/>
          <w:sz w:val="20"/>
          <w:szCs w:val="20"/>
          <w:lang w:eastAsia="ru-RU"/>
        </w:rPr>
        <w:t xml:space="preserve"> определяется согласно письма АО «КрасЭко» от 26.01.2021 № 013/495.</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9. Начальная цена предмета аукциона – 2 388,00 (две тысячи триста восемьдесят восемь</w:t>
      </w:r>
      <w:r w:rsidRPr="007E35D1">
        <w:rPr>
          <w:rFonts w:ascii="Times New Roman" w:eastAsia="Times New Roman" w:hAnsi="Times New Roman"/>
          <w:sz w:val="20"/>
          <w:szCs w:val="20"/>
          <w:lang w:eastAsia="ru-RU"/>
        </w:rPr>
        <w:t xml:space="preserve"> рублей, 00 коп.).</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10. Шаг аукциона</w:t>
      </w:r>
      <w:r w:rsidRPr="007E35D1">
        <w:rPr>
          <w:rFonts w:ascii="Times New Roman" w:eastAsia="Times New Roman" w:hAnsi="Times New Roman"/>
          <w:sz w:val="20"/>
          <w:szCs w:val="20"/>
          <w:lang w:eastAsia="ru-RU"/>
        </w:rPr>
        <w:t xml:space="preserve"> – </w:t>
      </w:r>
      <w:r w:rsidRPr="007E35D1">
        <w:rPr>
          <w:rFonts w:ascii="Times New Roman" w:eastAsia="Times New Roman" w:hAnsi="Times New Roman"/>
          <w:b/>
          <w:sz w:val="20"/>
          <w:szCs w:val="20"/>
          <w:lang w:eastAsia="ru-RU"/>
        </w:rPr>
        <w:t xml:space="preserve">71,64 </w:t>
      </w:r>
      <w:r w:rsidRPr="007E35D1">
        <w:rPr>
          <w:rFonts w:ascii="Times New Roman" w:eastAsia="Times New Roman" w:hAnsi="Times New Roman"/>
          <w:sz w:val="20"/>
          <w:szCs w:val="20"/>
          <w:lang w:eastAsia="ru-RU"/>
        </w:rPr>
        <w:t>руб. (</w:t>
      </w:r>
      <w:r w:rsidRPr="007E35D1">
        <w:rPr>
          <w:rFonts w:ascii="Times New Roman" w:eastAsia="Times New Roman" w:hAnsi="Times New Roman"/>
          <w:b/>
          <w:sz w:val="20"/>
          <w:szCs w:val="20"/>
          <w:lang w:eastAsia="ru-RU"/>
        </w:rPr>
        <w:t>семьдесят один рубль</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
          <w:sz w:val="20"/>
          <w:szCs w:val="20"/>
          <w:lang w:eastAsia="ru-RU"/>
        </w:rPr>
        <w:t>64 копейки</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11. Условия участия в аукционе</w:t>
      </w:r>
      <w:r w:rsidRPr="007E35D1">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7E35D1">
        <w:rPr>
          <w:rFonts w:ascii="Times New Roman" w:eastAsia="Times New Roman" w:hAnsi="Times New Roman"/>
          <w:sz w:val="20"/>
          <w:szCs w:val="20"/>
          <w:lang w:val="en-US" w:eastAsia="ru-RU"/>
        </w:rPr>
        <w:t>www</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torgi</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gov</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ru</w:t>
      </w:r>
      <w:r w:rsidRPr="007E35D1">
        <w:rPr>
          <w:rFonts w:ascii="Times New Roman" w:eastAsia="Times New Roman" w:hAnsi="Times New Roman"/>
          <w:sz w:val="20"/>
          <w:szCs w:val="20"/>
          <w:lang w:eastAsia="ru-RU"/>
        </w:rPr>
        <w:t>) в разделе «</w:t>
      </w:r>
      <w:r w:rsidRPr="007E35D1">
        <w:rPr>
          <w:rFonts w:ascii="Times New Roman" w:eastAsia="Times New Roman" w:hAnsi="Times New Roman"/>
          <w:color w:val="000000"/>
          <w:sz w:val="20"/>
          <w:szCs w:val="20"/>
          <w:lang w:eastAsia="ru-RU"/>
        </w:rPr>
        <w:t>Аренда и продажа земельных участков</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12. Прием заявок</w:t>
      </w:r>
      <w:r w:rsidRPr="007E35D1">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13. Дата и время начала и окончания приема заявок</w:t>
      </w:r>
      <w:r w:rsidRPr="007E35D1">
        <w:rPr>
          <w:rFonts w:ascii="Times New Roman" w:eastAsia="Times New Roman" w:hAnsi="Times New Roman"/>
          <w:sz w:val="20"/>
          <w:szCs w:val="20"/>
          <w:lang w:eastAsia="ru-RU"/>
        </w:rPr>
        <w:t xml:space="preserve">: начало  </w:t>
      </w:r>
      <w:r w:rsidRPr="007E35D1">
        <w:rPr>
          <w:rFonts w:ascii="Times New Roman" w:eastAsia="Times New Roman" w:hAnsi="Times New Roman"/>
          <w:b/>
          <w:sz w:val="20"/>
          <w:szCs w:val="20"/>
          <w:lang w:eastAsia="ru-RU"/>
        </w:rPr>
        <w:t>24.02.2021</w:t>
      </w:r>
      <w:r w:rsidRPr="007E35D1">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7E35D1">
        <w:rPr>
          <w:rFonts w:ascii="Times New Roman" w:eastAsia="Times New Roman" w:hAnsi="Times New Roman"/>
          <w:b/>
          <w:sz w:val="20"/>
          <w:szCs w:val="20"/>
          <w:lang w:eastAsia="ru-RU"/>
        </w:rPr>
        <w:t>17.03.2021.</w:t>
      </w:r>
    </w:p>
    <w:p w:rsidR="007E35D1" w:rsidRPr="007E35D1" w:rsidRDefault="007E35D1" w:rsidP="007E35D1">
      <w:pPr>
        <w:spacing w:after="0" w:line="240" w:lineRule="auto"/>
        <w:ind w:firstLine="567"/>
        <w:jc w:val="both"/>
        <w:rPr>
          <w:rFonts w:ascii="Times New Roman" w:eastAsia="Times New Roman" w:hAnsi="Times New Roman"/>
          <w:b/>
          <w:i/>
          <w:iCs/>
          <w:sz w:val="20"/>
          <w:szCs w:val="20"/>
          <w:lang w:eastAsia="ru-RU"/>
        </w:rPr>
      </w:pPr>
      <w:r w:rsidRPr="007E35D1">
        <w:rPr>
          <w:rFonts w:ascii="Times New Roman" w:eastAsia="Times New Roman" w:hAnsi="Times New Roman"/>
          <w:b/>
          <w:sz w:val="20"/>
          <w:szCs w:val="20"/>
          <w:lang w:eastAsia="ru-RU"/>
        </w:rPr>
        <w:t xml:space="preserve">14. Дата </w:t>
      </w:r>
      <w:r w:rsidRPr="007E35D1">
        <w:rPr>
          <w:rFonts w:ascii="Times New Roman" w:eastAsia="Times New Roman" w:hAnsi="Times New Roman"/>
          <w:b/>
          <w:iCs/>
          <w:sz w:val="20"/>
          <w:szCs w:val="20"/>
          <w:lang w:eastAsia="ru-RU"/>
        </w:rPr>
        <w:t>рассмотрения заявок на участие в аукционе: 18</w:t>
      </w:r>
      <w:r w:rsidRPr="007E35D1">
        <w:rPr>
          <w:rFonts w:ascii="Times New Roman" w:eastAsia="Times New Roman" w:hAnsi="Times New Roman"/>
          <w:b/>
          <w:sz w:val="20"/>
          <w:szCs w:val="20"/>
          <w:lang w:eastAsia="ru-RU"/>
        </w:rPr>
        <w:t>.03.2021</w:t>
      </w:r>
      <w:r w:rsidRPr="007E35D1">
        <w:rPr>
          <w:rFonts w:ascii="Times New Roman" w:eastAsia="Times New Roman" w:hAnsi="Times New Roman"/>
          <w:b/>
          <w:iCs/>
          <w:sz w:val="20"/>
          <w:szCs w:val="20"/>
          <w:lang w:eastAsia="ru-RU"/>
        </w:rPr>
        <w:t>.</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15. Размер задатка</w:t>
      </w:r>
      <w:r w:rsidRPr="007E35D1">
        <w:rPr>
          <w:rFonts w:ascii="Times New Roman" w:eastAsia="Times New Roman" w:hAnsi="Times New Roman"/>
          <w:sz w:val="20"/>
          <w:szCs w:val="20"/>
          <w:lang w:eastAsia="ru-RU"/>
        </w:rPr>
        <w:t xml:space="preserve"> для участия в аукционе – </w:t>
      </w:r>
      <w:r w:rsidRPr="007E35D1">
        <w:rPr>
          <w:rFonts w:ascii="Times New Roman" w:eastAsia="Times New Roman" w:hAnsi="Times New Roman"/>
          <w:b/>
          <w:sz w:val="20"/>
          <w:szCs w:val="20"/>
          <w:lang w:eastAsia="ru-RU"/>
        </w:rPr>
        <w:t xml:space="preserve">1 194,00 (одна тысяча сто девяносто четыре </w:t>
      </w:r>
      <w:r w:rsidRPr="007E35D1">
        <w:rPr>
          <w:rFonts w:ascii="Times New Roman" w:eastAsia="Times New Roman" w:hAnsi="Times New Roman"/>
          <w:sz w:val="20"/>
          <w:szCs w:val="20"/>
          <w:lang w:eastAsia="ru-RU"/>
        </w:rPr>
        <w:t>рубля 00 копеек).</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16. Дата начала и окончания внесения задатка</w:t>
      </w:r>
      <w:r w:rsidRPr="007E35D1">
        <w:rPr>
          <w:rFonts w:ascii="Times New Roman" w:eastAsia="Times New Roman" w:hAnsi="Times New Roman"/>
          <w:sz w:val="20"/>
          <w:szCs w:val="20"/>
          <w:lang w:eastAsia="ru-RU"/>
        </w:rPr>
        <w:t xml:space="preserve">: начало </w:t>
      </w:r>
      <w:r w:rsidRPr="007E35D1">
        <w:rPr>
          <w:rFonts w:ascii="Times New Roman" w:eastAsia="Times New Roman" w:hAnsi="Times New Roman"/>
          <w:b/>
          <w:sz w:val="20"/>
          <w:szCs w:val="20"/>
          <w:lang w:eastAsia="ru-RU"/>
        </w:rPr>
        <w:t>24.02.2021</w:t>
      </w:r>
      <w:r w:rsidRPr="007E35D1">
        <w:rPr>
          <w:rFonts w:ascii="Times New Roman" w:eastAsia="Times New Roman" w:hAnsi="Times New Roman"/>
          <w:sz w:val="20"/>
          <w:szCs w:val="20"/>
          <w:lang w:eastAsia="ru-RU"/>
        </w:rPr>
        <w:t xml:space="preserve">, окончание </w:t>
      </w:r>
      <w:r w:rsidRPr="007E35D1">
        <w:rPr>
          <w:rFonts w:ascii="Times New Roman" w:eastAsia="Times New Roman" w:hAnsi="Times New Roman"/>
          <w:b/>
          <w:sz w:val="20"/>
          <w:szCs w:val="20"/>
          <w:lang w:eastAsia="ru-RU"/>
        </w:rPr>
        <w:t>12.03.2021.</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 xml:space="preserve">17. Порядок оплаты задатка: </w:t>
      </w:r>
      <w:r w:rsidRPr="007E35D1">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7E35D1">
        <w:rPr>
          <w:rFonts w:ascii="Times New Roman" w:eastAsia="Times New Roman" w:hAnsi="Times New Roman"/>
          <w:color w:val="000000"/>
          <w:sz w:val="20"/>
          <w:szCs w:val="20"/>
          <w:lang w:eastAsia="ru-RU"/>
        </w:rPr>
        <w:t xml:space="preserve">03232643046090001900 </w:t>
      </w:r>
      <w:r w:rsidRPr="007E35D1">
        <w:rPr>
          <w:rFonts w:ascii="Times New Roman" w:eastAsia="Times New Roman" w:hAnsi="Times New Roman"/>
          <w:sz w:val="20"/>
          <w:szCs w:val="20"/>
          <w:lang w:eastAsia="ru-RU"/>
        </w:rPr>
        <w:t>Отделение Красноярск г. Красноярск, БИК ТОФК 010407105, ИНН 2407008705, КПП 240701001, ОКТМО 0, КБК 0, кор. Счет 40102810245370000011.</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7E35D1" w:rsidRPr="007E35D1" w:rsidRDefault="007E35D1" w:rsidP="007E35D1">
      <w:pPr>
        <w:spacing w:after="0" w:line="240" w:lineRule="auto"/>
        <w:ind w:firstLine="567"/>
        <w:jc w:val="both"/>
        <w:rPr>
          <w:rFonts w:ascii="Times New Roman" w:eastAsia="Times New Roman" w:hAnsi="Times New Roman"/>
          <w:i/>
          <w:sz w:val="20"/>
          <w:szCs w:val="20"/>
          <w:lang w:eastAsia="ru-RU"/>
        </w:rPr>
      </w:pPr>
      <w:r w:rsidRPr="007E35D1">
        <w:rPr>
          <w:rFonts w:ascii="Times New Roman" w:eastAsia="Times New Roman" w:hAnsi="Times New Roman"/>
          <w:b/>
          <w:sz w:val="20"/>
          <w:szCs w:val="20"/>
          <w:lang w:eastAsia="ru-RU"/>
        </w:rPr>
        <w:t xml:space="preserve">18. Срок аренды: </w:t>
      </w:r>
      <w:r w:rsidRPr="007E35D1">
        <w:rPr>
          <w:rFonts w:ascii="Times New Roman" w:eastAsia="Times New Roman" w:hAnsi="Times New Roman"/>
          <w:sz w:val="20"/>
          <w:szCs w:val="20"/>
          <w:lang w:eastAsia="ru-RU"/>
        </w:rPr>
        <w:t>18 месяцев.</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19. Проект договора аренды</w:t>
      </w:r>
      <w:r w:rsidRPr="007E35D1">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7E35D1">
        <w:rPr>
          <w:rFonts w:ascii="Times New Roman" w:eastAsia="Times New Roman" w:hAnsi="Times New Roman"/>
          <w:sz w:val="20"/>
          <w:szCs w:val="20"/>
          <w:lang w:val="en-US" w:eastAsia="ru-RU"/>
        </w:rPr>
        <w:t>www</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torgi</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gov</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ru</w:t>
      </w:r>
      <w:r w:rsidRPr="007E35D1">
        <w:rPr>
          <w:rFonts w:ascii="Times New Roman" w:eastAsia="Times New Roman" w:hAnsi="Times New Roman"/>
          <w:sz w:val="20"/>
          <w:szCs w:val="20"/>
          <w:lang w:eastAsia="ru-RU"/>
        </w:rPr>
        <w:t>) в разделе «Имущественные торги».</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20. Критерии определения победителя</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7E35D1">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7E35D1" w:rsidRPr="007E35D1" w:rsidRDefault="007E35D1" w:rsidP="007E35D1">
      <w:pPr>
        <w:spacing w:after="0" w:line="240" w:lineRule="auto"/>
        <w:jc w:val="both"/>
        <w:rPr>
          <w:rFonts w:ascii="Times New Roman" w:eastAsia="Times New Roman" w:hAnsi="Times New Roman"/>
          <w:sz w:val="20"/>
          <w:szCs w:val="20"/>
          <w:lang w:eastAsia="ru-RU"/>
        </w:rPr>
      </w:pP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Начальник </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Управления муниципальной собственностью</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Богучанского района                                                                        Н.В. Кулакова</w:t>
      </w:r>
    </w:p>
    <w:p w:rsidR="00782021" w:rsidRPr="007E35D1" w:rsidRDefault="00782021" w:rsidP="001134EA">
      <w:pPr>
        <w:spacing w:after="0" w:line="240" w:lineRule="auto"/>
        <w:ind w:firstLine="360"/>
        <w:jc w:val="both"/>
        <w:rPr>
          <w:rFonts w:ascii="Times New Roman" w:eastAsia="Times New Roman" w:hAnsi="Times New Roman"/>
          <w:sz w:val="20"/>
          <w:szCs w:val="20"/>
          <w:lang w:eastAsia="ru-RU"/>
        </w:rPr>
      </w:pP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r w:rsidRPr="007E35D1">
        <w:rPr>
          <w:rFonts w:ascii="Times New Roman" w:eastAsia="Times New Roman" w:hAnsi="Times New Roman"/>
          <w:sz w:val="18"/>
          <w:szCs w:val="20"/>
          <w:lang w:eastAsia="ru-RU"/>
        </w:rPr>
        <w:t>АДМИНИСТРАЦИЯ БОГУЧАНСКОГО РАЙОНА</w:t>
      </w: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r w:rsidRPr="007E35D1">
        <w:rPr>
          <w:rFonts w:ascii="Times New Roman" w:eastAsia="Times New Roman" w:hAnsi="Times New Roman"/>
          <w:sz w:val="18"/>
          <w:szCs w:val="20"/>
          <w:lang w:eastAsia="ru-RU"/>
        </w:rPr>
        <w:t>ИЗВЕЩЕНИЕ О ПРОВЕДЕНИИ АУКЦИОНА НА ПРАВО ЗАКЛЮЧЕНИЯ ДОГОВОРА АРЕНДЫ ЗЕМЕЛЬНОГО УЧАСТКА</w:t>
      </w:r>
    </w:p>
    <w:p w:rsidR="007E35D1" w:rsidRPr="007E35D1" w:rsidRDefault="007E35D1" w:rsidP="007E35D1">
      <w:pPr>
        <w:spacing w:after="0" w:line="240" w:lineRule="auto"/>
        <w:ind w:left="426" w:firstLine="567"/>
        <w:rPr>
          <w:rFonts w:ascii="Times New Roman" w:eastAsia="Times New Roman" w:hAnsi="Times New Roman"/>
          <w:sz w:val="20"/>
          <w:szCs w:val="20"/>
          <w:lang w:eastAsia="ru-RU"/>
        </w:rPr>
      </w:pP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
          <w:sz w:val="20"/>
          <w:szCs w:val="20"/>
          <w:lang w:eastAsia="ru-RU"/>
        </w:rPr>
        <w:t>Организатор аукциона</w:t>
      </w:r>
      <w:r w:rsidRPr="007E35D1">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2. Адрес организатора</w:t>
      </w:r>
      <w:r w:rsidRPr="007E35D1">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3. Орган принявший решение о проведении аукциона</w:t>
      </w:r>
      <w:r w:rsidRPr="007E35D1">
        <w:rPr>
          <w:rFonts w:ascii="Times New Roman" w:eastAsia="Times New Roman" w:hAnsi="Times New Roman"/>
          <w:sz w:val="20"/>
          <w:szCs w:val="20"/>
          <w:lang w:eastAsia="ru-RU"/>
        </w:rPr>
        <w:t>: администрация Богучанского района Красноярского края.</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4. Реквизиты решения о проведении аукциона</w:t>
      </w:r>
      <w:r w:rsidRPr="007E35D1">
        <w:rPr>
          <w:rFonts w:ascii="Times New Roman" w:eastAsia="Times New Roman" w:hAnsi="Times New Roman"/>
          <w:sz w:val="20"/>
          <w:szCs w:val="20"/>
          <w:lang w:eastAsia="ru-RU"/>
        </w:rPr>
        <w:t>: распоряжение администрации Богучанского района от 18.02.2021 № 62-р.</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5. Место проведения аукциона</w:t>
      </w:r>
      <w:r w:rsidRPr="007E35D1">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6. Дата и время проведения аукциона:</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
          <w:sz w:val="20"/>
          <w:szCs w:val="20"/>
          <w:lang w:eastAsia="ru-RU"/>
        </w:rPr>
        <w:t>23.03.2021</w:t>
      </w:r>
      <w:r w:rsidRPr="007E35D1">
        <w:rPr>
          <w:rFonts w:ascii="Times New Roman" w:eastAsia="Times New Roman" w:hAnsi="Times New Roman"/>
          <w:sz w:val="20"/>
          <w:szCs w:val="20"/>
          <w:lang w:eastAsia="ru-RU"/>
        </w:rPr>
        <w:t xml:space="preserve"> в 09 час. 20 мин.</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7. Порядок проведения аукциона</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lastRenderedPageBreak/>
        <w:t xml:space="preserve">- открытое предложение цены на каждый шаг аукциона.         </w:t>
      </w:r>
    </w:p>
    <w:p w:rsidR="007E35D1" w:rsidRPr="007E35D1" w:rsidRDefault="007E35D1" w:rsidP="007E35D1">
      <w:pPr>
        <w:spacing w:after="0" w:line="240" w:lineRule="auto"/>
        <w:ind w:left="426" w:firstLine="567"/>
        <w:jc w:val="both"/>
        <w:rPr>
          <w:rFonts w:ascii="Times New Roman" w:eastAsia="Times New Roman" w:hAnsi="Times New Roman"/>
          <w:b/>
          <w:sz w:val="20"/>
          <w:szCs w:val="20"/>
          <w:lang w:eastAsia="ru-RU"/>
        </w:rPr>
      </w:pP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7E35D1">
        <w:rPr>
          <w:rFonts w:ascii="Times New Roman" w:eastAsia="Times New Roman" w:hAnsi="Times New Roman"/>
          <w:b/>
          <w:sz w:val="20"/>
          <w:szCs w:val="20"/>
          <w:lang w:eastAsia="ru-RU"/>
        </w:rPr>
        <w:t xml:space="preserve"> </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8. Предмет аукциона</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24:07:1201011:782;</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Адрес (описание местоположения): </w:t>
      </w:r>
      <w:r w:rsidRPr="007E35D1">
        <w:rPr>
          <w:rFonts w:ascii="Times New Roman" w:eastAsia="Times New Roman" w:hAnsi="Times New Roman"/>
          <w:bCs/>
          <w:sz w:val="20"/>
          <w:szCs w:val="20"/>
          <w:lang w:eastAsia="ru-RU"/>
        </w:rPr>
        <w:t>Красноярский край, Богучанский район, с.Богучаны, ул.Чадобецкая, 31</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Категория земель: земли населенных пунктов;</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Площадь: 1003+/-11,08 кв.м.;</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Наличие прав на земельный участок: не зарегистрированы;</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Наличие ограничений этих прав: не зарегистрированы;</w:t>
      </w:r>
    </w:p>
    <w:p w:rsidR="007E35D1" w:rsidRPr="007E35D1" w:rsidRDefault="007E35D1" w:rsidP="007E35D1">
      <w:pPr>
        <w:spacing w:after="0" w:line="240" w:lineRule="auto"/>
        <w:jc w:val="both"/>
        <w:rPr>
          <w:rFonts w:ascii="Times New Roman" w:eastAsia="SimSun" w:hAnsi="Times New Roman"/>
          <w:sz w:val="20"/>
          <w:szCs w:val="20"/>
          <w:lang w:eastAsia="zh-CN"/>
        </w:rPr>
      </w:pPr>
      <w:r w:rsidRPr="007E35D1">
        <w:rPr>
          <w:rFonts w:ascii="Times New Roman" w:eastAsia="Times New Roman" w:hAnsi="Times New Roman"/>
          <w:b/>
          <w:sz w:val="20"/>
          <w:szCs w:val="20"/>
          <w:lang w:eastAsia="ru-RU"/>
        </w:rPr>
        <w:t>Предельно (максимально и минимально) допустимые параметры разрешенного строительства ОКС</w:t>
      </w:r>
      <w:r w:rsidRPr="007E35D1">
        <w:rPr>
          <w:rFonts w:ascii="Times New Roman" w:eastAsia="Times New Roman" w:hAnsi="Times New Roman"/>
          <w:sz w:val="20"/>
          <w:szCs w:val="20"/>
          <w:lang w:eastAsia="ru-RU"/>
        </w:rPr>
        <w:t xml:space="preserve">: </w:t>
      </w:r>
      <w:bookmarkStart w:id="0" w:name="_Toc288209554"/>
      <w:bookmarkStart w:id="1" w:name="_Toc488329219"/>
      <w:bookmarkStart w:id="2" w:name="_Toc516667976"/>
      <w:r w:rsidRPr="007E35D1">
        <w:rPr>
          <w:rFonts w:ascii="Times New Roman" w:eastAsia="SimSun" w:hAnsi="Times New Roman"/>
          <w:sz w:val="20"/>
          <w:szCs w:val="20"/>
          <w:lang w:eastAsia="zh-CN"/>
        </w:rPr>
        <w:t>Ст</w:t>
      </w:r>
      <w:r w:rsidRPr="007E35D1">
        <w:rPr>
          <w:rFonts w:ascii="Times New Roman" w:eastAsia="SimSun" w:hAnsi="Times New Roman"/>
          <w:sz w:val="20"/>
          <w:szCs w:val="20"/>
          <w:lang w:eastAsia="zh-CN"/>
        </w:rPr>
        <w:t>атья</w:t>
      </w:r>
      <w:r w:rsidRPr="007E35D1">
        <w:rPr>
          <w:rFonts w:ascii="Times New Roman" w:eastAsia="SimSun" w:hAnsi="Times New Roman"/>
          <w:sz w:val="20"/>
          <w:szCs w:val="20"/>
          <w:lang w:eastAsia="zh-CN"/>
        </w:rPr>
        <w:t xml:space="preserve"> 26</w:t>
      </w:r>
      <w:r w:rsidRPr="007E35D1">
        <w:rPr>
          <w:rFonts w:ascii="Times New Roman" w:eastAsia="SimSun" w:hAnsi="Times New Roman"/>
          <w:sz w:val="20"/>
          <w:szCs w:val="20"/>
          <w:lang w:eastAsia="zh-CN"/>
        </w:rPr>
        <w:t>.</w:t>
      </w:r>
      <w:r w:rsidRPr="007E35D1">
        <w:rPr>
          <w:rFonts w:ascii="Times New Roman" w:eastAsia="SimSun" w:hAnsi="Times New Roman"/>
          <w:sz w:val="20"/>
          <w:szCs w:val="20"/>
          <w:lang w:eastAsia="zh-CN"/>
        </w:rPr>
        <w:t xml:space="preserve"> Зона</w:t>
      </w:r>
      <w:r w:rsidRPr="007E35D1">
        <w:rPr>
          <w:rFonts w:ascii="Times New Roman" w:eastAsia="SimSun" w:hAnsi="Times New Roman"/>
          <w:sz w:val="20"/>
          <w:szCs w:val="20"/>
          <w:lang w:eastAsia="zh-CN"/>
        </w:rPr>
        <w:t xml:space="preserve"> малоэтажной</w:t>
      </w:r>
      <w:r w:rsidRPr="007E35D1">
        <w:rPr>
          <w:rFonts w:ascii="Times New Roman" w:eastAsia="SimSun" w:hAnsi="Times New Roman"/>
          <w:sz w:val="20"/>
          <w:szCs w:val="20"/>
          <w:lang w:eastAsia="zh-CN"/>
        </w:rPr>
        <w:t xml:space="preserve"> </w:t>
      </w:r>
      <w:r w:rsidRPr="007E35D1">
        <w:rPr>
          <w:rFonts w:ascii="Times New Roman" w:eastAsia="SimSun" w:hAnsi="Times New Roman"/>
          <w:sz w:val="20"/>
          <w:szCs w:val="20"/>
          <w:lang w:eastAsia="zh-CN"/>
        </w:rPr>
        <w:t xml:space="preserve">жилой </w:t>
      </w:r>
      <w:r w:rsidRPr="007E35D1">
        <w:rPr>
          <w:rFonts w:ascii="Times New Roman" w:eastAsia="SimSun" w:hAnsi="Times New Roman"/>
          <w:sz w:val="20"/>
          <w:szCs w:val="20"/>
          <w:lang w:eastAsia="zh-CN"/>
        </w:rPr>
        <w:t xml:space="preserve">застройки  </w:t>
      </w:r>
      <w:r w:rsidRPr="007E35D1">
        <w:rPr>
          <w:rFonts w:ascii="Times New Roman" w:eastAsia="SimSun" w:hAnsi="Times New Roman"/>
          <w:sz w:val="20"/>
          <w:szCs w:val="20"/>
          <w:lang w:eastAsia="zh-CN"/>
        </w:rPr>
        <w:t>(</w:t>
      </w:r>
      <w:r w:rsidRPr="007E35D1">
        <w:rPr>
          <w:rFonts w:ascii="Times New Roman" w:eastAsia="SimSun" w:hAnsi="Times New Roman"/>
          <w:sz w:val="20"/>
          <w:szCs w:val="20"/>
          <w:lang w:eastAsia="zh-CN"/>
        </w:rPr>
        <w:t>Ж</w:t>
      </w:r>
      <w:r w:rsidRPr="007E35D1">
        <w:rPr>
          <w:rFonts w:ascii="Times New Roman" w:eastAsia="SimSun" w:hAnsi="Times New Roman"/>
          <w:sz w:val="20"/>
          <w:szCs w:val="20"/>
          <w:lang w:eastAsia="zh-CN"/>
        </w:rPr>
        <w:t>1)</w:t>
      </w:r>
      <w:bookmarkEnd w:id="2"/>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 Виды разрешенного использования земельных участков и объектов капитального строительства</w:t>
      </w:r>
      <w:r w:rsidRPr="007E35D1">
        <w:rPr>
          <w:rFonts w:ascii="Times New Roman" w:eastAsia="Times New Roman" w:hAnsi="Times New Roman"/>
          <w:sz w:val="20"/>
          <w:szCs w:val="20"/>
          <w:lang w:eastAsia="ru-RU"/>
        </w:rPr>
        <w:t>:</w:t>
      </w:r>
    </w:p>
    <w:tbl>
      <w:tblPr>
        <w:tblW w:w="5000" w:type="pct"/>
        <w:tblCellMar>
          <w:top w:w="102" w:type="dxa"/>
          <w:left w:w="62" w:type="dxa"/>
          <w:bottom w:w="102" w:type="dxa"/>
          <w:right w:w="62" w:type="dxa"/>
        </w:tblCellMar>
        <w:tblLook w:val="04A0"/>
      </w:tblPr>
      <w:tblGrid>
        <w:gridCol w:w="4165"/>
        <w:gridCol w:w="1723"/>
        <w:gridCol w:w="3590"/>
      </w:tblGrid>
      <w:tr w:rsidR="007E35D1" w:rsidRPr="007E35D1" w:rsidTr="007E35D1">
        <w:tc>
          <w:tcPr>
            <w:tcW w:w="2197" w:type="pct"/>
            <w:tcBorders>
              <w:top w:val="single" w:sz="4" w:space="0" w:color="auto"/>
              <w:left w:val="single" w:sz="4" w:space="0" w:color="auto"/>
              <w:bottom w:val="single" w:sz="4" w:space="0" w:color="auto"/>
              <w:right w:val="single" w:sz="4" w:space="0" w:color="auto"/>
            </w:tcBorders>
            <w:hideMark/>
          </w:tcPr>
          <w:bookmarkEnd w:id="0"/>
          <w:bookmarkEnd w:id="1"/>
          <w:p w:rsidR="007E35D1" w:rsidRPr="007E35D1" w:rsidRDefault="007E35D1" w:rsidP="007E35D1">
            <w:pPr>
              <w:spacing w:after="0" w:line="240" w:lineRule="auto"/>
              <w:jc w:val="both"/>
              <w:rPr>
                <w:rFonts w:ascii="Times New Roman" w:eastAsia="Times New Roman" w:hAnsi="Times New Roman"/>
                <w:b/>
                <w:smallCaps/>
                <w:sz w:val="14"/>
                <w:szCs w:val="14"/>
                <w:lang w:eastAsia="ru-RU"/>
              </w:rPr>
            </w:pPr>
            <w:r w:rsidRPr="007E35D1">
              <w:rPr>
                <w:rFonts w:ascii="Times New Roman" w:eastAsia="Times New Roman" w:hAnsi="Times New Roman"/>
                <w:b/>
                <w:sz w:val="14"/>
                <w:szCs w:val="14"/>
                <w:lang w:eastAsia="ru-RU"/>
              </w:rPr>
              <w:t>Основные виды разрешенного использования</w:t>
            </w:r>
          </w:p>
        </w:tc>
        <w:tc>
          <w:tcPr>
            <w:tcW w:w="909" w:type="pct"/>
            <w:tcBorders>
              <w:top w:val="single" w:sz="4" w:space="0" w:color="auto"/>
              <w:left w:val="single" w:sz="4" w:space="0" w:color="auto"/>
              <w:bottom w:val="single" w:sz="4" w:space="0" w:color="auto"/>
              <w:right w:val="single" w:sz="4" w:space="0" w:color="auto"/>
            </w:tcBorders>
            <w:hideMark/>
          </w:tcPr>
          <w:p w:rsidR="007E35D1" w:rsidRPr="007E35D1" w:rsidRDefault="007E35D1" w:rsidP="007E35D1">
            <w:pPr>
              <w:spacing w:after="0" w:line="240" w:lineRule="auto"/>
              <w:jc w:val="both"/>
              <w:rPr>
                <w:rFonts w:ascii="Times New Roman" w:eastAsia="Times New Roman" w:hAnsi="Times New Roman"/>
                <w:b/>
                <w:smallCaps/>
                <w:sz w:val="14"/>
                <w:szCs w:val="14"/>
                <w:lang w:eastAsia="ru-RU"/>
              </w:rPr>
            </w:pPr>
            <w:r w:rsidRPr="007E35D1">
              <w:rPr>
                <w:rFonts w:ascii="Times New Roman" w:eastAsia="Times New Roman" w:hAnsi="Times New Roman"/>
                <w:b/>
                <w:sz w:val="14"/>
                <w:szCs w:val="14"/>
                <w:lang w:eastAsia="ru-RU"/>
              </w:rPr>
              <w:t>Условно разрешенные виды использования</w:t>
            </w:r>
          </w:p>
        </w:tc>
        <w:tc>
          <w:tcPr>
            <w:tcW w:w="1894" w:type="pct"/>
            <w:tcBorders>
              <w:top w:val="single" w:sz="4" w:space="0" w:color="auto"/>
              <w:left w:val="single" w:sz="4" w:space="0" w:color="auto"/>
              <w:bottom w:val="single" w:sz="4" w:space="0" w:color="auto"/>
              <w:right w:val="single" w:sz="4" w:space="0" w:color="auto"/>
            </w:tcBorders>
            <w:hideMark/>
          </w:tcPr>
          <w:p w:rsidR="007E35D1" w:rsidRPr="007E35D1" w:rsidRDefault="007E35D1" w:rsidP="007E35D1">
            <w:pPr>
              <w:spacing w:after="0" w:line="240" w:lineRule="auto"/>
              <w:jc w:val="both"/>
              <w:rPr>
                <w:rFonts w:ascii="Times New Roman" w:eastAsia="Times New Roman" w:hAnsi="Times New Roman"/>
                <w:b/>
                <w:smallCaps/>
                <w:sz w:val="14"/>
                <w:szCs w:val="14"/>
                <w:lang w:eastAsia="ru-RU"/>
              </w:rPr>
            </w:pPr>
            <w:r w:rsidRPr="007E35D1">
              <w:rPr>
                <w:rFonts w:ascii="Times New Roman" w:eastAsia="Times New Roman" w:hAnsi="Times New Roman"/>
                <w:b/>
                <w:sz w:val="14"/>
                <w:szCs w:val="14"/>
                <w:lang w:eastAsia="ru-RU"/>
              </w:rPr>
              <w:t>Вспомогательные виды использования</w:t>
            </w:r>
          </w:p>
        </w:tc>
      </w:tr>
      <w:tr w:rsidR="007E35D1" w:rsidRPr="007E35D1" w:rsidTr="007E35D1">
        <w:trPr>
          <w:trHeight w:val="28"/>
        </w:trPr>
        <w:tc>
          <w:tcPr>
            <w:tcW w:w="2197"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smallCaps/>
                <w:sz w:val="14"/>
                <w:szCs w:val="14"/>
                <w:lang w:eastAsia="ru-RU"/>
              </w:rPr>
              <w:t xml:space="preserve">- </w:t>
            </w:r>
            <w:r w:rsidRPr="007E35D1">
              <w:rPr>
                <w:rFonts w:ascii="Times New Roman" w:eastAsia="Times New Roman" w:hAnsi="Times New Roman"/>
                <w:sz w:val="14"/>
                <w:szCs w:val="14"/>
                <w:lang w:eastAsia="ru-RU"/>
              </w:rPr>
              <w:t xml:space="preserve">для индивидуального жилищного строительства </w:t>
            </w:r>
            <w:r w:rsidRPr="007E35D1">
              <w:rPr>
                <w:rFonts w:ascii="Times New Roman" w:eastAsia="Times New Roman" w:hAnsi="Times New Roman"/>
                <w:color w:val="000000"/>
                <w:sz w:val="14"/>
                <w:szCs w:val="14"/>
                <w:lang w:eastAsia="ru-RU"/>
              </w:rPr>
              <w:t xml:space="preserve">(код 2.1); </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color w:val="000000"/>
                <w:sz w:val="14"/>
                <w:szCs w:val="14"/>
                <w:lang w:eastAsia="ru-RU"/>
              </w:rPr>
              <w:t>- малоэтажная многоквартирная жилая застройка (код 2.1.1);</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color w:val="000000"/>
                <w:sz w:val="14"/>
                <w:szCs w:val="14"/>
                <w:lang w:eastAsia="ru-RU"/>
              </w:rPr>
              <w:t>- для ведения личного подсобного хозяйства (код 2.2);</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color w:val="000000"/>
                <w:sz w:val="14"/>
                <w:szCs w:val="14"/>
                <w:lang w:eastAsia="ru-RU"/>
              </w:rPr>
              <w:t>- блокированная жилая застройка (код – 2.3);</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color w:val="000000"/>
                <w:sz w:val="14"/>
                <w:szCs w:val="14"/>
                <w:lang w:eastAsia="ru-RU"/>
              </w:rPr>
              <w:t>Обслуживание жилой застройки (код 2.7):</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sz w:val="14"/>
                <w:szCs w:val="14"/>
                <w:lang w:eastAsia="ru-RU"/>
              </w:rPr>
              <w:t xml:space="preserve">-коммунальное обслуживание, распределительные пункты, трансформаторные подстанции, </w:t>
            </w:r>
            <w:r w:rsidRPr="007E35D1">
              <w:rPr>
                <w:rFonts w:ascii="Times New Roman" w:eastAsia="Times New Roman" w:hAnsi="Times New Roman"/>
                <w:color w:val="000000"/>
                <w:sz w:val="14"/>
                <w:szCs w:val="14"/>
                <w:lang w:eastAsia="ru-RU"/>
              </w:rPr>
              <w:t>(код 3.1);</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color w:val="000000"/>
                <w:sz w:val="14"/>
                <w:szCs w:val="14"/>
                <w:lang w:eastAsia="ru-RU"/>
              </w:rPr>
              <w:t xml:space="preserve">- социальное  </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color w:val="000000"/>
                <w:sz w:val="14"/>
                <w:szCs w:val="14"/>
                <w:lang w:eastAsia="ru-RU"/>
              </w:rPr>
              <w:t xml:space="preserve"> обслуживание, </w:t>
            </w:r>
            <w:r w:rsidRPr="007E35D1">
              <w:rPr>
                <w:rFonts w:ascii="Times New Roman" w:eastAsia="Times New Roman" w:hAnsi="Times New Roman"/>
                <w:sz w:val="14"/>
                <w:szCs w:val="14"/>
                <w:lang w:eastAsia="ru-RU"/>
              </w:rPr>
              <w:t>отделения почты, связи</w:t>
            </w:r>
            <w:r w:rsidRPr="007E35D1">
              <w:rPr>
                <w:rFonts w:ascii="Times New Roman" w:eastAsia="Times New Roman" w:hAnsi="Times New Roman"/>
                <w:color w:val="000000"/>
                <w:sz w:val="14"/>
                <w:szCs w:val="14"/>
                <w:lang w:eastAsia="ru-RU"/>
              </w:rPr>
              <w:t xml:space="preserve"> (  3.2);</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color w:val="000000"/>
                <w:sz w:val="14"/>
                <w:szCs w:val="14"/>
                <w:lang w:eastAsia="ru-RU"/>
              </w:rPr>
              <w:t>- бытовое обслуживание (код 3.3);</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объекты здравоохранения (ФАПы), аптеки, молочные кухни (код 3.4.1);</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color w:val="000000"/>
                <w:sz w:val="14"/>
                <w:szCs w:val="14"/>
                <w:lang w:eastAsia="ru-RU"/>
              </w:rPr>
              <w:t>- культурное развитие (код 3.6);</w:t>
            </w:r>
          </w:p>
          <w:p w:rsidR="007E35D1" w:rsidRPr="007E35D1" w:rsidRDefault="007E35D1" w:rsidP="007E35D1">
            <w:pPr>
              <w:spacing w:after="0" w:line="240" w:lineRule="auto"/>
              <w:jc w:val="both"/>
              <w:rPr>
                <w:rFonts w:ascii="Times New Roman" w:eastAsia="Times New Roman" w:hAnsi="Times New Roman"/>
                <w:color w:val="000000"/>
                <w:sz w:val="14"/>
                <w:szCs w:val="14"/>
                <w:lang w:eastAsia="ru-RU"/>
              </w:rPr>
            </w:pPr>
            <w:r w:rsidRPr="007E35D1">
              <w:rPr>
                <w:rFonts w:ascii="Times New Roman" w:eastAsia="Times New Roman" w:hAnsi="Times New Roman"/>
                <w:color w:val="000000"/>
                <w:sz w:val="14"/>
                <w:szCs w:val="14"/>
                <w:lang w:eastAsia="ru-RU"/>
              </w:rPr>
              <w:t>- амбулаторное ветеринарное обслуживание (код 3.10.1)</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офисные помещения (4.1);</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-земельные участки общего пользования (код 12.0)</w:t>
            </w:r>
          </w:p>
        </w:tc>
        <w:tc>
          <w:tcPr>
            <w:tcW w:w="909"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культурно-просветительские объекты, клубы, социальные центры, дома престарелых (код 3.2);  </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религиозное</w:t>
            </w:r>
          </w:p>
          <w:p w:rsidR="007E35D1" w:rsidRPr="007E35D1" w:rsidRDefault="007E35D1" w:rsidP="007E35D1">
            <w:pPr>
              <w:spacing w:after="0" w:line="240" w:lineRule="auto"/>
              <w:jc w:val="both"/>
              <w:rPr>
                <w:rFonts w:ascii="Times New Roman" w:eastAsia="Times New Roman" w:hAnsi="Times New Roman"/>
                <w:smallCaps/>
                <w:sz w:val="14"/>
                <w:szCs w:val="14"/>
                <w:lang w:eastAsia="ru-RU"/>
              </w:rPr>
            </w:pPr>
            <w:r w:rsidRPr="007E35D1">
              <w:rPr>
                <w:rFonts w:ascii="Times New Roman" w:eastAsia="Times New Roman" w:hAnsi="Times New Roman"/>
                <w:sz w:val="14"/>
                <w:szCs w:val="14"/>
                <w:lang w:eastAsia="ru-RU"/>
              </w:rPr>
              <w:t xml:space="preserve"> использования </w:t>
            </w:r>
            <w:r w:rsidRPr="007E35D1">
              <w:rPr>
                <w:rFonts w:ascii="Times New Roman" w:eastAsia="Times New Roman" w:hAnsi="Times New Roman"/>
                <w:color w:val="000000"/>
                <w:sz w:val="14"/>
                <w:szCs w:val="14"/>
                <w:lang w:eastAsia="ru-RU"/>
              </w:rPr>
              <w:t>(код 3.7)</w:t>
            </w:r>
            <w:r w:rsidRPr="007E35D1">
              <w:rPr>
                <w:rFonts w:ascii="Times New Roman" w:eastAsia="Times New Roman" w:hAnsi="Times New Roman"/>
                <w:sz w:val="14"/>
                <w:szCs w:val="14"/>
                <w:lang w:eastAsia="ru-RU"/>
              </w:rPr>
              <w:t>;</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-магазины, </w:t>
            </w:r>
            <w:r w:rsidRPr="007E35D1">
              <w:rPr>
                <w:rFonts w:ascii="Times New Roman" w:eastAsia="Times New Roman" w:hAnsi="Times New Roman"/>
                <w:color w:val="000000"/>
                <w:sz w:val="14"/>
                <w:szCs w:val="14"/>
                <w:lang w:eastAsia="ru-RU"/>
              </w:rPr>
              <w:t>(код 4.4);</w:t>
            </w:r>
            <w:r w:rsidRPr="007E35D1">
              <w:rPr>
                <w:rFonts w:ascii="Times New Roman" w:eastAsia="Times New Roman" w:hAnsi="Times New Roman"/>
                <w:sz w:val="14"/>
                <w:szCs w:val="14"/>
                <w:lang w:eastAsia="ru-RU"/>
              </w:rPr>
              <w:t xml:space="preserve"> </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общественное питание, столовые, закусочные (код 4.6), </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гостиничное  </w:t>
            </w:r>
            <w:r w:rsidRPr="007E35D1">
              <w:rPr>
                <w:rFonts w:ascii="Times New Roman" w:eastAsia="Times New Roman" w:hAnsi="Times New Roman"/>
                <w:sz w:val="14"/>
                <w:szCs w:val="14"/>
                <w:lang w:eastAsia="ru-RU"/>
              </w:rPr>
              <w:tab/>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обслуживание (4.7);</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спортивные объекты (код 5.1)</w:t>
            </w:r>
          </w:p>
        </w:tc>
        <w:tc>
          <w:tcPr>
            <w:tcW w:w="1894" w:type="pct"/>
            <w:tcBorders>
              <w:top w:val="single" w:sz="4" w:space="0" w:color="auto"/>
              <w:left w:val="single" w:sz="4" w:space="0" w:color="auto"/>
              <w:bottom w:val="single" w:sz="4" w:space="0" w:color="auto"/>
              <w:right w:val="single" w:sz="4" w:space="0" w:color="auto"/>
            </w:tcBorders>
            <w:hideMark/>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отдельно стоящие или встроенные в дома гаражи (для автомобилей грузоподъемностью не более 1,5 т);</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хозяйственно-бытовые постройки, индивидуальные бани (на придомовом участке);</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объекты садоводства, огородничества, объекты животноводства (на придомовом участке);</w:t>
            </w:r>
          </w:p>
          <w:p w:rsidR="007E35D1" w:rsidRPr="007E35D1" w:rsidRDefault="007E35D1" w:rsidP="007E35D1">
            <w:pPr>
              <w:spacing w:after="0" w:line="240" w:lineRule="auto"/>
              <w:jc w:val="both"/>
              <w:rPr>
                <w:rFonts w:ascii="Times New Roman" w:eastAsia="Times New Roman" w:hAnsi="Times New Roman"/>
                <w:smallCaps/>
                <w:sz w:val="14"/>
                <w:szCs w:val="14"/>
                <w:lang w:eastAsia="ru-RU"/>
              </w:rPr>
            </w:pPr>
            <w:r w:rsidRPr="007E35D1">
              <w:rPr>
                <w:rFonts w:ascii="Times New Roman" w:eastAsia="Times New Roman" w:hAnsi="Times New Roman"/>
                <w:sz w:val="14"/>
                <w:szCs w:val="14"/>
                <w:lang w:eastAsia="ru-RU"/>
              </w:rPr>
              <w:t>- детские игровые площадки, площадки для отдыха, спортивные площадки;</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хозяйственные площадки; дворовые туалеты</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размещение огородов для жителей многоквартирных домов в пределах придомовой территории;</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 автопарковка для личного транспорта (грузоподъемностью не более 1,5 т);</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оборудование пожарной охраны (гидранты, резервуары);</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площадки для сбора мусора;</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колодцы, скважины, </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инженерное обеспечение (в том числе линейные объекты).</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 дорожная сеть;</w:t>
            </w:r>
          </w:p>
        </w:tc>
      </w:tr>
    </w:tbl>
    <w:p w:rsidR="007E35D1" w:rsidRPr="007E35D1" w:rsidRDefault="007E35D1" w:rsidP="007E35D1">
      <w:pPr>
        <w:spacing w:after="0" w:line="240" w:lineRule="auto"/>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На земельном участке разрешается:</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строительство хозяйственных построек (бань, отдельно стоящих гаражей для автомобилей грузоподъемностью не более 1,5 тонн, сараев, теплиц, оранжерей), встроенного в жилой дом гаража в соответствии с утвержденной проектной документацией и нормативно-техническими требованиями;</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 размещение открытой стоянки для автомобиля; </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выращивание сельскохозяйственных культур (цветов, овощей, фруктов и др.);</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-индивидуальная трудовая деятельность, при условии обеспечения требований санитарных правил и без нарушения принципов добрососедства.</w:t>
      </w:r>
    </w:p>
    <w:p w:rsidR="007E35D1" w:rsidRPr="007E35D1" w:rsidRDefault="007E35D1" w:rsidP="007E35D1">
      <w:pPr>
        <w:spacing w:after="0" w:line="240" w:lineRule="auto"/>
        <w:jc w:val="both"/>
        <w:rPr>
          <w:rFonts w:ascii="Times New Roman" w:eastAsia="Times New Roman" w:hAnsi="Times New Roman"/>
          <w:b/>
          <w:sz w:val="20"/>
          <w:szCs w:val="20"/>
          <w:u w:val="single"/>
          <w:lang w:eastAsia="ru-RU"/>
        </w:rPr>
      </w:pPr>
      <w:r w:rsidRPr="007E35D1">
        <w:rPr>
          <w:rFonts w:ascii="Times New Roman" w:eastAsia="Times New Roman" w:hAnsi="Times New Roman"/>
          <w:b/>
          <w:sz w:val="20"/>
          <w:szCs w:val="20"/>
          <w:u w:val="single"/>
          <w:lang w:eastAsia="ru-RU"/>
        </w:rPr>
        <w:t>На земельном участке не допускается строительство и размещение:</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7E35D1">
          <w:rPr>
            <w:rFonts w:ascii="Times New Roman" w:eastAsia="Times New Roman" w:hAnsi="Times New Roman"/>
            <w:sz w:val="20"/>
            <w:szCs w:val="20"/>
            <w:lang w:eastAsia="ru-RU"/>
          </w:rPr>
          <w:t>3,0 метров</w:t>
        </w:r>
      </w:smartTag>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-сервисов по ремонту автомобилей;</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зданий, строений для содержания более 10 (включая молодняк) голов крупного рогатого скота, свиней, овец, коз;</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строительство на границе и вблизи (менее 2-х метров) с соседним земельным участком вспомогательных построек, в том числе гаражей высотой в коньке более 4 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размещение кровельных свесов, стоков выходящих на соседние землевладения;</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реконструкция надворных построек под торговые точки;</w:t>
      </w:r>
    </w:p>
    <w:p w:rsidR="007E35D1" w:rsidRPr="007E35D1" w:rsidRDefault="007E35D1" w:rsidP="007E35D1">
      <w:pPr>
        <w:spacing w:after="0" w:line="240" w:lineRule="auto"/>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 xml:space="preserve">Ограждения земельных участков: </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7E35D1">
          <w:rPr>
            <w:rFonts w:ascii="Times New Roman" w:eastAsia="Times New Roman" w:hAnsi="Times New Roman"/>
            <w:sz w:val="20"/>
            <w:szCs w:val="20"/>
            <w:lang w:eastAsia="ru-RU"/>
          </w:rPr>
          <w:t>200 см</w:t>
        </w:r>
      </w:smartTag>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более1,7 м (по согласованию со смежными землепользователями - сплошные, высотой не более 2,0 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Живые изгороди не должны выступать за границы земельных участков, иметь острые шипы и колючки со стороны участка, примыкающего к тротуару.</w:t>
      </w:r>
    </w:p>
    <w:p w:rsidR="007E35D1" w:rsidRPr="007E35D1" w:rsidRDefault="007E35D1" w:rsidP="007E35D1">
      <w:pPr>
        <w:spacing w:after="0" w:line="240" w:lineRule="auto"/>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lastRenderedPageBreak/>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7E35D1" w:rsidRPr="007E35D1" w:rsidRDefault="007E35D1" w:rsidP="007E35D1">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11"/>
        <w:gridCol w:w="947"/>
        <w:gridCol w:w="674"/>
        <w:gridCol w:w="1358"/>
        <w:gridCol w:w="1222"/>
        <w:gridCol w:w="1908"/>
        <w:gridCol w:w="1773"/>
        <w:gridCol w:w="785"/>
      </w:tblGrid>
      <w:tr w:rsidR="007E35D1" w:rsidRPr="007E35D1" w:rsidTr="007E35D1">
        <w:trPr>
          <w:trHeight w:val="20"/>
        </w:trPr>
        <w:tc>
          <w:tcPr>
            <w:tcW w:w="1305" w:type="pct"/>
            <w:gridSpan w:val="3"/>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Предельные (минимальные и (или) максимальные) размеры земельных участков, в том числе их площадь</w:t>
            </w:r>
          </w:p>
          <w:p w:rsidR="007E35D1" w:rsidRPr="007E35D1" w:rsidRDefault="007E35D1" w:rsidP="007E35D1">
            <w:pPr>
              <w:spacing w:after="0" w:line="240" w:lineRule="auto"/>
              <w:jc w:val="both"/>
              <w:rPr>
                <w:rFonts w:ascii="Times New Roman" w:eastAsia="Times New Roman" w:hAnsi="Times New Roman"/>
                <w:sz w:val="14"/>
                <w:szCs w:val="14"/>
                <w:lang w:eastAsia="ru-RU"/>
              </w:rPr>
            </w:pP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для ИЖС</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для ЛПХ</w:t>
            </w:r>
          </w:p>
        </w:tc>
        <w:tc>
          <w:tcPr>
            <w:tcW w:w="724"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Отступы от границ земельного участка для определения мест допустимого размещения: </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 для дома,</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 для строений </w:t>
            </w:r>
          </w:p>
        </w:tc>
        <w:tc>
          <w:tcPr>
            <w:tcW w:w="652"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Предельное количество этажей и (или) предельная высота зданий, строений, сооружений</w:t>
            </w:r>
          </w:p>
        </w:tc>
        <w:tc>
          <w:tcPr>
            <w:tcW w:w="1014"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Максимальный процент застройки в границах земельного участка, (отношение суммарной площади застройки, ко всей площади земельного участка)</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 для многоквартир. домов</w:t>
            </w:r>
          </w:p>
        </w:tc>
        <w:tc>
          <w:tcPr>
            <w:tcW w:w="942"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Требования к архитектурным решениям объектов капитального строительства, расположенным в границах территории исторического поселения </w:t>
            </w:r>
          </w:p>
        </w:tc>
        <w:tc>
          <w:tcPr>
            <w:tcW w:w="362"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Иные показатели</w:t>
            </w:r>
          </w:p>
        </w:tc>
      </w:tr>
      <w:tr w:rsidR="007E35D1" w:rsidRPr="007E35D1" w:rsidTr="007E35D1">
        <w:trPr>
          <w:trHeight w:val="20"/>
        </w:trPr>
        <w:tc>
          <w:tcPr>
            <w:tcW w:w="435"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bookmarkStart w:id="3" w:name="P166"/>
            <w:bookmarkEnd w:id="3"/>
            <w:r w:rsidRPr="007E35D1">
              <w:rPr>
                <w:rFonts w:ascii="Times New Roman" w:eastAsia="Times New Roman" w:hAnsi="Times New Roman"/>
                <w:sz w:val="14"/>
                <w:szCs w:val="14"/>
                <w:lang w:eastAsia="ru-RU"/>
              </w:rPr>
              <w:t>1</w:t>
            </w:r>
          </w:p>
        </w:tc>
        <w:tc>
          <w:tcPr>
            <w:tcW w:w="507"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bookmarkStart w:id="4" w:name="P167"/>
            <w:bookmarkEnd w:id="4"/>
            <w:r w:rsidRPr="007E35D1">
              <w:rPr>
                <w:rFonts w:ascii="Times New Roman" w:eastAsia="Times New Roman" w:hAnsi="Times New Roman"/>
                <w:sz w:val="14"/>
                <w:szCs w:val="14"/>
                <w:lang w:eastAsia="ru-RU"/>
              </w:rPr>
              <w:t xml:space="preserve">   2</w:t>
            </w:r>
          </w:p>
        </w:tc>
        <w:tc>
          <w:tcPr>
            <w:tcW w:w="362"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bookmarkStart w:id="5" w:name="P168"/>
            <w:bookmarkEnd w:id="5"/>
            <w:r w:rsidRPr="007E35D1">
              <w:rPr>
                <w:rFonts w:ascii="Times New Roman" w:eastAsia="Times New Roman" w:hAnsi="Times New Roman"/>
                <w:sz w:val="14"/>
                <w:szCs w:val="14"/>
                <w:lang w:eastAsia="ru-RU"/>
              </w:rPr>
              <w:t>3</w:t>
            </w:r>
          </w:p>
        </w:tc>
        <w:tc>
          <w:tcPr>
            <w:tcW w:w="724" w:type="pct"/>
            <w:vMerge w:val="restart"/>
          </w:tcPr>
          <w:p w:rsidR="007E35D1" w:rsidRPr="007E35D1" w:rsidRDefault="007E35D1" w:rsidP="007E35D1">
            <w:pPr>
              <w:spacing w:after="0" w:line="240" w:lineRule="auto"/>
              <w:jc w:val="both"/>
              <w:rPr>
                <w:rFonts w:ascii="Times New Roman" w:eastAsia="Times New Roman" w:hAnsi="Times New Roman"/>
                <w:sz w:val="14"/>
                <w:szCs w:val="14"/>
                <w:lang w:eastAsia="ru-RU"/>
              </w:rPr>
            </w:pPr>
            <w:bookmarkStart w:id="6" w:name="P169"/>
            <w:bookmarkEnd w:id="6"/>
            <w:r w:rsidRPr="007E35D1">
              <w:rPr>
                <w:rFonts w:ascii="Times New Roman" w:eastAsia="Times New Roman" w:hAnsi="Times New Roman"/>
                <w:sz w:val="14"/>
                <w:szCs w:val="14"/>
                <w:lang w:eastAsia="ru-RU"/>
              </w:rPr>
              <w:t>4</w:t>
            </w:r>
          </w:p>
        </w:tc>
        <w:tc>
          <w:tcPr>
            <w:tcW w:w="652" w:type="pct"/>
            <w:vMerge w:val="restart"/>
          </w:tcPr>
          <w:p w:rsidR="007E35D1" w:rsidRPr="007E35D1" w:rsidRDefault="007E35D1" w:rsidP="007E35D1">
            <w:pPr>
              <w:spacing w:after="0" w:line="240" w:lineRule="auto"/>
              <w:jc w:val="both"/>
              <w:rPr>
                <w:rFonts w:ascii="Times New Roman" w:eastAsia="Times New Roman" w:hAnsi="Times New Roman"/>
                <w:sz w:val="14"/>
                <w:szCs w:val="14"/>
                <w:lang w:eastAsia="ru-RU"/>
              </w:rPr>
            </w:pPr>
            <w:bookmarkStart w:id="7" w:name="P170"/>
            <w:bookmarkEnd w:id="7"/>
            <w:r w:rsidRPr="007E35D1">
              <w:rPr>
                <w:rFonts w:ascii="Times New Roman" w:eastAsia="Times New Roman" w:hAnsi="Times New Roman"/>
                <w:sz w:val="14"/>
                <w:szCs w:val="14"/>
                <w:lang w:eastAsia="ru-RU"/>
              </w:rPr>
              <w:t>5</w:t>
            </w:r>
          </w:p>
        </w:tc>
        <w:tc>
          <w:tcPr>
            <w:tcW w:w="1014" w:type="pct"/>
            <w:vMerge w:val="restart"/>
          </w:tcPr>
          <w:p w:rsidR="007E35D1" w:rsidRPr="007E35D1" w:rsidRDefault="007E35D1" w:rsidP="007E35D1">
            <w:pPr>
              <w:spacing w:after="0" w:line="240" w:lineRule="auto"/>
              <w:jc w:val="both"/>
              <w:rPr>
                <w:rFonts w:ascii="Times New Roman" w:eastAsia="Times New Roman" w:hAnsi="Times New Roman"/>
                <w:sz w:val="14"/>
                <w:szCs w:val="14"/>
                <w:lang w:eastAsia="ru-RU"/>
              </w:rPr>
            </w:pPr>
            <w:bookmarkStart w:id="8" w:name="P171"/>
            <w:bookmarkEnd w:id="8"/>
            <w:r w:rsidRPr="007E35D1">
              <w:rPr>
                <w:rFonts w:ascii="Times New Roman" w:eastAsia="Times New Roman" w:hAnsi="Times New Roman"/>
                <w:sz w:val="14"/>
                <w:szCs w:val="14"/>
                <w:lang w:eastAsia="ru-RU"/>
              </w:rPr>
              <w:t>6</w:t>
            </w:r>
          </w:p>
        </w:tc>
        <w:tc>
          <w:tcPr>
            <w:tcW w:w="942" w:type="pct"/>
            <w:vMerge w:val="restart"/>
          </w:tcPr>
          <w:p w:rsidR="007E35D1" w:rsidRPr="007E35D1" w:rsidRDefault="007E35D1" w:rsidP="007E35D1">
            <w:pPr>
              <w:spacing w:after="0" w:line="240" w:lineRule="auto"/>
              <w:jc w:val="both"/>
              <w:rPr>
                <w:rFonts w:ascii="Times New Roman" w:eastAsia="Times New Roman" w:hAnsi="Times New Roman"/>
                <w:sz w:val="14"/>
                <w:szCs w:val="14"/>
                <w:lang w:eastAsia="ru-RU"/>
              </w:rPr>
            </w:pPr>
            <w:bookmarkStart w:id="9" w:name="P172"/>
            <w:bookmarkEnd w:id="9"/>
            <w:r w:rsidRPr="007E35D1">
              <w:rPr>
                <w:rFonts w:ascii="Times New Roman" w:eastAsia="Times New Roman" w:hAnsi="Times New Roman"/>
                <w:sz w:val="14"/>
                <w:szCs w:val="14"/>
                <w:lang w:eastAsia="ru-RU"/>
              </w:rPr>
              <w:t>7</w:t>
            </w:r>
          </w:p>
        </w:tc>
        <w:tc>
          <w:tcPr>
            <w:tcW w:w="362" w:type="pct"/>
            <w:vMerge w:val="restart"/>
          </w:tcPr>
          <w:p w:rsidR="007E35D1" w:rsidRPr="007E35D1" w:rsidRDefault="007E35D1" w:rsidP="007E35D1">
            <w:pPr>
              <w:spacing w:after="0" w:line="240" w:lineRule="auto"/>
              <w:jc w:val="both"/>
              <w:rPr>
                <w:rFonts w:ascii="Times New Roman" w:eastAsia="Times New Roman" w:hAnsi="Times New Roman"/>
                <w:sz w:val="14"/>
                <w:szCs w:val="14"/>
                <w:lang w:eastAsia="ru-RU"/>
              </w:rPr>
            </w:pPr>
            <w:bookmarkStart w:id="10" w:name="P173"/>
            <w:bookmarkEnd w:id="10"/>
            <w:r w:rsidRPr="007E35D1">
              <w:rPr>
                <w:rFonts w:ascii="Times New Roman" w:eastAsia="Times New Roman" w:hAnsi="Times New Roman"/>
                <w:sz w:val="14"/>
                <w:szCs w:val="14"/>
                <w:lang w:eastAsia="ru-RU"/>
              </w:rPr>
              <w:t>8</w:t>
            </w:r>
          </w:p>
        </w:tc>
      </w:tr>
      <w:tr w:rsidR="007E35D1" w:rsidRPr="007E35D1" w:rsidTr="007E35D1">
        <w:trPr>
          <w:trHeight w:val="20"/>
        </w:trPr>
        <w:tc>
          <w:tcPr>
            <w:tcW w:w="435"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Длинна, м</w:t>
            </w:r>
          </w:p>
        </w:tc>
        <w:tc>
          <w:tcPr>
            <w:tcW w:w="507"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Ширина, м</w:t>
            </w:r>
          </w:p>
        </w:tc>
        <w:tc>
          <w:tcPr>
            <w:tcW w:w="362"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Площ., м</w:t>
            </w:r>
            <w:r w:rsidRPr="007E35D1">
              <w:rPr>
                <w:rFonts w:ascii="Times New Roman" w:eastAsia="Times New Roman" w:hAnsi="Times New Roman"/>
                <w:sz w:val="14"/>
                <w:szCs w:val="14"/>
                <w:vertAlign w:val="superscript"/>
                <w:lang w:eastAsia="ru-RU"/>
              </w:rPr>
              <w:t>2</w:t>
            </w:r>
            <w:r w:rsidRPr="007E35D1">
              <w:rPr>
                <w:rFonts w:ascii="Times New Roman" w:eastAsia="Times New Roman" w:hAnsi="Times New Roman"/>
                <w:sz w:val="14"/>
                <w:szCs w:val="14"/>
                <w:lang w:eastAsia="ru-RU"/>
              </w:rPr>
              <w:t xml:space="preserve"> </w:t>
            </w:r>
          </w:p>
        </w:tc>
        <w:tc>
          <w:tcPr>
            <w:tcW w:w="724" w:type="pct"/>
            <w:vMerge/>
          </w:tcPr>
          <w:p w:rsidR="007E35D1" w:rsidRPr="007E35D1" w:rsidRDefault="007E35D1" w:rsidP="007E35D1">
            <w:pPr>
              <w:spacing w:after="0" w:line="240" w:lineRule="auto"/>
              <w:jc w:val="both"/>
              <w:rPr>
                <w:rFonts w:ascii="Times New Roman" w:eastAsia="Times New Roman" w:hAnsi="Times New Roman"/>
                <w:sz w:val="14"/>
                <w:szCs w:val="14"/>
                <w:lang w:eastAsia="ru-RU"/>
              </w:rPr>
            </w:pPr>
          </w:p>
        </w:tc>
        <w:tc>
          <w:tcPr>
            <w:tcW w:w="652" w:type="pct"/>
            <w:vMerge/>
          </w:tcPr>
          <w:p w:rsidR="007E35D1" w:rsidRPr="007E35D1" w:rsidRDefault="007E35D1" w:rsidP="007E35D1">
            <w:pPr>
              <w:spacing w:after="0" w:line="240" w:lineRule="auto"/>
              <w:jc w:val="both"/>
              <w:rPr>
                <w:rFonts w:ascii="Times New Roman" w:eastAsia="Times New Roman" w:hAnsi="Times New Roman"/>
                <w:sz w:val="14"/>
                <w:szCs w:val="14"/>
                <w:lang w:eastAsia="ru-RU"/>
              </w:rPr>
            </w:pPr>
          </w:p>
        </w:tc>
        <w:tc>
          <w:tcPr>
            <w:tcW w:w="1014" w:type="pct"/>
            <w:vMerge/>
          </w:tcPr>
          <w:p w:rsidR="007E35D1" w:rsidRPr="007E35D1" w:rsidRDefault="007E35D1" w:rsidP="007E35D1">
            <w:pPr>
              <w:spacing w:after="0" w:line="240" w:lineRule="auto"/>
              <w:jc w:val="both"/>
              <w:rPr>
                <w:rFonts w:ascii="Times New Roman" w:eastAsia="Times New Roman" w:hAnsi="Times New Roman"/>
                <w:sz w:val="14"/>
                <w:szCs w:val="14"/>
                <w:lang w:eastAsia="ru-RU"/>
              </w:rPr>
            </w:pPr>
          </w:p>
        </w:tc>
        <w:tc>
          <w:tcPr>
            <w:tcW w:w="942" w:type="pct"/>
            <w:vMerge/>
          </w:tcPr>
          <w:p w:rsidR="007E35D1" w:rsidRPr="007E35D1" w:rsidRDefault="007E35D1" w:rsidP="007E35D1">
            <w:pPr>
              <w:spacing w:after="0" w:line="240" w:lineRule="auto"/>
              <w:jc w:val="both"/>
              <w:rPr>
                <w:rFonts w:ascii="Times New Roman" w:eastAsia="Times New Roman" w:hAnsi="Times New Roman"/>
                <w:sz w:val="14"/>
                <w:szCs w:val="14"/>
                <w:lang w:eastAsia="ru-RU"/>
              </w:rPr>
            </w:pPr>
          </w:p>
        </w:tc>
        <w:tc>
          <w:tcPr>
            <w:tcW w:w="362" w:type="pct"/>
            <w:vMerge/>
          </w:tcPr>
          <w:p w:rsidR="007E35D1" w:rsidRPr="007E35D1" w:rsidRDefault="007E35D1" w:rsidP="007E35D1">
            <w:pPr>
              <w:spacing w:after="0" w:line="240" w:lineRule="auto"/>
              <w:jc w:val="both"/>
              <w:rPr>
                <w:rFonts w:ascii="Times New Roman" w:eastAsia="Times New Roman" w:hAnsi="Times New Roman"/>
                <w:sz w:val="14"/>
                <w:szCs w:val="14"/>
                <w:lang w:eastAsia="ru-RU"/>
              </w:rPr>
            </w:pPr>
          </w:p>
        </w:tc>
      </w:tr>
      <w:tr w:rsidR="007E35D1" w:rsidRPr="007E35D1" w:rsidTr="007E35D1">
        <w:trPr>
          <w:trHeight w:val="20"/>
        </w:trPr>
        <w:tc>
          <w:tcPr>
            <w:tcW w:w="435"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val="en-US" w:eastAsia="ru-RU"/>
              </w:rPr>
              <w:t>~10-</w:t>
            </w:r>
            <w:r w:rsidRPr="007E35D1">
              <w:rPr>
                <w:rFonts w:ascii="Times New Roman" w:eastAsia="Times New Roman" w:hAnsi="Times New Roman"/>
                <w:sz w:val="14"/>
                <w:szCs w:val="14"/>
                <w:lang w:eastAsia="ru-RU"/>
              </w:rPr>
              <w:t>50</w:t>
            </w:r>
          </w:p>
        </w:tc>
        <w:tc>
          <w:tcPr>
            <w:tcW w:w="507"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Не менее</w:t>
            </w:r>
          </w:p>
          <w:p w:rsidR="007E35D1" w:rsidRPr="007E35D1" w:rsidRDefault="007E35D1" w:rsidP="007E35D1">
            <w:pPr>
              <w:spacing w:after="0" w:line="240" w:lineRule="auto"/>
              <w:jc w:val="both"/>
              <w:rPr>
                <w:rFonts w:ascii="Times New Roman" w:eastAsia="Times New Roman" w:hAnsi="Times New Roman"/>
                <w:sz w:val="14"/>
                <w:szCs w:val="14"/>
                <w:lang w:val="en-US" w:eastAsia="ru-RU"/>
              </w:rPr>
            </w:pPr>
            <w:r w:rsidRPr="007E35D1">
              <w:rPr>
                <w:rFonts w:ascii="Times New Roman" w:eastAsia="Times New Roman" w:hAnsi="Times New Roman"/>
                <w:sz w:val="14"/>
                <w:szCs w:val="14"/>
                <w:lang w:eastAsia="ru-RU"/>
              </w:rPr>
              <w:t>*-</w:t>
            </w:r>
            <w:r w:rsidRPr="007E35D1">
              <w:rPr>
                <w:rFonts w:ascii="Times New Roman" w:eastAsia="Times New Roman" w:hAnsi="Times New Roman"/>
                <w:sz w:val="14"/>
                <w:szCs w:val="14"/>
                <w:lang w:val="en-US" w:eastAsia="ru-RU"/>
              </w:rPr>
              <w:t xml:space="preserve">20 </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**-25 </w:t>
            </w:r>
          </w:p>
        </w:tc>
        <w:tc>
          <w:tcPr>
            <w:tcW w:w="362"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300-1200</w:t>
            </w:r>
          </w:p>
        </w:tc>
        <w:tc>
          <w:tcPr>
            <w:tcW w:w="724"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Не менее</w:t>
            </w:r>
          </w:p>
          <w:p w:rsidR="007E35D1" w:rsidRPr="007E35D1" w:rsidRDefault="007E35D1" w:rsidP="007E35D1">
            <w:pPr>
              <w:spacing w:after="0" w:line="240" w:lineRule="auto"/>
              <w:jc w:val="both"/>
              <w:rPr>
                <w:rFonts w:ascii="Times New Roman" w:eastAsia="Times New Roman" w:hAnsi="Times New Roman"/>
                <w:sz w:val="14"/>
                <w:szCs w:val="14"/>
                <w:lang w:val="en-US" w:eastAsia="ru-RU"/>
              </w:rPr>
            </w:pPr>
            <w:r w:rsidRPr="007E35D1">
              <w:rPr>
                <w:rFonts w:ascii="Times New Roman" w:eastAsia="Times New Roman" w:hAnsi="Times New Roman"/>
                <w:sz w:val="14"/>
                <w:szCs w:val="14"/>
                <w:lang w:eastAsia="ru-RU"/>
              </w:rPr>
              <w:t>*- 3 м;</w:t>
            </w:r>
            <w:r w:rsidRPr="007E35D1">
              <w:rPr>
                <w:rFonts w:ascii="Times New Roman" w:eastAsia="Times New Roman" w:hAnsi="Times New Roman"/>
                <w:sz w:val="14"/>
                <w:szCs w:val="14"/>
                <w:lang w:val="en-US" w:eastAsia="ru-RU"/>
              </w:rPr>
              <w:t xml:space="preserve"> </w:t>
            </w: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**- 1 м.</w:t>
            </w:r>
          </w:p>
        </w:tc>
        <w:tc>
          <w:tcPr>
            <w:tcW w:w="652"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3 этажа включая подземные </w:t>
            </w:r>
          </w:p>
        </w:tc>
        <w:tc>
          <w:tcPr>
            <w:tcW w:w="1014"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40%</w:t>
            </w:r>
          </w:p>
          <w:p w:rsidR="007E35D1" w:rsidRPr="007E35D1" w:rsidRDefault="007E35D1" w:rsidP="007E35D1">
            <w:pPr>
              <w:spacing w:after="0" w:line="240" w:lineRule="auto"/>
              <w:jc w:val="both"/>
              <w:rPr>
                <w:rFonts w:ascii="Times New Roman" w:eastAsia="Times New Roman" w:hAnsi="Times New Roman"/>
                <w:sz w:val="14"/>
                <w:szCs w:val="14"/>
                <w:lang w:eastAsia="ru-RU"/>
              </w:rPr>
            </w:pPr>
          </w:p>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30%</w:t>
            </w:r>
          </w:p>
        </w:tc>
        <w:tc>
          <w:tcPr>
            <w:tcW w:w="942"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w:t>
            </w:r>
          </w:p>
        </w:tc>
        <w:tc>
          <w:tcPr>
            <w:tcW w:w="362" w:type="pct"/>
          </w:tcPr>
          <w:p w:rsidR="007E35D1" w:rsidRPr="007E35D1" w:rsidRDefault="007E35D1" w:rsidP="007E35D1">
            <w:pPr>
              <w:spacing w:after="0" w:line="240" w:lineRule="auto"/>
              <w:jc w:val="both"/>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w:t>
            </w:r>
          </w:p>
        </w:tc>
      </w:tr>
    </w:tbl>
    <w:p w:rsidR="007E35D1" w:rsidRPr="007E35D1" w:rsidRDefault="007E35D1" w:rsidP="007E35D1">
      <w:pPr>
        <w:spacing w:after="0" w:line="240" w:lineRule="auto"/>
        <w:jc w:val="both"/>
        <w:rPr>
          <w:rFonts w:ascii="Times New Roman" w:eastAsia="Times New Roman" w:hAnsi="Times New Roman"/>
          <w:sz w:val="20"/>
          <w:szCs w:val="20"/>
          <w:lang w:eastAsia="ru-RU"/>
        </w:rPr>
      </w:pP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1) Размеры земельных участков определяются в соответствии с принятыми решениями о предельных максимальных и минимальных размерах земельных участков, предоставляемых гражданам для индивидуального жилищного строительства (ИЖС) – от 250 до 1200 м2</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Для ведения личного подсобного хозяйства (ЛПХ) – от 200 до 2000 м2 </w:t>
      </w:r>
      <w:r w:rsidRPr="007E35D1">
        <w:rPr>
          <w:rFonts w:ascii="Times New Roman" w:eastAsia="Times New Roman" w:hAnsi="Times New Roman"/>
          <w:sz w:val="20"/>
          <w:szCs w:val="20"/>
          <w:u w:val="single"/>
          <w:lang w:eastAsia="ru-RU"/>
        </w:rPr>
        <w:t>в границах сложившейся застройки</w:t>
      </w:r>
      <w:r w:rsidRPr="007E35D1">
        <w:rPr>
          <w:rFonts w:ascii="Times New Roman" w:eastAsia="Times New Roman" w:hAnsi="Times New Roman"/>
          <w:sz w:val="20"/>
          <w:szCs w:val="20"/>
          <w:lang w:eastAsia="ru-RU"/>
        </w:rPr>
        <w:t>, вновь образуемая жилая застройка от 250 до 1200 кв.м.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Рекомендуемая ширина вновь отводимых участков - не менее 20 м, для ЛПХ – не менее 25м;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Площадь земельного участка для строительства индивидуального гаража под легковой автомобиль - от </w:t>
      </w:r>
      <w:smartTag w:uri="urn:schemas-microsoft-com:office:smarttags" w:element="metricconverter">
        <w:smartTagPr>
          <w:attr w:name="ProductID" w:val="18 м2"/>
        </w:smartTagPr>
        <w:r w:rsidRPr="007E35D1">
          <w:rPr>
            <w:rFonts w:ascii="Times New Roman" w:eastAsia="Times New Roman" w:hAnsi="Times New Roman"/>
            <w:sz w:val="20"/>
            <w:szCs w:val="20"/>
            <w:lang w:eastAsia="ru-RU"/>
          </w:rPr>
          <w:t>18 м2</w:t>
        </w:r>
      </w:smartTag>
      <w:r w:rsidRPr="007E35D1">
        <w:rPr>
          <w:rFonts w:ascii="Times New Roman" w:eastAsia="Times New Roman" w:hAnsi="Times New Roman"/>
          <w:sz w:val="20"/>
          <w:szCs w:val="20"/>
          <w:lang w:eastAsia="ru-RU"/>
        </w:rPr>
        <w:t xml:space="preserve"> до </w:t>
      </w:r>
      <w:smartTag w:uri="urn:schemas-microsoft-com:office:smarttags" w:element="metricconverter">
        <w:smartTagPr>
          <w:attr w:name="ProductID" w:val="30 м2"/>
        </w:smartTagPr>
        <w:r w:rsidRPr="007E35D1">
          <w:rPr>
            <w:rFonts w:ascii="Times New Roman" w:eastAsia="Times New Roman" w:hAnsi="Times New Roman"/>
            <w:sz w:val="20"/>
            <w:szCs w:val="20"/>
            <w:lang w:eastAsia="ru-RU"/>
          </w:rPr>
          <w:t>30 м2</w:t>
        </w:r>
      </w:smartTag>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новое строительство зданий, строений, сооружений:</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расстояние от одноэтажных жилых домов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 для двухэтажных до 18 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обеспечение подъезда пожарной техники к жилым домам и хозяйственным постройкам - от 5 м до 8 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от границ соседнего участка минимальное расстояние до основного строения - 3 м, до отдельно стоящего гаража, хозяйственных строений - 1 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минимальная величина отступа объекта капитального строительства от красной линии до линии регулирования застройки - 3 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 расстояние от окон жилых помещений до хозяйственных строений, расположенных на соседних участках, должно быть не менее </w:t>
      </w:r>
      <w:smartTag w:uri="urn:schemas-microsoft-com:office:smarttags" w:element="metricconverter">
        <w:smartTagPr>
          <w:attr w:name="ProductID" w:val="6,0 м"/>
        </w:smartTagPr>
        <w:r w:rsidRPr="007E35D1">
          <w:rPr>
            <w:rFonts w:ascii="Times New Roman" w:eastAsia="Times New Roman" w:hAnsi="Times New Roman"/>
            <w:sz w:val="20"/>
            <w:szCs w:val="20"/>
            <w:lang w:eastAsia="ru-RU"/>
          </w:rPr>
          <w:t>6,0 м</w:t>
        </w:r>
      </w:smartTag>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от окон жилых помещений дома до одиночных или двойных построек для скота и птицы на расстоянии не менее 15 метров до дворовых туалетов – от 8 до 10 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3) Максимальная этажность жилой застройки – 3эт.</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4) Максимальный процент застройки в границах земельного участка:</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площадь застройки не более - 40%;</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для многоквартирных жилых домов площадь застройки не более - 30%;</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 - свободных территорий не менее – 60%;</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5) Озеленение придомовой территории: </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расстояние от стен жилых домов до оси стволов деревьев с кроной диаметром до 5 м должно составлять не менее 5 м.</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для кустарников - 1,5 м. Высота кустарников не должна превышать нижнего края оконного проема помещений первого этажа.</w:t>
      </w:r>
    </w:p>
    <w:p w:rsidR="007E35D1" w:rsidRPr="007E35D1" w:rsidRDefault="007E35D1" w:rsidP="007E35D1">
      <w:pPr>
        <w:spacing w:after="0" w:line="240" w:lineRule="auto"/>
        <w:jc w:val="both"/>
        <w:rPr>
          <w:rFonts w:ascii="Times New Roman" w:eastAsia="Times New Roman" w:hAnsi="Times New Roman"/>
          <w:sz w:val="20"/>
          <w:szCs w:val="20"/>
          <w:lang w:eastAsia="ru-RU"/>
        </w:rPr>
      </w:pP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6) Ограничения использования земельных участков, находящихся в жилой зоне и расположенных в границах зон с особыми условиями использования территории, устанавливаются в соответствии со </w:t>
      </w:r>
      <w:hyperlink w:anchor="Par238" w:history="1">
        <w:r w:rsidRPr="007E35D1">
          <w:rPr>
            <w:rFonts w:ascii="Times New Roman" w:eastAsia="Times New Roman" w:hAnsi="Times New Roman"/>
            <w:sz w:val="20"/>
            <w:szCs w:val="20"/>
            <w:u w:val="single"/>
            <w:lang w:eastAsia="ru-RU"/>
          </w:rPr>
          <w:t>статьями 3</w:t>
        </w:r>
      </w:hyperlink>
      <w:r w:rsidRPr="007E35D1">
        <w:rPr>
          <w:rFonts w:ascii="Times New Roman" w:eastAsia="Times New Roman" w:hAnsi="Times New Roman"/>
          <w:sz w:val="20"/>
          <w:szCs w:val="20"/>
          <w:u w:val="single"/>
          <w:lang w:eastAsia="ru-RU"/>
        </w:rPr>
        <w:t>9</w:t>
      </w:r>
      <w:r w:rsidRPr="007E35D1">
        <w:rPr>
          <w:rFonts w:ascii="Times New Roman" w:eastAsia="Times New Roman" w:hAnsi="Times New Roman"/>
          <w:sz w:val="20"/>
          <w:szCs w:val="20"/>
          <w:lang w:eastAsia="ru-RU"/>
        </w:rPr>
        <w:t xml:space="preserve"> - </w:t>
      </w:r>
      <w:hyperlink r:id="rId11" w:history="1">
        <w:r w:rsidRPr="007E35D1">
          <w:rPr>
            <w:rFonts w:ascii="Times New Roman" w:eastAsia="Times New Roman" w:hAnsi="Times New Roman"/>
            <w:sz w:val="20"/>
            <w:szCs w:val="20"/>
            <w:u w:val="single"/>
            <w:lang w:eastAsia="ru-RU"/>
          </w:rPr>
          <w:t>4</w:t>
        </w:r>
      </w:hyperlink>
      <w:r w:rsidRPr="007E35D1">
        <w:rPr>
          <w:rFonts w:ascii="Times New Roman" w:eastAsia="Times New Roman" w:hAnsi="Times New Roman"/>
          <w:sz w:val="20"/>
          <w:szCs w:val="20"/>
          <w:u w:val="single"/>
          <w:lang w:eastAsia="ru-RU"/>
        </w:rPr>
        <w:t>5</w:t>
      </w:r>
      <w:r w:rsidRPr="007E35D1">
        <w:rPr>
          <w:rFonts w:ascii="Times New Roman" w:eastAsia="Times New Roman" w:hAnsi="Times New Roman"/>
          <w:sz w:val="20"/>
          <w:szCs w:val="20"/>
          <w:lang w:eastAsia="ru-RU"/>
        </w:rPr>
        <w:t xml:space="preserve"> настоящих Правил застройки.</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Требуется:</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7E35D1" w:rsidRPr="007E35D1" w:rsidRDefault="007E35D1" w:rsidP="007E35D1">
      <w:pPr>
        <w:widowControl w:val="0"/>
        <w:tabs>
          <w:tab w:val="left" w:pos="9354"/>
        </w:tabs>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Технические условия подключения (технологического присоединения) к сетям инженерно-</w:t>
      </w:r>
      <w:r w:rsidRPr="007E35D1">
        <w:rPr>
          <w:rFonts w:ascii="Times New Roman" w:eastAsia="Times New Roman" w:hAnsi="Times New Roman"/>
          <w:b/>
          <w:sz w:val="20"/>
          <w:szCs w:val="20"/>
          <w:lang w:eastAsia="ru-RU"/>
        </w:rPr>
        <w:lastRenderedPageBreak/>
        <w:t>технического обеспечения:</w:t>
      </w:r>
      <w:r w:rsidRPr="007E35D1">
        <w:rPr>
          <w:rFonts w:ascii="Times New Roman" w:eastAsia="Times New Roman" w:hAnsi="Times New Roman"/>
          <w:sz w:val="20"/>
          <w:szCs w:val="20"/>
          <w:lang w:eastAsia="ru-RU"/>
        </w:rPr>
        <w:t xml:space="preserve"> определяется согласно письма АО «КрасЭко» от 28.12.2020 № 017/11389.</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9. Начальная цена предмета аукциона – 14 568,00 (четырнадцать тысяч пятьсот шестьдесят восемь</w:t>
      </w:r>
      <w:r w:rsidRPr="007E35D1">
        <w:rPr>
          <w:rFonts w:ascii="Times New Roman" w:eastAsia="Times New Roman" w:hAnsi="Times New Roman"/>
          <w:sz w:val="20"/>
          <w:szCs w:val="20"/>
          <w:lang w:eastAsia="ru-RU"/>
        </w:rPr>
        <w:t xml:space="preserve"> рублей, 00 коп.).</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10. Шаг аукциона</w:t>
      </w:r>
      <w:r w:rsidRPr="007E35D1">
        <w:rPr>
          <w:rFonts w:ascii="Times New Roman" w:eastAsia="Times New Roman" w:hAnsi="Times New Roman"/>
          <w:sz w:val="20"/>
          <w:szCs w:val="20"/>
          <w:lang w:eastAsia="ru-RU"/>
        </w:rPr>
        <w:t xml:space="preserve"> – </w:t>
      </w:r>
      <w:r w:rsidRPr="007E35D1">
        <w:rPr>
          <w:rFonts w:ascii="Times New Roman" w:eastAsia="Times New Roman" w:hAnsi="Times New Roman"/>
          <w:b/>
          <w:sz w:val="20"/>
          <w:szCs w:val="20"/>
          <w:lang w:eastAsia="ru-RU"/>
        </w:rPr>
        <w:t xml:space="preserve">437,04 </w:t>
      </w:r>
      <w:r w:rsidRPr="007E35D1">
        <w:rPr>
          <w:rFonts w:ascii="Times New Roman" w:eastAsia="Times New Roman" w:hAnsi="Times New Roman"/>
          <w:sz w:val="20"/>
          <w:szCs w:val="20"/>
          <w:lang w:eastAsia="ru-RU"/>
        </w:rPr>
        <w:t>руб. (</w:t>
      </w:r>
      <w:r w:rsidRPr="007E35D1">
        <w:rPr>
          <w:rFonts w:ascii="Times New Roman" w:eastAsia="Times New Roman" w:hAnsi="Times New Roman"/>
          <w:b/>
          <w:sz w:val="20"/>
          <w:szCs w:val="20"/>
          <w:lang w:eastAsia="ru-RU"/>
        </w:rPr>
        <w:t>четыреста тридцать семь рублей</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
          <w:sz w:val="20"/>
          <w:szCs w:val="20"/>
          <w:lang w:eastAsia="ru-RU"/>
        </w:rPr>
        <w:t>04 копейки</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11. Условия участия в аукционе</w:t>
      </w:r>
      <w:r w:rsidRPr="007E35D1">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7E35D1">
        <w:rPr>
          <w:rFonts w:ascii="Times New Roman" w:eastAsia="Times New Roman" w:hAnsi="Times New Roman"/>
          <w:sz w:val="20"/>
          <w:szCs w:val="20"/>
          <w:lang w:val="en-US" w:eastAsia="ru-RU"/>
        </w:rPr>
        <w:t>www</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torgi</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gov</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ru</w:t>
      </w:r>
      <w:r w:rsidRPr="007E35D1">
        <w:rPr>
          <w:rFonts w:ascii="Times New Roman" w:eastAsia="Times New Roman" w:hAnsi="Times New Roman"/>
          <w:sz w:val="20"/>
          <w:szCs w:val="20"/>
          <w:lang w:eastAsia="ru-RU"/>
        </w:rPr>
        <w:t>) в разделе «</w:t>
      </w:r>
      <w:r w:rsidRPr="007E35D1">
        <w:rPr>
          <w:rFonts w:ascii="Times New Roman" w:eastAsia="Times New Roman" w:hAnsi="Times New Roman"/>
          <w:color w:val="000000"/>
          <w:sz w:val="20"/>
          <w:szCs w:val="20"/>
          <w:lang w:eastAsia="ru-RU"/>
        </w:rPr>
        <w:t>Аренда и продажа земельных участков</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12. Прием заявок</w:t>
      </w:r>
      <w:r w:rsidRPr="007E35D1">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13. Дата и время начала и окончания приема заявок</w:t>
      </w:r>
      <w:r w:rsidRPr="007E35D1">
        <w:rPr>
          <w:rFonts w:ascii="Times New Roman" w:eastAsia="Times New Roman" w:hAnsi="Times New Roman"/>
          <w:sz w:val="20"/>
          <w:szCs w:val="20"/>
          <w:lang w:eastAsia="ru-RU"/>
        </w:rPr>
        <w:t xml:space="preserve">: начало  </w:t>
      </w:r>
      <w:r w:rsidRPr="007E35D1">
        <w:rPr>
          <w:rFonts w:ascii="Times New Roman" w:eastAsia="Times New Roman" w:hAnsi="Times New Roman"/>
          <w:b/>
          <w:sz w:val="20"/>
          <w:szCs w:val="20"/>
          <w:lang w:eastAsia="ru-RU"/>
        </w:rPr>
        <w:t>24.02.2021</w:t>
      </w:r>
      <w:r w:rsidRPr="007E35D1">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7E35D1">
        <w:rPr>
          <w:rFonts w:ascii="Times New Roman" w:eastAsia="Times New Roman" w:hAnsi="Times New Roman"/>
          <w:b/>
          <w:sz w:val="20"/>
          <w:szCs w:val="20"/>
          <w:lang w:eastAsia="ru-RU"/>
        </w:rPr>
        <w:t>17.03.2021.</w:t>
      </w:r>
    </w:p>
    <w:p w:rsidR="007E35D1" w:rsidRPr="007E35D1" w:rsidRDefault="007E35D1" w:rsidP="007E35D1">
      <w:pPr>
        <w:spacing w:after="0" w:line="240" w:lineRule="auto"/>
        <w:ind w:firstLine="567"/>
        <w:jc w:val="both"/>
        <w:rPr>
          <w:rFonts w:ascii="Times New Roman" w:eastAsia="Times New Roman" w:hAnsi="Times New Roman"/>
          <w:b/>
          <w:i/>
          <w:iCs/>
          <w:sz w:val="20"/>
          <w:szCs w:val="20"/>
          <w:lang w:eastAsia="ru-RU"/>
        </w:rPr>
      </w:pPr>
      <w:r w:rsidRPr="007E35D1">
        <w:rPr>
          <w:rFonts w:ascii="Times New Roman" w:eastAsia="Times New Roman" w:hAnsi="Times New Roman"/>
          <w:b/>
          <w:sz w:val="20"/>
          <w:szCs w:val="20"/>
          <w:lang w:eastAsia="ru-RU"/>
        </w:rPr>
        <w:t xml:space="preserve">14. Дата </w:t>
      </w:r>
      <w:r w:rsidRPr="007E35D1">
        <w:rPr>
          <w:rFonts w:ascii="Times New Roman" w:eastAsia="Times New Roman" w:hAnsi="Times New Roman"/>
          <w:b/>
          <w:iCs/>
          <w:sz w:val="20"/>
          <w:szCs w:val="20"/>
          <w:lang w:eastAsia="ru-RU"/>
        </w:rPr>
        <w:t>рассмотрения заявок на участие в аукционе: 18</w:t>
      </w:r>
      <w:r w:rsidRPr="007E35D1">
        <w:rPr>
          <w:rFonts w:ascii="Times New Roman" w:eastAsia="Times New Roman" w:hAnsi="Times New Roman"/>
          <w:b/>
          <w:sz w:val="20"/>
          <w:szCs w:val="20"/>
          <w:lang w:eastAsia="ru-RU"/>
        </w:rPr>
        <w:t>.03.2021</w:t>
      </w:r>
      <w:r w:rsidRPr="007E35D1">
        <w:rPr>
          <w:rFonts w:ascii="Times New Roman" w:eastAsia="Times New Roman" w:hAnsi="Times New Roman"/>
          <w:b/>
          <w:iCs/>
          <w:sz w:val="20"/>
          <w:szCs w:val="20"/>
          <w:lang w:eastAsia="ru-RU"/>
        </w:rPr>
        <w:t>.</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15. Размер задатка</w:t>
      </w:r>
      <w:r w:rsidRPr="007E35D1">
        <w:rPr>
          <w:rFonts w:ascii="Times New Roman" w:eastAsia="Times New Roman" w:hAnsi="Times New Roman"/>
          <w:sz w:val="20"/>
          <w:szCs w:val="20"/>
          <w:lang w:eastAsia="ru-RU"/>
        </w:rPr>
        <w:t xml:space="preserve"> для участия в аукционе – </w:t>
      </w:r>
      <w:r w:rsidRPr="007E35D1">
        <w:rPr>
          <w:rFonts w:ascii="Times New Roman" w:eastAsia="Times New Roman" w:hAnsi="Times New Roman"/>
          <w:b/>
          <w:sz w:val="20"/>
          <w:szCs w:val="20"/>
          <w:lang w:eastAsia="ru-RU"/>
        </w:rPr>
        <w:t xml:space="preserve">7 284,00 (семь тысяч двести восемьдесят четыре </w:t>
      </w:r>
      <w:r w:rsidRPr="007E35D1">
        <w:rPr>
          <w:rFonts w:ascii="Times New Roman" w:eastAsia="Times New Roman" w:hAnsi="Times New Roman"/>
          <w:sz w:val="20"/>
          <w:szCs w:val="20"/>
          <w:lang w:eastAsia="ru-RU"/>
        </w:rPr>
        <w:t>рубля 00 копеек).</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16. Дата начала и окончания внесения задатка</w:t>
      </w:r>
      <w:r w:rsidRPr="007E35D1">
        <w:rPr>
          <w:rFonts w:ascii="Times New Roman" w:eastAsia="Times New Roman" w:hAnsi="Times New Roman"/>
          <w:sz w:val="20"/>
          <w:szCs w:val="20"/>
          <w:lang w:eastAsia="ru-RU"/>
        </w:rPr>
        <w:t xml:space="preserve">: начало </w:t>
      </w:r>
      <w:r w:rsidRPr="007E35D1">
        <w:rPr>
          <w:rFonts w:ascii="Times New Roman" w:eastAsia="Times New Roman" w:hAnsi="Times New Roman"/>
          <w:b/>
          <w:sz w:val="20"/>
          <w:szCs w:val="20"/>
          <w:lang w:eastAsia="ru-RU"/>
        </w:rPr>
        <w:t>24.02.2021</w:t>
      </w:r>
      <w:r w:rsidRPr="007E35D1">
        <w:rPr>
          <w:rFonts w:ascii="Times New Roman" w:eastAsia="Times New Roman" w:hAnsi="Times New Roman"/>
          <w:sz w:val="20"/>
          <w:szCs w:val="20"/>
          <w:lang w:eastAsia="ru-RU"/>
        </w:rPr>
        <w:t xml:space="preserve">, окончание </w:t>
      </w:r>
      <w:r w:rsidRPr="007E35D1">
        <w:rPr>
          <w:rFonts w:ascii="Times New Roman" w:eastAsia="Times New Roman" w:hAnsi="Times New Roman"/>
          <w:b/>
          <w:sz w:val="20"/>
          <w:szCs w:val="20"/>
          <w:lang w:eastAsia="ru-RU"/>
        </w:rPr>
        <w:t>12.03.2021.</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 xml:space="preserve">17. Порядок оплаты задатка: </w:t>
      </w:r>
      <w:r w:rsidRPr="007E35D1">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7E35D1">
        <w:rPr>
          <w:rFonts w:ascii="Times New Roman" w:eastAsia="Times New Roman" w:hAnsi="Times New Roman"/>
          <w:color w:val="000000"/>
          <w:sz w:val="20"/>
          <w:szCs w:val="20"/>
          <w:lang w:eastAsia="ru-RU"/>
        </w:rPr>
        <w:t xml:space="preserve">03232643046090001900 </w:t>
      </w:r>
      <w:r w:rsidRPr="007E35D1">
        <w:rPr>
          <w:rFonts w:ascii="Times New Roman" w:eastAsia="Times New Roman" w:hAnsi="Times New Roman"/>
          <w:sz w:val="20"/>
          <w:szCs w:val="20"/>
          <w:lang w:eastAsia="ru-RU"/>
        </w:rPr>
        <w:t>Отделение Красноярск г. Красноярск, БИК ТОФК 010407105, ИНН 2407008705, КПП 240701001, ОКТМО 0, КБК 0, кор. Счет 40102810245370000011.</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7E35D1" w:rsidRPr="007E35D1" w:rsidRDefault="007E35D1" w:rsidP="007E35D1">
      <w:pPr>
        <w:spacing w:after="0" w:line="240" w:lineRule="auto"/>
        <w:ind w:firstLine="567"/>
        <w:jc w:val="both"/>
        <w:rPr>
          <w:rFonts w:ascii="Times New Roman" w:eastAsia="Times New Roman" w:hAnsi="Times New Roman"/>
          <w:i/>
          <w:sz w:val="20"/>
          <w:szCs w:val="20"/>
          <w:lang w:eastAsia="ru-RU"/>
        </w:rPr>
      </w:pPr>
      <w:r w:rsidRPr="007E35D1">
        <w:rPr>
          <w:rFonts w:ascii="Times New Roman" w:eastAsia="Times New Roman" w:hAnsi="Times New Roman"/>
          <w:b/>
          <w:sz w:val="20"/>
          <w:szCs w:val="20"/>
          <w:lang w:eastAsia="ru-RU"/>
        </w:rPr>
        <w:t xml:space="preserve">18. Срок аренды: </w:t>
      </w:r>
      <w:r w:rsidRPr="007E35D1">
        <w:rPr>
          <w:rFonts w:ascii="Times New Roman" w:eastAsia="Times New Roman" w:hAnsi="Times New Roman"/>
          <w:sz w:val="20"/>
          <w:szCs w:val="20"/>
          <w:lang w:eastAsia="ru-RU"/>
        </w:rPr>
        <w:t>20 лет.</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19. Проект договора аренды</w:t>
      </w:r>
      <w:r w:rsidRPr="007E35D1">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7E35D1">
        <w:rPr>
          <w:rFonts w:ascii="Times New Roman" w:eastAsia="Times New Roman" w:hAnsi="Times New Roman"/>
          <w:sz w:val="20"/>
          <w:szCs w:val="20"/>
          <w:lang w:val="en-US" w:eastAsia="ru-RU"/>
        </w:rPr>
        <w:t>www</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torgi</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gov</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ru</w:t>
      </w:r>
      <w:r w:rsidRPr="007E35D1">
        <w:rPr>
          <w:rFonts w:ascii="Times New Roman" w:eastAsia="Times New Roman" w:hAnsi="Times New Roman"/>
          <w:sz w:val="20"/>
          <w:szCs w:val="20"/>
          <w:lang w:eastAsia="ru-RU"/>
        </w:rPr>
        <w:t>) в разделе «Имущественные торги».</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20. Критерии определения победителя</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7E35D1">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7E35D1" w:rsidRPr="007E35D1" w:rsidRDefault="007E35D1" w:rsidP="007E35D1">
      <w:pPr>
        <w:spacing w:after="0" w:line="240" w:lineRule="auto"/>
        <w:jc w:val="both"/>
        <w:rPr>
          <w:rFonts w:ascii="Times New Roman" w:eastAsia="Times New Roman" w:hAnsi="Times New Roman"/>
          <w:sz w:val="20"/>
          <w:szCs w:val="20"/>
          <w:lang w:eastAsia="ru-RU"/>
        </w:rPr>
      </w:pP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Начальник </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Управления муниципальной собственностью</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Богучанского района                                                                        Н.В. Кулакова</w:t>
      </w:r>
    </w:p>
    <w:p w:rsidR="007E35D1" w:rsidRP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r w:rsidRPr="007E35D1">
        <w:rPr>
          <w:rFonts w:ascii="Times New Roman" w:eastAsia="Times New Roman" w:hAnsi="Times New Roman"/>
          <w:sz w:val="18"/>
          <w:szCs w:val="20"/>
          <w:lang w:eastAsia="ru-RU"/>
        </w:rPr>
        <w:t>АДМИНИСТРАЦИЯ БОГУЧАНСКОГО РАЙОНА</w:t>
      </w: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p>
    <w:p w:rsidR="007E35D1" w:rsidRPr="007E35D1" w:rsidRDefault="007E35D1" w:rsidP="007E35D1">
      <w:pPr>
        <w:spacing w:after="0" w:line="240" w:lineRule="auto"/>
        <w:ind w:left="426" w:firstLine="567"/>
        <w:jc w:val="center"/>
        <w:rPr>
          <w:rFonts w:ascii="Times New Roman" w:eastAsia="Times New Roman" w:hAnsi="Times New Roman"/>
          <w:sz w:val="18"/>
          <w:szCs w:val="20"/>
          <w:lang w:eastAsia="ru-RU"/>
        </w:rPr>
      </w:pPr>
      <w:r w:rsidRPr="007E35D1">
        <w:rPr>
          <w:rFonts w:ascii="Times New Roman" w:eastAsia="Times New Roman" w:hAnsi="Times New Roman"/>
          <w:sz w:val="18"/>
          <w:szCs w:val="20"/>
          <w:lang w:eastAsia="ru-RU"/>
        </w:rPr>
        <w:t>ИЗВЕЩЕНИЕ О ПРОВЕДЕНИИ АУКЦИОНА НА ПРАВО ЗАКЛЮЧЕНИЯ ДОГОВОРА АРЕНДЫ ЗЕМЕЛЬНОГО УЧАСТКА</w:t>
      </w:r>
    </w:p>
    <w:p w:rsidR="007E35D1" w:rsidRPr="007E35D1" w:rsidRDefault="007E35D1" w:rsidP="007E35D1">
      <w:pPr>
        <w:spacing w:after="0" w:line="240" w:lineRule="auto"/>
        <w:ind w:left="426" w:firstLine="567"/>
        <w:rPr>
          <w:rFonts w:ascii="Times New Roman" w:eastAsia="Times New Roman" w:hAnsi="Times New Roman"/>
          <w:sz w:val="20"/>
          <w:szCs w:val="20"/>
          <w:lang w:eastAsia="ru-RU"/>
        </w:rPr>
      </w:pP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
          <w:sz w:val="20"/>
          <w:szCs w:val="20"/>
          <w:lang w:eastAsia="ru-RU"/>
        </w:rPr>
        <w:t>Организатор аукциона</w:t>
      </w:r>
      <w:r w:rsidRPr="007E35D1">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2. Адрес организатора</w:t>
      </w:r>
      <w:r w:rsidRPr="007E35D1">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3. Орган принявший решение о проведении аукциона</w:t>
      </w:r>
      <w:r w:rsidRPr="007E35D1">
        <w:rPr>
          <w:rFonts w:ascii="Times New Roman" w:eastAsia="Times New Roman" w:hAnsi="Times New Roman"/>
          <w:sz w:val="20"/>
          <w:szCs w:val="20"/>
          <w:lang w:eastAsia="ru-RU"/>
        </w:rPr>
        <w:t>: администрация Богучанского района Красноярского края.</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4. Реквизиты решения о проведении аукциона</w:t>
      </w:r>
      <w:r w:rsidRPr="007E35D1">
        <w:rPr>
          <w:rFonts w:ascii="Times New Roman" w:eastAsia="Times New Roman" w:hAnsi="Times New Roman"/>
          <w:sz w:val="20"/>
          <w:szCs w:val="20"/>
          <w:lang w:eastAsia="ru-RU"/>
        </w:rPr>
        <w:t>: распоряжение администрации Богучанского района от 18.02.2021 № 63-р.</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5. Место проведения аукциона</w:t>
      </w:r>
      <w:r w:rsidRPr="007E35D1">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6. Дата и время проведения аукциона:</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
          <w:sz w:val="20"/>
          <w:szCs w:val="20"/>
          <w:lang w:eastAsia="ru-RU"/>
        </w:rPr>
        <w:t>23.03.2021</w:t>
      </w:r>
      <w:r w:rsidRPr="007E35D1">
        <w:rPr>
          <w:rFonts w:ascii="Times New Roman" w:eastAsia="Times New Roman" w:hAnsi="Times New Roman"/>
          <w:sz w:val="20"/>
          <w:szCs w:val="20"/>
          <w:lang w:eastAsia="ru-RU"/>
        </w:rPr>
        <w:t xml:space="preserve"> в 09 час. 10 мин.</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7. Порядок проведения аукциона</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 открытое предложение цены на каждый шаг аукциона.         </w:t>
      </w:r>
    </w:p>
    <w:p w:rsidR="007E35D1" w:rsidRPr="007E35D1" w:rsidRDefault="007E35D1" w:rsidP="007E35D1">
      <w:pPr>
        <w:spacing w:after="0" w:line="240" w:lineRule="auto"/>
        <w:ind w:left="426" w:firstLine="567"/>
        <w:jc w:val="both"/>
        <w:rPr>
          <w:rFonts w:ascii="Times New Roman" w:eastAsia="Times New Roman" w:hAnsi="Times New Roman"/>
          <w:b/>
          <w:sz w:val="20"/>
          <w:szCs w:val="20"/>
          <w:lang w:eastAsia="ru-RU"/>
        </w:rPr>
      </w:pP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7E35D1">
        <w:rPr>
          <w:rFonts w:ascii="Times New Roman" w:eastAsia="Times New Roman" w:hAnsi="Times New Roman"/>
          <w:b/>
          <w:sz w:val="20"/>
          <w:szCs w:val="20"/>
          <w:lang w:eastAsia="ru-RU"/>
        </w:rPr>
        <w:t xml:space="preserve"> </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8. Предмет аукциона</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24:07:2201001:9456;</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lastRenderedPageBreak/>
        <w:t xml:space="preserve">Адрес (описание местоположения): Российская Федерация, </w:t>
      </w:r>
      <w:r w:rsidRPr="007E35D1">
        <w:rPr>
          <w:rFonts w:ascii="Times New Roman" w:eastAsia="Times New Roman" w:hAnsi="Times New Roman"/>
          <w:bCs/>
          <w:sz w:val="20"/>
          <w:szCs w:val="20"/>
          <w:lang w:eastAsia="ru-RU"/>
        </w:rPr>
        <w:t>Красноярский край, Богучанский муниципальный район, сельское поселение Таежнинский сельсовет, п.Таежный, ул.Новая, земельный участок 1Г/88</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Категория земель: земли населенных пунктов;</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Разрешенное использование: гаражи боксового типа, многоэтажные, подземные и наземные гаражи, автостоянки на отдельном земельном участке, для размещения подземных или многоэтажных гаражей;</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Площадь: 64+/-3 кв.м.;</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Наличие прав на земельный участок: не зарегистрированы;</w:t>
      </w:r>
    </w:p>
    <w:p w:rsidR="007E35D1" w:rsidRPr="007E35D1" w:rsidRDefault="007E35D1" w:rsidP="007E35D1">
      <w:pPr>
        <w:spacing w:after="0" w:line="240" w:lineRule="auto"/>
        <w:ind w:left="426"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Наличие ограничений этих прав: не зарегистрированы;</w:t>
      </w:r>
    </w:p>
    <w:p w:rsidR="007E35D1" w:rsidRPr="007E35D1" w:rsidRDefault="007E35D1" w:rsidP="007E35D1">
      <w:pPr>
        <w:spacing w:after="0" w:line="240" w:lineRule="auto"/>
        <w:ind w:firstLine="709"/>
        <w:jc w:val="both"/>
        <w:rPr>
          <w:rFonts w:ascii="Times New Roman" w:eastAsia="Times New Roman" w:hAnsi="Times New Roman"/>
          <w:b/>
          <w:bCs/>
          <w:sz w:val="20"/>
          <w:szCs w:val="20"/>
          <w:lang/>
        </w:rPr>
      </w:pPr>
      <w:r w:rsidRPr="007E35D1">
        <w:rPr>
          <w:rFonts w:ascii="Times New Roman" w:eastAsia="Times New Roman" w:hAnsi="Times New Roman"/>
          <w:b/>
          <w:sz w:val="20"/>
          <w:szCs w:val="20"/>
          <w:lang/>
        </w:rPr>
        <w:t>Предельно (максимально и минимально) допустимые параметры разрешенного строительства ОКС</w:t>
      </w:r>
      <w:r w:rsidRPr="007E35D1">
        <w:rPr>
          <w:rFonts w:ascii="Times New Roman" w:eastAsia="Times New Roman" w:hAnsi="Times New Roman"/>
          <w:sz w:val="20"/>
          <w:szCs w:val="20"/>
          <w:lang/>
        </w:rPr>
        <w:t xml:space="preserve">: </w:t>
      </w:r>
      <w:r w:rsidRPr="007E35D1">
        <w:rPr>
          <w:rFonts w:ascii="Times New Roman" w:eastAsia="Times New Roman" w:hAnsi="Times New Roman"/>
          <w:b/>
          <w:sz w:val="20"/>
          <w:szCs w:val="20"/>
          <w:lang/>
        </w:rPr>
        <w:t>ПК – 2.  Зона гаражей и стоянок для индивидуального транспорта</w:t>
      </w:r>
    </w:p>
    <w:p w:rsidR="007E35D1" w:rsidRPr="007E35D1" w:rsidRDefault="007E35D1" w:rsidP="007E35D1">
      <w:pPr>
        <w:shd w:val="clear" w:color="auto" w:fill="FFFFFF"/>
        <w:spacing w:before="120" w:after="0" w:line="240" w:lineRule="auto"/>
        <w:ind w:firstLine="709"/>
        <w:jc w:val="both"/>
        <w:rPr>
          <w:rFonts w:ascii="Times New Roman" w:eastAsia="Times New Roman" w:hAnsi="Times New Roman"/>
          <w:color w:val="000000"/>
          <w:sz w:val="20"/>
          <w:szCs w:val="20"/>
          <w:lang w:eastAsia="ru-RU"/>
        </w:rPr>
      </w:pPr>
      <w:r w:rsidRPr="007E35D1">
        <w:rPr>
          <w:rFonts w:ascii="Times New Roman" w:eastAsia="Times New Roman" w:hAnsi="Times New Roman"/>
          <w:color w:val="000000"/>
          <w:sz w:val="20"/>
          <w:szCs w:val="20"/>
          <w:lang w:eastAsia="ru-RU"/>
        </w:rPr>
        <w:t>Зона предназначена для обеспечения условий формирования застройки зон гаражей и стоянок для индивидуального транспорта.</w:t>
      </w:r>
    </w:p>
    <w:p w:rsidR="007E35D1" w:rsidRPr="007E35D1" w:rsidRDefault="007E35D1" w:rsidP="007E35D1">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 Виды разрешенного использования земельных участков и объектов капитального строительства:</w:t>
      </w:r>
    </w:p>
    <w:p w:rsidR="007E35D1" w:rsidRPr="007E35D1" w:rsidRDefault="007E35D1" w:rsidP="007E35D1">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4244"/>
        <w:gridCol w:w="2406"/>
        <w:gridCol w:w="2828"/>
      </w:tblGrid>
      <w:tr w:rsidR="007E35D1" w:rsidRPr="007E35D1" w:rsidTr="007E35D1">
        <w:tc>
          <w:tcPr>
            <w:tcW w:w="2239"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autoSpaceDE w:val="0"/>
              <w:autoSpaceDN w:val="0"/>
              <w:adjustRightInd w:val="0"/>
              <w:spacing w:after="0" w:line="240" w:lineRule="auto"/>
              <w:jc w:val="center"/>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Основные виды разрешенного использования</w:t>
            </w:r>
          </w:p>
        </w:tc>
        <w:tc>
          <w:tcPr>
            <w:tcW w:w="1269"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autoSpaceDE w:val="0"/>
              <w:autoSpaceDN w:val="0"/>
              <w:adjustRightInd w:val="0"/>
              <w:spacing w:after="0" w:line="240" w:lineRule="auto"/>
              <w:jc w:val="center"/>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Условно разрешенные виды использования</w:t>
            </w:r>
          </w:p>
        </w:tc>
        <w:tc>
          <w:tcPr>
            <w:tcW w:w="1492"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autoSpaceDE w:val="0"/>
              <w:autoSpaceDN w:val="0"/>
              <w:adjustRightInd w:val="0"/>
              <w:spacing w:after="0" w:line="240" w:lineRule="auto"/>
              <w:jc w:val="center"/>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Вспомогательные виды использования</w:t>
            </w:r>
          </w:p>
        </w:tc>
      </w:tr>
      <w:tr w:rsidR="007E35D1" w:rsidRPr="007E35D1" w:rsidTr="007E35D1">
        <w:tc>
          <w:tcPr>
            <w:tcW w:w="2239"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keepLines/>
              <w:widowControl w:val="0"/>
              <w:numPr>
                <w:ilvl w:val="0"/>
                <w:numId w:val="40"/>
              </w:numPr>
              <w:tabs>
                <w:tab w:val="num" w:pos="80"/>
              </w:tabs>
              <w:spacing w:before="120"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Гаражи боксового типа, многоэтажные, подземные и наземные гаражи, автостоянки на отдельном земельном участке;</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Станции технического обслуживания автомобилей</w:t>
            </w:r>
            <w:r w:rsidRPr="007E35D1">
              <w:rPr>
                <w:rFonts w:ascii="Times New Roman" w:eastAsia="Times New Roman" w:hAnsi="Times New Roman"/>
                <w:color w:val="000000"/>
                <w:sz w:val="14"/>
                <w:szCs w:val="14"/>
                <w:lang w:eastAsia="ru-RU"/>
              </w:rPr>
              <w:t xml:space="preserve"> до 5-ти постов (без малярно-жестяных работ)</w:t>
            </w:r>
            <w:r w:rsidRPr="007E35D1">
              <w:rPr>
                <w:rFonts w:ascii="Times New Roman" w:eastAsia="Times New Roman" w:hAnsi="Times New Roman"/>
                <w:sz w:val="14"/>
                <w:szCs w:val="14"/>
                <w:lang w:eastAsia="ru-RU"/>
              </w:rPr>
              <w:t>;</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color w:val="000000"/>
                <w:sz w:val="14"/>
                <w:szCs w:val="14"/>
                <w:lang w:eastAsia="ru-RU"/>
              </w:rPr>
              <w:t>Мойки автомобилей до 2-х постов;</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color w:val="000000"/>
                <w:sz w:val="14"/>
                <w:szCs w:val="14"/>
                <w:lang w:eastAsia="ru-RU"/>
              </w:rPr>
              <w:t>Автозаправочные станции для легкового автотранспорта, с количеством заправок не более 500 машин/сутки без объектов технического обслуживания автомобилей;</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Объекты технического и инженерного обеспечения;</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Санитарно-технические сооружения и установки коммунального назначения;</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Офисы, конторы, административные службы;</w:t>
            </w:r>
          </w:p>
          <w:p w:rsidR="007E35D1" w:rsidRPr="007E35D1" w:rsidRDefault="007E35D1" w:rsidP="007E35D1">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Объекты пожарной охраны.</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Антенны сотовой, радиорелейной, спутниковой связи.</w:t>
            </w:r>
          </w:p>
        </w:tc>
        <w:tc>
          <w:tcPr>
            <w:tcW w:w="1269"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keepLines/>
              <w:widowControl w:val="0"/>
              <w:numPr>
                <w:ilvl w:val="0"/>
                <w:numId w:val="40"/>
              </w:numPr>
              <w:tabs>
                <w:tab w:val="num" w:pos="221"/>
              </w:tabs>
              <w:spacing w:before="120"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Коллективные овощехранилища;</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b/>
                <w:sz w:val="14"/>
                <w:szCs w:val="14"/>
                <w:lang w:eastAsia="ru-RU"/>
              </w:rPr>
            </w:pPr>
            <w:r w:rsidRPr="007E35D1">
              <w:rPr>
                <w:rFonts w:ascii="Times New Roman" w:eastAsia="Times New Roman" w:hAnsi="Times New Roman"/>
                <w:sz w:val="14"/>
                <w:szCs w:val="14"/>
                <w:lang w:eastAsia="ru-RU"/>
              </w:rPr>
              <w:t>Магазины товаров первой необходимости общей площадью не более 100 кв.м;</w:t>
            </w:r>
          </w:p>
          <w:p w:rsidR="007E35D1" w:rsidRPr="007E35D1" w:rsidRDefault="007E35D1" w:rsidP="007E35D1">
            <w:pPr>
              <w:autoSpaceDE w:val="0"/>
              <w:autoSpaceDN w:val="0"/>
              <w:adjustRightInd w:val="0"/>
              <w:spacing w:after="0" w:line="240" w:lineRule="auto"/>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Специализированные непродовольственные магазины;</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Киоски, лоточная торговля, временные павильоны розничной торговли и другие временные объекты обслуживания населения;</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Предприятия общественного питания (кафе, столовые, буфеты);</w:t>
            </w:r>
          </w:p>
          <w:p w:rsidR="007E35D1" w:rsidRPr="007E35D1" w:rsidRDefault="007E35D1" w:rsidP="007E35D1">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Объекты бытового обслуживания;</w:t>
            </w:r>
          </w:p>
          <w:p w:rsidR="007E35D1" w:rsidRPr="007E35D1" w:rsidRDefault="007E35D1" w:rsidP="007E35D1">
            <w:pPr>
              <w:autoSpaceDE w:val="0"/>
              <w:autoSpaceDN w:val="0"/>
              <w:adjustRightInd w:val="0"/>
              <w:spacing w:after="0" w:line="240" w:lineRule="auto"/>
              <w:rPr>
                <w:rFonts w:ascii="Times New Roman" w:eastAsia="Times New Roman" w:hAnsi="Times New Roman"/>
                <w:sz w:val="14"/>
                <w:szCs w:val="14"/>
                <w:lang w:eastAsia="ru-RU"/>
              </w:rPr>
            </w:pPr>
          </w:p>
        </w:tc>
        <w:tc>
          <w:tcPr>
            <w:tcW w:w="1492" w:type="pct"/>
            <w:tcBorders>
              <w:top w:val="single" w:sz="4" w:space="0" w:color="auto"/>
              <w:left w:val="single" w:sz="4" w:space="0" w:color="auto"/>
              <w:bottom w:val="single" w:sz="4" w:space="0" w:color="auto"/>
              <w:right w:val="single" w:sz="4" w:space="0" w:color="auto"/>
            </w:tcBorders>
          </w:tcPr>
          <w:p w:rsidR="007E35D1" w:rsidRPr="007E35D1" w:rsidRDefault="007E35D1" w:rsidP="007E35D1">
            <w:pPr>
              <w:keepLines/>
              <w:widowControl w:val="0"/>
              <w:numPr>
                <w:ilvl w:val="0"/>
                <w:numId w:val="40"/>
              </w:numPr>
              <w:tabs>
                <w:tab w:val="num" w:pos="109"/>
              </w:tabs>
              <w:spacing w:before="120"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Открытые стоянки краткосрочного хранения автомобилей, площадки транзитного транспорта с местами хранения автобусов, легковых автомобилей;</w:t>
            </w:r>
          </w:p>
          <w:p w:rsidR="007E35D1" w:rsidRPr="007E35D1" w:rsidRDefault="007E35D1" w:rsidP="007E35D1">
            <w:pPr>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Автостоянки для временного хранения грузовых автомобилей;</w:t>
            </w:r>
          </w:p>
          <w:p w:rsidR="007E35D1" w:rsidRPr="007E35D1" w:rsidRDefault="007E35D1" w:rsidP="007E35D1">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Остановочные павильоны общественного транспорта;</w:t>
            </w:r>
          </w:p>
          <w:p w:rsidR="007E35D1" w:rsidRPr="007E35D1" w:rsidRDefault="007E35D1" w:rsidP="007E35D1">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color w:val="000000"/>
                <w:sz w:val="14"/>
                <w:szCs w:val="14"/>
                <w:lang w:eastAsia="ru-RU"/>
              </w:rPr>
              <w:t xml:space="preserve"> Линейные объекты</w:t>
            </w:r>
            <w:r w:rsidRPr="007E35D1">
              <w:rPr>
                <w:rFonts w:ascii="Times New Roman" w:eastAsia="Times New Roman" w:hAnsi="Times New Roman"/>
                <w:sz w:val="14"/>
                <w:szCs w:val="14"/>
                <w:lang w:eastAsia="ru-RU"/>
              </w:rPr>
              <w:t xml:space="preserve"> и объекты инженерной инфраструктуры;</w:t>
            </w:r>
          </w:p>
          <w:p w:rsidR="007E35D1" w:rsidRPr="007E35D1" w:rsidRDefault="007E35D1" w:rsidP="007E35D1">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Малые архитектурные формы, рекламные установки;</w:t>
            </w:r>
          </w:p>
          <w:p w:rsidR="007E35D1" w:rsidRPr="007E35D1" w:rsidRDefault="007E35D1" w:rsidP="007E35D1">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Озеленение.</w:t>
            </w:r>
          </w:p>
          <w:p w:rsidR="007E35D1" w:rsidRPr="007E35D1" w:rsidRDefault="007E35D1" w:rsidP="007E35D1">
            <w:pPr>
              <w:autoSpaceDE w:val="0"/>
              <w:autoSpaceDN w:val="0"/>
              <w:adjustRightInd w:val="0"/>
              <w:spacing w:after="0" w:line="240" w:lineRule="auto"/>
              <w:rPr>
                <w:rFonts w:ascii="Times New Roman" w:eastAsia="Times New Roman" w:hAnsi="Times New Roman"/>
                <w:sz w:val="14"/>
                <w:szCs w:val="14"/>
                <w:lang w:eastAsia="ru-RU"/>
              </w:rPr>
            </w:pPr>
            <w:r w:rsidRPr="007E35D1">
              <w:rPr>
                <w:rFonts w:ascii="Times New Roman" w:eastAsia="Times New Roman" w:hAnsi="Times New Roman"/>
                <w:sz w:val="14"/>
                <w:szCs w:val="14"/>
                <w:lang w:eastAsia="ru-RU"/>
              </w:rPr>
              <w:t xml:space="preserve"> </w:t>
            </w:r>
          </w:p>
        </w:tc>
      </w:tr>
    </w:tbl>
    <w:p w:rsidR="007E35D1" w:rsidRPr="007E35D1" w:rsidRDefault="007E35D1" w:rsidP="007E35D1">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7E35D1" w:rsidRPr="007E35D1" w:rsidRDefault="007E35D1" w:rsidP="007E35D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1) Предельные размеры земельных участков </w:t>
      </w:r>
      <w:r w:rsidRPr="007E35D1">
        <w:rPr>
          <w:rFonts w:ascii="Times New Roman" w:eastAsia="Times New Roman" w:hAnsi="Times New Roman"/>
          <w:bCs/>
          <w:sz w:val="20"/>
          <w:szCs w:val="20"/>
          <w:lang w:eastAsia="ru-RU"/>
        </w:rPr>
        <w:t>гаражей и стоянок для индивидуального транспорта</w:t>
      </w:r>
      <w:r w:rsidRPr="007E35D1">
        <w:rPr>
          <w:rFonts w:ascii="Times New Roman" w:eastAsia="Times New Roman" w:hAnsi="Times New Roman"/>
          <w:sz w:val="20"/>
          <w:szCs w:val="20"/>
          <w:lang w:eastAsia="ru-RU"/>
        </w:rPr>
        <w:t xml:space="preserve"> -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7E35D1" w:rsidRPr="007E35D1" w:rsidRDefault="007E35D1" w:rsidP="007E35D1">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2) Минимальный отступ от границ земельного участка, за пределами которых запрещено строительство зданий, строений, сооружений, - 1 м.</w:t>
      </w:r>
    </w:p>
    <w:p w:rsidR="007E35D1" w:rsidRPr="007E35D1" w:rsidRDefault="007E35D1" w:rsidP="007E35D1">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7E35D1" w:rsidRPr="007E35D1" w:rsidRDefault="007E35D1" w:rsidP="007E35D1">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3) Предельное количество надземных этажей зданий, строений, сооружений - 5 этажей.</w:t>
      </w:r>
    </w:p>
    <w:p w:rsidR="007E35D1" w:rsidRPr="007E35D1" w:rsidRDefault="007E35D1" w:rsidP="007E35D1">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E35D1" w:rsidRPr="007E35D1" w:rsidRDefault="007E35D1" w:rsidP="007E35D1">
      <w:pPr>
        <w:widowControl w:val="0"/>
        <w:tabs>
          <w:tab w:val="left" w:pos="9354"/>
        </w:tabs>
        <w:autoSpaceDE w:val="0"/>
        <w:autoSpaceDN w:val="0"/>
        <w:adjustRightInd w:val="0"/>
        <w:spacing w:after="0" w:line="240" w:lineRule="auto"/>
        <w:ind w:right="-2" w:firstLine="709"/>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Технические условия подключения (технологического присоединения) к сетям инженерно-технического обеспечения:</w:t>
      </w:r>
      <w:r w:rsidRPr="007E35D1">
        <w:rPr>
          <w:rFonts w:ascii="Times New Roman" w:eastAsia="Times New Roman" w:hAnsi="Times New Roman"/>
          <w:sz w:val="20"/>
          <w:szCs w:val="20"/>
          <w:lang w:eastAsia="ru-RU"/>
        </w:rPr>
        <w:t xml:space="preserve"> определяется согласно письма АО «КрасЭко» от 26.01.2021 № 017/497.</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9. Начальная цена предмета аукциона – 2 844,00 (две тысячи восемьсот сорок четыре</w:t>
      </w:r>
      <w:r w:rsidRPr="007E35D1">
        <w:rPr>
          <w:rFonts w:ascii="Times New Roman" w:eastAsia="Times New Roman" w:hAnsi="Times New Roman"/>
          <w:sz w:val="20"/>
          <w:szCs w:val="20"/>
          <w:lang w:eastAsia="ru-RU"/>
        </w:rPr>
        <w:t xml:space="preserve"> рубля, 00 коп.).</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10. Шаг аукциона</w:t>
      </w:r>
      <w:r w:rsidRPr="007E35D1">
        <w:rPr>
          <w:rFonts w:ascii="Times New Roman" w:eastAsia="Times New Roman" w:hAnsi="Times New Roman"/>
          <w:sz w:val="20"/>
          <w:szCs w:val="20"/>
          <w:lang w:eastAsia="ru-RU"/>
        </w:rPr>
        <w:t xml:space="preserve"> – </w:t>
      </w:r>
      <w:r w:rsidRPr="007E35D1">
        <w:rPr>
          <w:rFonts w:ascii="Times New Roman" w:eastAsia="Times New Roman" w:hAnsi="Times New Roman"/>
          <w:b/>
          <w:sz w:val="20"/>
          <w:szCs w:val="20"/>
          <w:lang w:eastAsia="ru-RU"/>
        </w:rPr>
        <w:t xml:space="preserve">85,32 </w:t>
      </w:r>
      <w:r w:rsidRPr="007E35D1">
        <w:rPr>
          <w:rFonts w:ascii="Times New Roman" w:eastAsia="Times New Roman" w:hAnsi="Times New Roman"/>
          <w:sz w:val="20"/>
          <w:szCs w:val="20"/>
          <w:lang w:eastAsia="ru-RU"/>
        </w:rPr>
        <w:t>руб. (</w:t>
      </w:r>
      <w:r w:rsidRPr="007E35D1">
        <w:rPr>
          <w:rFonts w:ascii="Times New Roman" w:eastAsia="Times New Roman" w:hAnsi="Times New Roman"/>
          <w:b/>
          <w:sz w:val="20"/>
          <w:szCs w:val="20"/>
          <w:lang w:eastAsia="ru-RU"/>
        </w:rPr>
        <w:t>восемьдесят пять рублей</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
          <w:sz w:val="20"/>
          <w:szCs w:val="20"/>
          <w:lang w:eastAsia="ru-RU"/>
        </w:rPr>
        <w:t>32 копейки</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11. Условия участия в аукционе</w:t>
      </w:r>
      <w:r w:rsidRPr="007E35D1">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7E35D1">
        <w:rPr>
          <w:rFonts w:ascii="Times New Roman" w:eastAsia="Times New Roman" w:hAnsi="Times New Roman"/>
          <w:sz w:val="20"/>
          <w:szCs w:val="20"/>
          <w:lang w:val="en-US" w:eastAsia="ru-RU"/>
        </w:rPr>
        <w:t>www</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torgi</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gov</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ru</w:t>
      </w:r>
      <w:r w:rsidRPr="007E35D1">
        <w:rPr>
          <w:rFonts w:ascii="Times New Roman" w:eastAsia="Times New Roman" w:hAnsi="Times New Roman"/>
          <w:sz w:val="20"/>
          <w:szCs w:val="20"/>
          <w:lang w:eastAsia="ru-RU"/>
        </w:rPr>
        <w:t>) в разделе «</w:t>
      </w:r>
      <w:r w:rsidRPr="007E35D1">
        <w:rPr>
          <w:rFonts w:ascii="Times New Roman" w:eastAsia="Times New Roman" w:hAnsi="Times New Roman"/>
          <w:color w:val="000000"/>
          <w:sz w:val="20"/>
          <w:szCs w:val="20"/>
          <w:lang w:eastAsia="ru-RU"/>
        </w:rPr>
        <w:t>Аренда и продажа земельных участков</w:t>
      </w:r>
      <w:r w:rsidRPr="007E35D1">
        <w:rPr>
          <w:rFonts w:ascii="Times New Roman" w:eastAsia="Times New Roman" w:hAnsi="Times New Roman"/>
          <w:sz w:val="20"/>
          <w:szCs w:val="20"/>
          <w:lang w:eastAsia="ru-RU"/>
        </w:rPr>
        <w:t>».</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12. Прием заявок</w:t>
      </w:r>
      <w:r w:rsidRPr="007E35D1">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t>13. Дата и время начала и окончания приема заявок</w:t>
      </w:r>
      <w:r w:rsidRPr="007E35D1">
        <w:rPr>
          <w:rFonts w:ascii="Times New Roman" w:eastAsia="Times New Roman" w:hAnsi="Times New Roman"/>
          <w:sz w:val="20"/>
          <w:szCs w:val="20"/>
          <w:lang w:eastAsia="ru-RU"/>
        </w:rPr>
        <w:t xml:space="preserve">: начало  </w:t>
      </w:r>
      <w:r w:rsidRPr="007E35D1">
        <w:rPr>
          <w:rFonts w:ascii="Times New Roman" w:eastAsia="Times New Roman" w:hAnsi="Times New Roman"/>
          <w:b/>
          <w:sz w:val="20"/>
          <w:szCs w:val="20"/>
          <w:lang w:eastAsia="ru-RU"/>
        </w:rPr>
        <w:t>24.02.2021</w:t>
      </w:r>
      <w:r w:rsidRPr="007E35D1">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7E35D1">
        <w:rPr>
          <w:rFonts w:ascii="Times New Roman" w:eastAsia="Times New Roman" w:hAnsi="Times New Roman"/>
          <w:b/>
          <w:sz w:val="20"/>
          <w:szCs w:val="20"/>
          <w:lang w:eastAsia="ru-RU"/>
        </w:rPr>
        <w:t>17.03.2021.</w:t>
      </w:r>
    </w:p>
    <w:p w:rsidR="007E35D1" w:rsidRPr="007E35D1" w:rsidRDefault="007E35D1" w:rsidP="007E35D1">
      <w:pPr>
        <w:spacing w:after="0" w:line="240" w:lineRule="auto"/>
        <w:ind w:firstLine="567"/>
        <w:jc w:val="both"/>
        <w:rPr>
          <w:rFonts w:ascii="Times New Roman" w:eastAsia="Times New Roman" w:hAnsi="Times New Roman"/>
          <w:b/>
          <w:i/>
          <w:iCs/>
          <w:sz w:val="20"/>
          <w:szCs w:val="20"/>
          <w:lang w:eastAsia="ru-RU"/>
        </w:rPr>
      </w:pPr>
      <w:r w:rsidRPr="007E35D1">
        <w:rPr>
          <w:rFonts w:ascii="Times New Roman" w:eastAsia="Times New Roman" w:hAnsi="Times New Roman"/>
          <w:b/>
          <w:sz w:val="20"/>
          <w:szCs w:val="20"/>
          <w:lang w:eastAsia="ru-RU"/>
        </w:rPr>
        <w:t xml:space="preserve">14. Дата </w:t>
      </w:r>
      <w:r w:rsidRPr="007E35D1">
        <w:rPr>
          <w:rFonts w:ascii="Times New Roman" w:eastAsia="Times New Roman" w:hAnsi="Times New Roman"/>
          <w:b/>
          <w:iCs/>
          <w:sz w:val="20"/>
          <w:szCs w:val="20"/>
          <w:lang w:eastAsia="ru-RU"/>
        </w:rPr>
        <w:t>рассмотрения заявок на участие в аукционе: 18</w:t>
      </w:r>
      <w:r w:rsidRPr="007E35D1">
        <w:rPr>
          <w:rFonts w:ascii="Times New Roman" w:eastAsia="Times New Roman" w:hAnsi="Times New Roman"/>
          <w:b/>
          <w:sz w:val="20"/>
          <w:szCs w:val="20"/>
          <w:lang w:eastAsia="ru-RU"/>
        </w:rPr>
        <w:t>.03.2021</w:t>
      </w:r>
      <w:r w:rsidRPr="007E35D1">
        <w:rPr>
          <w:rFonts w:ascii="Times New Roman" w:eastAsia="Times New Roman" w:hAnsi="Times New Roman"/>
          <w:b/>
          <w:iCs/>
          <w:sz w:val="20"/>
          <w:szCs w:val="20"/>
          <w:lang w:eastAsia="ru-RU"/>
        </w:rPr>
        <w:t>.</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15. Размер задатка</w:t>
      </w:r>
      <w:r w:rsidRPr="007E35D1">
        <w:rPr>
          <w:rFonts w:ascii="Times New Roman" w:eastAsia="Times New Roman" w:hAnsi="Times New Roman"/>
          <w:sz w:val="20"/>
          <w:szCs w:val="20"/>
          <w:lang w:eastAsia="ru-RU"/>
        </w:rPr>
        <w:t xml:space="preserve"> для участия в аукционе – </w:t>
      </w:r>
      <w:r w:rsidRPr="007E35D1">
        <w:rPr>
          <w:rFonts w:ascii="Times New Roman" w:eastAsia="Times New Roman" w:hAnsi="Times New Roman"/>
          <w:b/>
          <w:sz w:val="20"/>
          <w:szCs w:val="20"/>
          <w:lang w:eastAsia="ru-RU"/>
        </w:rPr>
        <w:t xml:space="preserve">1 422,00 (одна тысяча четыреста двадцать два </w:t>
      </w:r>
      <w:r w:rsidRPr="007E35D1">
        <w:rPr>
          <w:rFonts w:ascii="Times New Roman" w:eastAsia="Times New Roman" w:hAnsi="Times New Roman"/>
          <w:sz w:val="20"/>
          <w:szCs w:val="20"/>
          <w:lang w:eastAsia="ru-RU"/>
        </w:rPr>
        <w:t>рубля 00 копеек).</w:t>
      </w:r>
    </w:p>
    <w:p w:rsidR="007E35D1" w:rsidRPr="007E35D1" w:rsidRDefault="007E35D1" w:rsidP="007E35D1">
      <w:pPr>
        <w:spacing w:after="0" w:line="240" w:lineRule="auto"/>
        <w:ind w:firstLine="567"/>
        <w:jc w:val="both"/>
        <w:rPr>
          <w:rFonts w:ascii="Times New Roman" w:eastAsia="Times New Roman" w:hAnsi="Times New Roman"/>
          <w:b/>
          <w:sz w:val="20"/>
          <w:szCs w:val="20"/>
          <w:lang w:eastAsia="ru-RU"/>
        </w:rPr>
      </w:pPr>
      <w:r w:rsidRPr="007E35D1">
        <w:rPr>
          <w:rFonts w:ascii="Times New Roman" w:eastAsia="Times New Roman" w:hAnsi="Times New Roman"/>
          <w:b/>
          <w:sz w:val="20"/>
          <w:szCs w:val="20"/>
          <w:lang w:eastAsia="ru-RU"/>
        </w:rPr>
        <w:lastRenderedPageBreak/>
        <w:t>16. Дата начала и окончания внесения задатка</w:t>
      </w:r>
      <w:r w:rsidRPr="007E35D1">
        <w:rPr>
          <w:rFonts w:ascii="Times New Roman" w:eastAsia="Times New Roman" w:hAnsi="Times New Roman"/>
          <w:sz w:val="20"/>
          <w:szCs w:val="20"/>
          <w:lang w:eastAsia="ru-RU"/>
        </w:rPr>
        <w:t xml:space="preserve">: начало </w:t>
      </w:r>
      <w:r w:rsidRPr="007E35D1">
        <w:rPr>
          <w:rFonts w:ascii="Times New Roman" w:eastAsia="Times New Roman" w:hAnsi="Times New Roman"/>
          <w:b/>
          <w:sz w:val="20"/>
          <w:szCs w:val="20"/>
          <w:lang w:eastAsia="ru-RU"/>
        </w:rPr>
        <w:t>24.02.2021</w:t>
      </w:r>
      <w:r w:rsidRPr="007E35D1">
        <w:rPr>
          <w:rFonts w:ascii="Times New Roman" w:eastAsia="Times New Roman" w:hAnsi="Times New Roman"/>
          <w:sz w:val="20"/>
          <w:szCs w:val="20"/>
          <w:lang w:eastAsia="ru-RU"/>
        </w:rPr>
        <w:t xml:space="preserve">, окончание </w:t>
      </w:r>
      <w:r w:rsidRPr="007E35D1">
        <w:rPr>
          <w:rFonts w:ascii="Times New Roman" w:eastAsia="Times New Roman" w:hAnsi="Times New Roman"/>
          <w:b/>
          <w:sz w:val="20"/>
          <w:szCs w:val="20"/>
          <w:lang w:eastAsia="ru-RU"/>
        </w:rPr>
        <w:t>12.03.2021.</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 xml:space="preserve">17. Порядок оплаты задатка: </w:t>
      </w:r>
      <w:r w:rsidRPr="007E35D1">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7E35D1">
        <w:rPr>
          <w:rFonts w:ascii="Times New Roman" w:eastAsia="Times New Roman" w:hAnsi="Times New Roman"/>
          <w:color w:val="000000"/>
          <w:sz w:val="20"/>
          <w:szCs w:val="20"/>
          <w:lang w:eastAsia="ru-RU"/>
        </w:rPr>
        <w:t xml:space="preserve">03232643046090001900 </w:t>
      </w:r>
      <w:r w:rsidRPr="007E35D1">
        <w:rPr>
          <w:rFonts w:ascii="Times New Roman" w:eastAsia="Times New Roman" w:hAnsi="Times New Roman"/>
          <w:sz w:val="20"/>
          <w:szCs w:val="20"/>
          <w:lang w:eastAsia="ru-RU"/>
        </w:rPr>
        <w:t>Отделение Красноярск г. Красноярск, БИК ТОФК 010407105, ИНН 2407008705, КПП 240701001, ОКТМО 0, КБК 0, кор. Счет 40102810245370000011.</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7E35D1" w:rsidRPr="007E35D1" w:rsidRDefault="007E35D1" w:rsidP="007E35D1">
      <w:pPr>
        <w:spacing w:after="0" w:line="240" w:lineRule="auto"/>
        <w:ind w:firstLine="567"/>
        <w:jc w:val="both"/>
        <w:rPr>
          <w:rFonts w:ascii="Times New Roman" w:eastAsia="Times New Roman" w:hAnsi="Times New Roman"/>
          <w:i/>
          <w:sz w:val="20"/>
          <w:szCs w:val="20"/>
          <w:lang w:eastAsia="ru-RU"/>
        </w:rPr>
      </w:pPr>
      <w:r w:rsidRPr="007E35D1">
        <w:rPr>
          <w:rFonts w:ascii="Times New Roman" w:eastAsia="Times New Roman" w:hAnsi="Times New Roman"/>
          <w:b/>
          <w:sz w:val="20"/>
          <w:szCs w:val="20"/>
          <w:lang w:eastAsia="ru-RU"/>
        </w:rPr>
        <w:t xml:space="preserve">18. Срок аренды: </w:t>
      </w:r>
      <w:r w:rsidRPr="007E35D1">
        <w:rPr>
          <w:rFonts w:ascii="Times New Roman" w:eastAsia="Times New Roman" w:hAnsi="Times New Roman"/>
          <w:sz w:val="20"/>
          <w:szCs w:val="20"/>
          <w:lang w:eastAsia="ru-RU"/>
        </w:rPr>
        <w:t>18 месяцев.</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19. Проект договора аренды</w:t>
      </w:r>
      <w:r w:rsidRPr="007E35D1">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7E35D1">
        <w:rPr>
          <w:rFonts w:ascii="Times New Roman" w:eastAsia="Times New Roman" w:hAnsi="Times New Roman"/>
          <w:sz w:val="20"/>
          <w:szCs w:val="20"/>
          <w:lang w:val="en-US" w:eastAsia="ru-RU"/>
        </w:rPr>
        <w:t>www</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torgi</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gov</w:t>
      </w:r>
      <w:r w:rsidRPr="007E35D1">
        <w:rPr>
          <w:rFonts w:ascii="Times New Roman" w:eastAsia="Times New Roman" w:hAnsi="Times New Roman"/>
          <w:sz w:val="20"/>
          <w:szCs w:val="20"/>
          <w:lang w:eastAsia="ru-RU"/>
        </w:rPr>
        <w:t>.</w:t>
      </w:r>
      <w:r w:rsidRPr="007E35D1">
        <w:rPr>
          <w:rFonts w:ascii="Times New Roman" w:eastAsia="Times New Roman" w:hAnsi="Times New Roman"/>
          <w:sz w:val="20"/>
          <w:szCs w:val="20"/>
          <w:lang w:val="en-US" w:eastAsia="ru-RU"/>
        </w:rPr>
        <w:t>ru</w:t>
      </w:r>
      <w:r w:rsidRPr="007E35D1">
        <w:rPr>
          <w:rFonts w:ascii="Times New Roman" w:eastAsia="Times New Roman" w:hAnsi="Times New Roman"/>
          <w:sz w:val="20"/>
          <w:szCs w:val="20"/>
          <w:lang w:eastAsia="ru-RU"/>
        </w:rPr>
        <w:t>) в разделе «Имущественные торги».</w:t>
      </w:r>
    </w:p>
    <w:p w:rsidR="007E35D1" w:rsidRPr="007E35D1" w:rsidRDefault="007E35D1" w:rsidP="007E35D1">
      <w:pPr>
        <w:spacing w:after="0" w:line="240" w:lineRule="auto"/>
        <w:ind w:firstLine="567"/>
        <w:jc w:val="both"/>
        <w:rPr>
          <w:rFonts w:ascii="Times New Roman" w:eastAsia="Times New Roman" w:hAnsi="Times New Roman"/>
          <w:sz w:val="20"/>
          <w:szCs w:val="20"/>
          <w:lang w:eastAsia="ru-RU"/>
        </w:rPr>
      </w:pPr>
      <w:r w:rsidRPr="007E35D1">
        <w:rPr>
          <w:rFonts w:ascii="Times New Roman" w:eastAsia="Times New Roman" w:hAnsi="Times New Roman"/>
          <w:b/>
          <w:sz w:val="20"/>
          <w:szCs w:val="20"/>
          <w:lang w:eastAsia="ru-RU"/>
        </w:rPr>
        <w:t>20. Критерии определения победителя</w:t>
      </w:r>
      <w:r w:rsidRPr="007E35D1">
        <w:rPr>
          <w:rFonts w:ascii="Times New Roman" w:eastAsia="Times New Roman" w:hAnsi="Times New Roman"/>
          <w:sz w:val="20"/>
          <w:szCs w:val="20"/>
          <w:lang w:eastAsia="ru-RU"/>
        </w:rPr>
        <w:t xml:space="preserve">: </w:t>
      </w:r>
      <w:r w:rsidRPr="007E35D1">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7E35D1">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7E35D1" w:rsidRPr="007E35D1" w:rsidRDefault="007E35D1" w:rsidP="007E35D1">
      <w:pPr>
        <w:spacing w:after="0" w:line="240" w:lineRule="auto"/>
        <w:jc w:val="both"/>
        <w:rPr>
          <w:rFonts w:ascii="Times New Roman" w:eastAsia="Times New Roman" w:hAnsi="Times New Roman"/>
          <w:sz w:val="20"/>
          <w:szCs w:val="20"/>
          <w:lang w:eastAsia="ru-RU"/>
        </w:rPr>
      </w:pP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 xml:space="preserve">Начальник </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Управления муниципальной собственностью</w:t>
      </w:r>
    </w:p>
    <w:p w:rsidR="007E35D1" w:rsidRPr="007E35D1" w:rsidRDefault="007E35D1" w:rsidP="007E35D1">
      <w:pPr>
        <w:spacing w:after="0" w:line="240" w:lineRule="auto"/>
        <w:jc w:val="both"/>
        <w:rPr>
          <w:rFonts w:ascii="Times New Roman" w:eastAsia="Times New Roman" w:hAnsi="Times New Roman"/>
          <w:sz w:val="20"/>
          <w:szCs w:val="20"/>
          <w:lang w:eastAsia="ru-RU"/>
        </w:rPr>
      </w:pPr>
      <w:r w:rsidRPr="007E35D1">
        <w:rPr>
          <w:rFonts w:ascii="Times New Roman" w:eastAsia="Times New Roman" w:hAnsi="Times New Roman"/>
          <w:sz w:val="20"/>
          <w:szCs w:val="20"/>
          <w:lang w:eastAsia="ru-RU"/>
        </w:rPr>
        <w:t>Богучанского района                                                                        Н.В. Кулакова</w:t>
      </w:r>
    </w:p>
    <w:p w:rsidR="007E35D1" w:rsidRP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P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P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Pr="007E35D1" w:rsidRDefault="007E35D1" w:rsidP="001134EA">
      <w:pPr>
        <w:spacing w:after="0" w:line="240" w:lineRule="auto"/>
        <w:ind w:firstLine="360"/>
        <w:jc w:val="both"/>
        <w:rPr>
          <w:rFonts w:ascii="Times New Roman" w:eastAsia="Times New Roman" w:hAnsi="Times New Roman"/>
          <w:sz w:val="20"/>
          <w:szCs w:val="20"/>
          <w:lang w:eastAsia="ru-RU"/>
        </w:rPr>
      </w:pPr>
    </w:p>
    <w:p w:rsidR="00782021" w:rsidRPr="00D30512" w:rsidRDefault="00782021" w:rsidP="001134EA">
      <w:pPr>
        <w:spacing w:after="0" w:line="240" w:lineRule="auto"/>
        <w:ind w:firstLine="360"/>
        <w:jc w:val="both"/>
        <w:rPr>
          <w:rFonts w:ascii="Times New Roman" w:eastAsia="Times New Roman" w:hAnsi="Times New Roman"/>
          <w:sz w:val="20"/>
          <w:szCs w:val="20"/>
          <w:lang w:eastAsia="ru-RU"/>
        </w:rPr>
      </w:pPr>
    </w:p>
    <w:p w:rsidR="00782021" w:rsidRPr="00D30512" w:rsidRDefault="00782021" w:rsidP="001134EA">
      <w:pPr>
        <w:spacing w:after="0" w:line="240" w:lineRule="auto"/>
        <w:ind w:firstLine="360"/>
        <w:jc w:val="both"/>
        <w:rPr>
          <w:rFonts w:ascii="Times New Roman" w:eastAsia="Times New Roman" w:hAnsi="Times New Roman"/>
          <w:sz w:val="20"/>
          <w:szCs w:val="20"/>
          <w:lang w:eastAsia="ru-RU"/>
        </w:rPr>
      </w:pPr>
    </w:p>
    <w:p w:rsidR="00782021" w:rsidRPr="00D30512" w:rsidRDefault="00782021" w:rsidP="001134EA">
      <w:pPr>
        <w:spacing w:after="0" w:line="240" w:lineRule="auto"/>
        <w:ind w:firstLine="360"/>
        <w:jc w:val="both"/>
        <w:rPr>
          <w:rFonts w:ascii="Times New Roman" w:eastAsia="Times New Roman" w:hAnsi="Times New Roman"/>
          <w:sz w:val="20"/>
          <w:szCs w:val="20"/>
          <w:lang w:eastAsia="ru-RU"/>
        </w:rPr>
      </w:pPr>
    </w:p>
    <w:p w:rsidR="00782021" w:rsidRPr="00D30512" w:rsidRDefault="00782021" w:rsidP="001134EA">
      <w:pPr>
        <w:spacing w:after="0" w:line="240" w:lineRule="auto"/>
        <w:ind w:firstLine="360"/>
        <w:jc w:val="both"/>
        <w:rPr>
          <w:rFonts w:ascii="Times New Roman" w:eastAsia="Times New Roman" w:hAnsi="Times New Roman"/>
          <w:sz w:val="20"/>
          <w:szCs w:val="20"/>
          <w:lang w:eastAsia="ru-RU"/>
        </w:rPr>
      </w:pPr>
    </w:p>
    <w:p w:rsidR="00782021" w:rsidRDefault="0078202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Default="007E35D1" w:rsidP="001134EA">
      <w:pPr>
        <w:spacing w:after="0" w:line="240" w:lineRule="auto"/>
        <w:ind w:firstLine="360"/>
        <w:jc w:val="both"/>
        <w:rPr>
          <w:rFonts w:ascii="Times New Roman" w:eastAsia="Times New Roman" w:hAnsi="Times New Roman"/>
          <w:sz w:val="20"/>
          <w:szCs w:val="20"/>
          <w:lang w:eastAsia="ru-RU"/>
        </w:rPr>
      </w:pPr>
    </w:p>
    <w:p w:rsidR="007E35D1" w:rsidRPr="00D30512" w:rsidRDefault="007E35D1" w:rsidP="001134EA">
      <w:pPr>
        <w:spacing w:after="0" w:line="240" w:lineRule="auto"/>
        <w:ind w:firstLine="360"/>
        <w:jc w:val="both"/>
        <w:rPr>
          <w:rFonts w:ascii="Times New Roman" w:eastAsia="Times New Roman" w:hAnsi="Times New Roman"/>
          <w:sz w:val="20"/>
          <w:szCs w:val="20"/>
          <w:lang w:eastAsia="ru-RU"/>
        </w:rPr>
      </w:pPr>
    </w:p>
    <w:p w:rsidR="00782021" w:rsidRPr="00D30512" w:rsidRDefault="00782021" w:rsidP="001134EA">
      <w:pPr>
        <w:spacing w:after="0" w:line="240" w:lineRule="auto"/>
        <w:ind w:firstLine="360"/>
        <w:jc w:val="both"/>
        <w:rPr>
          <w:rFonts w:ascii="Times New Roman" w:eastAsia="Times New Roman" w:hAnsi="Times New Roman"/>
          <w:sz w:val="20"/>
          <w:szCs w:val="20"/>
          <w:lang w:eastAsia="ru-RU"/>
        </w:rPr>
      </w:pPr>
    </w:p>
    <w:p w:rsidR="00E20E54" w:rsidRDefault="00E20E54" w:rsidP="001134EA">
      <w:pPr>
        <w:spacing w:after="0" w:line="240" w:lineRule="auto"/>
        <w:ind w:firstLine="360"/>
        <w:jc w:val="both"/>
        <w:rPr>
          <w:rFonts w:ascii="Times New Roman" w:eastAsia="Times New Roman" w:hAnsi="Times New Roman"/>
          <w:sz w:val="20"/>
          <w:szCs w:val="20"/>
          <w:lang w:eastAsia="ru-RU"/>
        </w:rPr>
      </w:pPr>
    </w:p>
    <w:p w:rsidR="00E20E54" w:rsidRPr="00570720" w:rsidRDefault="00E20E54"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46A48">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46A48" w:rsidRPr="00EA270E">
              <w:rPr>
                <w:rFonts w:ascii="Times New Roman" w:eastAsia="Times New Roman" w:hAnsi="Times New Roman"/>
                <w:sz w:val="18"/>
                <w:szCs w:val="18"/>
              </w:rPr>
              <w:t>Илиндеева Н.В</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12"/>
      <w:footerReference w:type="first" r:id="rId1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906" w:rsidRDefault="005E4906" w:rsidP="00F3397A">
      <w:pPr>
        <w:spacing w:after="0" w:line="240" w:lineRule="auto"/>
      </w:pPr>
      <w:r>
        <w:separator/>
      </w:r>
    </w:p>
  </w:endnote>
  <w:endnote w:type="continuationSeparator" w:id="1">
    <w:p w:rsidR="005E4906" w:rsidRDefault="005E4906"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BD101A" w:rsidRDefault="00B74B5E">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BD101A" w:rsidRDefault="00B74B5E">
                      <w:pPr>
                        <w:jc w:val="center"/>
                      </w:pPr>
                      <w:r w:rsidRPr="00B74B5E">
                        <w:fldChar w:fldCharType="begin"/>
                      </w:r>
                      <w:r w:rsidR="00BD101A">
                        <w:instrText>PAGE    \* MERGEFORMAT</w:instrText>
                      </w:r>
                      <w:r w:rsidRPr="00B74B5E">
                        <w:fldChar w:fldCharType="separate"/>
                      </w:r>
                      <w:r w:rsidR="007E35D1" w:rsidRPr="007E35D1">
                        <w:rPr>
                          <w:rFonts w:ascii="Times New Roman" w:eastAsia="Times New Roman" w:hAnsi="Times New Roman"/>
                          <w:noProof/>
                          <w:sz w:val="20"/>
                          <w:szCs w:val="20"/>
                          <w:lang w:eastAsia="ru-RU"/>
                        </w:rPr>
                        <w:t>2</w:t>
                      </w:r>
                      <w:r>
                        <w:rPr>
                          <w:color w:val="8C8C8C" w:themeColor="background1" w:themeShade="8C"/>
                        </w:rPr>
                        <w:fldChar w:fldCharType="end"/>
                      </w:r>
                    </w:p>
                    <w:p w:rsidR="00BD101A" w:rsidRDefault="00BD101A">
                      <w:pPr>
                        <w:spacing w:line="240" w:lineRule="auto"/>
                      </w:pPr>
                      <w:r>
                        <w:rPr>
                          <w:rStyle w:val="24"/>
                          <w:rFonts w:eastAsia="Calibri"/>
                        </w:rPr>
                        <w:t xml:space="preserve">Приложение </w:t>
                      </w:r>
                      <w:r w:rsidR="00B74B5E" w:rsidRPr="00B74B5E">
                        <w:fldChar w:fldCharType="begin"/>
                      </w:r>
                      <w:r>
                        <w:instrText xml:space="preserve"> PAGE \* MERGEFORMAT </w:instrText>
                      </w:r>
                      <w:r w:rsidR="00B74B5E" w:rsidRPr="00B74B5E">
                        <w:fldChar w:fldCharType="separate"/>
                      </w:r>
                      <w:r w:rsidR="007E35D1" w:rsidRPr="007E35D1">
                        <w:rPr>
                          <w:rStyle w:val="24"/>
                          <w:rFonts w:eastAsia="Calibri"/>
                          <w:noProof/>
                        </w:rPr>
                        <w:t>2</w:t>
                      </w:r>
                      <w:r w:rsidR="00B74B5E">
                        <w:rPr>
                          <w:rStyle w:val="24"/>
                          <w:rFonts w:eastAsia="Calibri"/>
                          <w:noProof/>
                        </w:rPr>
                        <w:fldChar w:fldCharType="end"/>
                      </w:r>
                      <w:r>
                        <w:rPr>
                          <w:rStyle w:val="24"/>
                          <w:rFonts w:eastAsia="Calibri"/>
                        </w:rPr>
                        <w:t xml:space="preserve"> к постановлению</w:t>
                      </w:r>
                    </w:p>
                    <w:p w:rsidR="00BD101A" w:rsidRDefault="00BD101A">
                      <w:pPr>
                        <w:spacing w:line="240" w:lineRule="auto"/>
                      </w:pPr>
                      <w:r>
                        <w:rPr>
                          <w:rStyle w:val="24"/>
                          <w:rFonts w:eastAsia="Calibri"/>
                        </w:rPr>
                        <w:t>администрации Богучанского района</w:t>
                      </w:r>
                    </w:p>
                    <w:p w:rsidR="00BD101A" w:rsidRDefault="00BD101A">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BD101A" w:rsidRDefault="00B74B5E">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906" w:rsidRDefault="005E4906" w:rsidP="00F3397A">
      <w:pPr>
        <w:spacing w:after="0" w:line="240" w:lineRule="auto"/>
      </w:pPr>
      <w:r>
        <w:separator/>
      </w:r>
    </w:p>
  </w:footnote>
  <w:footnote w:type="continuationSeparator" w:id="1">
    <w:p w:rsidR="005E4906" w:rsidRDefault="005E4906"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14025C6"/>
    <w:multiLevelType w:val="hybridMultilevel"/>
    <w:tmpl w:val="B0D43DCC"/>
    <w:lvl w:ilvl="0" w:tplc="E782FBA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4">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50D13A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707567"/>
    <w:multiLevelType w:val="multilevel"/>
    <w:tmpl w:val="9A46D648"/>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9581B0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FDC13B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CE5A91"/>
    <w:multiLevelType w:val="hybridMultilevel"/>
    <w:tmpl w:val="EAF0B2F4"/>
    <w:lvl w:ilvl="0" w:tplc="3088237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0417F4"/>
    <w:multiLevelType w:val="multilevel"/>
    <w:tmpl w:val="55EA8D12"/>
    <w:lvl w:ilvl="0">
      <w:start w:val="1"/>
      <w:numFmt w:val="decimal"/>
      <w:lvlText w:val="%1."/>
      <w:lvlJc w:val="left"/>
      <w:pPr>
        <w:ind w:left="1215" w:hanging="1215"/>
      </w:pPr>
      <w:rPr>
        <w:rFonts w:hint="default"/>
      </w:rPr>
    </w:lvl>
    <w:lvl w:ilvl="1">
      <w:start w:val="1"/>
      <w:numFmt w:val="decimal"/>
      <w:lvlText w:val="%1.%2."/>
      <w:lvlJc w:val="left"/>
      <w:pPr>
        <w:ind w:left="8870"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494E0589"/>
    <w:multiLevelType w:val="multilevel"/>
    <w:tmpl w:val="79427F88"/>
    <w:lvl w:ilvl="0">
      <w:start w:val="1"/>
      <w:numFmt w:val="decimal"/>
      <w:lvlText w:val="%1."/>
      <w:lvlJc w:val="left"/>
      <w:pPr>
        <w:ind w:left="927" w:hanging="360"/>
      </w:pPr>
      <w:rPr>
        <w:rFonts w:hint="default"/>
      </w:rPr>
    </w:lvl>
    <w:lvl w:ilvl="1">
      <w:start w:val="20"/>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4C8B2AD5"/>
    <w:multiLevelType w:val="multilevel"/>
    <w:tmpl w:val="B09E32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8">
    <w:nsid w:val="4F83246C"/>
    <w:multiLevelType w:val="multilevel"/>
    <w:tmpl w:val="2DD000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0">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1">
    <w:nsid w:val="533735CD"/>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C322B5"/>
    <w:multiLevelType w:val="hybridMultilevel"/>
    <w:tmpl w:val="45FADC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3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21A4626"/>
    <w:multiLevelType w:val="hybridMultilevel"/>
    <w:tmpl w:val="1E18026C"/>
    <w:lvl w:ilvl="0" w:tplc="3EDE4AF0">
      <w:start w:val="1"/>
      <w:numFmt w:val="decimal"/>
      <w:lvlText w:val="%1."/>
      <w:lvlJc w:val="left"/>
      <w:pPr>
        <w:tabs>
          <w:tab w:val="num" w:pos="720"/>
        </w:tabs>
        <w:ind w:left="720" w:hanging="360"/>
      </w:pPr>
      <w:rPr>
        <w:rFonts w:hint="default"/>
      </w:rPr>
    </w:lvl>
    <w:lvl w:ilvl="1" w:tplc="285EE110">
      <w:numFmt w:val="none"/>
      <w:lvlText w:val=""/>
      <w:lvlJc w:val="left"/>
      <w:pPr>
        <w:tabs>
          <w:tab w:val="num" w:pos="360"/>
        </w:tabs>
      </w:pPr>
    </w:lvl>
    <w:lvl w:ilvl="2" w:tplc="C78A9CE4">
      <w:numFmt w:val="none"/>
      <w:lvlText w:val=""/>
      <w:lvlJc w:val="left"/>
      <w:pPr>
        <w:tabs>
          <w:tab w:val="num" w:pos="360"/>
        </w:tabs>
      </w:pPr>
    </w:lvl>
    <w:lvl w:ilvl="3" w:tplc="4F50104C">
      <w:numFmt w:val="none"/>
      <w:lvlText w:val=""/>
      <w:lvlJc w:val="left"/>
      <w:pPr>
        <w:tabs>
          <w:tab w:val="num" w:pos="360"/>
        </w:tabs>
      </w:pPr>
    </w:lvl>
    <w:lvl w:ilvl="4" w:tplc="B706D704">
      <w:numFmt w:val="none"/>
      <w:lvlText w:val=""/>
      <w:lvlJc w:val="left"/>
      <w:pPr>
        <w:tabs>
          <w:tab w:val="num" w:pos="360"/>
        </w:tabs>
      </w:pPr>
    </w:lvl>
    <w:lvl w:ilvl="5" w:tplc="65A2880A">
      <w:numFmt w:val="none"/>
      <w:lvlText w:val=""/>
      <w:lvlJc w:val="left"/>
      <w:pPr>
        <w:tabs>
          <w:tab w:val="num" w:pos="360"/>
        </w:tabs>
      </w:pPr>
    </w:lvl>
    <w:lvl w:ilvl="6" w:tplc="615EE0A6">
      <w:numFmt w:val="none"/>
      <w:lvlText w:val=""/>
      <w:lvlJc w:val="left"/>
      <w:pPr>
        <w:tabs>
          <w:tab w:val="num" w:pos="360"/>
        </w:tabs>
      </w:pPr>
    </w:lvl>
    <w:lvl w:ilvl="7" w:tplc="02D067F8">
      <w:numFmt w:val="none"/>
      <w:lvlText w:val=""/>
      <w:lvlJc w:val="left"/>
      <w:pPr>
        <w:tabs>
          <w:tab w:val="num" w:pos="360"/>
        </w:tabs>
      </w:pPr>
    </w:lvl>
    <w:lvl w:ilvl="8" w:tplc="25FCA60A">
      <w:numFmt w:val="none"/>
      <w:lvlText w:val=""/>
      <w:lvlJc w:val="left"/>
      <w:pPr>
        <w:tabs>
          <w:tab w:val="num" w:pos="360"/>
        </w:tabs>
      </w:pPr>
    </w:lvl>
  </w:abstractNum>
  <w:abstractNum w:abstractNumId="38">
    <w:nsid w:val="6BE908F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D204609"/>
    <w:multiLevelType w:val="hybridMultilevel"/>
    <w:tmpl w:val="19789A70"/>
    <w:lvl w:ilvl="0" w:tplc="525E7424">
      <w:start w:val="1"/>
      <w:numFmt w:val="decimal"/>
      <w:lvlText w:val="%1."/>
      <w:lvlJc w:val="left"/>
      <w:pPr>
        <w:tabs>
          <w:tab w:val="num" w:pos="1770"/>
        </w:tabs>
        <w:ind w:left="1770" w:hanging="1050"/>
      </w:pPr>
      <w:rPr>
        <w:b w:val="0"/>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45B1AA0"/>
    <w:multiLevelType w:val="hybridMultilevel"/>
    <w:tmpl w:val="2BFCDB8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1">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7D9E5841"/>
    <w:multiLevelType w:val="hybridMultilevel"/>
    <w:tmpl w:val="B4CEBA74"/>
    <w:lvl w:ilvl="0" w:tplc="61EACE02">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DBF57AD"/>
    <w:multiLevelType w:val="multilevel"/>
    <w:tmpl w:val="D60C151A"/>
    <w:lvl w:ilvl="0">
      <w:start w:val="1"/>
      <w:numFmt w:val="decimal"/>
      <w:lvlText w:val="%1."/>
      <w:lvlJc w:val="left"/>
      <w:pPr>
        <w:ind w:left="855" w:hanging="360"/>
      </w:pPr>
      <w:rPr>
        <w:rFonts w:hint="default"/>
      </w:rPr>
    </w:lvl>
    <w:lvl w:ilvl="1">
      <w:start w:val="1"/>
      <w:numFmt w:val="decimal"/>
      <w:isLgl/>
      <w:lvlText w:val="%1.%2"/>
      <w:lvlJc w:val="left"/>
      <w:pPr>
        <w:ind w:left="900" w:hanging="40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num w:numId="1">
    <w:abstractNumId w:val="0"/>
  </w:num>
  <w:num w:numId="2">
    <w:abstractNumId w:val="7"/>
  </w:num>
  <w:num w:numId="3">
    <w:abstractNumId w:val="43"/>
  </w:num>
  <w:num w:numId="4">
    <w:abstractNumId w:val="10"/>
  </w:num>
  <w:num w:numId="5">
    <w:abstractNumId w:val="35"/>
  </w:num>
  <w:num w:numId="6">
    <w:abstractNumId w:val="29"/>
  </w:num>
  <w:num w:numId="7">
    <w:abstractNumId w:val="34"/>
  </w:num>
  <w:num w:numId="8">
    <w:abstractNumId w:val="17"/>
  </w:num>
  <w:num w:numId="9">
    <w:abstractNumId w:val="33"/>
  </w:num>
  <w:num w:numId="10">
    <w:abstractNumId w:val="24"/>
  </w:num>
  <w:num w:numId="11">
    <w:abstractNumId w:val="27"/>
  </w:num>
  <w:num w:numId="12">
    <w:abstractNumId w:val="45"/>
  </w:num>
  <w:num w:numId="13">
    <w:abstractNumId w:val="44"/>
  </w:num>
  <w:num w:numId="14">
    <w:abstractNumId w:val="16"/>
  </w:num>
  <w:num w:numId="15">
    <w:abstractNumId w:val="8"/>
  </w:num>
  <w:num w:numId="16">
    <w:abstractNumId w:val="22"/>
  </w:num>
  <w:num w:numId="17">
    <w:abstractNumId w:val="9"/>
  </w:num>
  <w:num w:numId="18">
    <w:abstractNumId w:val="23"/>
  </w:num>
  <w:num w:numId="19">
    <w:abstractNumId w:val="40"/>
  </w:num>
  <w:num w:numId="20">
    <w:abstractNumId w:val="36"/>
  </w:num>
  <w:num w:numId="21">
    <w:abstractNumId w:val="28"/>
  </w:num>
  <w:num w:numId="22">
    <w:abstractNumId w:val="11"/>
  </w:num>
  <w:num w:numId="23">
    <w:abstractNumId w:val="30"/>
  </w:num>
  <w:num w:numId="24">
    <w:abstractNumId w:val="13"/>
  </w:num>
  <w:num w:numId="25">
    <w:abstractNumId w:val="20"/>
  </w:num>
  <w:num w:numId="26">
    <w:abstractNumId w:val="12"/>
  </w:num>
  <w:num w:numId="27">
    <w:abstractNumId w:val="41"/>
  </w:num>
  <w:num w:numId="28">
    <w:abstractNumId w:val="14"/>
  </w:num>
  <w:num w:numId="29">
    <w:abstractNumId w:val="42"/>
  </w:num>
  <w:num w:numId="30">
    <w:abstractNumId w:val="25"/>
  </w:num>
  <w:num w:numId="31">
    <w:abstractNumId w:val="19"/>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2"/>
  </w:num>
  <w:num w:numId="35">
    <w:abstractNumId w:val="26"/>
  </w:num>
  <w:num w:numId="36">
    <w:abstractNumId w:val="31"/>
  </w:num>
  <w:num w:numId="37">
    <w:abstractNumId w:val="38"/>
  </w:num>
  <w:num w:numId="38">
    <w:abstractNumId w:val="21"/>
  </w:num>
  <w:num w:numId="39">
    <w:abstractNumId w:val="15"/>
  </w:num>
  <w:num w:numId="40">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149506"/>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10AA"/>
    <w:rsid w:val="000B1688"/>
    <w:rsid w:val="000B198F"/>
    <w:rsid w:val="000B1A28"/>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4EA"/>
    <w:rsid w:val="0011448B"/>
    <w:rsid w:val="00115A2A"/>
    <w:rsid w:val="001163E4"/>
    <w:rsid w:val="0011652E"/>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41B0"/>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8D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21DE"/>
    <w:rsid w:val="002831B7"/>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062B"/>
    <w:rsid w:val="002B10A8"/>
    <w:rsid w:val="002B1643"/>
    <w:rsid w:val="002B17F3"/>
    <w:rsid w:val="002B1ABC"/>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0B1D"/>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145"/>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11F"/>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DD"/>
    <w:rsid w:val="00494240"/>
    <w:rsid w:val="004945CF"/>
    <w:rsid w:val="00494D4B"/>
    <w:rsid w:val="00495102"/>
    <w:rsid w:val="0049546D"/>
    <w:rsid w:val="0049575F"/>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5DD0"/>
    <w:rsid w:val="004E623F"/>
    <w:rsid w:val="004E68FE"/>
    <w:rsid w:val="004E6AA9"/>
    <w:rsid w:val="004E6AFF"/>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3D69"/>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906"/>
    <w:rsid w:val="005E4CDA"/>
    <w:rsid w:val="005E5232"/>
    <w:rsid w:val="005E52CC"/>
    <w:rsid w:val="005E57E4"/>
    <w:rsid w:val="005E62A6"/>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678"/>
    <w:rsid w:val="006817E5"/>
    <w:rsid w:val="00681F09"/>
    <w:rsid w:val="00681FF5"/>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A23"/>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65"/>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5787"/>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021"/>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3F53"/>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5D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40"/>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1AD7"/>
    <w:rsid w:val="00963066"/>
    <w:rsid w:val="009630DE"/>
    <w:rsid w:val="009634FF"/>
    <w:rsid w:val="00963BD6"/>
    <w:rsid w:val="00963D4C"/>
    <w:rsid w:val="00963E8E"/>
    <w:rsid w:val="009640F1"/>
    <w:rsid w:val="009643E7"/>
    <w:rsid w:val="00964D0B"/>
    <w:rsid w:val="0096509F"/>
    <w:rsid w:val="0096531B"/>
    <w:rsid w:val="009660C0"/>
    <w:rsid w:val="0096620B"/>
    <w:rsid w:val="009666D1"/>
    <w:rsid w:val="009670BD"/>
    <w:rsid w:val="00967353"/>
    <w:rsid w:val="00967F74"/>
    <w:rsid w:val="0097007D"/>
    <w:rsid w:val="009713BC"/>
    <w:rsid w:val="00971A2C"/>
    <w:rsid w:val="00971A4D"/>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C62"/>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24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0A22"/>
    <w:rsid w:val="00A324BF"/>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717C"/>
    <w:rsid w:val="00AD76A4"/>
    <w:rsid w:val="00AD7B8C"/>
    <w:rsid w:val="00AE00DD"/>
    <w:rsid w:val="00AE070C"/>
    <w:rsid w:val="00AE0735"/>
    <w:rsid w:val="00AE097C"/>
    <w:rsid w:val="00AE0F7C"/>
    <w:rsid w:val="00AE10F4"/>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0EDC"/>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AFF"/>
    <w:rsid w:val="00B41C87"/>
    <w:rsid w:val="00B4280F"/>
    <w:rsid w:val="00B42AAC"/>
    <w:rsid w:val="00B42DFF"/>
    <w:rsid w:val="00B4309D"/>
    <w:rsid w:val="00B430D7"/>
    <w:rsid w:val="00B45720"/>
    <w:rsid w:val="00B45E34"/>
    <w:rsid w:val="00B46048"/>
    <w:rsid w:val="00B463F2"/>
    <w:rsid w:val="00B46A48"/>
    <w:rsid w:val="00B46ABC"/>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460"/>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B5E"/>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AB9"/>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A713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51C6"/>
    <w:rsid w:val="00BC6360"/>
    <w:rsid w:val="00BC67CA"/>
    <w:rsid w:val="00BC699D"/>
    <w:rsid w:val="00BC71B0"/>
    <w:rsid w:val="00BC7471"/>
    <w:rsid w:val="00BC7C3D"/>
    <w:rsid w:val="00BD0012"/>
    <w:rsid w:val="00BD012A"/>
    <w:rsid w:val="00BD08CC"/>
    <w:rsid w:val="00BD0AD0"/>
    <w:rsid w:val="00BD0EB0"/>
    <w:rsid w:val="00BD101A"/>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97A"/>
    <w:rsid w:val="00BE2CAF"/>
    <w:rsid w:val="00BE2ECD"/>
    <w:rsid w:val="00BE37F6"/>
    <w:rsid w:val="00BE3F5E"/>
    <w:rsid w:val="00BE4962"/>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75B"/>
    <w:rsid w:val="00C120F1"/>
    <w:rsid w:val="00C12927"/>
    <w:rsid w:val="00C12B83"/>
    <w:rsid w:val="00C12E5D"/>
    <w:rsid w:val="00C1304A"/>
    <w:rsid w:val="00C130E3"/>
    <w:rsid w:val="00C1352A"/>
    <w:rsid w:val="00C135F1"/>
    <w:rsid w:val="00C13DBB"/>
    <w:rsid w:val="00C13FC9"/>
    <w:rsid w:val="00C141B1"/>
    <w:rsid w:val="00C150A5"/>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2F4B"/>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0F1"/>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892"/>
    <w:rsid w:val="00CD4CB2"/>
    <w:rsid w:val="00CD4E89"/>
    <w:rsid w:val="00CD5E16"/>
    <w:rsid w:val="00CD620E"/>
    <w:rsid w:val="00CD6493"/>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512"/>
    <w:rsid w:val="00D3090E"/>
    <w:rsid w:val="00D30C31"/>
    <w:rsid w:val="00D30E48"/>
    <w:rsid w:val="00D31467"/>
    <w:rsid w:val="00D3217E"/>
    <w:rsid w:val="00D3218B"/>
    <w:rsid w:val="00D32956"/>
    <w:rsid w:val="00D32C6E"/>
    <w:rsid w:val="00D3354A"/>
    <w:rsid w:val="00D33649"/>
    <w:rsid w:val="00D336CB"/>
    <w:rsid w:val="00D33CCB"/>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A7E69"/>
    <w:rsid w:val="00DB07AE"/>
    <w:rsid w:val="00DB09B5"/>
    <w:rsid w:val="00DB0C9A"/>
    <w:rsid w:val="00DB10CD"/>
    <w:rsid w:val="00DB145B"/>
    <w:rsid w:val="00DB2047"/>
    <w:rsid w:val="00DB30A1"/>
    <w:rsid w:val="00DB3202"/>
    <w:rsid w:val="00DB3396"/>
    <w:rsid w:val="00DB4A6C"/>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A15"/>
    <w:rsid w:val="00DC1CDD"/>
    <w:rsid w:val="00DC27A7"/>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E8D"/>
    <w:rsid w:val="00DD03D8"/>
    <w:rsid w:val="00DD0FDF"/>
    <w:rsid w:val="00DD1163"/>
    <w:rsid w:val="00DD11A4"/>
    <w:rsid w:val="00DD13D4"/>
    <w:rsid w:val="00DD15A9"/>
    <w:rsid w:val="00DD27BA"/>
    <w:rsid w:val="00DD2F28"/>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258"/>
    <w:rsid w:val="00DE5553"/>
    <w:rsid w:val="00DE574A"/>
    <w:rsid w:val="00DE584B"/>
    <w:rsid w:val="00DE5D5A"/>
    <w:rsid w:val="00DE60B8"/>
    <w:rsid w:val="00DE6364"/>
    <w:rsid w:val="00DE6E72"/>
    <w:rsid w:val="00DE6E7F"/>
    <w:rsid w:val="00DE6EE1"/>
    <w:rsid w:val="00DE7D36"/>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E54"/>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3E1B"/>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4E47"/>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768"/>
    <w:rsid w:val="00ED7873"/>
    <w:rsid w:val="00EE05E6"/>
    <w:rsid w:val="00EE0A7E"/>
    <w:rsid w:val="00EE1A72"/>
    <w:rsid w:val="00EE2216"/>
    <w:rsid w:val="00EE2457"/>
    <w:rsid w:val="00EE2490"/>
    <w:rsid w:val="00EE265D"/>
    <w:rsid w:val="00EE27D1"/>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13F"/>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EA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244"/>
    <w:rsid w:val="00FC3480"/>
    <w:rsid w:val="00FC40EB"/>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b"/>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uiPriority w:val="99"/>
    <w:locked/>
    <w:rsid w:val="0025754E"/>
    <w:rPr>
      <w:sz w:val="21"/>
      <w:szCs w:val="21"/>
      <w:shd w:val="clear" w:color="auto" w:fill="FFFFFF"/>
    </w:rPr>
  </w:style>
  <w:style w:type="paragraph" w:customStyle="1" w:styleId="afffffff4">
    <w:name w:val="Подпись к таблице"/>
    <w:basedOn w:val="a3"/>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8">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4DBDF0A40DE79F93FB1E5C524B90B007BC90FB768E828A38D31A3FA0E99C46AED977A263D6562702AD4B34c5B1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BBEA-BE14-4E7B-B1F1-104A95E1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4037</Words>
  <Characters>23016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27000</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2020-04-22T05:26:00Z</cp:lastPrinted>
  <dcterms:created xsi:type="dcterms:W3CDTF">2021-02-20T08:29:00Z</dcterms:created>
  <dcterms:modified xsi:type="dcterms:W3CDTF">2021-02-20T08:29:00Z</dcterms:modified>
</cp:coreProperties>
</file>